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4D92" w14:textId="77777777" w:rsidR="00604D76" w:rsidRDefault="00604D76" w:rsidP="00604D76">
      <w:pPr>
        <w:jc w:val="both"/>
        <w:rPr>
          <w:rFonts w:cs="Calibri"/>
          <w:bCs/>
          <w:sz w:val="24"/>
          <w:szCs w:val="24"/>
        </w:rPr>
      </w:pPr>
      <w:bookmarkStart w:id="0" w:name="_GoBack"/>
      <w:bookmarkEnd w:id="0"/>
      <w:r>
        <w:rPr>
          <w:rFonts w:cs="Calibri"/>
          <w:bCs/>
          <w:sz w:val="24"/>
          <w:szCs w:val="24"/>
        </w:rPr>
        <w:t>Znak sprawy</w:t>
      </w:r>
      <w:r w:rsidRPr="00ED7A62">
        <w:rPr>
          <w:rFonts w:cs="Calibri"/>
          <w:bCs/>
          <w:sz w:val="24"/>
          <w:szCs w:val="24"/>
        </w:rPr>
        <w:t xml:space="preserve">: </w:t>
      </w:r>
      <w:r w:rsidRPr="00EE22D0">
        <w:rPr>
          <w:rFonts w:cs="Calibri"/>
          <w:b/>
          <w:sz w:val="24"/>
          <w:szCs w:val="24"/>
        </w:rPr>
        <w:t>ZP.272.</w:t>
      </w:r>
      <w:r w:rsidR="00407EB6" w:rsidRPr="00EE22D0">
        <w:rPr>
          <w:rFonts w:cs="Calibri"/>
          <w:b/>
          <w:sz w:val="24"/>
          <w:szCs w:val="24"/>
        </w:rPr>
        <w:t>5</w:t>
      </w:r>
      <w:r w:rsidRPr="00EE22D0">
        <w:rPr>
          <w:rFonts w:cs="Calibri"/>
          <w:b/>
          <w:sz w:val="24"/>
          <w:szCs w:val="24"/>
        </w:rPr>
        <w:t>.</w:t>
      </w:r>
      <w:r w:rsidR="00407EB6" w:rsidRPr="00EE22D0">
        <w:rPr>
          <w:rFonts w:cs="Calibri"/>
          <w:b/>
          <w:sz w:val="24"/>
          <w:szCs w:val="24"/>
        </w:rPr>
        <w:t>1</w:t>
      </w:r>
      <w:r w:rsidR="00AB5642" w:rsidRPr="00EE22D0">
        <w:rPr>
          <w:rFonts w:cs="Calibri"/>
          <w:b/>
          <w:sz w:val="24"/>
          <w:szCs w:val="24"/>
        </w:rPr>
        <w:t>.</w:t>
      </w:r>
      <w:r w:rsidR="00407EB6" w:rsidRPr="00EE22D0">
        <w:rPr>
          <w:rFonts w:cs="Calibri"/>
          <w:b/>
          <w:sz w:val="24"/>
          <w:szCs w:val="24"/>
        </w:rPr>
        <w:t>2022</w:t>
      </w:r>
    </w:p>
    <w:p w14:paraId="29D7A50B" w14:textId="77777777" w:rsidR="00E10CDD" w:rsidRPr="007460D8" w:rsidRDefault="00E10CDD" w:rsidP="003A1556">
      <w:pPr>
        <w:widowControl w:val="0"/>
        <w:spacing w:after="120" w:line="360" w:lineRule="auto"/>
        <w:jc w:val="center"/>
        <w:rPr>
          <w:rStyle w:val="Wyrnieniedelikatne"/>
        </w:rPr>
      </w:pPr>
    </w:p>
    <w:p w14:paraId="50E36A04" w14:textId="77777777" w:rsidR="00225408" w:rsidRPr="00947873" w:rsidRDefault="00225408" w:rsidP="003A1556">
      <w:pPr>
        <w:widowControl w:val="0"/>
        <w:spacing w:after="120" w:line="360" w:lineRule="auto"/>
        <w:jc w:val="center"/>
        <w:rPr>
          <w:rFonts w:ascii="Arial" w:hAnsi="Arial" w:cs="Arial"/>
          <w:b/>
          <w:color w:val="000000"/>
          <w:sz w:val="32"/>
          <w:szCs w:val="32"/>
          <w:u w:val="single"/>
        </w:rPr>
      </w:pPr>
      <w:r w:rsidRPr="00947873">
        <w:rPr>
          <w:rFonts w:ascii="Arial" w:hAnsi="Arial" w:cs="Arial"/>
          <w:b/>
          <w:color w:val="000000"/>
          <w:sz w:val="32"/>
          <w:szCs w:val="32"/>
          <w:u w:val="single"/>
        </w:rPr>
        <w:t>SPECYFIKACJA</w:t>
      </w:r>
      <w:r w:rsidR="003A1556" w:rsidRPr="00947873">
        <w:rPr>
          <w:rFonts w:ascii="Arial" w:hAnsi="Arial" w:cs="Arial"/>
          <w:b/>
          <w:color w:val="000000"/>
          <w:sz w:val="32"/>
          <w:szCs w:val="32"/>
          <w:u w:val="single"/>
        </w:rPr>
        <w:t xml:space="preserve"> </w:t>
      </w:r>
      <w:r w:rsidRPr="00947873">
        <w:rPr>
          <w:rFonts w:ascii="Arial" w:hAnsi="Arial" w:cs="Arial"/>
          <w:b/>
          <w:color w:val="000000"/>
          <w:sz w:val="32"/>
          <w:szCs w:val="32"/>
          <w:u w:val="single"/>
        </w:rPr>
        <w:t>WARUNKÓW ZAMÓWIENIA</w:t>
      </w:r>
    </w:p>
    <w:p w14:paraId="3F66FF2F" w14:textId="77777777" w:rsidR="00225408" w:rsidRPr="00225408" w:rsidRDefault="00225408" w:rsidP="00E10CDD">
      <w:pPr>
        <w:keepNext/>
        <w:widowControl w:val="0"/>
        <w:spacing w:before="240" w:after="120" w:line="276" w:lineRule="auto"/>
        <w:jc w:val="both"/>
        <w:rPr>
          <w:rFonts w:cs="Calibri"/>
          <w:bCs/>
          <w:color w:val="000000"/>
          <w:sz w:val="24"/>
          <w:szCs w:val="24"/>
        </w:rPr>
      </w:pPr>
      <w:r w:rsidRPr="004D77DB">
        <w:rPr>
          <w:rFonts w:cs="Calibri"/>
          <w:b/>
          <w:bCs/>
          <w:color w:val="000000"/>
          <w:sz w:val="24"/>
          <w:szCs w:val="24"/>
        </w:rPr>
        <w:t>Postępowanie</w:t>
      </w:r>
      <w:r w:rsidRPr="00225408">
        <w:rPr>
          <w:rFonts w:cs="Calibri"/>
          <w:bCs/>
          <w:color w:val="000000"/>
          <w:sz w:val="24"/>
          <w:szCs w:val="24"/>
        </w:rPr>
        <w:t xml:space="preserve"> o udzielenie zamówienia </w:t>
      </w:r>
      <w:r w:rsidRPr="004D77DB">
        <w:rPr>
          <w:rFonts w:cs="Calibri"/>
          <w:b/>
          <w:bCs/>
          <w:color w:val="000000"/>
          <w:sz w:val="24"/>
          <w:szCs w:val="24"/>
        </w:rPr>
        <w:t xml:space="preserve">publicznego prowadzone w trybie podstawowym bez przeprowadzenia negocjacji, </w:t>
      </w:r>
      <w:r w:rsidR="00B62EE6" w:rsidRPr="004D77DB">
        <w:rPr>
          <w:rFonts w:cs="Calibri"/>
          <w:b/>
          <w:bCs/>
          <w:color w:val="000000"/>
          <w:sz w:val="24"/>
          <w:szCs w:val="24"/>
        </w:rPr>
        <w:t>o którym mowa</w:t>
      </w:r>
      <w:r w:rsidRPr="004D77DB">
        <w:rPr>
          <w:rFonts w:cs="Calibri"/>
          <w:b/>
          <w:bCs/>
          <w:color w:val="000000"/>
          <w:sz w:val="24"/>
          <w:szCs w:val="24"/>
        </w:rPr>
        <w:t xml:space="preserve"> w art. 275 pkt 1</w:t>
      </w:r>
      <w:r w:rsidRPr="00225408">
        <w:rPr>
          <w:rFonts w:cs="Calibri"/>
          <w:bCs/>
          <w:color w:val="000000"/>
          <w:sz w:val="24"/>
          <w:szCs w:val="24"/>
        </w:rPr>
        <w:t xml:space="preserve"> ustawy z dnia 11 września 2019 r. Prawo zamówień publicznych (Dz.U. z 20</w:t>
      </w:r>
      <w:r w:rsidR="00667785">
        <w:rPr>
          <w:rFonts w:cs="Calibri"/>
          <w:bCs/>
          <w:color w:val="000000"/>
          <w:sz w:val="24"/>
          <w:szCs w:val="24"/>
        </w:rPr>
        <w:t>21</w:t>
      </w:r>
      <w:r w:rsidRPr="00225408">
        <w:rPr>
          <w:rFonts w:cs="Calibri"/>
          <w:bCs/>
          <w:color w:val="000000"/>
          <w:sz w:val="24"/>
          <w:szCs w:val="24"/>
        </w:rPr>
        <w:t xml:space="preserve"> r. poz. </w:t>
      </w:r>
      <w:r w:rsidR="00667785">
        <w:rPr>
          <w:rFonts w:cs="Calibri"/>
          <w:bCs/>
          <w:color w:val="000000"/>
          <w:sz w:val="24"/>
          <w:szCs w:val="24"/>
        </w:rPr>
        <w:t>1129</w:t>
      </w:r>
      <w:r w:rsidRPr="00225408">
        <w:rPr>
          <w:rFonts w:cs="Calibri"/>
          <w:bCs/>
          <w:color w:val="000000"/>
          <w:sz w:val="24"/>
          <w:szCs w:val="24"/>
        </w:rPr>
        <w:t xml:space="preserve"> z </w:t>
      </w:r>
      <w:proofErr w:type="spellStart"/>
      <w:r w:rsidRPr="00225408">
        <w:rPr>
          <w:rFonts w:cs="Calibri"/>
          <w:bCs/>
          <w:color w:val="000000"/>
          <w:sz w:val="24"/>
          <w:szCs w:val="24"/>
        </w:rPr>
        <w:t>późn</w:t>
      </w:r>
      <w:proofErr w:type="spellEnd"/>
      <w:r w:rsidRPr="00225408">
        <w:rPr>
          <w:rFonts w:cs="Calibri"/>
          <w:bCs/>
          <w:color w:val="000000"/>
          <w:sz w:val="24"/>
          <w:szCs w:val="24"/>
        </w:rPr>
        <w:t xml:space="preserve">. zm.) zwanej dalej </w:t>
      </w:r>
      <w:r w:rsidR="00B62EE6">
        <w:rPr>
          <w:rFonts w:cs="Calibri"/>
          <w:bCs/>
          <w:color w:val="000000"/>
          <w:sz w:val="24"/>
          <w:szCs w:val="24"/>
        </w:rPr>
        <w:t xml:space="preserve">ustawą </w:t>
      </w:r>
      <w:proofErr w:type="spellStart"/>
      <w:r w:rsidR="00B62EE6">
        <w:rPr>
          <w:rFonts w:cs="Calibri"/>
          <w:bCs/>
          <w:color w:val="000000"/>
          <w:sz w:val="24"/>
          <w:szCs w:val="24"/>
        </w:rPr>
        <w:t>Pzp</w:t>
      </w:r>
      <w:proofErr w:type="spellEnd"/>
      <w:r w:rsidR="004D77DB">
        <w:t>.</w:t>
      </w:r>
    </w:p>
    <w:p w14:paraId="6D587ED8" w14:textId="77777777" w:rsidR="00947873" w:rsidRDefault="00947873" w:rsidP="00ED7A62">
      <w:pPr>
        <w:jc w:val="both"/>
        <w:rPr>
          <w:rFonts w:cs="Calibri"/>
          <w:b/>
          <w:sz w:val="24"/>
          <w:szCs w:val="24"/>
        </w:rPr>
      </w:pPr>
    </w:p>
    <w:p w14:paraId="77071D53" w14:textId="77777777" w:rsidR="00ED7A62" w:rsidRDefault="000A2FC3" w:rsidP="00ED7A62">
      <w:pPr>
        <w:jc w:val="both"/>
        <w:rPr>
          <w:rFonts w:cs="Calibri"/>
          <w:b/>
          <w:sz w:val="24"/>
          <w:szCs w:val="24"/>
        </w:rPr>
      </w:pPr>
      <w:r>
        <w:rPr>
          <w:rFonts w:cs="Calibri"/>
          <w:b/>
          <w:sz w:val="24"/>
          <w:szCs w:val="24"/>
        </w:rPr>
        <w:t>Dotyczy:</w:t>
      </w:r>
    </w:p>
    <w:p w14:paraId="66FCF8E7" w14:textId="77777777" w:rsidR="00C62209" w:rsidRDefault="0009352E" w:rsidP="004B1AB2">
      <w:pPr>
        <w:jc w:val="center"/>
        <w:rPr>
          <w:rFonts w:cs="Calibri"/>
          <w:b/>
          <w:sz w:val="28"/>
          <w:szCs w:val="28"/>
        </w:rPr>
      </w:pPr>
      <w:r w:rsidRPr="00B85BFA">
        <w:rPr>
          <w:rFonts w:cs="Calibri"/>
          <w:b/>
          <w:sz w:val="28"/>
          <w:szCs w:val="28"/>
        </w:rPr>
        <w:t xml:space="preserve"> </w:t>
      </w:r>
      <w:r w:rsidR="00C62209" w:rsidRPr="00B85BFA">
        <w:rPr>
          <w:rFonts w:cs="Calibri"/>
          <w:b/>
          <w:sz w:val="28"/>
          <w:szCs w:val="28"/>
        </w:rPr>
        <w:t>„</w:t>
      </w:r>
      <w:r w:rsidR="00760132">
        <w:rPr>
          <w:rFonts w:cs="Calibri"/>
          <w:b/>
          <w:sz w:val="28"/>
          <w:szCs w:val="28"/>
        </w:rPr>
        <w:t>Przebudowa dró</w:t>
      </w:r>
      <w:r w:rsidR="004B1AB2">
        <w:rPr>
          <w:rFonts w:cs="Calibri"/>
          <w:b/>
          <w:sz w:val="28"/>
          <w:szCs w:val="28"/>
        </w:rPr>
        <w:t xml:space="preserve">g </w:t>
      </w:r>
      <w:r w:rsidR="004B1AB2" w:rsidRPr="004B1AB2">
        <w:rPr>
          <w:rFonts w:cs="Calibri"/>
          <w:b/>
          <w:sz w:val="28"/>
          <w:szCs w:val="28"/>
        </w:rPr>
        <w:t>powiatow</w:t>
      </w:r>
      <w:r w:rsidR="00760132">
        <w:rPr>
          <w:rFonts w:cs="Calibri"/>
          <w:b/>
          <w:sz w:val="28"/>
          <w:szCs w:val="28"/>
        </w:rPr>
        <w:t>ych</w:t>
      </w:r>
      <w:r w:rsidR="001328A6">
        <w:rPr>
          <w:rFonts w:cs="Calibri"/>
          <w:b/>
          <w:sz w:val="28"/>
          <w:szCs w:val="28"/>
        </w:rPr>
        <w:t xml:space="preserve"> nr 12</w:t>
      </w:r>
      <w:r w:rsidR="00760132">
        <w:rPr>
          <w:rFonts w:cs="Calibri"/>
          <w:b/>
          <w:sz w:val="28"/>
          <w:szCs w:val="28"/>
        </w:rPr>
        <w:t>73</w:t>
      </w:r>
      <w:r w:rsidR="001328A6">
        <w:rPr>
          <w:rFonts w:cs="Calibri"/>
          <w:b/>
          <w:sz w:val="28"/>
          <w:szCs w:val="28"/>
        </w:rPr>
        <w:t xml:space="preserve">R </w:t>
      </w:r>
      <w:r w:rsidR="00760132">
        <w:rPr>
          <w:rFonts w:cs="Calibri"/>
          <w:b/>
          <w:sz w:val="28"/>
          <w:szCs w:val="28"/>
        </w:rPr>
        <w:t>Grodzisko Nowe</w:t>
      </w:r>
      <w:r w:rsidR="001328A6">
        <w:rPr>
          <w:rFonts w:cs="Calibri"/>
          <w:b/>
          <w:sz w:val="28"/>
          <w:szCs w:val="28"/>
        </w:rPr>
        <w:t xml:space="preserve"> – </w:t>
      </w:r>
      <w:r w:rsidR="00760132">
        <w:rPr>
          <w:rFonts w:cs="Calibri"/>
          <w:b/>
          <w:sz w:val="28"/>
          <w:szCs w:val="28"/>
        </w:rPr>
        <w:t xml:space="preserve">Chodaczów </w:t>
      </w:r>
      <w:r w:rsidR="00760132">
        <w:rPr>
          <w:rFonts w:cs="Calibri"/>
          <w:b/>
          <w:sz w:val="28"/>
          <w:szCs w:val="28"/>
        </w:rPr>
        <w:br/>
        <w:t>w km 0+002,60 – 1</w:t>
      </w:r>
      <w:r w:rsidR="001328A6">
        <w:rPr>
          <w:rFonts w:cs="Calibri"/>
          <w:b/>
          <w:sz w:val="28"/>
          <w:szCs w:val="28"/>
        </w:rPr>
        <w:t>+</w:t>
      </w:r>
      <w:r w:rsidR="00760132">
        <w:rPr>
          <w:rFonts w:cs="Calibri"/>
          <w:b/>
          <w:sz w:val="28"/>
          <w:szCs w:val="28"/>
        </w:rPr>
        <w:t>847,30 i 1271R Grodzisko Dolne –</w:t>
      </w:r>
      <w:r w:rsidR="00407EB6">
        <w:rPr>
          <w:rFonts w:cs="Calibri"/>
          <w:b/>
          <w:sz w:val="28"/>
          <w:szCs w:val="28"/>
        </w:rPr>
        <w:t xml:space="preserve"> Chałupki Dębniańskie </w:t>
      </w:r>
      <w:r w:rsidR="00407EB6">
        <w:rPr>
          <w:rFonts w:cs="Calibri"/>
          <w:b/>
          <w:sz w:val="28"/>
          <w:szCs w:val="28"/>
        </w:rPr>
        <w:br/>
        <w:t>w km 2+</w:t>
      </w:r>
      <w:r w:rsidR="00F35170">
        <w:rPr>
          <w:rFonts w:cs="Calibri"/>
          <w:b/>
          <w:sz w:val="28"/>
          <w:szCs w:val="28"/>
        </w:rPr>
        <w:t>0</w:t>
      </w:r>
      <w:r w:rsidR="00760132">
        <w:rPr>
          <w:rFonts w:cs="Calibri"/>
          <w:b/>
          <w:sz w:val="28"/>
          <w:szCs w:val="28"/>
        </w:rPr>
        <w:t>60 – 3+059</w:t>
      </w:r>
      <w:r w:rsidR="00EE6FBA">
        <w:rPr>
          <w:rFonts w:cs="Calibri"/>
          <w:b/>
          <w:sz w:val="28"/>
          <w:szCs w:val="28"/>
        </w:rPr>
        <w:t>”</w:t>
      </w:r>
    </w:p>
    <w:p w14:paraId="11E5AA96" w14:textId="77777777" w:rsidR="00E84193" w:rsidRDefault="00E84193" w:rsidP="009C1949">
      <w:pPr>
        <w:jc w:val="both"/>
        <w:rPr>
          <w:rFonts w:cs="Calibri"/>
          <w:b/>
          <w:sz w:val="28"/>
          <w:szCs w:val="28"/>
        </w:rPr>
      </w:pPr>
    </w:p>
    <w:p w14:paraId="32CDE8DA" w14:textId="77777777" w:rsidR="009C1949" w:rsidRDefault="009C1949" w:rsidP="009C1949">
      <w:pPr>
        <w:jc w:val="both"/>
        <w:rPr>
          <w:rFonts w:cs="Calibri"/>
          <w:b/>
          <w:sz w:val="28"/>
          <w:szCs w:val="28"/>
        </w:rPr>
      </w:pPr>
    </w:p>
    <w:p w14:paraId="206ABB0E" w14:textId="77777777" w:rsidR="009C1949" w:rsidRDefault="009C1949" w:rsidP="009C1949">
      <w:pPr>
        <w:jc w:val="both"/>
        <w:rPr>
          <w:rFonts w:cs="Calibri"/>
          <w:b/>
          <w:sz w:val="28"/>
          <w:szCs w:val="28"/>
        </w:rPr>
      </w:pPr>
    </w:p>
    <w:p w14:paraId="3996C2FB" w14:textId="77777777" w:rsidR="009C1949" w:rsidRPr="009C1949" w:rsidRDefault="009C1949" w:rsidP="009C1949">
      <w:pPr>
        <w:jc w:val="center"/>
        <w:rPr>
          <w:rFonts w:cs="Calibri"/>
          <w:bCs/>
          <w:sz w:val="24"/>
          <w:szCs w:val="24"/>
          <w:u w:val="single"/>
        </w:rPr>
      </w:pPr>
      <w:r w:rsidRPr="009C1949">
        <w:rPr>
          <w:rFonts w:cs="Calibri"/>
          <w:bCs/>
          <w:sz w:val="24"/>
          <w:szCs w:val="24"/>
          <w:u w:val="single"/>
        </w:rPr>
        <w:t xml:space="preserve">Niniejsza inwestycja jest przewidziana do dofinansowania z Programu Rządowy Fundusz </w:t>
      </w:r>
      <w:r w:rsidR="003B4CED">
        <w:rPr>
          <w:rFonts w:cs="Calibri"/>
          <w:bCs/>
          <w:sz w:val="24"/>
          <w:szCs w:val="24"/>
          <w:u w:val="single"/>
        </w:rPr>
        <w:br/>
      </w:r>
      <w:r w:rsidRPr="009C1949">
        <w:rPr>
          <w:rFonts w:cs="Calibri"/>
          <w:bCs/>
          <w:sz w:val="24"/>
          <w:szCs w:val="24"/>
          <w:u w:val="single"/>
        </w:rPr>
        <w:t>Polski Ład: Program Inwestycji Strategicznych</w:t>
      </w:r>
    </w:p>
    <w:p w14:paraId="67C2E82E" w14:textId="77777777" w:rsidR="00D62382" w:rsidRDefault="00D62382" w:rsidP="00990821">
      <w:pPr>
        <w:jc w:val="both"/>
        <w:rPr>
          <w:rFonts w:cs="Calibri"/>
          <w:bCs/>
          <w:sz w:val="24"/>
          <w:szCs w:val="24"/>
        </w:rPr>
      </w:pP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p>
    <w:p w14:paraId="3B52141D" w14:textId="77777777" w:rsidR="00947873" w:rsidRDefault="00947873" w:rsidP="00990821">
      <w:pPr>
        <w:jc w:val="both"/>
        <w:rPr>
          <w:rFonts w:cs="Calibri"/>
          <w:bCs/>
          <w:sz w:val="24"/>
          <w:szCs w:val="24"/>
        </w:rPr>
      </w:pPr>
    </w:p>
    <w:p w14:paraId="56DA697C" w14:textId="77777777" w:rsidR="00947873" w:rsidRDefault="00947873" w:rsidP="00990821">
      <w:pPr>
        <w:jc w:val="both"/>
        <w:rPr>
          <w:rFonts w:cs="Calibri"/>
          <w:bCs/>
          <w:sz w:val="24"/>
          <w:szCs w:val="24"/>
        </w:rPr>
      </w:pPr>
    </w:p>
    <w:p w14:paraId="140DA8CB" w14:textId="77777777" w:rsidR="00947873" w:rsidRDefault="00947873" w:rsidP="00990821">
      <w:pPr>
        <w:jc w:val="both"/>
        <w:rPr>
          <w:rFonts w:cs="Calibri"/>
          <w:bCs/>
          <w:sz w:val="24"/>
          <w:szCs w:val="24"/>
        </w:rPr>
      </w:pPr>
    </w:p>
    <w:tbl>
      <w:tblPr>
        <w:tblW w:w="0" w:type="auto"/>
        <w:tblLook w:val="04A0" w:firstRow="1" w:lastRow="0" w:firstColumn="1" w:lastColumn="0" w:noHBand="0" w:noVBand="1"/>
      </w:tblPr>
      <w:tblGrid>
        <w:gridCol w:w="4390"/>
        <w:gridCol w:w="4672"/>
      </w:tblGrid>
      <w:tr w:rsidR="00D62382" w:rsidRPr="00B65828" w14:paraId="651517F8" w14:textId="77777777" w:rsidTr="00B65828">
        <w:tc>
          <w:tcPr>
            <w:tcW w:w="4390" w:type="dxa"/>
          </w:tcPr>
          <w:p w14:paraId="6B11390D" w14:textId="77777777" w:rsidR="00D62382" w:rsidRPr="00B65828" w:rsidRDefault="00D62382" w:rsidP="00B65828">
            <w:pPr>
              <w:spacing w:after="0" w:line="240" w:lineRule="auto"/>
              <w:jc w:val="both"/>
            </w:pPr>
          </w:p>
        </w:tc>
        <w:tc>
          <w:tcPr>
            <w:tcW w:w="4672" w:type="dxa"/>
          </w:tcPr>
          <w:p w14:paraId="0EC6A89A" w14:textId="77777777" w:rsidR="00D62382" w:rsidRPr="00B65828" w:rsidRDefault="00D62382" w:rsidP="00B65828">
            <w:pPr>
              <w:spacing w:after="0" w:line="240" w:lineRule="auto"/>
              <w:jc w:val="center"/>
              <w:rPr>
                <w:sz w:val="24"/>
                <w:szCs w:val="24"/>
              </w:rPr>
            </w:pPr>
            <w:r w:rsidRPr="00B65828">
              <w:rPr>
                <w:sz w:val="24"/>
                <w:szCs w:val="24"/>
              </w:rPr>
              <w:t>Zatwierdził:</w:t>
            </w:r>
          </w:p>
          <w:p w14:paraId="763EDF9A" w14:textId="77777777" w:rsidR="008540B3" w:rsidRPr="00B65828" w:rsidRDefault="008540B3" w:rsidP="00B65828">
            <w:pPr>
              <w:spacing w:after="0" w:line="240" w:lineRule="auto"/>
              <w:jc w:val="center"/>
              <w:rPr>
                <w:sz w:val="16"/>
              </w:rPr>
            </w:pPr>
          </w:p>
        </w:tc>
      </w:tr>
      <w:tr w:rsidR="00D62382" w:rsidRPr="00B65828" w14:paraId="133C8CA7" w14:textId="77777777" w:rsidTr="00B65828">
        <w:trPr>
          <w:trHeight w:val="2127"/>
        </w:trPr>
        <w:tc>
          <w:tcPr>
            <w:tcW w:w="4390" w:type="dxa"/>
          </w:tcPr>
          <w:p w14:paraId="75457D33" w14:textId="77777777" w:rsidR="00D62382" w:rsidRPr="00B65828" w:rsidRDefault="00D62382" w:rsidP="00B65828">
            <w:pPr>
              <w:spacing w:after="0" w:line="240" w:lineRule="auto"/>
              <w:jc w:val="both"/>
            </w:pPr>
          </w:p>
        </w:tc>
        <w:tc>
          <w:tcPr>
            <w:tcW w:w="4672" w:type="dxa"/>
          </w:tcPr>
          <w:p w14:paraId="05E11441" w14:textId="77777777" w:rsidR="008540B3" w:rsidRPr="00B65828" w:rsidRDefault="008540B3" w:rsidP="00B65828">
            <w:pPr>
              <w:spacing w:after="0" w:line="240" w:lineRule="auto"/>
              <w:jc w:val="center"/>
              <w:rPr>
                <w:b/>
                <w:bCs/>
                <w:sz w:val="24"/>
                <w:szCs w:val="24"/>
              </w:rPr>
            </w:pPr>
            <w:r w:rsidRPr="00B65828">
              <w:rPr>
                <w:b/>
                <w:bCs/>
                <w:sz w:val="24"/>
                <w:szCs w:val="24"/>
              </w:rPr>
              <w:t>PRZEWODNICZĄCY ZARZĄDU</w:t>
            </w:r>
          </w:p>
          <w:p w14:paraId="26D2A581" w14:textId="77777777" w:rsidR="008540B3" w:rsidRPr="00B65828" w:rsidRDefault="008540B3" w:rsidP="00B65828">
            <w:pPr>
              <w:spacing w:after="0" w:line="240" w:lineRule="auto"/>
              <w:jc w:val="center"/>
              <w:rPr>
                <w:b/>
                <w:bCs/>
                <w:sz w:val="24"/>
                <w:szCs w:val="24"/>
              </w:rPr>
            </w:pPr>
            <w:r w:rsidRPr="00B65828">
              <w:rPr>
                <w:b/>
                <w:bCs/>
                <w:sz w:val="24"/>
                <w:szCs w:val="24"/>
              </w:rPr>
              <w:t>(-)</w:t>
            </w:r>
          </w:p>
          <w:p w14:paraId="7A241FED" w14:textId="77777777" w:rsidR="008540B3" w:rsidRPr="00B65828" w:rsidRDefault="008540B3" w:rsidP="00B65828">
            <w:pPr>
              <w:spacing w:after="0" w:line="240" w:lineRule="auto"/>
              <w:jc w:val="center"/>
              <w:rPr>
                <w:b/>
                <w:bCs/>
                <w:sz w:val="24"/>
                <w:szCs w:val="24"/>
              </w:rPr>
            </w:pPr>
            <w:r w:rsidRPr="00B65828">
              <w:rPr>
                <w:b/>
                <w:bCs/>
                <w:sz w:val="24"/>
                <w:szCs w:val="24"/>
              </w:rPr>
              <w:t>mgr inż. Marek Śliż</w:t>
            </w:r>
          </w:p>
          <w:p w14:paraId="56E9ADAC" w14:textId="77777777" w:rsidR="008540B3" w:rsidRPr="00B65828" w:rsidRDefault="008540B3" w:rsidP="00B65828">
            <w:pPr>
              <w:spacing w:after="0" w:line="240" w:lineRule="auto"/>
              <w:jc w:val="center"/>
              <w:rPr>
                <w:b/>
                <w:bCs/>
                <w:sz w:val="16"/>
                <w:szCs w:val="24"/>
              </w:rPr>
            </w:pPr>
          </w:p>
          <w:p w14:paraId="5DB892F3" w14:textId="77777777" w:rsidR="008540B3" w:rsidRPr="00B65828" w:rsidRDefault="008540B3" w:rsidP="00B65828">
            <w:pPr>
              <w:spacing w:after="0" w:line="240" w:lineRule="auto"/>
              <w:jc w:val="center"/>
              <w:rPr>
                <w:bCs/>
                <w:sz w:val="20"/>
                <w:szCs w:val="24"/>
              </w:rPr>
            </w:pPr>
            <w:r w:rsidRPr="00B65828">
              <w:rPr>
                <w:bCs/>
                <w:sz w:val="20"/>
                <w:szCs w:val="24"/>
              </w:rPr>
              <w:t>(Podpisane bezpiecznym podpisem elektronicznym)</w:t>
            </w:r>
          </w:p>
          <w:p w14:paraId="0CEA4A99" w14:textId="77777777" w:rsidR="00D62382" w:rsidRPr="00B65828" w:rsidRDefault="00D62382" w:rsidP="00B65828">
            <w:pPr>
              <w:spacing w:after="0" w:line="240" w:lineRule="auto"/>
              <w:jc w:val="center"/>
              <w:rPr>
                <w:i/>
                <w:iCs/>
              </w:rPr>
            </w:pPr>
          </w:p>
        </w:tc>
      </w:tr>
    </w:tbl>
    <w:p w14:paraId="14EC9792" w14:textId="77777777" w:rsidR="00AB5642" w:rsidRDefault="00AB5642">
      <w:pPr>
        <w:rPr>
          <w:b/>
          <w:bCs/>
        </w:rPr>
      </w:pPr>
    </w:p>
    <w:p w14:paraId="1C5129A0" w14:textId="77777777" w:rsidR="00514C3D" w:rsidRDefault="00514C3D">
      <w:pPr>
        <w:rPr>
          <w:b/>
          <w:bCs/>
        </w:rPr>
      </w:pPr>
    </w:p>
    <w:p w14:paraId="537F78A8" w14:textId="3FE936DF" w:rsidR="00AB5642" w:rsidRPr="009F4204" w:rsidRDefault="00AB5642" w:rsidP="00407EB6">
      <w:pPr>
        <w:jc w:val="center"/>
        <w:rPr>
          <w:rFonts w:cs="Calibri"/>
          <w:bCs/>
        </w:rPr>
      </w:pPr>
      <w:r w:rsidRPr="009F4204">
        <w:rPr>
          <w:rFonts w:cs="Calibri"/>
          <w:sz w:val="24"/>
        </w:rPr>
        <w:t xml:space="preserve">Leżajsk, dnia </w:t>
      </w:r>
      <w:r w:rsidR="003D23BA">
        <w:rPr>
          <w:rFonts w:cs="Calibri"/>
          <w:sz w:val="24"/>
        </w:rPr>
        <w:t>30</w:t>
      </w:r>
      <w:r w:rsidR="00514C3D">
        <w:rPr>
          <w:rFonts w:cs="Calibri"/>
          <w:sz w:val="24"/>
        </w:rPr>
        <w:t>.</w:t>
      </w:r>
      <w:r w:rsidRPr="009F4204">
        <w:rPr>
          <w:rFonts w:cs="Calibri"/>
          <w:sz w:val="24"/>
        </w:rPr>
        <w:t>0</w:t>
      </w:r>
      <w:r w:rsidR="00407EB6" w:rsidRPr="009F4204">
        <w:rPr>
          <w:rFonts w:cs="Calibri"/>
          <w:sz w:val="24"/>
        </w:rPr>
        <w:t>3</w:t>
      </w:r>
      <w:r w:rsidR="001A1780" w:rsidRPr="009F4204">
        <w:rPr>
          <w:rFonts w:cs="Calibri"/>
          <w:sz w:val="24"/>
        </w:rPr>
        <w:t xml:space="preserve">.2022 </w:t>
      </w:r>
      <w:r w:rsidRPr="009F4204">
        <w:rPr>
          <w:rFonts w:cs="Calibri"/>
          <w:sz w:val="24"/>
        </w:rPr>
        <w:t>r.</w:t>
      </w:r>
    </w:p>
    <w:p w14:paraId="5C449CD9" w14:textId="77777777" w:rsidR="005A26C9" w:rsidRDefault="00B829B8" w:rsidP="00B829B8">
      <w:pPr>
        <w:pStyle w:val="Nagwek1"/>
        <w:rPr>
          <w:rFonts w:ascii="Calibri" w:hAnsi="Calibri" w:cs="Calibri"/>
          <w:b/>
          <w:bCs/>
          <w:sz w:val="28"/>
          <w:szCs w:val="28"/>
        </w:rPr>
      </w:pPr>
      <w:bookmarkStart w:id="1" w:name="_Hlk63155883"/>
      <w:r>
        <w:rPr>
          <w:rFonts w:ascii="Calibri" w:hAnsi="Calibri" w:cs="Calibri"/>
          <w:b/>
          <w:bCs/>
          <w:sz w:val="28"/>
          <w:szCs w:val="28"/>
        </w:rPr>
        <w:lastRenderedPageBreak/>
        <w:t xml:space="preserve">Załączniki do </w:t>
      </w:r>
      <w:r w:rsidR="00E91187">
        <w:rPr>
          <w:rFonts w:ascii="Calibri" w:hAnsi="Calibri" w:cs="Calibri"/>
          <w:b/>
          <w:bCs/>
          <w:sz w:val="28"/>
          <w:szCs w:val="28"/>
        </w:rPr>
        <w:t>SWZ</w:t>
      </w:r>
      <w:r w:rsidR="00E91187" w:rsidRPr="00E91187">
        <w:rPr>
          <w:rFonts w:ascii="Calibri" w:hAnsi="Calibri" w:cs="Calibri"/>
          <w:b/>
          <w:bCs/>
          <w:sz w:val="28"/>
          <w:szCs w:val="28"/>
        </w:rPr>
        <w:t>:</w:t>
      </w:r>
    </w:p>
    <w:p w14:paraId="4F42062D" w14:textId="77777777" w:rsidR="00624D6F" w:rsidRPr="00624D6F" w:rsidRDefault="00624D6F" w:rsidP="00624D6F">
      <w:pPr>
        <w:rPr>
          <w:sz w:val="16"/>
        </w:rPr>
      </w:pPr>
    </w:p>
    <w:p w14:paraId="32F3C1EB" w14:textId="77777777"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p>
    <w:p w14:paraId="4C63187B" w14:textId="77777777"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Calibri"/>
          <w:bCs/>
          <w:sz w:val="24"/>
          <w:szCs w:val="24"/>
        </w:rPr>
        <w:t>Oświadczenie</w:t>
      </w:r>
      <w:r w:rsidR="0096660A" w:rsidRPr="00CE4282">
        <w:rPr>
          <w:rFonts w:cs="Calibri"/>
          <w:b/>
          <w:bCs/>
          <w:sz w:val="24"/>
          <w:szCs w:val="24"/>
        </w:rPr>
        <w:t xml:space="preserve"> </w:t>
      </w:r>
      <w:r w:rsidR="0096660A" w:rsidRPr="004D77DB">
        <w:rPr>
          <w:sz w:val="24"/>
          <w:szCs w:val="24"/>
        </w:rPr>
        <w:t>dotyczące spełnienia warunków udziału w postępowaniu</w:t>
      </w:r>
      <w:r w:rsidR="0096660A" w:rsidRPr="00CE4282">
        <w:rPr>
          <w:rFonts w:cs="Calibri"/>
          <w:bCs/>
          <w:sz w:val="24"/>
          <w:szCs w:val="24"/>
        </w:rPr>
        <w:t xml:space="preserve"> oraz o braku podstaw do wykluczenia z postępowania</w:t>
      </w:r>
    </w:p>
    <w:p w14:paraId="10AF04CC" w14:textId="77777777"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3621F1">
        <w:rPr>
          <w:sz w:val="24"/>
          <w:szCs w:val="24"/>
        </w:rPr>
        <w:t xml:space="preserve"> robót budowlanych</w:t>
      </w:r>
    </w:p>
    <w:p w14:paraId="2557BEFB" w14:textId="77777777" w:rsidR="00327C66" w:rsidRDefault="00327C66" w:rsidP="00327C66">
      <w:pPr>
        <w:rPr>
          <w:sz w:val="24"/>
          <w:szCs w:val="24"/>
        </w:rPr>
      </w:pPr>
      <w:r w:rsidRPr="00E91187">
        <w:rPr>
          <w:b/>
          <w:bCs/>
          <w:sz w:val="24"/>
          <w:szCs w:val="24"/>
        </w:rPr>
        <w:t xml:space="preserve">Załącznik nr </w:t>
      </w:r>
      <w:r w:rsidR="00407EB6">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324677DB" w14:textId="77777777" w:rsidR="00327C66" w:rsidRDefault="00327C66" w:rsidP="00B829B8">
      <w:pPr>
        <w:rPr>
          <w:sz w:val="24"/>
          <w:szCs w:val="24"/>
        </w:rPr>
      </w:pPr>
      <w:r w:rsidRPr="00E91187">
        <w:rPr>
          <w:b/>
          <w:bCs/>
          <w:sz w:val="24"/>
          <w:szCs w:val="24"/>
        </w:rPr>
        <w:t xml:space="preserve">Załącznik nr </w:t>
      </w:r>
      <w:r w:rsidR="00407EB6">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w:t>
      </w:r>
      <w:r w:rsidR="003621F1">
        <w:rPr>
          <w:sz w:val="24"/>
          <w:szCs w:val="24"/>
        </w:rPr>
        <w:t>ich przy wykonywaniu zamówienia</w:t>
      </w:r>
    </w:p>
    <w:p w14:paraId="5470C9C6" w14:textId="77777777" w:rsidR="004D77DB" w:rsidRDefault="004D77DB" w:rsidP="004D77DB">
      <w:pPr>
        <w:rPr>
          <w:sz w:val="24"/>
          <w:szCs w:val="24"/>
        </w:rPr>
      </w:pPr>
      <w:r w:rsidRPr="00E91187">
        <w:rPr>
          <w:b/>
          <w:bCs/>
          <w:sz w:val="24"/>
          <w:szCs w:val="24"/>
        </w:rPr>
        <w:t xml:space="preserve">Załącznik nr </w:t>
      </w:r>
      <w:r w:rsidR="00407EB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Wykonawców wspólnie ubiegających się  o udzielnie zamówienia (składane na podstawie art. 11</w:t>
      </w:r>
      <w:r w:rsidR="003621F1">
        <w:rPr>
          <w:sz w:val="24"/>
          <w:szCs w:val="24"/>
        </w:rPr>
        <w:t xml:space="preserve">7 ust. 4 ustawy </w:t>
      </w:r>
      <w:proofErr w:type="spellStart"/>
      <w:r w:rsidR="003621F1">
        <w:rPr>
          <w:sz w:val="24"/>
          <w:szCs w:val="24"/>
        </w:rPr>
        <w:t>Pzp</w:t>
      </w:r>
      <w:proofErr w:type="spellEnd"/>
      <w:r w:rsidR="003621F1">
        <w:rPr>
          <w:sz w:val="24"/>
          <w:szCs w:val="24"/>
        </w:rPr>
        <w:t>)</w:t>
      </w:r>
    </w:p>
    <w:p w14:paraId="05F99A22" w14:textId="77777777" w:rsidR="003621F1" w:rsidRDefault="003621F1" w:rsidP="004D77DB">
      <w:pPr>
        <w:rPr>
          <w:sz w:val="24"/>
          <w:szCs w:val="24"/>
        </w:rPr>
      </w:pPr>
      <w:r w:rsidRPr="003621F1">
        <w:rPr>
          <w:b/>
          <w:bCs/>
          <w:sz w:val="24"/>
          <w:szCs w:val="24"/>
        </w:rPr>
        <w:t xml:space="preserve">Załącznik nr </w:t>
      </w:r>
      <w:r>
        <w:rPr>
          <w:b/>
          <w:bCs/>
          <w:sz w:val="24"/>
          <w:szCs w:val="24"/>
        </w:rPr>
        <w:t>7</w:t>
      </w:r>
      <w:r w:rsidRPr="003621F1">
        <w:rPr>
          <w:b/>
          <w:bCs/>
          <w:sz w:val="24"/>
          <w:szCs w:val="24"/>
        </w:rPr>
        <w:t xml:space="preserve"> – </w:t>
      </w:r>
      <w:r w:rsidRPr="003621F1">
        <w:rPr>
          <w:bCs/>
          <w:sz w:val="24"/>
          <w:szCs w:val="24"/>
        </w:rPr>
        <w:t>Wzór umowy</w:t>
      </w:r>
    </w:p>
    <w:p w14:paraId="539ABEBA" w14:textId="02762472" w:rsidR="003621F1" w:rsidRPr="003621F1" w:rsidRDefault="003621F1" w:rsidP="003621F1">
      <w:pPr>
        <w:rPr>
          <w:b/>
          <w:sz w:val="24"/>
          <w:szCs w:val="24"/>
        </w:rPr>
      </w:pPr>
      <w:r>
        <w:rPr>
          <w:b/>
          <w:sz w:val="24"/>
          <w:szCs w:val="24"/>
        </w:rPr>
        <w:t>Załącznik nr 8</w:t>
      </w:r>
      <w:r w:rsidRPr="003621F1">
        <w:rPr>
          <w:b/>
          <w:sz w:val="24"/>
          <w:szCs w:val="24"/>
        </w:rPr>
        <w:t xml:space="preserve"> – </w:t>
      </w:r>
      <w:r w:rsidR="00514C3D">
        <w:rPr>
          <w:sz w:val="24"/>
          <w:szCs w:val="24"/>
        </w:rPr>
        <w:t>Przedmiar</w:t>
      </w:r>
      <w:r>
        <w:rPr>
          <w:sz w:val="24"/>
          <w:szCs w:val="24"/>
        </w:rPr>
        <w:t xml:space="preserve"> robót</w:t>
      </w:r>
    </w:p>
    <w:p w14:paraId="7293BE22" w14:textId="77777777" w:rsidR="003621F1" w:rsidRDefault="003621F1" w:rsidP="004D77DB">
      <w:pPr>
        <w:rPr>
          <w:sz w:val="24"/>
          <w:szCs w:val="24"/>
        </w:rPr>
      </w:pPr>
      <w:r>
        <w:rPr>
          <w:b/>
          <w:sz w:val="24"/>
          <w:szCs w:val="24"/>
        </w:rPr>
        <w:t>Załącznik nr 9</w:t>
      </w:r>
      <w:r w:rsidRPr="003621F1">
        <w:rPr>
          <w:b/>
          <w:sz w:val="24"/>
          <w:szCs w:val="24"/>
        </w:rPr>
        <w:t xml:space="preserve"> – </w:t>
      </w:r>
      <w:r>
        <w:rPr>
          <w:sz w:val="24"/>
          <w:szCs w:val="24"/>
        </w:rPr>
        <w:t>Specyfikacja Techniczne Wykonania i Odbioru Robót Budowlanych</w:t>
      </w:r>
    </w:p>
    <w:p w14:paraId="28F21304" w14:textId="2A47F0A4" w:rsidR="003621F1" w:rsidRDefault="003621F1" w:rsidP="004D77DB">
      <w:pPr>
        <w:rPr>
          <w:sz w:val="24"/>
          <w:szCs w:val="24"/>
        </w:rPr>
      </w:pPr>
      <w:r w:rsidRPr="003621F1">
        <w:rPr>
          <w:b/>
          <w:bCs/>
          <w:sz w:val="24"/>
          <w:szCs w:val="24"/>
        </w:rPr>
        <w:t xml:space="preserve">Załącznik nr </w:t>
      </w:r>
      <w:r>
        <w:rPr>
          <w:b/>
          <w:bCs/>
          <w:sz w:val="24"/>
          <w:szCs w:val="24"/>
        </w:rPr>
        <w:t>10</w:t>
      </w:r>
      <w:r w:rsidRPr="003621F1">
        <w:rPr>
          <w:b/>
          <w:bCs/>
          <w:sz w:val="24"/>
          <w:szCs w:val="24"/>
        </w:rPr>
        <w:t xml:space="preserve"> –</w:t>
      </w:r>
      <w:r w:rsidRPr="00514C3D">
        <w:rPr>
          <w:bCs/>
          <w:sz w:val="24"/>
          <w:szCs w:val="24"/>
        </w:rPr>
        <w:t xml:space="preserve"> </w:t>
      </w:r>
      <w:r w:rsidR="00514C3D" w:rsidRPr="00514C3D">
        <w:rPr>
          <w:bCs/>
          <w:sz w:val="24"/>
          <w:szCs w:val="24"/>
        </w:rPr>
        <w:t>Wzór k</w:t>
      </w:r>
      <w:r w:rsidR="00514C3D">
        <w:rPr>
          <w:bCs/>
          <w:sz w:val="24"/>
          <w:szCs w:val="24"/>
        </w:rPr>
        <w:t>osztorysu ofertowego (ślepego</w:t>
      </w:r>
      <w:r>
        <w:rPr>
          <w:bCs/>
          <w:sz w:val="24"/>
          <w:szCs w:val="24"/>
        </w:rPr>
        <w:t>) oraz Tabela kosztów</w:t>
      </w:r>
    </w:p>
    <w:p w14:paraId="69D0533F" w14:textId="77777777" w:rsidR="003621F1" w:rsidRDefault="003621F1" w:rsidP="004D77DB">
      <w:pPr>
        <w:rPr>
          <w:sz w:val="24"/>
          <w:szCs w:val="24"/>
        </w:rPr>
      </w:pPr>
      <w:r w:rsidRPr="003621F1">
        <w:rPr>
          <w:b/>
          <w:bCs/>
          <w:sz w:val="24"/>
          <w:szCs w:val="24"/>
        </w:rPr>
        <w:t xml:space="preserve">Załącznik nr </w:t>
      </w:r>
      <w:r>
        <w:rPr>
          <w:b/>
          <w:bCs/>
          <w:sz w:val="24"/>
          <w:szCs w:val="24"/>
        </w:rPr>
        <w:t>11</w:t>
      </w:r>
      <w:r w:rsidRPr="003621F1">
        <w:rPr>
          <w:b/>
          <w:bCs/>
          <w:sz w:val="24"/>
          <w:szCs w:val="24"/>
        </w:rPr>
        <w:t xml:space="preserve"> – </w:t>
      </w:r>
      <w:r>
        <w:rPr>
          <w:bCs/>
          <w:sz w:val="24"/>
          <w:szCs w:val="24"/>
        </w:rPr>
        <w:t>Dokumentacja projektowa</w:t>
      </w:r>
    </w:p>
    <w:p w14:paraId="78168D12" w14:textId="77777777" w:rsidR="00DC1F5D" w:rsidRPr="00EE22D0" w:rsidRDefault="003621F1" w:rsidP="004D77DB">
      <w:pPr>
        <w:rPr>
          <w:b/>
          <w:sz w:val="24"/>
          <w:szCs w:val="24"/>
        </w:rPr>
      </w:pPr>
      <w:r>
        <w:rPr>
          <w:b/>
          <w:sz w:val="24"/>
          <w:szCs w:val="24"/>
        </w:rPr>
        <w:t>Załącznik nr 12</w:t>
      </w:r>
      <w:r w:rsidR="00DC1F5D" w:rsidRPr="00EE22D0">
        <w:rPr>
          <w:b/>
          <w:sz w:val="24"/>
          <w:szCs w:val="24"/>
        </w:rPr>
        <w:t xml:space="preserve"> – </w:t>
      </w:r>
      <w:r w:rsidR="00DC1F5D" w:rsidRPr="00EE22D0">
        <w:rPr>
          <w:sz w:val="24"/>
          <w:szCs w:val="24"/>
        </w:rPr>
        <w:t xml:space="preserve">Program </w:t>
      </w:r>
      <w:proofErr w:type="spellStart"/>
      <w:r w:rsidR="00DC1F5D" w:rsidRPr="00EE22D0">
        <w:rPr>
          <w:sz w:val="24"/>
          <w:szCs w:val="24"/>
        </w:rPr>
        <w:t>Funkcjonalno</w:t>
      </w:r>
      <w:proofErr w:type="spellEnd"/>
      <w:r w:rsidR="00DC1F5D" w:rsidRPr="00EE22D0">
        <w:rPr>
          <w:sz w:val="24"/>
          <w:szCs w:val="24"/>
        </w:rPr>
        <w:t xml:space="preserve"> – Użytkowy</w:t>
      </w:r>
    </w:p>
    <w:p w14:paraId="142EEF0B" w14:textId="77777777" w:rsidR="00407EB6" w:rsidRDefault="00407EB6" w:rsidP="00B64EBE">
      <w:pPr>
        <w:pStyle w:val="Spistreci1"/>
        <w:tabs>
          <w:tab w:val="left" w:pos="440"/>
          <w:tab w:val="right" w:leader="dot" w:pos="9062"/>
        </w:tabs>
        <w:ind w:left="440"/>
        <w:rPr>
          <w:b w:val="0"/>
          <w:bCs w:val="0"/>
          <w:caps w:val="0"/>
          <w:sz w:val="32"/>
          <w:szCs w:val="32"/>
        </w:rPr>
      </w:pPr>
    </w:p>
    <w:p w14:paraId="67952414" w14:textId="77777777" w:rsidR="00407EB6" w:rsidRDefault="00407EB6" w:rsidP="00B64EBE">
      <w:pPr>
        <w:pStyle w:val="Spistreci1"/>
        <w:tabs>
          <w:tab w:val="left" w:pos="440"/>
          <w:tab w:val="right" w:leader="dot" w:pos="9062"/>
        </w:tabs>
        <w:ind w:left="440"/>
        <w:rPr>
          <w:b w:val="0"/>
          <w:bCs w:val="0"/>
          <w:caps w:val="0"/>
          <w:sz w:val="32"/>
          <w:szCs w:val="32"/>
        </w:rPr>
      </w:pPr>
    </w:p>
    <w:p w14:paraId="5F95FE1D" w14:textId="77777777" w:rsidR="00407EB6" w:rsidRDefault="00407EB6" w:rsidP="00B64EBE">
      <w:pPr>
        <w:pStyle w:val="Spistreci1"/>
        <w:tabs>
          <w:tab w:val="left" w:pos="440"/>
          <w:tab w:val="right" w:leader="dot" w:pos="9062"/>
        </w:tabs>
        <w:ind w:left="440"/>
        <w:rPr>
          <w:b w:val="0"/>
          <w:bCs w:val="0"/>
          <w:caps w:val="0"/>
          <w:sz w:val="32"/>
          <w:szCs w:val="32"/>
        </w:rPr>
      </w:pPr>
    </w:p>
    <w:p w14:paraId="18427920" w14:textId="77777777" w:rsidR="00407EB6" w:rsidRDefault="00407EB6" w:rsidP="00B64EBE">
      <w:pPr>
        <w:pStyle w:val="Spistreci1"/>
        <w:tabs>
          <w:tab w:val="left" w:pos="440"/>
          <w:tab w:val="right" w:leader="dot" w:pos="9062"/>
        </w:tabs>
        <w:ind w:left="440"/>
        <w:rPr>
          <w:b w:val="0"/>
          <w:bCs w:val="0"/>
          <w:caps w:val="0"/>
          <w:sz w:val="32"/>
          <w:szCs w:val="32"/>
        </w:rPr>
      </w:pPr>
    </w:p>
    <w:p w14:paraId="492D8B41" w14:textId="77777777" w:rsidR="00407EB6" w:rsidRDefault="00407EB6" w:rsidP="00B64EBE">
      <w:pPr>
        <w:pStyle w:val="Spistreci1"/>
        <w:tabs>
          <w:tab w:val="left" w:pos="440"/>
          <w:tab w:val="right" w:leader="dot" w:pos="9062"/>
        </w:tabs>
        <w:ind w:left="440"/>
        <w:rPr>
          <w:b w:val="0"/>
          <w:bCs w:val="0"/>
          <w:caps w:val="0"/>
          <w:sz w:val="32"/>
          <w:szCs w:val="32"/>
        </w:rPr>
      </w:pPr>
    </w:p>
    <w:p w14:paraId="73441327" w14:textId="77777777" w:rsidR="00257C0A" w:rsidRDefault="00BB6B35" w:rsidP="00B64EBE">
      <w:pPr>
        <w:pStyle w:val="Spistreci1"/>
        <w:tabs>
          <w:tab w:val="left" w:pos="440"/>
          <w:tab w:val="right" w:leader="dot" w:pos="9062"/>
        </w:tabs>
        <w:ind w:left="440"/>
        <w:rPr>
          <w:rFonts w:ascii="Calibri" w:hAnsi="Calibri"/>
          <w:b w:val="0"/>
          <w:bCs w:val="0"/>
          <w:caps w:val="0"/>
          <w:noProof/>
          <w:sz w:val="22"/>
          <w:szCs w:val="22"/>
        </w:rPr>
      </w:pPr>
      <w:r>
        <w:rPr>
          <w:b w:val="0"/>
          <w:bCs w:val="0"/>
          <w:caps w:val="0"/>
          <w:sz w:val="32"/>
          <w:szCs w:val="32"/>
        </w:rPr>
        <w:fldChar w:fldCharType="begin"/>
      </w:r>
      <w:r w:rsidR="00257C0A">
        <w:rPr>
          <w:b w:val="0"/>
          <w:bCs w:val="0"/>
          <w:sz w:val="32"/>
          <w:szCs w:val="32"/>
        </w:rPr>
        <w:instrText xml:space="preserve"> TOC \o "1-2" \u </w:instrText>
      </w:r>
      <w:r>
        <w:rPr>
          <w:b w:val="0"/>
          <w:bCs w:val="0"/>
          <w:caps w:val="0"/>
          <w:sz w:val="32"/>
          <w:szCs w:val="32"/>
        </w:rPr>
        <w:fldChar w:fldCharType="separate"/>
      </w:r>
    </w:p>
    <w:p w14:paraId="159FB781" w14:textId="77777777" w:rsidR="00E91187" w:rsidRDefault="00BB6B35" w:rsidP="00257C0A">
      <w:pPr>
        <w:ind w:left="440"/>
        <w:jc w:val="center"/>
        <w:rPr>
          <w:rFonts w:ascii="Calibri Light" w:hAnsi="Calibri Light"/>
          <w:b/>
          <w:bCs/>
          <w:color w:val="2F5496"/>
          <w:sz w:val="32"/>
          <w:szCs w:val="32"/>
        </w:rPr>
      </w:pPr>
      <w:r>
        <w:rPr>
          <w:rFonts w:ascii="Calibri Light" w:hAnsi="Calibri Light"/>
          <w:b/>
          <w:bCs/>
          <w:color w:val="2F5496"/>
          <w:sz w:val="32"/>
          <w:szCs w:val="32"/>
        </w:rPr>
        <w:fldChar w:fldCharType="end"/>
      </w:r>
    </w:p>
    <w:p w14:paraId="2B4F9EEA" w14:textId="77777777" w:rsidR="00F35170" w:rsidRDefault="00F35170" w:rsidP="003247F5">
      <w:pPr>
        <w:ind w:right="-141"/>
        <w:rPr>
          <w:rFonts w:ascii="Calibri Light" w:hAnsi="Calibri Light"/>
          <w:b/>
          <w:bCs/>
          <w:color w:val="2F5496"/>
          <w:sz w:val="32"/>
          <w:szCs w:val="32"/>
        </w:rPr>
      </w:pPr>
    </w:p>
    <w:p w14:paraId="289042B0" w14:textId="77777777" w:rsidR="00F35170" w:rsidRDefault="00F35170" w:rsidP="00F35170">
      <w:pPr>
        <w:ind w:right="-141"/>
        <w:jc w:val="center"/>
        <w:rPr>
          <w:rFonts w:ascii="Calibri Light" w:hAnsi="Calibri Light"/>
          <w:sz w:val="32"/>
          <w:szCs w:val="32"/>
        </w:rPr>
      </w:pPr>
    </w:p>
    <w:p w14:paraId="24E7843E" w14:textId="77777777" w:rsidR="00514C3D" w:rsidRDefault="00514C3D" w:rsidP="00F35170">
      <w:pPr>
        <w:tabs>
          <w:tab w:val="left" w:pos="3540"/>
        </w:tabs>
        <w:rPr>
          <w:rFonts w:ascii="Calibri Light" w:hAnsi="Calibri Light"/>
          <w:sz w:val="32"/>
          <w:szCs w:val="32"/>
        </w:rPr>
      </w:pPr>
    </w:p>
    <w:p w14:paraId="415B1EF2" w14:textId="77777777" w:rsidR="00E91187" w:rsidRPr="00F35170" w:rsidRDefault="00F35170" w:rsidP="00F35170">
      <w:pPr>
        <w:tabs>
          <w:tab w:val="left" w:pos="3540"/>
        </w:tabs>
        <w:rPr>
          <w:rFonts w:ascii="Calibri Light" w:hAnsi="Calibri Light"/>
          <w:sz w:val="32"/>
          <w:szCs w:val="32"/>
        </w:rPr>
      </w:pPr>
      <w:r>
        <w:rPr>
          <w:rFonts w:ascii="Calibri Light" w:hAnsi="Calibri Light"/>
          <w:sz w:val="32"/>
          <w:szCs w:val="32"/>
        </w:rPr>
        <w:tab/>
      </w:r>
    </w:p>
    <w:p w14:paraId="5FBF0EEA" w14:textId="77777777" w:rsidR="00263D91" w:rsidRPr="00AC0A32" w:rsidRDefault="00263D91" w:rsidP="00990821">
      <w:pPr>
        <w:pStyle w:val="Akapitzlist"/>
        <w:numPr>
          <w:ilvl w:val="0"/>
          <w:numId w:val="1"/>
        </w:numPr>
        <w:jc w:val="both"/>
        <w:outlineLvl w:val="0"/>
        <w:rPr>
          <w:rFonts w:cs="Calibri"/>
          <w:b/>
          <w:sz w:val="26"/>
          <w:szCs w:val="26"/>
        </w:rPr>
      </w:pPr>
      <w:bookmarkStart w:id="2" w:name="_Toc62930330"/>
      <w:bookmarkStart w:id="3" w:name="_Toc63232052"/>
      <w:bookmarkStart w:id="4" w:name="_Toc63232274"/>
      <w:bookmarkStart w:id="5" w:name="_Toc63234583"/>
      <w:bookmarkEnd w:id="1"/>
      <w:r w:rsidRPr="00AC0A32">
        <w:rPr>
          <w:rFonts w:cs="Calibri"/>
          <w:b/>
          <w:sz w:val="26"/>
          <w:szCs w:val="26"/>
        </w:rPr>
        <w:lastRenderedPageBreak/>
        <w:t>Z</w:t>
      </w:r>
      <w:bookmarkEnd w:id="2"/>
      <w:r w:rsidR="00480FAD">
        <w:rPr>
          <w:rFonts w:cs="Calibri"/>
          <w:b/>
          <w:sz w:val="26"/>
          <w:szCs w:val="26"/>
        </w:rPr>
        <w:t>AMAWIAJĄCY</w:t>
      </w:r>
      <w:bookmarkEnd w:id="3"/>
      <w:bookmarkEnd w:id="4"/>
      <w:bookmarkEnd w:id="5"/>
      <w:r w:rsidR="00AB5642">
        <w:rPr>
          <w:rFonts w:cs="Calibri"/>
          <w:b/>
          <w:sz w:val="26"/>
          <w:szCs w:val="26"/>
        </w:rPr>
        <w:t>:</w:t>
      </w:r>
    </w:p>
    <w:p w14:paraId="3FAC2184" w14:textId="77777777" w:rsidR="00AB5642" w:rsidRPr="00517BBE" w:rsidRDefault="00AB5642" w:rsidP="00517BBE">
      <w:pPr>
        <w:pStyle w:val="Akapitzlist"/>
        <w:numPr>
          <w:ilvl w:val="1"/>
          <w:numId w:val="1"/>
        </w:numPr>
        <w:jc w:val="both"/>
        <w:outlineLvl w:val="1"/>
        <w:rPr>
          <w:rFonts w:cs="Calibri"/>
          <w:bCs/>
          <w:sz w:val="24"/>
          <w:szCs w:val="24"/>
        </w:rPr>
      </w:pPr>
      <w:bookmarkStart w:id="6" w:name="_Toc63232275"/>
      <w:bookmarkStart w:id="7" w:name="_Toc63234584"/>
      <w:r w:rsidRPr="00517BBE">
        <w:rPr>
          <w:rFonts w:cs="Calibri"/>
          <w:b/>
          <w:bCs/>
          <w:sz w:val="24"/>
          <w:szCs w:val="24"/>
        </w:rPr>
        <w:t>POWIAT LEŻAJSKI</w:t>
      </w:r>
      <w:r w:rsidRPr="00517BBE">
        <w:rPr>
          <w:rFonts w:cs="Calibri"/>
          <w:bCs/>
          <w:sz w:val="24"/>
          <w:szCs w:val="24"/>
        </w:rPr>
        <w:t xml:space="preserve"> reprezentowany przez Zarząd Powiatu Leżajskiego z siedzibą, </w:t>
      </w:r>
    </w:p>
    <w:p w14:paraId="498E9E1E" w14:textId="77777777" w:rsidR="00AB5642" w:rsidRPr="00AB5642" w:rsidRDefault="00AB5642" w:rsidP="00AB5642">
      <w:pPr>
        <w:pStyle w:val="Akapitzlist"/>
        <w:ind w:left="851"/>
        <w:jc w:val="both"/>
        <w:outlineLvl w:val="1"/>
        <w:rPr>
          <w:rFonts w:cs="Calibri"/>
          <w:bCs/>
          <w:sz w:val="24"/>
          <w:szCs w:val="24"/>
        </w:rPr>
      </w:pPr>
      <w:r w:rsidRPr="00AB5642">
        <w:rPr>
          <w:rFonts w:cs="Calibri"/>
          <w:bCs/>
          <w:sz w:val="24"/>
          <w:szCs w:val="24"/>
        </w:rPr>
        <w:t xml:space="preserve">37 – 300 Leżajsk, ul. Kopernika 8, telefon: 17 24 04 500, fax:  017 24 04 509, </w:t>
      </w:r>
    </w:p>
    <w:p w14:paraId="7F54C494" w14:textId="77777777" w:rsidR="00AB5642" w:rsidRPr="00AB5642" w:rsidRDefault="00AB5642" w:rsidP="00AB5642">
      <w:pPr>
        <w:pStyle w:val="Akapitzlist"/>
        <w:ind w:left="851"/>
        <w:jc w:val="both"/>
        <w:outlineLvl w:val="1"/>
        <w:rPr>
          <w:rFonts w:cs="Calibri"/>
          <w:bCs/>
          <w:sz w:val="24"/>
          <w:szCs w:val="24"/>
        </w:rPr>
      </w:pPr>
      <w:r w:rsidRPr="00AB5642">
        <w:rPr>
          <w:rFonts w:cs="Calibri"/>
          <w:bCs/>
          <w:sz w:val="24"/>
          <w:szCs w:val="24"/>
        </w:rPr>
        <w:t xml:space="preserve"> NIP 816-167-32-28, REGON: 690581360, </w:t>
      </w:r>
    </w:p>
    <w:p w14:paraId="7206603E" w14:textId="77777777" w:rsidR="00AB5642" w:rsidRPr="00AB5642" w:rsidRDefault="00AB5642" w:rsidP="00AB5642">
      <w:pPr>
        <w:pStyle w:val="Akapitzlist"/>
        <w:ind w:left="851"/>
        <w:jc w:val="both"/>
        <w:outlineLvl w:val="1"/>
        <w:rPr>
          <w:rFonts w:cs="Calibri"/>
          <w:bCs/>
          <w:sz w:val="24"/>
          <w:szCs w:val="24"/>
        </w:rPr>
      </w:pPr>
      <w:r w:rsidRPr="00AB5642">
        <w:rPr>
          <w:rFonts w:cs="Calibri"/>
          <w:bCs/>
          <w:sz w:val="24"/>
          <w:szCs w:val="24"/>
        </w:rPr>
        <w:t xml:space="preserve"> adres strony internetowej: </w:t>
      </w:r>
      <w:r w:rsidRPr="00AB5642">
        <w:rPr>
          <w:rFonts w:cs="Calibri"/>
          <w:b/>
          <w:bCs/>
          <w:sz w:val="24"/>
          <w:szCs w:val="24"/>
        </w:rPr>
        <w:t>www.starostwo.lezajsk.pl;</w:t>
      </w:r>
      <w:r w:rsidRPr="00AB5642">
        <w:rPr>
          <w:rFonts w:cs="Calibri"/>
          <w:bCs/>
          <w:sz w:val="24"/>
          <w:szCs w:val="24"/>
        </w:rPr>
        <w:t xml:space="preserve"> </w:t>
      </w:r>
    </w:p>
    <w:p w14:paraId="79A71BBD" w14:textId="77777777" w:rsidR="00AB5642" w:rsidRPr="00AB5642" w:rsidRDefault="00AB5642" w:rsidP="00AB5642">
      <w:pPr>
        <w:pStyle w:val="Akapitzlist"/>
        <w:ind w:left="851"/>
        <w:jc w:val="both"/>
        <w:outlineLvl w:val="1"/>
        <w:rPr>
          <w:rFonts w:cs="Calibri"/>
          <w:bCs/>
          <w:sz w:val="24"/>
          <w:szCs w:val="24"/>
        </w:rPr>
      </w:pPr>
      <w:r w:rsidRPr="00AB5642">
        <w:rPr>
          <w:rFonts w:cs="Calibri"/>
          <w:bCs/>
          <w:sz w:val="24"/>
          <w:szCs w:val="24"/>
        </w:rPr>
        <w:t xml:space="preserve">Adres profilu nabywcy: </w:t>
      </w:r>
      <w:r w:rsidRPr="00AB5642">
        <w:rPr>
          <w:rFonts w:cs="Calibri"/>
          <w:b/>
          <w:bCs/>
          <w:sz w:val="24"/>
          <w:szCs w:val="24"/>
        </w:rPr>
        <w:t xml:space="preserve">https://platformazakupowa.pl/pn/sp_lezajsk </w:t>
      </w:r>
      <w:r w:rsidRPr="00AB5642">
        <w:rPr>
          <w:rFonts w:cs="Calibri"/>
          <w:bCs/>
          <w:sz w:val="24"/>
          <w:szCs w:val="24"/>
        </w:rPr>
        <w:t>(dedykowana platforma zakupowa do obsługi komunikacji w formie elekt</w:t>
      </w:r>
      <w:r>
        <w:rPr>
          <w:rFonts w:cs="Calibri"/>
          <w:bCs/>
          <w:sz w:val="24"/>
          <w:szCs w:val="24"/>
        </w:rPr>
        <w:t xml:space="preserve">ronicznej pomiędzy Zamawiającym, </w:t>
      </w:r>
      <w:r w:rsidRPr="00AB5642">
        <w:rPr>
          <w:rFonts w:cs="Calibri"/>
          <w:bCs/>
          <w:sz w:val="24"/>
          <w:szCs w:val="24"/>
        </w:rPr>
        <w:t>a Wykonawcami oraz składania ofert)</w:t>
      </w:r>
    </w:p>
    <w:p w14:paraId="1AE00D2F" w14:textId="2570CDB7" w:rsidR="00AC0A32" w:rsidRPr="001328A6" w:rsidRDefault="00AB5642" w:rsidP="00AB5642">
      <w:pPr>
        <w:pStyle w:val="Akapitzlist"/>
        <w:ind w:left="851"/>
        <w:jc w:val="both"/>
        <w:outlineLvl w:val="1"/>
        <w:rPr>
          <w:rFonts w:cs="Calibri"/>
          <w:bCs/>
          <w:sz w:val="24"/>
          <w:szCs w:val="24"/>
          <w:lang w:val="en-US"/>
        </w:rPr>
      </w:pPr>
      <w:r w:rsidRPr="001328A6">
        <w:rPr>
          <w:rFonts w:cs="Calibri"/>
          <w:bCs/>
          <w:sz w:val="24"/>
          <w:szCs w:val="24"/>
          <w:lang w:val="en-US"/>
        </w:rPr>
        <w:t>e-mail:</w:t>
      </w:r>
      <w:r w:rsidR="00854F3A">
        <w:rPr>
          <w:rStyle w:val="Hipercze"/>
          <w:rFonts w:cs="Calibri"/>
          <w:bCs/>
          <w:sz w:val="24"/>
          <w:szCs w:val="24"/>
          <w:lang w:val="en-US"/>
        </w:rPr>
        <w:t xml:space="preserve"> </w:t>
      </w:r>
      <w:r w:rsidR="00854F3A" w:rsidRPr="00854F3A">
        <w:rPr>
          <w:lang w:val="en-US"/>
        </w:rPr>
        <w:t>powiat@starostwo.lezajsk.pl</w:t>
      </w:r>
      <w:r w:rsidRPr="001328A6">
        <w:rPr>
          <w:rFonts w:cs="Calibri"/>
          <w:bCs/>
          <w:sz w:val="24"/>
          <w:szCs w:val="24"/>
          <w:lang w:val="en-US"/>
        </w:rPr>
        <w:t>;</w:t>
      </w:r>
      <w:bookmarkEnd w:id="6"/>
      <w:bookmarkEnd w:id="7"/>
    </w:p>
    <w:p w14:paraId="206690BA" w14:textId="77777777" w:rsidR="00AB5642" w:rsidRPr="001328A6" w:rsidRDefault="00AB5642" w:rsidP="00AB5642">
      <w:pPr>
        <w:pStyle w:val="Akapitzlist"/>
        <w:ind w:left="851"/>
        <w:jc w:val="both"/>
        <w:outlineLvl w:val="1"/>
        <w:rPr>
          <w:rFonts w:cs="Calibri"/>
          <w:bCs/>
          <w:sz w:val="24"/>
          <w:szCs w:val="24"/>
          <w:lang w:val="en-US"/>
        </w:rPr>
      </w:pPr>
    </w:p>
    <w:p w14:paraId="19CB0272" w14:textId="77777777" w:rsidR="00AC0A32" w:rsidRDefault="00480FAD" w:rsidP="00990821">
      <w:pPr>
        <w:pStyle w:val="Akapitzlist"/>
        <w:numPr>
          <w:ilvl w:val="0"/>
          <w:numId w:val="1"/>
        </w:numPr>
        <w:jc w:val="both"/>
        <w:outlineLvl w:val="0"/>
        <w:rPr>
          <w:rFonts w:cs="Calibri"/>
          <w:b/>
          <w:sz w:val="26"/>
          <w:szCs w:val="26"/>
        </w:rPr>
      </w:pPr>
      <w:bookmarkStart w:id="8" w:name="_Toc63232053"/>
      <w:bookmarkStart w:id="9" w:name="_Toc63232279"/>
      <w:bookmarkStart w:id="10" w:name="_Toc63234588"/>
      <w:r w:rsidRPr="00AC0A32">
        <w:rPr>
          <w:rFonts w:cs="Calibri"/>
          <w:b/>
          <w:sz w:val="26"/>
          <w:szCs w:val="26"/>
        </w:rPr>
        <w:t>TRYB UDZIELENIA ZAMÓWIENIA</w:t>
      </w:r>
      <w:bookmarkEnd w:id="8"/>
      <w:bookmarkEnd w:id="9"/>
      <w:bookmarkEnd w:id="10"/>
    </w:p>
    <w:p w14:paraId="1C297ED9" w14:textId="77777777" w:rsidR="00AC0A32" w:rsidRDefault="006A389A" w:rsidP="00424684">
      <w:pPr>
        <w:pStyle w:val="Akapitzlist"/>
        <w:numPr>
          <w:ilvl w:val="1"/>
          <w:numId w:val="1"/>
        </w:numPr>
        <w:jc w:val="both"/>
        <w:rPr>
          <w:rFonts w:cs="Calibri"/>
          <w:bCs/>
          <w:sz w:val="24"/>
          <w:szCs w:val="24"/>
        </w:rPr>
      </w:pPr>
      <w:r w:rsidRPr="006A389A">
        <w:rPr>
          <w:rFonts w:cs="Calibri"/>
          <w:bCs/>
          <w:sz w:val="24"/>
          <w:szCs w:val="24"/>
        </w:rPr>
        <w:t>Niniejsze postępowanie prowadzone jest w trybie podstawowym o jakim stanowi</w:t>
      </w:r>
      <w:r>
        <w:rPr>
          <w:rFonts w:cs="Calibri"/>
          <w:bCs/>
          <w:sz w:val="24"/>
          <w:szCs w:val="24"/>
        </w:rPr>
        <w:t> </w:t>
      </w:r>
      <w:r w:rsidRPr="006A389A">
        <w:rPr>
          <w:rFonts w:cs="Calibri"/>
          <w:bCs/>
          <w:sz w:val="24"/>
          <w:szCs w:val="24"/>
        </w:rPr>
        <w:t xml:space="preserve">art. 275 pkt 1) ustawy </w:t>
      </w:r>
      <w:proofErr w:type="spellStart"/>
      <w:r w:rsidRPr="006A389A">
        <w:rPr>
          <w:rFonts w:cs="Calibri"/>
          <w:bCs/>
          <w:sz w:val="24"/>
          <w:szCs w:val="24"/>
        </w:rPr>
        <w:t>Pzp</w:t>
      </w:r>
      <w:proofErr w:type="spellEnd"/>
      <w:r w:rsidRPr="006A389A">
        <w:rPr>
          <w:rFonts w:cs="Calibri"/>
          <w:bCs/>
          <w:sz w:val="24"/>
          <w:szCs w:val="24"/>
        </w:rPr>
        <w:t xml:space="preserve"> oraz niniejsza Specyfikacja Warunków Zamówienia, zwana dalej SWZ.</w:t>
      </w:r>
      <w:r w:rsidRPr="006A389A">
        <w:t xml:space="preserve"> </w:t>
      </w:r>
      <w:r w:rsidRPr="006A389A">
        <w:rPr>
          <w:rFonts w:cs="Calibri"/>
          <w:bCs/>
          <w:sz w:val="24"/>
          <w:szCs w:val="24"/>
        </w:rPr>
        <w:t xml:space="preserve">W przypadku jakichkolwiek wątpliwości, niejasności, błędów Wykonawca powinien przyjąć, że w pierwszej kolejności mają zastosowanie </w:t>
      </w:r>
      <w:r w:rsidR="00632605">
        <w:rPr>
          <w:rFonts w:cs="Calibri"/>
          <w:bCs/>
          <w:sz w:val="24"/>
          <w:szCs w:val="24"/>
        </w:rPr>
        <w:t xml:space="preserve">przepisy </w:t>
      </w:r>
      <w:r w:rsidR="009062B3">
        <w:rPr>
          <w:rFonts w:cs="Calibri"/>
          <w:bCs/>
          <w:sz w:val="24"/>
          <w:szCs w:val="24"/>
        </w:rPr>
        <w:t>ustaw</w:t>
      </w:r>
      <w:r w:rsidRPr="006A389A">
        <w:rPr>
          <w:rFonts w:cs="Calibri"/>
          <w:bCs/>
          <w:sz w:val="24"/>
          <w:szCs w:val="24"/>
        </w:rPr>
        <w:t xml:space="preserve">y </w:t>
      </w:r>
      <w:proofErr w:type="spellStart"/>
      <w:r w:rsidRPr="006A389A">
        <w:rPr>
          <w:rFonts w:cs="Calibri"/>
          <w:bCs/>
          <w:sz w:val="24"/>
          <w:szCs w:val="24"/>
        </w:rPr>
        <w:t>Pzp</w:t>
      </w:r>
      <w:proofErr w:type="spellEnd"/>
      <w:r w:rsidRPr="006A389A">
        <w:rPr>
          <w:rFonts w:cs="Calibri"/>
          <w:bCs/>
          <w:sz w:val="24"/>
          <w:szCs w:val="24"/>
        </w:rPr>
        <w:t xml:space="preserve"> i aktów wykonawczych, a w drugiej kolejności zapisy niniejszej SWZ oraz treść ogłoszenia o</w:t>
      </w:r>
      <w:r>
        <w:rPr>
          <w:rFonts w:cs="Calibri"/>
          <w:bCs/>
          <w:sz w:val="24"/>
          <w:szCs w:val="24"/>
        </w:rPr>
        <w:t> </w:t>
      </w:r>
      <w:r w:rsidRPr="006A389A">
        <w:rPr>
          <w:rFonts w:cs="Calibri"/>
          <w:bCs/>
          <w:sz w:val="24"/>
          <w:szCs w:val="24"/>
        </w:rPr>
        <w:t>zamówieniu.</w:t>
      </w:r>
    </w:p>
    <w:p w14:paraId="7EF3FD7B" w14:textId="77777777" w:rsidR="005E5FCA" w:rsidRPr="005E5FCA" w:rsidRDefault="006A389A" w:rsidP="00AB5642">
      <w:pPr>
        <w:pStyle w:val="Akapitzlist"/>
        <w:numPr>
          <w:ilvl w:val="1"/>
          <w:numId w:val="1"/>
        </w:numPr>
        <w:jc w:val="both"/>
        <w:rPr>
          <w:rFonts w:cs="Calibri"/>
          <w:bCs/>
          <w:sz w:val="24"/>
          <w:szCs w:val="24"/>
        </w:rPr>
      </w:pPr>
      <w:r w:rsidRPr="006A389A">
        <w:rPr>
          <w:rFonts w:cs="Calibri"/>
          <w:bCs/>
          <w:sz w:val="24"/>
          <w:szCs w:val="24"/>
        </w:rPr>
        <w:t>Zamawiający  nie  przewiduje  wyboru  najkorzystniejszej  oferty  z  możliwością prowadzenia negocjacji.</w:t>
      </w:r>
    </w:p>
    <w:p w14:paraId="71504FCA" w14:textId="77777777" w:rsidR="005E5FCA" w:rsidRPr="005E5FCA" w:rsidRDefault="005E5FCA" w:rsidP="00AB5642">
      <w:pPr>
        <w:pStyle w:val="Akapitzlist"/>
        <w:numPr>
          <w:ilvl w:val="1"/>
          <w:numId w:val="1"/>
        </w:numPr>
        <w:jc w:val="both"/>
        <w:rPr>
          <w:rFonts w:cs="Calibri"/>
          <w:bCs/>
          <w:sz w:val="24"/>
          <w:szCs w:val="24"/>
        </w:rPr>
      </w:pPr>
      <w:r w:rsidRPr="001A514D">
        <w:rPr>
          <w:rFonts w:cs="Calibri"/>
          <w:bCs/>
          <w:sz w:val="24"/>
          <w:szCs w:val="24"/>
        </w:rPr>
        <w:t xml:space="preserve">Zamawiający nie przewiduje aukcji elektronicznej. </w:t>
      </w:r>
    </w:p>
    <w:p w14:paraId="3111FF2E" w14:textId="77777777" w:rsidR="001A514D" w:rsidRPr="00B93764" w:rsidRDefault="005E5FCA" w:rsidP="00AB5642">
      <w:pPr>
        <w:pStyle w:val="Akapitzlist"/>
        <w:numPr>
          <w:ilvl w:val="1"/>
          <w:numId w:val="1"/>
        </w:numPr>
        <w:jc w:val="both"/>
        <w:rPr>
          <w:rFonts w:cs="Calibri"/>
          <w:bCs/>
          <w:sz w:val="24"/>
          <w:szCs w:val="24"/>
        </w:rPr>
      </w:pPr>
      <w:r w:rsidRPr="00B93764">
        <w:rPr>
          <w:rFonts w:cs="Calibri"/>
          <w:bCs/>
          <w:sz w:val="24"/>
          <w:szCs w:val="24"/>
        </w:rPr>
        <w:t>Zamawiający nie przewiduje złożenia oferty w postaci katalogów elektronicznych</w:t>
      </w:r>
      <w:r w:rsidR="00B11445">
        <w:rPr>
          <w:rFonts w:cs="Calibri"/>
          <w:bCs/>
          <w:sz w:val="24"/>
          <w:szCs w:val="24"/>
        </w:rPr>
        <w:t xml:space="preserve"> lub dołączenia katalogów elektronicznych do oferty</w:t>
      </w:r>
      <w:r w:rsidRPr="00B93764">
        <w:rPr>
          <w:rFonts w:cs="Calibri"/>
          <w:bCs/>
          <w:sz w:val="24"/>
          <w:szCs w:val="24"/>
        </w:rPr>
        <w:t>.</w:t>
      </w:r>
    </w:p>
    <w:p w14:paraId="1A7758DC" w14:textId="77777777" w:rsidR="001A514D" w:rsidRPr="00665E14" w:rsidRDefault="005E5FCA" w:rsidP="00AB5642">
      <w:pPr>
        <w:pStyle w:val="Akapitzlist"/>
        <w:numPr>
          <w:ilvl w:val="1"/>
          <w:numId w:val="1"/>
        </w:numPr>
        <w:jc w:val="both"/>
        <w:rPr>
          <w:rFonts w:cs="Calibri"/>
          <w:bCs/>
          <w:sz w:val="28"/>
          <w:szCs w:val="28"/>
        </w:rPr>
      </w:pPr>
      <w:r w:rsidRPr="00370E7D">
        <w:rPr>
          <w:sz w:val="24"/>
          <w:szCs w:val="24"/>
        </w:rPr>
        <w:t>Zamawiający nie prowadzi postępowania w celu zawarcia umowy ramowej.</w:t>
      </w:r>
    </w:p>
    <w:p w14:paraId="6F98BEE5" w14:textId="77777777" w:rsidR="00665E14" w:rsidRPr="00665E14" w:rsidRDefault="00665E14" w:rsidP="00665E14">
      <w:pPr>
        <w:pStyle w:val="Akapitzlist"/>
        <w:numPr>
          <w:ilvl w:val="1"/>
          <w:numId w:val="1"/>
        </w:numPr>
        <w:jc w:val="both"/>
        <w:rPr>
          <w:rFonts w:cs="Calibri"/>
          <w:bCs/>
          <w:sz w:val="24"/>
          <w:szCs w:val="24"/>
        </w:rPr>
      </w:pPr>
      <w:r w:rsidRPr="00665E14">
        <w:rPr>
          <w:sz w:val="24"/>
          <w:szCs w:val="24"/>
        </w:rPr>
        <w:t xml:space="preserve">Zamawiający nie przewiduje </w:t>
      </w:r>
      <w:r>
        <w:rPr>
          <w:sz w:val="24"/>
          <w:szCs w:val="24"/>
        </w:rPr>
        <w:t>ustanowienia dynamicznego systemu zakupów.</w:t>
      </w:r>
    </w:p>
    <w:p w14:paraId="51E04243" w14:textId="77777777" w:rsidR="001A514D" w:rsidRPr="001A514D" w:rsidRDefault="005E5FCA" w:rsidP="00665E14">
      <w:pPr>
        <w:pStyle w:val="Akapitzlist"/>
        <w:numPr>
          <w:ilvl w:val="1"/>
          <w:numId w:val="1"/>
        </w:numPr>
        <w:jc w:val="both"/>
        <w:rPr>
          <w:rFonts w:cs="Calibri"/>
          <w:bCs/>
          <w:sz w:val="24"/>
          <w:szCs w:val="24"/>
        </w:rPr>
      </w:pPr>
      <w:r w:rsidRPr="001A514D">
        <w:rPr>
          <w:rFonts w:cs="Calibri"/>
          <w:bCs/>
          <w:sz w:val="24"/>
          <w:szCs w:val="24"/>
        </w:rPr>
        <w:t xml:space="preserve">Zamawiający nie zastrzega możliwości ubiegania się o udzielenie zamówienia wyłącznie przez Wykonawców, o których mowa w art. 94 ustawy </w:t>
      </w:r>
      <w:proofErr w:type="spellStart"/>
      <w:r w:rsidRPr="001A514D">
        <w:rPr>
          <w:rFonts w:cs="Calibri"/>
          <w:bCs/>
          <w:sz w:val="24"/>
          <w:szCs w:val="24"/>
        </w:rPr>
        <w:t>Pzp</w:t>
      </w:r>
      <w:proofErr w:type="spellEnd"/>
      <w:r w:rsidRPr="001A514D">
        <w:rPr>
          <w:rFonts w:cs="Calibri"/>
          <w:bCs/>
          <w:sz w:val="24"/>
          <w:szCs w:val="24"/>
        </w:rPr>
        <w:t xml:space="preserve">. </w:t>
      </w:r>
    </w:p>
    <w:p w14:paraId="235AF3E9" w14:textId="29873413" w:rsidR="009B5A93" w:rsidRPr="00EE22D0" w:rsidRDefault="0079705D" w:rsidP="0042667D">
      <w:pPr>
        <w:pStyle w:val="Akapitzlist"/>
        <w:numPr>
          <w:ilvl w:val="1"/>
          <w:numId w:val="1"/>
        </w:numPr>
        <w:jc w:val="both"/>
        <w:rPr>
          <w:rFonts w:cs="Calibri"/>
          <w:bCs/>
          <w:sz w:val="24"/>
          <w:szCs w:val="24"/>
        </w:rPr>
      </w:pPr>
      <w:r w:rsidRPr="00EE22D0">
        <w:rPr>
          <w:rFonts w:cs="Calibri"/>
          <w:bCs/>
          <w:sz w:val="24"/>
          <w:szCs w:val="24"/>
        </w:rPr>
        <w:t xml:space="preserve">Zamawiający </w:t>
      </w:r>
      <w:r w:rsidR="00AD299A" w:rsidRPr="00EE22D0">
        <w:rPr>
          <w:rFonts w:cs="Calibri"/>
          <w:bCs/>
          <w:sz w:val="24"/>
          <w:szCs w:val="24"/>
        </w:rPr>
        <w:t xml:space="preserve">nie </w:t>
      </w:r>
      <w:r w:rsidR="004A1D0B" w:rsidRPr="00EE22D0">
        <w:rPr>
          <w:rFonts w:cs="Calibri"/>
          <w:bCs/>
          <w:sz w:val="24"/>
          <w:szCs w:val="24"/>
        </w:rPr>
        <w:t>przewiduje podziału zamówienia na części ze względu na zakres</w:t>
      </w:r>
      <w:r w:rsidR="004A1D0B">
        <w:rPr>
          <w:rFonts w:cs="Calibri"/>
          <w:bCs/>
          <w:color w:val="FF0000"/>
          <w:sz w:val="24"/>
          <w:szCs w:val="24"/>
        </w:rPr>
        <w:t xml:space="preserve"> </w:t>
      </w:r>
      <w:r w:rsidR="003C4D0F">
        <w:rPr>
          <w:rFonts w:cs="Calibri"/>
          <w:bCs/>
          <w:color w:val="FF0000"/>
          <w:sz w:val="24"/>
          <w:szCs w:val="24"/>
        </w:rPr>
        <w:br/>
      </w:r>
      <w:r w:rsidR="004A1D0B" w:rsidRPr="00EE22D0">
        <w:rPr>
          <w:rFonts w:cs="Calibri"/>
          <w:bCs/>
          <w:sz w:val="24"/>
          <w:szCs w:val="24"/>
        </w:rPr>
        <w:t>i specyfikę zadania.</w:t>
      </w:r>
      <w:r w:rsidR="002F1476" w:rsidRPr="00EE22D0">
        <w:rPr>
          <w:rFonts w:cs="Calibri"/>
          <w:bCs/>
          <w:sz w:val="24"/>
          <w:szCs w:val="24"/>
        </w:rPr>
        <w:t xml:space="preserve"> </w:t>
      </w:r>
      <w:r w:rsidRPr="00EE22D0">
        <w:rPr>
          <w:rFonts w:cs="Calibri"/>
          <w:bCs/>
          <w:sz w:val="24"/>
          <w:szCs w:val="24"/>
        </w:rPr>
        <w:t>Zamawiający</w:t>
      </w:r>
      <w:r w:rsidR="00B61A65" w:rsidRPr="00EE22D0">
        <w:rPr>
          <w:rFonts w:cs="Calibri"/>
          <w:bCs/>
          <w:sz w:val="24"/>
          <w:szCs w:val="24"/>
        </w:rPr>
        <w:t xml:space="preserve"> działając racjonalnie, poprzez uzyskanie najlepszych efektów z poniesionych nakładów, nie może dopuścić do maksymalnego możliwego rozdrobnienia zamówienia z powodu funkcjonalnej całości przedmiotu zamówienia, zależności od siebie poszczególnych etapó</w:t>
      </w:r>
      <w:r w:rsidR="005F4EA4" w:rsidRPr="00EE22D0">
        <w:rPr>
          <w:rFonts w:cs="Calibri"/>
          <w:bCs/>
          <w:sz w:val="24"/>
          <w:szCs w:val="24"/>
        </w:rPr>
        <w:t>w. Potrzeba skoordynowania działań różnych wykonawców, realizujących poszczególne części zamówienia, mogłaby poważnie zagrozić właściwemu wykonaniu zamówienia, wydłużeniu czasu realizacji zadania oraz w późniejszym okresie dochodzenia gwarancji i jakości rękojmi za wady. Niepodzielenie zamówienia na części nie naruszy zasady uczciwej konkurencji i nie spowoduje ograniczenia możliwości ubiegania się o zamówienie mniejszym podmiotom. Ponadto, Zamawiający podjął decyzję o udzieleniu przedmiotowego zamówienia w ramach jednego</w:t>
      </w:r>
      <w:r w:rsidR="009B5A93" w:rsidRPr="00EE22D0">
        <w:rPr>
          <w:rFonts w:cs="Calibri"/>
          <w:bCs/>
          <w:sz w:val="24"/>
          <w:szCs w:val="24"/>
        </w:rPr>
        <w:t xml:space="preserve"> postępowania w związku ze</w:t>
      </w:r>
      <w:r w:rsidR="009B5A93" w:rsidRPr="00EE22D0">
        <w:t xml:space="preserve"> </w:t>
      </w:r>
      <w:r w:rsidR="009B5A93" w:rsidRPr="00EE22D0">
        <w:rPr>
          <w:rFonts w:cs="Calibri"/>
          <w:bCs/>
          <w:sz w:val="24"/>
          <w:szCs w:val="24"/>
        </w:rPr>
        <w:t xml:space="preserve">źródłem finansowania inwestycji, a mianowicie wymaganiami określonymi w Regulaminie Rządowego Funduszu Polski Ład Program Inwestycji Strategicznych, zgodnie z którymi zamówienia będące elementami jednego wniosku muszą zostać udzielone w ramach jednego postępowania. Unieważnienie którejkolwiek z części postępowania spowodowałoby </w:t>
      </w:r>
      <w:r w:rsidR="009B5A93" w:rsidRPr="00EE22D0">
        <w:rPr>
          <w:rFonts w:cs="Calibri"/>
          <w:bCs/>
          <w:sz w:val="24"/>
          <w:szCs w:val="24"/>
        </w:rPr>
        <w:lastRenderedPageBreak/>
        <w:t>brak możliwości uzyskania dofinansowania, gdyż jasno sprecyzowane wymogi Funduszu stanowią o konieczności</w:t>
      </w:r>
      <w:r w:rsidR="000816D8" w:rsidRPr="00EE22D0">
        <w:rPr>
          <w:rFonts w:cs="Calibri"/>
          <w:bCs/>
          <w:sz w:val="24"/>
          <w:szCs w:val="24"/>
        </w:rPr>
        <w:t xml:space="preserve"> doprowadzenia do </w:t>
      </w:r>
      <w:r w:rsidR="0042667D" w:rsidRPr="00EE22D0">
        <w:rPr>
          <w:rFonts w:cs="Calibri"/>
          <w:bCs/>
          <w:sz w:val="24"/>
          <w:szCs w:val="24"/>
        </w:rPr>
        <w:t>realiz</w:t>
      </w:r>
      <w:r w:rsidR="000816D8" w:rsidRPr="00EE22D0">
        <w:rPr>
          <w:rFonts w:cs="Calibri"/>
          <w:bCs/>
          <w:sz w:val="24"/>
          <w:szCs w:val="24"/>
        </w:rPr>
        <w:t>acji</w:t>
      </w:r>
      <w:r w:rsidR="0042667D" w:rsidRPr="00EE22D0">
        <w:rPr>
          <w:rFonts w:cs="Calibri"/>
          <w:bCs/>
          <w:sz w:val="24"/>
          <w:szCs w:val="24"/>
        </w:rPr>
        <w:t xml:space="preserve"> wszystkich zobowiązań, będący</w:t>
      </w:r>
      <w:r w:rsidR="00514C3D">
        <w:rPr>
          <w:rFonts w:cs="Calibri"/>
          <w:bCs/>
          <w:sz w:val="24"/>
          <w:szCs w:val="24"/>
        </w:rPr>
        <w:t xml:space="preserve">ch przedmiotem jednego wniosku </w:t>
      </w:r>
      <w:r w:rsidR="0042667D" w:rsidRPr="00EE22D0">
        <w:rPr>
          <w:rFonts w:cs="Calibri"/>
          <w:bCs/>
          <w:sz w:val="24"/>
          <w:szCs w:val="24"/>
        </w:rPr>
        <w:t>o dofinansowanie, w ramach jednego postępowania</w:t>
      </w:r>
      <w:r w:rsidR="009B5A93" w:rsidRPr="00EE22D0">
        <w:rPr>
          <w:rFonts w:cs="Calibri"/>
          <w:bCs/>
          <w:sz w:val="24"/>
          <w:szCs w:val="24"/>
        </w:rPr>
        <w:t xml:space="preserve">. </w:t>
      </w:r>
      <w:r w:rsidR="0042667D" w:rsidRPr="00EE22D0">
        <w:rPr>
          <w:rFonts w:cs="Calibri"/>
          <w:bCs/>
          <w:sz w:val="24"/>
          <w:szCs w:val="24"/>
        </w:rPr>
        <w:t xml:space="preserve">Niosłoby to ryzyko </w:t>
      </w:r>
      <w:r w:rsidR="007A7084" w:rsidRPr="00EE22D0">
        <w:rPr>
          <w:rFonts w:cs="Calibri"/>
          <w:bCs/>
          <w:sz w:val="24"/>
          <w:szCs w:val="24"/>
        </w:rPr>
        <w:t xml:space="preserve">braku ofert na jedną lub kilka części, </w:t>
      </w:r>
      <w:r w:rsidR="0042667D" w:rsidRPr="00EE22D0">
        <w:rPr>
          <w:rFonts w:cs="Calibri"/>
          <w:bCs/>
          <w:sz w:val="24"/>
          <w:szCs w:val="24"/>
        </w:rPr>
        <w:t>koniecznoś</w:t>
      </w:r>
      <w:r w:rsidR="007A7084" w:rsidRPr="00EE22D0">
        <w:rPr>
          <w:rFonts w:cs="Calibri"/>
          <w:bCs/>
          <w:sz w:val="24"/>
          <w:szCs w:val="24"/>
        </w:rPr>
        <w:t>ć</w:t>
      </w:r>
      <w:r w:rsidR="0042667D" w:rsidRPr="00EE22D0">
        <w:rPr>
          <w:rFonts w:cs="Calibri"/>
          <w:bCs/>
          <w:sz w:val="24"/>
          <w:szCs w:val="24"/>
        </w:rPr>
        <w:t xml:space="preserve"> unieważnienia postępowania i tym samym wszczęcie postę</w:t>
      </w:r>
      <w:r w:rsidR="007A7084" w:rsidRPr="00EE22D0">
        <w:rPr>
          <w:rFonts w:cs="Calibri"/>
          <w:bCs/>
          <w:sz w:val="24"/>
          <w:szCs w:val="24"/>
        </w:rPr>
        <w:t xml:space="preserve">powania zakupowego od początku, </w:t>
      </w:r>
      <w:r w:rsidR="009B5A93" w:rsidRPr="00EE22D0">
        <w:rPr>
          <w:rFonts w:cs="Calibri"/>
          <w:bCs/>
          <w:sz w:val="24"/>
          <w:szCs w:val="24"/>
        </w:rPr>
        <w:t xml:space="preserve">przedłużanie się postępowania, powstanie rozbieżności czasowych poszczególnych etapów procedury udzielenia zamówienia publicznego – zgodnie z ustawą </w:t>
      </w:r>
      <w:proofErr w:type="spellStart"/>
      <w:r w:rsidR="009B5A93" w:rsidRPr="00EE22D0">
        <w:rPr>
          <w:rFonts w:cs="Calibri"/>
          <w:bCs/>
          <w:sz w:val="24"/>
          <w:szCs w:val="24"/>
        </w:rPr>
        <w:t>Pzp</w:t>
      </w:r>
      <w:proofErr w:type="spellEnd"/>
      <w:r w:rsidR="009B5A93" w:rsidRPr="00EE22D0">
        <w:rPr>
          <w:rFonts w:cs="Calibri"/>
          <w:bCs/>
          <w:sz w:val="24"/>
          <w:szCs w:val="24"/>
        </w:rPr>
        <w:t xml:space="preserve"> każda z części zamówienia procedowana jest niezale</w:t>
      </w:r>
      <w:r w:rsidR="000816D8" w:rsidRPr="00EE22D0">
        <w:rPr>
          <w:rFonts w:cs="Calibri"/>
          <w:bCs/>
          <w:sz w:val="24"/>
          <w:szCs w:val="24"/>
        </w:rPr>
        <w:t>żnie od momentu składania ofert</w:t>
      </w:r>
      <w:r w:rsidR="009B5A93" w:rsidRPr="00EE22D0">
        <w:rPr>
          <w:rFonts w:cs="Calibri"/>
          <w:bCs/>
          <w:sz w:val="24"/>
          <w:szCs w:val="24"/>
        </w:rPr>
        <w:t>. Podział zamówienia na części powodowałby także znaczny wzrost kosztów realizacji zamówienia oraz wiązałby się z ogromnymi trudnościami technicznymi, w szczególności tym, że potrzeba skoordynowania działań różnych wykonawców realizujących poszczególne części zamówienia zagrażałoby poważnie właściwemu wykonaniu zamówienia oraz terminowemu rozpoczęciu i wykonywaniu zadania. Jednocześnie podział przedmiotu zamówienia spowodowałby trudności w kwestii ustalenia odpowiedzialności poszczególnych wykonawców w zakresie użytkowania placu budowy, zachowania warunków bezpieczeństwa i higieny pracy oraz odpowiedzialności za wykonane roboty.</w:t>
      </w:r>
    </w:p>
    <w:p w14:paraId="734BF6E0" w14:textId="77777777" w:rsidR="009B5A93" w:rsidRPr="00EE22D0" w:rsidRDefault="009B5A93" w:rsidP="000816D8">
      <w:pPr>
        <w:pStyle w:val="Akapitzlist"/>
        <w:ind w:left="851"/>
        <w:jc w:val="both"/>
        <w:rPr>
          <w:rFonts w:cs="Calibri"/>
          <w:bCs/>
          <w:sz w:val="24"/>
          <w:szCs w:val="24"/>
        </w:rPr>
      </w:pPr>
      <w:r w:rsidRPr="00EE22D0">
        <w:rPr>
          <w:rFonts w:cs="Calibri"/>
          <w:bCs/>
          <w:sz w:val="24"/>
          <w:szCs w:val="24"/>
        </w:rPr>
        <w:t>Dlatego też, w tym przypadku, nieuzasadnione jest dzielenie zamówienia ze względu na czynniki ekonomiczne, zakres kompetencji oraz uprawnień, koordynację prac, skrócenie ścieżki podejmowanej decyzji oraz zapewnienie finansowania inwestycji.</w:t>
      </w:r>
    </w:p>
    <w:p w14:paraId="444AE949" w14:textId="77777777" w:rsidR="005E5FCA" w:rsidRDefault="005E5FCA" w:rsidP="001A514D">
      <w:pPr>
        <w:pStyle w:val="Akapitzlist"/>
        <w:numPr>
          <w:ilvl w:val="1"/>
          <w:numId w:val="1"/>
        </w:numPr>
        <w:rPr>
          <w:rFonts w:cs="Calibri"/>
          <w:bCs/>
          <w:sz w:val="24"/>
          <w:szCs w:val="24"/>
        </w:rPr>
      </w:pPr>
      <w:r w:rsidRPr="001A514D">
        <w:rPr>
          <w:rFonts w:cs="Calibri"/>
          <w:bCs/>
          <w:sz w:val="24"/>
          <w:szCs w:val="24"/>
        </w:rPr>
        <w:t xml:space="preserve">Zamawiający nie </w:t>
      </w:r>
      <w:r w:rsidR="00BA7E12">
        <w:rPr>
          <w:rFonts w:cs="Calibri"/>
          <w:bCs/>
          <w:sz w:val="24"/>
          <w:szCs w:val="24"/>
        </w:rPr>
        <w:t xml:space="preserve">dopuszcza </w:t>
      </w:r>
      <w:r w:rsidRPr="001A514D">
        <w:rPr>
          <w:rFonts w:cs="Calibri"/>
          <w:bCs/>
          <w:sz w:val="24"/>
          <w:szCs w:val="24"/>
        </w:rPr>
        <w:t>składania ofert wariantowych.</w:t>
      </w:r>
    </w:p>
    <w:p w14:paraId="08E45D61" w14:textId="77777777" w:rsidR="00A56254" w:rsidRDefault="00A56254" w:rsidP="001A514D">
      <w:pPr>
        <w:pStyle w:val="Akapitzlist"/>
        <w:numPr>
          <w:ilvl w:val="1"/>
          <w:numId w:val="1"/>
        </w:numPr>
        <w:rPr>
          <w:rFonts w:cs="Calibri"/>
          <w:bCs/>
          <w:sz w:val="24"/>
          <w:szCs w:val="24"/>
        </w:rPr>
      </w:pPr>
      <w:r w:rsidRPr="00A56254">
        <w:rPr>
          <w:rFonts w:cs="Calibri"/>
          <w:bCs/>
          <w:sz w:val="24"/>
          <w:szCs w:val="24"/>
        </w:rPr>
        <w:t>Zamawiający nie przewiduje</w:t>
      </w:r>
      <w:r>
        <w:rPr>
          <w:rFonts w:cs="Calibri"/>
          <w:bCs/>
          <w:sz w:val="24"/>
          <w:szCs w:val="24"/>
        </w:rPr>
        <w:t xml:space="preserve"> zwrotu kosztów udziału w postępowaniu.</w:t>
      </w:r>
    </w:p>
    <w:p w14:paraId="3BDF0D22" w14:textId="77777777" w:rsidR="00564D73" w:rsidRDefault="00564D73" w:rsidP="001A514D">
      <w:pPr>
        <w:pStyle w:val="Akapitzlist"/>
        <w:numPr>
          <w:ilvl w:val="1"/>
          <w:numId w:val="1"/>
        </w:numPr>
        <w:rPr>
          <w:rFonts w:cs="Calibri"/>
          <w:bCs/>
          <w:sz w:val="24"/>
          <w:szCs w:val="24"/>
        </w:rPr>
      </w:pPr>
      <w:r w:rsidRPr="00564D73">
        <w:rPr>
          <w:rFonts w:cs="Calibri"/>
          <w:bCs/>
          <w:sz w:val="24"/>
          <w:szCs w:val="24"/>
        </w:rPr>
        <w:t>Zamawiający nie przewiduje</w:t>
      </w:r>
      <w:r>
        <w:rPr>
          <w:rFonts w:cs="Calibri"/>
          <w:bCs/>
          <w:sz w:val="24"/>
          <w:szCs w:val="24"/>
        </w:rPr>
        <w:t xml:space="preserve"> wymagań w zakresie zatrudnienia osób, o których mowa w art.</w:t>
      </w:r>
      <w:r w:rsidR="00B11445">
        <w:rPr>
          <w:rFonts w:cs="Calibri"/>
          <w:bCs/>
          <w:sz w:val="24"/>
          <w:szCs w:val="24"/>
        </w:rPr>
        <w:t xml:space="preserve"> </w:t>
      </w:r>
      <w:r>
        <w:rPr>
          <w:rFonts w:cs="Calibri"/>
          <w:bCs/>
          <w:sz w:val="24"/>
          <w:szCs w:val="24"/>
        </w:rPr>
        <w:t>96 ust. 2 pkt 2</w:t>
      </w:r>
      <w:r w:rsidR="00B11445">
        <w:rPr>
          <w:rFonts w:cs="Calibri"/>
          <w:bCs/>
          <w:sz w:val="24"/>
          <w:szCs w:val="24"/>
        </w:rPr>
        <w:t xml:space="preserve"> ustawy </w:t>
      </w:r>
      <w:proofErr w:type="spellStart"/>
      <w:r w:rsidR="00B11445">
        <w:rPr>
          <w:rFonts w:cs="Calibri"/>
          <w:bCs/>
          <w:sz w:val="24"/>
          <w:szCs w:val="24"/>
        </w:rPr>
        <w:t>Pzp</w:t>
      </w:r>
      <w:proofErr w:type="spellEnd"/>
      <w:r>
        <w:rPr>
          <w:rFonts w:cs="Calibri"/>
          <w:bCs/>
          <w:sz w:val="24"/>
          <w:szCs w:val="24"/>
        </w:rPr>
        <w:t>.</w:t>
      </w:r>
    </w:p>
    <w:p w14:paraId="7707A259" w14:textId="77777777" w:rsidR="001E47BB" w:rsidRDefault="001E47BB" w:rsidP="001E47BB">
      <w:pPr>
        <w:pStyle w:val="Akapitzlist"/>
        <w:numPr>
          <w:ilvl w:val="1"/>
          <w:numId w:val="1"/>
        </w:numPr>
        <w:jc w:val="both"/>
        <w:rPr>
          <w:rFonts w:cs="Calibri"/>
          <w:bCs/>
          <w:sz w:val="24"/>
          <w:szCs w:val="24"/>
        </w:rPr>
      </w:pPr>
      <w:r w:rsidRPr="001E47BB">
        <w:rPr>
          <w:rFonts w:cs="Calibri"/>
          <w:bCs/>
          <w:sz w:val="24"/>
          <w:szCs w:val="24"/>
        </w:rPr>
        <w:t>Zamawiający nie nakłada obowiązku osobistego wykonania kluczowych części zamówienia przez</w:t>
      </w:r>
      <w:r>
        <w:rPr>
          <w:rFonts w:cs="Calibri"/>
          <w:bCs/>
          <w:sz w:val="24"/>
          <w:szCs w:val="24"/>
        </w:rPr>
        <w:t xml:space="preserve"> W</w:t>
      </w:r>
      <w:r w:rsidRPr="001E47BB">
        <w:rPr>
          <w:rFonts w:cs="Calibri"/>
          <w:bCs/>
          <w:sz w:val="24"/>
          <w:szCs w:val="24"/>
        </w:rPr>
        <w:t>ykonawcę.</w:t>
      </w:r>
    </w:p>
    <w:p w14:paraId="7AEC17BB" w14:textId="77777777" w:rsidR="00533E50" w:rsidRPr="00266BB8" w:rsidRDefault="00335CD5" w:rsidP="00DE45B5">
      <w:pPr>
        <w:pStyle w:val="Akapitzlist"/>
        <w:numPr>
          <w:ilvl w:val="1"/>
          <w:numId w:val="1"/>
        </w:numPr>
        <w:spacing w:after="0"/>
        <w:jc w:val="both"/>
        <w:rPr>
          <w:rFonts w:cs="Calibri"/>
          <w:bCs/>
          <w:sz w:val="24"/>
          <w:szCs w:val="24"/>
        </w:rPr>
      </w:pPr>
      <w:r w:rsidRPr="00266BB8">
        <w:rPr>
          <w:rFonts w:cs="Arial"/>
          <w:sz w:val="24"/>
          <w:szCs w:val="24"/>
          <w:shd w:val="clear" w:color="auto" w:fill="FFFFFF"/>
        </w:rPr>
        <w:t xml:space="preserve">Zgodnie z art. 256 </w:t>
      </w:r>
      <w:proofErr w:type="spellStart"/>
      <w:r w:rsidRPr="00266BB8">
        <w:rPr>
          <w:rFonts w:cs="Arial"/>
          <w:sz w:val="24"/>
          <w:szCs w:val="24"/>
          <w:shd w:val="clear" w:color="auto" w:fill="FFFFFF"/>
        </w:rPr>
        <w:t>Pzp</w:t>
      </w:r>
      <w:proofErr w:type="spellEnd"/>
      <w:r w:rsidRPr="00266BB8">
        <w:rPr>
          <w:rFonts w:cs="Arial"/>
          <w:sz w:val="24"/>
          <w:szCs w:val="24"/>
          <w:shd w:val="clear" w:color="auto" w:fill="FFFFFF"/>
        </w:rPr>
        <w:t xml:space="preserve"> Zamawiający może unieważnić postępowanie o udzielenie zamówienia odpowiednio przed upływem terminu składania ofert, jeżeli wystąpiły okoliczności powodujące, że dalsze prowadzenie postepowania jest nieuza</w:t>
      </w:r>
      <w:r w:rsidR="009F103B" w:rsidRPr="00266BB8">
        <w:rPr>
          <w:rFonts w:cs="Arial"/>
          <w:sz w:val="24"/>
          <w:szCs w:val="24"/>
          <w:shd w:val="clear" w:color="auto" w:fill="FFFFFF"/>
        </w:rPr>
        <w:t>sadnione.</w:t>
      </w:r>
      <w:r w:rsidRPr="00266BB8">
        <w:rPr>
          <w:rFonts w:cs="Arial"/>
          <w:sz w:val="24"/>
          <w:szCs w:val="24"/>
          <w:shd w:val="clear" w:color="auto" w:fill="FFFFFF"/>
        </w:rPr>
        <w:t xml:space="preserve"> </w:t>
      </w:r>
    </w:p>
    <w:p w14:paraId="4E57543F" w14:textId="77D91E1D" w:rsidR="009F103B" w:rsidRPr="00266BB8" w:rsidRDefault="009F103B" w:rsidP="00DE45B5">
      <w:pPr>
        <w:pStyle w:val="Akapitzlist"/>
        <w:numPr>
          <w:ilvl w:val="1"/>
          <w:numId w:val="1"/>
        </w:numPr>
        <w:spacing w:after="0"/>
        <w:jc w:val="both"/>
        <w:rPr>
          <w:rFonts w:cs="Calibri"/>
          <w:bCs/>
          <w:sz w:val="24"/>
          <w:szCs w:val="24"/>
        </w:rPr>
      </w:pPr>
      <w:r w:rsidRPr="00266BB8">
        <w:rPr>
          <w:rFonts w:cs="Arial"/>
          <w:sz w:val="24"/>
          <w:szCs w:val="24"/>
          <w:shd w:val="clear" w:color="auto" w:fill="FFFFFF"/>
        </w:rPr>
        <w:t xml:space="preserve"> </w:t>
      </w:r>
      <w:r w:rsidR="00C643C5">
        <w:rPr>
          <w:rFonts w:cs="Arial"/>
          <w:sz w:val="24"/>
          <w:szCs w:val="24"/>
          <w:shd w:val="clear" w:color="auto" w:fill="FFFFFF"/>
        </w:rPr>
        <w:t>Na podstawie</w:t>
      </w:r>
      <w:r w:rsidRPr="00266BB8">
        <w:rPr>
          <w:rFonts w:cs="Arial"/>
          <w:sz w:val="24"/>
          <w:szCs w:val="24"/>
          <w:shd w:val="clear" w:color="auto" w:fill="FFFFFF"/>
        </w:rPr>
        <w:t xml:space="preserve"> art. 310 pkt 1 </w:t>
      </w:r>
      <w:proofErr w:type="spellStart"/>
      <w:r w:rsidRPr="00266BB8">
        <w:rPr>
          <w:rFonts w:cs="Arial"/>
          <w:sz w:val="24"/>
          <w:szCs w:val="24"/>
          <w:shd w:val="clear" w:color="auto" w:fill="FFFFFF"/>
        </w:rPr>
        <w:t>Pzp</w:t>
      </w:r>
      <w:proofErr w:type="spellEnd"/>
      <w:r w:rsidRPr="00266BB8">
        <w:rPr>
          <w:rFonts w:cs="Arial"/>
          <w:sz w:val="24"/>
          <w:szCs w:val="24"/>
          <w:shd w:val="clear" w:color="auto" w:fill="FFFFFF"/>
        </w:rPr>
        <w:t xml:space="preserve"> Zamawiający </w:t>
      </w:r>
      <w:r w:rsidR="00EE22D0" w:rsidRPr="00266BB8">
        <w:rPr>
          <w:rFonts w:cs="Arial"/>
          <w:sz w:val="24"/>
          <w:szCs w:val="24"/>
          <w:shd w:val="clear" w:color="auto" w:fill="FFFFFF"/>
        </w:rPr>
        <w:t>przewiduje możliwość unieważnienia postępowania</w:t>
      </w:r>
      <w:r w:rsidRPr="00266BB8">
        <w:rPr>
          <w:rFonts w:cs="Arial"/>
          <w:sz w:val="24"/>
          <w:szCs w:val="24"/>
          <w:shd w:val="clear" w:color="auto" w:fill="FFFFFF"/>
        </w:rPr>
        <w:t xml:space="preserve"> o udzielenie zamówienia publicznego</w:t>
      </w:r>
      <w:r w:rsidR="00EE22D0" w:rsidRPr="00266BB8">
        <w:rPr>
          <w:rFonts w:cs="Arial"/>
          <w:sz w:val="24"/>
          <w:szCs w:val="24"/>
          <w:shd w:val="clear" w:color="auto" w:fill="FFFFFF"/>
        </w:rPr>
        <w:t>,</w:t>
      </w:r>
      <w:r w:rsidRPr="00266BB8">
        <w:rPr>
          <w:rFonts w:cs="Arial"/>
          <w:sz w:val="24"/>
          <w:szCs w:val="24"/>
          <w:shd w:val="clear" w:color="auto" w:fill="FFFFFF"/>
        </w:rPr>
        <w:t xml:space="preserve"> jeśli środki publiczne, które Zamawiający </w:t>
      </w:r>
      <w:r w:rsidR="00EE22D0" w:rsidRPr="00266BB8">
        <w:rPr>
          <w:rFonts w:cs="Arial"/>
          <w:sz w:val="24"/>
          <w:szCs w:val="24"/>
          <w:shd w:val="clear" w:color="auto" w:fill="FFFFFF"/>
        </w:rPr>
        <w:t>zamierza</w:t>
      </w:r>
      <w:r w:rsidRPr="00266BB8">
        <w:rPr>
          <w:rFonts w:cs="Arial"/>
          <w:sz w:val="24"/>
          <w:szCs w:val="24"/>
          <w:shd w:val="clear" w:color="auto" w:fill="FFFFFF"/>
        </w:rPr>
        <w:t xml:space="preserve"> przeznaczyć na sfinansowanie całości lu</w:t>
      </w:r>
      <w:r w:rsidR="00266BB8" w:rsidRPr="00266BB8">
        <w:rPr>
          <w:rFonts w:cs="Arial"/>
          <w:sz w:val="24"/>
          <w:szCs w:val="24"/>
          <w:shd w:val="clear" w:color="auto" w:fill="FFFFFF"/>
        </w:rPr>
        <w:t>b części zamówienia, nie zostaną</w:t>
      </w:r>
      <w:r w:rsidRPr="00266BB8">
        <w:rPr>
          <w:rFonts w:cs="Arial"/>
          <w:sz w:val="24"/>
          <w:szCs w:val="24"/>
          <w:shd w:val="clear" w:color="auto" w:fill="FFFFFF"/>
        </w:rPr>
        <w:t xml:space="preserve"> mu przyznane. </w:t>
      </w:r>
    </w:p>
    <w:p w14:paraId="0747E3B6" w14:textId="77777777" w:rsidR="006A389A" w:rsidRPr="00BA7E12" w:rsidRDefault="006A389A" w:rsidP="00424684">
      <w:pPr>
        <w:pStyle w:val="Akapitzlist"/>
        <w:numPr>
          <w:ilvl w:val="1"/>
          <w:numId w:val="1"/>
        </w:numPr>
        <w:jc w:val="both"/>
        <w:rPr>
          <w:rFonts w:cs="Calibri"/>
          <w:bCs/>
          <w:sz w:val="24"/>
          <w:szCs w:val="24"/>
        </w:rPr>
      </w:pPr>
      <w:r w:rsidRPr="00BA7E12">
        <w:rPr>
          <w:rFonts w:cs="Calibri"/>
          <w:bCs/>
          <w:sz w:val="24"/>
          <w:szCs w:val="24"/>
        </w:rPr>
        <w:t>Podstawa prawna opracowania specyfikacji warunków zamówienia:</w:t>
      </w:r>
      <w:r w:rsidR="00F631F7" w:rsidRPr="00BA7E12">
        <w:rPr>
          <w:rFonts w:cs="Calibri"/>
          <w:bCs/>
          <w:sz w:val="24"/>
          <w:szCs w:val="24"/>
        </w:rPr>
        <w:t xml:space="preserve"> </w:t>
      </w:r>
    </w:p>
    <w:p w14:paraId="6BF76307" w14:textId="77777777" w:rsidR="00263D91" w:rsidRPr="00BA7E12" w:rsidRDefault="00FD6D73" w:rsidP="00A62ACF">
      <w:pPr>
        <w:pStyle w:val="Akapitzlist"/>
        <w:numPr>
          <w:ilvl w:val="3"/>
          <w:numId w:val="1"/>
        </w:numPr>
        <w:jc w:val="both"/>
        <w:rPr>
          <w:rFonts w:cs="Calibri"/>
          <w:bCs/>
          <w:sz w:val="24"/>
          <w:szCs w:val="24"/>
        </w:rPr>
      </w:pPr>
      <w:r>
        <w:rPr>
          <w:rFonts w:cs="Calibri"/>
          <w:bCs/>
          <w:sz w:val="24"/>
          <w:szCs w:val="24"/>
        </w:rPr>
        <w:t xml:space="preserve">Ustawa </w:t>
      </w:r>
      <w:r w:rsidR="00990821" w:rsidRPr="00BA7E12">
        <w:rPr>
          <w:rFonts w:cs="Calibri"/>
          <w:bCs/>
          <w:sz w:val="24"/>
          <w:szCs w:val="24"/>
        </w:rPr>
        <w:t>Prawo zamówień publicznych (</w:t>
      </w:r>
      <w:proofErr w:type="spellStart"/>
      <w:r w:rsidR="00FB5DCA">
        <w:rPr>
          <w:rFonts w:cs="Calibri"/>
          <w:bCs/>
          <w:sz w:val="24"/>
          <w:szCs w:val="24"/>
        </w:rPr>
        <w:t>t.j</w:t>
      </w:r>
      <w:proofErr w:type="spellEnd"/>
      <w:r w:rsidR="00FB5DCA">
        <w:rPr>
          <w:rFonts w:cs="Calibri"/>
          <w:bCs/>
          <w:sz w:val="24"/>
          <w:szCs w:val="24"/>
        </w:rPr>
        <w:t xml:space="preserve">. </w:t>
      </w:r>
      <w:r w:rsidR="00990821" w:rsidRPr="00BA7E12">
        <w:rPr>
          <w:rFonts w:cs="Calibri"/>
          <w:bCs/>
          <w:sz w:val="24"/>
          <w:szCs w:val="24"/>
        </w:rPr>
        <w:t>Dz.U. z 20</w:t>
      </w:r>
      <w:r w:rsidR="00DF76ED">
        <w:rPr>
          <w:rFonts w:cs="Calibri"/>
          <w:bCs/>
          <w:sz w:val="24"/>
          <w:szCs w:val="24"/>
        </w:rPr>
        <w:t>21</w:t>
      </w:r>
      <w:r w:rsidR="00990821" w:rsidRPr="00BA7E12">
        <w:rPr>
          <w:rFonts w:cs="Calibri"/>
          <w:bCs/>
          <w:sz w:val="24"/>
          <w:szCs w:val="24"/>
        </w:rPr>
        <w:t xml:space="preserve"> r. poz. </w:t>
      </w:r>
      <w:r w:rsidR="00DF76ED">
        <w:rPr>
          <w:rFonts w:cs="Calibri"/>
          <w:bCs/>
          <w:sz w:val="24"/>
          <w:szCs w:val="24"/>
        </w:rPr>
        <w:t>1129</w:t>
      </w:r>
      <w:r w:rsidR="00990821" w:rsidRPr="00BA7E12">
        <w:rPr>
          <w:rFonts w:cs="Calibri"/>
          <w:bCs/>
          <w:sz w:val="24"/>
          <w:szCs w:val="24"/>
        </w:rPr>
        <w:t xml:space="preserve"> z </w:t>
      </w:r>
      <w:proofErr w:type="spellStart"/>
      <w:r w:rsidR="00990821" w:rsidRPr="00BA7E12">
        <w:rPr>
          <w:rFonts w:cs="Calibri"/>
          <w:bCs/>
          <w:sz w:val="24"/>
          <w:szCs w:val="24"/>
        </w:rPr>
        <w:t>późn</w:t>
      </w:r>
      <w:proofErr w:type="spellEnd"/>
      <w:r w:rsidR="00990821" w:rsidRPr="00BA7E12">
        <w:rPr>
          <w:rFonts w:cs="Calibri"/>
          <w:bCs/>
          <w:sz w:val="24"/>
          <w:szCs w:val="24"/>
        </w:rPr>
        <w:t>. zm.)</w:t>
      </w:r>
      <w:r>
        <w:rPr>
          <w:rFonts w:cs="Calibri"/>
          <w:bCs/>
          <w:sz w:val="24"/>
          <w:szCs w:val="24"/>
        </w:rPr>
        <w:t>;</w:t>
      </w:r>
    </w:p>
    <w:p w14:paraId="0C9F004D" w14:textId="77777777" w:rsidR="005E5FCA" w:rsidRDefault="00091D13" w:rsidP="00A62ACF">
      <w:pPr>
        <w:pStyle w:val="Akapitzlist"/>
        <w:numPr>
          <w:ilvl w:val="3"/>
          <w:numId w:val="1"/>
        </w:numPr>
        <w:jc w:val="both"/>
        <w:rPr>
          <w:rFonts w:cs="Calibri"/>
          <w:bCs/>
          <w:sz w:val="24"/>
          <w:szCs w:val="24"/>
        </w:rPr>
      </w:pPr>
      <w:r w:rsidRPr="00BA7E12">
        <w:rPr>
          <w:rFonts w:cs="Calibri"/>
          <w:bCs/>
          <w:sz w:val="24"/>
          <w:szCs w:val="24"/>
        </w:rPr>
        <w:t>Ustawa z dnia 23 kwietnia 1964 r. Kodeks Cywilny (</w:t>
      </w:r>
      <w:proofErr w:type="spellStart"/>
      <w:r w:rsidRPr="00BA7E12">
        <w:rPr>
          <w:rFonts w:cs="Calibri"/>
          <w:bCs/>
          <w:sz w:val="24"/>
          <w:szCs w:val="24"/>
        </w:rPr>
        <w:t>t.j</w:t>
      </w:r>
      <w:proofErr w:type="spellEnd"/>
      <w:r w:rsidRPr="00BA7E12">
        <w:rPr>
          <w:rFonts w:cs="Calibri"/>
          <w:bCs/>
          <w:sz w:val="24"/>
          <w:szCs w:val="24"/>
        </w:rPr>
        <w:t xml:space="preserve">. Dz. U. z 2020 r. poz. 1740  ze zm.) - jeżeli przepisy </w:t>
      </w:r>
      <w:r w:rsidR="00FD6D73">
        <w:rPr>
          <w:rFonts w:cs="Calibri"/>
          <w:bCs/>
          <w:sz w:val="24"/>
          <w:szCs w:val="24"/>
        </w:rPr>
        <w:t xml:space="preserve">ustawy </w:t>
      </w:r>
      <w:proofErr w:type="spellStart"/>
      <w:r w:rsidR="00FD6D73">
        <w:rPr>
          <w:rFonts w:cs="Calibri"/>
          <w:bCs/>
          <w:sz w:val="24"/>
          <w:szCs w:val="24"/>
        </w:rPr>
        <w:t>Pzp</w:t>
      </w:r>
      <w:proofErr w:type="spellEnd"/>
      <w:r w:rsidR="00FD6D73">
        <w:rPr>
          <w:rFonts w:cs="Calibri"/>
          <w:bCs/>
          <w:sz w:val="24"/>
          <w:szCs w:val="24"/>
        </w:rPr>
        <w:t xml:space="preserve"> nie stanowią inaczej;</w:t>
      </w:r>
    </w:p>
    <w:p w14:paraId="4ADB4E15" w14:textId="5F653FEF" w:rsidR="00266BB8" w:rsidRPr="00BA7E12" w:rsidRDefault="00266BB8" w:rsidP="00A62ACF">
      <w:pPr>
        <w:pStyle w:val="Akapitzlist"/>
        <w:numPr>
          <w:ilvl w:val="3"/>
          <w:numId w:val="1"/>
        </w:numPr>
        <w:jc w:val="both"/>
        <w:rPr>
          <w:rFonts w:cs="Calibri"/>
          <w:bCs/>
          <w:sz w:val="24"/>
          <w:szCs w:val="24"/>
        </w:rPr>
      </w:pPr>
      <w:r>
        <w:rPr>
          <w:rFonts w:cs="Calibri"/>
          <w:bCs/>
          <w:sz w:val="24"/>
          <w:szCs w:val="24"/>
        </w:rPr>
        <w:t>Ustawa z dnia 7 lipca 1994 r. Prawo budowlane (</w:t>
      </w:r>
      <w:proofErr w:type="spellStart"/>
      <w:r w:rsidR="00C643C5">
        <w:rPr>
          <w:rFonts w:cs="Calibri"/>
          <w:bCs/>
          <w:sz w:val="24"/>
          <w:szCs w:val="24"/>
        </w:rPr>
        <w:t>t.j</w:t>
      </w:r>
      <w:proofErr w:type="spellEnd"/>
      <w:r w:rsidR="00C643C5">
        <w:rPr>
          <w:rFonts w:cs="Calibri"/>
          <w:bCs/>
          <w:sz w:val="24"/>
          <w:szCs w:val="24"/>
        </w:rPr>
        <w:t xml:space="preserve">. </w:t>
      </w:r>
      <w:r>
        <w:rPr>
          <w:rFonts w:cs="Calibri"/>
          <w:bCs/>
          <w:sz w:val="24"/>
          <w:szCs w:val="24"/>
        </w:rPr>
        <w:t>Dz. U. z 2021 r. poz. 2351 ze zm.);</w:t>
      </w:r>
    </w:p>
    <w:p w14:paraId="5A4F59BD" w14:textId="77777777" w:rsidR="006F7B94" w:rsidRPr="00BA7E12" w:rsidRDefault="00A62ACF" w:rsidP="00A62ACF">
      <w:pPr>
        <w:pStyle w:val="Akapitzlist"/>
        <w:numPr>
          <w:ilvl w:val="3"/>
          <w:numId w:val="1"/>
        </w:numPr>
        <w:jc w:val="both"/>
        <w:rPr>
          <w:rFonts w:cs="Calibri"/>
          <w:bCs/>
          <w:sz w:val="24"/>
          <w:szCs w:val="24"/>
        </w:rPr>
      </w:pPr>
      <w:r w:rsidRPr="00BA7E12">
        <w:rPr>
          <w:rFonts w:cs="Calibri"/>
          <w:bCs/>
          <w:sz w:val="24"/>
          <w:szCs w:val="24"/>
        </w:rPr>
        <w:t>R</w:t>
      </w:r>
      <w:r w:rsidR="00A4123B" w:rsidRPr="00BA7E12">
        <w:rPr>
          <w:rFonts w:cs="Calibri"/>
          <w:bCs/>
          <w:sz w:val="24"/>
          <w:szCs w:val="24"/>
        </w:rPr>
        <w:t>ozporządzeni</w:t>
      </w:r>
      <w:r w:rsidRPr="00BA7E12">
        <w:rPr>
          <w:rFonts w:cs="Calibri"/>
          <w:bCs/>
          <w:sz w:val="24"/>
          <w:szCs w:val="24"/>
        </w:rPr>
        <w:t xml:space="preserve">e </w:t>
      </w:r>
      <w:r w:rsidR="00A4123B" w:rsidRPr="00BA7E12">
        <w:rPr>
          <w:rFonts w:cs="Calibri"/>
          <w:bCs/>
          <w:sz w:val="24"/>
          <w:szCs w:val="24"/>
        </w:rPr>
        <w:t>Ministra Rozwoju</w:t>
      </w:r>
      <w:r w:rsidR="008814BC">
        <w:rPr>
          <w:rFonts w:cs="Calibri"/>
          <w:bCs/>
          <w:sz w:val="24"/>
          <w:szCs w:val="24"/>
        </w:rPr>
        <w:t>,</w:t>
      </w:r>
      <w:r w:rsidR="00A4123B" w:rsidRPr="00BA7E12">
        <w:rPr>
          <w:rFonts w:cs="Calibri"/>
          <w:bCs/>
          <w:sz w:val="24"/>
          <w:szCs w:val="24"/>
        </w:rPr>
        <w:t xml:space="preserve"> Pracy i Technologii z dnia 23 grudnia 2020 roku w sprawie podmiotowych środków dowodowych oraz innych dokumentów </w:t>
      </w:r>
      <w:r w:rsidR="00A4123B" w:rsidRPr="00BA7E12">
        <w:rPr>
          <w:rFonts w:cs="Calibri"/>
          <w:bCs/>
          <w:sz w:val="24"/>
          <w:szCs w:val="24"/>
        </w:rPr>
        <w:lastRenderedPageBreak/>
        <w:t xml:space="preserve">lub oświadczeń, jakich może żądać </w:t>
      </w:r>
      <w:r w:rsidR="00FD6D73">
        <w:rPr>
          <w:rFonts w:cs="Calibri"/>
          <w:bCs/>
          <w:sz w:val="24"/>
          <w:szCs w:val="24"/>
        </w:rPr>
        <w:t>z</w:t>
      </w:r>
      <w:r w:rsidR="00A4123B" w:rsidRPr="00BA7E12">
        <w:rPr>
          <w:rFonts w:cs="Calibri"/>
          <w:bCs/>
          <w:sz w:val="24"/>
          <w:szCs w:val="24"/>
        </w:rPr>
        <w:t xml:space="preserve">amawiający od </w:t>
      </w:r>
      <w:r w:rsidR="00FD6D73">
        <w:rPr>
          <w:rFonts w:cs="Calibri"/>
          <w:bCs/>
          <w:sz w:val="24"/>
          <w:szCs w:val="24"/>
        </w:rPr>
        <w:t>w</w:t>
      </w:r>
      <w:r w:rsidR="00A4123B" w:rsidRPr="00BA7E12">
        <w:rPr>
          <w:rFonts w:cs="Calibri"/>
          <w:bCs/>
          <w:sz w:val="24"/>
          <w:szCs w:val="24"/>
        </w:rPr>
        <w:t>ykonawcy</w:t>
      </w:r>
      <w:r w:rsidRPr="00BA7E12">
        <w:rPr>
          <w:rFonts w:cs="Calibri"/>
          <w:bCs/>
          <w:sz w:val="24"/>
          <w:szCs w:val="24"/>
        </w:rPr>
        <w:t xml:space="preserve"> (Dz.</w:t>
      </w:r>
      <w:r w:rsidR="00FD6D73">
        <w:rPr>
          <w:rFonts w:cs="Calibri"/>
          <w:bCs/>
          <w:sz w:val="24"/>
          <w:szCs w:val="24"/>
        </w:rPr>
        <w:t xml:space="preserve"> </w:t>
      </w:r>
      <w:r w:rsidRPr="00BA7E12">
        <w:rPr>
          <w:rFonts w:cs="Calibri"/>
          <w:bCs/>
          <w:sz w:val="24"/>
          <w:szCs w:val="24"/>
        </w:rPr>
        <w:t>U.</w:t>
      </w:r>
      <w:r w:rsidR="00FD6D73">
        <w:rPr>
          <w:rFonts w:cs="Calibri"/>
          <w:bCs/>
          <w:sz w:val="24"/>
          <w:szCs w:val="24"/>
        </w:rPr>
        <w:t xml:space="preserve"> z </w:t>
      </w:r>
      <w:r w:rsidRPr="00BA7E12">
        <w:rPr>
          <w:rFonts w:cs="Calibri"/>
          <w:bCs/>
          <w:sz w:val="24"/>
          <w:szCs w:val="24"/>
        </w:rPr>
        <w:t>2020 r. poz. 2415)</w:t>
      </w:r>
      <w:r w:rsidR="00FD6D73">
        <w:rPr>
          <w:rFonts w:cs="Calibri"/>
          <w:bCs/>
          <w:sz w:val="24"/>
          <w:szCs w:val="24"/>
        </w:rPr>
        <w:t>;</w:t>
      </w:r>
    </w:p>
    <w:p w14:paraId="313286E5" w14:textId="77777777" w:rsidR="006F7B94" w:rsidRDefault="00A62ACF" w:rsidP="00B142A4">
      <w:pPr>
        <w:pStyle w:val="Akapitzlist"/>
        <w:numPr>
          <w:ilvl w:val="3"/>
          <w:numId w:val="1"/>
        </w:numPr>
        <w:jc w:val="both"/>
        <w:rPr>
          <w:rFonts w:cs="Calibri"/>
          <w:bCs/>
          <w:sz w:val="24"/>
          <w:szCs w:val="24"/>
        </w:rPr>
      </w:pPr>
      <w:r w:rsidRPr="00BA7E12">
        <w:rPr>
          <w:rFonts w:cs="Calibr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Calibri"/>
          <w:bCs/>
          <w:sz w:val="24"/>
          <w:szCs w:val="24"/>
        </w:rPr>
        <w:t xml:space="preserve"> </w:t>
      </w:r>
      <w:r w:rsidRPr="00BA7E12">
        <w:rPr>
          <w:rFonts w:cs="Calibri"/>
          <w:bCs/>
          <w:sz w:val="24"/>
          <w:szCs w:val="24"/>
        </w:rPr>
        <w:t>U.</w:t>
      </w:r>
      <w:r w:rsidR="00FD6D73">
        <w:rPr>
          <w:rFonts w:cs="Calibri"/>
          <w:bCs/>
          <w:sz w:val="24"/>
          <w:szCs w:val="24"/>
        </w:rPr>
        <w:t xml:space="preserve"> z 2</w:t>
      </w:r>
      <w:r w:rsidR="00266BB8">
        <w:rPr>
          <w:rFonts w:cs="Calibri"/>
          <w:bCs/>
          <w:sz w:val="24"/>
          <w:szCs w:val="24"/>
        </w:rPr>
        <w:t>020 r. poz. 2452);</w:t>
      </w:r>
    </w:p>
    <w:p w14:paraId="7A6DD3DB" w14:textId="77777777" w:rsidR="00266BB8" w:rsidRDefault="00266BB8" w:rsidP="00B142A4">
      <w:pPr>
        <w:pStyle w:val="Akapitzlist"/>
        <w:numPr>
          <w:ilvl w:val="3"/>
          <w:numId w:val="1"/>
        </w:numPr>
        <w:jc w:val="both"/>
        <w:rPr>
          <w:rFonts w:cs="Calibri"/>
          <w:bCs/>
          <w:sz w:val="24"/>
          <w:szCs w:val="24"/>
        </w:rPr>
      </w:pPr>
      <w:r>
        <w:rPr>
          <w:rFonts w:cs="Calibri"/>
          <w:bCs/>
          <w:sz w:val="24"/>
          <w:szCs w:val="24"/>
        </w:rPr>
        <w:t xml:space="preserve">Rozporządzenia </w:t>
      </w:r>
      <w:r w:rsidRPr="00266BB8">
        <w:rPr>
          <w:rFonts w:cs="Calibri"/>
          <w:bCs/>
          <w:sz w:val="24"/>
          <w:szCs w:val="24"/>
        </w:rPr>
        <w:t xml:space="preserve">Ministra Rozwoju i Technologii z dnia 20 grudnia 2021 r. </w:t>
      </w:r>
      <w:r w:rsidRPr="00266BB8">
        <w:rPr>
          <w:rFonts w:cs="Calibri"/>
          <w:bCs/>
          <w:sz w:val="24"/>
          <w:szCs w:val="24"/>
        </w:rPr>
        <w:br/>
        <w:t>w sprawie szczegółowego zakresu i formy dokumentacji projektowej, specyfikacji technicznych wykonania i odbioru robót budowlanych oraz programu</w:t>
      </w:r>
      <w:r w:rsidRPr="00266BB8">
        <w:rPr>
          <w:rFonts w:cs="Calibri"/>
          <w:bCs/>
          <w:sz w:val="24"/>
          <w:szCs w:val="24"/>
        </w:rPr>
        <w:br/>
        <w:t>funkcjonalno-użytkowego</w:t>
      </w:r>
      <w:r w:rsidR="008814BC">
        <w:rPr>
          <w:rFonts w:cs="Calibri"/>
          <w:bCs/>
          <w:sz w:val="24"/>
          <w:szCs w:val="24"/>
        </w:rPr>
        <w:t xml:space="preserve"> (Dz. U. z </w:t>
      </w:r>
      <w:r w:rsidR="00706C08">
        <w:rPr>
          <w:rFonts w:cs="Calibri"/>
          <w:bCs/>
          <w:sz w:val="24"/>
          <w:szCs w:val="24"/>
        </w:rPr>
        <w:t>2021 r. poz. 2454)</w:t>
      </w:r>
      <w:r w:rsidR="00871F89">
        <w:rPr>
          <w:rFonts w:cs="Calibri"/>
          <w:bCs/>
          <w:sz w:val="24"/>
          <w:szCs w:val="24"/>
        </w:rPr>
        <w:t>;</w:t>
      </w:r>
    </w:p>
    <w:p w14:paraId="62658280" w14:textId="77777777" w:rsidR="00871F89" w:rsidRDefault="00871F89" w:rsidP="00B142A4">
      <w:pPr>
        <w:pStyle w:val="Akapitzlist"/>
        <w:numPr>
          <w:ilvl w:val="3"/>
          <w:numId w:val="1"/>
        </w:numPr>
        <w:jc w:val="both"/>
        <w:rPr>
          <w:rFonts w:cs="Calibri"/>
          <w:bCs/>
          <w:sz w:val="24"/>
          <w:szCs w:val="24"/>
        </w:rPr>
      </w:pPr>
      <w:r>
        <w:rPr>
          <w:rFonts w:cs="Calibri"/>
          <w:bCs/>
          <w:sz w:val="24"/>
          <w:szCs w:val="24"/>
        </w:rPr>
        <w:t xml:space="preserve">Rozporządzenie </w:t>
      </w:r>
      <w:r w:rsidRPr="00871F89">
        <w:rPr>
          <w:rFonts w:cs="Calibri"/>
          <w:bCs/>
          <w:sz w:val="24"/>
          <w:szCs w:val="24"/>
        </w:rPr>
        <w:t xml:space="preserve">Ministra Rozwoju i Technologii z dnia 20 grudnia 2021 r. </w:t>
      </w:r>
      <w:r w:rsidRPr="00871F89">
        <w:rPr>
          <w:rFonts w:cs="Calibri"/>
          <w:bCs/>
          <w:sz w:val="24"/>
          <w:szCs w:val="24"/>
        </w:rPr>
        <w:br/>
        <w:t>w sprawie określenia metod i podstaw sporządzania kosztorysu inwestorskiego, obliczania planowanych kosztów prac projektowych oraz planowanych kosztów robót budowlanych określonych w programie funkcjonalno-użytkowego</w:t>
      </w:r>
      <w:r w:rsidR="00706C08">
        <w:rPr>
          <w:rFonts w:cs="Calibri"/>
          <w:bCs/>
          <w:sz w:val="24"/>
          <w:szCs w:val="24"/>
        </w:rPr>
        <w:t xml:space="preserve"> (Dz. U. z 2021 r. poz. </w:t>
      </w:r>
      <w:r w:rsidR="000E0232">
        <w:rPr>
          <w:rFonts w:cs="Calibri"/>
          <w:bCs/>
          <w:sz w:val="24"/>
          <w:szCs w:val="24"/>
        </w:rPr>
        <w:t>2458)</w:t>
      </w:r>
      <w:r w:rsidR="00706C08">
        <w:rPr>
          <w:rFonts w:cs="Calibri"/>
          <w:bCs/>
          <w:sz w:val="24"/>
          <w:szCs w:val="24"/>
        </w:rPr>
        <w:t xml:space="preserve"> </w:t>
      </w:r>
      <w:r>
        <w:rPr>
          <w:rFonts w:cs="Calibri"/>
          <w:bCs/>
          <w:sz w:val="24"/>
          <w:szCs w:val="24"/>
        </w:rPr>
        <w:t>.</w:t>
      </w:r>
    </w:p>
    <w:p w14:paraId="6B4C51C6" w14:textId="77777777" w:rsidR="00B142A4" w:rsidRPr="00B142A4" w:rsidRDefault="00B142A4" w:rsidP="00B142A4">
      <w:pPr>
        <w:pStyle w:val="Akapitzlist"/>
        <w:ind w:left="1191"/>
        <w:jc w:val="both"/>
        <w:rPr>
          <w:rFonts w:cs="Calibri"/>
          <w:bCs/>
          <w:sz w:val="24"/>
          <w:szCs w:val="24"/>
        </w:rPr>
      </w:pPr>
    </w:p>
    <w:p w14:paraId="69E9FAA2" w14:textId="77777777" w:rsidR="006F7B94" w:rsidRDefault="00480FAD" w:rsidP="006F7B94">
      <w:pPr>
        <w:pStyle w:val="Akapitzlist"/>
        <w:numPr>
          <w:ilvl w:val="0"/>
          <w:numId w:val="1"/>
        </w:numPr>
        <w:jc w:val="both"/>
        <w:outlineLvl w:val="0"/>
        <w:rPr>
          <w:rFonts w:cs="Calibri"/>
          <w:b/>
          <w:sz w:val="26"/>
          <w:szCs w:val="26"/>
        </w:rPr>
      </w:pPr>
      <w:bookmarkStart w:id="11" w:name="_Toc63232054"/>
      <w:bookmarkStart w:id="12" w:name="_Toc63232280"/>
      <w:bookmarkStart w:id="13" w:name="_Toc63234589"/>
      <w:r>
        <w:rPr>
          <w:rFonts w:cs="Calibri"/>
          <w:b/>
          <w:sz w:val="26"/>
          <w:szCs w:val="26"/>
        </w:rPr>
        <w:t>PRZEDMIOT ZAMÓWIENIA</w:t>
      </w:r>
      <w:bookmarkEnd w:id="11"/>
      <w:bookmarkEnd w:id="12"/>
      <w:bookmarkEnd w:id="13"/>
    </w:p>
    <w:p w14:paraId="504113A9" w14:textId="77777777" w:rsidR="00B85BFA" w:rsidRPr="00AD4A2A" w:rsidRDefault="00480FAD" w:rsidP="001E36AA">
      <w:pPr>
        <w:pStyle w:val="Akapitzlist"/>
        <w:numPr>
          <w:ilvl w:val="1"/>
          <w:numId w:val="1"/>
        </w:numPr>
        <w:ind w:left="709"/>
        <w:rPr>
          <w:b/>
          <w:color w:val="FF0000"/>
          <w:sz w:val="24"/>
          <w:szCs w:val="24"/>
        </w:rPr>
      </w:pPr>
      <w:bookmarkStart w:id="14" w:name="_Toc63232055"/>
      <w:bookmarkStart w:id="15" w:name="_Toc63232281"/>
      <w:bookmarkStart w:id="16" w:name="_Toc63234590"/>
      <w:r w:rsidRPr="00C0638D">
        <w:rPr>
          <w:rFonts w:cs="Calibri"/>
          <w:bCs/>
          <w:sz w:val="24"/>
          <w:szCs w:val="24"/>
        </w:rPr>
        <w:t>Przedmiotem zamówienia jest:</w:t>
      </w:r>
      <w:bookmarkEnd w:id="14"/>
      <w:bookmarkEnd w:id="15"/>
      <w:bookmarkEnd w:id="16"/>
      <w:r w:rsidRPr="00C0638D">
        <w:rPr>
          <w:rFonts w:cs="Calibri"/>
          <w:bCs/>
          <w:sz w:val="24"/>
          <w:szCs w:val="24"/>
        </w:rPr>
        <w:t xml:space="preserve"> </w:t>
      </w:r>
      <w:bookmarkStart w:id="17" w:name="_Toc63232057"/>
      <w:bookmarkStart w:id="18" w:name="_Toc63232283"/>
      <w:bookmarkStart w:id="19" w:name="_Toc63234592"/>
      <w:r w:rsidR="00B85BFA" w:rsidRPr="00C0638D">
        <w:rPr>
          <w:b/>
          <w:u w:val="single"/>
        </w:rPr>
        <w:br/>
      </w:r>
      <w:r w:rsidR="00EE6FBA" w:rsidRPr="00AD4A2A">
        <w:rPr>
          <w:b/>
          <w:sz w:val="24"/>
          <w:szCs w:val="24"/>
        </w:rPr>
        <w:t xml:space="preserve">Przedmiotem zamówienia jest </w:t>
      </w:r>
      <w:r w:rsidR="00A52100" w:rsidRPr="00AD4A2A">
        <w:rPr>
          <w:b/>
          <w:sz w:val="24"/>
          <w:szCs w:val="24"/>
        </w:rPr>
        <w:t>p</w:t>
      </w:r>
      <w:r w:rsidR="00EE6FBA" w:rsidRPr="00AD4A2A">
        <w:rPr>
          <w:b/>
          <w:sz w:val="24"/>
          <w:szCs w:val="24"/>
        </w:rPr>
        <w:t>rzebudowa dróg powiatowych nr 1273R</w:t>
      </w:r>
      <w:r w:rsidR="00A90FF8" w:rsidRPr="00AD4A2A">
        <w:rPr>
          <w:b/>
          <w:sz w:val="24"/>
          <w:szCs w:val="24"/>
        </w:rPr>
        <w:t xml:space="preserve"> </w:t>
      </w:r>
      <w:r w:rsidR="00EE6FBA" w:rsidRPr="00AD4A2A">
        <w:rPr>
          <w:b/>
          <w:sz w:val="24"/>
          <w:szCs w:val="24"/>
        </w:rPr>
        <w:t xml:space="preserve"> </w:t>
      </w:r>
      <w:r w:rsidR="00A90FF8" w:rsidRPr="00AD4A2A">
        <w:rPr>
          <w:b/>
          <w:sz w:val="24"/>
          <w:szCs w:val="24"/>
        </w:rPr>
        <w:t xml:space="preserve">Grodzisko Nowe – Chodaczów w km 0+002,60 – 1+847,30 i 1271R Grodzisko Dolne </w:t>
      </w:r>
      <w:r w:rsidR="00A52100" w:rsidRPr="00AD4A2A">
        <w:rPr>
          <w:b/>
          <w:sz w:val="24"/>
          <w:szCs w:val="24"/>
        </w:rPr>
        <w:t>– Chałupki Dębniańskie w km 2+</w:t>
      </w:r>
      <w:r w:rsidR="00A90FF8" w:rsidRPr="00AD4A2A">
        <w:rPr>
          <w:b/>
          <w:sz w:val="24"/>
          <w:szCs w:val="24"/>
        </w:rPr>
        <w:t>060 – 3+059</w:t>
      </w:r>
    </w:p>
    <w:p w14:paraId="6B9C0911" w14:textId="77777777" w:rsidR="00480FAD" w:rsidRDefault="00480FAD" w:rsidP="007F064B">
      <w:pPr>
        <w:pStyle w:val="Akapitzlist"/>
        <w:numPr>
          <w:ilvl w:val="1"/>
          <w:numId w:val="1"/>
        </w:numPr>
        <w:jc w:val="both"/>
        <w:outlineLvl w:val="0"/>
        <w:rPr>
          <w:rFonts w:cs="Calibri"/>
          <w:bCs/>
          <w:sz w:val="24"/>
          <w:szCs w:val="24"/>
        </w:rPr>
      </w:pPr>
      <w:r w:rsidRPr="00480FAD">
        <w:rPr>
          <w:rFonts w:cs="Calibri"/>
          <w:bCs/>
          <w:sz w:val="24"/>
          <w:szCs w:val="24"/>
        </w:rPr>
        <w:t>Oznaczenie wg Wspólnego Słownika Zamówień CPV:</w:t>
      </w:r>
      <w:bookmarkEnd w:id="17"/>
      <w:bookmarkEnd w:id="18"/>
      <w:bookmarkEnd w:id="19"/>
    </w:p>
    <w:p w14:paraId="5C14C6BD" w14:textId="77777777" w:rsidR="00937C7F" w:rsidRPr="00A708E0" w:rsidRDefault="00AF2F96" w:rsidP="002F1476">
      <w:pPr>
        <w:pStyle w:val="Akapitzlist"/>
        <w:jc w:val="both"/>
        <w:rPr>
          <w:rFonts w:cs="Calibri"/>
          <w:bCs/>
          <w:sz w:val="24"/>
          <w:szCs w:val="24"/>
        </w:rPr>
      </w:pPr>
      <w:r w:rsidRPr="00A708E0">
        <w:rPr>
          <w:rFonts w:cs="Calibri"/>
          <w:bCs/>
          <w:sz w:val="24"/>
          <w:szCs w:val="24"/>
        </w:rPr>
        <w:t xml:space="preserve">45000000-7  </w:t>
      </w:r>
      <w:r w:rsidR="00937C7F" w:rsidRPr="00A708E0">
        <w:rPr>
          <w:rFonts w:cs="Calibri"/>
          <w:bCs/>
          <w:sz w:val="24"/>
          <w:szCs w:val="24"/>
        </w:rPr>
        <w:t>Roboty budowlane</w:t>
      </w:r>
    </w:p>
    <w:p w14:paraId="24191A5A" w14:textId="77777777" w:rsidR="00937C7F" w:rsidRPr="00A708E0" w:rsidRDefault="00937C7F" w:rsidP="002F1476">
      <w:pPr>
        <w:pStyle w:val="Akapitzlist"/>
        <w:rPr>
          <w:rFonts w:cs="Calibri"/>
          <w:bCs/>
          <w:sz w:val="24"/>
          <w:szCs w:val="24"/>
        </w:rPr>
      </w:pPr>
      <w:r w:rsidRPr="00A708E0">
        <w:rPr>
          <w:rFonts w:cs="Calibri"/>
          <w:bCs/>
          <w:sz w:val="24"/>
          <w:szCs w:val="24"/>
        </w:rPr>
        <w:t>45</w:t>
      </w:r>
      <w:r w:rsidR="00A90FF8" w:rsidRPr="00A708E0">
        <w:rPr>
          <w:rFonts w:cs="Calibri"/>
          <w:bCs/>
          <w:sz w:val="24"/>
          <w:szCs w:val="24"/>
        </w:rPr>
        <w:t>200000-9</w:t>
      </w:r>
      <w:r w:rsidR="00AF2F96" w:rsidRPr="00A708E0">
        <w:rPr>
          <w:rFonts w:cs="Calibri"/>
          <w:bCs/>
          <w:sz w:val="24"/>
          <w:szCs w:val="24"/>
        </w:rPr>
        <w:t xml:space="preserve">  </w:t>
      </w:r>
      <w:r w:rsidRPr="00A708E0">
        <w:rPr>
          <w:rFonts w:cs="Calibri"/>
          <w:bCs/>
          <w:sz w:val="24"/>
          <w:szCs w:val="24"/>
        </w:rPr>
        <w:t xml:space="preserve">Roboty </w:t>
      </w:r>
      <w:r w:rsidR="00797A0A" w:rsidRPr="00A708E0">
        <w:rPr>
          <w:rFonts w:cs="Calibri"/>
          <w:bCs/>
          <w:sz w:val="24"/>
          <w:szCs w:val="24"/>
        </w:rPr>
        <w:t xml:space="preserve">budowlane </w:t>
      </w:r>
      <w:r w:rsidRPr="00A708E0">
        <w:rPr>
          <w:rFonts w:cs="Calibri"/>
          <w:bCs/>
          <w:sz w:val="24"/>
          <w:szCs w:val="24"/>
        </w:rPr>
        <w:t xml:space="preserve">w zakresie </w:t>
      </w:r>
      <w:r w:rsidR="00797A0A" w:rsidRPr="00A708E0">
        <w:rPr>
          <w:rFonts w:cs="Calibri"/>
          <w:bCs/>
          <w:sz w:val="24"/>
          <w:szCs w:val="24"/>
        </w:rPr>
        <w:t xml:space="preserve">wznoszenia kompletnych obiektów budowlanych lub ich części oraz roboty w zakresie inżynierii lądowej i wodnej </w:t>
      </w:r>
    </w:p>
    <w:p w14:paraId="7214B26E" w14:textId="77777777" w:rsidR="00937C7F" w:rsidRPr="00A708E0" w:rsidRDefault="00797A0A" w:rsidP="002F1476">
      <w:pPr>
        <w:pStyle w:val="Akapitzlist"/>
        <w:jc w:val="both"/>
        <w:rPr>
          <w:rFonts w:cs="Calibri"/>
          <w:bCs/>
          <w:sz w:val="24"/>
          <w:szCs w:val="24"/>
        </w:rPr>
      </w:pPr>
      <w:r w:rsidRPr="00A708E0">
        <w:rPr>
          <w:rFonts w:cs="Calibri"/>
          <w:bCs/>
          <w:sz w:val="24"/>
          <w:szCs w:val="24"/>
        </w:rPr>
        <w:t>4522</w:t>
      </w:r>
      <w:r w:rsidR="00937C7F" w:rsidRPr="00A708E0">
        <w:rPr>
          <w:rFonts w:cs="Calibri"/>
          <w:bCs/>
          <w:sz w:val="24"/>
          <w:szCs w:val="24"/>
        </w:rPr>
        <w:t>0000-</w:t>
      </w:r>
      <w:r w:rsidRPr="00A708E0">
        <w:rPr>
          <w:rFonts w:cs="Calibri"/>
          <w:bCs/>
          <w:sz w:val="24"/>
          <w:szCs w:val="24"/>
        </w:rPr>
        <w:t>5</w:t>
      </w:r>
      <w:r w:rsidR="00937C7F" w:rsidRPr="00A708E0">
        <w:rPr>
          <w:rFonts w:cs="Calibri"/>
          <w:bCs/>
          <w:sz w:val="24"/>
          <w:szCs w:val="24"/>
        </w:rPr>
        <w:t xml:space="preserve"> </w:t>
      </w:r>
      <w:r w:rsidR="00AF2F96" w:rsidRPr="00A708E0">
        <w:rPr>
          <w:rFonts w:cs="Calibri"/>
          <w:bCs/>
          <w:sz w:val="24"/>
          <w:szCs w:val="24"/>
        </w:rPr>
        <w:t xml:space="preserve"> </w:t>
      </w:r>
      <w:r w:rsidRPr="00A708E0">
        <w:rPr>
          <w:rFonts w:cs="Calibri"/>
          <w:bCs/>
          <w:sz w:val="24"/>
          <w:szCs w:val="24"/>
        </w:rPr>
        <w:t>Roboty inżynieryjne i budowlane</w:t>
      </w:r>
    </w:p>
    <w:p w14:paraId="1F0E0798" w14:textId="77777777" w:rsidR="00937C7F" w:rsidRPr="00A708E0" w:rsidRDefault="00AF2F96" w:rsidP="002F1476">
      <w:pPr>
        <w:pStyle w:val="Akapitzlist"/>
        <w:jc w:val="both"/>
        <w:rPr>
          <w:rFonts w:cs="Calibri"/>
          <w:bCs/>
          <w:sz w:val="24"/>
          <w:szCs w:val="24"/>
        </w:rPr>
      </w:pPr>
      <w:r w:rsidRPr="00A708E0">
        <w:rPr>
          <w:rFonts w:cs="Calibri"/>
          <w:bCs/>
          <w:sz w:val="24"/>
          <w:szCs w:val="24"/>
        </w:rPr>
        <w:t>4523</w:t>
      </w:r>
      <w:r w:rsidR="00797A0A" w:rsidRPr="00A708E0">
        <w:rPr>
          <w:rFonts w:cs="Calibri"/>
          <w:bCs/>
          <w:sz w:val="24"/>
          <w:szCs w:val="24"/>
        </w:rPr>
        <w:t>0000-8</w:t>
      </w:r>
      <w:r w:rsidRPr="00A708E0">
        <w:rPr>
          <w:rFonts w:cs="Calibri"/>
          <w:bCs/>
          <w:sz w:val="24"/>
          <w:szCs w:val="24"/>
        </w:rPr>
        <w:t xml:space="preserve">  </w:t>
      </w:r>
      <w:r w:rsidR="00937C7F" w:rsidRPr="00A708E0">
        <w:rPr>
          <w:rFonts w:cs="Calibri"/>
          <w:bCs/>
          <w:sz w:val="24"/>
          <w:szCs w:val="24"/>
        </w:rPr>
        <w:t xml:space="preserve">Roboty </w:t>
      </w:r>
      <w:r w:rsidR="00797A0A" w:rsidRPr="00A708E0">
        <w:rPr>
          <w:rFonts w:cs="Calibri"/>
          <w:bCs/>
          <w:sz w:val="24"/>
          <w:szCs w:val="24"/>
        </w:rPr>
        <w:t xml:space="preserve">budowlane </w:t>
      </w:r>
      <w:r w:rsidR="00937C7F" w:rsidRPr="00A708E0">
        <w:rPr>
          <w:rFonts w:cs="Calibri"/>
          <w:bCs/>
          <w:sz w:val="24"/>
          <w:szCs w:val="24"/>
        </w:rPr>
        <w:t xml:space="preserve">w zakresie </w:t>
      </w:r>
      <w:r w:rsidR="00797A0A" w:rsidRPr="00A708E0">
        <w:rPr>
          <w:rFonts w:cs="Calibri"/>
          <w:bCs/>
          <w:sz w:val="24"/>
          <w:szCs w:val="24"/>
        </w:rPr>
        <w:t>budowy rurociągów, linii komunikacyjnych i elektroenergetycznych, autostrad</w:t>
      </w:r>
      <w:r w:rsidR="002A6653" w:rsidRPr="00A708E0">
        <w:rPr>
          <w:rFonts w:cs="Calibri"/>
          <w:bCs/>
          <w:sz w:val="24"/>
          <w:szCs w:val="24"/>
        </w:rPr>
        <w:t>, dróg, lotnisk i kolei, wyrównanie terenu</w:t>
      </w:r>
    </w:p>
    <w:p w14:paraId="78461FC4" w14:textId="77777777" w:rsidR="00871F89" w:rsidRPr="00A708E0" w:rsidRDefault="00871F89" w:rsidP="00871F89">
      <w:pPr>
        <w:pStyle w:val="Akapitzlist"/>
        <w:rPr>
          <w:rFonts w:cs="Calibri"/>
          <w:bCs/>
          <w:sz w:val="24"/>
          <w:szCs w:val="24"/>
        </w:rPr>
      </w:pPr>
      <w:r w:rsidRPr="00A708E0">
        <w:rPr>
          <w:rFonts w:cs="Calibri"/>
          <w:bCs/>
          <w:sz w:val="24"/>
          <w:szCs w:val="24"/>
        </w:rPr>
        <w:t>45231000-5 - Roboty budowlane w zakresie budowy rurociągów , ciągów komunikacyjnych i linii energetycznych.</w:t>
      </w:r>
    </w:p>
    <w:p w14:paraId="353DA255" w14:textId="77777777" w:rsidR="00871F89" w:rsidRPr="00A708E0" w:rsidRDefault="00871F89" w:rsidP="00871F89">
      <w:pPr>
        <w:pStyle w:val="Akapitzlist"/>
        <w:rPr>
          <w:rFonts w:cs="Calibri"/>
          <w:bCs/>
          <w:sz w:val="24"/>
          <w:szCs w:val="24"/>
        </w:rPr>
      </w:pPr>
      <w:r w:rsidRPr="00A708E0">
        <w:rPr>
          <w:rFonts w:cs="Calibri"/>
          <w:bCs/>
          <w:sz w:val="24"/>
          <w:szCs w:val="24"/>
        </w:rPr>
        <w:t>45231300-8 - Roboty budowlane w zakresie budowy wodociągów i rurociągów do odprowadzania ścieków</w:t>
      </w:r>
    </w:p>
    <w:p w14:paraId="188961BC" w14:textId="77777777" w:rsidR="00871F89" w:rsidRPr="00A708E0" w:rsidRDefault="00871F89" w:rsidP="00871F89">
      <w:pPr>
        <w:pStyle w:val="Akapitzlist"/>
        <w:rPr>
          <w:rFonts w:cs="Calibri"/>
          <w:bCs/>
          <w:sz w:val="24"/>
          <w:szCs w:val="24"/>
        </w:rPr>
      </w:pPr>
      <w:r w:rsidRPr="00A708E0">
        <w:rPr>
          <w:rFonts w:cs="Calibri"/>
          <w:bCs/>
          <w:sz w:val="24"/>
          <w:szCs w:val="24"/>
        </w:rPr>
        <w:t xml:space="preserve">45111200-0 - Roboty ziemne w zakresie przygotowania terenu pod budowę i roboty ziemne </w:t>
      </w:r>
    </w:p>
    <w:p w14:paraId="69772E61" w14:textId="77777777" w:rsidR="00871F89" w:rsidRPr="00A708E0" w:rsidRDefault="00871F89" w:rsidP="00871F89">
      <w:pPr>
        <w:pStyle w:val="Akapitzlist"/>
        <w:rPr>
          <w:rFonts w:cs="Calibri"/>
          <w:bCs/>
          <w:sz w:val="24"/>
          <w:szCs w:val="24"/>
        </w:rPr>
      </w:pPr>
      <w:r w:rsidRPr="00A708E0">
        <w:rPr>
          <w:rFonts w:cs="Calibri"/>
          <w:bCs/>
          <w:sz w:val="24"/>
          <w:szCs w:val="24"/>
        </w:rPr>
        <w:t xml:space="preserve">45233120-6 - Roboty w zakresie budowy dróg </w:t>
      </w:r>
    </w:p>
    <w:p w14:paraId="1C3B2B36" w14:textId="77777777" w:rsidR="00871F89" w:rsidRPr="00A708E0" w:rsidRDefault="00871F89" w:rsidP="00871F89">
      <w:pPr>
        <w:pStyle w:val="Akapitzlist"/>
        <w:rPr>
          <w:rFonts w:cs="Calibri"/>
          <w:bCs/>
          <w:sz w:val="24"/>
          <w:szCs w:val="24"/>
        </w:rPr>
      </w:pPr>
      <w:r w:rsidRPr="00A708E0">
        <w:rPr>
          <w:rFonts w:cs="Calibri"/>
          <w:bCs/>
          <w:sz w:val="24"/>
          <w:szCs w:val="24"/>
        </w:rPr>
        <w:t>45112710-5 – Roboty w zakresie kształtowania terenów zielonych</w:t>
      </w:r>
    </w:p>
    <w:p w14:paraId="24F586A5" w14:textId="77777777" w:rsidR="00871F89" w:rsidRPr="00A708E0" w:rsidRDefault="00871F89" w:rsidP="00871F89">
      <w:pPr>
        <w:pStyle w:val="Akapitzlist"/>
        <w:rPr>
          <w:rFonts w:cs="Calibri"/>
          <w:bCs/>
          <w:sz w:val="24"/>
          <w:szCs w:val="24"/>
        </w:rPr>
      </w:pPr>
      <w:r w:rsidRPr="00A708E0">
        <w:rPr>
          <w:rFonts w:cs="Calibri"/>
          <w:bCs/>
          <w:sz w:val="24"/>
          <w:szCs w:val="24"/>
        </w:rPr>
        <w:t>71320000-7 Usługi inżynieryjne w zakresie projektowania</w:t>
      </w:r>
    </w:p>
    <w:p w14:paraId="7A3B1B1D" w14:textId="77777777" w:rsidR="00480FAD" w:rsidRPr="00480FAD" w:rsidRDefault="00480FAD" w:rsidP="007F064B">
      <w:pPr>
        <w:pStyle w:val="Akapitzlist"/>
        <w:numPr>
          <w:ilvl w:val="1"/>
          <w:numId w:val="1"/>
        </w:numPr>
        <w:jc w:val="both"/>
        <w:outlineLvl w:val="0"/>
        <w:rPr>
          <w:rFonts w:cs="Calibri"/>
          <w:b/>
          <w:sz w:val="24"/>
          <w:szCs w:val="24"/>
        </w:rPr>
      </w:pPr>
      <w:bookmarkStart w:id="20" w:name="_Toc63232060"/>
      <w:bookmarkStart w:id="21" w:name="_Toc63232286"/>
      <w:bookmarkStart w:id="22" w:name="_Toc63234595"/>
      <w:r w:rsidRPr="00480FAD">
        <w:rPr>
          <w:rFonts w:cs="Calibri"/>
          <w:bCs/>
          <w:sz w:val="24"/>
          <w:szCs w:val="24"/>
        </w:rPr>
        <w:t>Miejsce realizacji zamówienia:</w:t>
      </w:r>
      <w:r w:rsidRPr="00480FAD">
        <w:rPr>
          <w:rFonts w:cs="Calibri"/>
          <w:b/>
          <w:sz w:val="24"/>
          <w:szCs w:val="24"/>
        </w:rPr>
        <w:t xml:space="preserve"> </w:t>
      </w:r>
      <w:bookmarkEnd w:id="20"/>
      <w:bookmarkEnd w:id="21"/>
      <w:bookmarkEnd w:id="22"/>
      <w:r w:rsidR="00F259BC" w:rsidRPr="00B142A4">
        <w:rPr>
          <w:rFonts w:cs="Calibri"/>
          <w:sz w:val="24"/>
          <w:szCs w:val="24"/>
        </w:rPr>
        <w:t>Powiat Leżajski</w:t>
      </w:r>
      <w:r w:rsidR="002A6653">
        <w:rPr>
          <w:rFonts w:cs="Calibri"/>
          <w:sz w:val="24"/>
          <w:szCs w:val="24"/>
        </w:rPr>
        <w:t>, Gmina</w:t>
      </w:r>
      <w:r w:rsidR="00FB5DCA">
        <w:rPr>
          <w:rFonts w:cs="Calibri"/>
          <w:sz w:val="24"/>
          <w:szCs w:val="24"/>
        </w:rPr>
        <w:t xml:space="preserve"> Grodzisko Dolne</w:t>
      </w:r>
    </w:p>
    <w:p w14:paraId="488C2A0F" w14:textId="77777777" w:rsidR="00480FAD" w:rsidRPr="00E6427B" w:rsidRDefault="00480FAD" w:rsidP="00AD4A2A">
      <w:pPr>
        <w:pStyle w:val="Akapitzlist"/>
        <w:numPr>
          <w:ilvl w:val="1"/>
          <w:numId w:val="1"/>
        </w:numPr>
        <w:ind w:left="709" w:hanging="709"/>
        <w:jc w:val="both"/>
        <w:outlineLvl w:val="0"/>
        <w:rPr>
          <w:rFonts w:cs="Calibri"/>
          <w:b/>
          <w:color w:val="FF0000"/>
          <w:sz w:val="24"/>
          <w:szCs w:val="24"/>
        </w:rPr>
      </w:pPr>
      <w:bookmarkStart w:id="23" w:name="_Toc63232061"/>
      <w:bookmarkStart w:id="24" w:name="_Toc63232287"/>
      <w:bookmarkStart w:id="25" w:name="_Toc63234596"/>
      <w:r w:rsidRPr="00480FAD">
        <w:rPr>
          <w:rFonts w:cs="Calibri"/>
          <w:bCs/>
          <w:sz w:val="24"/>
          <w:szCs w:val="24"/>
        </w:rPr>
        <w:t>Rodzaj zamówienia:</w:t>
      </w:r>
      <w:bookmarkEnd w:id="23"/>
      <w:bookmarkEnd w:id="24"/>
      <w:bookmarkEnd w:id="25"/>
      <w:r w:rsidR="00501E0D">
        <w:rPr>
          <w:rFonts w:cs="Calibri"/>
          <w:b/>
          <w:sz w:val="24"/>
          <w:szCs w:val="24"/>
        </w:rPr>
        <w:t xml:space="preserve"> </w:t>
      </w:r>
      <w:r w:rsidR="00501E0D" w:rsidRPr="00A2352E">
        <w:rPr>
          <w:rFonts w:cs="Calibri"/>
          <w:sz w:val="24"/>
          <w:szCs w:val="24"/>
        </w:rPr>
        <w:t xml:space="preserve">do postępowania stosuje się przepisy dotyczące </w:t>
      </w:r>
      <w:r w:rsidR="00501E0D" w:rsidRPr="00AD4A2A">
        <w:rPr>
          <w:rFonts w:cs="Calibri"/>
          <w:sz w:val="24"/>
          <w:szCs w:val="24"/>
        </w:rPr>
        <w:t>robót</w:t>
      </w:r>
      <w:r w:rsidR="00AD4A2A">
        <w:rPr>
          <w:rFonts w:cs="Calibri"/>
          <w:sz w:val="24"/>
          <w:szCs w:val="24"/>
        </w:rPr>
        <w:t xml:space="preserve"> </w:t>
      </w:r>
      <w:r w:rsidR="00B142A4" w:rsidRPr="00AD4A2A">
        <w:rPr>
          <w:rFonts w:cs="Calibri"/>
          <w:sz w:val="24"/>
          <w:szCs w:val="24"/>
        </w:rPr>
        <w:t>budowlan</w:t>
      </w:r>
      <w:r w:rsidR="00501E0D" w:rsidRPr="00AD4A2A">
        <w:rPr>
          <w:rFonts w:cs="Calibri"/>
          <w:sz w:val="24"/>
          <w:szCs w:val="24"/>
        </w:rPr>
        <w:t>ych</w:t>
      </w:r>
      <w:r w:rsidR="00A708E0" w:rsidRPr="00AD4A2A">
        <w:rPr>
          <w:rFonts w:cs="Calibri"/>
          <w:sz w:val="24"/>
          <w:szCs w:val="24"/>
        </w:rPr>
        <w:br/>
      </w:r>
      <w:r w:rsidR="00A708E0">
        <w:rPr>
          <w:rFonts w:cs="Calibri"/>
          <w:b/>
          <w:sz w:val="24"/>
          <w:szCs w:val="24"/>
        </w:rPr>
        <w:br/>
      </w:r>
    </w:p>
    <w:p w14:paraId="44366B79" w14:textId="77777777" w:rsidR="002A6653" w:rsidRDefault="00C003DF" w:rsidP="007F064B">
      <w:pPr>
        <w:pStyle w:val="Akapitzlist"/>
        <w:numPr>
          <w:ilvl w:val="1"/>
          <w:numId w:val="1"/>
        </w:numPr>
        <w:jc w:val="both"/>
        <w:outlineLvl w:val="0"/>
        <w:rPr>
          <w:rFonts w:cs="Calibri"/>
          <w:b/>
          <w:bCs/>
          <w:sz w:val="24"/>
          <w:szCs w:val="24"/>
          <w:u w:val="single"/>
        </w:rPr>
      </w:pPr>
      <w:bookmarkStart w:id="26" w:name="_Toc63232062"/>
      <w:bookmarkStart w:id="27" w:name="_Toc63232288"/>
      <w:bookmarkStart w:id="28" w:name="_Toc63234597"/>
      <w:r>
        <w:rPr>
          <w:rFonts w:cs="Calibri"/>
          <w:b/>
          <w:bCs/>
          <w:sz w:val="24"/>
          <w:szCs w:val="24"/>
          <w:u w:val="single"/>
        </w:rPr>
        <w:lastRenderedPageBreak/>
        <w:t xml:space="preserve">OPIS </w:t>
      </w:r>
      <w:r w:rsidR="007D50F4" w:rsidRPr="00A52100">
        <w:rPr>
          <w:rFonts w:cs="Calibri"/>
          <w:b/>
          <w:bCs/>
          <w:sz w:val="24"/>
          <w:szCs w:val="24"/>
          <w:u w:val="single"/>
        </w:rPr>
        <w:t>PRZEDMIOT</w:t>
      </w:r>
      <w:r>
        <w:rPr>
          <w:rFonts w:cs="Calibri"/>
          <w:b/>
          <w:bCs/>
          <w:sz w:val="24"/>
          <w:szCs w:val="24"/>
          <w:u w:val="single"/>
        </w:rPr>
        <w:t>U</w:t>
      </w:r>
      <w:r w:rsidR="007D50F4" w:rsidRPr="00A52100">
        <w:rPr>
          <w:rFonts w:cs="Calibri"/>
          <w:b/>
          <w:bCs/>
          <w:sz w:val="24"/>
          <w:szCs w:val="24"/>
          <w:u w:val="single"/>
        </w:rPr>
        <w:t xml:space="preserve"> ZAMÓWIENIA:</w:t>
      </w:r>
      <w:bookmarkEnd w:id="26"/>
      <w:bookmarkEnd w:id="27"/>
      <w:bookmarkEnd w:id="28"/>
    </w:p>
    <w:p w14:paraId="76C5DB9E" w14:textId="4A52A856" w:rsidR="0034602C" w:rsidRPr="0034602C" w:rsidRDefault="0034602C" w:rsidP="0034602C">
      <w:pPr>
        <w:numPr>
          <w:ilvl w:val="0"/>
          <w:numId w:val="53"/>
        </w:numPr>
        <w:spacing w:line="276" w:lineRule="auto"/>
        <w:contextualSpacing/>
        <w:jc w:val="both"/>
        <w:rPr>
          <w:rFonts w:cs="Arial"/>
          <w:bCs/>
          <w:sz w:val="24"/>
          <w:szCs w:val="24"/>
        </w:rPr>
      </w:pPr>
      <w:r w:rsidRPr="0034602C">
        <w:rPr>
          <w:rFonts w:cs="Arial"/>
          <w:b/>
          <w:sz w:val="24"/>
          <w:szCs w:val="24"/>
        </w:rPr>
        <w:t xml:space="preserve">Przedmiotem </w:t>
      </w:r>
      <w:r w:rsidR="00E06E67">
        <w:rPr>
          <w:rFonts w:cs="Arial"/>
          <w:b/>
          <w:sz w:val="24"/>
          <w:szCs w:val="24"/>
        </w:rPr>
        <w:t>zamówienia</w:t>
      </w:r>
      <w:r w:rsidRPr="0034602C">
        <w:rPr>
          <w:rFonts w:cs="Arial"/>
          <w:b/>
          <w:sz w:val="24"/>
          <w:szCs w:val="24"/>
        </w:rPr>
        <w:t xml:space="preserve"> jest</w:t>
      </w:r>
      <w:r w:rsidRPr="0034602C">
        <w:rPr>
          <w:rFonts w:cs="Arial"/>
          <w:sz w:val="24"/>
          <w:szCs w:val="24"/>
        </w:rPr>
        <w:t xml:space="preserve"> </w:t>
      </w:r>
      <w:r w:rsidRPr="0034602C">
        <w:rPr>
          <w:rFonts w:cs="Arial"/>
          <w:b/>
          <w:sz w:val="24"/>
          <w:szCs w:val="24"/>
        </w:rPr>
        <w:t xml:space="preserve">realizacja inwestycji pn.  </w:t>
      </w:r>
      <w:r w:rsidRPr="0034602C">
        <w:rPr>
          <w:rFonts w:cs="Arial"/>
          <w:sz w:val="24"/>
          <w:szCs w:val="24"/>
        </w:rPr>
        <w:t>P</w:t>
      </w:r>
      <w:r w:rsidRPr="0034602C">
        <w:rPr>
          <w:rFonts w:cs="Arial"/>
          <w:bCs/>
          <w:sz w:val="24"/>
          <w:szCs w:val="24"/>
        </w:rPr>
        <w:t>rzebudowa dróg powiatowych nr 1273R Grodzisko Nowe – Chodaczów w km 0+002,60 – 1+847,30 i 1271R Grodzisko Dolne – Chałupki Dębniańskie w km 2+060 – 3+059</w:t>
      </w:r>
      <w:r w:rsidRPr="0034602C">
        <w:rPr>
          <w:rFonts w:cs="Arial"/>
          <w:b/>
          <w:bCs/>
          <w:sz w:val="24"/>
          <w:szCs w:val="24"/>
        </w:rPr>
        <w:t>, na którą składają się dwa zadania:</w:t>
      </w:r>
    </w:p>
    <w:p w14:paraId="1F87345C" w14:textId="77777777" w:rsidR="0034602C" w:rsidRPr="0034602C" w:rsidRDefault="0034602C" w:rsidP="0034602C">
      <w:pPr>
        <w:spacing w:line="276" w:lineRule="auto"/>
        <w:ind w:left="709"/>
        <w:contextualSpacing/>
        <w:jc w:val="both"/>
        <w:rPr>
          <w:rFonts w:cs="Calibri"/>
          <w:b/>
          <w:sz w:val="24"/>
          <w:szCs w:val="24"/>
        </w:rPr>
      </w:pPr>
      <w:r w:rsidRPr="0034602C">
        <w:rPr>
          <w:rFonts w:cs="Arial"/>
          <w:b/>
          <w:bCs/>
          <w:sz w:val="24"/>
          <w:szCs w:val="24"/>
        </w:rPr>
        <w:t>Zadanie nr 1</w:t>
      </w:r>
      <w:r w:rsidRPr="0034602C">
        <w:rPr>
          <w:rFonts w:cs="Arial"/>
          <w:bCs/>
          <w:sz w:val="24"/>
          <w:szCs w:val="24"/>
        </w:rPr>
        <w:t xml:space="preserve"> </w:t>
      </w:r>
      <w:r w:rsidRPr="0034602C">
        <w:rPr>
          <w:rFonts w:cs="Calibri"/>
          <w:sz w:val="24"/>
          <w:szCs w:val="24"/>
        </w:rPr>
        <w:t>Przebudowa drogi powiatowej nr 1271R Grodzisko Dolne – Chałupki Dębniańskie w km 2+060 – 3+059 – wykonanie robót budowlanych</w:t>
      </w:r>
      <w:r w:rsidR="006C5B2E">
        <w:rPr>
          <w:rFonts w:cs="Calibri"/>
          <w:sz w:val="24"/>
          <w:szCs w:val="24"/>
        </w:rPr>
        <w:t xml:space="preserve">    </w:t>
      </w:r>
      <w:r w:rsidRPr="0034602C">
        <w:rPr>
          <w:rFonts w:cs="Calibri"/>
          <w:b/>
          <w:sz w:val="24"/>
          <w:szCs w:val="24"/>
        </w:rPr>
        <w:t>(</w:t>
      </w:r>
      <w:r w:rsidR="00214AF7">
        <w:rPr>
          <w:rFonts w:cs="Calibri"/>
          <w:b/>
          <w:sz w:val="24"/>
          <w:szCs w:val="24"/>
        </w:rPr>
        <w:t xml:space="preserve">zgodnie z </w:t>
      </w:r>
      <w:r w:rsidRPr="0034602C">
        <w:rPr>
          <w:rFonts w:cs="Calibri"/>
          <w:b/>
          <w:sz w:val="24"/>
          <w:szCs w:val="24"/>
        </w:rPr>
        <w:t>opis</w:t>
      </w:r>
      <w:r w:rsidR="00214AF7">
        <w:rPr>
          <w:rFonts w:cs="Calibri"/>
          <w:b/>
          <w:sz w:val="24"/>
          <w:szCs w:val="24"/>
        </w:rPr>
        <w:t>em</w:t>
      </w:r>
      <w:r w:rsidRPr="0034602C">
        <w:rPr>
          <w:rFonts w:cs="Calibri"/>
          <w:b/>
          <w:sz w:val="24"/>
          <w:szCs w:val="24"/>
        </w:rPr>
        <w:t xml:space="preserve"> zamówienia</w:t>
      </w:r>
      <w:r w:rsidR="00214AF7">
        <w:rPr>
          <w:rFonts w:cs="Calibri"/>
          <w:b/>
          <w:sz w:val="24"/>
          <w:szCs w:val="24"/>
        </w:rPr>
        <w:t>,</w:t>
      </w:r>
      <w:r w:rsidRPr="0034602C">
        <w:rPr>
          <w:rFonts w:cs="Calibri"/>
          <w:b/>
          <w:sz w:val="24"/>
          <w:szCs w:val="24"/>
        </w:rPr>
        <w:t xml:space="preserve"> dokumentacją projektową, </w:t>
      </w:r>
      <w:proofErr w:type="spellStart"/>
      <w:r w:rsidRPr="0034602C">
        <w:rPr>
          <w:rFonts w:cs="Calibri"/>
          <w:b/>
          <w:sz w:val="24"/>
          <w:szCs w:val="24"/>
        </w:rPr>
        <w:t>STWiOR</w:t>
      </w:r>
      <w:r w:rsidR="00214AF7">
        <w:rPr>
          <w:rFonts w:cs="Calibri"/>
          <w:b/>
          <w:sz w:val="24"/>
          <w:szCs w:val="24"/>
        </w:rPr>
        <w:t>B</w:t>
      </w:r>
      <w:proofErr w:type="spellEnd"/>
      <w:r w:rsidRPr="0034602C">
        <w:rPr>
          <w:rFonts w:cs="Calibri"/>
          <w:b/>
          <w:sz w:val="24"/>
          <w:szCs w:val="24"/>
        </w:rPr>
        <w:t xml:space="preserve"> i przedmiarem robót)</w:t>
      </w:r>
      <w:r w:rsidR="009B416C">
        <w:rPr>
          <w:rFonts w:cs="Calibri"/>
          <w:b/>
          <w:sz w:val="24"/>
          <w:szCs w:val="24"/>
        </w:rPr>
        <w:t>,</w:t>
      </w:r>
    </w:p>
    <w:p w14:paraId="20F07FEC" w14:textId="77777777" w:rsidR="0034602C" w:rsidRPr="0034602C" w:rsidRDefault="0034602C" w:rsidP="0034602C">
      <w:pPr>
        <w:spacing w:line="276" w:lineRule="auto"/>
        <w:ind w:left="709"/>
        <w:contextualSpacing/>
        <w:jc w:val="both"/>
        <w:rPr>
          <w:rFonts w:cs="Arial"/>
          <w:b/>
          <w:bCs/>
          <w:sz w:val="24"/>
          <w:szCs w:val="24"/>
        </w:rPr>
      </w:pPr>
      <w:r w:rsidRPr="0034602C">
        <w:rPr>
          <w:rFonts w:cs="Calibri"/>
          <w:b/>
          <w:sz w:val="24"/>
          <w:szCs w:val="24"/>
        </w:rPr>
        <w:t xml:space="preserve">Zadanie nr 2 </w:t>
      </w:r>
      <w:r w:rsidRPr="0034602C">
        <w:rPr>
          <w:rFonts w:cs="Calibri"/>
          <w:bCs/>
          <w:sz w:val="24"/>
          <w:szCs w:val="24"/>
        </w:rPr>
        <w:t>Wykonanie w systemie „zaprojektuj i wybuduj” dokumentacji           projektowej  oraz robót budowlanych dla przebudowy drogi powiatowej nr 1273R Grodzisko Dolne – Chałupki Dębniańskie w km 0+002,60 – 1+847,30</w:t>
      </w:r>
      <w:r w:rsidRPr="0034602C">
        <w:rPr>
          <w:rFonts w:cs="Calibri"/>
          <w:b/>
          <w:bCs/>
          <w:sz w:val="24"/>
          <w:szCs w:val="24"/>
        </w:rPr>
        <w:t xml:space="preserve"> (</w:t>
      </w:r>
      <w:r w:rsidR="00214AF7">
        <w:rPr>
          <w:rFonts w:cs="Calibri"/>
          <w:b/>
          <w:bCs/>
          <w:sz w:val="24"/>
          <w:szCs w:val="24"/>
        </w:rPr>
        <w:t xml:space="preserve">zgodnie z </w:t>
      </w:r>
      <w:r w:rsidRPr="0034602C">
        <w:rPr>
          <w:rFonts w:cs="Calibri"/>
          <w:b/>
          <w:bCs/>
          <w:sz w:val="24"/>
          <w:szCs w:val="24"/>
        </w:rPr>
        <w:t>opis</w:t>
      </w:r>
      <w:r w:rsidR="00214AF7">
        <w:rPr>
          <w:rFonts w:cs="Calibri"/>
          <w:b/>
          <w:bCs/>
          <w:sz w:val="24"/>
          <w:szCs w:val="24"/>
        </w:rPr>
        <w:t>em</w:t>
      </w:r>
      <w:r w:rsidRPr="0034602C">
        <w:rPr>
          <w:rFonts w:cs="Calibri"/>
          <w:b/>
          <w:bCs/>
          <w:sz w:val="24"/>
          <w:szCs w:val="24"/>
        </w:rPr>
        <w:t xml:space="preserve"> zamówienia</w:t>
      </w:r>
      <w:r w:rsidR="00214AF7">
        <w:rPr>
          <w:rFonts w:cs="Calibri"/>
          <w:b/>
          <w:bCs/>
          <w:sz w:val="24"/>
          <w:szCs w:val="24"/>
        </w:rPr>
        <w:t>,</w:t>
      </w:r>
      <w:r w:rsidRPr="0034602C">
        <w:rPr>
          <w:rFonts w:cs="Calibri"/>
          <w:b/>
          <w:bCs/>
          <w:sz w:val="24"/>
          <w:szCs w:val="24"/>
        </w:rPr>
        <w:t xml:space="preserve"> Programem </w:t>
      </w:r>
      <w:proofErr w:type="spellStart"/>
      <w:r w:rsidRPr="0034602C">
        <w:rPr>
          <w:rFonts w:cs="Calibri"/>
          <w:b/>
          <w:bCs/>
          <w:sz w:val="24"/>
          <w:szCs w:val="24"/>
        </w:rPr>
        <w:t>Funkcjonalno</w:t>
      </w:r>
      <w:proofErr w:type="spellEnd"/>
      <w:r w:rsidRPr="0034602C">
        <w:rPr>
          <w:rFonts w:cs="Calibri"/>
          <w:b/>
          <w:bCs/>
          <w:sz w:val="24"/>
          <w:szCs w:val="24"/>
        </w:rPr>
        <w:t xml:space="preserve"> Użytkowym)</w:t>
      </w:r>
      <w:r w:rsidR="009B416C">
        <w:rPr>
          <w:rFonts w:cs="Calibri"/>
          <w:b/>
          <w:bCs/>
          <w:sz w:val="24"/>
          <w:szCs w:val="24"/>
        </w:rPr>
        <w:t>.</w:t>
      </w:r>
    </w:p>
    <w:p w14:paraId="456833B0" w14:textId="77777777" w:rsidR="0034602C" w:rsidRPr="005B65DB" w:rsidRDefault="0034602C" w:rsidP="0034602C">
      <w:pPr>
        <w:spacing w:line="276" w:lineRule="auto"/>
        <w:contextualSpacing/>
        <w:jc w:val="both"/>
        <w:rPr>
          <w:rFonts w:cs="Arial"/>
          <w:b/>
          <w:bCs/>
        </w:rPr>
      </w:pPr>
    </w:p>
    <w:p w14:paraId="4993AE32" w14:textId="73C3211F" w:rsidR="0034602C" w:rsidRDefault="0034602C" w:rsidP="006C5B2E">
      <w:pPr>
        <w:spacing w:line="276" w:lineRule="auto"/>
        <w:ind w:left="709"/>
        <w:contextualSpacing/>
        <w:jc w:val="both"/>
        <w:rPr>
          <w:rFonts w:cs="Calibri"/>
          <w:sz w:val="24"/>
          <w:szCs w:val="24"/>
        </w:rPr>
      </w:pPr>
      <w:r w:rsidRPr="00B16408">
        <w:rPr>
          <w:rFonts w:cs="Calibri"/>
          <w:bCs/>
          <w:sz w:val="24"/>
          <w:szCs w:val="24"/>
        </w:rPr>
        <w:t xml:space="preserve">Podstawowy zakres przedmiotu zamówienia to: </w:t>
      </w:r>
      <w:r w:rsidRPr="00B16408">
        <w:rPr>
          <w:rFonts w:cs="Calibri"/>
          <w:bCs/>
          <w:sz w:val="24"/>
          <w:szCs w:val="24"/>
        </w:rPr>
        <w:br/>
      </w:r>
      <w:r w:rsidR="0062234B">
        <w:rPr>
          <w:rFonts w:cs="Calibri"/>
          <w:b/>
          <w:bCs/>
          <w:sz w:val="24"/>
          <w:szCs w:val="24"/>
          <w:u w:val="single"/>
        </w:rPr>
        <w:t>Z</w:t>
      </w:r>
      <w:r w:rsidRPr="00B16408">
        <w:rPr>
          <w:rFonts w:cs="Calibri"/>
          <w:b/>
          <w:bCs/>
          <w:sz w:val="24"/>
          <w:szCs w:val="24"/>
          <w:u w:val="single"/>
        </w:rPr>
        <w:t>adanie nr 1</w:t>
      </w:r>
      <w:r w:rsidRPr="00B16408">
        <w:rPr>
          <w:rFonts w:cs="Calibri"/>
          <w:bCs/>
          <w:sz w:val="24"/>
          <w:szCs w:val="24"/>
        </w:rPr>
        <w:t xml:space="preserve">  </w:t>
      </w:r>
      <w:r w:rsidR="0062234B">
        <w:rPr>
          <w:rFonts w:cs="Calibri"/>
          <w:bCs/>
          <w:sz w:val="24"/>
          <w:szCs w:val="24"/>
        </w:rPr>
        <w:t xml:space="preserve">- </w:t>
      </w:r>
      <w:r w:rsidRPr="00B16408">
        <w:rPr>
          <w:rFonts w:cs="Calibri"/>
          <w:sz w:val="24"/>
          <w:szCs w:val="24"/>
        </w:rPr>
        <w:t xml:space="preserve">Przebudowa odcinka drogi powiatowej (DP) nr 1271R klasy L w km </w:t>
      </w:r>
      <w:r w:rsidRPr="00B16408">
        <w:rPr>
          <w:rFonts w:cs="Calibri"/>
          <w:color w:val="000000"/>
          <w:sz w:val="24"/>
          <w:szCs w:val="24"/>
        </w:rPr>
        <w:t xml:space="preserve">2+060 </w:t>
      </w:r>
      <w:r w:rsidRPr="00B16408">
        <w:rPr>
          <w:rFonts w:cs="Calibri"/>
          <w:color w:val="000000"/>
          <w:sz w:val="24"/>
          <w:szCs w:val="24"/>
        </w:rPr>
        <w:br/>
        <w:t xml:space="preserve">– 3+059 (lokalny km 0+000 – 0+999) </w:t>
      </w:r>
      <w:r w:rsidRPr="00B16408">
        <w:rPr>
          <w:rFonts w:cs="Calibri"/>
          <w:sz w:val="24"/>
          <w:szCs w:val="24"/>
        </w:rPr>
        <w:t xml:space="preserve">o dł. 0,999 km. Przebudowa odcinka DP 1271R obejmuje wzmocnienie istniejącej konstrukcji jezdni do nośności 100kN/oś dla KR2 przez wymianę konstrukcji – rozebranie istniejącej i wykonanie warstw: podbudowy z gruntu  stabilizowanego cementem o grub. 15 cm, podbudowy z kruszywa łamanego o grubości 20cm, warstwy wiążącej z MMA o grubości 7cm  i warstwy ścieralnej o grub. 5cm. Remont przepustów pod zjazdami –wymianę części przelotowej na rury PP  o śr. 40 cm o sztywności obwodowej SN 8 z wykonaniem  nawierzchni z kruszywa. Remont przepustu pod koroną drogi o długości 12,0m- wymiana na rurę HDPE śr. 60 cm.  Przy istniejącej drodze z prawej strony jest istniejący chodnik z kostki brukowej w dobrym stanie. Ze względu na utrzymanie istniejącej niwelety jezdni po przebudowie nie przewiduje się jego przebudowy jedynie lokalnie jego remont przez miejscową regulację nawierzchni z kostki brukowej i krawężnika, obrzeża, studzienek ściekowych i studni rewizyjnej. Regulacja wysokościowa zjazdów – przełożenie istniejącej nawierzchni </w:t>
      </w:r>
      <w:r w:rsidR="0062234B">
        <w:rPr>
          <w:rFonts w:cs="Calibri"/>
          <w:sz w:val="24"/>
          <w:szCs w:val="24"/>
        </w:rPr>
        <w:br/>
      </w:r>
      <w:r w:rsidRPr="00B16408">
        <w:rPr>
          <w:rFonts w:cs="Calibri"/>
          <w:sz w:val="24"/>
          <w:szCs w:val="24"/>
        </w:rPr>
        <w:t xml:space="preserve">z kostki z lewej strony. Umocnienie poboczy kruszywem. Wymiana oznakowania pionowego. </w:t>
      </w:r>
    </w:p>
    <w:p w14:paraId="0D3BE3F0" w14:textId="1FDA8B9D" w:rsidR="00514C3D" w:rsidRPr="00514C3D" w:rsidRDefault="00514C3D" w:rsidP="00514C3D">
      <w:pPr>
        <w:spacing w:line="276" w:lineRule="auto"/>
        <w:ind w:left="709"/>
        <w:contextualSpacing/>
        <w:jc w:val="both"/>
        <w:rPr>
          <w:rFonts w:cs="Calibri"/>
          <w:sz w:val="24"/>
          <w:szCs w:val="24"/>
        </w:rPr>
      </w:pPr>
      <w:r w:rsidRPr="00514C3D">
        <w:rPr>
          <w:rFonts w:cs="Calibri"/>
          <w:b/>
          <w:sz w:val="24"/>
          <w:szCs w:val="24"/>
        </w:rPr>
        <w:t>Opisany zakres</w:t>
      </w:r>
      <w:r w:rsidRPr="00514C3D">
        <w:rPr>
          <w:rFonts w:cs="Calibri"/>
          <w:sz w:val="24"/>
          <w:szCs w:val="24"/>
        </w:rPr>
        <w:t xml:space="preserve"> zamówienia nie wprowadza żadnych barier dostępności dla osób </w:t>
      </w:r>
      <w:r w:rsidRPr="00514C3D">
        <w:rPr>
          <w:rFonts w:cs="Calibri"/>
          <w:sz w:val="24"/>
          <w:szCs w:val="24"/>
        </w:rPr>
        <w:br/>
        <w:t xml:space="preserve">z niepełnosprawnościami oraz jest zaprojektowany z przeznaczeniem dla wszystkich użytkowników. Obowiązkiem Wykonawcy jest wykonanie przedmiotu umowy zgodnie </w:t>
      </w:r>
      <w:r w:rsidR="0062234B">
        <w:rPr>
          <w:rFonts w:cs="Calibri"/>
          <w:sz w:val="24"/>
          <w:szCs w:val="24"/>
        </w:rPr>
        <w:br/>
      </w:r>
      <w:r w:rsidRPr="00514C3D">
        <w:rPr>
          <w:rFonts w:cs="Calibri"/>
          <w:sz w:val="24"/>
          <w:szCs w:val="24"/>
        </w:rPr>
        <w:t xml:space="preserve">z minimalnymi wymaganiami określonymi w ustawie z dnia 19 lipca 2019 r. </w:t>
      </w:r>
      <w:r w:rsidR="0062234B">
        <w:rPr>
          <w:rFonts w:cs="Calibri"/>
          <w:sz w:val="24"/>
          <w:szCs w:val="24"/>
        </w:rPr>
        <w:br/>
      </w:r>
      <w:r w:rsidRPr="00514C3D">
        <w:rPr>
          <w:rFonts w:cs="Calibri"/>
          <w:sz w:val="24"/>
          <w:szCs w:val="24"/>
        </w:rPr>
        <w:t>o zapewnieniu dostępności osobom ze szczególnymi potrzebami (</w:t>
      </w:r>
      <w:proofErr w:type="spellStart"/>
      <w:r w:rsidRPr="00514C3D">
        <w:rPr>
          <w:rFonts w:cs="Calibri"/>
          <w:sz w:val="24"/>
          <w:szCs w:val="24"/>
        </w:rPr>
        <w:t>t.j</w:t>
      </w:r>
      <w:proofErr w:type="spellEnd"/>
      <w:r w:rsidRPr="00514C3D">
        <w:rPr>
          <w:rFonts w:cs="Calibri"/>
          <w:sz w:val="24"/>
          <w:szCs w:val="24"/>
        </w:rPr>
        <w:t>. Dz. U. z 2020 r. poz. 1062). Ulepszony zostanie stan nawierzchni dróg poprzez wykonanie nowej nawierzchni jezdni.</w:t>
      </w:r>
    </w:p>
    <w:p w14:paraId="1CB78FEA" w14:textId="77777777" w:rsidR="00514C3D" w:rsidRPr="00B16408" w:rsidRDefault="00514C3D" w:rsidP="006C5B2E">
      <w:pPr>
        <w:spacing w:line="276" w:lineRule="auto"/>
        <w:ind w:left="709"/>
        <w:contextualSpacing/>
        <w:jc w:val="both"/>
        <w:rPr>
          <w:rFonts w:cs="Calibri"/>
          <w:sz w:val="24"/>
          <w:szCs w:val="24"/>
        </w:rPr>
      </w:pPr>
    </w:p>
    <w:p w14:paraId="418E840A" w14:textId="51B654AA" w:rsidR="0034602C" w:rsidRDefault="0062234B" w:rsidP="006C5B2E">
      <w:pPr>
        <w:spacing w:line="276" w:lineRule="auto"/>
        <w:ind w:left="709"/>
        <w:contextualSpacing/>
        <w:jc w:val="both"/>
        <w:rPr>
          <w:rFonts w:cs="Calibri"/>
          <w:sz w:val="24"/>
          <w:szCs w:val="24"/>
        </w:rPr>
      </w:pPr>
      <w:r>
        <w:rPr>
          <w:rFonts w:cs="Calibri"/>
          <w:b/>
          <w:sz w:val="24"/>
          <w:szCs w:val="24"/>
          <w:u w:val="single"/>
        </w:rPr>
        <w:lastRenderedPageBreak/>
        <w:t>Z</w:t>
      </w:r>
      <w:r w:rsidR="0034602C" w:rsidRPr="00514C3D">
        <w:rPr>
          <w:rFonts w:cs="Calibri"/>
          <w:b/>
          <w:sz w:val="24"/>
          <w:szCs w:val="24"/>
          <w:u w:val="single"/>
        </w:rPr>
        <w:t>adanie nr 2</w:t>
      </w:r>
      <w:r w:rsidR="0034602C" w:rsidRPr="00B16408">
        <w:rPr>
          <w:rFonts w:cs="Calibri"/>
          <w:sz w:val="24"/>
          <w:szCs w:val="24"/>
        </w:rPr>
        <w:t xml:space="preserve"> </w:t>
      </w:r>
      <w:r>
        <w:rPr>
          <w:rFonts w:cs="Calibri"/>
          <w:sz w:val="24"/>
          <w:szCs w:val="24"/>
        </w:rPr>
        <w:t xml:space="preserve">- </w:t>
      </w:r>
      <w:r w:rsidR="0034602C" w:rsidRPr="00B16408">
        <w:rPr>
          <w:rFonts w:cs="Calibri"/>
          <w:sz w:val="24"/>
          <w:szCs w:val="24"/>
        </w:rPr>
        <w:t xml:space="preserve">Przebudowa odcinka drogi powiatowej (DP) nr 1273R klasy L w km </w:t>
      </w:r>
      <w:r w:rsidR="0034602C" w:rsidRPr="00B16408">
        <w:rPr>
          <w:rFonts w:cs="Calibri"/>
          <w:color w:val="000000"/>
          <w:sz w:val="24"/>
          <w:szCs w:val="24"/>
        </w:rPr>
        <w:t xml:space="preserve">0+002,60 - 1+847,30 </w:t>
      </w:r>
      <w:r w:rsidR="0034602C" w:rsidRPr="00B16408">
        <w:rPr>
          <w:rFonts w:cs="Calibri"/>
          <w:sz w:val="24"/>
          <w:szCs w:val="24"/>
        </w:rPr>
        <w:t xml:space="preserve"> o dł. ok. 1,85 km. Na początku odcinka zlokalizowane jest skrzyżowanie z DP 1271R Grodzisko Dolne – Chał</w:t>
      </w:r>
      <w:r>
        <w:rPr>
          <w:rFonts w:cs="Calibri"/>
          <w:sz w:val="24"/>
          <w:szCs w:val="24"/>
        </w:rPr>
        <w:t>upki Dębniańskie – zadanie nr 1.</w:t>
      </w:r>
      <w:r w:rsidR="0034602C" w:rsidRPr="00B16408">
        <w:rPr>
          <w:rFonts w:cs="Calibri"/>
          <w:sz w:val="24"/>
          <w:szCs w:val="24"/>
        </w:rPr>
        <w:t xml:space="preserve"> Program </w:t>
      </w:r>
      <w:proofErr w:type="spellStart"/>
      <w:r w:rsidR="0034602C" w:rsidRPr="00B16408">
        <w:rPr>
          <w:rFonts w:cs="Calibri"/>
          <w:sz w:val="24"/>
          <w:szCs w:val="24"/>
        </w:rPr>
        <w:t>Funkcjonalno</w:t>
      </w:r>
      <w:proofErr w:type="spellEnd"/>
      <w:r w:rsidR="0034602C" w:rsidRPr="00B16408">
        <w:rPr>
          <w:rFonts w:cs="Calibri"/>
          <w:sz w:val="24"/>
          <w:szCs w:val="24"/>
        </w:rPr>
        <w:t xml:space="preserve"> -Użytkowy (PFU) przewiduje odnowę nawierzchni asfaltowej oraz niezbędne poszerzenia. Planuje się przebudowę drogi - poszerzenie jezdni z lewej strony do podstawowej szerokości pasa ruchu 2,75mx2=5,50m jezdnia wzmocnienie istniejącej konstrukcji jezdni warstwami z mieszanek mineralno-asfaltowych – profilową i ścieralną. Planuje się budowę chodnika przy lewej krawędzi na całym odcinku, </w:t>
      </w:r>
      <w:r w:rsidR="0034602C" w:rsidRPr="00B16408">
        <w:rPr>
          <w:rStyle w:val="FontStyle54"/>
          <w:rFonts w:ascii="Calibri" w:hAnsi="Calibri" w:cs="Calibri"/>
          <w:sz w:val="24"/>
          <w:szCs w:val="24"/>
        </w:rPr>
        <w:t>o szer. 2 m z wyjątkami ograniczenia szerokości chodnika do min. 1,25 m, ze względu na występowanie przeszkód (</w:t>
      </w:r>
      <w:r w:rsidR="00536756">
        <w:rPr>
          <w:rStyle w:val="FontStyle54"/>
          <w:rFonts w:ascii="Calibri" w:hAnsi="Calibri" w:cs="Calibri"/>
          <w:sz w:val="24"/>
          <w:szCs w:val="24"/>
        </w:rPr>
        <w:t xml:space="preserve">§ </w:t>
      </w:r>
      <w:r w:rsidR="0034602C" w:rsidRPr="00B16408">
        <w:rPr>
          <w:rStyle w:val="FontStyle54"/>
          <w:rFonts w:ascii="Calibri" w:hAnsi="Calibri" w:cs="Calibri"/>
          <w:sz w:val="24"/>
          <w:szCs w:val="24"/>
        </w:rPr>
        <w:t xml:space="preserve">44 ust.2 </w:t>
      </w:r>
      <w:bookmarkStart w:id="29" w:name="_Hlk98418386"/>
      <w:r w:rsidR="0034602C" w:rsidRPr="00B16408">
        <w:rPr>
          <w:rStyle w:val="FontStyle54"/>
          <w:rFonts w:ascii="Calibri" w:hAnsi="Calibri" w:cs="Calibri"/>
          <w:sz w:val="24"/>
          <w:szCs w:val="24"/>
        </w:rPr>
        <w:t>Rozp</w:t>
      </w:r>
      <w:r w:rsidR="00536756">
        <w:rPr>
          <w:rStyle w:val="FontStyle54"/>
          <w:rFonts w:ascii="Calibri" w:hAnsi="Calibri" w:cs="Calibri"/>
          <w:sz w:val="24"/>
          <w:szCs w:val="24"/>
        </w:rPr>
        <w:t>orządzenia</w:t>
      </w:r>
      <w:r w:rsidR="0034602C" w:rsidRPr="00B16408">
        <w:rPr>
          <w:rStyle w:val="FontStyle54"/>
          <w:rFonts w:ascii="Calibri" w:hAnsi="Calibri" w:cs="Calibri"/>
          <w:sz w:val="24"/>
          <w:szCs w:val="24"/>
        </w:rPr>
        <w:t xml:space="preserve"> </w:t>
      </w:r>
      <w:r w:rsidR="000A75E8">
        <w:rPr>
          <w:rStyle w:val="FontStyle54"/>
          <w:rFonts w:ascii="Calibri" w:hAnsi="Calibri" w:cs="Calibri"/>
          <w:sz w:val="24"/>
          <w:szCs w:val="24"/>
        </w:rPr>
        <w:t xml:space="preserve">Ministra Transportu i Gospodarki Morskiej z dnia 2 marca 1999 r. </w:t>
      </w:r>
      <w:r w:rsidR="000A75E8" w:rsidRPr="000A75E8">
        <w:t xml:space="preserve"> </w:t>
      </w:r>
      <w:r w:rsidR="000A75E8" w:rsidRPr="000A75E8">
        <w:rPr>
          <w:rStyle w:val="FontStyle54"/>
          <w:rFonts w:ascii="Calibri" w:hAnsi="Calibri" w:cs="Calibri"/>
          <w:sz w:val="24"/>
          <w:szCs w:val="24"/>
        </w:rPr>
        <w:t>w sprawie warunków technicznych, jakim powinny odpowiadać drogi publiczne i ich usytuowanie</w:t>
      </w:r>
      <w:r w:rsidR="000A75E8">
        <w:rPr>
          <w:rStyle w:val="FontStyle54"/>
          <w:rFonts w:ascii="Calibri" w:hAnsi="Calibri" w:cs="Calibri"/>
          <w:sz w:val="24"/>
          <w:szCs w:val="24"/>
        </w:rPr>
        <w:t xml:space="preserve"> (</w:t>
      </w:r>
      <w:proofErr w:type="spellStart"/>
      <w:r w:rsidR="000A75E8">
        <w:rPr>
          <w:rStyle w:val="FontStyle54"/>
          <w:rFonts w:ascii="Calibri" w:hAnsi="Calibri" w:cs="Calibri"/>
          <w:sz w:val="24"/>
          <w:szCs w:val="24"/>
        </w:rPr>
        <w:t>t.j</w:t>
      </w:r>
      <w:proofErr w:type="spellEnd"/>
      <w:r w:rsidR="000A75E8">
        <w:rPr>
          <w:rStyle w:val="FontStyle54"/>
          <w:rFonts w:ascii="Calibri" w:hAnsi="Calibri" w:cs="Calibri"/>
          <w:sz w:val="24"/>
          <w:szCs w:val="24"/>
        </w:rPr>
        <w:t>. Dz. U. z 2016 r. poz. 124 ze zm.)</w:t>
      </w:r>
      <w:bookmarkEnd w:id="29"/>
      <w:r w:rsidR="0034602C" w:rsidRPr="00B16408">
        <w:rPr>
          <w:rStyle w:val="FontStyle54"/>
          <w:rFonts w:ascii="Calibri" w:hAnsi="Calibri" w:cs="Calibri"/>
          <w:sz w:val="24"/>
          <w:szCs w:val="24"/>
        </w:rPr>
        <w:t>) ograniczonego krawężnikiem</w:t>
      </w:r>
      <w:r w:rsidR="0034602C" w:rsidRPr="00B16408">
        <w:rPr>
          <w:rFonts w:cs="Calibri"/>
          <w:sz w:val="24"/>
          <w:szCs w:val="24"/>
        </w:rPr>
        <w:t xml:space="preserve"> drogowym 30 x15 o obrzeżem, 30 x 8 ( ok. 1845,00 </w:t>
      </w:r>
      <w:proofErr w:type="spellStart"/>
      <w:r w:rsidR="0034602C" w:rsidRPr="00B16408">
        <w:rPr>
          <w:rFonts w:cs="Calibri"/>
          <w:sz w:val="24"/>
          <w:szCs w:val="24"/>
        </w:rPr>
        <w:t>mb</w:t>
      </w:r>
      <w:proofErr w:type="spellEnd"/>
      <w:r w:rsidR="0034602C" w:rsidRPr="00B16408">
        <w:rPr>
          <w:rFonts w:cs="Calibri"/>
          <w:sz w:val="24"/>
          <w:szCs w:val="24"/>
        </w:rPr>
        <w:t xml:space="preserve">) wraz z kanalizacją deszczową (krytym rowem)  na całej długości.  Zabezpieczenie chodnika przy wysokich nasypach elementami prefabrykowanymi oporowymi typu. L Zabezpieczenie i przebudowę kolizji z: kanalizacją sanitarną, gazociągami, linią energetyczną. Zakup i montaż balustrad ochronnych w niebezpiecznych miejscach oraz wymiana oznakowania zgodnie z (PSOR). Uzupełnienie kruszywem poboczy i zjazdów </w:t>
      </w:r>
      <w:r>
        <w:rPr>
          <w:rFonts w:cs="Calibri"/>
          <w:sz w:val="24"/>
          <w:szCs w:val="24"/>
        </w:rPr>
        <w:br/>
      </w:r>
      <w:r w:rsidR="0034602C" w:rsidRPr="00B16408">
        <w:rPr>
          <w:rFonts w:cs="Calibri"/>
          <w:sz w:val="24"/>
          <w:szCs w:val="24"/>
        </w:rPr>
        <w:t>z prawej strony. Regulacja wysokościowa zjazdów – przełożenie istniejącej nawierzchni z kostki za chodnikiem jak i zjazdów ze strony prawej.</w:t>
      </w:r>
    </w:p>
    <w:p w14:paraId="5C2B4FA8" w14:textId="1FC2DC71" w:rsidR="00514C3D" w:rsidRPr="00514C3D" w:rsidRDefault="00514C3D" w:rsidP="00514C3D">
      <w:pPr>
        <w:spacing w:line="276" w:lineRule="auto"/>
        <w:ind w:left="709"/>
        <w:contextualSpacing/>
        <w:jc w:val="both"/>
        <w:rPr>
          <w:rFonts w:cs="Calibri"/>
          <w:sz w:val="24"/>
          <w:szCs w:val="24"/>
        </w:rPr>
      </w:pPr>
      <w:r w:rsidRPr="00514C3D">
        <w:rPr>
          <w:rFonts w:cs="Calibri"/>
          <w:b/>
          <w:sz w:val="24"/>
          <w:szCs w:val="24"/>
        </w:rPr>
        <w:t>Opisany zakres</w:t>
      </w:r>
      <w:r w:rsidRPr="00514C3D">
        <w:rPr>
          <w:rFonts w:cs="Calibri"/>
          <w:sz w:val="24"/>
          <w:szCs w:val="24"/>
        </w:rPr>
        <w:t xml:space="preserve"> zamówienia nie wprowadza żadnych barier dostępności dla osób </w:t>
      </w:r>
      <w:r w:rsidRPr="00514C3D">
        <w:rPr>
          <w:rFonts w:cs="Calibri"/>
          <w:sz w:val="24"/>
          <w:szCs w:val="24"/>
        </w:rPr>
        <w:br/>
        <w:t>z niepełnosprawnościami oraz będzie zaprojektowany z przeznaczeniem dla wszystkich użytkowników. Infrastruktura wytworzona w ramach zamówienia powinna być zgodna 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w:t>
      </w:r>
      <w:proofErr w:type="spellStart"/>
      <w:r w:rsidRPr="00514C3D">
        <w:rPr>
          <w:rFonts w:cs="Calibri"/>
          <w:sz w:val="24"/>
          <w:szCs w:val="24"/>
        </w:rPr>
        <w:t>t.j</w:t>
      </w:r>
      <w:proofErr w:type="spellEnd"/>
      <w:r w:rsidRPr="00514C3D">
        <w:rPr>
          <w:rFonts w:cs="Calibri"/>
          <w:sz w:val="24"/>
          <w:szCs w:val="24"/>
        </w:rPr>
        <w:t xml:space="preserve">. Dz. U. z 2020 r. poz. 1062). </w:t>
      </w:r>
    </w:p>
    <w:p w14:paraId="0B795240" w14:textId="77777777" w:rsidR="00514C3D" w:rsidRPr="00B16408" w:rsidRDefault="00514C3D" w:rsidP="006C5B2E">
      <w:pPr>
        <w:spacing w:line="276" w:lineRule="auto"/>
        <w:ind w:left="709"/>
        <w:contextualSpacing/>
        <w:jc w:val="both"/>
        <w:rPr>
          <w:rFonts w:cs="Calibri"/>
          <w:sz w:val="24"/>
          <w:szCs w:val="24"/>
        </w:rPr>
      </w:pPr>
    </w:p>
    <w:p w14:paraId="136C3F3D" w14:textId="77777777" w:rsidR="006C5B2E" w:rsidRPr="006C5B2E" w:rsidRDefault="006C5B2E" w:rsidP="006C5B2E">
      <w:pPr>
        <w:tabs>
          <w:tab w:val="left" w:pos="284"/>
        </w:tabs>
        <w:spacing w:after="0" w:line="276" w:lineRule="auto"/>
        <w:ind w:left="709"/>
        <w:rPr>
          <w:rFonts w:eastAsia="Calibri" w:cs="Arial"/>
          <w:sz w:val="24"/>
          <w:szCs w:val="24"/>
        </w:rPr>
      </w:pPr>
      <w:r w:rsidRPr="00FD75CF">
        <w:rPr>
          <w:rFonts w:eastAsia="Calibri" w:cs="Arial"/>
          <w:b/>
        </w:rPr>
        <w:t xml:space="preserve">Szczegółowy </w:t>
      </w:r>
      <w:r w:rsidRPr="00FD75CF">
        <w:rPr>
          <w:b/>
        </w:rPr>
        <w:t>opis przedmiotu zamówienia określa</w:t>
      </w:r>
      <w:r>
        <w:rPr>
          <w:b/>
        </w:rPr>
        <w:t xml:space="preserve">: </w:t>
      </w:r>
      <w:r>
        <w:rPr>
          <w:b/>
        </w:rPr>
        <w:br/>
      </w:r>
      <w:r w:rsidRPr="006C5B2E">
        <w:rPr>
          <w:sz w:val="24"/>
          <w:szCs w:val="24"/>
        </w:rPr>
        <w:t xml:space="preserve">Dla </w:t>
      </w:r>
      <w:r w:rsidRPr="006C5B2E">
        <w:rPr>
          <w:b/>
          <w:sz w:val="24"/>
          <w:szCs w:val="24"/>
        </w:rPr>
        <w:t>Zadania nr 1</w:t>
      </w:r>
      <w:r w:rsidRPr="006C5B2E">
        <w:rPr>
          <w:sz w:val="24"/>
          <w:szCs w:val="24"/>
        </w:rPr>
        <w:t xml:space="preserve">, dokumentacja projektowa, specyfikacja techniczna wykonania i odbioru robót budowlanych oraz przedmiar robót. </w:t>
      </w:r>
    </w:p>
    <w:p w14:paraId="3AC2C534" w14:textId="77777777" w:rsidR="006C5B2E" w:rsidRPr="006C5B2E" w:rsidRDefault="006C5B2E" w:rsidP="006C5B2E">
      <w:pPr>
        <w:tabs>
          <w:tab w:val="left" w:pos="284"/>
        </w:tabs>
        <w:spacing w:after="0" w:line="276" w:lineRule="auto"/>
        <w:ind w:firstLine="709"/>
        <w:jc w:val="both"/>
        <w:rPr>
          <w:rFonts w:eastAsia="Calibri" w:cs="Arial"/>
          <w:b/>
          <w:i/>
          <w:sz w:val="24"/>
          <w:szCs w:val="24"/>
        </w:rPr>
      </w:pPr>
      <w:r w:rsidRPr="006C5B2E">
        <w:rPr>
          <w:sz w:val="24"/>
          <w:szCs w:val="24"/>
        </w:rPr>
        <w:t xml:space="preserve">Dla </w:t>
      </w:r>
      <w:r w:rsidRPr="006C5B2E">
        <w:rPr>
          <w:b/>
          <w:sz w:val="24"/>
          <w:szCs w:val="24"/>
        </w:rPr>
        <w:t xml:space="preserve"> Zadania nr 2 </w:t>
      </w:r>
      <w:r w:rsidRPr="006C5B2E">
        <w:rPr>
          <w:sz w:val="24"/>
          <w:szCs w:val="24"/>
        </w:rPr>
        <w:t xml:space="preserve">Program </w:t>
      </w:r>
      <w:proofErr w:type="spellStart"/>
      <w:r w:rsidRPr="006C5B2E">
        <w:rPr>
          <w:sz w:val="24"/>
          <w:szCs w:val="24"/>
        </w:rPr>
        <w:t>Funkcjonalno</w:t>
      </w:r>
      <w:proofErr w:type="spellEnd"/>
      <w:r w:rsidRPr="006C5B2E">
        <w:rPr>
          <w:sz w:val="24"/>
          <w:szCs w:val="24"/>
        </w:rPr>
        <w:t xml:space="preserve"> – Użytkowy (PFU), który zakresem obejmuje</w:t>
      </w:r>
      <w:r w:rsidRPr="006C5B2E">
        <w:rPr>
          <w:b/>
          <w:sz w:val="24"/>
          <w:szCs w:val="24"/>
        </w:rPr>
        <w:t xml:space="preserve">:  </w:t>
      </w:r>
    </w:p>
    <w:p w14:paraId="5D141EA6" w14:textId="77777777" w:rsidR="006C5B2E" w:rsidRPr="006C5B2E" w:rsidRDefault="006C5B2E" w:rsidP="006C5B2E">
      <w:pPr>
        <w:numPr>
          <w:ilvl w:val="0"/>
          <w:numId w:val="54"/>
        </w:numPr>
        <w:tabs>
          <w:tab w:val="left" w:pos="284"/>
          <w:tab w:val="left" w:pos="1134"/>
        </w:tabs>
        <w:spacing w:after="0" w:line="276" w:lineRule="auto"/>
        <w:ind w:left="1134" w:hanging="425"/>
        <w:jc w:val="both"/>
        <w:rPr>
          <w:rFonts w:eastAsia="Calibri" w:cs="Arial"/>
          <w:color w:val="000000"/>
          <w:sz w:val="24"/>
          <w:szCs w:val="24"/>
        </w:rPr>
      </w:pPr>
      <w:r w:rsidRPr="0062234B">
        <w:rPr>
          <w:rFonts w:eastAsia="Calibri" w:cs="Arial"/>
          <w:color w:val="000000"/>
          <w:sz w:val="24"/>
          <w:szCs w:val="24"/>
        </w:rPr>
        <w:t xml:space="preserve">opracowanie </w:t>
      </w:r>
      <w:r w:rsidRPr="006C5B2E">
        <w:rPr>
          <w:rFonts w:eastAsia="Calibri" w:cs="Arial"/>
          <w:color w:val="000000"/>
          <w:sz w:val="24"/>
          <w:szCs w:val="24"/>
        </w:rPr>
        <w:t>dokumentacji projektowej, uzgodnienie dokumentacji w niezbędnym zakresie, pozyskanie wszelkich wymaganych przepisami zgód, pozwoleń, zezwoleń oraz dokonanie zgłoszenia robót budowlanych nie wymagających pozwolenia na budowę, opracowanie projektu stałej organizacji ruchu (PSOR).  (</w:t>
      </w:r>
      <w:r w:rsidRPr="006C5B2E">
        <w:rPr>
          <w:color w:val="000000"/>
          <w:sz w:val="24"/>
          <w:szCs w:val="24"/>
        </w:rPr>
        <w:t>Zamawiający dysponuje decyzją środowiskową, i zwolnieniem z wykonywania kanału technologicznego),</w:t>
      </w:r>
    </w:p>
    <w:p w14:paraId="67E8C070" w14:textId="7D8C86B3" w:rsidR="0034602C" w:rsidRPr="006C5B2E" w:rsidRDefault="006C5B2E" w:rsidP="006C5B2E">
      <w:pPr>
        <w:numPr>
          <w:ilvl w:val="0"/>
          <w:numId w:val="54"/>
        </w:numPr>
        <w:tabs>
          <w:tab w:val="left" w:pos="284"/>
          <w:tab w:val="left" w:pos="1134"/>
          <w:tab w:val="left" w:pos="1276"/>
        </w:tabs>
        <w:spacing w:after="0" w:line="276" w:lineRule="auto"/>
        <w:ind w:left="1134" w:hanging="425"/>
        <w:jc w:val="both"/>
        <w:rPr>
          <w:rFonts w:eastAsia="Calibri" w:cs="Arial"/>
          <w:color w:val="FF0000"/>
          <w:sz w:val="24"/>
          <w:szCs w:val="24"/>
        </w:rPr>
      </w:pPr>
      <w:r w:rsidRPr="006C5B2E">
        <w:rPr>
          <w:rFonts w:eastAsia="Calibri" w:cs="Arial"/>
          <w:color w:val="000000"/>
          <w:sz w:val="24"/>
          <w:szCs w:val="24"/>
        </w:rPr>
        <w:lastRenderedPageBreak/>
        <w:t>wykonanie robót budowlanych na podstawie opracowanej dokumentacji, sprawowanie        nadzoru autorski</w:t>
      </w:r>
      <w:r w:rsidR="0062234B">
        <w:rPr>
          <w:rFonts w:eastAsia="Calibri" w:cs="Arial"/>
          <w:color w:val="000000"/>
          <w:sz w:val="24"/>
          <w:szCs w:val="24"/>
        </w:rPr>
        <w:t>ego w trakcie realizowania robót.</w:t>
      </w:r>
    </w:p>
    <w:p w14:paraId="672B655F" w14:textId="77777777" w:rsidR="00871F89" w:rsidRPr="006C5B2E" w:rsidRDefault="00871F89" w:rsidP="006C5B2E">
      <w:pPr>
        <w:pStyle w:val="Akapitzlist"/>
        <w:ind w:left="1134"/>
        <w:jc w:val="both"/>
        <w:outlineLvl w:val="0"/>
        <w:rPr>
          <w:rFonts w:cs="Calibri"/>
          <w:bCs/>
          <w:sz w:val="24"/>
          <w:szCs w:val="24"/>
        </w:rPr>
      </w:pPr>
      <w:r w:rsidRPr="006C5B2E">
        <w:rPr>
          <w:rFonts w:cs="Calibri"/>
          <w:bCs/>
          <w:sz w:val="24"/>
          <w:szCs w:val="24"/>
        </w:rPr>
        <w:t>Wykonawca musi mieć świadomość, że rodzaje robót opisane w PFU są orientacyjne i poglądowe i mogą ulec zmianie po opracowaniu dokumentacji projektowej (wynikające z uzyskanych decyzji, opinii i uzgodnień oraz zastosowanych rozwiązań projektowych).</w:t>
      </w:r>
    </w:p>
    <w:p w14:paraId="459887F1" w14:textId="5BDD48F6" w:rsidR="00481882" w:rsidRPr="00514C3D" w:rsidRDefault="00871F89" w:rsidP="00514C3D">
      <w:pPr>
        <w:pStyle w:val="Akapitzlist"/>
        <w:ind w:left="1134"/>
        <w:jc w:val="both"/>
        <w:outlineLvl w:val="0"/>
        <w:rPr>
          <w:rFonts w:cs="Calibri"/>
          <w:b/>
          <w:bCs/>
          <w:color w:val="FF0000"/>
          <w:sz w:val="24"/>
          <w:szCs w:val="24"/>
        </w:rPr>
      </w:pPr>
      <w:r w:rsidRPr="006C5B2E">
        <w:rPr>
          <w:rFonts w:cs="Calibri"/>
          <w:bCs/>
          <w:sz w:val="24"/>
          <w:szCs w:val="24"/>
        </w:rPr>
        <w:t xml:space="preserve">Szczegółowe rozwiązania </w:t>
      </w:r>
      <w:r w:rsidR="0003230B" w:rsidRPr="006C5B2E">
        <w:rPr>
          <w:rFonts w:cs="Calibri"/>
          <w:bCs/>
          <w:sz w:val="24"/>
          <w:szCs w:val="24"/>
        </w:rPr>
        <w:t>wpływające na zwiększenie zakresu robót stanowią ryzyko Wykonawcy i nie będą traktowane jako roboty dodatkowe za wyjątkiem sytuacji opisanych w istotnych posta</w:t>
      </w:r>
      <w:r w:rsidR="00514C3D">
        <w:rPr>
          <w:rFonts w:cs="Calibri"/>
          <w:bCs/>
          <w:sz w:val="24"/>
          <w:szCs w:val="24"/>
        </w:rPr>
        <w:t>nowieniach umowy – katalog zmian.</w:t>
      </w:r>
    </w:p>
    <w:p w14:paraId="07A407F0" w14:textId="5344EA12" w:rsidR="00F02B79" w:rsidRDefault="00F02B79" w:rsidP="00F02B79">
      <w:pPr>
        <w:spacing w:after="0" w:line="276" w:lineRule="auto"/>
        <w:ind w:left="360"/>
        <w:jc w:val="both"/>
        <w:rPr>
          <w:sz w:val="24"/>
          <w:szCs w:val="24"/>
          <w:lang w:eastAsia="pl-PL"/>
        </w:rPr>
      </w:pPr>
      <w:r>
        <w:rPr>
          <w:sz w:val="24"/>
          <w:szCs w:val="24"/>
          <w:lang w:eastAsia="pl-PL"/>
        </w:rPr>
        <w:t xml:space="preserve">Niniejsza inwestycja, której dotyczy postępowanie o udzielenie zamówienia publicznego, jest tożsama z opisem inwestycji zawartym we wniosku o dofinansowanie </w:t>
      </w:r>
      <w:r w:rsidR="00514C3D">
        <w:rPr>
          <w:sz w:val="24"/>
          <w:szCs w:val="24"/>
          <w:lang w:eastAsia="pl-PL"/>
        </w:rPr>
        <w:br/>
      </w:r>
      <w:r>
        <w:rPr>
          <w:sz w:val="24"/>
          <w:szCs w:val="24"/>
          <w:lang w:eastAsia="pl-PL"/>
        </w:rPr>
        <w:t>nr 01/2021/4452/</w:t>
      </w:r>
      <w:proofErr w:type="spellStart"/>
      <w:r>
        <w:rPr>
          <w:sz w:val="24"/>
          <w:szCs w:val="24"/>
          <w:lang w:eastAsia="pl-PL"/>
        </w:rPr>
        <w:t>PolskiLad</w:t>
      </w:r>
      <w:proofErr w:type="spellEnd"/>
      <w:r>
        <w:rPr>
          <w:sz w:val="24"/>
          <w:szCs w:val="24"/>
          <w:lang w:eastAsia="pl-PL"/>
        </w:rPr>
        <w:t xml:space="preserve"> z dnia 06</w:t>
      </w:r>
      <w:r w:rsidRPr="000475C9">
        <w:rPr>
          <w:sz w:val="24"/>
          <w:szCs w:val="24"/>
          <w:lang w:eastAsia="pl-PL"/>
        </w:rPr>
        <w:t>.08.2021 r.</w:t>
      </w:r>
    </w:p>
    <w:p w14:paraId="3AD13E6E" w14:textId="77777777" w:rsidR="00D07720" w:rsidRPr="00D07720" w:rsidRDefault="00D07720" w:rsidP="00D07720">
      <w:pPr>
        <w:suppressAutoHyphens/>
        <w:spacing w:after="0" w:line="276" w:lineRule="auto"/>
        <w:ind w:left="360"/>
        <w:contextualSpacing/>
        <w:jc w:val="both"/>
        <w:rPr>
          <w:rFonts w:eastAsia="Arial Unicode MS" w:cs="Calibri"/>
          <w:sz w:val="24"/>
        </w:rPr>
      </w:pPr>
    </w:p>
    <w:p w14:paraId="0854DD4D" w14:textId="77777777" w:rsidR="00D07720" w:rsidRPr="00D07720" w:rsidRDefault="00D07720" w:rsidP="00D07720">
      <w:pPr>
        <w:spacing w:after="0" w:line="276" w:lineRule="auto"/>
        <w:jc w:val="both"/>
        <w:rPr>
          <w:sz w:val="16"/>
          <w:szCs w:val="24"/>
          <w:lang w:eastAsia="pl-PL"/>
        </w:rPr>
      </w:pPr>
    </w:p>
    <w:p w14:paraId="3ABA968F" w14:textId="04B9653E" w:rsidR="009414E0" w:rsidRPr="00CB2A13" w:rsidRDefault="009414E0" w:rsidP="006337FF">
      <w:pPr>
        <w:pStyle w:val="Default1"/>
        <w:numPr>
          <w:ilvl w:val="0"/>
          <w:numId w:val="51"/>
        </w:numPr>
        <w:tabs>
          <w:tab w:val="left" w:pos="140"/>
        </w:tabs>
        <w:ind w:left="709" w:hanging="425"/>
        <w:jc w:val="both"/>
        <w:rPr>
          <w:rFonts w:ascii="Calibri" w:hAnsi="Calibri" w:cs="Calibri"/>
          <w:b/>
          <w:bCs/>
          <w:color w:val="auto"/>
        </w:rPr>
      </w:pPr>
      <w:r w:rsidRPr="00F02B79">
        <w:rPr>
          <w:rFonts w:ascii="Calibri" w:hAnsi="Calibri" w:cs="Calibri"/>
          <w:bCs/>
          <w:color w:val="auto"/>
        </w:rPr>
        <w:t>Zgodnie z art. 101</w:t>
      </w:r>
      <w:r w:rsidRPr="00CB2A13">
        <w:rPr>
          <w:rFonts w:ascii="Calibri" w:hAnsi="Calibri" w:cs="Calibri"/>
          <w:bCs/>
          <w:color w:val="auto"/>
        </w:rPr>
        <w:t xml:space="preserve"> ust. 4 ustawy </w:t>
      </w:r>
      <w:proofErr w:type="spellStart"/>
      <w:r w:rsidRPr="00CB2A13">
        <w:rPr>
          <w:rFonts w:ascii="Calibri" w:hAnsi="Calibri" w:cs="Calibri"/>
          <w:bCs/>
          <w:color w:val="auto"/>
        </w:rPr>
        <w:t>Pzp</w:t>
      </w:r>
      <w:proofErr w:type="spellEnd"/>
      <w:r w:rsidRPr="00CB2A13">
        <w:rPr>
          <w:rFonts w:ascii="Calibri" w:hAnsi="Calibri" w:cs="Calibri"/>
          <w:bCs/>
          <w:color w:val="auto"/>
        </w:rPr>
        <w:t xml:space="preserve"> w sytuacji,</w:t>
      </w:r>
      <w:r w:rsidRPr="00CB2A13">
        <w:rPr>
          <w:rFonts w:ascii="Calibri" w:hAnsi="Calibri" w:cs="Calibri"/>
          <w:b/>
          <w:bCs/>
          <w:color w:val="auto"/>
        </w:rPr>
        <w:t xml:space="preserve"> gdyby w </w:t>
      </w:r>
      <w:r w:rsidR="00324144">
        <w:rPr>
          <w:rFonts w:ascii="Calibri" w:hAnsi="Calibri" w:cs="Calibri"/>
          <w:b/>
          <w:bCs/>
          <w:color w:val="auto"/>
        </w:rPr>
        <w:t>dokumentacji projektowej,</w:t>
      </w:r>
      <w:r w:rsidR="000914AF">
        <w:rPr>
          <w:rFonts w:ascii="Calibri" w:hAnsi="Calibri" w:cs="Calibri"/>
          <w:b/>
          <w:bCs/>
          <w:color w:val="auto"/>
        </w:rPr>
        <w:t xml:space="preserve"> </w:t>
      </w:r>
      <w:proofErr w:type="spellStart"/>
      <w:r w:rsidR="000914AF">
        <w:rPr>
          <w:rFonts w:ascii="Calibri" w:hAnsi="Calibri" w:cs="Calibri"/>
          <w:b/>
          <w:bCs/>
          <w:color w:val="auto"/>
        </w:rPr>
        <w:t>STWiORB</w:t>
      </w:r>
      <w:proofErr w:type="spellEnd"/>
      <w:r w:rsidR="000914AF">
        <w:rPr>
          <w:rFonts w:ascii="Calibri" w:hAnsi="Calibri" w:cs="Calibri"/>
          <w:b/>
          <w:bCs/>
          <w:color w:val="auto"/>
        </w:rPr>
        <w:t xml:space="preserve"> lub Programie </w:t>
      </w:r>
      <w:proofErr w:type="spellStart"/>
      <w:r w:rsidR="000914AF">
        <w:rPr>
          <w:rFonts w:ascii="Calibri" w:hAnsi="Calibri" w:cs="Calibri"/>
          <w:b/>
          <w:bCs/>
          <w:color w:val="auto"/>
        </w:rPr>
        <w:t>Funkcjonalno</w:t>
      </w:r>
      <w:proofErr w:type="spellEnd"/>
      <w:r w:rsidR="000914AF">
        <w:rPr>
          <w:rFonts w:ascii="Calibri" w:hAnsi="Calibri" w:cs="Calibri"/>
          <w:b/>
          <w:bCs/>
          <w:color w:val="auto"/>
        </w:rPr>
        <w:t xml:space="preserve"> – Użytkowym</w:t>
      </w:r>
      <w:r w:rsidRPr="00CB2A13">
        <w:rPr>
          <w:rFonts w:ascii="Calibri" w:hAnsi="Calibri" w:cs="Calibri"/>
          <w:b/>
          <w:bCs/>
          <w:color w:val="auto"/>
        </w:rPr>
        <w:t>, a więc w dokumentach opisującym przedmiot zamówienia, zawarto odniesienie do norm, ocen technicznych, aprobat, specyfikacji technicznych i systemów referencji technicznych</w:t>
      </w:r>
      <w:r w:rsidRPr="00CB2A13">
        <w:rPr>
          <w:rFonts w:ascii="Calibri" w:hAnsi="Calibri" w:cs="Calibri"/>
          <w:color w:val="auto"/>
        </w:rPr>
        <w:t xml:space="preserve">, o których mowa w art. 101 ust. 1 pkt 2 i ust. 3 ustawy </w:t>
      </w:r>
      <w:proofErr w:type="spellStart"/>
      <w:r w:rsidRPr="00CB2A13">
        <w:rPr>
          <w:rFonts w:ascii="Calibri" w:hAnsi="Calibri" w:cs="Calibri"/>
          <w:color w:val="auto"/>
        </w:rPr>
        <w:t>Pzp</w:t>
      </w:r>
      <w:proofErr w:type="spellEnd"/>
      <w:r w:rsidRPr="00CB2A13">
        <w:rPr>
          <w:rFonts w:ascii="Calibri" w:hAnsi="Calibri" w:cs="Calibri"/>
          <w:color w:val="auto"/>
        </w:rPr>
        <w:t xml:space="preserve"> </w:t>
      </w:r>
      <w:r w:rsidRPr="00CB2A13">
        <w:rPr>
          <w:rFonts w:ascii="Calibri" w:hAnsi="Calibri" w:cs="Calibri"/>
          <w:b/>
          <w:color w:val="auto"/>
        </w:rPr>
        <w:t>a takim odniesieniom nie towarzyszyło wyrażenie „lub równoważne”,</w:t>
      </w:r>
      <w:r w:rsidRPr="00CB2A13">
        <w:rPr>
          <w:rFonts w:ascii="Calibri" w:hAnsi="Calibri" w:cs="Calibri"/>
          <w:color w:val="auto"/>
        </w:rPr>
        <w:t xml:space="preserve"> to </w:t>
      </w:r>
      <w:r w:rsidRPr="00CB2A13">
        <w:rPr>
          <w:rFonts w:ascii="Calibri" w:hAnsi="Calibri" w:cs="Calibri"/>
          <w:b/>
          <w:bCs/>
          <w:color w:val="auto"/>
        </w:rPr>
        <w:t xml:space="preserve">Zamawiający dopuszcza rozwiązania równoważne opisywanym </w:t>
      </w:r>
      <w:r w:rsidRPr="00CB2A13">
        <w:rPr>
          <w:rFonts w:ascii="Calibri" w:hAnsi="Calibri" w:cs="Calibri"/>
          <w:bCs/>
          <w:color w:val="auto"/>
        </w:rPr>
        <w:t>w każdej takiej normie, ocenie technicznej, aprobacie, specyfikacji technicznej, syst</w:t>
      </w:r>
      <w:r w:rsidR="000914AF">
        <w:rPr>
          <w:rFonts w:ascii="Calibri" w:hAnsi="Calibri" w:cs="Calibri"/>
          <w:bCs/>
          <w:color w:val="auto"/>
        </w:rPr>
        <w:t xml:space="preserve">emowi referencji technicznych. </w:t>
      </w:r>
      <w:r w:rsidRPr="00CB2A13">
        <w:rPr>
          <w:rFonts w:ascii="Calibri" w:hAnsi="Calibri" w:cs="Calibri"/>
          <w:bCs/>
          <w:color w:val="auto"/>
        </w:rPr>
        <w:t>W związku z powyższym należy przyjąć, że każdej: normie, ocenie technicznej, aprobacie, specyfikacji technicznej, systemowi referencji technicznych występujących w opisie przedmiotu zamówienia towarzyszą wyrazy „lub równoważne”.</w:t>
      </w:r>
      <w:r w:rsidRPr="00CB2A13">
        <w:rPr>
          <w:rFonts w:ascii="Calibri" w:hAnsi="Calibri" w:cs="Calibri"/>
          <w:b/>
          <w:bCs/>
          <w:color w:val="auto"/>
        </w:rPr>
        <w:t xml:space="preserve"> </w:t>
      </w:r>
    </w:p>
    <w:p w14:paraId="232EBFA5" w14:textId="77777777" w:rsidR="009414E0" w:rsidRPr="00CB2A13" w:rsidRDefault="009414E0" w:rsidP="0062234B">
      <w:pPr>
        <w:pStyle w:val="Default1"/>
        <w:ind w:left="709" w:hanging="425"/>
        <w:jc w:val="both"/>
        <w:rPr>
          <w:rFonts w:ascii="Calibri" w:hAnsi="Calibri" w:cs="Calibri"/>
          <w:b/>
          <w:color w:val="auto"/>
        </w:rPr>
      </w:pPr>
      <w:r>
        <w:rPr>
          <w:rFonts w:ascii="Calibri" w:hAnsi="Calibri" w:cs="Calibri"/>
          <w:color w:val="auto"/>
        </w:rPr>
        <w:tab/>
      </w:r>
      <w:r w:rsidRPr="00CB2A13">
        <w:rPr>
          <w:rFonts w:ascii="Calibri" w:hAnsi="Calibri" w:cs="Calibri"/>
          <w:color w:val="auto"/>
        </w:rPr>
        <w:t xml:space="preserve">Zgodnie z art. 101 ust. 5 </w:t>
      </w:r>
      <w:proofErr w:type="spellStart"/>
      <w:r w:rsidRPr="00CB2A13">
        <w:rPr>
          <w:rFonts w:ascii="Calibri" w:hAnsi="Calibri" w:cs="Calibri"/>
          <w:color w:val="auto"/>
        </w:rPr>
        <w:t>Pzp</w:t>
      </w:r>
      <w:proofErr w:type="spellEnd"/>
      <w:r w:rsidRPr="00CB2A13">
        <w:rPr>
          <w:rFonts w:ascii="Calibri" w:hAnsi="Calibri" w:cs="Calibri"/>
          <w:color w:val="auto"/>
        </w:rPr>
        <w:t xml:space="preserve"> </w:t>
      </w:r>
      <w:r w:rsidRPr="00CB2A13">
        <w:rPr>
          <w:rFonts w:ascii="Calibri" w:hAnsi="Calibri" w:cs="Calibri"/>
          <w:b/>
          <w:bCs/>
          <w:color w:val="auto"/>
        </w:rPr>
        <w:t xml:space="preserve">wykonawca, który powołuje się na rozwiązania równoważne opisywanym w tych dokumentach, jest obowiązany udowodnić, poprzez dołączenie do oferty stosownych </w:t>
      </w:r>
      <w:r w:rsidRPr="00CB2A13">
        <w:rPr>
          <w:rFonts w:ascii="Calibri" w:hAnsi="Calibri" w:cs="Calibri"/>
          <w:b/>
          <w:color w:val="auto"/>
        </w:rPr>
        <w:t xml:space="preserve">przedmiotowych środków dowodowych, o których mowa w art. 104–107 ustawy </w:t>
      </w:r>
      <w:proofErr w:type="spellStart"/>
      <w:r w:rsidRPr="00CB2A13">
        <w:rPr>
          <w:rFonts w:ascii="Calibri" w:hAnsi="Calibri" w:cs="Calibri"/>
          <w:b/>
          <w:color w:val="auto"/>
        </w:rPr>
        <w:t>Pzp</w:t>
      </w:r>
      <w:proofErr w:type="spellEnd"/>
      <w:r w:rsidRPr="00CB2A13">
        <w:rPr>
          <w:rFonts w:ascii="Calibri" w:hAnsi="Calibri" w:cs="Calibri"/>
          <w:b/>
          <w:bCs/>
          <w:color w:val="auto"/>
        </w:rPr>
        <w:t>, że </w:t>
      </w:r>
      <w:r w:rsidRPr="00CB2A13">
        <w:rPr>
          <w:rFonts w:ascii="Calibri" w:hAnsi="Calibri" w:cs="Calibri"/>
          <w:b/>
          <w:color w:val="auto"/>
        </w:rPr>
        <w:t>proponowane rozwiązania w równoważnym stopniu spełniają wymagania określone w opisie przedmiotu zamówienia.</w:t>
      </w:r>
    </w:p>
    <w:p w14:paraId="537AF2A9" w14:textId="059D75B5" w:rsidR="009414E0" w:rsidRPr="009414E0" w:rsidRDefault="0062234B" w:rsidP="0062234B">
      <w:pPr>
        <w:pStyle w:val="Default1"/>
        <w:ind w:left="709" w:hanging="425"/>
        <w:jc w:val="both"/>
        <w:rPr>
          <w:rFonts w:ascii="Calibri" w:hAnsi="Calibri" w:cs="Calibri"/>
          <w:color w:val="auto"/>
        </w:rPr>
      </w:pPr>
      <w:r>
        <w:rPr>
          <w:rFonts w:ascii="Calibri" w:hAnsi="Calibri" w:cs="Calibri"/>
          <w:color w:val="auto"/>
        </w:rPr>
        <w:t xml:space="preserve">        </w:t>
      </w:r>
      <w:r w:rsidR="009414E0" w:rsidRPr="00CB2A13">
        <w:rPr>
          <w:rFonts w:ascii="Calibri" w:hAnsi="Calibri" w:cs="Calibr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t>
      </w:r>
      <w:r w:rsidR="001308C1">
        <w:rPr>
          <w:rFonts w:ascii="Calibri" w:hAnsi="Calibri" w:cs="Calibri"/>
          <w:color w:val="auto"/>
        </w:rPr>
        <w:br/>
      </w:r>
      <w:r w:rsidR="009414E0" w:rsidRPr="00CB2A13">
        <w:rPr>
          <w:rFonts w:ascii="Calibri" w:hAnsi="Calibri" w:cs="Calibri"/>
          <w:color w:val="auto"/>
        </w:rPr>
        <w:t xml:space="preserve">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2EBC0F71" w14:textId="77777777" w:rsidR="00F47E11" w:rsidRPr="00F47E11" w:rsidRDefault="00F47E11" w:rsidP="002A2BF3">
      <w:pPr>
        <w:pStyle w:val="Default1"/>
        <w:tabs>
          <w:tab w:val="left" w:pos="140"/>
        </w:tabs>
        <w:ind w:left="709"/>
        <w:jc w:val="both"/>
        <w:rPr>
          <w:rFonts w:ascii="Calibri" w:hAnsi="Calibri" w:cs="Calibri"/>
          <w:color w:val="auto"/>
          <w:sz w:val="20"/>
        </w:rPr>
      </w:pPr>
    </w:p>
    <w:p w14:paraId="7FA937EA" w14:textId="77777777" w:rsidR="00757D9E" w:rsidRPr="00CB2A13" w:rsidRDefault="00FD6D73" w:rsidP="004B0E44">
      <w:pPr>
        <w:ind w:left="708" w:hanging="708"/>
        <w:jc w:val="both"/>
        <w:outlineLvl w:val="0"/>
        <w:rPr>
          <w:rFonts w:cs="Calibri"/>
          <w:b/>
          <w:sz w:val="24"/>
          <w:szCs w:val="24"/>
        </w:rPr>
      </w:pPr>
      <w:r w:rsidRPr="00CB2A13">
        <w:rPr>
          <w:rFonts w:cs="Calibri"/>
          <w:sz w:val="24"/>
          <w:szCs w:val="24"/>
        </w:rPr>
        <w:t>3</w:t>
      </w:r>
      <w:r w:rsidR="004B0E44" w:rsidRPr="00CB2A13">
        <w:rPr>
          <w:rFonts w:cs="Calibri"/>
          <w:sz w:val="24"/>
          <w:szCs w:val="24"/>
        </w:rPr>
        <w:t>.6</w:t>
      </w:r>
      <w:r w:rsidRPr="00CB2A13">
        <w:rPr>
          <w:rFonts w:cs="Calibri"/>
          <w:b/>
          <w:sz w:val="24"/>
          <w:szCs w:val="24"/>
        </w:rPr>
        <w:t xml:space="preserve"> </w:t>
      </w:r>
      <w:r w:rsidR="00757D9E" w:rsidRPr="00CB2A13">
        <w:rPr>
          <w:rFonts w:cs="Calibri"/>
          <w:b/>
          <w:sz w:val="24"/>
          <w:szCs w:val="24"/>
        </w:rPr>
        <w:t xml:space="preserve">Wymagania w zakresie zatrudnienia na podstawie stosunku pracy, </w:t>
      </w:r>
      <w:r w:rsidR="003A2F3F" w:rsidRPr="00CB2A13">
        <w:rPr>
          <w:rFonts w:cs="Calibri"/>
          <w:b/>
          <w:sz w:val="24"/>
          <w:szCs w:val="24"/>
        </w:rPr>
        <w:br/>
      </w:r>
      <w:r w:rsidR="002C4B01" w:rsidRPr="00CB2A13">
        <w:rPr>
          <w:rFonts w:cs="Calibri"/>
          <w:b/>
          <w:sz w:val="24"/>
          <w:szCs w:val="24"/>
        </w:rPr>
        <w:t xml:space="preserve">w okolicznościach o których mowa w art. 95 ustawy </w:t>
      </w:r>
      <w:proofErr w:type="spellStart"/>
      <w:r w:rsidR="002C4B01" w:rsidRPr="00CB2A13">
        <w:rPr>
          <w:rFonts w:cs="Calibri"/>
          <w:b/>
          <w:sz w:val="24"/>
          <w:szCs w:val="24"/>
        </w:rPr>
        <w:t>Pzp</w:t>
      </w:r>
      <w:proofErr w:type="spellEnd"/>
      <w:r w:rsidR="003A2F3F" w:rsidRPr="00CB2A13">
        <w:rPr>
          <w:rFonts w:cs="Calibri"/>
          <w:b/>
          <w:sz w:val="24"/>
          <w:szCs w:val="24"/>
        </w:rPr>
        <w:t>.</w:t>
      </w:r>
    </w:p>
    <w:p w14:paraId="19D3125B" w14:textId="77777777" w:rsidR="00825C6B" w:rsidRPr="000914AF" w:rsidRDefault="003A2F3F" w:rsidP="00D97387">
      <w:pPr>
        <w:pStyle w:val="Akapitzlist"/>
        <w:numPr>
          <w:ilvl w:val="0"/>
          <w:numId w:val="6"/>
        </w:numPr>
        <w:spacing w:line="276" w:lineRule="auto"/>
        <w:jc w:val="both"/>
        <w:rPr>
          <w:rFonts w:cs="Calibri"/>
          <w:bCs/>
          <w:sz w:val="24"/>
          <w:szCs w:val="24"/>
        </w:rPr>
      </w:pPr>
      <w:r w:rsidRPr="00CB2A13">
        <w:rPr>
          <w:rFonts w:cs="Calibri"/>
          <w:bCs/>
          <w:sz w:val="24"/>
          <w:szCs w:val="24"/>
        </w:rPr>
        <w:lastRenderedPageBreak/>
        <w:t>Stosownie do treści art. 95 ust. 1 u</w:t>
      </w:r>
      <w:r w:rsidR="00CF5719" w:rsidRPr="00CB2A13">
        <w:rPr>
          <w:rFonts w:cs="Calibri"/>
          <w:bCs/>
          <w:sz w:val="24"/>
          <w:szCs w:val="24"/>
        </w:rPr>
        <w:t xml:space="preserve">stawy </w:t>
      </w:r>
      <w:proofErr w:type="spellStart"/>
      <w:r w:rsidRPr="00CB2A13">
        <w:rPr>
          <w:rFonts w:cs="Calibri"/>
          <w:bCs/>
          <w:sz w:val="24"/>
          <w:szCs w:val="24"/>
        </w:rPr>
        <w:t>Pzp</w:t>
      </w:r>
      <w:proofErr w:type="spellEnd"/>
      <w:r w:rsidRPr="00CB2A13">
        <w:rPr>
          <w:rFonts w:cs="Calibri"/>
          <w:bCs/>
          <w:sz w:val="24"/>
          <w:szCs w:val="24"/>
        </w:rPr>
        <w:t xml:space="preserve"> Zamawiający wymaga</w:t>
      </w:r>
      <w:r w:rsidR="00F24455" w:rsidRPr="00CB2A13">
        <w:rPr>
          <w:rFonts w:cs="Calibri"/>
          <w:bCs/>
          <w:sz w:val="24"/>
          <w:szCs w:val="24"/>
        </w:rPr>
        <w:t xml:space="preserve"> zatrudnienia przez Wykonawcę, </w:t>
      </w:r>
      <w:r w:rsidRPr="00CB2A13">
        <w:rPr>
          <w:rFonts w:cs="Calibri"/>
          <w:bCs/>
          <w:sz w:val="24"/>
          <w:szCs w:val="24"/>
        </w:rPr>
        <w:t>podwykonawcę</w:t>
      </w:r>
      <w:r w:rsidR="00F24455" w:rsidRPr="00CB2A13">
        <w:rPr>
          <w:rFonts w:cs="Calibri"/>
          <w:bCs/>
          <w:sz w:val="24"/>
          <w:szCs w:val="24"/>
        </w:rPr>
        <w:t xml:space="preserve"> lub dalszego podwykonawcę</w:t>
      </w:r>
      <w:r w:rsidRPr="00CB2A13">
        <w:rPr>
          <w:rFonts w:cs="Calibri"/>
          <w:bCs/>
          <w:sz w:val="24"/>
          <w:szCs w:val="24"/>
        </w:rPr>
        <w:t xml:space="preserve"> na podstawie stosunku</w:t>
      </w:r>
      <w:r w:rsidRPr="003A2F3F">
        <w:rPr>
          <w:rFonts w:cs="Calibri"/>
          <w:bCs/>
          <w:sz w:val="24"/>
          <w:szCs w:val="24"/>
        </w:rPr>
        <w:t xml:space="preserve"> </w:t>
      </w:r>
      <w:r w:rsidR="00F1766F">
        <w:rPr>
          <w:rFonts w:cs="Calibri"/>
          <w:bCs/>
          <w:sz w:val="24"/>
          <w:szCs w:val="24"/>
        </w:rPr>
        <w:t xml:space="preserve">pracy </w:t>
      </w:r>
      <w:r w:rsidR="00474111">
        <w:rPr>
          <w:rFonts w:cs="Calibri"/>
          <w:bCs/>
          <w:sz w:val="24"/>
          <w:szCs w:val="24"/>
        </w:rPr>
        <w:t>osób wykonujących</w:t>
      </w:r>
      <w:r w:rsidR="00F24455">
        <w:rPr>
          <w:rFonts w:cs="Calibri"/>
          <w:bCs/>
          <w:sz w:val="24"/>
          <w:szCs w:val="24"/>
        </w:rPr>
        <w:t xml:space="preserve"> wszelkie </w:t>
      </w:r>
      <w:r w:rsidRPr="003A2F3F">
        <w:rPr>
          <w:rFonts w:cs="Calibri"/>
          <w:bCs/>
          <w:sz w:val="24"/>
          <w:szCs w:val="24"/>
        </w:rPr>
        <w:t>czynności w zakresie realizacji zamówienia w sposób określony w</w:t>
      </w:r>
      <w:r w:rsidR="00C5375B">
        <w:rPr>
          <w:rFonts w:cs="Calibri"/>
          <w:bCs/>
          <w:sz w:val="24"/>
          <w:szCs w:val="24"/>
        </w:rPr>
        <w:t xml:space="preserve"> </w:t>
      </w:r>
      <w:r w:rsidRPr="003A2F3F">
        <w:rPr>
          <w:rFonts w:cs="Calibri"/>
          <w:bCs/>
          <w:sz w:val="24"/>
          <w:szCs w:val="24"/>
        </w:rPr>
        <w:t xml:space="preserve">art. 22 § 1 ustawy z </w:t>
      </w:r>
      <w:r w:rsidR="00CA6A91">
        <w:rPr>
          <w:rFonts w:cs="Calibri"/>
          <w:bCs/>
          <w:sz w:val="24"/>
          <w:szCs w:val="24"/>
        </w:rPr>
        <w:t xml:space="preserve">dnia </w:t>
      </w:r>
      <w:r w:rsidRPr="003A2F3F">
        <w:rPr>
          <w:rFonts w:cs="Calibri"/>
          <w:bCs/>
          <w:sz w:val="24"/>
          <w:szCs w:val="24"/>
        </w:rPr>
        <w:t>26 czerwca 1974 r. – K</w:t>
      </w:r>
      <w:r w:rsidR="00F24455">
        <w:rPr>
          <w:rFonts w:cs="Calibri"/>
          <w:bCs/>
          <w:sz w:val="24"/>
          <w:szCs w:val="24"/>
        </w:rPr>
        <w:t>odeks pracy. Wymóg ten dotyczy osób, które wykonują czynności bezpośrednio związane z wykonywaniem robót</w:t>
      </w:r>
      <w:r w:rsidR="007A598C">
        <w:rPr>
          <w:rFonts w:cs="Calibri"/>
          <w:bCs/>
          <w:sz w:val="24"/>
          <w:szCs w:val="24"/>
        </w:rPr>
        <w:t xml:space="preserve"> budowlanych</w:t>
      </w:r>
      <w:r w:rsidR="00F24455">
        <w:rPr>
          <w:rFonts w:cs="Calibri"/>
          <w:bCs/>
          <w:sz w:val="24"/>
          <w:szCs w:val="24"/>
        </w:rPr>
        <w:t xml:space="preserve">, </w:t>
      </w:r>
      <w:r w:rsidR="00F24455" w:rsidRPr="000914AF">
        <w:rPr>
          <w:rFonts w:cs="Calibri"/>
          <w:bCs/>
          <w:sz w:val="24"/>
          <w:szCs w:val="24"/>
        </w:rPr>
        <w:t>czyli tzw. pracown</w:t>
      </w:r>
      <w:r w:rsidR="00F259BC" w:rsidRPr="000914AF">
        <w:rPr>
          <w:rFonts w:cs="Calibri"/>
          <w:bCs/>
          <w:sz w:val="24"/>
          <w:szCs w:val="24"/>
        </w:rPr>
        <w:t>ików fizycznych</w:t>
      </w:r>
      <w:r w:rsidR="00D97387">
        <w:rPr>
          <w:rFonts w:cs="Calibri"/>
          <w:bCs/>
          <w:sz w:val="24"/>
          <w:szCs w:val="24"/>
        </w:rPr>
        <w:t xml:space="preserve"> oraz operatorów sprzętu budowlanego. </w:t>
      </w:r>
    </w:p>
    <w:p w14:paraId="5173FAC2" w14:textId="77777777" w:rsidR="0091766D" w:rsidRPr="0091766D" w:rsidRDefault="0091766D" w:rsidP="006C7D8C">
      <w:pPr>
        <w:pStyle w:val="Akapitzlist"/>
        <w:numPr>
          <w:ilvl w:val="0"/>
          <w:numId w:val="6"/>
        </w:numPr>
        <w:spacing w:line="276" w:lineRule="auto"/>
        <w:jc w:val="both"/>
        <w:rPr>
          <w:rFonts w:cs="Calibri"/>
          <w:b/>
          <w:bCs/>
          <w:sz w:val="24"/>
          <w:szCs w:val="24"/>
        </w:rPr>
      </w:pPr>
      <w:r w:rsidRPr="000914AF">
        <w:rPr>
          <w:rFonts w:cs="Calibri"/>
          <w:bCs/>
          <w:sz w:val="24"/>
          <w:szCs w:val="24"/>
        </w:rPr>
        <w:t xml:space="preserve">Wykonawca, podwykonawca lub dalszy podwykonawca </w:t>
      </w:r>
      <w:r w:rsidR="009478F2" w:rsidRPr="000914AF">
        <w:rPr>
          <w:rFonts w:cs="Calibri"/>
          <w:bCs/>
          <w:sz w:val="24"/>
          <w:szCs w:val="24"/>
        </w:rPr>
        <w:t xml:space="preserve">jest obowiązany do </w:t>
      </w:r>
      <w:r w:rsidRPr="000914AF">
        <w:rPr>
          <w:rFonts w:cs="Calibri"/>
          <w:bCs/>
          <w:sz w:val="24"/>
          <w:szCs w:val="24"/>
        </w:rPr>
        <w:t>zatrudni</w:t>
      </w:r>
      <w:r w:rsidR="00F733AB" w:rsidRPr="000914AF">
        <w:rPr>
          <w:rFonts w:cs="Calibri"/>
          <w:bCs/>
          <w:sz w:val="24"/>
          <w:szCs w:val="24"/>
        </w:rPr>
        <w:t xml:space="preserve">enia </w:t>
      </w:r>
      <w:r w:rsidR="009478F2" w:rsidRPr="000914AF">
        <w:rPr>
          <w:rFonts w:cs="Calibri"/>
          <w:bCs/>
          <w:sz w:val="24"/>
          <w:szCs w:val="24"/>
        </w:rPr>
        <w:t>osób</w:t>
      </w:r>
      <w:r w:rsidRPr="000914AF">
        <w:rPr>
          <w:rFonts w:cs="Calibri"/>
          <w:bCs/>
          <w:sz w:val="24"/>
          <w:szCs w:val="24"/>
        </w:rPr>
        <w:t xml:space="preserve"> </w:t>
      </w:r>
      <w:r w:rsidR="00F733AB" w:rsidRPr="000914AF">
        <w:rPr>
          <w:rFonts w:cs="Calibri"/>
          <w:bCs/>
          <w:sz w:val="24"/>
          <w:szCs w:val="24"/>
        </w:rPr>
        <w:t xml:space="preserve">wymienionych w pkt 1) </w:t>
      </w:r>
      <w:r w:rsidRPr="000914AF">
        <w:rPr>
          <w:rFonts w:cs="Calibri"/>
          <w:bCs/>
          <w:sz w:val="24"/>
          <w:szCs w:val="24"/>
        </w:rPr>
        <w:t>na okres niezbędn</w:t>
      </w:r>
      <w:r w:rsidR="000914AF" w:rsidRPr="000914AF">
        <w:rPr>
          <w:rFonts w:cs="Calibri"/>
          <w:bCs/>
          <w:sz w:val="24"/>
          <w:szCs w:val="24"/>
        </w:rPr>
        <w:t>y do wykonania danych czynności.</w:t>
      </w:r>
      <w:r w:rsidR="00F24455">
        <w:rPr>
          <w:rFonts w:cs="Calibri"/>
          <w:bCs/>
          <w:sz w:val="24"/>
          <w:szCs w:val="24"/>
        </w:rPr>
        <w:t xml:space="preserve"> </w:t>
      </w:r>
      <w:r w:rsidR="009478F2">
        <w:rPr>
          <w:rFonts w:cs="Calibri"/>
          <w:bCs/>
          <w:sz w:val="24"/>
          <w:szCs w:val="24"/>
        </w:rPr>
        <w:t>Wymóg</w:t>
      </w:r>
      <w:r w:rsidR="003D1824">
        <w:rPr>
          <w:rFonts w:cs="Calibri"/>
          <w:bCs/>
          <w:sz w:val="24"/>
          <w:szCs w:val="24"/>
        </w:rPr>
        <w:t xml:space="preserve"> zatrudnienia</w:t>
      </w:r>
      <w:r w:rsidR="009478F2">
        <w:rPr>
          <w:rFonts w:cs="Calibri"/>
          <w:bCs/>
          <w:sz w:val="24"/>
          <w:szCs w:val="24"/>
        </w:rPr>
        <w:t xml:space="preserve"> nie dotyczy </w:t>
      </w:r>
      <w:r w:rsidR="006C7D8C">
        <w:rPr>
          <w:rFonts w:cs="Calibri"/>
          <w:bCs/>
          <w:sz w:val="24"/>
          <w:szCs w:val="24"/>
        </w:rPr>
        <w:t xml:space="preserve">osób pełniących tzw. samodzielne funkcje techniczne </w:t>
      </w:r>
      <w:r w:rsidR="006C7D8C">
        <w:rPr>
          <w:rFonts w:cs="Calibri"/>
          <w:bCs/>
          <w:sz w:val="24"/>
          <w:szCs w:val="24"/>
        </w:rPr>
        <w:br/>
        <w:t xml:space="preserve">w budownictwie w rozumieniu ustawy z dnia </w:t>
      </w:r>
      <w:r w:rsidR="006C7D8C" w:rsidRPr="006C7D8C">
        <w:rPr>
          <w:rFonts w:cs="Calibri"/>
          <w:bCs/>
          <w:sz w:val="24"/>
          <w:szCs w:val="24"/>
        </w:rPr>
        <w:t xml:space="preserve">7 lipca 1994 r. Prawo budowlane (tj. Dz. U. </w:t>
      </w:r>
      <w:r w:rsidR="006C7D8C">
        <w:rPr>
          <w:rFonts w:cs="Calibri"/>
          <w:bCs/>
          <w:sz w:val="24"/>
          <w:szCs w:val="24"/>
        </w:rPr>
        <w:br/>
      </w:r>
      <w:r w:rsidR="006C7D8C" w:rsidRPr="006C7D8C">
        <w:rPr>
          <w:rFonts w:cs="Calibri"/>
          <w:bCs/>
          <w:sz w:val="24"/>
          <w:szCs w:val="24"/>
        </w:rPr>
        <w:t xml:space="preserve">z 2021 r. poz. 2351 z </w:t>
      </w:r>
      <w:proofErr w:type="spellStart"/>
      <w:r w:rsidR="006C7D8C" w:rsidRPr="006C7D8C">
        <w:rPr>
          <w:rFonts w:cs="Calibri"/>
          <w:bCs/>
          <w:sz w:val="24"/>
          <w:szCs w:val="24"/>
        </w:rPr>
        <w:t>późn</w:t>
      </w:r>
      <w:proofErr w:type="spellEnd"/>
      <w:r w:rsidR="006C7D8C" w:rsidRPr="006C7D8C">
        <w:rPr>
          <w:rFonts w:cs="Calibri"/>
          <w:bCs/>
          <w:sz w:val="24"/>
          <w:szCs w:val="24"/>
        </w:rPr>
        <w:t>. zm.)</w:t>
      </w:r>
      <w:r w:rsidR="006C7D8C">
        <w:rPr>
          <w:rFonts w:cs="Calibri"/>
          <w:bCs/>
          <w:sz w:val="24"/>
          <w:szCs w:val="24"/>
        </w:rPr>
        <w:t>, m.in.</w:t>
      </w:r>
      <w:r w:rsidR="009478F2">
        <w:rPr>
          <w:rFonts w:cs="Calibri"/>
          <w:bCs/>
          <w:sz w:val="24"/>
          <w:szCs w:val="24"/>
        </w:rPr>
        <w:t xml:space="preserve">: kierujących budową, </w:t>
      </w:r>
      <w:r w:rsidR="006C7D8C">
        <w:rPr>
          <w:rFonts w:cs="Calibri"/>
          <w:bCs/>
          <w:sz w:val="24"/>
          <w:szCs w:val="24"/>
        </w:rPr>
        <w:t>osób wykonujących</w:t>
      </w:r>
      <w:r w:rsidR="006C7D8C" w:rsidRPr="006C7D8C">
        <w:rPr>
          <w:rFonts w:cs="Calibri"/>
          <w:bCs/>
          <w:sz w:val="24"/>
          <w:szCs w:val="24"/>
        </w:rPr>
        <w:t xml:space="preserve"> czynności</w:t>
      </w:r>
      <w:r w:rsidR="006C7D8C">
        <w:rPr>
          <w:rFonts w:cs="Calibri"/>
          <w:bCs/>
          <w:sz w:val="24"/>
          <w:szCs w:val="24"/>
        </w:rPr>
        <w:t xml:space="preserve"> projektowania, które to osoby</w:t>
      </w:r>
      <w:r w:rsidR="006C7D8C" w:rsidRPr="006C7D8C">
        <w:rPr>
          <w:rFonts w:cs="Calibri"/>
          <w:bCs/>
          <w:sz w:val="24"/>
          <w:szCs w:val="24"/>
        </w:rPr>
        <w:t xml:space="preserve"> są samodzielnymi uczestnikami procesu projektowego, budowlanego i działają samodzielnie, także w tym rozumieniu, że same wyznaczają sobie zadania i same te zadania realizują</w:t>
      </w:r>
      <w:r w:rsidR="006C7D8C">
        <w:rPr>
          <w:rFonts w:cs="Calibri"/>
          <w:bCs/>
          <w:sz w:val="24"/>
          <w:szCs w:val="24"/>
        </w:rPr>
        <w:t xml:space="preserve">, ponadto osoby </w:t>
      </w:r>
      <w:r w:rsidR="009478F2">
        <w:rPr>
          <w:rFonts w:cs="Calibri"/>
          <w:bCs/>
          <w:sz w:val="24"/>
          <w:szCs w:val="24"/>
        </w:rPr>
        <w:t>wykonując</w:t>
      </w:r>
      <w:r w:rsidR="006C7D8C">
        <w:rPr>
          <w:rFonts w:cs="Calibri"/>
          <w:bCs/>
          <w:sz w:val="24"/>
          <w:szCs w:val="24"/>
        </w:rPr>
        <w:t>e</w:t>
      </w:r>
      <w:r w:rsidR="009478F2">
        <w:rPr>
          <w:rFonts w:cs="Calibri"/>
          <w:bCs/>
          <w:sz w:val="24"/>
          <w:szCs w:val="24"/>
        </w:rPr>
        <w:t xml:space="preserve"> obsługę geodezyjną, dostawców materiałów budowlanych. </w:t>
      </w:r>
      <w:r w:rsidR="00F24455" w:rsidRPr="00F24455">
        <w:rPr>
          <w:rFonts w:cs="Calibri"/>
          <w:b/>
          <w:bCs/>
          <w:sz w:val="24"/>
          <w:szCs w:val="24"/>
        </w:rPr>
        <w:t xml:space="preserve">Obowiązek zatrudnienia na podstawie umowy </w:t>
      </w:r>
      <w:r w:rsidR="006C7D8C">
        <w:rPr>
          <w:rFonts w:cs="Calibri"/>
          <w:b/>
          <w:bCs/>
          <w:sz w:val="24"/>
          <w:szCs w:val="24"/>
        </w:rPr>
        <w:br/>
      </w:r>
      <w:r w:rsidR="00F24455" w:rsidRPr="00F24455">
        <w:rPr>
          <w:rFonts w:cs="Calibri"/>
          <w:b/>
          <w:bCs/>
          <w:sz w:val="24"/>
          <w:szCs w:val="24"/>
        </w:rPr>
        <w:t>o pracę nie dotyczy sytuacji, w której wykonawca, podwykonawca lub dalszy podwykonawca osobiście wykonuje powyższe czynności (np. osoba fizyczna prowadząca działalność gospodarczą).</w:t>
      </w:r>
    </w:p>
    <w:p w14:paraId="6967CC2D" w14:textId="77777777" w:rsidR="00E30406" w:rsidRPr="00FF515B" w:rsidRDefault="00E30406" w:rsidP="006467A0">
      <w:pPr>
        <w:pStyle w:val="Akapitzlist"/>
        <w:numPr>
          <w:ilvl w:val="0"/>
          <w:numId w:val="6"/>
        </w:numPr>
        <w:spacing w:after="0" w:line="276" w:lineRule="auto"/>
        <w:jc w:val="both"/>
        <w:rPr>
          <w:sz w:val="24"/>
          <w:szCs w:val="24"/>
          <w:lang w:eastAsia="pl-PL"/>
        </w:rPr>
      </w:pPr>
      <w:r w:rsidRPr="00FF515B">
        <w:rPr>
          <w:rFonts w:ascii="Verdana" w:hAnsi="Verdana"/>
          <w:sz w:val="20"/>
          <w:szCs w:val="20"/>
        </w:rPr>
        <w:t xml:space="preserve">W związku z powyższym </w:t>
      </w:r>
      <w:r w:rsidR="00B22944" w:rsidRPr="00FF515B">
        <w:rPr>
          <w:rFonts w:ascii="Verdana" w:hAnsi="Verdana"/>
          <w:sz w:val="20"/>
          <w:szCs w:val="20"/>
        </w:rPr>
        <w:t>Wykonawca zobowiązany jest przed rozpoczęcie</w:t>
      </w:r>
      <w:r w:rsidR="00D879AD" w:rsidRPr="00FF515B">
        <w:rPr>
          <w:rFonts w:ascii="Verdana" w:hAnsi="Verdana"/>
          <w:sz w:val="20"/>
          <w:szCs w:val="20"/>
        </w:rPr>
        <w:t>m wykonywania czynności przez</w:t>
      </w:r>
      <w:r w:rsidR="00B22944" w:rsidRPr="00FF515B">
        <w:rPr>
          <w:rFonts w:ascii="Verdana" w:hAnsi="Verdana"/>
          <w:sz w:val="20"/>
          <w:szCs w:val="20"/>
        </w:rPr>
        <w:t xml:space="preserve"> osoby</w:t>
      </w:r>
      <w:r w:rsidR="00F733AB" w:rsidRPr="00FF515B">
        <w:rPr>
          <w:rFonts w:ascii="Verdana" w:hAnsi="Verdana"/>
          <w:sz w:val="20"/>
          <w:szCs w:val="20"/>
        </w:rPr>
        <w:t xml:space="preserve">, wymienione w pkt 1), nie później jednak niż </w:t>
      </w:r>
      <w:r w:rsidR="001308C1">
        <w:rPr>
          <w:rFonts w:ascii="Verdana" w:hAnsi="Verdana"/>
          <w:sz w:val="20"/>
          <w:szCs w:val="20"/>
        </w:rPr>
        <w:br/>
      </w:r>
      <w:r w:rsidR="00F733AB" w:rsidRPr="00FF515B">
        <w:rPr>
          <w:rFonts w:ascii="Verdana" w:hAnsi="Verdana"/>
          <w:sz w:val="20"/>
          <w:szCs w:val="20"/>
        </w:rPr>
        <w:t>w dniu przekazania placu budowy,</w:t>
      </w:r>
      <w:r w:rsidR="00B22944" w:rsidRPr="00FF515B">
        <w:rPr>
          <w:rFonts w:ascii="Verdana" w:hAnsi="Verdana"/>
          <w:sz w:val="20"/>
          <w:szCs w:val="20"/>
        </w:rPr>
        <w:t xml:space="preserve"> przedstawić Zamawiającemu </w:t>
      </w:r>
      <w:r w:rsidR="00B22944" w:rsidRPr="00FF515B">
        <w:rPr>
          <w:rFonts w:ascii="Verdana" w:hAnsi="Verdana"/>
          <w:sz w:val="20"/>
          <w:szCs w:val="20"/>
          <w:u w:val="single"/>
        </w:rPr>
        <w:t>dokumenty</w:t>
      </w:r>
      <w:r w:rsidR="00B22944" w:rsidRPr="00FF515B">
        <w:rPr>
          <w:rFonts w:ascii="Verdana" w:hAnsi="Verdana"/>
          <w:sz w:val="20"/>
          <w:szCs w:val="20"/>
        </w:rPr>
        <w:t xml:space="preserve"> potwierdzające zatrudnienie tych osób na umowę o pracę, np.:</w:t>
      </w:r>
    </w:p>
    <w:p w14:paraId="4E10C32C" w14:textId="77777777" w:rsidR="003A2F3F" w:rsidRDefault="003A2F3F" w:rsidP="009E05DF">
      <w:pPr>
        <w:pStyle w:val="Akapitzlist"/>
        <w:numPr>
          <w:ilvl w:val="0"/>
          <w:numId w:val="7"/>
        </w:numPr>
        <w:spacing w:after="0" w:line="276" w:lineRule="auto"/>
        <w:jc w:val="both"/>
        <w:rPr>
          <w:rFonts w:cs="Calibri"/>
          <w:sz w:val="24"/>
          <w:szCs w:val="24"/>
        </w:rPr>
      </w:pPr>
      <w:r w:rsidRPr="003A2F3F">
        <w:rPr>
          <w:rFonts w:cs="Calibri"/>
          <w:sz w:val="24"/>
          <w:szCs w:val="24"/>
        </w:rPr>
        <w:t>oświadczenie zatrudnionego pracownika,</w:t>
      </w:r>
    </w:p>
    <w:p w14:paraId="741C4D3E" w14:textId="77777777" w:rsidR="00F1766F" w:rsidRDefault="00F733AB" w:rsidP="0065590F">
      <w:pPr>
        <w:pStyle w:val="Akapitzlist"/>
        <w:numPr>
          <w:ilvl w:val="0"/>
          <w:numId w:val="7"/>
        </w:numPr>
        <w:spacing w:after="0"/>
        <w:jc w:val="both"/>
        <w:rPr>
          <w:rFonts w:cs="Calibri"/>
          <w:sz w:val="24"/>
          <w:szCs w:val="24"/>
        </w:rPr>
      </w:pPr>
      <w:r>
        <w:rPr>
          <w:rFonts w:cs="Calibri"/>
          <w:sz w:val="24"/>
          <w:szCs w:val="24"/>
        </w:rPr>
        <w:t xml:space="preserve">oświadczenie wykonawcy, </w:t>
      </w:r>
      <w:r w:rsidR="003A2F3F" w:rsidRPr="003A2F3F">
        <w:rPr>
          <w:rFonts w:cs="Calibri"/>
          <w:sz w:val="24"/>
          <w:szCs w:val="24"/>
        </w:rPr>
        <w:t>podwykonawcy</w:t>
      </w:r>
      <w:r>
        <w:rPr>
          <w:rFonts w:cs="Calibri"/>
          <w:sz w:val="24"/>
          <w:szCs w:val="24"/>
        </w:rPr>
        <w:t xml:space="preserve"> </w:t>
      </w:r>
      <w:r w:rsidRPr="00FF515B">
        <w:rPr>
          <w:rFonts w:cs="Calibri"/>
          <w:sz w:val="24"/>
          <w:szCs w:val="24"/>
        </w:rPr>
        <w:t>lub dalszego podwykonawcy</w:t>
      </w:r>
      <w:r w:rsidR="003A2F3F" w:rsidRPr="003A2F3F">
        <w:rPr>
          <w:rFonts w:cs="Calibri"/>
          <w:sz w:val="24"/>
          <w:szCs w:val="24"/>
        </w:rPr>
        <w:t xml:space="preserve"> o zatrudnieniu pracown</w:t>
      </w:r>
      <w:r w:rsidR="00ED5A1E">
        <w:rPr>
          <w:rFonts w:cs="Calibri"/>
          <w:sz w:val="24"/>
          <w:szCs w:val="24"/>
        </w:rPr>
        <w:t>ika na podstawie umowy o pracę,</w:t>
      </w:r>
    </w:p>
    <w:p w14:paraId="7CCC30B1" w14:textId="77777777" w:rsidR="00F733AB" w:rsidRDefault="00F733AB" w:rsidP="0065590F">
      <w:pPr>
        <w:pStyle w:val="Akapitzlist"/>
        <w:numPr>
          <w:ilvl w:val="0"/>
          <w:numId w:val="7"/>
        </w:numPr>
        <w:spacing w:after="0"/>
        <w:jc w:val="both"/>
        <w:rPr>
          <w:rFonts w:cs="Calibri"/>
          <w:sz w:val="24"/>
          <w:szCs w:val="24"/>
        </w:rPr>
      </w:pPr>
      <w:r>
        <w:rPr>
          <w:rFonts w:cs="Calibri"/>
          <w:sz w:val="24"/>
          <w:szCs w:val="24"/>
        </w:rPr>
        <w:t>poświadczoną za zgodność z oryginałem kopię umowy o</w:t>
      </w:r>
      <w:r w:rsidR="00FF515B">
        <w:rPr>
          <w:rFonts w:cs="Calibri"/>
          <w:sz w:val="24"/>
          <w:szCs w:val="24"/>
        </w:rPr>
        <w:t xml:space="preserve"> pracę zatrudnionego pracownika. Kopia </w:t>
      </w:r>
      <w:r w:rsidR="00FF515B" w:rsidRPr="00FF515B">
        <w:rPr>
          <w:rFonts w:cs="Calibri"/>
          <w:sz w:val="24"/>
          <w:szCs w:val="24"/>
        </w:rPr>
        <w:t xml:space="preserve">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F515B" w:rsidRPr="00FF515B">
        <w:rPr>
          <w:rFonts w:cs="Calibri"/>
          <w:sz w:val="24"/>
          <w:szCs w:val="24"/>
        </w:rPr>
        <w:br/>
        <w:t xml:space="preserve">z 04.05.2016, str. 1) dalej „RODO” (tj. w szczególności bez adresów, nr PESEL pracowników). Imię i nazwisko nie podlega </w:t>
      </w:r>
      <w:proofErr w:type="spellStart"/>
      <w:r w:rsidR="00FF515B" w:rsidRPr="00FF515B">
        <w:rPr>
          <w:rFonts w:cs="Calibri"/>
          <w:sz w:val="24"/>
          <w:szCs w:val="24"/>
        </w:rPr>
        <w:t>anonimizacji</w:t>
      </w:r>
      <w:proofErr w:type="spellEnd"/>
      <w:r w:rsidR="00FF515B" w:rsidRPr="00FF515B">
        <w:rPr>
          <w:rFonts w:cs="Calibri"/>
          <w:sz w:val="24"/>
          <w:szCs w:val="24"/>
        </w:rPr>
        <w:t>. Informacje takie jak: data zawarcia umowy, rodzaj umowy o pracę i wymiar etatu powinny być możliwe do zidentyfikowania</w:t>
      </w:r>
      <w:r w:rsidR="00FF515B">
        <w:rPr>
          <w:rFonts w:cs="Calibri"/>
          <w:sz w:val="24"/>
          <w:szCs w:val="24"/>
        </w:rPr>
        <w:t>,</w:t>
      </w:r>
    </w:p>
    <w:p w14:paraId="4074E92B" w14:textId="77777777" w:rsidR="00ED5A1E" w:rsidRDefault="00ED5A1E" w:rsidP="0065590F">
      <w:pPr>
        <w:pStyle w:val="Akapitzlist"/>
        <w:numPr>
          <w:ilvl w:val="0"/>
          <w:numId w:val="7"/>
        </w:numPr>
        <w:spacing w:after="0"/>
        <w:jc w:val="both"/>
        <w:rPr>
          <w:rFonts w:cs="Calibri"/>
          <w:sz w:val="24"/>
          <w:szCs w:val="24"/>
        </w:rPr>
      </w:pPr>
      <w:r>
        <w:rPr>
          <w:rFonts w:cs="Calibri"/>
          <w:sz w:val="24"/>
          <w:szCs w:val="24"/>
        </w:rPr>
        <w:t>inne dokumenty</w:t>
      </w:r>
    </w:p>
    <w:p w14:paraId="6021DBA1" w14:textId="77777777" w:rsidR="00ED5A1E" w:rsidRDefault="00ED5A1E" w:rsidP="00CB2A13">
      <w:pPr>
        <w:spacing w:after="0"/>
        <w:ind w:left="720"/>
        <w:jc w:val="both"/>
        <w:rPr>
          <w:rFonts w:cs="Calibri"/>
          <w:sz w:val="24"/>
          <w:szCs w:val="24"/>
        </w:rPr>
      </w:pPr>
      <w:r>
        <w:rPr>
          <w:rFonts w:cs="Calibri"/>
          <w:sz w:val="24"/>
          <w:szCs w:val="24"/>
        </w:rPr>
        <w:t xml:space="preserve">- </w:t>
      </w:r>
      <w:r w:rsidR="003A2F3F" w:rsidRPr="00F1766F">
        <w:rPr>
          <w:rFonts w:cs="Calibr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Calibri"/>
          <w:sz w:val="24"/>
          <w:szCs w:val="24"/>
        </w:rPr>
        <w:br/>
        <w:t xml:space="preserve">i zakres obowiązków pracownika, </w:t>
      </w:r>
      <w:r w:rsidR="009E05DF" w:rsidRPr="009E05DF">
        <w:rPr>
          <w:rFonts w:cs="Calibri"/>
          <w:sz w:val="24"/>
          <w:szCs w:val="24"/>
        </w:rPr>
        <w:t xml:space="preserve">określenie podmiotu składającego oświadczenie, datę </w:t>
      </w:r>
      <w:r w:rsidR="009E05DF" w:rsidRPr="009E05DF">
        <w:rPr>
          <w:rFonts w:cs="Calibri"/>
          <w:sz w:val="24"/>
          <w:szCs w:val="24"/>
        </w:rPr>
        <w:lastRenderedPageBreak/>
        <w:t>złożenia oświadczenia oraz podpis osoby uprawnionej do złożenia oświa</w:t>
      </w:r>
      <w:r w:rsidR="00F733AB">
        <w:rPr>
          <w:rFonts w:cs="Calibri"/>
          <w:sz w:val="24"/>
          <w:szCs w:val="24"/>
        </w:rPr>
        <w:t xml:space="preserve">dczenia </w:t>
      </w:r>
      <w:r w:rsidR="00FF515B">
        <w:rPr>
          <w:rFonts w:cs="Calibri"/>
          <w:sz w:val="24"/>
          <w:szCs w:val="24"/>
        </w:rPr>
        <w:br/>
      </w:r>
      <w:r w:rsidR="00F733AB">
        <w:rPr>
          <w:rFonts w:cs="Calibri"/>
          <w:sz w:val="24"/>
          <w:szCs w:val="24"/>
        </w:rPr>
        <w:t>w imieniu Wykonawcy, P</w:t>
      </w:r>
      <w:r w:rsidR="009E05DF" w:rsidRPr="009E05DF">
        <w:rPr>
          <w:rFonts w:cs="Calibri"/>
          <w:sz w:val="24"/>
          <w:szCs w:val="24"/>
        </w:rPr>
        <w:t>odwykonawcy</w:t>
      </w:r>
      <w:r w:rsidR="00F733AB">
        <w:rPr>
          <w:rFonts w:cs="Calibri"/>
          <w:sz w:val="24"/>
          <w:szCs w:val="24"/>
        </w:rPr>
        <w:t xml:space="preserve"> lub dalszego Podwykonawcy</w:t>
      </w:r>
      <w:r w:rsidR="009E05DF" w:rsidRPr="009E05DF">
        <w:rPr>
          <w:rFonts w:cs="Calibri"/>
          <w:sz w:val="24"/>
          <w:szCs w:val="24"/>
        </w:rPr>
        <w:t>.</w:t>
      </w:r>
    </w:p>
    <w:p w14:paraId="0DF3947F" w14:textId="77777777" w:rsidR="009E05DF" w:rsidRPr="006467A0" w:rsidRDefault="00ED5A1E" w:rsidP="009E05DF">
      <w:pPr>
        <w:pStyle w:val="Akapitzlist"/>
        <w:jc w:val="both"/>
        <w:rPr>
          <w:rFonts w:cs="Calibri"/>
          <w:sz w:val="24"/>
          <w:szCs w:val="24"/>
        </w:rPr>
      </w:pPr>
      <w:r w:rsidRPr="006467A0">
        <w:rPr>
          <w:rFonts w:cs="Calibri"/>
          <w:sz w:val="24"/>
          <w:szCs w:val="24"/>
        </w:rPr>
        <w:t xml:space="preserve">Pracodawcą musi być </w:t>
      </w:r>
      <w:r w:rsidR="00CB391C" w:rsidRPr="006467A0">
        <w:rPr>
          <w:rFonts w:cs="Calibri"/>
          <w:sz w:val="24"/>
          <w:szCs w:val="24"/>
        </w:rPr>
        <w:t>W</w:t>
      </w:r>
      <w:r w:rsidRPr="006467A0">
        <w:rPr>
          <w:rFonts w:cs="Calibri"/>
          <w:sz w:val="24"/>
          <w:szCs w:val="24"/>
        </w:rPr>
        <w:t xml:space="preserve">ykonawca lub jeden ze wspólników konsorcjum, zgłoszony zgodnie z przepisami ustawy </w:t>
      </w:r>
      <w:proofErr w:type="spellStart"/>
      <w:r w:rsidRPr="006467A0">
        <w:rPr>
          <w:rFonts w:cs="Calibri"/>
          <w:sz w:val="24"/>
          <w:szCs w:val="24"/>
        </w:rPr>
        <w:t>Pzp</w:t>
      </w:r>
      <w:proofErr w:type="spellEnd"/>
      <w:r w:rsidRPr="006467A0">
        <w:rPr>
          <w:rFonts w:cs="Calibri"/>
          <w:sz w:val="24"/>
          <w:szCs w:val="24"/>
        </w:rPr>
        <w:t xml:space="preserve"> podwykonawca lub dalszy podwykonawca. Bez przedstawienia jednego z powyższych dokumentów osoby, które muszą być zatrudnione na umowę o pracę, nie będą mogły wykonywać pracy z winy wykonawcy.</w:t>
      </w:r>
    </w:p>
    <w:p w14:paraId="549479EB" w14:textId="77777777" w:rsidR="003A2F3F" w:rsidRPr="003A2F3F" w:rsidRDefault="003A2F3F" w:rsidP="003A2F3F">
      <w:pPr>
        <w:pStyle w:val="Akapitzlist"/>
        <w:spacing w:after="0"/>
        <w:ind w:left="851"/>
        <w:jc w:val="both"/>
        <w:rPr>
          <w:rFonts w:cs="Calibri"/>
          <w:sz w:val="8"/>
          <w:szCs w:val="24"/>
        </w:rPr>
      </w:pPr>
    </w:p>
    <w:p w14:paraId="5F160589" w14:textId="77777777" w:rsidR="009E05DF" w:rsidRPr="009E05DF" w:rsidRDefault="006467A0" w:rsidP="009E05DF">
      <w:pPr>
        <w:pStyle w:val="Akapitzlist"/>
        <w:numPr>
          <w:ilvl w:val="0"/>
          <w:numId w:val="6"/>
        </w:numPr>
        <w:jc w:val="both"/>
        <w:rPr>
          <w:rFonts w:cs="Calibri"/>
          <w:sz w:val="24"/>
          <w:szCs w:val="24"/>
        </w:rPr>
      </w:pPr>
      <w:r>
        <w:rPr>
          <w:rFonts w:cs="Calibri"/>
          <w:sz w:val="24"/>
          <w:szCs w:val="24"/>
        </w:rPr>
        <w:t>Również w</w:t>
      </w:r>
      <w:r w:rsidR="009E05DF" w:rsidRPr="009E05DF">
        <w:rPr>
          <w:rFonts w:cs="Calibri"/>
          <w:sz w:val="24"/>
          <w:szCs w:val="24"/>
        </w:rPr>
        <w:t xml:space="preserve"> trakcie realizacji zamówienia na każde wezwanie Zamawiającego, </w:t>
      </w:r>
      <w:r w:rsidR="00FF515B">
        <w:rPr>
          <w:rFonts w:cs="Calibri"/>
          <w:sz w:val="24"/>
          <w:szCs w:val="24"/>
        </w:rPr>
        <w:br/>
      </w:r>
      <w:r w:rsidR="009E05DF" w:rsidRPr="009E05DF">
        <w:rPr>
          <w:rFonts w:cs="Calibri"/>
          <w:sz w:val="24"/>
          <w:szCs w:val="24"/>
        </w:rPr>
        <w:t>w wyznaczonym w tym wezwaniu terminie - nie krótszym niż 3 dni - w celu potwierdzenia spełnienia wymogu zatrudnienia na podstawie u</w:t>
      </w:r>
      <w:r w:rsidR="00F733AB">
        <w:rPr>
          <w:rFonts w:cs="Calibri"/>
          <w:sz w:val="24"/>
          <w:szCs w:val="24"/>
        </w:rPr>
        <w:t>mowy o pracę przez Wykonawcę,</w:t>
      </w:r>
      <w:r w:rsidR="009E05DF" w:rsidRPr="009E05DF">
        <w:rPr>
          <w:rFonts w:cs="Calibri"/>
          <w:sz w:val="24"/>
          <w:szCs w:val="24"/>
        </w:rPr>
        <w:t xml:space="preserve"> Podwykonawcę </w:t>
      </w:r>
      <w:r w:rsidR="00F733AB">
        <w:rPr>
          <w:rFonts w:cs="Calibri"/>
          <w:sz w:val="24"/>
          <w:szCs w:val="24"/>
        </w:rPr>
        <w:t xml:space="preserve">lub dalszego Podwykonawcę </w:t>
      </w:r>
      <w:r w:rsidR="009E05DF" w:rsidRPr="009E05DF">
        <w:rPr>
          <w:rFonts w:cs="Calibri"/>
          <w:sz w:val="24"/>
          <w:szCs w:val="24"/>
        </w:rPr>
        <w:t xml:space="preserve">osób wykonujących wskazane </w:t>
      </w:r>
      <w:r w:rsidR="009E05DF">
        <w:rPr>
          <w:rFonts w:cs="Calibri"/>
          <w:sz w:val="24"/>
          <w:szCs w:val="24"/>
        </w:rPr>
        <w:t>w pkt 1</w:t>
      </w:r>
      <w:r w:rsidR="009E05DF" w:rsidRPr="009E05DF">
        <w:rPr>
          <w:rFonts w:cs="Calibri"/>
          <w:sz w:val="24"/>
          <w:szCs w:val="24"/>
        </w:rPr>
        <w:t xml:space="preserve"> czynności Wykonawca przedłoży Zamawiającemu wskazane </w:t>
      </w:r>
      <w:r w:rsidR="00FF515B">
        <w:rPr>
          <w:rFonts w:cs="Calibri"/>
          <w:sz w:val="24"/>
          <w:szCs w:val="24"/>
        </w:rPr>
        <w:t>w pkt 3</w:t>
      </w:r>
      <w:r w:rsidR="00B10C4E">
        <w:rPr>
          <w:rFonts w:cs="Calibri"/>
          <w:sz w:val="24"/>
          <w:szCs w:val="24"/>
        </w:rPr>
        <w:t xml:space="preserve">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6ADF3873" w14:textId="77777777" w:rsidR="00BD2FF5" w:rsidRPr="00F05D25" w:rsidRDefault="00F05D25" w:rsidP="00F05D25">
      <w:pPr>
        <w:pStyle w:val="Akapitzlist"/>
        <w:numPr>
          <w:ilvl w:val="0"/>
          <w:numId w:val="6"/>
        </w:numPr>
        <w:jc w:val="both"/>
        <w:rPr>
          <w:rFonts w:cs="Calibri"/>
          <w:sz w:val="24"/>
          <w:szCs w:val="24"/>
        </w:rPr>
      </w:pPr>
      <w:r w:rsidRPr="00F05D25">
        <w:rPr>
          <w:rFonts w:cs="Calibr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10859242" w14:textId="77777777" w:rsidR="00EB55EA" w:rsidRPr="00EB55EA" w:rsidRDefault="00EB55EA" w:rsidP="00EB55EA">
      <w:pPr>
        <w:pStyle w:val="Akapitzlist"/>
        <w:spacing w:after="0"/>
        <w:ind w:left="1068"/>
        <w:jc w:val="both"/>
        <w:rPr>
          <w:rFonts w:cs="Calibri"/>
          <w:sz w:val="20"/>
          <w:szCs w:val="24"/>
        </w:rPr>
      </w:pPr>
    </w:p>
    <w:p w14:paraId="6F48B8D4" w14:textId="77777777" w:rsidR="00BD2FF5" w:rsidRPr="00BD2FF5" w:rsidRDefault="004B2C77" w:rsidP="004E19D1">
      <w:pPr>
        <w:pStyle w:val="Akapitzlist"/>
        <w:numPr>
          <w:ilvl w:val="0"/>
          <w:numId w:val="1"/>
        </w:numPr>
        <w:ind w:left="709" w:hanging="709"/>
        <w:jc w:val="both"/>
        <w:outlineLvl w:val="0"/>
        <w:rPr>
          <w:rFonts w:cs="Calibri"/>
          <w:b/>
          <w:sz w:val="26"/>
          <w:szCs w:val="26"/>
        </w:rPr>
      </w:pPr>
      <w:bookmarkStart w:id="30" w:name="_Toc63232065"/>
      <w:bookmarkStart w:id="31" w:name="_Toc63232291"/>
      <w:bookmarkStart w:id="32" w:name="_Toc63234600"/>
      <w:r w:rsidRPr="00BD2FF5">
        <w:rPr>
          <w:rFonts w:cs="Calibri"/>
          <w:b/>
          <w:sz w:val="26"/>
          <w:szCs w:val="26"/>
        </w:rPr>
        <w:t xml:space="preserve">ZAMÓWIENIA, O KTÓRYCH MOWA W </w:t>
      </w:r>
      <w:r>
        <w:rPr>
          <w:rFonts w:cs="Calibri"/>
          <w:b/>
          <w:sz w:val="26"/>
          <w:szCs w:val="26"/>
        </w:rPr>
        <w:t xml:space="preserve">ART. </w:t>
      </w:r>
      <w:r w:rsidRPr="00BD2FF5">
        <w:rPr>
          <w:rFonts w:cs="Calibri"/>
          <w:b/>
          <w:sz w:val="26"/>
          <w:szCs w:val="26"/>
        </w:rPr>
        <w:t xml:space="preserve">214 UST. 1 PKT </w:t>
      </w:r>
      <w:r w:rsidR="00440FEF">
        <w:rPr>
          <w:rFonts w:cs="Calibri"/>
          <w:b/>
          <w:sz w:val="26"/>
          <w:szCs w:val="26"/>
        </w:rPr>
        <w:t>7</w:t>
      </w:r>
      <w:r w:rsidRPr="00BD2FF5">
        <w:rPr>
          <w:rFonts w:cs="Calibri"/>
          <w:b/>
          <w:sz w:val="26"/>
          <w:szCs w:val="26"/>
        </w:rPr>
        <w:t>) USTAWY PZP,</w:t>
      </w:r>
      <w:bookmarkEnd w:id="30"/>
      <w:bookmarkEnd w:id="31"/>
      <w:bookmarkEnd w:id="32"/>
    </w:p>
    <w:p w14:paraId="53E78876" w14:textId="77777777" w:rsidR="008265FC" w:rsidRDefault="00F05D25" w:rsidP="007E735E">
      <w:pPr>
        <w:pStyle w:val="Akapitzlist"/>
        <w:ind w:left="708"/>
        <w:jc w:val="both"/>
        <w:outlineLvl w:val="0"/>
        <w:rPr>
          <w:rFonts w:cs="Calibri"/>
          <w:bCs/>
          <w:color w:val="FF0000"/>
          <w:sz w:val="24"/>
          <w:szCs w:val="24"/>
        </w:rPr>
      </w:pPr>
      <w:bookmarkStart w:id="33" w:name="_Hlk62935694"/>
      <w:r w:rsidRPr="00F05D25">
        <w:rPr>
          <w:rFonts w:cs="Calibri"/>
          <w:bCs/>
          <w:sz w:val="24"/>
          <w:szCs w:val="24"/>
        </w:rPr>
        <w:t xml:space="preserve">Zamawiający </w:t>
      </w:r>
      <w:r w:rsidRPr="00F05D25">
        <w:rPr>
          <w:rFonts w:cs="Calibri"/>
          <w:bCs/>
          <w:sz w:val="24"/>
          <w:szCs w:val="24"/>
          <w:u w:val="single"/>
        </w:rPr>
        <w:t>przewiduje</w:t>
      </w:r>
      <w:r w:rsidRPr="00F05D25">
        <w:rPr>
          <w:rFonts w:cs="Calibri"/>
          <w:bCs/>
          <w:sz w:val="24"/>
          <w:szCs w:val="24"/>
        </w:rPr>
        <w:t xml:space="preserve"> udzielenie w okresie 3 lat od udzielenia zamówienia podstawowego, dotychczasowemu wykonawcy </w:t>
      </w:r>
      <w:r w:rsidR="00097CC8" w:rsidRPr="00227945">
        <w:rPr>
          <w:rFonts w:cs="Calibri"/>
          <w:bCs/>
          <w:sz w:val="24"/>
          <w:szCs w:val="24"/>
        </w:rPr>
        <w:t>usług/</w:t>
      </w:r>
      <w:r w:rsidRPr="00F05D25">
        <w:rPr>
          <w:rFonts w:cs="Calibri"/>
          <w:bCs/>
          <w:sz w:val="24"/>
          <w:szCs w:val="24"/>
        </w:rPr>
        <w:t xml:space="preserve">robót budowlanych zamówienia, polegającego na powtórzeniu podobnych </w:t>
      </w:r>
      <w:r w:rsidR="00097CC8" w:rsidRPr="00227945">
        <w:rPr>
          <w:rFonts w:cs="Calibri"/>
          <w:bCs/>
          <w:sz w:val="24"/>
          <w:szCs w:val="24"/>
        </w:rPr>
        <w:t>usług/</w:t>
      </w:r>
      <w:r w:rsidRPr="00F05D25">
        <w:rPr>
          <w:rFonts w:cs="Calibri"/>
          <w:bCs/>
          <w:sz w:val="24"/>
          <w:szCs w:val="24"/>
        </w:rPr>
        <w:t>robót budowlanych, stanowiących nie więcej niż 20% wartości zamówienia podstawowego, zgodnych z przedmiotem niniejszego zamówienia.</w:t>
      </w:r>
      <w:bookmarkEnd w:id="33"/>
      <w:r w:rsidR="00457AA4">
        <w:rPr>
          <w:rFonts w:cs="Calibri"/>
          <w:bCs/>
          <w:sz w:val="24"/>
          <w:szCs w:val="24"/>
        </w:rPr>
        <w:t xml:space="preserve"> </w:t>
      </w:r>
      <w:r w:rsidR="008265FC" w:rsidRPr="00457AA4">
        <w:rPr>
          <w:rFonts w:cs="Calibri"/>
          <w:bCs/>
          <w:sz w:val="24"/>
          <w:szCs w:val="24"/>
        </w:rPr>
        <w:t xml:space="preserve">Zamówienie zostanie udzielone, gdy zaistnieje uzasadniona potrzeba i możliwość rozszerzenia zamówienia podstawowego oraz zostaną zapewnione środki finansowe na ten cel. Wysokość wynagrodzenia zamówienia polegającego na powtórzeniu </w:t>
      </w:r>
      <w:r w:rsidR="008265FC" w:rsidRPr="001308C1">
        <w:rPr>
          <w:rFonts w:cs="Calibri"/>
          <w:bCs/>
          <w:sz w:val="24"/>
          <w:szCs w:val="24"/>
        </w:rPr>
        <w:t xml:space="preserve">podobnych </w:t>
      </w:r>
      <w:r w:rsidR="00097CC8" w:rsidRPr="001308C1">
        <w:rPr>
          <w:rFonts w:cs="Calibri"/>
          <w:bCs/>
          <w:sz w:val="24"/>
          <w:szCs w:val="24"/>
        </w:rPr>
        <w:t>usług/</w:t>
      </w:r>
      <w:r w:rsidR="008265FC" w:rsidRPr="00457AA4">
        <w:rPr>
          <w:rFonts w:cs="Calibri"/>
          <w:bCs/>
          <w:sz w:val="24"/>
          <w:szCs w:val="24"/>
        </w:rPr>
        <w:t>robót budowlanych</w:t>
      </w:r>
      <w:r w:rsidR="00395114">
        <w:rPr>
          <w:rFonts w:cs="Calibri"/>
          <w:bCs/>
          <w:color w:val="FF0000"/>
          <w:sz w:val="24"/>
          <w:szCs w:val="24"/>
        </w:rPr>
        <w:t xml:space="preserve"> </w:t>
      </w:r>
      <w:r w:rsidR="008265FC" w:rsidRPr="00457AA4">
        <w:rPr>
          <w:rFonts w:cs="Calibri"/>
          <w:bCs/>
          <w:sz w:val="24"/>
          <w:szCs w:val="24"/>
        </w:rPr>
        <w:t xml:space="preserve">zostanie ustalona w drodze negocjacji z Wykonawcą. Zamówienie zostanie udzielone dotychczasowemu Wykonawcy pod warunkiem, że: zapewni nie gorszy standard wykonywania nowego zamówienia niż podstawowego, przy zawieraniu umowy na zamówienie polegające na powtórzeniu podobnych </w:t>
      </w:r>
      <w:r w:rsidR="00097CC8" w:rsidRPr="00227945">
        <w:rPr>
          <w:rFonts w:cs="Calibri"/>
          <w:bCs/>
          <w:sz w:val="24"/>
          <w:szCs w:val="24"/>
        </w:rPr>
        <w:t>usług/</w:t>
      </w:r>
      <w:r w:rsidR="008265FC" w:rsidRPr="00457AA4">
        <w:rPr>
          <w:rFonts w:cs="Calibri"/>
          <w:bCs/>
          <w:sz w:val="24"/>
          <w:szCs w:val="24"/>
        </w:rPr>
        <w:t>robót budowlanych – zaakceptuje istotne warunki umowy</w:t>
      </w:r>
      <w:r w:rsidR="00A55100" w:rsidRPr="00457AA4">
        <w:rPr>
          <w:rFonts w:cs="Calibri"/>
          <w:bCs/>
          <w:sz w:val="24"/>
          <w:szCs w:val="24"/>
        </w:rPr>
        <w:t xml:space="preserve"> </w:t>
      </w:r>
      <w:r w:rsidR="008265FC" w:rsidRPr="00457AA4">
        <w:rPr>
          <w:rFonts w:cs="Calibri"/>
          <w:bCs/>
          <w:sz w:val="24"/>
          <w:szCs w:val="24"/>
        </w:rPr>
        <w:t>odnoszącej się do zamówienia podstawowego z uwzględnieniem różnic wynikających z wartości,</w:t>
      </w:r>
      <w:r w:rsidR="00A55100" w:rsidRPr="00457AA4">
        <w:rPr>
          <w:rFonts w:cs="Calibri"/>
          <w:bCs/>
          <w:sz w:val="24"/>
          <w:szCs w:val="24"/>
        </w:rPr>
        <w:t xml:space="preserve"> </w:t>
      </w:r>
      <w:r w:rsidR="008265FC" w:rsidRPr="00457AA4">
        <w:rPr>
          <w:rFonts w:cs="Calibri"/>
          <w:bCs/>
          <w:sz w:val="24"/>
          <w:szCs w:val="24"/>
        </w:rPr>
        <w:t>czasu realizacji i innych istotnych okoliczności mających miejsce w chwili udzielania zamówienia</w:t>
      </w:r>
      <w:r w:rsidR="008265FC" w:rsidRPr="00336AD6">
        <w:rPr>
          <w:rFonts w:cs="Calibri"/>
          <w:bCs/>
          <w:color w:val="C00000"/>
          <w:sz w:val="24"/>
          <w:szCs w:val="24"/>
        </w:rPr>
        <w:t>.</w:t>
      </w:r>
      <w:r w:rsidR="00097CC8" w:rsidRPr="00336AD6">
        <w:rPr>
          <w:rFonts w:cs="Calibri"/>
          <w:bCs/>
          <w:color w:val="C00000"/>
          <w:sz w:val="24"/>
          <w:szCs w:val="24"/>
        </w:rPr>
        <w:t xml:space="preserve"> </w:t>
      </w:r>
      <w:r w:rsidR="00097CC8" w:rsidRPr="00336AD6">
        <w:rPr>
          <w:rFonts w:cs="Calibri"/>
          <w:bCs/>
          <w:sz w:val="24"/>
          <w:szCs w:val="24"/>
        </w:rPr>
        <w:t>Zamówienie polegałoby na wykonaniu m. in.:</w:t>
      </w:r>
    </w:p>
    <w:p w14:paraId="746B02FC" w14:textId="77777777" w:rsidR="00097CC8" w:rsidRPr="00F02B79" w:rsidRDefault="00097CC8" w:rsidP="00F175D3">
      <w:pPr>
        <w:pStyle w:val="Akapitzlist"/>
        <w:numPr>
          <w:ilvl w:val="0"/>
          <w:numId w:val="39"/>
        </w:numPr>
        <w:jc w:val="both"/>
        <w:outlineLvl w:val="0"/>
        <w:rPr>
          <w:rFonts w:cs="Calibri"/>
          <w:bCs/>
          <w:sz w:val="24"/>
          <w:szCs w:val="24"/>
        </w:rPr>
      </w:pPr>
      <w:r w:rsidRPr="00F02B79">
        <w:rPr>
          <w:rFonts w:cs="Calibri"/>
          <w:bCs/>
          <w:sz w:val="24"/>
          <w:szCs w:val="24"/>
        </w:rPr>
        <w:t>Korpusu drogowego i związanych z tym robotami ziemnymi;</w:t>
      </w:r>
    </w:p>
    <w:p w14:paraId="485E81DF" w14:textId="77777777" w:rsidR="00097CC8" w:rsidRPr="00F02B79" w:rsidRDefault="00F02B79" w:rsidP="00F175D3">
      <w:pPr>
        <w:pStyle w:val="Akapitzlist"/>
        <w:numPr>
          <w:ilvl w:val="0"/>
          <w:numId w:val="39"/>
        </w:numPr>
        <w:jc w:val="both"/>
        <w:outlineLvl w:val="0"/>
        <w:rPr>
          <w:rFonts w:cs="Calibri"/>
          <w:bCs/>
          <w:sz w:val="24"/>
          <w:szCs w:val="24"/>
        </w:rPr>
      </w:pPr>
      <w:r w:rsidRPr="00F02B79">
        <w:rPr>
          <w:rFonts w:cs="Calibri"/>
          <w:bCs/>
          <w:sz w:val="24"/>
          <w:szCs w:val="24"/>
        </w:rPr>
        <w:t>N</w:t>
      </w:r>
      <w:r w:rsidR="00097CC8" w:rsidRPr="00F02B79">
        <w:rPr>
          <w:rFonts w:cs="Calibri"/>
          <w:bCs/>
          <w:sz w:val="24"/>
          <w:szCs w:val="24"/>
        </w:rPr>
        <w:t>awierzchni</w:t>
      </w:r>
      <w:r w:rsidRPr="00F02B79">
        <w:rPr>
          <w:rFonts w:cs="Calibri"/>
          <w:bCs/>
          <w:sz w:val="24"/>
          <w:szCs w:val="24"/>
        </w:rPr>
        <w:t xml:space="preserve"> drogi</w:t>
      </w:r>
      <w:r w:rsidR="00D13749">
        <w:rPr>
          <w:rFonts w:cs="Calibri"/>
          <w:bCs/>
          <w:sz w:val="24"/>
          <w:szCs w:val="24"/>
        </w:rPr>
        <w:t xml:space="preserve"> i zjazdów</w:t>
      </w:r>
      <w:r w:rsidR="00097CC8" w:rsidRPr="00F02B79">
        <w:rPr>
          <w:rFonts w:cs="Calibri"/>
          <w:bCs/>
          <w:sz w:val="24"/>
          <w:szCs w:val="24"/>
        </w:rPr>
        <w:t>;</w:t>
      </w:r>
    </w:p>
    <w:p w14:paraId="6CA91975" w14:textId="77777777" w:rsidR="00097CC8" w:rsidRPr="00F02B79" w:rsidRDefault="00F02B79" w:rsidP="00F175D3">
      <w:pPr>
        <w:pStyle w:val="Akapitzlist"/>
        <w:numPr>
          <w:ilvl w:val="0"/>
          <w:numId w:val="39"/>
        </w:numPr>
        <w:jc w:val="both"/>
        <w:outlineLvl w:val="0"/>
        <w:rPr>
          <w:rFonts w:cs="Calibri"/>
          <w:bCs/>
          <w:sz w:val="24"/>
          <w:szCs w:val="24"/>
        </w:rPr>
      </w:pPr>
      <w:r w:rsidRPr="00F02B79">
        <w:rPr>
          <w:rFonts w:cs="Calibri"/>
          <w:bCs/>
          <w:sz w:val="24"/>
          <w:szCs w:val="24"/>
        </w:rPr>
        <w:t>Przepustów pod zjazdami i koroną drogi</w:t>
      </w:r>
      <w:r w:rsidR="00097CC8" w:rsidRPr="00F02B79">
        <w:rPr>
          <w:rFonts w:cs="Calibri"/>
          <w:bCs/>
          <w:sz w:val="24"/>
          <w:szCs w:val="24"/>
        </w:rPr>
        <w:t>;</w:t>
      </w:r>
    </w:p>
    <w:p w14:paraId="2E42885A" w14:textId="77777777" w:rsidR="00097CC8" w:rsidRPr="00F02B79" w:rsidRDefault="00F02B79" w:rsidP="00F175D3">
      <w:pPr>
        <w:pStyle w:val="Akapitzlist"/>
        <w:numPr>
          <w:ilvl w:val="0"/>
          <w:numId w:val="39"/>
        </w:numPr>
        <w:jc w:val="both"/>
        <w:outlineLvl w:val="0"/>
        <w:rPr>
          <w:rFonts w:cs="Calibri"/>
          <w:bCs/>
          <w:sz w:val="24"/>
          <w:szCs w:val="24"/>
        </w:rPr>
      </w:pPr>
      <w:proofErr w:type="spellStart"/>
      <w:r w:rsidRPr="00F02B79">
        <w:rPr>
          <w:rFonts w:cs="Calibri"/>
          <w:bCs/>
          <w:sz w:val="24"/>
          <w:szCs w:val="24"/>
        </w:rPr>
        <w:t>Reprofilacji</w:t>
      </w:r>
      <w:proofErr w:type="spellEnd"/>
      <w:r w:rsidRPr="00F02B79">
        <w:rPr>
          <w:rFonts w:cs="Calibri"/>
          <w:bCs/>
          <w:sz w:val="24"/>
          <w:szCs w:val="24"/>
        </w:rPr>
        <w:t xml:space="preserve"> </w:t>
      </w:r>
      <w:r w:rsidR="00097CC8" w:rsidRPr="00F02B79">
        <w:rPr>
          <w:rFonts w:cs="Calibri"/>
          <w:bCs/>
          <w:sz w:val="24"/>
          <w:szCs w:val="24"/>
        </w:rPr>
        <w:t>rowów i skarp;</w:t>
      </w:r>
    </w:p>
    <w:p w14:paraId="4975BF6F" w14:textId="77777777" w:rsidR="00097CC8" w:rsidRPr="00F02B79" w:rsidRDefault="00097CC8" w:rsidP="00F175D3">
      <w:pPr>
        <w:pStyle w:val="Akapitzlist"/>
        <w:numPr>
          <w:ilvl w:val="0"/>
          <w:numId w:val="39"/>
        </w:numPr>
        <w:jc w:val="both"/>
        <w:outlineLvl w:val="0"/>
        <w:rPr>
          <w:rFonts w:cs="Calibri"/>
          <w:bCs/>
          <w:sz w:val="24"/>
          <w:szCs w:val="24"/>
        </w:rPr>
      </w:pPr>
      <w:r w:rsidRPr="00F02B79">
        <w:rPr>
          <w:rFonts w:cs="Calibri"/>
          <w:bCs/>
          <w:sz w:val="24"/>
          <w:szCs w:val="24"/>
        </w:rPr>
        <w:t>Urządzeń bezpieczeństwa ruchu</w:t>
      </w:r>
      <w:r w:rsidR="00F02B79" w:rsidRPr="00F02B79">
        <w:rPr>
          <w:rFonts w:cs="Calibri"/>
          <w:bCs/>
          <w:sz w:val="24"/>
          <w:szCs w:val="24"/>
        </w:rPr>
        <w:t xml:space="preserve"> barier drogowych i balustrad</w:t>
      </w:r>
      <w:r w:rsidRPr="00F02B79">
        <w:rPr>
          <w:rFonts w:cs="Calibri"/>
          <w:bCs/>
          <w:sz w:val="24"/>
          <w:szCs w:val="24"/>
        </w:rPr>
        <w:t>;</w:t>
      </w:r>
    </w:p>
    <w:p w14:paraId="453DDDE4" w14:textId="77777777" w:rsidR="00097CC8" w:rsidRPr="00F02B79" w:rsidRDefault="00097CC8" w:rsidP="00F175D3">
      <w:pPr>
        <w:pStyle w:val="Akapitzlist"/>
        <w:numPr>
          <w:ilvl w:val="0"/>
          <w:numId w:val="39"/>
        </w:numPr>
        <w:jc w:val="both"/>
        <w:outlineLvl w:val="0"/>
        <w:rPr>
          <w:rFonts w:cs="Calibri"/>
          <w:bCs/>
          <w:sz w:val="24"/>
          <w:szCs w:val="24"/>
        </w:rPr>
      </w:pPr>
      <w:r w:rsidRPr="00F02B79">
        <w:rPr>
          <w:rFonts w:cs="Calibri"/>
          <w:bCs/>
          <w:sz w:val="24"/>
          <w:szCs w:val="24"/>
        </w:rPr>
        <w:t>Infrastruktury uzbrojenia podziemnego i naziemnego;</w:t>
      </w:r>
    </w:p>
    <w:p w14:paraId="71764220" w14:textId="77777777" w:rsidR="00F05D25" w:rsidRDefault="00097CC8" w:rsidP="00F175D3">
      <w:pPr>
        <w:pStyle w:val="Akapitzlist"/>
        <w:numPr>
          <w:ilvl w:val="0"/>
          <w:numId w:val="39"/>
        </w:numPr>
        <w:jc w:val="both"/>
        <w:outlineLvl w:val="0"/>
        <w:rPr>
          <w:rFonts w:cs="Calibri"/>
          <w:bCs/>
          <w:sz w:val="24"/>
          <w:szCs w:val="24"/>
        </w:rPr>
      </w:pPr>
      <w:r w:rsidRPr="00F02B79">
        <w:rPr>
          <w:rFonts w:cs="Calibri"/>
          <w:bCs/>
          <w:sz w:val="24"/>
          <w:szCs w:val="24"/>
        </w:rPr>
        <w:lastRenderedPageBreak/>
        <w:t xml:space="preserve">Odcinków </w:t>
      </w:r>
      <w:r w:rsidR="00ED6D1D" w:rsidRPr="00F02B79">
        <w:rPr>
          <w:rFonts w:cs="Calibri"/>
          <w:bCs/>
          <w:sz w:val="24"/>
          <w:szCs w:val="24"/>
        </w:rPr>
        <w:t>chodnika</w:t>
      </w:r>
      <w:r w:rsidR="00F02B79" w:rsidRPr="00F02B79">
        <w:rPr>
          <w:rFonts w:cs="Calibri"/>
          <w:bCs/>
          <w:sz w:val="24"/>
          <w:szCs w:val="24"/>
        </w:rPr>
        <w:t xml:space="preserve"> i pobocza</w:t>
      </w:r>
      <w:r w:rsidR="00BE2A38" w:rsidRPr="00F02B79">
        <w:rPr>
          <w:rFonts w:cs="Calibri"/>
          <w:bCs/>
          <w:sz w:val="24"/>
          <w:szCs w:val="24"/>
        </w:rPr>
        <w:t>.</w:t>
      </w:r>
    </w:p>
    <w:p w14:paraId="60D3BEB5" w14:textId="77777777" w:rsidR="00336AD6" w:rsidRPr="00A55A09" w:rsidRDefault="00A55A09" w:rsidP="00A55A09">
      <w:pPr>
        <w:pStyle w:val="Akapitzlist"/>
        <w:numPr>
          <w:ilvl w:val="0"/>
          <w:numId w:val="39"/>
        </w:numPr>
        <w:jc w:val="both"/>
        <w:outlineLvl w:val="0"/>
        <w:rPr>
          <w:rFonts w:cs="Calibri"/>
          <w:bCs/>
          <w:sz w:val="24"/>
          <w:szCs w:val="24"/>
        </w:rPr>
      </w:pPr>
      <w:r>
        <w:rPr>
          <w:rFonts w:cs="Calibri"/>
          <w:bCs/>
          <w:sz w:val="24"/>
          <w:szCs w:val="24"/>
        </w:rPr>
        <w:t>Dokumentacji projektowej.</w:t>
      </w:r>
    </w:p>
    <w:p w14:paraId="364813F9" w14:textId="77777777" w:rsidR="00BE2A38" w:rsidRPr="00BE2A38" w:rsidRDefault="00BE2A38" w:rsidP="00BE2A38">
      <w:pPr>
        <w:pStyle w:val="Akapitzlist"/>
        <w:ind w:left="1428"/>
        <w:jc w:val="both"/>
        <w:outlineLvl w:val="0"/>
        <w:rPr>
          <w:rFonts w:cs="Calibri"/>
          <w:bCs/>
          <w:color w:val="FF0000"/>
          <w:sz w:val="24"/>
          <w:szCs w:val="24"/>
        </w:rPr>
      </w:pPr>
    </w:p>
    <w:p w14:paraId="063318B8" w14:textId="77777777" w:rsidR="00480FAD" w:rsidRPr="0025354A" w:rsidRDefault="00D85A89" w:rsidP="00EB55EA">
      <w:pPr>
        <w:pStyle w:val="Akapitzlist"/>
        <w:numPr>
          <w:ilvl w:val="0"/>
          <w:numId w:val="1"/>
        </w:numPr>
        <w:jc w:val="both"/>
        <w:outlineLvl w:val="0"/>
        <w:rPr>
          <w:rFonts w:cs="Calibri"/>
          <w:b/>
          <w:sz w:val="26"/>
          <w:szCs w:val="26"/>
        </w:rPr>
      </w:pPr>
      <w:bookmarkStart w:id="34" w:name="_Toc63232067"/>
      <w:bookmarkStart w:id="35" w:name="_Toc63232293"/>
      <w:bookmarkStart w:id="36" w:name="_Toc63234602"/>
      <w:r w:rsidRPr="0025354A">
        <w:rPr>
          <w:rFonts w:cs="Calibri"/>
          <w:b/>
          <w:sz w:val="26"/>
          <w:szCs w:val="26"/>
        </w:rPr>
        <w:t>TERMIN WYKONANIA ZAMÓWIENIA</w:t>
      </w:r>
      <w:bookmarkEnd w:id="34"/>
      <w:bookmarkEnd w:id="35"/>
      <w:bookmarkEnd w:id="36"/>
    </w:p>
    <w:p w14:paraId="7147F57A" w14:textId="77777777" w:rsidR="00BA7E12" w:rsidRPr="00FF515B" w:rsidRDefault="00D85A89" w:rsidP="00AC4A16">
      <w:pPr>
        <w:pStyle w:val="Akapitzlist"/>
        <w:numPr>
          <w:ilvl w:val="1"/>
          <w:numId w:val="1"/>
        </w:numPr>
        <w:jc w:val="both"/>
        <w:outlineLvl w:val="0"/>
        <w:rPr>
          <w:rFonts w:cs="Calibri"/>
          <w:b/>
          <w:sz w:val="24"/>
          <w:szCs w:val="24"/>
        </w:rPr>
      </w:pPr>
      <w:bookmarkStart w:id="37" w:name="_Toc63232068"/>
      <w:bookmarkStart w:id="38" w:name="_Toc63232294"/>
      <w:bookmarkStart w:id="39" w:name="_Toc63234603"/>
      <w:r w:rsidRPr="00FF515B">
        <w:rPr>
          <w:rFonts w:cs="Calibri"/>
          <w:bCs/>
          <w:sz w:val="24"/>
          <w:szCs w:val="24"/>
          <w:u w:val="single"/>
        </w:rPr>
        <w:t xml:space="preserve">Termin </w:t>
      </w:r>
      <w:r w:rsidR="00BA7E12" w:rsidRPr="00FF515B">
        <w:rPr>
          <w:rFonts w:cs="Calibri"/>
          <w:bCs/>
          <w:sz w:val="24"/>
          <w:szCs w:val="24"/>
          <w:u w:val="single"/>
        </w:rPr>
        <w:t>realizacji</w:t>
      </w:r>
      <w:r w:rsidRPr="00FF515B">
        <w:rPr>
          <w:rFonts w:cs="Calibri"/>
          <w:bCs/>
          <w:sz w:val="24"/>
          <w:szCs w:val="24"/>
          <w:u w:val="single"/>
        </w:rPr>
        <w:t xml:space="preserve"> zamówienia wynosi:</w:t>
      </w:r>
      <w:r w:rsidRPr="00FF515B">
        <w:rPr>
          <w:rFonts w:cs="Calibri"/>
          <w:bCs/>
          <w:sz w:val="24"/>
          <w:szCs w:val="24"/>
        </w:rPr>
        <w:t xml:space="preserve"> </w:t>
      </w:r>
      <w:bookmarkEnd w:id="37"/>
      <w:bookmarkEnd w:id="38"/>
      <w:bookmarkEnd w:id="39"/>
      <w:r w:rsidR="00227945">
        <w:rPr>
          <w:rFonts w:cs="Calibri"/>
          <w:b/>
          <w:bCs/>
          <w:sz w:val="24"/>
          <w:szCs w:val="24"/>
        </w:rPr>
        <w:t>18</w:t>
      </w:r>
      <w:r w:rsidR="00B22944" w:rsidRPr="00FF515B">
        <w:rPr>
          <w:rFonts w:cs="Calibri"/>
          <w:b/>
          <w:bCs/>
          <w:sz w:val="24"/>
          <w:szCs w:val="24"/>
        </w:rPr>
        <w:t xml:space="preserve"> miesięcy</w:t>
      </w:r>
      <w:r w:rsidR="004C0DA8" w:rsidRPr="00FF515B">
        <w:rPr>
          <w:rFonts w:cs="Calibri"/>
          <w:b/>
          <w:bCs/>
          <w:sz w:val="24"/>
          <w:szCs w:val="24"/>
        </w:rPr>
        <w:t xml:space="preserve"> </w:t>
      </w:r>
      <w:r w:rsidR="00321AF3" w:rsidRPr="00FF515B">
        <w:rPr>
          <w:rFonts w:cs="Calibri"/>
          <w:bCs/>
          <w:sz w:val="24"/>
          <w:szCs w:val="24"/>
        </w:rPr>
        <w:t xml:space="preserve">od dnia </w:t>
      </w:r>
      <w:r w:rsidR="00C370EA" w:rsidRPr="00FF515B">
        <w:rPr>
          <w:rFonts w:cs="Calibri"/>
          <w:bCs/>
          <w:sz w:val="24"/>
          <w:szCs w:val="24"/>
        </w:rPr>
        <w:t>zawarcia</w:t>
      </w:r>
      <w:r w:rsidR="005670E7" w:rsidRPr="00FF515B">
        <w:rPr>
          <w:rFonts w:cs="Calibri"/>
          <w:bCs/>
          <w:sz w:val="24"/>
          <w:szCs w:val="24"/>
        </w:rPr>
        <w:t xml:space="preserve"> umowy.</w:t>
      </w:r>
    </w:p>
    <w:p w14:paraId="3487C243" w14:textId="77777777" w:rsidR="00830CC6" w:rsidRPr="00830CC6" w:rsidRDefault="00830CC6" w:rsidP="00281BFF">
      <w:pPr>
        <w:pStyle w:val="Akapitzlist"/>
        <w:numPr>
          <w:ilvl w:val="1"/>
          <w:numId w:val="1"/>
        </w:numPr>
        <w:jc w:val="both"/>
        <w:outlineLvl w:val="0"/>
        <w:rPr>
          <w:rFonts w:cs="Calibri"/>
          <w:b/>
          <w:sz w:val="24"/>
          <w:szCs w:val="24"/>
        </w:rPr>
      </w:pPr>
      <w:r>
        <w:rPr>
          <w:rFonts w:cs="Calibri"/>
          <w:bCs/>
          <w:sz w:val="24"/>
          <w:szCs w:val="24"/>
        </w:rPr>
        <w:t xml:space="preserve">1) </w:t>
      </w:r>
      <w:r w:rsidR="007210BD">
        <w:rPr>
          <w:rFonts w:cs="Calibri"/>
          <w:bCs/>
          <w:sz w:val="24"/>
          <w:szCs w:val="24"/>
        </w:rPr>
        <w:t>Zakończenie głównych robót budowlanych dla zadania nr</w:t>
      </w:r>
      <w:r w:rsidR="00514C3D">
        <w:rPr>
          <w:rFonts w:cs="Calibri"/>
          <w:bCs/>
          <w:sz w:val="24"/>
          <w:szCs w:val="24"/>
        </w:rPr>
        <w:t xml:space="preserve"> 1: </w:t>
      </w:r>
      <w:r w:rsidR="00514C3D">
        <w:rPr>
          <w:rFonts w:cs="Calibri"/>
          <w:b/>
          <w:bCs/>
          <w:sz w:val="24"/>
          <w:szCs w:val="24"/>
        </w:rPr>
        <w:t xml:space="preserve">7 miesięcy </w:t>
      </w:r>
      <w:r w:rsidR="00514C3D">
        <w:rPr>
          <w:rFonts w:cs="Calibri"/>
          <w:bCs/>
          <w:sz w:val="24"/>
          <w:szCs w:val="24"/>
        </w:rPr>
        <w:t>od dnia zawarcia umowy</w:t>
      </w:r>
      <w:r w:rsidR="007210BD">
        <w:rPr>
          <w:rFonts w:cs="Calibri"/>
          <w:bCs/>
          <w:sz w:val="24"/>
          <w:szCs w:val="24"/>
        </w:rPr>
        <w:t xml:space="preserve">. </w:t>
      </w:r>
    </w:p>
    <w:p w14:paraId="70A130B8" w14:textId="661C15E3" w:rsidR="00980442" w:rsidRPr="00227945" w:rsidRDefault="00830CC6" w:rsidP="00830CC6">
      <w:pPr>
        <w:pStyle w:val="Akapitzlist"/>
        <w:ind w:left="851"/>
        <w:jc w:val="both"/>
        <w:outlineLvl w:val="0"/>
        <w:rPr>
          <w:rFonts w:cs="Calibri"/>
          <w:b/>
          <w:sz w:val="24"/>
          <w:szCs w:val="24"/>
        </w:rPr>
      </w:pPr>
      <w:r>
        <w:rPr>
          <w:rFonts w:cs="Calibri"/>
          <w:bCs/>
          <w:sz w:val="24"/>
          <w:szCs w:val="24"/>
        </w:rPr>
        <w:t xml:space="preserve">2) </w:t>
      </w:r>
      <w:r w:rsidR="00980442" w:rsidRPr="00FF515B">
        <w:rPr>
          <w:rFonts w:cs="Calibri"/>
          <w:bCs/>
          <w:sz w:val="24"/>
          <w:szCs w:val="24"/>
        </w:rPr>
        <w:t>Wykonanie dokumentacji projektowej,</w:t>
      </w:r>
      <w:r w:rsidR="007210BD">
        <w:rPr>
          <w:rFonts w:cs="Calibri"/>
          <w:bCs/>
          <w:sz w:val="24"/>
          <w:szCs w:val="24"/>
        </w:rPr>
        <w:t xml:space="preserve"> dla zadania nr 2,</w:t>
      </w:r>
      <w:r w:rsidR="00980442" w:rsidRPr="00FF515B">
        <w:rPr>
          <w:rFonts w:cs="Calibri"/>
          <w:bCs/>
          <w:sz w:val="24"/>
          <w:szCs w:val="24"/>
        </w:rPr>
        <w:t xml:space="preserve"> wraz z uzyskaniem </w:t>
      </w:r>
      <w:r w:rsidR="00F02B79">
        <w:rPr>
          <w:rFonts w:cs="Calibri"/>
          <w:bCs/>
          <w:sz w:val="24"/>
          <w:szCs w:val="24"/>
        </w:rPr>
        <w:t>skutecznego zgłoszenia</w:t>
      </w:r>
      <w:r w:rsidR="00980442" w:rsidRPr="00FF515B">
        <w:rPr>
          <w:rFonts w:cs="Calibri"/>
          <w:bCs/>
          <w:sz w:val="24"/>
          <w:szCs w:val="24"/>
        </w:rPr>
        <w:t xml:space="preserve"> </w:t>
      </w:r>
      <w:r w:rsidR="0099168D">
        <w:rPr>
          <w:rFonts w:cs="Calibri"/>
          <w:bCs/>
          <w:sz w:val="24"/>
          <w:szCs w:val="24"/>
        </w:rPr>
        <w:t xml:space="preserve">wykonania </w:t>
      </w:r>
      <w:r w:rsidR="005666EB" w:rsidRPr="00FF515B">
        <w:rPr>
          <w:rFonts w:cs="Calibri"/>
          <w:bCs/>
          <w:sz w:val="24"/>
          <w:szCs w:val="24"/>
        </w:rPr>
        <w:t xml:space="preserve">robót budowlanych niewymagających pozwolenia na budowę – do </w:t>
      </w:r>
      <w:r w:rsidR="00227945">
        <w:rPr>
          <w:rFonts w:cs="Calibri"/>
          <w:b/>
          <w:bCs/>
          <w:sz w:val="24"/>
          <w:szCs w:val="24"/>
        </w:rPr>
        <w:t>11</w:t>
      </w:r>
      <w:r w:rsidR="005666EB" w:rsidRPr="00FF515B">
        <w:rPr>
          <w:rFonts w:cs="Calibri"/>
          <w:b/>
          <w:bCs/>
          <w:sz w:val="24"/>
          <w:szCs w:val="24"/>
        </w:rPr>
        <w:t xml:space="preserve"> miesięcy </w:t>
      </w:r>
      <w:r w:rsidR="005666EB" w:rsidRPr="00FF515B">
        <w:rPr>
          <w:rFonts w:cs="Calibri"/>
          <w:bCs/>
          <w:sz w:val="24"/>
          <w:szCs w:val="24"/>
        </w:rPr>
        <w:t>od dnia zawarcia umowy.</w:t>
      </w:r>
    </w:p>
    <w:p w14:paraId="72D6F628" w14:textId="77777777" w:rsidR="001812F5" w:rsidRPr="00FF515B" w:rsidRDefault="00E37F4D" w:rsidP="00AC4A16">
      <w:pPr>
        <w:pStyle w:val="Akapitzlist"/>
        <w:numPr>
          <w:ilvl w:val="1"/>
          <w:numId w:val="1"/>
        </w:numPr>
        <w:jc w:val="both"/>
        <w:outlineLvl w:val="0"/>
        <w:rPr>
          <w:rFonts w:cs="Calibri"/>
          <w:b/>
          <w:sz w:val="24"/>
          <w:szCs w:val="24"/>
        </w:rPr>
      </w:pPr>
      <w:r w:rsidRPr="00FF515B">
        <w:rPr>
          <w:rFonts w:cs="Calibri"/>
          <w:sz w:val="24"/>
          <w:szCs w:val="24"/>
        </w:rPr>
        <w:t xml:space="preserve">Termin oznaczony w miesiącach kończy się z upływem dnia, który datą odpowiada początkowemu dniowi terminu, a gdyby takiego dnia w ostatnim miesiącu nie było – w ostatnim dniu tego miesiąca.   </w:t>
      </w:r>
    </w:p>
    <w:p w14:paraId="3BAE4B5A" w14:textId="77777777" w:rsidR="00794727" w:rsidRPr="00FF515B" w:rsidRDefault="00794727" w:rsidP="00FF515B">
      <w:pPr>
        <w:pStyle w:val="Akapitzlist"/>
        <w:numPr>
          <w:ilvl w:val="1"/>
          <w:numId w:val="1"/>
        </w:numPr>
        <w:jc w:val="both"/>
        <w:outlineLvl w:val="0"/>
        <w:rPr>
          <w:rFonts w:cs="Calibri"/>
          <w:b/>
          <w:sz w:val="24"/>
          <w:szCs w:val="24"/>
        </w:rPr>
      </w:pPr>
      <w:r w:rsidRPr="00FF515B">
        <w:rPr>
          <w:rFonts w:cs="Calibri"/>
          <w:sz w:val="24"/>
          <w:szCs w:val="24"/>
        </w:rPr>
        <w:t>Terminy wykonania poszczególnych etapów oraz elementów składających się na poszczególne etapy i</w:t>
      </w:r>
      <w:r w:rsidR="00B038B9" w:rsidRPr="00FF515B">
        <w:rPr>
          <w:rFonts w:cs="Calibri"/>
          <w:sz w:val="24"/>
          <w:szCs w:val="24"/>
        </w:rPr>
        <w:t xml:space="preserve"> składających się na cały przed</w:t>
      </w:r>
      <w:r w:rsidRPr="00FF515B">
        <w:rPr>
          <w:rFonts w:cs="Calibri"/>
          <w:sz w:val="24"/>
          <w:szCs w:val="24"/>
        </w:rPr>
        <w:t>miot umowy, Wykonawca uwzględni w harm</w:t>
      </w:r>
      <w:r w:rsidR="00FF515B" w:rsidRPr="00FF515B">
        <w:rPr>
          <w:rFonts w:cs="Calibri"/>
          <w:sz w:val="24"/>
          <w:szCs w:val="24"/>
        </w:rPr>
        <w:t>onogramie rzeczowo – finansowym, w uzgodnieniu z Zamawiającym</w:t>
      </w:r>
      <w:r w:rsidR="002C0290">
        <w:rPr>
          <w:rFonts w:cs="Calibri"/>
          <w:sz w:val="24"/>
          <w:szCs w:val="24"/>
        </w:rPr>
        <w:t xml:space="preserve">, opracowanym na podstawie tabeli </w:t>
      </w:r>
      <w:r w:rsidR="00094143">
        <w:rPr>
          <w:rFonts w:cs="Calibri"/>
          <w:sz w:val="24"/>
          <w:szCs w:val="24"/>
        </w:rPr>
        <w:t xml:space="preserve">planowanych </w:t>
      </w:r>
      <w:r w:rsidR="002C0290">
        <w:rPr>
          <w:rFonts w:cs="Calibri"/>
          <w:sz w:val="24"/>
          <w:szCs w:val="24"/>
        </w:rPr>
        <w:t>kosztów oraz kosztorysów ofertowych przedmiotu zamówienia</w:t>
      </w:r>
      <w:r w:rsidR="006337FF">
        <w:rPr>
          <w:rFonts w:cs="Calibri"/>
          <w:sz w:val="24"/>
          <w:szCs w:val="24"/>
        </w:rPr>
        <w:t xml:space="preserve"> i dostarczy w terminie 5</w:t>
      </w:r>
      <w:r w:rsidR="00FF515B" w:rsidRPr="00FF515B">
        <w:rPr>
          <w:rFonts w:cs="Calibri"/>
          <w:sz w:val="24"/>
          <w:szCs w:val="24"/>
        </w:rPr>
        <w:t xml:space="preserve"> dni od podpisania umowy. Harmonogram rzeczowo – finansowy będzie stanowił załącznik do umowy.</w:t>
      </w:r>
      <w:r w:rsidRPr="00FF515B">
        <w:rPr>
          <w:rFonts w:cs="Calibri"/>
          <w:sz w:val="24"/>
          <w:szCs w:val="24"/>
        </w:rPr>
        <w:t xml:space="preserve"> </w:t>
      </w:r>
    </w:p>
    <w:p w14:paraId="288D880D" w14:textId="77777777" w:rsidR="005670E7" w:rsidRPr="00AC4A16" w:rsidRDefault="005670E7" w:rsidP="009F103B">
      <w:pPr>
        <w:pStyle w:val="Akapitzlist"/>
        <w:ind w:left="0"/>
        <w:jc w:val="both"/>
        <w:outlineLvl w:val="0"/>
        <w:rPr>
          <w:rFonts w:cs="Calibri"/>
          <w:b/>
          <w:sz w:val="24"/>
          <w:szCs w:val="24"/>
        </w:rPr>
      </w:pPr>
    </w:p>
    <w:p w14:paraId="58A911B8" w14:textId="77777777" w:rsidR="00D85A89" w:rsidRDefault="00D85A89" w:rsidP="00EB55EA">
      <w:pPr>
        <w:pStyle w:val="Akapitzlist"/>
        <w:numPr>
          <w:ilvl w:val="0"/>
          <w:numId w:val="1"/>
        </w:numPr>
        <w:jc w:val="both"/>
        <w:outlineLvl w:val="0"/>
        <w:rPr>
          <w:rFonts w:cs="Calibri"/>
          <w:b/>
          <w:sz w:val="28"/>
          <w:szCs w:val="28"/>
        </w:rPr>
      </w:pPr>
      <w:bookmarkStart w:id="40" w:name="_Toc63232070"/>
      <w:bookmarkStart w:id="41" w:name="_Toc63232296"/>
      <w:bookmarkStart w:id="42" w:name="_Toc63234605"/>
      <w:r w:rsidRPr="00D85A89">
        <w:rPr>
          <w:rFonts w:cs="Calibri"/>
          <w:b/>
          <w:sz w:val="28"/>
          <w:szCs w:val="28"/>
        </w:rPr>
        <w:t>WARUNKI UDZIAŁU W POSTĘPOWANIU</w:t>
      </w:r>
      <w:bookmarkEnd w:id="40"/>
      <w:bookmarkEnd w:id="41"/>
      <w:bookmarkEnd w:id="42"/>
    </w:p>
    <w:p w14:paraId="6919A61E" w14:textId="77777777" w:rsidR="00D85A89" w:rsidRPr="00D85A89" w:rsidRDefault="00D85A89" w:rsidP="00EB55EA">
      <w:pPr>
        <w:pStyle w:val="Akapitzlist"/>
        <w:numPr>
          <w:ilvl w:val="1"/>
          <w:numId w:val="1"/>
        </w:numPr>
        <w:jc w:val="both"/>
        <w:outlineLvl w:val="0"/>
        <w:rPr>
          <w:rFonts w:cs="Calibri"/>
          <w:b/>
          <w:sz w:val="24"/>
          <w:szCs w:val="24"/>
        </w:rPr>
      </w:pPr>
      <w:bookmarkStart w:id="43" w:name="_Toc63232071"/>
      <w:bookmarkStart w:id="44" w:name="_Toc63232297"/>
      <w:bookmarkStart w:id="45" w:name="_Toc63234606"/>
      <w:r w:rsidRPr="00D85A89">
        <w:rPr>
          <w:rFonts w:cs="Calibri"/>
          <w:b/>
          <w:sz w:val="24"/>
          <w:szCs w:val="24"/>
        </w:rPr>
        <w:t>O udzielenie zamówienia mogą ubiegać się Wykonawcy, którzy spełniają określone przez Zamawiającego warunki udziału w postępowaniu, dotyczące:</w:t>
      </w:r>
      <w:bookmarkEnd w:id="43"/>
      <w:bookmarkEnd w:id="44"/>
      <w:bookmarkEnd w:id="45"/>
    </w:p>
    <w:p w14:paraId="1806CAC8" w14:textId="77777777" w:rsidR="00D85A89" w:rsidRPr="00B45C6C" w:rsidRDefault="00B45C6C" w:rsidP="004C46CD">
      <w:pPr>
        <w:pStyle w:val="Akapitzlist"/>
        <w:numPr>
          <w:ilvl w:val="2"/>
          <w:numId w:val="34"/>
        </w:numPr>
        <w:jc w:val="both"/>
        <w:outlineLvl w:val="0"/>
        <w:rPr>
          <w:rFonts w:cs="Calibri"/>
          <w:b/>
          <w:sz w:val="24"/>
          <w:szCs w:val="24"/>
        </w:rPr>
      </w:pPr>
      <w:bookmarkStart w:id="46" w:name="_Toc63232072"/>
      <w:bookmarkStart w:id="47" w:name="_Toc63232298"/>
      <w:bookmarkStart w:id="48" w:name="_Toc63234607"/>
      <w:r w:rsidRPr="00B45C6C">
        <w:rPr>
          <w:rFonts w:cs="Calibri"/>
          <w:b/>
          <w:sz w:val="24"/>
          <w:szCs w:val="24"/>
        </w:rPr>
        <w:t>Z</w:t>
      </w:r>
      <w:r w:rsidR="00D85A89" w:rsidRPr="00B45C6C">
        <w:rPr>
          <w:rFonts w:cs="Calibri"/>
          <w:b/>
          <w:sz w:val="24"/>
          <w:szCs w:val="24"/>
        </w:rPr>
        <w:t>dolności do występowania w obrocie gospodarczym;</w:t>
      </w:r>
      <w:bookmarkEnd w:id="46"/>
      <w:bookmarkEnd w:id="47"/>
      <w:bookmarkEnd w:id="48"/>
    </w:p>
    <w:p w14:paraId="579E1420" w14:textId="77777777" w:rsidR="00D85A89" w:rsidRPr="00B45C6C" w:rsidRDefault="00D85A89" w:rsidP="00EB55EA">
      <w:pPr>
        <w:pStyle w:val="Akapitzlist"/>
        <w:numPr>
          <w:ilvl w:val="3"/>
          <w:numId w:val="1"/>
        </w:numPr>
        <w:jc w:val="both"/>
        <w:outlineLvl w:val="0"/>
        <w:rPr>
          <w:rFonts w:cs="Calibri"/>
          <w:bCs/>
          <w:sz w:val="24"/>
          <w:szCs w:val="24"/>
        </w:rPr>
      </w:pPr>
      <w:bookmarkStart w:id="49" w:name="_Toc63232073"/>
      <w:bookmarkStart w:id="50" w:name="_Toc63232299"/>
      <w:bookmarkStart w:id="51" w:name="_Toc63234608"/>
      <w:r w:rsidRPr="00D85A89">
        <w:rPr>
          <w:rFonts w:cs="Calibri"/>
          <w:bCs/>
          <w:sz w:val="24"/>
          <w:szCs w:val="24"/>
        </w:rPr>
        <w:t>Zamawiający nie określa.</w:t>
      </w:r>
      <w:bookmarkEnd w:id="49"/>
      <w:bookmarkEnd w:id="50"/>
      <w:bookmarkEnd w:id="51"/>
    </w:p>
    <w:p w14:paraId="6676F5AD" w14:textId="77777777" w:rsidR="00D85A89" w:rsidRPr="00B45C6C" w:rsidRDefault="00B45C6C" w:rsidP="00EB55EA">
      <w:pPr>
        <w:pStyle w:val="Akapitzlist"/>
        <w:numPr>
          <w:ilvl w:val="2"/>
          <w:numId w:val="1"/>
        </w:numPr>
        <w:jc w:val="both"/>
        <w:outlineLvl w:val="0"/>
        <w:rPr>
          <w:rFonts w:cs="Calibri"/>
          <w:b/>
          <w:sz w:val="24"/>
          <w:szCs w:val="24"/>
        </w:rPr>
      </w:pPr>
      <w:bookmarkStart w:id="52" w:name="_Toc63232074"/>
      <w:bookmarkStart w:id="53" w:name="_Toc63232300"/>
      <w:bookmarkStart w:id="54" w:name="_Toc63234609"/>
      <w:r w:rsidRPr="00B45C6C">
        <w:rPr>
          <w:rFonts w:cs="Calibri"/>
          <w:b/>
          <w:sz w:val="24"/>
          <w:szCs w:val="24"/>
        </w:rPr>
        <w:t>U</w:t>
      </w:r>
      <w:r w:rsidR="00D85A89" w:rsidRPr="00B45C6C">
        <w:rPr>
          <w:rFonts w:cs="Calibri"/>
          <w:b/>
          <w:sz w:val="24"/>
          <w:szCs w:val="24"/>
        </w:rPr>
        <w:t>prawnień do prowadzenia określonej działalności gospodarczej lub zawodowej, o</w:t>
      </w:r>
      <w:r w:rsidR="00081E5D">
        <w:rPr>
          <w:rFonts w:cs="Calibri"/>
          <w:b/>
          <w:sz w:val="24"/>
          <w:szCs w:val="24"/>
        </w:rPr>
        <w:t> </w:t>
      </w:r>
      <w:r w:rsidR="00D85A89" w:rsidRPr="00B45C6C">
        <w:rPr>
          <w:rFonts w:cs="Calibri"/>
          <w:b/>
          <w:sz w:val="24"/>
          <w:szCs w:val="24"/>
        </w:rPr>
        <w:t>ile wynika to z odrębnych przepisów;</w:t>
      </w:r>
      <w:bookmarkEnd w:id="52"/>
      <w:bookmarkEnd w:id="53"/>
      <w:bookmarkEnd w:id="54"/>
    </w:p>
    <w:p w14:paraId="7CBBD6D2" w14:textId="77777777" w:rsidR="00BE14B8" w:rsidRDefault="00BE14B8" w:rsidP="00BE14B8">
      <w:pPr>
        <w:pStyle w:val="Akapitzlist"/>
        <w:numPr>
          <w:ilvl w:val="3"/>
          <w:numId w:val="1"/>
        </w:numPr>
        <w:jc w:val="both"/>
        <w:outlineLvl w:val="0"/>
        <w:rPr>
          <w:rFonts w:cs="Calibri"/>
          <w:bCs/>
          <w:sz w:val="24"/>
          <w:szCs w:val="24"/>
        </w:rPr>
      </w:pPr>
      <w:bookmarkStart w:id="55" w:name="_Toc63232076"/>
      <w:bookmarkStart w:id="56" w:name="_Toc63232302"/>
      <w:bookmarkStart w:id="57" w:name="_Toc63234611"/>
      <w:r w:rsidRPr="00D85A89">
        <w:rPr>
          <w:rFonts w:cs="Calibri"/>
          <w:bCs/>
          <w:sz w:val="24"/>
          <w:szCs w:val="24"/>
        </w:rPr>
        <w:t>Zamawiający nie określa.</w:t>
      </w:r>
    </w:p>
    <w:p w14:paraId="4D2D227C" w14:textId="77777777" w:rsidR="00CF036B" w:rsidRPr="002D00FD" w:rsidRDefault="00B45C6C" w:rsidP="002D00FD">
      <w:pPr>
        <w:pStyle w:val="Akapitzlist"/>
        <w:numPr>
          <w:ilvl w:val="2"/>
          <w:numId w:val="1"/>
        </w:numPr>
        <w:jc w:val="both"/>
        <w:outlineLvl w:val="0"/>
        <w:rPr>
          <w:rFonts w:cs="Calibri"/>
          <w:b/>
          <w:sz w:val="24"/>
          <w:szCs w:val="24"/>
        </w:rPr>
      </w:pPr>
      <w:r w:rsidRPr="00B45C6C">
        <w:rPr>
          <w:rFonts w:cs="Calibri"/>
          <w:b/>
          <w:sz w:val="24"/>
          <w:szCs w:val="24"/>
        </w:rPr>
        <w:t>S</w:t>
      </w:r>
      <w:r w:rsidR="00D85A89" w:rsidRPr="00B45C6C">
        <w:rPr>
          <w:rFonts w:cs="Calibri"/>
          <w:b/>
          <w:sz w:val="24"/>
          <w:szCs w:val="24"/>
        </w:rPr>
        <w:t>ytuacji ekonomicznej lub finansowej;</w:t>
      </w:r>
      <w:bookmarkEnd w:id="55"/>
      <w:bookmarkEnd w:id="56"/>
      <w:bookmarkEnd w:id="57"/>
    </w:p>
    <w:p w14:paraId="5790D3F9" w14:textId="77777777" w:rsidR="00147138" w:rsidRPr="00FF515B" w:rsidRDefault="00FF515B" w:rsidP="00FF515B">
      <w:pPr>
        <w:pStyle w:val="Akapitzlist"/>
        <w:jc w:val="both"/>
        <w:outlineLvl w:val="0"/>
        <w:rPr>
          <w:rFonts w:cs="Calibri"/>
          <w:bCs/>
          <w:sz w:val="24"/>
          <w:szCs w:val="24"/>
        </w:rPr>
      </w:pPr>
      <w:r w:rsidRPr="00FF515B">
        <w:rPr>
          <w:rFonts w:cs="Calibri"/>
          <w:bCs/>
          <w:sz w:val="24"/>
          <w:szCs w:val="24"/>
        </w:rPr>
        <w:t>W</w:t>
      </w:r>
      <w:r w:rsidR="00531201" w:rsidRPr="00FF515B">
        <w:rPr>
          <w:rFonts w:cs="Calibri"/>
          <w:bCs/>
          <w:sz w:val="24"/>
          <w:szCs w:val="24"/>
        </w:rPr>
        <w:t>arunek ten zostanie spełniony, jeżeli Wykonawca</w:t>
      </w:r>
      <w:r w:rsidR="00E7045A" w:rsidRPr="00FF515B">
        <w:rPr>
          <w:rFonts w:cs="Calibri"/>
          <w:bCs/>
          <w:sz w:val="24"/>
          <w:szCs w:val="24"/>
        </w:rPr>
        <w:t xml:space="preserve">, wykaże iż jest ubezpieczony od odpowiedzialności cywilnej w zakresie prowadzonej działalności związanej </w:t>
      </w:r>
      <w:r w:rsidR="00922188" w:rsidRPr="00FF515B">
        <w:rPr>
          <w:rFonts w:cs="Calibri"/>
          <w:bCs/>
          <w:sz w:val="24"/>
          <w:szCs w:val="24"/>
        </w:rPr>
        <w:br/>
      </w:r>
      <w:r w:rsidR="00E7045A" w:rsidRPr="00FF515B">
        <w:rPr>
          <w:rFonts w:cs="Calibri"/>
          <w:bCs/>
          <w:sz w:val="24"/>
          <w:szCs w:val="24"/>
        </w:rPr>
        <w:t xml:space="preserve">z przedmiotem zamówienia na sumę gwarancyjną </w:t>
      </w:r>
      <w:r w:rsidR="00811034" w:rsidRPr="00FF515B">
        <w:rPr>
          <w:rFonts w:cs="Calibri"/>
          <w:bCs/>
          <w:sz w:val="24"/>
          <w:szCs w:val="24"/>
        </w:rPr>
        <w:t xml:space="preserve">ubezpieczenia </w:t>
      </w:r>
      <w:r w:rsidR="00E7045A" w:rsidRPr="00FF515B">
        <w:rPr>
          <w:rFonts w:cs="Calibri"/>
          <w:bCs/>
          <w:sz w:val="24"/>
          <w:szCs w:val="24"/>
        </w:rPr>
        <w:t>nie mnie</w:t>
      </w:r>
      <w:r w:rsidR="00922188" w:rsidRPr="00FF515B">
        <w:rPr>
          <w:rFonts w:cs="Calibri"/>
          <w:bCs/>
          <w:sz w:val="24"/>
          <w:szCs w:val="24"/>
        </w:rPr>
        <w:t>jszą niż:</w:t>
      </w:r>
      <w:r w:rsidR="00A80DFD" w:rsidRPr="00FF515B">
        <w:rPr>
          <w:rFonts w:cs="Calibri"/>
          <w:bCs/>
          <w:sz w:val="24"/>
          <w:szCs w:val="24"/>
        </w:rPr>
        <w:t xml:space="preserve"> - </w:t>
      </w:r>
      <w:r w:rsidR="000E3706" w:rsidRPr="00FF515B">
        <w:rPr>
          <w:rFonts w:cs="Calibri"/>
          <w:b/>
          <w:bCs/>
          <w:sz w:val="24"/>
          <w:szCs w:val="24"/>
        </w:rPr>
        <w:t>3</w:t>
      </w:r>
      <w:r w:rsidR="00875B3D" w:rsidRPr="00FF515B">
        <w:rPr>
          <w:rFonts w:cs="Calibri"/>
          <w:b/>
          <w:bCs/>
          <w:sz w:val="24"/>
          <w:szCs w:val="24"/>
        </w:rPr>
        <w:t> 000 000,00 PLN</w:t>
      </w:r>
    </w:p>
    <w:p w14:paraId="6A20EAFF" w14:textId="77777777" w:rsidR="00BE48AD" w:rsidRPr="00FF515B" w:rsidRDefault="00BE48AD" w:rsidP="00BE48AD">
      <w:pPr>
        <w:pStyle w:val="Akapitzlist"/>
        <w:ind w:left="1440"/>
        <w:jc w:val="both"/>
        <w:outlineLvl w:val="0"/>
        <w:rPr>
          <w:rFonts w:cs="Calibri"/>
          <w:bCs/>
          <w:sz w:val="24"/>
          <w:szCs w:val="24"/>
        </w:rPr>
      </w:pPr>
    </w:p>
    <w:p w14:paraId="0BE415ED" w14:textId="77777777" w:rsidR="00147138" w:rsidRPr="00FF515B" w:rsidRDefault="00147138" w:rsidP="00147138">
      <w:pPr>
        <w:pStyle w:val="Akapitzlist"/>
        <w:ind w:left="1080"/>
        <w:jc w:val="both"/>
        <w:outlineLvl w:val="0"/>
        <w:rPr>
          <w:rFonts w:cs="Calibri"/>
          <w:bCs/>
          <w:sz w:val="24"/>
          <w:szCs w:val="24"/>
        </w:rPr>
      </w:pPr>
      <w:r w:rsidRPr="00FF515B">
        <w:rPr>
          <w:rFonts w:cs="Calibri"/>
          <w:bCs/>
          <w:sz w:val="24"/>
          <w:szCs w:val="24"/>
        </w:rPr>
        <w:t xml:space="preserve">UWAGA: </w:t>
      </w:r>
    </w:p>
    <w:p w14:paraId="4829DE0B" w14:textId="1AAF49E9" w:rsidR="00147138" w:rsidRPr="00FF515B" w:rsidRDefault="00147138" w:rsidP="00147138">
      <w:pPr>
        <w:pStyle w:val="Akapitzlist"/>
        <w:ind w:left="1080"/>
        <w:jc w:val="both"/>
        <w:outlineLvl w:val="0"/>
        <w:rPr>
          <w:rFonts w:cs="Calibri"/>
          <w:bCs/>
          <w:sz w:val="24"/>
          <w:szCs w:val="24"/>
        </w:rPr>
      </w:pPr>
      <w:r w:rsidRPr="00FF515B">
        <w:rPr>
          <w:rFonts w:cs="Calibri"/>
          <w:bCs/>
          <w:sz w:val="24"/>
          <w:szCs w:val="24"/>
        </w:rPr>
        <w:t>W przypadku Wykonawców wspólnie ubiegających się o udzielenie zamówienia powyższ</w:t>
      </w:r>
      <w:r w:rsidR="008E025C">
        <w:rPr>
          <w:rFonts w:cs="Calibri"/>
          <w:bCs/>
          <w:sz w:val="24"/>
          <w:szCs w:val="24"/>
        </w:rPr>
        <w:t>y</w:t>
      </w:r>
      <w:r w:rsidRPr="00FF515B">
        <w:rPr>
          <w:rFonts w:cs="Calibri"/>
          <w:bCs/>
          <w:sz w:val="24"/>
          <w:szCs w:val="24"/>
        </w:rPr>
        <w:t xml:space="preserve"> warun</w:t>
      </w:r>
      <w:r w:rsidR="008E025C">
        <w:rPr>
          <w:rFonts w:cs="Calibri"/>
          <w:bCs/>
          <w:sz w:val="24"/>
          <w:szCs w:val="24"/>
        </w:rPr>
        <w:t>e</w:t>
      </w:r>
      <w:r w:rsidRPr="00FF515B">
        <w:rPr>
          <w:rFonts w:cs="Calibri"/>
          <w:bCs/>
          <w:sz w:val="24"/>
          <w:szCs w:val="24"/>
        </w:rPr>
        <w:t>k Wykonawcy mogą spełniać łącznie.</w:t>
      </w:r>
    </w:p>
    <w:p w14:paraId="093827A3" w14:textId="77777777" w:rsidR="00AD16AD" w:rsidRPr="00A80DFD" w:rsidRDefault="00AD16AD" w:rsidP="00147138">
      <w:pPr>
        <w:pStyle w:val="Akapitzlist"/>
        <w:jc w:val="both"/>
        <w:outlineLvl w:val="0"/>
        <w:rPr>
          <w:rFonts w:cs="Calibri"/>
          <w:bCs/>
          <w:color w:val="FF0000"/>
          <w:sz w:val="24"/>
          <w:szCs w:val="24"/>
        </w:rPr>
      </w:pPr>
    </w:p>
    <w:p w14:paraId="4A55514F" w14:textId="77777777" w:rsidR="00D85A89" w:rsidRPr="00873BBE" w:rsidRDefault="00D669DC" w:rsidP="00EB55EA">
      <w:pPr>
        <w:pStyle w:val="Akapitzlist"/>
        <w:numPr>
          <w:ilvl w:val="2"/>
          <w:numId w:val="1"/>
        </w:numPr>
        <w:jc w:val="both"/>
        <w:outlineLvl w:val="0"/>
        <w:rPr>
          <w:rFonts w:cs="Calibri"/>
          <w:bCs/>
          <w:sz w:val="24"/>
          <w:szCs w:val="24"/>
        </w:rPr>
      </w:pPr>
      <w:bookmarkStart w:id="58" w:name="_Toc63232078"/>
      <w:bookmarkStart w:id="59" w:name="_Toc63232304"/>
      <w:bookmarkStart w:id="60" w:name="_Toc63234613"/>
      <w:r w:rsidRPr="00D669DC">
        <w:rPr>
          <w:rFonts w:cs="Calibri"/>
          <w:b/>
          <w:sz w:val="24"/>
          <w:szCs w:val="24"/>
        </w:rPr>
        <w:t>Z</w:t>
      </w:r>
      <w:r w:rsidR="00D85A89" w:rsidRPr="00D669DC">
        <w:rPr>
          <w:rFonts w:cs="Calibri"/>
          <w:b/>
          <w:sz w:val="24"/>
          <w:szCs w:val="24"/>
        </w:rPr>
        <w:t>dolności technicznej lub zawodowej;</w:t>
      </w:r>
      <w:bookmarkEnd w:id="58"/>
      <w:bookmarkEnd w:id="59"/>
      <w:bookmarkEnd w:id="60"/>
    </w:p>
    <w:p w14:paraId="461D2D46" w14:textId="77777777" w:rsidR="004C2B22" w:rsidRDefault="004C2B22" w:rsidP="00094143">
      <w:pPr>
        <w:pStyle w:val="Akapitzlist"/>
        <w:numPr>
          <w:ilvl w:val="0"/>
          <w:numId w:val="41"/>
        </w:numPr>
        <w:ind w:left="1134" w:hanging="425"/>
        <w:jc w:val="both"/>
        <w:outlineLvl w:val="0"/>
        <w:rPr>
          <w:rFonts w:cs="Calibri"/>
          <w:b/>
          <w:bCs/>
          <w:i/>
          <w:sz w:val="24"/>
          <w:szCs w:val="24"/>
          <w:u w:val="single"/>
        </w:rPr>
      </w:pPr>
      <w:r w:rsidRPr="002C55E3">
        <w:rPr>
          <w:rFonts w:cs="Calibri"/>
          <w:b/>
          <w:bCs/>
          <w:i/>
          <w:sz w:val="24"/>
          <w:szCs w:val="24"/>
          <w:u w:val="single"/>
        </w:rPr>
        <w:t>doświadczenie zawodowe</w:t>
      </w:r>
    </w:p>
    <w:p w14:paraId="685EADA5" w14:textId="77777777" w:rsidR="00564E5A" w:rsidRPr="00564E5A" w:rsidRDefault="00564E5A" w:rsidP="00564E5A">
      <w:pPr>
        <w:pStyle w:val="Akapitzlist"/>
        <w:ind w:left="1080"/>
        <w:jc w:val="both"/>
        <w:outlineLvl w:val="0"/>
        <w:rPr>
          <w:rFonts w:cs="Calibri"/>
          <w:bCs/>
          <w:sz w:val="24"/>
          <w:szCs w:val="24"/>
        </w:rPr>
      </w:pPr>
      <w:r>
        <w:rPr>
          <w:rFonts w:cs="Calibri"/>
          <w:bCs/>
          <w:sz w:val="24"/>
          <w:szCs w:val="24"/>
        </w:rPr>
        <w:t>W celu potwierdzenia spełnienia tego warunku Wykonawca wykaże, że:</w:t>
      </w:r>
    </w:p>
    <w:p w14:paraId="13387D45" w14:textId="77777777" w:rsidR="002C55E3" w:rsidRDefault="004C2B22" w:rsidP="00094143">
      <w:pPr>
        <w:pStyle w:val="Akapitzlist"/>
        <w:ind w:left="1134"/>
        <w:jc w:val="both"/>
        <w:outlineLvl w:val="0"/>
        <w:rPr>
          <w:rFonts w:cs="Calibri"/>
          <w:bCs/>
          <w:i/>
          <w:sz w:val="24"/>
          <w:szCs w:val="24"/>
        </w:rPr>
      </w:pPr>
      <w:r w:rsidRPr="002C55E3">
        <w:rPr>
          <w:rFonts w:cs="Calibri"/>
          <w:bCs/>
          <w:sz w:val="24"/>
          <w:szCs w:val="24"/>
        </w:rPr>
        <w:lastRenderedPageBreak/>
        <w:t xml:space="preserve">- w okresie ostatnich </w:t>
      </w:r>
      <w:r w:rsidR="002C55E3" w:rsidRPr="002C55E3">
        <w:rPr>
          <w:rFonts w:cs="Calibri"/>
          <w:bCs/>
          <w:sz w:val="24"/>
          <w:szCs w:val="24"/>
        </w:rPr>
        <w:t>5</w:t>
      </w:r>
      <w:r w:rsidRPr="002C55E3">
        <w:rPr>
          <w:rFonts w:cs="Calibri"/>
          <w:bCs/>
          <w:sz w:val="24"/>
          <w:szCs w:val="24"/>
        </w:rPr>
        <w:t xml:space="preserve"> lat przed upływem składania ofert, a jeżeli okres prowadzenia działalności jest krótszy, w tym okresie wykonał (rozpoczęcie mogło nastąpić wcześniej) co najmniej </w:t>
      </w:r>
      <w:r w:rsidRPr="002C55E3">
        <w:rPr>
          <w:rFonts w:cs="Calibri"/>
          <w:b/>
          <w:bCs/>
          <w:sz w:val="24"/>
          <w:szCs w:val="24"/>
        </w:rPr>
        <w:t>jedno zamówienie</w:t>
      </w:r>
      <w:r w:rsidRPr="002C55E3">
        <w:rPr>
          <w:rFonts w:cs="Calibri"/>
          <w:bCs/>
          <w:sz w:val="24"/>
          <w:szCs w:val="24"/>
        </w:rPr>
        <w:t xml:space="preserve"> </w:t>
      </w:r>
      <w:r w:rsidR="00855723">
        <w:rPr>
          <w:rFonts w:cs="Calibri"/>
          <w:bCs/>
          <w:sz w:val="24"/>
          <w:szCs w:val="24"/>
        </w:rPr>
        <w:t xml:space="preserve">zrealizowane </w:t>
      </w:r>
      <w:r w:rsidR="00855723">
        <w:rPr>
          <w:rFonts w:cs="Calibri"/>
          <w:bCs/>
          <w:sz w:val="24"/>
          <w:szCs w:val="24"/>
        </w:rPr>
        <w:br/>
        <w:t xml:space="preserve">i zakończone porównywalne </w:t>
      </w:r>
      <w:r w:rsidRPr="002C55E3">
        <w:rPr>
          <w:rFonts w:cs="Calibri"/>
          <w:bCs/>
          <w:sz w:val="24"/>
          <w:szCs w:val="24"/>
        </w:rPr>
        <w:t xml:space="preserve">z przedmiotem zamówienia, tj. budowie, rozbudowie, przebudowie lub odbudowie </w:t>
      </w:r>
      <w:r w:rsidRPr="002C55E3">
        <w:rPr>
          <w:rFonts w:cs="Calibri"/>
          <w:b/>
          <w:bCs/>
          <w:sz w:val="24"/>
          <w:szCs w:val="24"/>
        </w:rPr>
        <w:t xml:space="preserve">drogi publicznej klasy min. L </w:t>
      </w:r>
      <w:r w:rsidR="00855723">
        <w:rPr>
          <w:rFonts w:cs="Calibri"/>
          <w:b/>
          <w:bCs/>
          <w:sz w:val="24"/>
          <w:szCs w:val="24"/>
        </w:rPr>
        <w:br/>
      </w:r>
      <w:r w:rsidRPr="002C55E3">
        <w:rPr>
          <w:rFonts w:cs="Calibri"/>
          <w:b/>
          <w:bCs/>
          <w:sz w:val="24"/>
          <w:szCs w:val="24"/>
        </w:rPr>
        <w:t>o wartości nie mniejszej niż 3 000 000,00</w:t>
      </w:r>
      <w:r w:rsidRPr="002C55E3">
        <w:rPr>
          <w:rFonts w:cs="Calibri"/>
          <w:bCs/>
          <w:sz w:val="24"/>
          <w:szCs w:val="24"/>
        </w:rPr>
        <w:t xml:space="preserve"> </w:t>
      </w:r>
      <w:r w:rsidRPr="002C55E3">
        <w:rPr>
          <w:rFonts w:cs="Calibri"/>
          <w:b/>
          <w:bCs/>
          <w:sz w:val="24"/>
          <w:szCs w:val="24"/>
        </w:rPr>
        <w:t>PLN brutto</w:t>
      </w:r>
      <w:r w:rsidR="001560F1">
        <w:rPr>
          <w:rFonts w:cs="Calibri"/>
          <w:b/>
          <w:bCs/>
          <w:sz w:val="24"/>
          <w:szCs w:val="24"/>
        </w:rPr>
        <w:t xml:space="preserve"> </w:t>
      </w:r>
    </w:p>
    <w:p w14:paraId="792A69E0" w14:textId="77777777" w:rsidR="00E760FF" w:rsidRPr="002C55E3" w:rsidRDefault="00E760FF" w:rsidP="00094143">
      <w:pPr>
        <w:pStyle w:val="Akapitzlist"/>
        <w:ind w:left="1134"/>
        <w:jc w:val="both"/>
        <w:outlineLvl w:val="0"/>
        <w:rPr>
          <w:rFonts w:cs="Calibri"/>
          <w:b/>
          <w:bCs/>
          <w:sz w:val="24"/>
          <w:szCs w:val="24"/>
        </w:rPr>
      </w:pPr>
      <w:r>
        <w:rPr>
          <w:rFonts w:cs="Calibri"/>
          <w:i/>
          <w:sz w:val="24"/>
          <w:szCs w:val="24"/>
        </w:rPr>
        <w:t>- wg załącznika nr 3</w:t>
      </w:r>
      <w:r w:rsidRPr="00ED07B2">
        <w:rPr>
          <w:rFonts w:cs="Calibri"/>
          <w:i/>
          <w:sz w:val="24"/>
          <w:szCs w:val="24"/>
        </w:rPr>
        <w:t xml:space="preserve"> do SWZ.</w:t>
      </w:r>
    </w:p>
    <w:p w14:paraId="6B2C9DD9" w14:textId="28A429E5" w:rsidR="00F846E0" w:rsidRPr="00855723" w:rsidRDefault="00094143" w:rsidP="00094143">
      <w:pPr>
        <w:pStyle w:val="Akapitzlist"/>
        <w:ind w:left="0"/>
        <w:jc w:val="both"/>
        <w:outlineLvl w:val="0"/>
        <w:rPr>
          <w:rFonts w:cs="Calibri"/>
          <w:b/>
          <w:bCs/>
          <w:sz w:val="24"/>
          <w:szCs w:val="24"/>
        </w:rPr>
      </w:pPr>
      <w:r>
        <w:rPr>
          <w:rFonts w:cs="Calibri"/>
          <w:b/>
          <w:bCs/>
          <w:color w:val="FF0000"/>
          <w:sz w:val="24"/>
          <w:szCs w:val="24"/>
        </w:rPr>
        <w:t xml:space="preserve">               </w:t>
      </w:r>
    </w:p>
    <w:p w14:paraId="29B08831" w14:textId="3CE7F73B" w:rsidR="005B1089" w:rsidRPr="00094143" w:rsidRDefault="00EF5964" w:rsidP="00094143">
      <w:pPr>
        <w:pStyle w:val="Akapitzlist"/>
        <w:jc w:val="both"/>
        <w:outlineLvl w:val="0"/>
        <w:rPr>
          <w:rFonts w:cs="Calibri"/>
          <w:b/>
          <w:bCs/>
          <w:sz w:val="24"/>
          <w:szCs w:val="24"/>
        </w:rPr>
      </w:pPr>
      <w:r>
        <w:rPr>
          <w:rFonts w:cs="Calibri"/>
          <w:bCs/>
          <w:sz w:val="24"/>
          <w:szCs w:val="24"/>
        </w:rPr>
        <w:t xml:space="preserve">Warunek uzna się za spełniony również w przypadku, gdy Wykonawca </w:t>
      </w:r>
      <w:r w:rsidR="00F846E0" w:rsidRPr="00855723">
        <w:rPr>
          <w:rFonts w:cs="Calibri"/>
          <w:bCs/>
          <w:sz w:val="24"/>
          <w:szCs w:val="24"/>
        </w:rPr>
        <w:t xml:space="preserve">wykonał </w:t>
      </w:r>
      <w:r>
        <w:rPr>
          <w:rFonts w:cs="Calibri"/>
          <w:bCs/>
          <w:sz w:val="24"/>
          <w:szCs w:val="24"/>
        </w:rPr>
        <w:br/>
      </w:r>
      <w:r w:rsidR="00F846E0" w:rsidRPr="00855723">
        <w:rPr>
          <w:rFonts w:cs="Calibri"/>
          <w:bCs/>
          <w:sz w:val="24"/>
          <w:szCs w:val="24"/>
        </w:rPr>
        <w:t xml:space="preserve">w systemie </w:t>
      </w:r>
      <w:r w:rsidR="00F846E0" w:rsidRPr="00855723">
        <w:rPr>
          <w:rFonts w:cs="Calibri"/>
          <w:b/>
          <w:bCs/>
          <w:sz w:val="24"/>
          <w:szCs w:val="24"/>
        </w:rPr>
        <w:t xml:space="preserve">„zaprojektuj i wybuduj” </w:t>
      </w:r>
      <w:r w:rsidR="002C55E3" w:rsidRPr="00855723">
        <w:rPr>
          <w:rFonts w:cs="Calibri"/>
          <w:bCs/>
          <w:sz w:val="24"/>
          <w:szCs w:val="24"/>
        </w:rPr>
        <w:t xml:space="preserve">w okresie </w:t>
      </w:r>
      <w:r w:rsidR="00F846E0" w:rsidRPr="00855723">
        <w:rPr>
          <w:rFonts w:cs="Calibri"/>
          <w:bCs/>
          <w:sz w:val="24"/>
          <w:szCs w:val="24"/>
        </w:rPr>
        <w:t xml:space="preserve"> </w:t>
      </w:r>
      <w:r w:rsidR="002C55E3" w:rsidRPr="00855723">
        <w:rPr>
          <w:rFonts w:cs="Calibri"/>
          <w:bCs/>
          <w:sz w:val="24"/>
          <w:szCs w:val="24"/>
        </w:rPr>
        <w:t xml:space="preserve">5 </w:t>
      </w:r>
      <w:r w:rsidR="00F846E0" w:rsidRPr="00855723">
        <w:rPr>
          <w:rFonts w:cs="Calibri"/>
          <w:bCs/>
          <w:sz w:val="24"/>
          <w:szCs w:val="24"/>
        </w:rPr>
        <w:t xml:space="preserve">lat przed upływem terminu składania ofert, a jeżeli okres prowadzenia działalności jest krótszy – w tym okresie co najmniej </w:t>
      </w:r>
      <w:r w:rsidR="00F846E0" w:rsidRPr="00855723">
        <w:rPr>
          <w:rFonts w:cs="Calibri"/>
          <w:b/>
          <w:bCs/>
          <w:sz w:val="24"/>
          <w:szCs w:val="24"/>
        </w:rPr>
        <w:t xml:space="preserve">jedno zamówienie </w:t>
      </w:r>
      <w:r w:rsidR="00F846E0" w:rsidRPr="00855723">
        <w:rPr>
          <w:rFonts w:cs="Calibri"/>
          <w:bCs/>
          <w:sz w:val="24"/>
          <w:szCs w:val="24"/>
        </w:rPr>
        <w:t xml:space="preserve">porównywalne z przedmiotem zamówienia tj. polegające na budowie, rozbudowie, przebudowie lub odbudowie drogi publicznej klasy min. L </w:t>
      </w:r>
      <w:r w:rsidR="002C55E3" w:rsidRPr="00855723">
        <w:rPr>
          <w:rFonts w:cs="Calibri"/>
          <w:bCs/>
          <w:sz w:val="24"/>
          <w:szCs w:val="24"/>
        </w:rPr>
        <w:br/>
      </w:r>
      <w:r w:rsidR="00F846E0" w:rsidRPr="00855723">
        <w:rPr>
          <w:rFonts w:cs="Calibri"/>
          <w:bCs/>
          <w:sz w:val="24"/>
          <w:szCs w:val="24"/>
        </w:rPr>
        <w:t xml:space="preserve">o wartości nie mniejszej niż </w:t>
      </w:r>
      <w:r w:rsidR="00F846E0" w:rsidRPr="00855723">
        <w:rPr>
          <w:rFonts w:cs="Calibri"/>
          <w:b/>
          <w:bCs/>
          <w:sz w:val="24"/>
          <w:szCs w:val="24"/>
        </w:rPr>
        <w:t>3 000 000,00 PLN brutto</w:t>
      </w:r>
      <w:r w:rsidR="00564E5A" w:rsidRPr="00855723">
        <w:rPr>
          <w:rFonts w:cs="Calibri"/>
          <w:b/>
          <w:bCs/>
          <w:sz w:val="24"/>
          <w:szCs w:val="24"/>
        </w:rPr>
        <w:t>.</w:t>
      </w:r>
      <w:r w:rsidR="002C55E3" w:rsidRPr="00855723">
        <w:rPr>
          <w:rFonts w:cs="Calibri"/>
          <w:b/>
          <w:bCs/>
          <w:sz w:val="24"/>
          <w:szCs w:val="24"/>
        </w:rPr>
        <w:t xml:space="preserve">  </w:t>
      </w:r>
    </w:p>
    <w:p w14:paraId="74658B1A" w14:textId="77777777" w:rsidR="005B1089" w:rsidRPr="005B1089" w:rsidRDefault="006337FF" w:rsidP="005B1089">
      <w:pPr>
        <w:pStyle w:val="Akapitzlist"/>
        <w:jc w:val="both"/>
        <w:outlineLvl w:val="0"/>
        <w:rPr>
          <w:rFonts w:cs="Calibri"/>
          <w:bCs/>
          <w:sz w:val="24"/>
          <w:szCs w:val="24"/>
        </w:rPr>
      </w:pPr>
      <w:r>
        <w:rPr>
          <w:rFonts w:cs="Calibri"/>
          <w:bCs/>
          <w:sz w:val="24"/>
          <w:szCs w:val="24"/>
        </w:rPr>
        <w:t xml:space="preserve">Za wykonane uznane zostaną zadania zakończone i potwierdzone </w:t>
      </w:r>
      <w:r w:rsidR="00F5195E">
        <w:rPr>
          <w:rFonts w:cs="Calibri"/>
          <w:bCs/>
          <w:sz w:val="24"/>
          <w:szCs w:val="24"/>
        </w:rPr>
        <w:t>dowodami określającymi</w:t>
      </w:r>
      <w:r w:rsidR="00F5195E" w:rsidRPr="00F5195E">
        <w:rPr>
          <w:rFonts w:cs="Calibri"/>
          <w:bCs/>
          <w:sz w:val="24"/>
          <w:szCs w:val="24"/>
        </w:rPr>
        <w:t>, czy te usługi/roboty budowlane zostały wykonane należycie, przy czym dowodami, o których mowa są referencje</w:t>
      </w:r>
      <w:r w:rsidR="00F5195E">
        <w:rPr>
          <w:rFonts w:cs="Calibri"/>
          <w:bCs/>
          <w:sz w:val="24"/>
          <w:szCs w:val="24"/>
        </w:rPr>
        <w:t>, poświadczenie, protokół odbioru końcowego</w:t>
      </w:r>
      <w:r w:rsidR="00F5195E" w:rsidRPr="00F5195E">
        <w:rPr>
          <w:rFonts w:cs="Calibri"/>
          <w:bCs/>
          <w:sz w:val="24"/>
          <w:szCs w:val="24"/>
        </w:rPr>
        <w:t xml:space="preserve"> bądź inne dokumenty sporządzone przez podmiot, na rzecz którego usługi/roboty budowlane zostały wykonane, a jeżeli wykonawca z uzasadnionej przyczyny o obiektywnym charakterze nie jest w stanie uzyskać tych dokumentó</w:t>
      </w:r>
      <w:r w:rsidR="00F5195E">
        <w:rPr>
          <w:rFonts w:cs="Calibri"/>
          <w:bCs/>
          <w:sz w:val="24"/>
          <w:szCs w:val="24"/>
        </w:rPr>
        <w:t xml:space="preserve">w – inne odpowiednie dokumenty, </w:t>
      </w:r>
      <w:r w:rsidR="005B1089" w:rsidRPr="005B1089">
        <w:rPr>
          <w:rFonts w:cs="Calibri"/>
          <w:bCs/>
          <w:sz w:val="24"/>
          <w:szCs w:val="24"/>
        </w:rPr>
        <w:t>wraz z podaniem ich rodzaju, wartości, daty i miejsca wykonania oraz podmiotów, na rzecz których usługi/roboty te zostały wykonane</w:t>
      </w:r>
      <w:r w:rsidR="00F5195E">
        <w:rPr>
          <w:rFonts w:cs="Calibri"/>
          <w:bCs/>
          <w:sz w:val="24"/>
          <w:szCs w:val="24"/>
        </w:rPr>
        <w:t>;</w:t>
      </w:r>
      <w:r w:rsidR="005B1089" w:rsidRPr="005B1089">
        <w:rPr>
          <w:rFonts w:cs="Calibri"/>
          <w:bCs/>
          <w:sz w:val="24"/>
          <w:szCs w:val="24"/>
        </w:rPr>
        <w:t xml:space="preserve">   </w:t>
      </w:r>
    </w:p>
    <w:p w14:paraId="76965356" w14:textId="5C93C3EB" w:rsidR="00F846E0" w:rsidRPr="005B1089" w:rsidRDefault="00EF5964" w:rsidP="00EF5964">
      <w:pPr>
        <w:pStyle w:val="Akapitzlist"/>
        <w:ind w:left="709"/>
        <w:jc w:val="both"/>
        <w:outlineLvl w:val="0"/>
        <w:rPr>
          <w:rFonts w:cs="Calibri"/>
          <w:bCs/>
          <w:sz w:val="24"/>
          <w:szCs w:val="24"/>
          <w:u w:val="single"/>
        </w:rPr>
      </w:pPr>
      <w:r>
        <w:t>Jeżeli Wykonawca powołuje się na doświadczenie w realizacji usług/robót budowlanych  wspólnie z innymi wykonawcami, wykaz robót (wg zał. nr 3) dotyczy usług/robót budowlanych, w których wykonaniu Wykonawca bezpośrednio uczestniczył</w:t>
      </w:r>
    </w:p>
    <w:p w14:paraId="000803DB" w14:textId="77777777" w:rsidR="004C2B22" w:rsidRPr="003E5580" w:rsidRDefault="002C55E3" w:rsidP="00F175D3">
      <w:pPr>
        <w:pStyle w:val="Akapitzlist"/>
        <w:numPr>
          <w:ilvl w:val="0"/>
          <w:numId w:val="41"/>
        </w:numPr>
        <w:jc w:val="both"/>
        <w:outlineLvl w:val="0"/>
        <w:rPr>
          <w:rFonts w:cs="Calibri"/>
          <w:bCs/>
          <w:sz w:val="24"/>
          <w:szCs w:val="24"/>
        </w:rPr>
      </w:pPr>
      <w:r>
        <w:rPr>
          <w:rFonts w:cs="Calibri"/>
          <w:b/>
          <w:bCs/>
          <w:i/>
          <w:sz w:val="24"/>
          <w:szCs w:val="24"/>
          <w:u w:val="single"/>
        </w:rPr>
        <w:t>kadra</w:t>
      </w:r>
      <w:r w:rsidR="00F846E0">
        <w:rPr>
          <w:rFonts w:cs="Calibri"/>
          <w:b/>
          <w:bCs/>
          <w:i/>
          <w:sz w:val="24"/>
          <w:szCs w:val="24"/>
          <w:u w:val="single"/>
        </w:rPr>
        <w:t xml:space="preserve"> techniczn</w:t>
      </w:r>
      <w:r>
        <w:rPr>
          <w:rFonts w:cs="Calibri"/>
          <w:b/>
          <w:bCs/>
          <w:i/>
          <w:sz w:val="24"/>
          <w:szCs w:val="24"/>
          <w:u w:val="single"/>
        </w:rPr>
        <w:t>a</w:t>
      </w:r>
    </w:p>
    <w:p w14:paraId="4E88948A" w14:textId="77777777" w:rsidR="003E5580" w:rsidRPr="00ED07B2" w:rsidRDefault="00564E5A" w:rsidP="00564E5A">
      <w:pPr>
        <w:pStyle w:val="Akapitzlist"/>
        <w:ind w:left="1134" w:hanging="567"/>
        <w:jc w:val="both"/>
        <w:outlineLvl w:val="0"/>
        <w:rPr>
          <w:rFonts w:cs="Calibri"/>
          <w:sz w:val="24"/>
          <w:szCs w:val="24"/>
        </w:rPr>
      </w:pPr>
      <w:r>
        <w:rPr>
          <w:rFonts w:cs="Calibri"/>
          <w:bCs/>
          <w:sz w:val="24"/>
          <w:szCs w:val="24"/>
        </w:rPr>
        <w:t xml:space="preserve">          W</w:t>
      </w:r>
      <w:r w:rsidR="003E5580" w:rsidRPr="00ED07B2">
        <w:rPr>
          <w:rFonts w:cs="Calibri"/>
          <w:bCs/>
          <w:sz w:val="24"/>
          <w:szCs w:val="24"/>
        </w:rPr>
        <w:t xml:space="preserve"> </w:t>
      </w:r>
      <w:r>
        <w:rPr>
          <w:rFonts w:cs="Calibri"/>
          <w:bCs/>
          <w:sz w:val="24"/>
          <w:szCs w:val="24"/>
        </w:rPr>
        <w:t xml:space="preserve">celu potwierdzenia tego warunku Wykonawca wykaże, że w </w:t>
      </w:r>
      <w:r w:rsidR="003E5580" w:rsidRPr="00ED07B2">
        <w:rPr>
          <w:rFonts w:cs="Calibri"/>
          <w:bCs/>
          <w:sz w:val="24"/>
          <w:szCs w:val="24"/>
        </w:rPr>
        <w:t xml:space="preserve">okresie </w:t>
      </w:r>
      <w:r w:rsidR="003E5580" w:rsidRPr="00ED07B2">
        <w:rPr>
          <w:rFonts w:cs="Calibri"/>
          <w:sz w:val="24"/>
          <w:szCs w:val="24"/>
        </w:rPr>
        <w:t xml:space="preserve">realizacji </w:t>
      </w:r>
      <w:r>
        <w:rPr>
          <w:rFonts w:cs="Calibri"/>
          <w:sz w:val="24"/>
          <w:szCs w:val="24"/>
        </w:rPr>
        <w:t xml:space="preserve"> </w:t>
      </w:r>
      <w:r w:rsidR="003E5580" w:rsidRPr="00ED07B2">
        <w:rPr>
          <w:rFonts w:cs="Calibri"/>
          <w:sz w:val="24"/>
          <w:szCs w:val="24"/>
        </w:rPr>
        <w:t>zamówienia będzie dysponował następującymi osobami</w:t>
      </w:r>
      <w:r w:rsidR="001D77CE" w:rsidRPr="00ED07B2">
        <w:rPr>
          <w:rFonts w:cs="Calibri"/>
          <w:sz w:val="24"/>
          <w:szCs w:val="24"/>
        </w:rPr>
        <w:t xml:space="preserve">, które będą uczestniczyły </w:t>
      </w:r>
      <w:r>
        <w:rPr>
          <w:rFonts w:cs="Calibri"/>
          <w:sz w:val="24"/>
          <w:szCs w:val="24"/>
        </w:rPr>
        <w:br/>
      </w:r>
      <w:r w:rsidR="001D77CE" w:rsidRPr="00ED07B2">
        <w:rPr>
          <w:rFonts w:cs="Calibri"/>
          <w:sz w:val="24"/>
          <w:szCs w:val="24"/>
        </w:rPr>
        <w:t>w wykonywaniu zadania</w:t>
      </w:r>
      <w:r w:rsidR="003E5580" w:rsidRPr="00ED07B2">
        <w:rPr>
          <w:rFonts w:cs="Calibri"/>
          <w:sz w:val="24"/>
          <w:szCs w:val="24"/>
        </w:rPr>
        <w:t>:</w:t>
      </w:r>
    </w:p>
    <w:p w14:paraId="68B763E0" w14:textId="77777777" w:rsidR="003E5580" w:rsidRPr="00426BE0" w:rsidRDefault="00564E5A" w:rsidP="00094143">
      <w:pPr>
        <w:pStyle w:val="Akapitzlist"/>
        <w:numPr>
          <w:ilvl w:val="0"/>
          <w:numId w:val="44"/>
        </w:numPr>
        <w:jc w:val="both"/>
        <w:outlineLvl w:val="0"/>
        <w:rPr>
          <w:rFonts w:cs="Calibri"/>
          <w:sz w:val="24"/>
          <w:szCs w:val="24"/>
        </w:rPr>
      </w:pPr>
      <w:r w:rsidRPr="00426BE0">
        <w:rPr>
          <w:rFonts w:cs="Calibri"/>
          <w:b/>
          <w:sz w:val="24"/>
          <w:szCs w:val="24"/>
        </w:rPr>
        <w:t>P</w:t>
      </w:r>
      <w:r w:rsidR="003E5580" w:rsidRPr="00426BE0">
        <w:rPr>
          <w:rFonts w:cs="Calibri"/>
          <w:b/>
          <w:sz w:val="24"/>
          <w:szCs w:val="24"/>
        </w:rPr>
        <w:t>rojektant branży drogowej – co najmniej 1 osoba</w:t>
      </w:r>
      <w:r w:rsidR="001D77CE" w:rsidRPr="00426BE0">
        <w:rPr>
          <w:rFonts w:cs="Calibri"/>
          <w:b/>
          <w:sz w:val="24"/>
          <w:szCs w:val="24"/>
        </w:rPr>
        <w:t>,</w:t>
      </w:r>
    </w:p>
    <w:p w14:paraId="5E7F6582" w14:textId="1C45C62B" w:rsidR="003E5580" w:rsidRPr="00426BE0" w:rsidRDefault="005B1089" w:rsidP="003E5580">
      <w:pPr>
        <w:pStyle w:val="Akapitzlist"/>
        <w:ind w:left="1440"/>
        <w:jc w:val="both"/>
        <w:outlineLvl w:val="0"/>
        <w:rPr>
          <w:rFonts w:cs="Calibri"/>
          <w:sz w:val="24"/>
          <w:szCs w:val="24"/>
          <w:u w:val="single"/>
        </w:rPr>
      </w:pPr>
      <w:r w:rsidRPr="00426BE0">
        <w:rPr>
          <w:rFonts w:cs="Calibri"/>
          <w:sz w:val="24"/>
          <w:szCs w:val="24"/>
        </w:rPr>
        <w:t xml:space="preserve">- </w:t>
      </w:r>
      <w:r w:rsidR="003E5580" w:rsidRPr="00426BE0">
        <w:rPr>
          <w:rFonts w:cs="Calibri"/>
          <w:sz w:val="24"/>
          <w:szCs w:val="24"/>
        </w:rPr>
        <w:t>posi</w:t>
      </w:r>
      <w:r w:rsidR="00EF5964" w:rsidRPr="00426BE0">
        <w:rPr>
          <w:rFonts w:cs="Calibri"/>
          <w:sz w:val="24"/>
          <w:szCs w:val="24"/>
        </w:rPr>
        <w:t>adający</w:t>
      </w:r>
      <w:r w:rsidR="003E5580" w:rsidRPr="00426BE0">
        <w:rPr>
          <w:rFonts w:cs="Calibri"/>
          <w:sz w:val="24"/>
          <w:szCs w:val="24"/>
        </w:rPr>
        <w:t xml:space="preserve"> uprawnienia budowlane </w:t>
      </w:r>
      <w:r w:rsidR="003E5580" w:rsidRPr="00426BE0">
        <w:rPr>
          <w:rFonts w:cs="Calibri"/>
          <w:b/>
          <w:sz w:val="24"/>
          <w:szCs w:val="24"/>
        </w:rPr>
        <w:t>do projektowania w specjalności drogowej</w:t>
      </w:r>
      <w:r w:rsidR="003E5580" w:rsidRPr="00426BE0">
        <w:rPr>
          <w:rFonts w:cs="Calibri"/>
          <w:sz w:val="24"/>
          <w:szCs w:val="24"/>
        </w:rPr>
        <w:t xml:space="preserve"> lub inne uprawnienia umożliwiające wykonywanie tych samych czynności, do wykonywania których</w:t>
      </w:r>
      <w:r w:rsidR="00426BE0" w:rsidRPr="00426BE0">
        <w:rPr>
          <w:rFonts w:cs="Calibri"/>
          <w:sz w:val="24"/>
          <w:szCs w:val="24"/>
        </w:rPr>
        <w:t>, zgodnie z Prawem Budowlanym,</w:t>
      </w:r>
      <w:r w:rsidR="003E5580" w:rsidRPr="00426BE0">
        <w:rPr>
          <w:rFonts w:cs="Calibri"/>
          <w:sz w:val="24"/>
          <w:szCs w:val="24"/>
        </w:rPr>
        <w:t xml:space="preserve"> w aktualnym stanie prawnym</w:t>
      </w:r>
      <w:r w:rsidR="00426BE0" w:rsidRPr="00426BE0">
        <w:rPr>
          <w:rFonts w:cs="Calibri"/>
          <w:sz w:val="24"/>
          <w:szCs w:val="24"/>
        </w:rPr>
        <w:t xml:space="preserve"> uprawniają</w:t>
      </w:r>
      <w:r w:rsidR="00EF5964" w:rsidRPr="00426BE0">
        <w:rPr>
          <w:rFonts w:cs="Calibri"/>
          <w:sz w:val="24"/>
          <w:szCs w:val="24"/>
        </w:rPr>
        <w:t>,</w:t>
      </w:r>
      <w:r w:rsidR="003E5580" w:rsidRPr="00426BE0">
        <w:rPr>
          <w:rFonts w:cs="Calibri"/>
          <w:sz w:val="24"/>
          <w:szCs w:val="24"/>
        </w:rPr>
        <w:t xml:space="preserve"> z minimalnym doświadczeniem – </w:t>
      </w:r>
      <w:r w:rsidR="00094143" w:rsidRPr="00426BE0">
        <w:rPr>
          <w:rFonts w:cs="Calibri"/>
          <w:b/>
          <w:sz w:val="24"/>
          <w:szCs w:val="24"/>
        </w:rPr>
        <w:t>3</w:t>
      </w:r>
      <w:r w:rsidR="003E5580" w:rsidRPr="00426BE0">
        <w:rPr>
          <w:rFonts w:cs="Calibri"/>
          <w:b/>
          <w:sz w:val="24"/>
          <w:szCs w:val="24"/>
        </w:rPr>
        <w:t xml:space="preserve"> lat </w:t>
      </w:r>
      <w:r w:rsidR="003E5580" w:rsidRPr="00426BE0">
        <w:rPr>
          <w:rFonts w:cs="Calibri"/>
          <w:sz w:val="24"/>
          <w:szCs w:val="24"/>
          <w:u w:val="single"/>
        </w:rPr>
        <w:t>(ilość lat doświadczenia liczona od daty wystawienia wymaganych uprawnień budowlanych</w:t>
      </w:r>
      <w:r w:rsidR="001D77CE" w:rsidRPr="00426BE0">
        <w:rPr>
          <w:rFonts w:cs="Calibri"/>
          <w:sz w:val="24"/>
          <w:szCs w:val="24"/>
          <w:u w:val="single"/>
        </w:rPr>
        <w:t xml:space="preserve"> do dnia składania ofert</w:t>
      </w:r>
      <w:r w:rsidR="00B90A2F" w:rsidRPr="00426BE0">
        <w:rPr>
          <w:rFonts w:cs="Calibri"/>
          <w:sz w:val="24"/>
          <w:szCs w:val="24"/>
          <w:u w:val="single"/>
        </w:rPr>
        <w:t>)</w:t>
      </w:r>
      <w:r w:rsidR="003E5580" w:rsidRPr="00426BE0">
        <w:rPr>
          <w:rFonts w:cs="Calibri"/>
          <w:sz w:val="24"/>
          <w:szCs w:val="24"/>
          <w:u w:val="single"/>
        </w:rPr>
        <w:t xml:space="preserve"> </w:t>
      </w:r>
    </w:p>
    <w:p w14:paraId="586623F6" w14:textId="77777777" w:rsidR="00B90A2F" w:rsidRPr="00ED07B2" w:rsidRDefault="00B90A2F" w:rsidP="003E5580">
      <w:pPr>
        <w:pStyle w:val="Akapitzlist"/>
        <w:ind w:left="1440"/>
        <w:jc w:val="both"/>
        <w:outlineLvl w:val="0"/>
        <w:rPr>
          <w:rFonts w:cs="Calibri"/>
          <w:sz w:val="24"/>
          <w:szCs w:val="24"/>
          <w:u w:val="single"/>
        </w:rPr>
      </w:pPr>
      <w:r w:rsidRPr="00ED07B2">
        <w:rPr>
          <w:rFonts w:cs="Calibri"/>
          <w:i/>
          <w:sz w:val="24"/>
          <w:szCs w:val="24"/>
        </w:rPr>
        <w:t>- wg załącznika nr 4 do SWZ</w:t>
      </w:r>
      <w:r>
        <w:rPr>
          <w:rFonts w:cs="Calibri"/>
          <w:i/>
          <w:sz w:val="24"/>
          <w:szCs w:val="24"/>
        </w:rPr>
        <w:t>.</w:t>
      </w:r>
    </w:p>
    <w:p w14:paraId="617E783F" w14:textId="77777777" w:rsidR="003E5580" w:rsidRPr="00ED07B2" w:rsidRDefault="00564E5A" w:rsidP="00F175D3">
      <w:pPr>
        <w:pStyle w:val="Akapitzlist"/>
        <w:numPr>
          <w:ilvl w:val="0"/>
          <w:numId w:val="44"/>
        </w:numPr>
        <w:jc w:val="both"/>
        <w:outlineLvl w:val="0"/>
        <w:rPr>
          <w:rFonts w:cs="Calibri"/>
          <w:b/>
          <w:sz w:val="24"/>
          <w:szCs w:val="24"/>
        </w:rPr>
      </w:pPr>
      <w:r>
        <w:rPr>
          <w:rFonts w:cs="Calibri"/>
          <w:b/>
          <w:sz w:val="24"/>
          <w:szCs w:val="24"/>
        </w:rPr>
        <w:t>K</w:t>
      </w:r>
      <w:r w:rsidR="003E5580" w:rsidRPr="00ED07B2">
        <w:rPr>
          <w:rFonts w:cs="Calibri"/>
          <w:b/>
          <w:sz w:val="24"/>
          <w:szCs w:val="24"/>
        </w:rPr>
        <w:t>ierownikiem budowy</w:t>
      </w:r>
      <w:r w:rsidR="00075E25" w:rsidRPr="00ED07B2">
        <w:rPr>
          <w:rFonts w:cs="Calibri"/>
          <w:b/>
          <w:sz w:val="24"/>
          <w:szCs w:val="24"/>
        </w:rPr>
        <w:t xml:space="preserve"> – co najmniej min. 1 osoba,</w:t>
      </w:r>
    </w:p>
    <w:p w14:paraId="4BD7E798" w14:textId="77777777" w:rsidR="00075E25" w:rsidRPr="00ED07B2" w:rsidRDefault="005B1089" w:rsidP="00075E25">
      <w:pPr>
        <w:pStyle w:val="Akapitzlist"/>
        <w:ind w:left="1440"/>
        <w:jc w:val="both"/>
        <w:outlineLvl w:val="0"/>
        <w:rPr>
          <w:rFonts w:cs="Calibri"/>
          <w:sz w:val="24"/>
          <w:szCs w:val="24"/>
          <w:u w:val="single"/>
        </w:rPr>
      </w:pPr>
      <w:r w:rsidRPr="00ED07B2">
        <w:rPr>
          <w:rFonts w:cs="Calibri"/>
          <w:sz w:val="24"/>
          <w:szCs w:val="24"/>
        </w:rPr>
        <w:t xml:space="preserve">- </w:t>
      </w:r>
      <w:r w:rsidR="00075E25" w:rsidRPr="00ED07B2">
        <w:rPr>
          <w:rFonts w:cs="Calibri"/>
          <w:sz w:val="24"/>
          <w:szCs w:val="24"/>
        </w:rPr>
        <w:t>posiadający</w:t>
      </w:r>
      <w:r w:rsidRPr="00ED07B2">
        <w:rPr>
          <w:rFonts w:cs="Calibri"/>
          <w:sz w:val="24"/>
          <w:szCs w:val="24"/>
        </w:rPr>
        <w:t>m</w:t>
      </w:r>
      <w:r w:rsidR="00075E25" w:rsidRPr="00ED07B2">
        <w:rPr>
          <w:rFonts w:cs="Calibri"/>
          <w:sz w:val="24"/>
          <w:szCs w:val="24"/>
        </w:rPr>
        <w:t xml:space="preserve"> uprawnienia budowlane do kierowania robotami budowlanymi w </w:t>
      </w:r>
      <w:r w:rsidR="00075E25" w:rsidRPr="00ED07B2">
        <w:rPr>
          <w:rFonts w:cs="Calibri"/>
          <w:b/>
          <w:sz w:val="24"/>
          <w:szCs w:val="24"/>
        </w:rPr>
        <w:t>specjalności drogowej</w:t>
      </w:r>
      <w:r w:rsidR="00075E25" w:rsidRPr="00ED07B2">
        <w:rPr>
          <w:rFonts w:cs="Calibri"/>
          <w:sz w:val="24"/>
          <w:szCs w:val="24"/>
        </w:rPr>
        <w:t xml:space="preserve"> bez ograniczeń lub inne uprawnienia umożliwiające wykonywanie tych samych czynności, do których w aktualnym stanie prawnym uprawniają uprawnienia budowlane w tej specjalności, z minimalnym </w:t>
      </w:r>
      <w:r w:rsidR="00075E25" w:rsidRPr="00ED07B2">
        <w:rPr>
          <w:rFonts w:cs="Calibri"/>
          <w:sz w:val="24"/>
          <w:szCs w:val="24"/>
        </w:rPr>
        <w:lastRenderedPageBreak/>
        <w:t xml:space="preserve">doświadczeniem – </w:t>
      </w:r>
      <w:r w:rsidR="001D77CE" w:rsidRPr="00ED07B2">
        <w:rPr>
          <w:rFonts w:cs="Calibri"/>
          <w:b/>
          <w:sz w:val="24"/>
          <w:szCs w:val="24"/>
        </w:rPr>
        <w:t>3</w:t>
      </w:r>
      <w:r w:rsidR="00075E25" w:rsidRPr="00ED07B2">
        <w:rPr>
          <w:rFonts w:cs="Calibri"/>
          <w:b/>
          <w:sz w:val="24"/>
          <w:szCs w:val="24"/>
        </w:rPr>
        <w:t xml:space="preserve"> lat</w:t>
      </w:r>
      <w:r w:rsidR="00075E25" w:rsidRPr="00ED07B2">
        <w:rPr>
          <w:rFonts w:cs="Calibri"/>
          <w:sz w:val="24"/>
          <w:szCs w:val="24"/>
        </w:rPr>
        <w:t xml:space="preserve"> </w:t>
      </w:r>
      <w:r w:rsidR="00075E25" w:rsidRPr="00ED07B2">
        <w:rPr>
          <w:rFonts w:cs="Calibri"/>
          <w:sz w:val="24"/>
          <w:szCs w:val="24"/>
          <w:u w:val="single"/>
        </w:rPr>
        <w:t>(ilość lat doświadczenia liczona od daty wystawienia wymaganych uprawnień budowlanych</w:t>
      </w:r>
      <w:r w:rsidR="001D77CE" w:rsidRPr="00ED07B2">
        <w:rPr>
          <w:rFonts w:cs="Calibri"/>
          <w:sz w:val="24"/>
          <w:szCs w:val="24"/>
          <w:u w:val="single"/>
        </w:rPr>
        <w:t xml:space="preserve"> do dnia składania ofert</w:t>
      </w:r>
      <w:r w:rsidR="00075E25" w:rsidRPr="00ED07B2">
        <w:rPr>
          <w:rFonts w:cs="Calibri"/>
          <w:sz w:val="24"/>
          <w:szCs w:val="24"/>
          <w:u w:val="single"/>
        </w:rPr>
        <w:t>)</w:t>
      </w:r>
    </w:p>
    <w:p w14:paraId="34DCA2D6" w14:textId="77777777" w:rsidR="001560F1" w:rsidRPr="00ED07B2" w:rsidRDefault="001560F1" w:rsidP="00075E25">
      <w:pPr>
        <w:pStyle w:val="Akapitzlist"/>
        <w:ind w:left="1440"/>
        <w:jc w:val="both"/>
        <w:outlineLvl w:val="0"/>
        <w:rPr>
          <w:rFonts w:cs="Calibri"/>
          <w:i/>
          <w:sz w:val="24"/>
          <w:szCs w:val="24"/>
        </w:rPr>
      </w:pPr>
      <w:r w:rsidRPr="00ED07B2">
        <w:rPr>
          <w:rFonts w:cs="Calibri"/>
          <w:i/>
          <w:sz w:val="24"/>
          <w:szCs w:val="24"/>
        </w:rPr>
        <w:t>- wg załącznika nr 4 do SWZ</w:t>
      </w:r>
      <w:r w:rsidR="009014EB" w:rsidRPr="00ED07B2">
        <w:rPr>
          <w:rFonts w:cs="Calibri"/>
          <w:i/>
          <w:sz w:val="24"/>
          <w:szCs w:val="24"/>
        </w:rPr>
        <w:t>.</w:t>
      </w:r>
    </w:p>
    <w:p w14:paraId="0F5FC5CF" w14:textId="77777777" w:rsidR="00FF215E" w:rsidRPr="00734CFD" w:rsidRDefault="00FF215E" w:rsidP="000B744B">
      <w:pPr>
        <w:pStyle w:val="Akapitzlist"/>
        <w:ind w:left="1440"/>
        <w:jc w:val="both"/>
        <w:outlineLvl w:val="0"/>
        <w:rPr>
          <w:rFonts w:cs="Calibri"/>
          <w:sz w:val="24"/>
          <w:szCs w:val="24"/>
        </w:rPr>
      </w:pPr>
      <w:r w:rsidRPr="00ED07B2">
        <w:rPr>
          <w:rFonts w:cs="Calibri"/>
          <w:b/>
          <w:sz w:val="24"/>
          <w:szCs w:val="24"/>
        </w:rPr>
        <w:t xml:space="preserve">Zamawiający dopuszcza </w:t>
      </w:r>
      <w:r w:rsidR="000B744B">
        <w:rPr>
          <w:rFonts w:cs="Calibri"/>
          <w:b/>
          <w:sz w:val="24"/>
          <w:szCs w:val="24"/>
        </w:rPr>
        <w:t>łączenie funkcji projektanta</w:t>
      </w:r>
      <w:r w:rsidR="00094143">
        <w:rPr>
          <w:rFonts w:cs="Calibri"/>
          <w:b/>
          <w:sz w:val="24"/>
          <w:szCs w:val="24"/>
        </w:rPr>
        <w:t xml:space="preserve"> i kierownika budowy</w:t>
      </w:r>
      <w:r w:rsidR="000B744B" w:rsidRPr="00734CFD">
        <w:rPr>
          <w:rFonts w:cs="Calibri"/>
          <w:b/>
          <w:sz w:val="24"/>
          <w:szCs w:val="24"/>
        </w:rPr>
        <w:t xml:space="preserve"> </w:t>
      </w:r>
      <w:r w:rsidR="000B744B" w:rsidRPr="00734CFD">
        <w:rPr>
          <w:rFonts w:cs="Calibri"/>
          <w:sz w:val="24"/>
          <w:szCs w:val="24"/>
        </w:rPr>
        <w:t xml:space="preserve">przez jedną osobę pod warunkiem posiadania przez </w:t>
      </w:r>
      <w:r w:rsidR="000B744B" w:rsidRPr="00734CFD">
        <w:rPr>
          <w:sz w:val="24"/>
          <w:szCs w:val="24"/>
        </w:rPr>
        <w:t>nią uprawnień do projektowania i kierowania robotami budowlanymi, z zastrze</w:t>
      </w:r>
      <w:r w:rsidR="00B90A2F">
        <w:rPr>
          <w:sz w:val="24"/>
          <w:szCs w:val="24"/>
        </w:rPr>
        <w:t xml:space="preserve">żeniem, że łączenie </w:t>
      </w:r>
      <w:r w:rsidR="000B744B" w:rsidRPr="00734CFD">
        <w:rPr>
          <w:sz w:val="24"/>
          <w:szCs w:val="24"/>
        </w:rPr>
        <w:t xml:space="preserve">funkcji projektanta i kierownika </w:t>
      </w:r>
      <w:r w:rsidR="00B90A2F">
        <w:rPr>
          <w:sz w:val="24"/>
          <w:szCs w:val="24"/>
        </w:rPr>
        <w:t xml:space="preserve">robót osób wskazanych w </w:t>
      </w:r>
      <w:proofErr w:type="spellStart"/>
      <w:r w:rsidR="00B90A2F">
        <w:rPr>
          <w:sz w:val="24"/>
          <w:szCs w:val="24"/>
        </w:rPr>
        <w:t>ppkt</w:t>
      </w:r>
      <w:proofErr w:type="spellEnd"/>
      <w:r w:rsidR="00B90A2F">
        <w:rPr>
          <w:sz w:val="24"/>
          <w:szCs w:val="24"/>
        </w:rPr>
        <w:t xml:space="preserve"> a) i </w:t>
      </w:r>
      <w:r w:rsidR="000B744B" w:rsidRPr="00734CFD">
        <w:rPr>
          <w:sz w:val="24"/>
          <w:szCs w:val="24"/>
        </w:rPr>
        <w:t xml:space="preserve">b), jest możliwe przy spełnieniu przez tą osobę warunku posiadania doświadczenia zawodowego oddzielnie dla każdej z tych funkcji. </w:t>
      </w:r>
    </w:p>
    <w:p w14:paraId="68345669" w14:textId="77777777" w:rsidR="0085726A" w:rsidRPr="001D77CE" w:rsidRDefault="0085726A" w:rsidP="005B1089">
      <w:pPr>
        <w:pStyle w:val="Akapitzlist"/>
        <w:ind w:left="0"/>
        <w:jc w:val="both"/>
        <w:outlineLvl w:val="0"/>
        <w:rPr>
          <w:rFonts w:cs="Calibri"/>
          <w:bCs/>
          <w:sz w:val="24"/>
          <w:szCs w:val="24"/>
        </w:rPr>
      </w:pPr>
    </w:p>
    <w:p w14:paraId="3AE3ED89" w14:textId="77777777" w:rsidR="006F5A76" w:rsidRPr="006F5A76" w:rsidRDefault="005B1089" w:rsidP="006F5A76">
      <w:pPr>
        <w:pStyle w:val="Akapitzlist"/>
        <w:ind w:left="851"/>
        <w:jc w:val="both"/>
        <w:outlineLvl w:val="0"/>
        <w:rPr>
          <w:rFonts w:cs="Calibri"/>
          <w:bCs/>
          <w:sz w:val="24"/>
          <w:szCs w:val="24"/>
        </w:rPr>
      </w:pPr>
      <w:r>
        <w:rPr>
          <w:rFonts w:cs="Calibri"/>
          <w:bCs/>
          <w:sz w:val="24"/>
          <w:szCs w:val="24"/>
        </w:rPr>
        <w:t>UWAGA:</w:t>
      </w:r>
    </w:p>
    <w:p w14:paraId="551C701E" w14:textId="5FAD9590" w:rsidR="006F5A76" w:rsidRPr="006F5A76" w:rsidRDefault="000B744B" w:rsidP="00B90A2F">
      <w:pPr>
        <w:pStyle w:val="Akapitzlist"/>
        <w:spacing w:after="0" w:line="240" w:lineRule="auto"/>
        <w:ind w:left="851"/>
        <w:jc w:val="both"/>
        <w:outlineLvl w:val="0"/>
        <w:rPr>
          <w:rFonts w:cs="Calibri"/>
          <w:bCs/>
          <w:sz w:val="24"/>
          <w:szCs w:val="24"/>
        </w:rPr>
      </w:pPr>
      <w:r w:rsidRPr="000B744B">
        <w:rPr>
          <w:rFonts w:cs="Calibri"/>
          <w:bCs/>
          <w:sz w:val="24"/>
          <w:szCs w:val="24"/>
        </w:rPr>
        <w:t>Osoba przewidziana do pełnienia samodzielnej funkcji technicznej w budownictwie musi posiadać wymagane uprawnienia</w:t>
      </w:r>
      <w:r>
        <w:rPr>
          <w:rFonts w:cs="Calibri"/>
          <w:bCs/>
          <w:sz w:val="24"/>
          <w:szCs w:val="24"/>
        </w:rPr>
        <w:t xml:space="preserve"> </w:t>
      </w:r>
      <w:r w:rsidR="006F5A76" w:rsidRPr="006F5A76">
        <w:rPr>
          <w:rFonts w:cs="Calibri"/>
          <w:bCs/>
          <w:sz w:val="24"/>
          <w:szCs w:val="24"/>
        </w:rPr>
        <w:t>budowlane zgodnie z ustawą z dnia 07 lipca 1994 r. Prawo b</w:t>
      </w:r>
      <w:r w:rsidR="00887715">
        <w:rPr>
          <w:rFonts w:cs="Calibri"/>
          <w:bCs/>
          <w:sz w:val="24"/>
          <w:szCs w:val="24"/>
        </w:rPr>
        <w:t>udowlane (j.t. Dz. U. z 202</w:t>
      </w:r>
      <w:r w:rsidR="008570EC">
        <w:rPr>
          <w:rFonts w:cs="Calibri"/>
          <w:bCs/>
          <w:sz w:val="24"/>
          <w:szCs w:val="24"/>
        </w:rPr>
        <w:t>1</w:t>
      </w:r>
      <w:r w:rsidR="00887715">
        <w:rPr>
          <w:rFonts w:cs="Calibri"/>
          <w:bCs/>
          <w:sz w:val="24"/>
          <w:szCs w:val="24"/>
        </w:rPr>
        <w:t xml:space="preserve"> r.</w:t>
      </w:r>
      <w:r w:rsidR="006F5A76" w:rsidRPr="006F5A76">
        <w:rPr>
          <w:rFonts w:cs="Calibri"/>
          <w:bCs/>
          <w:sz w:val="24"/>
          <w:szCs w:val="24"/>
        </w:rPr>
        <w:t xml:space="preserve"> poz. </w:t>
      </w:r>
      <w:r w:rsidR="00190684">
        <w:rPr>
          <w:rFonts w:cs="Calibri"/>
          <w:bCs/>
          <w:sz w:val="24"/>
          <w:szCs w:val="24"/>
        </w:rPr>
        <w:t>2351</w:t>
      </w:r>
      <w:r w:rsidR="00887715">
        <w:rPr>
          <w:rFonts w:cs="Calibri"/>
          <w:bCs/>
          <w:sz w:val="24"/>
          <w:szCs w:val="24"/>
        </w:rPr>
        <w:t xml:space="preserve"> z </w:t>
      </w:r>
      <w:proofErr w:type="spellStart"/>
      <w:r w:rsidR="00887715">
        <w:rPr>
          <w:rFonts w:cs="Calibri"/>
          <w:bCs/>
          <w:sz w:val="24"/>
          <w:szCs w:val="24"/>
        </w:rPr>
        <w:t>późn</w:t>
      </w:r>
      <w:proofErr w:type="spellEnd"/>
      <w:r w:rsidR="00887715">
        <w:rPr>
          <w:rFonts w:cs="Calibri"/>
          <w:bCs/>
          <w:sz w:val="24"/>
          <w:szCs w:val="24"/>
        </w:rPr>
        <w:t>. zm.</w:t>
      </w:r>
      <w:r w:rsidR="006F5A76" w:rsidRPr="006F5A76">
        <w:rPr>
          <w:rFonts w:cs="Calibri"/>
          <w:bCs/>
          <w:sz w:val="24"/>
          <w:szCs w:val="24"/>
        </w:rPr>
        <w:t xml:space="preserve">) oraz rozporządzeniem Ministra Inwestycji i Rozwoju z dnia 29 kwietnia 2019 r. w sprawie przygotowania zawodowego do wykonywania samodzielnych funkcji technicznych </w:t>
      </w:r>
      <w:r>
        <w:rPr>
          <w:rFonts w:cs="Calibri"/>
          <w:bCs/>
          <w:sz w:val="24"/>
          <w:szCs w:val="24"/>
        </w:rPr>
        <w:br/>
      </w:r>
      <w:r w:rsidR="006F5A76" w:rsidRPr="006F5A76">
        <w:rPr>
          <w:rFonts w:cs="Calibri"/>
          <w:bCs/>
          <w:sz w:val="24"/>
          <w:szCs w:val="24"/>
        </w:rPr>
        <w:t xml:space="preserve">w budownictwie (Dz. U. z 2019 r., poz. 831) lub odpowiadające im ważne uprawnienia budowlane, które zostały wydane na podstawie wcześniej obowiązujących przepisów. </w:t>
      </w:r>
    </w:p>
    <w:p w14:paraId="3F061673" w14:textId="77777777" w:rsidR="006F5A76" w:rsidRDefault="006F5A76" w:rsidP="000B744B">
      <w:pPr>
        <w:pStyle w:val="Akapitzlist"/>
        <w:spacing w:line="240" w:lineRule="auto"/>
        <w:ind w:left="851"/>
        <w:jc w:val="both"/>
        <w:outlineLvl w:val="0"/>
        <w:rPr>
          <w:rFonts w:cs="Calibri"/>
          <w:bCs/>
          <w:sz w:val="24"/>
          <w:szCs w:val="24"/>
        </w:rPr>
      </w:pPr>
      <w:r w:rsidRPr="006F5A76">
        <w:rPr>
          <w:rFonts w:cs="Calibri"/>
          <w:bCs/>
          <w:sz w:val="24"/>
          <w:szCs w:val="24"/>
        </w:rPr>
        <w:t xml:space="preserve">Zgodnie z art. 12a ustawy Prawo budowlane samodzielne funkcje techniczne </w:t>
      </w:r>
      <w:r w:rsidR="000B744B">
        <w:rPr>
          <w:rFonts w:cs="Calibri"/>
          <w:bCs/>
          <w:sz w:val="24"/>
          <w:szCs w:val="24"/>
        </w:rPr>
        <w:br/>
      </w:r>
      <w:r w:rsidRPr="006F5A76">
        <w:rPr>
          <w:rFonts w:cs="Calibri"/>
          <w:bCs/>
          <w:sz w:val="24"/>
          <w:szCs w:val="24"/>
        </w:rPr>
        <w:t xml:space="preserve">w budownictwie, określone w art. 12 ust. 1 ustawy mogą również wykonywać osoby, których odpowiednie kwalifikacje zawodowe zostały uznane na zasadach określonych w przepisach odrębnych. </w:t>
      </w:r>
    </w:p>
    <w:p w14:paraId="679814AA" w14:textId="77777777" w:rsidR="005B1089" w:rsidRPr="005B1089" w:rsidRDefault="005B1089" w:rsidP="000B744B">
      <w:pPr>
        <w:pStyle w:val="Akapitzlist"/>
        <w:spacing w:line="240" w:lineRule="auto"/>
        <w:ind w:left="851"/>
        <w:jc w:val="both"/>
        <w:outlineLvl w:val="0"/>
        <w:rPr>
          <w:rFonts w:cs="Calibri"/>
          <w:bCs/>
          <w:sz w:val="24"/>
          <w:szCs w:val="24"/>
        </w:rPr>
      </w:pPr>
      <w:r>
        <w:rPr>
          <w:rFonts w:cs="Calibri"/>
          <w:bCs/>
          <w:sz w:val="24"/>
          <w:szCs w:val="24"/>
        </w:rPr>
        <w:t xml:space="preserve">W </w:t>
      </w:r>
      <w:r w:rsidRPr="005B1089">
        <w:rPr>
          <w:rFonts w:cs="Calibri"/>
          <w:bCs/>
          <w:sz w:val="24"/>
          <w:szCs w:val="24"/>
        </w:rPr>
        <w:t xml:space="preserve">przypadku Wykonawców zagranicznych dopuszcza się kwalifikacje równoważne do przedstawionych powyżej, zdobyte w innych państwach na zasadach określonych </w:t>
      </w:r>
    </w:p>
    <w:p w14:paraId="505DA442" w14:textId="0613A73F" w:rsidR="005B1089" w:rsidRDefault="005B1089" w:rsidP="000B744B">
      <w:pPr>
        <w:pStyle w:val="Akapitzlist"/>
        <w:spacing w:line="240" w:lineRule="auto"/>
        <w:ind w:left="851"/>
        <w:jc w:val="both"/>
        <w:outlineLvl w:val="0"/>
        <w:rPr>
          <w:rFonts w:cs="Calibri"/>
          <w:bCs/>
          <w:sz w:val="24"/>
          <w:szCs w:val="24"/>
        </w:rPr>
      </w:pPr>
      <w:r w:rsidRPr="005B1089">
        <w:rPr>
          <w:rFonts w:cs="Calibri"/>
          <w:bCs/>
          <w:sz w:val="24"/>
          <w:szCs w:val="24"/>
        </w:rPr>
        <w:t>w art. 12a ustawy Prawo budowlane (</w:t>
      </w:r>
      <w:proofErr w:type="spellStart"/>
      <w:r w:rsidRPr="005B1089">
        <w:rPr>
          <w:rFonts w:cs="Calibri"/>
          <w:bCs/>
          <w:sz w:val="24"/>
          <w:szCs w:val="24"/>
        </w:rPr>
        <w:t>t.j</w:t>
      </w:r>
      <w:proofErr w:type="spellEnd"/>
      <w:r w:rsidRPr="005B1089">
        <w:rPr>
          <w:rFonts w:cs="Calibri"/>
          <w:bCs/>
          <w:sz w:val="24"/>
          <w:szCs w:val="24"/>
        </w:rPr>
        <w:t xml:space="preserve">. Dz. U. 2021 poz. 2351 z </w:t>
      </w:r>
      <w:proofErr w:type="spellStart"/>
      <w:r w:rsidRPr="005B1089">
        <w:rPr>
          <w:rFonts w:cs="Calibri"/>
          <w:bCs/>
          <w:sz w:val="24"/>
          <w:szCs w:val="24"/>
        </w:rPr>
        <w:t>późn</w:t>
      </w:r>
      <w:proofErr w:type="spellEnd"/>
      <w:r w:rsidRPr="005B1089">
        <w:rPr>
          <w:rFonts w:cs="Calibri"/>
          <w:bCs/>
          <w:sz w:val="24"/>
          <w:szCs w:val="24"/>
        </w:rPr>
        <w:t>. zm.) w związku z przepisami ustawy z dnia 22 grudnia 2015 r. o zasadach uznawania kwalifikacji zawodowych nabytych w państwach członkowskich Unii Europejskiej (</w:t>
      </w:r>
      <w:proofErr w:type="spellStart"/>
      <w:r w:rsidRPr="005B1089">
        <w:rPr>
          <w:rFonts w:cs="Calibri"/>
          <w:bCs/>
          <w:sz w:val="24"/>
          <w:szCs w:val="24"/>
        </w:rPr>
        <w:t>t.j</w:t>
      </w:r>
      <w:proofErr w:type="spellEnd"/>
      <w:r w:rsidRPr="005B1089">
        <w:rPr>
          <w:rFonts w:cs="Calibri"/>
          <w:bCs/>
          <w:sz w:val="24"/>
          <w:szCs w:val="24"/>
        </w:rPr>
        <w:t>. Dz.U. 202</w:t>
      </w:r>
      <w:r w:rsidR="000A2284">
        <w:rPr>
          <w:rFonts w:cs="Calibri"/>
          <w:bCs/>
          <w:sz w:val="24"/>
          <w:szCs w:val="24"/>
        </w:rPr>
        <w:t>1</w:t>
      </w:r>
      <w:r w:rsidRPr="005B1089">
        <w:rPr>
          <w:rFonts w:cs="Calibri"/>
          <w:bCs/>
          <w:sz w:val="24"/>
          <w:szCs w:val="24"/>
        </w:rPr>
        <w:t xml:space="preserve"> r. poz. </w:t>
      </w:r>
      <w:r w:rsidR="000A2284">
        <w:rPr>
          <w:rFonts w:cs="Calibri"/>
          <w:bCs/>
          <w:sz w:val="24"/>
          <w:szCs w:val="24"/>
        </w:rPr>
        <w:t>1646</w:t>
      </w:r>
      <w:r w:rsidRPr="005B1089">
        <w:rPr>
          <w:rFonts w:cs="Calibri"/>
          <w:bCs/>
          <w:sz w:val="24"/>
          <w:szCs w:val="24"/>
        </w:rPr>
        <w:t>) lub art. 20a ustawy z dnia 15 grudnia 2000 r. o samorządach zawodowych architektów, inżynierów budownictwa oraz urbanistów (</w:t>
      </w:r>
      <w:proofErr w:type="spellStart"/>
      <w:r w:rsidRPr="005B1089">
        <w:rPr>
          <w:rFonts w:cs="Calibri"/>
          <w:bCs/>
          <w:sz w:val="24"/>
          <w:szCs w:val="24"/>
        </w:rPr>
        <w:t>t.j</w:t>
      </w:r>
      <w:proofErr w:type="spellEnd"/>
      <w:r w:rsidRPr="005B1089">
        <w:rPr>
          <w:rFonts w:cs="Calibri"/>
          <w:bCs/>
          <w:sz w:val="24"/>
          <w:szCs w:val="24"/>
        </w:rPr>
        <w:t>. Dz.U. z 2019 r. poz. 1117).</w:t>
      </w:r>
    </w:p>
    <w:p w14:paraId="33736466" w14:textId="77777777" w:rsidR="008367EC" w:rsidRPr="0045533F" w:rsidRDefault="008367EC" w:rsidP="006F5A76">
      <w:pPr>
        <w:pStyle w:val="Akapitzlist"/>
        <w:ind w:left="851"/>
        <w:jc w:val="both"/>
        <w:outlineLvl w:val="0"/>
        <w:rPr>
          <w:rFonts w:cs="Calibri"/>
          <w:bCs/>
          <w:sz w:val="24"/>
          <w:szCs w:val="24"/>
        </w:rPr>
      </w:pPr>
    </w:p>
    <w:p w14:paraId="6CDF7086" w14:textId="77777777" w:rsidR="009C74C4" w:rsidRPr="009C74C4" w:rsidRDefault="009C74C4" w:rsidP="009C74C4">
      <w:pPr>
        <w:spacing w:after="120" w:line="240" w:lineRule="auto"/>
        <w:ind w:firstLine="708"/>
        <w:jc w:val="both"/>
        <w:rPr>
          <w:rFonts w:eastAsia="Calibri" w:cs="Calibri"/>
          <w:sz w:val="24"/>
          <w:szCs w:val="20"/>
        </w:rPr>
      </w:pPr>
      <w:r w:rsidRPr="009C74C4">
        <w:rPr>
          <w:rFonts w:eastAsia="Calibri" w:cs="Calibri"/>
          <w:sz w:val="24"/>
          <w:szCs w:val="20"/>
          <w:u w:val="single"/>
        </w:rPr>
        <w:t>UWAGA</w:t>
      </w:r>
      <w:r w:rsidRPr="009C74C4">
        <w:rPr>
          <w:rFonts w:eastAsia="Calibri" w:cs="Calibri"/>
          <w:sz w:val="24"/>
          <w:szCs w:val="20"/>
        </w:rPr>
        <w:t>:</w:t>
      </w:r>
    </w:p>
    <w:p w14:paraId="52ECABDB" w14:textId="77777777" w:rsidR="00387AD0" w:rsidRDefault="00387AD0" w:rsidP="004C46CD">
      <w:pPr>
        <w:pStyle w:val="Akapitzlist"/>
        <w:numPr>
          <w:ilvl w:val="0"/>
          <w:numId w:val="17"/>
        </w:numPr>
        <w:spacing w:after="120" w:line="240" w:lineRule="auto"/>
        <w:ind w:left="851" w:hanging="425"/>
        <w:jc w:val="both"/>
        <w:rPr>
          <w:rFonts w:eastAsia="Calibri" w:cs="Calibri"/>
          <w:sz w:val="24"/>
          <w:szCs w:val="20"/>
        </w:rPr>
      </w:pPr>
      <w:r w:rsidRPr="00033AD4">
        <w:rPr>
          <w:rFonts w:eastAsia="Calibri" w:cs="Calibr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466FE2">
        <w:rPr>
          <w:rFonts w:eastAsia="Calibri" w:cs="Calibri"/>
          <w:sz w:val="24"/>
          <w:szCs w:val="20"/>
        </w:rPr>
        <w:t xml:space="preserve"> Jeżeli </w:t>
      </w:r>
      <w:r w:rsidR="005B1089">
        <w:rPr>
          <w:rFonts w:eastAsia="Calibri" w:cs="Calibri"/>
          <w:sz w:val="24"/>
          <w:szCs w:val="20"/>
        </w:rPr>
        <w:br/>
      </w:r>
      <w:r w:rsidR="00466FE2">
        <w:rPr>
          <w:rFonts w:eastAsia="Calibri" w:cs="Calibri"/>
          <w:sz w:val="24"/>
          <w:szCs w:val="20"/>
        </w:rPr>
        <w:t>w tym dniu kurs danej waluty nie był ogłaszany w NBP, obowiązuje kurs ogłoszony bezpośrednio przed dniem publikacji ogłoszenia o zamówieniu.</w:t>
      </w:r>
    </w:p>
    <w:p w14:paraId="5C89CF0B" w14:textId="77777777" w:rsidR="00466FE2" w:rsidRDefault="00466FE2" w:rsidP="00466FE2">
      <w:pPr>
        <w:pStyle w:val="Akapitzlist"/>
        <w:spacing w:after="120" w:line="240" w:lineRule="auto"/>
        <w:ind w:left="851"/>
        <w:jc w:val="both"/>
        <w:rPr>
          <w:rFonts w:eastAsia="Calibri" w:cs="Calibri"/>
          <w:sz w:val="24"/>
          <w:szCs w:val="20"/>
        </w:rPr>
      </w:pPr>
      <w:r>
        <w:rPr>
          <w:rFonts w:eastAsia="Calibri" w:cs="Calibri"/>
          <w:sz w:val="24"/>
          <w:szCs w:val="20"/>
        </w:rPr>
        <w:t>Tabele kursów walut dostępne są pod następującym adresem internetowym:</w:t>
      </w:r>
    </w:p>
    <w:p w14:paraId="2DD8B4B6" w14:textId="77777777" w:rsidR="00466FE2" w:rsidRDefault="00482E59" w:rsidP="00466FE2">
      <w:pPr>
        <w:pStyle w:val="Akapitzlist"/>
        <w:spacing w:after="120" w:line="240" w:lineRule="auto"/>
        <w:ind w:left="851"/>
        <w:jc w:val="both"/>
        <w:rPr>
          <w:rFonts w:eastAsia="Calibri" w:cs="Calibri"/>
          <w:sz w:val="24"/>
          <w:szCs w:val="20"/>
        </w:rPr>
      </w:pPr>
      <w:hyperlink r:id="rId8" w:history="1">
        <w:r w:rsidR="00466FE2" w:rsidRPr="00B71404">
          <w:rPr>
            <w:rStyle w:val="Hipercze"/>
            <w:rFonts w:eastAsia="Calibri" w:cs="Calibri"/>
            <w:sz w:val="24"/>
            <w:szCs w:val="20"/>
          </w:rPr>
          <w:t>http://www.nbp.pl/Home.aspx?f=/Kursy/kursy.htm</w:t>
        </w:r>
      </w:hyperlink>
    </w:p>
    <w:p w14:paraId="6D996A2E" w14:textId="77777777" w:rsidR="00872C6C" w:rsidRPr="00FF215E" w:rsidRDefault="00872C6C" w:rsidP="004C46CD">
      <w:pPr>
        <w:pStyle w:val="Akapitzlist"/>
        <w:numPr>
          <w:ilvl w:val="0"/>
          <w:numId w:val="17"/>
        </w:numPr>
        <w:spacing w:after="120" w:line="240" w:lineRule="auto"/>
        <w:ind w:left="851" w:hanging="425"/>
        <w:jc w:val="both"/>
        <w:rPr>
          <w:rFonts w:eastAsia="Calibri" w:cs="Calibri"/>
          <w:sz w:val="24"/>
          <w:szCs w:val="20"/>
        </w:rPr>
      </w:pPr>
      <w:r w:rsidRPr="00FF215E">
        <w:rPr>
          <w:rFonts w:eastAsia="Calibri" w:cs="Calibri"/>
          <w:sz w:val="24"/>
          <w:szCs w:val="20"/>
        </w:rPr>
        <w:t xml:space="preserve">Warunek udziału w postępowaniu dotyczący zdolności technicznej lub zawodowej dotyczący wykonanych </w:t>
      </w:r>
      <w:r w:rsidR="005B1089" w:rsidRPr="00FF215E">
        <w:rPr>
          <w:rFonts w:eastAsia="Calibri" w:cs="Calibri"/>
          <w:sz w:val="24"/>
          <w:szCs w:val="20"/>
        </w:rPr>
        <w:t>usług/</w:t>
      </w:r>
      <w:r w:rsidRPr="00FF215E">
        <w:rPr>
          <w:rFonts w:eastAsia="Calibri" w:cs="Calibri"/>
          <w:sz w:val="24"/>
          <w:szCs w:val="20"/>
        </w:rPr>
        <w:t>robót</w:t>
      </w:r>
      <w:r w:rsidR="005B1089" w:rsidRPr="00FF215E">
        <w:rPr>
          <w:rFonts w:eastAsia="Calibri" w:cs="Calibri"/>
          <w:sz w:val="24"/>
          <w:szCs w:val="20"/>
        </w:rPr>
        <w:t xml:space="preserve"> budowlanych</w:t>
      </w:r>
      <w:r w:rsidRPr="00FF215E">
        <w:rPr>
          <w:rFonts w:eastAsia="Calibri" w:cs="Calibri"/>
          <w:sz w:val="24"/>
          <w:szCs w:val="20"/>
        </w:rPr>
        <w:t xml:space="preserve"> musi być spełniony:</w:t>
      </w:r>
    </w:p>
    <w:p w14:paraId="318B4C2A" w14:textId="77777777" w:rsidR="003117FE" w:rsidRPr="00FF215E" w:rsidRDefault="003117FE" w:rsidP="00F175D3">
      <w:pPr>
        <w:pStyle w:val="Akapitzlist"/>
        <w:numPr>
          <w:ilvl w:val="0"/>
          <w:numId w:val="40"/>
        </w:numPr>
        <w:spacing w:after="120" w:line="240" w:lineRule="auto"/>
        <w:jc w:val="both"/>
        <w:rPr>
          <w:rFonts w:eastAsia="Calibri" w:cs="Calibri"/>
          <w:sz w:val="24"/>
          <w:szCs w:val="20"/>
        </w:rPr>
      </w:pPr>
      <w:r w:rsidRPr="00FF215E">
        <w:rPr>
          <w:rFonts w:eastAsia="Calibri" w:cs="Calibri"/>
          <w:sz w:val="24"/>
          <w:szCs w:val="20"/>
        </w:rPr>
        <w:t>przez Wykonawcę samodzielnie; lub</w:t>
      </w:r>
    </w:p>
    <w:p w14:paraId="47F5BF00" w14:textId="77777777" w:rsidR="003117FE" w:rsidRPr="00FF215E" w:rsidRDefault="003117FE" w:rsidP="00F175D3">
      <w:pPr>
        <w:pStyle w:val="Akapitzlist"/>
        <w:numPr>
          <w:ilvl w:val="0"/>
          <w:numId w:val="40"/>
        </w:numPr>
        <w:spacing w:after="120" w:line="240" w:lineRule="auto"/>
        <w:jc w:val="both"/>
        <w:rPr>
          <w:rFonts w:eastAsia="Calibri" w:cs="Calibri"/>
          <w:sz w:val="24"/>
          <w:szCs w:val="20"/>
        </w:rPr>
      </w:pPr>
      <w:r w:rsidRPr="00FF215E">
        <w:rPr>
          <w:rFonts w:eastAsia="Calibri" w:cs="Calibri"/>
          <w:sz w:val="24"/>
          <w:szCs w:val="20"/>
        </w:rPr>
        <w:t>przez minimum jeden podmiot udostępniający wiedzę i doświadczenie (Podwykonawcę) samodzielnie;</w:t>
      </w:r>
    </w:p>
    <w:p w14:paraId="39AD3160" w14:textId="77777777" w:rsidR="003117FE" w:rsidRPr="00FF215E" w:rsidRDefault="003117FE" w:rsidP="00F175D3">
      <w:pPr>
        <w:pStyle w:val="Akapitzlist"/>
        <w:numPr>
          <w:ilvl w:val="0"/>
          <w:numId w:val="40"/>
        </w:numPr>
        <w:spacing w:after="120" w:line="240" w:lineRule="auto"/>
        <w:jc w:val="both"/>
        <w:rPr>
          <w:rFonts w:eastAsia="Calibri" w:cs="Calibri"/>
          <w:sz w:val="24"/>
          <w:szCs w:val="20"/>
        </w:rPr>
      </w:pPr>
      <w:r w:rsidRPr="00FF215E">
        <w:rPr>
          <w:rFonts w:eastAsia="Calibri" w:cs="Calibri"/>
          <w:sz w:val="24"/>
          <w:szCs w:val="20"/>
        </w:rPr>
        <w:lastRenderedPageBreak/>
        <w:t>w przypadku Wykonawców występujących wspólnie, samodzielnie przez minimum jednego z Wykonawców występujących wspólnie.</w:t>
      </w:r>
    </w:p>
    <w:p w14:paraId="444C0990" w14:textId="77777777" w:rsidR="005E4B63" w:rsidRPr="00ED07B2" w:rsidRDefault="003117FE" w:rsidP="003117FE">
      <w:pPr>
        <w:pStyle w:val="Akapitzlist"/>
        <w:numPr>
          <w:ilvl w:val="0"/>
          <w:numId w:val="17"/>
        </w:numPr>
        <w:spacing w:after="120" w:line="240" w:lineRule="auto"/>
        <w:ind w:left="851" w:hanging="425"/>
        <w:jc w:val="both"/>
        <w:rPr>
          <w:rFonts w:eastAsia="Calibri" w:cs="Calibri"/>
          <w:sz w:val="24"/>
          <w:szCs w:val="20"/>
        </w:rPr>
      </w:pPr>
      <w:r w:rsidRPr="00ED07B2">
        <w:rPr>
          <w:rFonts w:eastAsia="Calibri" w:cs="Calibri"/>
          <w:sz w:val="24"/>
          <w:szCs w:val="20"/>
        </w:rPr>
        <w:t xml:space="preserve">W sytuacji, gdy Wykonawca polega na doświadczeniu grupy Wykonawców, której był członkiem (np. Konsorcjum), doświadczenie będzie oceniane w zależności od konkretnego zakresu działań, które były wymagane od tej grupy w ramach zamówienia publicznego </w:t>
      </w:r>
      <w:r w:rsidR="006726BA" w:rsidRPr="00ED07B2">
        <w:rPr>
          <w:rFonts w:eastAsia="Calibri" w:cs="Calibri"/>
          <w:sz w:val="24"/>
          <w:szCs w:val="20"/>
        </w:rPr>
        <w:t xml:space="preserve">wykazanego na potwierdzenie spełniania warunku udziału </w:t>
      </w:r>
      <w:r w:rsidR="00F5195E">
        <w:rPr>
          <w:rFonts w:eastAsia="Calibri" w:cs="Calibri"/>
          <w:sz w:val="24"/>
          <w:szCs w:val="20"/>
        </w:rPr>
        <w:br/>
      </w:r>
      <w:r w:rsidR="006726BA" w:rsidRPr="00ED07B2">
        <w:rPr>
          <w:rFonts w:eastAsia="Calibri" w:cs="Calibri"/>
          <w:sz w:val="24"/>
          <w:szCs w:val="20"/>
        </w:rPr>
        <w:t>w postępowaniu.</w:t>
      </w:r>
    </w:p>
    <w:p w14:paraId="3417C369" w14:textId="77777777" w:rsidR="004164A0" w:rsidRPr="00ED07B2" w:rsidRDefault="00550592" w:rsidP="00AD16AD">
      <w:pPr>
        <w:pStyle w:val="Akapitzlist"/>
        <w:numPr>
          <w:ilvl w:val="0"/>
          <w:numId w:val="17"/>
        </w:numPr>
        <w:spacing w:after="120" w:line="240" w:lineRule="auto"/>
        <w:ind w:left="851" w:hanging="425"/>
        <w:jc w:val="both"/>
        <w:rPr>
          <w:rFonts w:eastAsia="Calibri" w:cs="Calibri"/>
          <w:sz w:val="24"/>
          <w:szCs w:val="20"/>
        </w:rPr>
      </w:pPr>
      <w:r w:rsidRPr="00ED07B2">
        <w:rPr>
          <w:rFonts w:eastAsia="Calibri" w:cs="Calibri"/>
          <w:sz w:val="24"/>
          <w:szCs w:val="20"/>
        </w:rPr>
        <w:t xml:space="preserve">W przypadku zmiany wskazanej/wskazanych przez Wykonawcę osoby/osób w wykazie osób </w:t>
      </w:r>
      <w:r w:rsidR="00ED07B2" w:rsidRPr="00ED07B2">
        <w:rPr>
          <w:rFonts w:eastAsia="Calibri" w:cs="Calibri"/>
          <w:sz w:val="24"/>
          <w:szCs w:val="20"/>
        </w:rPr>
        <w:t>(załącznik nr 4</w:t>
      </w:r>
      <w:r w:rsidR="00EC35E4" w:rsidRPr="00ED07B2">
        <w:rPr>
          <w:rFonts w:eastAsia="Calibri" w:cs="Calibri"/>
          <w:sz w:val="24"/>
          <w:szCs w:val="20"/>
        </w:rPr>
        <w:t xml:space="preserve"> do SWZ)</w:t>
      </w:r>
      <w:r w:rsidR="008342B8" w:rsidRPr="00ED07B2">
        <w:rPr>
          <w:rFonts w:eastAsia="Calibri" w:cs="Calibri"/>
          <w:sz w:val="24"/>
          <w:szCs w:val="20"/>
        </w:rPr>
        <w:t xml:space="preserve"> </w:t>
      </w:r>
      <w:r w:rsidR="00EC35E4" w:rsidRPr="00ED07B2">
        <w:rPr>
          <w:rFonts w:eastAsia="Calibri" w:cs="Calibri"/>
          <w:sz w:val="24"/>
          <w:szCs w:val="20"/>
        </w:rPr>
        <w:t>w trakcie realizacji zamówienia, zmiana musi być uzasadniona przez Wykonawcę na piśmie i wymaga zaakceptowania</w:t>
      </w:r>
      <w:r w:rsidR="0083233C" w:rsidRPr="00ED07B2">
        <w:rPr>
          <w:rFonts w:eastAsia="Calibri" w:cs="Calibri"/>
          <w:sz w:val="24"/>
          <w:szCs w:val="20"/>
        </w:rPr>
        <w:t xml:space="preserve"> przez Zamawiającego. Zamawiający zaakceptuje</w:t>
      </w:r>
      <w:r w:rsidR="004164A0" w:rsidRPr="00ED07B2">
        <w:rPr>
          <w:rFonts w:eastAsia="Calibri" w:cs="Calibri"/>
          <w:sz w:val="24"/>
          <w:szCs w:val="20"/>
        </w:rPr>
        <w:t xml:space="preserve"> taką zmianę w terminie 7 dni od daty przedłożenia propozycji wyłącznie wtedy, gdy kwalifikacje zawodowe i uprawnienia wskazanej/wskazanych osoby/osób będą spełniać warunki postawione w tym zakresie w SWZ. Zaakceptowana przez Zamawiającego zmiana Projektanta, Projektanta Sprawdzającego </w:t>
      </w:r>
      <w:r w:rsidR="00F5195E">
        <w:rPr>
          <w:rFonts w:eastAsia="Calibri" w:cs="Calibri"/>
          <w:sz w:val="24"/>
          <w:szCs w:val="20"/>
        </w:rPr>
        <w:t>lub</w:t>
      </w:r>
      <w:r w:rsidR="004164A0" w:rsidRPr="00ED07B2">
        <w:rPr>
          <w:rFonts w:eastAsia="Calibri" w:cs="Calibri"/>
          <w:sz w:val="24"/>
          <w:szCs w:val="20"/>
        </w:rPr>
        <w:t xml:space="preserve"> Kierown</w:t>
      </w:r>
      <w:r w:rsidR="00F5195E">
        <w:rPr>
          <w:rFonts w:eastAsia="Calibri" w:cs="Calibri"/>
          <w:sz w:val="24"/>
          <w:szCs w:val="20"/>
        </w:rPr>
        <w:t>ika budowy musi być potwierdzona</w:t>
      </w:r>
      <w:r w:rsidR="004164A0" w:rsidRPr="00ED07B2">
        <w:rPr>
          <w:rFonts w:eastAsia="Calibri" w:cs="Calibri"/>
          <w:sz w:val="24"/>
          <w:szCs w:val="20"/>
        </w:rPr>
        <w:t xml:space="preserve"> na piśmie. </w:t>
      </w:r>
    </w:p>
    <w:p w14:paraId="0EB074C8" w14:textId="77777777" w:rsidR="005C3632" w:rsidRDefault="00033AD4" w:rsidP="004C46CD">
      <w:pPr>
        <w:pStyle w:val="Akapitzlist"/>
        <w:numPr>
          <w:ilvl w:val="0"/>
          <w:numId w:val="17"/>
        </w:numPr>
        <w:ind w:left="851" w:hanging="425"/>
        <w:jc w:val="both"/>
        <w:outlineLvl w:val="0"/>
        <w:rPr>
          <w:rFonts w:cs="Calibri"/>
          <w:bCs/>
          <w:sz w:val="24"/>
          <w:szCs w:val="24"/>
        </w:rPr>
      </w:pPr>
      <w:r w:rsidRPr="00D672FE">
        <w:rPr>
          <w:rFonts w:cs="Calibri"/>
          <w:bCs/>
          <w:sz w:val="24"/>
          <w:szCs w:val="24"/>
        </w:rPr>
        <w:t xml:space="preserve">W związku z art. 118 ust. 2 ustawy </w:t>
      </w:r>
      <w:proofErr w:type="spellStart"/>
      <w:r w:rsidRPr="00D672FE">
        <w:rPr>
          <w:rFonts w:cs="Calibri"/>
          <w:bCs/>
          <w:sz w:val="24"/>
          <w:szCs w:val="24"/>
        </w:rPr>
        <w:t>Pzp</w:t>
      </w:r>
      <w:proofErr w:type="spellEnd"/>
      <w:r w:rsidRPr="00D672FE">
        <w:rPr>
          <w:rFonts w:cs="Calibri"/>
          <w:bCs/>
          <w:sz w:val="24"/>
          <w:szCs w:val="24"/>
        </w:rPr>
        <w:t xml:space="preserve">: „W odniesieniu  do  warunków  dotyczących  wykształcenia,  kwalifikacji  zawodowych  lub  doświadczenia Wykonawcy mogą </w:t>
      </w:r>
      <w:r w:rsidR="008342B8">
        <w:rPr>
          <w:rFonts w:cs="Calibri"/>
          <w:bCs/>
          <w:sz w:val="24"/>
          <w:szCs w:val="24"/>
        </w:rPr>
        <w:t>polega</w:t>
      </w:r>
      <w:r w:rsidR="00AD16AD">
        <w:rPr>
          <w:rFonts w:cs="Calibri"/>
          <w:bCs/>
          <w:sz w:val="24"/>
          <w:szCs w:val="24"/>
        </w:rPr>
        <w:t>nia</w:t>
      </w:r>
      <w:r w:rsidRPr="00D672FE">
        <w:rPr>
          <w:rFonts w:cs="Calibri"/>
          <w:bCs/>
          <w:sz w:val="24"/>
          <w:szCs w:val="24"/>
        </w:rPr>
        <w:t xml:space="preserve"> na zdolnościach podmiotów udostępniających zasoby, jeśli podmioty te wykonają roboty budowlane lub usługi, do realizacji których te zdolności są wymagane.”</w:t>
      </w:r>
    </w:p>
    <w:p w14:paraId="227CC3C5" w14:textId="77777777" w:rsidR="00033AD4" w:rsidRPr="00033AD4" w:rsidRDefault="00033AD4" w:rsidP="00033AD4">
      <w:pPr>
        <w:pStyle w:val="Akapitzlist"/>
        <w:ind w:left="851"/>
        <w:jc w:val="both"/>
        <w:outlineLvl w:val="0"/>
        <w:rPr>
          <w:rFonts w:cs="Calibri"/>
          <w:bCs/>
          <w:sz w:val="24"/>
          <w:szCs w:val="24"/>
        </w:rPr>
      </w:pPr>
    </w:p>
    <w:p w14:paraId="276F2F5D" w14:textId="77777777" w:rsidR="006D34C7" w:rsidRDefault="006D34C7" w:rsidP="00EB55EA">
      <w:pPr>
        <w:pStyle w:val="Akapitzlist"/>
        <w:numPr>
          <w:ilvl w:val="0"/>
          <w:numId w:val="1"/>
        </w:numPr>
        <w:jc w:val="both"/>
        <w:outlineLvl w:val="0"/>
        <w:rPr>
          <w:rFonts w:cs="Calibri"/>
          <w:b/>
          <w:sz w:val="26"/>
          <w:szCs w:val="26"/>
        </w:rPr>
      </w:pPr>
      <w:bookmarkStart w:id="61" w:name="_Toc63232088"/>
      <w:bookmarkStart w:id="62" w:name="_Toc63232314"/>
      <w:bookmarkStart w:id="63" w:name="_Toc63234623"/>
      <w:r w:rsidRPr="006D34C7">
        <w:rPr>
          <w:rFonts w:cs="Calibri"/>
          <w:b/>
          <w:sz w:val="26"/>
          <w:szCs w:val="26"/>
        </w:rPr>
        <w:t>PODSTAWY</w:t>
      </w:r>
      <w:r w:rsidRPr="006D34C7">
        <w:rPr>
          <w:rFonts w:cs="Calibri"/>
          <w:bCs/>
          <w:sz w:val="26"/>
          <w:szCs w:val="26"/>
        </w:rPr>
        <w:t xml:space="preserve"> </w:t>
      </w:r>
      <w:r w:rsidRPr="006D34C7">
        <w:rPr>
          <w:rFonts w:cs="Calibri"/>
          <w:b/>
          <w:sz w:val="26"/>
          <w:szCs w:val="26"/>
        </w:rPr>
        <w:t>WYKLUCZENIA Z POSTĘPOWANIA</w:t>
      </w:r>
      <w:bookmarkEnd w:id="61"/>
      <w:bookmarkEnd w:id="62"/>
      <w:bookmarkEnd w:id="63"/>
    </w:p>
    <w:p w14:paraId="6F78D19B" w14:textId="77777777" w:rsidR="0009662E" w:rsidRPr="0057419D" w:rsidRDefault="00517BBE" w:rsidP="0057419D">
      <w:pPr>
        <w:pStyle w:val="Akapitzlist"/>
        <w:numPr>
          <w:ilvl w:val="1"/>
          <w:numId w:val="1"/>
        </w:numPr>
        <w:jc w:val="both"/>
        <w:outlineLvl w:val="0"/>
        <w:rPr>
          <w:rFonts w:cs="Calibri"/>
          <w:bCs/>
          <w:sz w:val="24"/>
          <w:szCs w:val="24"/>
        </w:rPr>
      </w:pPr>
      <w:bookmarkStart w:id="64" w:name="_Toc63232089"/>
      <w:bookmarkStart w:id="65" w:name="_Toc63232315"/>
      <w:bookmarkStart w:id="66" w:name="_Toc63234624"/>
      <w:r w:rsidRPr="00517BBE">
        <w:rPr>
          <w:rFonts w:cs="Calibr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Calibri"/>
          <w:bCs/>
          <w:sz w:val="24"/>
          <w:szCs w:val="24"/>
        </w:rPr>
        <w:t>Pzp</w:t>
      </w:r>
      <w:proofErr w:type="spellEnd"/>
      <w:r w:rsidRPr="00517BBE">
        <w:rPr>
          <w:rFonts w:cs="Calibri"/>
          <w:bCs/>
          <w:sz w:val="24"/>
          <w:szCs w:val="24"/>
        </w:rPr>
        <w:t>;</w:t>
      </w:r>
    </w:p>
    <w:bookmarkEnd w:id="64"/>
    <w:bookmarkEnd w:id="65"/>
    <w:bookmarkEnd w:id="66"/>
    <w:p w14:paraId="090E2AD0" w14:textId="77777777" w:rsidR="00517BBE" w:rsidRPr="00517BBE" w:rsidRDefault="00517BBE" w:rsidP="00EB55EA">
      <w:pPr>
        <w:pStyle w:val="Akapitzlist"/>
        <w:numPr>
          <w:ilvl w:val="1"/>
          <w:numId w:val="1"/>
        </w:numPr>
        <w:jc w:val="both"/>
        <w:outlineLvl w:val="0"/>
        <w:rPr>
          <w:rFonts w:cs="Calibri"/>
          <w:bCs/>
          <w:sz w:val="24"/>
          <w:szCs w:val="24"/>
        </w:rPr>
      </w:pPr>
      <w:r w:rsidRPr="00517BBE">
        <w:rPr>
          <w:rFonts w:cs="Calibri"/>
          <w:bCs/>
          <w:sz w:val="24"/>
          <w:szCs w:val="24"/>
        </w:rPr>
        <w:t xml:space="preserve">Zgodnie z treścią art. 108 ust. 1 ustawy </w:t>
      </w:r>
      <w:proofErr w:type="spellStart"/>
      <w:r>
        <w:rPr>
          <w:rFonts w:cs="Calibri"/>
          <w:bCs/>
          <w:sz w:val="24"/>
          <w:szCs w:val="24"/>
        </w:rPr>
        <w:t>Pzp</w:t>
      </w:r>
      <w:proofErr w:type="spellEnd"/>
      <w:r>
        <w:rPr>
          <w:rFonts w:cs="Calibri"/>
          <w:bCs/>
          <w:sz w:val="24"/>
          <w:szCs w:val="24"/>
        </w:rPr>
        <w:t xml:space="preserve"> </w:t>
      </w:r>
      <w:r w:rsidRPr="00517BBE">
        <w:rPr>
          <w:rFonts w:cs="Calibri"/>
          <w:bCs/>
          <w:sz w:val="24"/>
          <w:szCs w:val="24"/>
        </w:rPr>
        <w:t>z postępowania o udzielenie zamówienia wyklucza się</w:t>
      </w:r>
      <w:r>
        <w:rPr>
          <w:rFonts w:cs="Calibri"/>
          <w:bCs/>
          <w:sz w:val="24"/>
          <w:szCs w:val="24"/>
        </w:rPr>
        <w:t xml:space="preserve"> Wykonawcę</w:t>
      </w:r>
      <w:r w:rsidRPr="00517BBE">
        <w:rPr>
          <w:rFonts w:cs="Calibri"/>
          <w:bCs/>
          <w:sz w:val="24"/>
          <w:szCs w:val="24"/>
        </w:rPr>
        <w:t>:</w:t>
      </w:r>
    </w:p>
    <w:p w14:paraId="7F8D18A5"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62F75CCA"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46AF8C1F"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79F59D3" w14:textId="482D5D29"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w:t>
      </w:r>
      <w:r w:rsidR="00AC5705">
        <w:rPr>
          <w:rFonts w:ascii="Calibri" w:hAnsi="Calibri" w:cs="Calibri"/>
          <w:bCs/>
          <w:iCs/>
          <w:color w:val="auto"/>
        </w:rPr>
        <w:t>,</w:t>
      </w:r>
      <w:r w:rsidRPr="006D7D37">
        <w:rPr>
          <w:rFonts w:ascii="Calibri" w:hAnsi="Calibri" w:cs="Calibri"/>
          <w:bCs/>
          <w:iCs/>
          <w:color w:val="auto"/>
        </w:rPr>
        <w:t xml:space="preserve"> w art. 46</w:t>
      </w:r>
      <w:r w:rsidR="00AC5705">
        <w:rPr>
          <w:rFonts w:ascii="Calibri" w:hAnsi="Calibri" w:cs="Calibri"/>
          <w:bCs/>
          <w:iCs/>
          <w:color w:val="auto"/>
        </w:rPr>
        <w:t>-</w:t>
      </w:r>
      <w:r w:rsidRPr="006D7D37">
        <w:rPr>
          <w:rFonts w:ascii="Calibri" w:hAnsi="Calibri" w:cs="Calibri"/>
          <w:bCs/>
          <w:iCs/>
          <w:color w:val="auto"/>
        </w:rPr>
        <w:t xml:space="preserve">48 ustawy </w:t>
      </w:r>
      <w:r w:rsidR="00F5195E">
        <w:rPr>
          <w:rFonts w:ascii="Calibri" w:hAnsi="Calibri" w:cs="Calibri"/>
          <w:bCs/>
          <w:iCs/>
          <w:color w:val="auto"/>
        </w:rPr>
        <w:br/>
      </w:r>
      <w:r w:rsidRPr="006D7D37">
        <w:rPr>
          <w:rFonts w:ascii="Calibri" w:hAnsi="Calibri" w:cs="Calibri"/>
          <w:bCs/>
          <w:iCs/>
          <w:color w:val="auto"/>
        </w:rPr>
        <w:t>z dnia 25 czerwca 2010 r. o sporcie</w:t>
      </w:r>
      <w:r w:rsidR="00AC5705">
        <w:rPr>
          <w:rFonts w:ascii="Calibri" w:hAnsi="Calibri" w:cs="Calibri"/>
          <w:bCs/>
          <w:iCs/>
          <w:color w:val="auto"/>
        </w:rPr>
        <w:t xml:space="preserve"> </w:t>
      </w:r>
      <w:r w:rsidR="00ED07B2">
        <w:rPr>
          <w:rFonts w:ascii="Calibri" w:hAnsi="Calibri" w:cs="Calibri"/>
          <w:bCs/>
          <w:iCs/>
          <w:color w:val="auto"/>
        </w:rPr>
        <w:t xml:space="preserve">(Dz. U. z 2020 r. poz. 1133 z </w:t>
      </w:r>
      <w:proofErr w:type="spellStart"/>
      <w:r w:rsidR="00ED07B2">
        <w:rPr>
          <w:rFonts w:ascii="Calibri" w:hAnsi="Calibri" w:cs="Calibri"/>
          <w:bCs/>
          <w:iCs/>
          <w:color w:val="auto"/>
        </w:rPr>
        <w:t>późn</w:t>
      </w:r>
      <w:proofErr w:type="spellEnd"/>
      <w:r w:rsidR="00ED07B2">
        <w:rPr>
          <w:rFonts w:ascii="Calibri" w:hAnsi="Calibri" w:cs="Calibri"/>
          <w:bCs/>
          <w:iCs/>
          <w:color w:val="auto"/>
        </w:rPr>
        <w:t xml:space="preserve">. zm.) </w:t>
      </w:r>
      <w:r w:rsidR="00AC5705">
        <w:rPr>
          <w:rFonts w:ascii="Calibri" w:hAnsi="Calibri" w:cs="Calibri"/>
          <w:bCs/>
          <w:iCs/>
          <w:color w:val="auto"/>
        </w:rPr>
        <w:t>lub w art. 54 ust. 1-4 ustawy z dnia 12 maja 2011r. o refundacji leków, środków spożywczych specjalnego przeznaczenia żywieniowego oraz wyrobów medycznych</w:t>
      </w:r>
      <w:r w:rsidR="00ED07B2">
        <w:rPr>
          <w:rFonts w:ascii="Calibri" w:hAnsi="Calibri" w:cs="Calibri"/>
          <w:bCs/>
          <w:iCs/>
          <w:color w:val="auto"/>
        </w:rPr>
        <w:t xml:space="preserve"> (Dz. U. z 202</w:t>
      </w:r>
      <w:r w:rsidR="00211914">
        <w:rPr>
          <w:rFonts w:ascii="Calibri" w:hAnsi="Calibri" w:cs="Calibri"/>
          <w:bCs/>
          <w:iCs/>
          <w:color w:val="auto"/>
        </w:rPr>
        <w:t>2</w:t>
      </w:r>
      <w:r w:rsidR="00ED07B2">
        <w:rPr>
          <w:rFonts w:ascii="Calibri" w:hAnsi="Calibri" w:cs="Calibri"/>
          <w:bCs/>
          <w:iCs/>
          <w:color w:val="auto"/>
        </w:rPr>
        <w:t xml:space="preserve"> r. poz. </w:t>
      </w:r>
      <w:r w:rsidR="00211914">
        <w:rPr>
          <w:rFonts w:ascii="Calibri" w:hAnsi="Calibri" w:cs="Calibri"/>
          <w:bCs/>
          <w:iCs/>
          <w:color w:val="auto"/>
        </w:rPr>
        <w:t>463</w:t>
      </w:r>
      <w:r w:rsidR="00ED07B2">
        <w:rPr>
          <w:rFonts w:ascii="Calibri" w:hAnsi="Calibri" w:cs="Calibri"/>
          <w:bCs/>
          <w:iCs/>
          <w:color w:val="auto"/>
        </w:rPr>
        <w:t>)</w:t>
      </w:r>
      <w:r w:rsidR="00AC5705">
        <w:rPr>
          <w:rFonts w:ascii="Calibri" w:hAnsi="Calibri" w:cs="Calibri"/>
          <w:bCs/>
          <w:iCs/>
          <w:color w:val="auto"/>
        </w:rPr>
        <w:t xml:space="preserve">,  </w:t>
      </w:r>
    </w:p>
    <w:p w14:paraId="1745E852"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EE3E25"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21D2FFAA"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lastRenderedPageBreak/>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xml:space="preserve">, o którym mowa </w:t>
      </w:r>
      <w:r w:rsidR="00F5195E">
        <w:rPr>
          <w:rFonts w:ascii="Calibri" w:hAnsi="Calibri" w:cs="Calibri"/>
          <w:bCs/>
          <w:iCs/>
          <w:color w:val="auto"/>
        </w:rPr>
        <w:br/>
      </w:r>
      <w:r w:rsidRPr="006D7D37">
        <w:rPr>
          <w:rFonts w:ascii="Calibri" w:hAnsi="Calibri" w:cs="Calibri"/>
          <w:bCs/>
          <w:iCs/>
          <w:color w:val="auto"/>
        </w:rPr>
        <w:t>w art. 9 ust. 2 ustawy z dnia 15 czerwca 2012 r. o skutkach powierzania wykonywania pracy cudzoziemcom przebywającym wbrew przepisom na terytorium Rzeczypospolitej Polskiej (Dz. U.</w:t>
      </w:r>
      <w:r w:rsidR="004B7210">
        <w:rPr>
          <w:rFonts w:ascii="Calibri" w:hAnsi="Calibri" w:cs="Calibri"/>
          <w:bCs/>
          <w:iCs/>
          <w:color w:val="auto"/>
        </w:rPr>
        <w:t xml:space="preserve"> z 2021 r. </w:t>
      </w:r>
      <w:r w:rsidRPr="006D7D37">
        <w:rPr>
          <w:rFonts w:ascii="Calibri" w:hAnsi="Calibri" w:cs="Calibri"/>
          <w:bCs/>
          <w:iCs/>
          <w:color w:val="auto"/>
        </w:rPr>
        <w:t xml:space="preserve">poz. </w:t>
      </w:r>
      <w:r w:rsidR="004B7210">
        <w:rPr>
          <w:rFonts w:ascii="Calibri" w:hAnsi="Calibri" w:cs="Calibri"/>
          <w:bCs/>
          <w:iCs/>
          <w:color w:val="auto"/>
        </w:rPr>
        <w:t>1</w:t>
      </w:r>
      <w:r w:rsidRPr="006D7D37">
        <w:rPr>
          <w:rFonts w:ascii="Calibri" w:hAnsi="Calibri" w:cs="Calibri"/>
          <w:bCs/>
          <w:iCs/>
          <w:color w:val="auto"/>
        </w:rPr>
        <w:t>7</w:t>
      </w:r>
      <w:r w:rsidR="004B7210">
        <w:rPr>
          <w:rFonts w:ascii="Calibri" w:hAnsi="Calibri" w:cs="Calibri"/>
          <w:bCs/>
          <w:iCs/>
          <w:color w:val="auto"/>
        </w:rPr>
        <w:t>45</w:t>
      </w:r>
      <w:r w:rsidRPr="006D7D37">
        <w:rPr>
          <w:rFonts w:ascii="Calibri" w:hAnsi="Calibri" w:cs="Calibri"/>
          <w:bCs/>
          <w:iCs/>
          <w:color w:val="auto"/>
        </w:rPr>
        <w:t>),</w:t>
      </w:r>
    </w:p>
    <w:p w14:paraId="36A6D7BA"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AED28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 xml:space="preserve">o którym mowa w art. 9 ust. 1 i 3 lub art. 10 ustawy z dnia 15 czerwca 2012 r. </w:t>
      </w:r>
      <w:r w:rsidR="004B7210">
        <w:rPr>
          <w:rFonts w:ascii="Calibri" w:hAnsi="Calibri" w:cs="Calibri"/>
          <w:bCs/>
          <w:iCs/>
          <w:color w:val="auto"/>
        </w:rPr>
        <w:br/>
      </w:r>
      <w:r w:rsidRPr="006D7D37">
        <w:rPr>
          <w:rFonts w:ascii="Calibri" w:hAnsi="Calibri" w:cs="Calibri"/>
          <w:bCs/>
          <w:iCs/>
          <w:color w:val="auto"/>
        </w:rPr>
        <w:t>o skutkach powierzania wykonywania pracy cudzoziemcom przebywającym wbrew przepisom na terytorium Rzeczypospolitej Polskiej</w:t>
      </w:r>
    </w:p>
    <w:p w14:paraId="02CFB50E"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7561810C" w14:textId="77777777" w:rsidR="00517BBE" w:rsidRPr="007C319B" w:rsidRDefault="00517BBE" w:rsidP="00517BBE">
      <w:pPr>
        <w:pStyle w:val="Default"/>
        <w:ind w:left="567" w:hanging="284"/>
        <w:jc w:val="both"/>
        <w:rPr>
          <w:rFonts w:ascii="Calibri" w:hAnsi="Calibri" w:cs="Calibri"/>
          <w:bCs/>
          <w:iCs/>
          <w:color w:val="auto"/>
          <w:sz w:val="10"/>
        </w:rPr>
      </w:pPr>
    </w:p>
    <w:p w14:paraId="38A09496"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B7210">
        <w:rPr>
          <w:rFonts w:ascii="Calibri" w:hAnsi="Calibri" w:cs="Calibri"/>
          <w:bCs/>
          <w:iCs/>
          <w:color w:val="auto"/>
        </w:rPr>
        <w:br/>
      </w:r>
      <w:r w:rsidRPr="006D7D37">
        <w:rPr>
          <w:rFonts w:ascii="Calibri" w:hAnsi="Calibri" w:cs="Calibri"/>
          <w:bCs/>
          <w:iCs/>
          <w:color w:val="auto"/>
        </w:rPr>
        <w:t>o którym mowa w pkt 1;</w:t>
      </w:r>
    </w:p>
    <w:p w14:paraId="03710634"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07A5DA"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1A724F13"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504C31" w14:textId="77777777"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987C7CB" w14:textId="77777777" w:rsidR="00517BBE" w:rsidRPr="00113E8F" w:rsidRDefault="006D7D37" w:rsidP="00EB55EA">
      <w:pPr>
        <w:pStyle w:val="Akapitzlist"/>
        <w:numPr>
          <w:ilvl w:val="1"/>
          <w:numId w:val="1"/>
        </w:numPr>
        <w:jc w:val="both"/>
        <w:outlineLvl w:val="0"/>
        <w:rPr>
          <w:rFonts w:cs="Calibri"/>
          <w:bCs/>
          <w:sz w:val="24"/>
          <w:szCs w:val="24"/>
        </w:rPr>
      </w:pPr>
      <w:r w:rsidRPr="00113E8F">
        <w:rPr>
          <w:rFonts w:cs="Calibri"/>
          <w:bCs/>
          <w:sz w:val="24"/>
          <w:szCs w:val="24"/>
        </w:rPr>
        <w:t xml:space="preserve">Wykluczenie Wykonawcy następuje zgodnie z art. 111 ustawy </w:t>
      </w:r>
      <w:proofErr w:type="spellStart"/>
      <w:r w:rsidRPr="00113E8F">
        <w:rPr>
          <w:rFonts w:cs="Calibri"/>
          <w:bCs/>
          <w:sz w:val="24"/>
          <w:szCs w:val="24"/>
        </w:rPr>
        <w:t>Pzp</w:t>
      </w:r>
      <w:proofErr w:type="spellEnd"/>
      <w:r w:rsidRPr="00113E8F">
        <w:rPr>
          <w:rFonts w:cs="Calibri"/>
          <w:bCs/>
          <w:sz w:val="24"/>
          <w:szCs w:val="24"/>
        </w:rPr>
        <w:t>.</w:t>
      </w:r>
    </w:p>
    <w:p w14:paraId="4908A856" w14:textId="77777777" w:rsidR="006D7D37" w:rsidRPr="00113E8F" w:rsidRDefault="000C5E12" w:rsidP="00EB55EA">
      <w:pPr>
        <w:pStyle w:val="Akapitzlist"/>
        <w:numPr>
          <w:ilvl w:val="1"/>
          <w:numId w:val="1"/>
        </w:numPr>
        <w:jc w:val="both"/>
        <w:outlineLvl w:val="0"/>
        <w:rPr>
          <w:rFonts w:cs="Calibri"/>
          <w:bCs/>
          <w:sz w:val="24"/>
          <w:szCs w:val="24"/>
        </w:rPr>
      </w:pPr>
      <w:r w:rsidRPr="00113E8F">
        <w:rPr>
          <w:rFonts w:cs="Calibri"/>
          <w:bCs/>
          <w:sz w:val="24"/>
          <w:szCs w:val="24"/>
        </w:rPr>
        <w:t>Wykonawca może zostać wykluczony przez Zamawiającego na każdym etapie postępowania o udzielenie zamówienia.</w:t>
      </w:r>
    </w:p>
    <w:p w14:paraId="6C2ED32A" w14:textId="77777777" w:rsidR="009157D9" w:rsidRPr="00113E8F" w:rsidRDefault="009157D9" w:rsidP="00C65F48">
      <w:pPr>
        <w:pStyle w:val="Akapitzlist"/>
        <w:ind w:left="851"/>
        <w:jc w:val="both"/>
        <w:outlineLvl w:val="0"/>
        <w:rPr>
          <w:rFonts w:cs="Calibri"/>
          <w:bCs/>
          <w:sz w:val="24"/>
          <w:szCs w:val="24"/>
        </w:rPr>
      </w:pPr>
    </w:p>
    <w:p w14:paraId="5B67EFFC" w14:textId="77777777" w:rsidR="00690CFA" w:rsidRPr="00A46B13" w:rsidRDefault="009157D9" w:rsidP="00EB55EA">
      <w:pPr>
        <w:pStyle w:val="Akapitzlist"/>
        <w:numPr>
          <w:ilvl w:val="0"/>
          <w:numId w:val="1"/>
        </w:numPr>
        <w:jc w:val="both"/>
        <w:outlineLvl w:val="0"/>
        <w:rPr>
          <w:rFonts w:cs="Calibri"/>
          <w:b/>
          <w:sz w:val="26"/>
          <w:szCs w:val="26"/>
        </w:rPr>
      </w:pPr>
      <w:bookmarkStart w:id="67" w:name="_Toc63232090"/>
      <w:bookmarkStart w:id="68" w:name="_Toc63232316"/>
      <w:bookmarkStart w:id="69" w:name="_Toc63234625"/>
      <w:r w:rsidRPr="009157D9">
        <w:rPr>
          <w:rFonts w:cs="Calibri"/>
          <w:b/>
          <w:sz w:val="26"/>
          <w:szCs w:val="26"/>
        </w:rPr>
        <w:t>OŚWIADCZENIA I DOKUMENTY, W CELU POTWIERDZENIA SPEŁNIANIA WARUNKÓW UDZIAŁU W POSTĘPOWANIU ORAZ WYKAZANIA BRAKU PODSTAW WYKLUCZENIA</w:t>
      </w:r>
      <w:bookmarkEnd w:id="67"/>
      <w:bookmarkEnd w:id="68"/>
      <w:bookmarkEnd w:id="69"/>
    </w:p>
    <w:p w14:paraId="3D6E8EF5" w14:textId="77777777" w:rsidR="00A46B13" w:rsidRPr="00E87382" w:rsidRDefault="00A46B13" w:rsidP="00A46B13">
      <w:pPr>
        <w:pStyle w:val="Akapitzlist"/>
        <w:ind w:left="851"/>
        <w:jc w:val="both"/>
        <w:outlineLvl w:val="0"/>
        <w:rPr>
          <w:rFonts w:cs="Calibri"/>
          <w:b/>
          <w:sz w:val="26"/>
          <w:szCs w:val="26"/>
        </w:rPr>
      </w:pPr>
    </w:p>
    <w:p w14:paraId="556F22DF" w14:textId="77777777" w:rsidR="00CE4282" w:rsidRPr="00E87382" w:rsidRDefault="00A46B13" w:rsidP="00D2438B">
      <w:pPr>
        <w:pStyle w:val="Akapitzlist"/>
        <w:numPr>
          <w:ilvl w:val="0"/>
          <w:numId w:val="12"/>
        </w:numPr>
        <w:jc w:val="both"/>
        <w:outlineLvl w:val="0"/>
        <w:rPr>
          <w:rFonts w:cs="Calibri"/>
          <w:b/>
          <w:sz w:val="26"/>
          <w:szCs w:val="26"/>
          <w:highlight w:val="yellow"/>
        </w:rPr>
      </w:pPr>
      <w:r w:rsidRPr="00E87382">
        <w:rPr>
          <w:rFonts w:cs="Calibri"/>
          <w:b/>
          <w:sz w:val="26"/>
          <w:szCs w:val="26"/>
          <w:highlight w:val="yellow"/>
          <w:u w:val="single"/>
        </w:rPr>
        <w:lastRenderedPageBreak/>
        <w:t xml:space="preserve">ETAP SKŁADANIA OFERT </w:t>
      </w:r>
    </w:p>
    <w:p w14:paraId="2399A4FF" w14:textId="77777777" w:rsidR="00CE4282" w:rsidRPr="00E87382" w:rsidRDefault="00CE4282" w:rsidP="00CE4282">
      <w:pPr>
        <w:pStyle w:val="Akapitzlist"/>
        <w:jc w:val="both"/>
        <w:outlineLvl w:val="0"/>
        <w:rPr>
          <w:rFonts w:cs="Calibri"/>
          <w:b/>
          <w:sz w:val="26"/>
          <w:szCs w:val="26"/>
        </w:rPr>
      </w:pPr>
    </w:p>
    <w:p w14:paraId="585B9843" w14:textId="77777777" w:rsidR="008932A8" w:rsidRPr="00E87382" w:rsidRDefault="00A46B13" w:rsidP="00CE4282">
      <w:pPr>
        <w:pStyle w:val="Akapitzlist"/>
        <w:jc w:val="both"/>
        <w:outlineLvl w:val="0"/>
        <w:rPr>
          <w:rFonts w:cs="Calibri"/>
          <w:b/>
          <w:sz w:val="26"/>
          <w:szCs w:val="26"/>
        </w:rPr>
      </w:pPr>
      <w:r w:rsidRPr="00E87382">
        <w:rPr>
          <w:rFonts w:cs="Calibri"/>
          <w:b/>
          <w:sz w:val="26"/>
          <w:szCs w:val="26"/>
        </w:rPr>
        <w:t xml:space="preserve">Do oferty Wykonawca zobowiązany </w:t>
      </w:r>
      <w:r w:rsidR="00CE4282" w:rsidRPr="00E87382">
        <w:rPr>
          <w:rFonts w:cs="Calibri"/>
          <w:b/>
          <w:sz w:val="26"/>
          <w:szCs w:val="26"/>
        </w:rPr>
        <w:t>jest dołączyć</w:t>
      </w:r>
      <w:r w:rsidRPr="00E87382">
        <w:rPr>
          <w:rFonts w:cs="Calibri"/>
          <w:b/>
          <w:sz w:val="26"/>
          <w:szCs w:val="26"/>
        </w:rPr>
        <w:t xml:space="preserve">: </w:t>
      </w:r>
    </w:p>
    <w:p w14:paraId="4CED2312" w14:textId="77777777" w:rsidR="00A46B13" w:rsidRPr="00A46B13" w:rsidRDefault="00A46B13" w:rsidP="00A46B13">
      <w:pPr>
        <w:pStyle w:val="Akapitzlist"/>
        <w:jc w:val="both"/>
        <w:outlineLvl w:val="0"/>
        <w:rPr>
          <w:rFonts w:cs="Calibri"/>
          <w:b/>
          <w:sz w:val="20"/>
          <w:szCs w:val="26"/>
        </w:rPr>
      </w:pPr>
    </w:p>
    <w:p w14:paraId="4067567C" w14:textId="77777777" w:rsidR="009157D9" w:rsidRPr="00CE4282" w:rsidRDefault="00CE4282" w:rsidP="00CE4282">
      <w:pPr>
        <w:pStyle w:val="Akapitzlist"/>
        <w:numPr>
          <w:ilvl w:val="1"/>
          <w:numId w:val="1"/>
        </w:numPr>
        <w:jc w:val="both"/>
        <w:outlineLvl w:val="0"/>
        <w:rPr>
          <w:rFonts w:cs="Calibri"/>
          <w:bCs/>
          <w:sz w:val="24"/>
          <w:szCs w:val="24"/>
        </w:rPr>
      </w:pPr>
      <w:bookmarkStart w:id="70" w:name="_Toc63232092"/>
      <w:bookmarkStart w:id="71" w:name="_Toc63232318"/>
      <w:bookmarkStart w:id="72" w:name="_Toc63234627"/>
      <w:r>
        <w:rPr>
          <w:rFonts w:cs="Calibri"/>
          <w:b/>
          <w:bCs/>
          <w:sz w:val="24"/>
          <w:szCs w:val="24"/>
        </w:rPr>
        <w:t>O</w:t>
      </w:r>
      <w:r w:rsidR="009157D9" w:rsidRPr="00CE4282">
        <w:rPr>
          <w:rFonts w:cs="Calibri"/>
          <w:b/>
          <w:bCs/>
          <w:sz w:val="24"/>
          <w:szCs w:val="24"/>
        </w:rPr>
        <w:t xml:space="preserve">świadczenie </w:t>
      </w:r>
      <w:r w:rsidR="009157D9" w:rsidRPr="00CE4282">
        <w:rPr>
          <w:rFonts w:cs="Calibri"/>
          <w:bCs/>
          <w:sz w:val="24"/>
          <w:szCs w:val="24"/>
        </w:rPr>
        <w:t xml:space="preserve">o spełnianiu warunków udziału w postępowaniu </w:t>
      </w:r>
      <w:r w:rsidR="00D17931">
        <w:rPr>
          <w:rFonts w:cs="Calibri"/>
          <w:bCs/>
          <w:sz w:val="24"/>
          <w:szCs w:val="24"/>
        </w:rPr>
        <w:t xml:space="preserve">(art. 112 ust.2 pkt 4 ustawy </w:t>
      </w:r>
      <w:proofErr w:type="spellStart"/>
      <w:r w:rsidR="00D17931">
        <w:rPr>
          <w:rFonts w:cs="Calibri"/>
          <w:bCs/>
          <w:sz w:val="24"/>
          <w:szCs w:val="24"/>
        </w:rPr>
        <w:t>Pzp</w:t>
      </w:r>
      <w:proofErr w:type="spellEnd"/>
      <w:r w:rsidR="00D17931">
        <w:rPr>
          <w:rFonts w:cs="Calibri"/>
          <w:bCs/>
          <w:sz w:val="24"/>
          <w:szCs w:val="24"/>
        </w:rPr>
        <w:t xml:space="preserve">) </w:t>
      </w:r>
      <w:r w:rsidR="009157D9" w:rsidRPr="00E57C13">
        <w:rPr>
          <w:rFonts w:cs="Calibri"/>
          <w:bCs/>
          <w:sz w:val="24"/>
          <w:szCs w:val="24"/>
        </w:rPr>
        <w:t>oraz o braku podstaw</w:t>
      </w:r>
      <w:bookmarkStart w:id="73" w:name="_Toc63232093"/>
      <w:bookmarkStart w:id="74" w:name="_Toc63232319"/>
      <w:bookmarkStart w:id="75" w:name="_Toc63234628"/>
      <w:bookmarkEnd w:id="70"/>
      <w:bookmarkEnd w:id="71"/>
      <w:bookmarkEnd w:id="72"/>
      <w:r w:rsidR="00FF34B5" w:rsidRPr="00E57C13">
        <w:rPr>
          <w:rFonts w:cs="Calibri"/>
          <w:bCs/>
          <w:sz w:val="24"/>
          <w:szCs w:val="24"/>
        </w:rPr>
        <w:t xml:space="preserve"> </w:t>
      </w:r>
      <w:r w:rsidR="009157D9" w:rsidRPr="00E57C13">
        <w:rPr>
          <w:rFonts w:cs="Calibri"/>
          <w:bCs/>
          <w:sz w:val="24"/>
          <w:szCs w:val="24"/>
        </w:rPr>
        <w:t>do wykluczenia z postępowania</w:t>
      </w:r>
      <w:r w:rsidR="009414E0">
        <w:rPr>
          <w:rFonts w:cs="Calibri"/>
          <w:bCs/>
          <w:sz w:val="24"/>
          <w:szCs w:val="24"/>
        </w:rPr>
        <w:t xml:space="preserve"> </w:t>
      </w:r>
      <w:r w:rsidR="00D17931" w:rsidRPr="00E57C13">
        <w:rPr>
          <w:rFonts w:cs="Calibri"/>
          <w:bCs/>
          <w:sz w:val="24"/>
          <w:szCs w:val="24"/>
        </w:rPr>
        <w:t xml:space="preserve">(art. 108 ust. 1 ustawy </w:t>
      </w:r>
      <w:proofErr w:type="spellStart"/>
      <w:r w:rsidR="00D17931" w:rsidRPr="00E57C13">
        <w:rPr>
          <w:rFonts w:cs="Calibri"/>
          <w:bCs/>
          <w:sz w:val="24"/>
          <w:szCs w:val="24"/>
        </w:rPr>
        <w:t>Pzp</w:t>
      </w:r>
      <w:proofErr w:type="spellEnd"/>
      <w:r w:rsidR="00D17931" w:rsidRPr="00E57C13">
        <w:rPr>
          <w:rFonts w:cs="Calibri"/>
          <w:bCs/>
          <w:sz w:val="24"/>
          <w:szCs w:val="24"/>
        </w:rPr>
        <w:t>)</w:t>
      </w:r>
      <w:r w:rsidR="009157D9" w:rsidRPr="00E57C13">
        <w:rPr>
          <w:rFonts w:cs="Calibri"/>
          <w:bCs/>
          <w:sz w:val="24"/>
          <w:szCs w:val="24"/>
        </w:rPr>
        <w:t xml:space="preserve"> </w:t>
      </w:r>
      <w:r w:rsidR="00FF34B5" w:rsidRPr="00E57C13">
        <w:rPr>
          <w:rFonts w:cs="Calibri"/>
          <w:b/>
          <w:bCs/>
          <w:sz w:val="24"/>
          <w:szCs w:val="24"/>
        </w:rPr>
        <w:t xml:space="preserve">(wg </w:t>
      </w:r>
      <w:r w:rsidR="00E87382" w:rsidRPr="00E57C13">
        <w:rPr>
          <w:rFonts w:cs="Calibri"/>
          <w:b/>
          <w:bCs/>
          <w:sz w:val="24"/>
          <w:szCs w:val="24"/>
        </w:rPr>
        <w:t xml:space="preserve">proponowanego </w:t>
      </w:r>
      <w:r w:rsidR="00FF34B5" w:rsidRPr="00E57C13">
        <w:rPr>
          <w:rFonts w:cs="Calibri"/>
          <w:b/>
          <w:bCs/>
          <w:sz w:val="24"/>
          <w:szCs w:val="24"/>
        </w:rPr>
        <w:t xml:space="preserve">załącznika nr  </w:t>
      </w:r>
      <w:r w:rsidR="001D3909" w:rsidRPr="00E57C13">
        <w:rPr>
          <w:rFonts w:cs="Calibri"/>
          <w:b/>
          <w:bCs/>
          <w:sz w:val="24"/>
          <w:szCs w:val="24"/>
        </w:rPr>
        <w:t>2</w:t>
      </w:r>
      <w:r w:rsidR="00FF34B5" w:rsidRPr="00E57C13">
        <w:rPr>
          <w:rFonts w:cs="Calibri"/>
          <w:b/>
          <w:bCs/>
          <w:sz w:val="24"/>
          <w:szCs w:val="24"/>
        </w:rPr>
        <w:t xml:space="preserve"> do SWZ)</w:t>
      </w:r>
      <w:r w:rsidR="009157D9" w:rsidRPr="00E57C13">
        <w:rPr>
          <w:rFonts w:cs="Calibri"/>
          <w:b/>
          <w:bCs/>
          <w:sz w:val="24"/>
          <w:szCs w:val="24"/>
        </w:rPr>
        <w:t>;</w:t>
      </w:r>
      <w:bookmarkEnd w:id="73"/>
      <w:bookmarkEnd w:id="74"/>
      <w:bookmarkEnd w:id="75"/>
    </w:p>
    <w:p w14:paraId="576DB0EE" w14:textId="77777777" w:rsidR="00FF34B5" w:rsidRPr="00FF34B5" w:rsidRDefault="00FF34B5" w:rsidP="00FF34B5">
      <w:pPr>
        <w:pStyle w:val="Akapitzlist"/>
        <w:ind w:left="851"/>
        <w:jc w:val="both"/>
        <w:outlineLvl w:val="0"/>
        <w:rPr>
          <w:rFonts w:cs="Calibri"/>
          <w:b/>
          <w:bCs/>
          <w:sz w:val="6"/>
          <w:szCs w:val="24"/>
        </w:rPr>
      </w:pPr>
    </w:p>
    <w:p w14:paraId="26298B28" w14:textId="77777777" w:rsidR="00B7210B" w:rsidRPr="00B7210B" w:rsidRDefault="009157D9" w:rsidP="00B7210B">
      <w:pPr>
        <w:pStyle w:val="Akapitzlist"/>
        <w:ind w:left="851"/>
        <w:jc w:val="both"/>
        <w:outlineLvl w:val="0"/>
        <w:rPr>
          <w:rFonts w:cs="Calibri"/>
          <w:bCs/>
          <w:sz w:val="24"/>
          <w:szCs w:val="24"/>
        </w:rPr>
      </w:pPr>
      <w:bookmarkStart w:id="76" w:name="_Toc63232094"/>
      <w:bookmarkStart w:id="77" w:name="_Toc63232320"/>
      <w:bookmarkStart w:id="78" w:name="_Toc63234629"/>
      <w:r w:rsidRPr="00A47A79">
        <w:rPr>
          <w:rFonts w:cs="Calibri"/>
          <w:bCs/>
          <w:sz w:val="24"/>
          <w:szCs w:val="24"/>
        </w:rPr>
        <w:t>Informacje zawarte w oświadczeni</w:t>
      </w:r>
      <w:r w:rsidR="0005114D">
        <w:rPr>
          <w:rFonts w:cs="Calibri"/>
          <w:bCs/>
          <w:sz w:val="24"/>
          <w:szCs w:val="24"/>
        </w:rPr>
        <w:t>u</w:t>
      </w:r>
      <w:r w:rsidRPr="00A47A79">
        <w:rPr>
          <w:rFonts w:cs="Calibri"/>
          <w:bCs/>
          <w:sz w:val="24"/>
          <w:szCs w:val="24"/>
        </w:rPr>
        <w:t>,</w:t>
      </w:r>
      <w:r w:rsidRPr="00B7210B">
        <w:rPr>
          <w:rFonts w:cs="Calibri"/>
          <w:bCs/>
          <w:sz w:val="24"/>
          <w:szCs w:val="24"/>
        </w:rPr>
        <w:t xml:space="preserve"> </w:t>
      </w:r>
      <w:bookmarkEnd w:id="76"/>
      <w:bookmarkEnd w:id="77"/>
      <w:bookmarkEnd w:id="78"/>
      <w:r w:rsidR="00B7210B">
        <w:rPr>
          <w:rFonts w:cs="Calibri"/>
          <w:sz w:val="24"/>
          <w:lang w:eastAsia="pl-PL"/>
        </w:rPr>
        <w:t>stanowią</w:t>
      </w:r>
      <w:r w:rsidR="00B7210B" w:rsidRPr="00B7210B">
        <w:rPr>
          <w:rFonts w:cs="Calibri"/>
          <w:sz w:val="24"/>
          <w:lang w:eastAsia="pl-PL"/>
        </w:rPr>
        <w:t xml:space="preserve"> dowód potwierdzający brak podstaw wykluczenia, spełniania warunków udziału w postępowaniu, odpowiednio na dzień składania ofert, tymczasowo zastępując</w:t>
      </w:r>
      <w:r w:rsidR="00B7210B">
        <w:rPr>
          <w:rFonts w:cs="Calibri"/>
          <w:sz w:val="24"/>
          <w:lang w:eastAsia="pl-PL"/>
        </w:rPr>
        <w:t>e</w:t>
      </w:r>
      <w:r w:rsidR="00B7210B" w:rsidRPr="00B7210B">
        <w:rPr>
          <w:rFonts w:cs="Calibri"/>
          <w:sz w:val="24"/>
          <w:lang w:eastAsia="pl-PL"/>
        </w:rPr>
        <w:t xml:space="preserve"> wymagane przez Zamawiającego podmiotowe środki dowodowe.</w:t>
      </w:r>
    </w:p>
    <w:p w14:paraId="22CC3834" w14:textId="77777777" w:rsidR="00321807" w:rsidRPr="00E57C13" w:rsidRDefault="00DC3F17" w:rsidP="00321807">
      <w:pPr>
        <w:pStyle w:val="Akapitzlist"/>
        <w:numPr>
          <w:ilvl w:val="1"/>
          <w:numId w:val="1"/>
        </w:numPr>
        <w:jc w:val="both"/>
        <w:rPr>
          <w:rFonts w:cs="Calibri"/>
          <w:bCs/>
          <w:sz w:val="24"/>
          <w:szCs w:val="24"/>
        </w:rPr>
      </w:pPr>
      <w:bookmarkStart w:id="79" w:name="_Toc63232095"/>
      <w:bookmarkStart w:id="80" w:name="_Toc63232321"/>
      <w:bookmarkStart w:id="81" w:name="_Toc63234630"/>
      <w:r w:rsidRPr="00321807">
        <w:rPr>
          <w:rFonts w:cs="Calibri"/>
          <w:b/>
          <w:bCs/>
          <w:sz w:val="24"/>
          <w:szCs w:val="24"/>
        </w:rPr>
        <w:t>Zobowiązanie podmiotu udostępniającego zasoby</w:t>
      </w:r>
      <w:r>
        <w:rPr>
          <w:rFonts w:cs="Calibri"/>
          <w:bCs/>
          <w:sz w:val="24"/>
          <w:szCs w:val="24"/>
        </w:rPr>
        <w:t xml:space="preserve"> do oddania Wykonawcy </w:t>
      </w:r>
      <w:r w:rsidR="00321807">
        <w:rPr>
          <w:rFonts w:cs="Calibri"/>
          <w:bCs/>
          <w:sz w:val="24"/>
          <w:szCs w:val="24"/>
        </w:rPr>
        <w:br/>
      </w:r>
      <w:r>
        <w:rPr>
          <w:rFonts w:cs="Calibri"/>
          <w:bCs/>
          <w:sz w:val="24"/>
          <w:szCs w:val="24"/>
        </w:rPr>
        <w:t xml:space="preserve">do </w:t>
      </w:r>
      <w:r w:rsidRPr="00DC3F17">
        <w:rPr>
          <w:rFonts w:cs="Calibri"/>
          <w:bCs/>
          <w:sz w:val="24"/>
          <w:szCs w:val="24"/>
        </w:rPr>
        <w:t xml:space="preserve">dyspozycji niezbędnych zasobów na potrzeby realizacji zamówienia lub inny podmiotowy </w:t>
      </w:r>
      <w:r w:rsidRPr="00E57C13">
        <w:rPr>
          <w:rFonts w:cs="Calibri"/>
          <w:bCs/>
          <w:sz w:val="24"/>
          <w:szCs w:val="24"/>
        </w:rPr>
        <w:t xml:space="preserve">środek dowodowy potwierdzający, że Wykonawca realizując zamówienie, będzie dysponował niezbędnymi zasobami tych podmiotów </w:t>
      </w:r>
      <w:r w:rsidR="00321807" w:rsidRPr="00E57C13">
        <w:rPr>
          <w:rFonts w:cs="Calibri"/>
          <w:bCs/>
          <w:sz w:val="24"/>
          <w:szCs w:val="24"/>
        </w:rPr>
        <w:br/>
      </w:r>
      <w:r w:rsidRPr="00E57C13">
        <w:rPr>
          <w:rFonts w:cs="Calibri"/>
          <w:b/>
          <w:bCs/>
          <w:sz w:val="24"/>
          <w:szCs w:val="24"/>
        </w:rPr>
        <w:t xml:space="preserve">(wg </w:t>
      </w:r>
      <w:r w:rsidR="00E87382" w:rsidRPr="00E57C13">
        <w:rPr>
          <w:rFonts w:cs="Calibri"/>
          <w:b/>
          <w:bCs/>
          <w:sz w:val="24"/>
          <w:szCs w:val="24"/>
        </w:rPr>
        <w:t xml:space="preserve">proponowanego </w:t>
      </w:r>
      <w:r w:rsidRPr="00E57C13">
        <w:rPr>
          <w:rFonts w:cs="Calibri"/>
          <w:b/>
          <w:bCs/>
          <w:sz w:val="24"/>
          <w:szCs w:val="24"/>
        </w:rPr>
        <w:t xml:space="preserve">załącznika nr </w:t>
      </w:r>
      <w:r w:rsidR="004B7210">
        <w:rPr>
          <w:rFonts w:cs="Calibri"/>
          <w:b/>
          <w:bCs/>
          <w:sz w:val="24"/>
          <w:szCs w:val="24"/>
        </w:rPr>
        <w:t>5</w:t>
      </w:r>
      <w:r w:rsidRPr="00E57C13">
        <w:rPr>
          <w:rFonts w:cs="Calibri"/>
          <w:b/>
          <w:bCs/>
          <w:sz w:val="24"/>
          <w:szCs w:val="24"/>
        </w:rPr>
        <w:t xml:space="preserve"> do SWZ)</w:t>
      </w:r>
      <w:r w:rsidRPr="00E57C13">
        <w:rPr>
          <w:rFonts w:cs="Calibri"/>
          <w:bCs/>
          <w:sz w:val="24"/>
          <w:szCs w:val="24"/>
        </w:rPr>
        <w:t xml:space="preserve">, </w:t>
      </w:r>
      <w:r w:rsidR="00321807" w:rsidRPr="00E57C13">
        <w:rPr>
          <w:rFonts w:cs="Calibri"/>
          <w:b/>
          <w:bCs/>
          <w:sz w:val="24"/>
          <w:szCs w:val="24"/>
        </w:rPr>
        <w:t>+ Oświadczenie podmiotu udostępniającego zasoby</w:t>
      </w:r>
      <w:r w:rsidR="00321807" w:rsidRPr="00E57C13">
        <w:rPr>
          <w:rFonts w:cs="Calibr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Calibri"/>
          <w:b/>
          <w:bCs/>
          <w:sz w:val="24"/>
          <w:szCs w:val="24"/>
        </w:rPr>
        <w:t xml:space="preserve">(wg </w:t>
      </w:r>
      <w:r w:rsidR="00E87382" w:rsidRPr="00E57C13">
        <w:rPr>
          <w:rFonts w:cs="Calibri"/>
          <w:b/>
          <w:bCs/>
          <w:sz w:val="24"/>
          <w:szCs w:val="24"/>
        </w:rPr>
        <w:t xml:space="preserve">proponowanego </w:t>
      </w:r>
      <w:r w:rsidR="00321807" w:rsidRPr="00E57C13">
        <w:rPr>
          <w:rFonts w:cs="Calibri"/>
          <w:b/>
          <w:bCs/>
          <w:sz w:val="24"/>
          <w:szCs w:val="24"/>
        </w:rPr>
        <w:t xml:space="preserve">załącznika nr  </w:t>
      </w:r>
      <w:r w:rsidR="001D3909" w:rsidRPr="00E57C13">
        <w:rPr>
          <w:rFonts w:cs="Calibri"/>
          <w:b/>
          <w:bCs/>
          <w:sz w:val="24"/>
          <w:szCs w:val="24"/>
        </w:rPr>
        <w:t>2</w:t>
      </w:r>
      <w:r w:rsidR="00321807" w:rsidRPr="00E57C13">
        <w:rPr>
          <w:rFonts w:cs="Calibri"/>
          <w:b/>
          <w:bCs/>
          <w:sz w:val="24"/>
          <w:szCs w:val="24"/>
        </w:rPr>
        <w:t xml:space="preserve"> do SWZ)</w:t>
      </w:r>
      <w:r w:rsidR="00E87382" w:rsidRPr="00E57C13">
        <w:rPr>
          <w:rFonts w:cs="Calibri"/>
          <w:b/>
          <w:bCs/>
          <w:sz w:val="24"/>
          <w:szCs w:val="24"/>
        </w:rPr>
        <w:t>,</w:t>
      </w:r>
      <w:r w:rsidR="00321807" w:rsidRPr="00E57C13">
        <w:rPr>
          <w:rFonts w:cs="Calibri"/>
          <w:b/>
          <w:bCs/>
          <w:sz w:val="24"/>
          <w:szCs w:val="24"/>
        </w:rPr>
        <w:t xml:space="preserve"> </w:t>
      </w:r>
    </w:p>
    <w:p w14:paraId="0F94DEFD" w14:textId="77777777" w:rsidR="00DC3F17" w:rsidRPr="00E57C13" w:rsidRDefault="00321807" w:rsidP="00321807">
      <w:pPr>
        <w:pStyle w:val="Akapitzlist"/>
        <w:ind w:left="851"/>
        <w:jc w:val="both"/>
        <w:rPr>
          <w:rFonts w:cs="Calibri"/>
          <w:bCs/>
          <w:i/>
          <w:sz w:val="24"/>
          <w:szCs w:val="24"/>
        </w:rPr>
      </w:pPr>
      <w:r w:rsidRPr="00E57C13">
        <w:rPr>
          <w:rFonts w:cs="Calibri"/>
          <w:bCs/>
          <w:i/>
          <w:sz w:val="24"/>
          <w:szCs w:val="24"/>
        </w:rPr>
        <w:t>-</w:t>
      </w:r>
      <w:r w:rsidRPr="00E57C13">
        <w:rPr>
          <w:rFonts w:cs="Calibri"/>
          <w:b/>
          <w:bCs/>
          <w:i/>
          <w:sz w:val="24"/>
          <w:szCs w:val="24"/>
        </w:rPr>
        <w:t xml:space="preserve"> </w:t>
      </w:r>
      <w:r w:rsidR="00DC3F17" w:rsidRPr="00E57C13">
        <w:rPr>
          <w:rFonts w:cs="Calibri"/>
          <w:bCs/>
          <w:i/>
          <w:sz w:val="24"/>
          <w:szCs w:val="24"/>
        </w:rPr>
        <w:t>jeśli dotyczy tj. w przypadku polegania przez Wykonawcę na zdolnościach lub sytuacji pod</w:t>
      </w:r>
      <w:r w:rsidRPr="00E57C13">
        <w:rPr>
          <w:rFonts w:cs="Calibri"/>
          <w:bCs/>
          <w:i/>
          <w:sz w:val="24"/>
          <w:szCs w:val="24"/>
        </w:rPr>
        <w:t>miotów udostępniających zasoby</w:t>
      </w:r>
    </w:p>
    <w:p w14:paraId="5D3B36F2" w14:textId="77777777" w:rsidR="00E87382" w:rsidRPr="00E57C13" w:rsidRDefault="00E87382" w:rsidP="00E87382">
      <w:pPr>
        <w:pStyle w:val="Akapitzlist"/>
        <w:numPr>
          <w:ilvl w:val="1"/>
          <w:numId w:val="1"/>
        </w:numPr>
        <w:jc w:val="both"/>
        <w:outlineLvl w:val="0"/>
        <w:rPr>
          <w:rFonts w:cs="Calibri"/>
          <w:bCs/>
          <w:sz w:val="24"/>
          <w:szCs w:val="24"/>
        </w:rPr>
      </w:pPr>
      <w:r w:rsidRPr="00E57C13">
        <w:rPr>
          <w:rFonts w:cs="Calibri"/>
          <w:b/>
          <w:bCs/>
          <w:sz w:val="24"/>
          <w:szCs w:val="24"/>
        </w:rPr>
        <w:t>Oświadczenie wykonawców wspólnie ubiegających się o udzielenie zamówienia</w:t>
      </w:r>
      <w:r w:rsidRPr="00E57C13">
        <w:rPr>
          <w:rFonts w:cs="Calibri"/>
          <w:bCs/>
          <w:sz w:val="24"/>
          <w:szCs w:val="24"/>
        </w:rPr>
        <w:t xml:space="preserve">, </w:t>
      </w:r>
      <w:r w:rsidRPr="00E57C13">
        <w:rPr>
          <w:rFonts w:cs="Calibri"/>
          <w:bCs/>
          <w:sz w:val="24"/>
          <w:szCs w:val="24"/>
        </w:rPr>
        <w:br/>
        <w:t xml:space="preserve">o którym mowa w art. 117 ust. 4 ustawy </w:t>
      </w:r>
      <w:proofErr w:type="spellStart"/>
      <w:r w:rsidRPr="00E57C13">
        <w:rPr>
          <w:rFonts w:cs="Calibri"/>
          <w:bCs/>
          <w:sz w:val="24"/>
          <w:szCs w:val="24"/>
        </w:rPr>
        <w:t>Pzp</w:t>
      </w:r>
      <w:proofErr w:type="spellEnd"/>
      <w:r w:rsidRPr="00E57C13">
        <w:rPr>
          <w:rFonts w:cs="Calibri"/>
          <w:bCs/>
          <w:sz w:val="24"/>
          <w:szCs w:val="24"/>
        </w:rPr>
        <w:t xml:space="preserve"> - oświadczenie, z którego wynika, które </w:t>
      </w:r>
      <w:r w:rsidR="004B7210">
        <w:rPr>
          <w:rFonts w:cs="Calibri"/>
          <w:bCs/>
          <w:sz w:val="24"/>
          <w:szCs w:val="24"/>
        </w:rPr>
        <w:t>usługi/</w:t>
      </w:r>
      <w:r w:rsidR="00B7210B" w:rsidRPr="00E57C13">
        <w:rPr>
          <w:rFonts w:cs="Calibri"/>
          <w:bCs/>
          <w:sz w:val="24"/>
          <w:szCs w:val="24"/>
        </w:rPr>
        <w:t>roboty budowlane</w:t>
      </w:r>
      <w:r w:rsidR="00463C29">
        <w:rPr>
          <w:rFonts w:cs="Calibri"/>
          <w:bCs/>
          <w:sz w:val="24"/>
          <w:szCs w:val="24"/>
        </w:rPr>
        <w:t xml:space="preserve"> </w:t>
      </w:r>
      <w:r w:rsidRPr="00E57C13">
        <w:rPr>
          <w:rFonts w:cs="Calibri"/>
          <w:bCs/>
          <w:sz w:val="24"/>
          <w:szCs w:val="24"/>
        </w:rPr>
        <w:t xml:space="preserve">wykonają poszczególni wykonawcy </w:t>
      </w:r>
      <w:r w:rsidRPr="00E57C13">
        <w:rPr>
          <w:rFonts w:cs="Calibri"/>
          <w:b/>
          <w:bCs/>
          <w:sz w:val="24"/>
          <w:szCs w:val="24"/>
        </w:rPr>
        <w:t xml:space="preserve">(wg proponowanego załącznika nr </w:t>
      </w:r>
      <w:r w:rsidR="004B7210">
        <w:rPr>
          <w:rFonts w:cs="Calibri"/>
          <w:b/>
          <w:bCs/>
          <w:sz w:val="24"/>
          <w:szCs w:val="24"/>
        </w:rPr>
        <w:t>6</w:t>
      </w:r>
      <w:r w:rsidRPr="00E57C13">
        <w:rPr>
          <w:rFonts w:cs="Calibri"/>
          <w:b/>
          <w:bCs/>
          <w:sz w:val="24"/>
          <w:szCs w:val="24"/>
        </w:rPr>
        <w:t xml:space="preserve"> do SWZ), </w:t>
      </w:r>
    </w:p>
    <w:p w14:paraId="43B7D41B" w14:textId="77777777" w:rsidR="009157D9" w:rsidRDefault="00E87382" w:rsidP="00681801">
      <w:pPr>
        <w:pStyle w:val="Akapitzlist"/>
        <w:ind w:left="851"/>
        <w:jc w:val="both"/>
        <w:outlineLvl w:val="0"/>
        <w:rPr>
          <w:rFonts w:cs="Calibri"/>
          <w:bCs/>
          <w:i/>
          <w:sz w:val="24"/>
          <w:szCs w:val="24"/>
        </w:rPr>
      </w:pPr>
      <w:r w:rsidRPr="00E57C13">
        <w:rPr>
          <w:rFonts w:cs="Calibri"/>
          <w:bCs/>
          <w:i/>
          <w:sz w:val="24"/>
          <w:szCs w:val="24"/>
        </w:rPr>
        <w:t>- jeśli dotyczy tj. wykonawcy wspólnie ubiegający się o udzielenie zamówienia mogą polegać na zdolnościach tych</w:t>
      </w:r>
      <w:r w:rsidR="00B7210B" w:rsidRPr="00E57C13">
        <w:rPr>
          <w:rFonts w:cs="Calibri"/>
          <w:bCs/>
          <w:i/>
          <w:sz w:val="24"/>
          <w:szCs w:val="24"/>
        </w:rPr>
        <w:t xml:space="preserve"> z wykonawców, którzy wykonają </w:t>
      </w:r>
      <w:r w:rsidR="004B7210">
        <w:rPr>
          <w:rFonts w:cs="Calibri"/>
          <w:bCs/>
          <w:i/>
          <w:sz w:val="24"/>
          <w:szCs w:val="24"/>
        </w:rPr>
        <w:t>usługi/</w:t>
      </w:r>
      <w:r w:rsidR="00B7210B" w:rsidRPr="00E57C13">
        <w:rPr>
          <w:rFonts w:cs="Calibri"/>
          <w:bCs/>
          <w:i/>
          <w:sz w:val="24"/>
          <w:szCs w:val="24"/>
        </w:rPr>
        <w:t>roboty budowlane</w:t>
      </w:r>
      <w:r w:rsidR="004B7210">
        <w:rPr>
          <w:rFonts w:cs="Calibri"/>
          <w:bCs/>
          <w:i/>
          <w:sz w:val="24"/>
          <w:szCs w:val="24"/>
        </w:rPr>
        <w:t xml:space="preserve"> </w:t>
      </w:r>
      <w:r w:rsidRPr="00E57C13">
        <w:rPr>
          <w:rFonts w:cs="Calibri"/>
          <w:bCs/>
          <w:i/>
          <w:sz w:val="24"/>
          <w:szCs w:val="24"/>
        </w:rPr>
        <w:t xml:space="preserve">do realizacji których te zdolności są wymagane. </w:t>
      </w:r>
      <w:bookmarkEnd w:id="79"/>
      <w:bookmarkEnd w:id="80"/>
      <w:bookmarkEnd w:id="81"/>
    </w:p>
    <w:p w14:paraId="7E50E2C0" w14:textId="77777777" w:rsidR="00A46B13" w:rsidRPr="00E57C13" w:rsidRDefault="00A46B13" w:rsidP="00A46B13">
      <w:pPr>
        <w:pStyle w:val="Akapitzlist"/>
        <w:ind w:left="851"/>
        <w:jc w:val="both"/>
        <w:outlineLvl w:val="0"/>
        <w:rPr>
          <w:rFonts w:cs="Calibri"/>
          <w:bCs/>
          <w:sz w:val="24"/>
          <w:szCs w:val="24"/>
        </w:rPr>
      </w:pPr>
    </w:p>
    <w:p w14:paraId="0017E2E1" w14:textId="77777777" w:rsidR="00A46B13" w:rsidRPr="00E57C13" w:rsidRDefault="00A46B13" w:rsidP="00D2438B">
      <w:pPr>
        <w:pStyle w:val="Akapitzlist"/>
        <w:numPr>
          <w:ilvl w:val="0"/>
          <w:numId w:val="12"/>
        </w:numPr>
        <w:jc w:val="both"/>
        <w:outlineLvl w:val="0"/>
        <w:rPr>
          <w:rFonts w:cs="Calibri"/>
          <w:b/>
          <w:sz w:val="26"/>
          <w:szCs w:val="26"/>
          <w:highlight w:val="yellow"/>
        </w:rPr>
      </w:pPr>
      <w:r w:rsidRPr="00E57C13">
        <w:rPr>
          <w:rFonts w:cs="Calibri"/>
          <w:b/>
          <w:sz w:val="26"/>
          <w:szCs w:val="26"/>
          <w:highlight w:val="yellow"/>
          <w:u w:val="single"/>
        </w:rPr>
        <w:t>ETAP PO DOKONANIU WSTĘPNEJ OCENY OFERT - Informacja o podmiotowych środkach dowodowych</w:t>
      </w:r>
    </w:p>
    <w:p w14:paraId="2F67806C" w14:textId="77777777" w:rsidR="00681801" w:rsidRPr="00E57C13" w:rsidRDefault="00681801" w:rsidP="00681801">
      <w:pPr>
        <w:pStyle w:val="Akapitzlist"/>
        <w:jc w:val="both"/>
        <w:outlineLvl w:val="0"/>
        <w:rPr>
          <w:rFonts w:cs="Calibri"/>
          <w:b/>
          <w:sz w:val="26"/>
          <w:szCs w:val="26"/>
          <w:highlight w:val="yellow"/>
        </w:rPr>
      </w:pPr>
    </w:p>
    <w:p w14:paraId="30B668EF" w14:textId="77777777"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60E454B1" w14:textId="77777777" w:rsidR="00681801" w:rsidRPr="00E57C13" w:rsidRDefault="00681801" w:rsidP="000C7F25">
      <w:pPr>
        <w:pStyle w:val="Akapitzlist"/>
        <w:numPr>
          <w:ilvl w:val="1"/>
          <w:numId w:val="1"/>
        </w:numPr>
        <w:jc w:val="both"/>
        <w:outlineLvl w:val="0"/>
        <w:rPr>
          <w:rFonts w:cs="Calibri"/>
          <w:bCs/>
          <w:sz w:val="24"/>
          <w:szCs w:val="24"/>
        </w:rPr>
      </w:pPr>
      <w:r w:rsidRPr="00E57C13">
        <w:rPr>
          <w:rFonts w:cs="Calibri"/>
          <w:bCs/>
          <w:sz w:val="24"/>
          <w:szCs w:val="24"/>
          <w:u w:val="single"/>
        </w:rPr>
        <w:t>Zamawiający wezwie Wykonawcę</w:t>
      </w:r>
      <w:r w:rsidRPr="00E57C13">
        <w:rPr>
          <w:rFonts w:cs="Calibri"/>
          <w:bCs/>
          <w:sz w:val="24"/>
          <w:szCs w:val="24"/>
        </w:rPr>
        <w:t xml:space="preserve">, którego oferta zostanie oceniona najwyżej, </w:t>
      </w:r>
      <w:r w:rsidRPr="00E57C13">
        <w:rPr>
          <w:rFonts w:cs="Calibri"/>
          <w:bCs/>
          <w:sz w:val="24"/>
          <w:szCs w:val="24"/>
          <w:u w:val="single"/>
        </w:rPr>
        <w:t>do złożenia</w:t>
      </w:r>
      <w:r w:rsidRPr="00E57C13">
        <w:rPr>
          <w:rFonts w:cs="Calibri"/>
          <w:bCs/>
          <w:sz w:val="24"/>
          <w:szCs w:val="24"/>
        </w:rPr>
        <w:t xml:space="preserve"> w wyznaczonym terminie, nie krótszym niż 5 dni od dnia wezwania, </w:t>
      </w:r>
      <w:r w:rsidRPr="00E57C13">
        <w:rPr>
          <w:rFonts w:cs="Calibri"/>
          <w:bCs/>
          <w:sz w:val="24"/>
          <w:szCs w:val="24"/>
          <w:u w:val="single"/>
        </w:rPr>
        <w:t>p</w:t>
      </w:r>
      <w:r w:rsidR="00F54D25" w:rsidRPr="00E57C13">
        <w:rPr>
          <w:rFonts w:cs="Calibri"/>
          <w:bCs/>
          <w:sz w:val="24"/>
          <w:szCs w:val="24"/>
          <w:u w:val="single"/>
        </w:rPr>
        <w:t xml:space="preserve">odmiotowych środków dowodowych potwierdzających spełnienie warunków udziału w postępowaniu, </w:t>
      </w:r>
      <w:r w:rsidRPr="00E57C13">
        <w:rPr>
          <w:rFonts w:cs="Calibri"/>
          <w:bCs/>
          <w:sz w:val="24"/>
          <w:szCs w:val="24"/>
          <w:u w:val="single"/>
        </w:rPr>
        <w:t>aktualnych na dzień ich złożenia</w:t>
      </w:r>
      <w:r w:rsidRPr="00E57C13">
        <w:rPr>
          <w:rFonts w:cs="Calibri"/>
          <w:bCs/>
          <w:sz w:val="24"/>
          <w:szCs w:val="24"/>
        </w:rPr>
        <w:t>.</w:t>
      </w:r>
    </w:p>
    <w:p w14:paraId="3291E929" w14:textId="77777777" w:rsidR="00681801" w:rsidRPr="00E57C13" w:rsidRDefault="00681801" w:rsidP="00681801">
      <w:pPr>
        <w:pStyle w:val="Akapitzlist"/>
        <w:numPr>
          <w:ilvl w:val="1"/>
          <w:numId w:val="1"/>
        </w:numPr>
        <w:jc w:val="both"/>
        <w:outlineLvl w:val="0"/>
        <w:rPr>
          <w:rFonts w:cs="Calibri"/>
          <w:bCs/>
          <w:sz w:val="24"/>
          <w:szCs w:val="24"/>
        </w:rPr>
      </w:pPr>
      <w:r w:rsidRPr="00E57C13">
        <w:rPr>
          <w:rFonts w:cs="Calibri"/>
          <w:b/>
          <w:bCs/>
          <w:sz w:val="24"/>
          <w:szCs w:val="24"/>
        </w:rPr>
        <w:t>Podmiotowe środki dowodowe wymagane od wykonawcy</w:t>
      </w:r>
      <w:r w:rsidRPr="00E57C13">
        <w:rPr>
          <w:rFonts w:cs="Calibri"/>
          <w:bCs/>
          <w:sz w:val="24"/>
          <w:szCs w:val="24"/>
        </w:rPr>
        <w:t>, o których mowa powyżej obejmują:</w:t>
      </w:r>
    </w:p>
    <w:p w14:paraId="22AAA216" w14:textId="77777777" w:rsidR="000875E6" w:rsidRPr="00AE6D47" w:rsidRDefault="000875E6" w:rsidP="004C46CD">
      <w:pPr>
        <w:numPr>
          <w:ilvl w:val="0"/>
          <w:numId w:val="18"/>
        </w:numPr>
        <w:suppressAutoHyphens/>
        <w:spacing w:after="0" w:line="276" w:lineRule="auto"/>
        <w:contextualSpacing/>
        <w:jc w:val="both"/>
        <w:rPr>
          <w:rFonts w:cs="Calibri"/>
          <w:b/>
          <w:sz w:val="24"/>
        </w:rPr>
      </w:pPr>
      <w:r w:rsidRPr="00AE6D47">
        <w:rPr>
          <w:rFonts w:cs="Calibri"/>
          <w:b/>
          <w:sz w:val="24"/>
        </w:rPr>
        <w:lastRenderedPageBreak/>
        <w:t>Dokument potwierdzający, że Wykonawca jest ubezpieczony</w:t>
      </w:r>
      <w:r w:rsidRPr="00AE6D47">
        <w:rPr>
          <w:rFonts w:cs="Calibri"/>
          <w:sz w:val="24"/>
        </w:rPr>
        <w:t xml:space="preserve"> od odpowiedzialności cywilnej w zakresie prowadzonej działalności związanej z przedmiotem zamówienia ze wskazaniem sumy gwarancyjnej tego ubezpieczenia; </w:t>
      </w:r>
      <w:r w:rsidRPr="00AE6D47">
        <w:rPr>
          <w:rFonts w:cs="Calibri"/>
          <w:b/>
          <w:sz w:val="24"/>
        </w:rPr>
        <w:t>(zgodnie z wa</w:t>
      </w:r>
      <w:r w:rsidR="004B7210" w:rsidRPr="00AE6D47">
        <w:rPr>
          <w:rFonts w:cs="Calibri"/>
          <w:b/>
          <w:sz w:val="24"/>
        </w:rPr>
        <w:t>runkiem określonym w  pkt 6.1.3</w:t>
      </w:r>
      <w:r w:rsidRPr="00AE6D47">
        <w:rPr>
          <w:rFonts w:cs="Calibri"/>
          <w:b/>
          <w:sz w:val="24"/>
        </w:rPr>
        <w:t xml:space="preserve"> SWZ);</w:t>
      </w:r>
    </w:p>
    <w:p w14:paraId="0718F7D1" w14:textId="59537F0F" w:rsidR="00B7210B" w:rsidRPr="004C0A32" w:rsidRDefault="00B7210B" w:rsidP="004C46CD">
      <w:pPr>
        <w:numPr>
          <w:ilvl w:val="0"/>
          <w:numId w:val="18"/>
        </w:numPr>
        <w:suppressAutoHyphens/>
        <w:spacing w:after="0" w:line="276" w:lineRule="auto"/>
        <w:contextualSpacing/>
        <w:jc w:val="both"/>
        <w:rPr>
          <w:rFonts w:cs="Calibri"/>
          <w:b/>
          <w:sz w:val="24"/>
        </w:rPr>
      </w:pPr>
      <w:r w:rsidRPr="00E57C13">
        <w:rPr>
          <w:rFonts w:cs="Calibri"/>
          <w:b/>
          <w:sz w:val="24"/>
        </w:rPr>
        <w:t>Wykaz robót budowlanych</w:t>
      </w:r>
      <w:r w:rsidRPr="00E57C13">
        <w:rPr>
          <w:rFonts w:cs="Calibri"/>
          <w:sz w:val="24"/>
        </w:rPr>
        <w:t xml:space="preserve"> wykonanych nie wcześniej niż w okresie o</w:t>
      </w:r>
      <w:r w:rsidR="007B601C">
        <w:rPr>
          <w:rFonts w:cs="Calibri"/>
          <w:sz w:val="24"/>
        </w:rPr>
        <w:t xml:space="preserve">statnich </w:t>
      </w:r>
      <w:r w:rsidR="00AE6D47">
        <w:rPr>
          <w:rFonts w:cs="Calibri"/>
          <w:sz w:val="24"/>
        </w:rPr>
        <w:t>5</w:t>
      </w:r>
      <w:r w:rsidRPr="00E57C13">
        <w:rPr>
          <w:rFonts w:cs="Calibri"/>
          <w:sz w:val="24"/>
        </w:rPr>
        <w:t xml:space="preserve"> lat, a jeżeli okres prowadzenia działalnoś</w:t>
      </w:r>
      <w:r w:rsidR="007B601C">
        <w:rPr>
          <w:rFonts w:cs="Calibri"/>
          <w:sz w:val="24"/>
        </w:rPr>
        <w:t>ci jest krótszy – w tym okresie</w:t>
      </w:r>
      <w:r w:rsidRPr="00E57C13">
        <w:rPr>
          <w:rFonts w:cs="Calibri"/>
          <w:sz w:val="24"/>
        </w:rPr>
        <w:t xml:space="preserve"> wraz </w:t>
      </w:r>
      <w:r w:rsidR="00AE6D47">
        <w:rPr>
          <w:rFonts w:cs="Calibri"/>
          <w:sz w:val="24"/>
        </w:rPr>
        <w:br/>
      </w:r>
      <w:r w:rsidRPr="00E57C13">
        <w:rPr>
          <w:rFonts w:cs="Calibri"/>
          <w:sz w:val="24"/>
        </w:rPr>
        <w:t>z podaniem ich rodzaju, wartości, daty i miejsca wykonania oraz podmiotów, na rzecz któ</w:t>
      </w:r>
      <w:r w:rsidR="00B46025">
        <w:rPr>
          <w:rFonts w:cs="Calibri"/>
          <w:sz w:val="24"/>
        </w:rPr>
        <w:t>rych roboty te zostały wykonane</w:t>
      </w:r>
      <w:r w:rsidRPr="00E57C13">
        <w:rPr>
          <w:rFonts w:cs="Calibri"/>
          <w:sz w:val="24"/>
        </w:rPr>
        <w:t xml:space="preserve"> oraz załączeniem dowodów określających, czy te roboty budowlane zostały wykonane należycie, prz</w:t>
      </w:r>
      <w:r w:rsidR="00634210">
        <w:rPr>
          <w:rFonts w:cs="Calibri"/>
          <w:sz w:val="24"/>
        </w:rPr>
        <w:t xml:space="preserve">y czym dowodami, </w:t>
      </w:r>
      <w:r w:rsidR="00AE6D47">
        <w:rPr>
          <w:rFonts w:cs="Calibri"/>
          <w:sz w:val="24"/>
        </w:rPr>
        <w:br/>
      </w:r>
      <w:r w:rsidR="00634210">
        <w:rPr>
          <w:rFonts w:cs="Calibri"/>
          <w:sz w:val="24"/>
        </w:rPr>
        <w:t>o których mowa</w:t>
      </w:r>
      <w:r w:rsidRPr="00E57C13">
        <w:rPr>
          <w:rFonts w:cs="Calibri"/>
          <w:sz w:val="24"/>
        </w:rPr>
        <w:t xml:space="preserve"> są referencje bądź inne dokumenty sporządzone przez podmiot, na rzecz którego roboty budowlane zostały wykonane, a jeżeli wykonawca z przyczyn  niezależnych od niego nie jest w</w:t>
      </w:r>
      <w:r w:rsidR="00634210">
        <w:rPr>
          <w:rFonts w:cs="Calibri"/>
          <w:sz w:val="24"/>
        </w:rPr>
        <w:t xml:space="preserve"> </w:t>
      </w:r>
      <w:r w:rsidRPr="00E57C13">
        <w:rPr>
          <w:rFonts w:cs="Calibri"/>
          <w:sz w:val="24"/>
        </w:rPr>
        <w:t>stanie uzyskać tych dokumentów – inne odpowiednie dokumenty;</w:t>
      </w:r>
      <w:r w:rsidRPr="00E57C13">
        <w:rPr>
          <w:rFonts w:cs="Calibri"/>
          <w:b/>
          <w:sz w:val="24"/>
        </w:rPr>
        <w:t xml:space="preserve"> (zgodnie z warunkiem określo</w:t>
      </w:r>
      <w:r w:rsidR="00F7133D">
        <w:rPr>
          <w:rFonts w:cs="Calibri"/>
          <w:b/>
          <w:sz w:val="24"/>
        </w:rPr>
        <w:t xml:space="preserve">nym w pkt 6.1.4 </w:t>
      </w:r>
      <w:proofErr w:type="spellStart"/>
      <w:r w:rsidR="001A254C">
        <w:rPr>
          <w:rFonts w:cs="Calibri"/>
          <w:b/>
          <w:sz w:val="24"/>
        </w:rPr>
        <w:t>ppkt</w:t>
      </w:r>
      <w:proofErr w:type="spellEnd"/>
      <w:r w:rsidR="001A254C">
        <w:rPr>
          <w:rFonts w:cs="Calibri"/>
          <w:b/>
          <w:sz w:val="24"/>
        </w:rPr>
        <w:t xml:space="preserve"> 1</w:t>
      </w:r>
      <w:r w:rsidRPr="00E57C13">
        <w:rPr>
          <w:rFonts w:cs="Calibri"/>
          <w:b/>
          <w:sz w:val="24"/>
        </w:rPr>
        <w:t xml:space="preserve"> SWZ </w:t>
      </w:r>
      <w:r w:rsidR="004C0A32">
        <w:rPr>
          <w:rFonts w:cs="Calibri"/>
          <w:b/>
          <w:sz w:val="24"/>
        </w:rPr>
        <w:t xml:space="preserve">– </w:t>
      </w:r>
      <w:r w:rsidRPr="00E57C13">
        <w:rPr>
          <w:rFonts w:cs="Calibri"/>
          <w:b/>
          <w:i/>
          <w:sz w:val="24"/>
        </w:rPr>
        <w:t xml:space="preserve">wg proponowanego załącznika nr </w:t>
      </w:r>
      <w:r w:rsidR="000920FE">
        <w:rPr>
          <w:rFonts w:cs="Calibri"/>
          <w:b/>
          <w:i/>
          <w:sz w:val="24"/>
        </w:rPr>
        <w:t>3</w:t>
      </w:r>
      <w:r w:rsidR="000E45FE" w:rsidRPr="00E57C13">
        <w:rPr>
          <w:rFonts w:cs="Calibri"/>
          <w:b/>
          <w:i/>
          <w:sz w:val="24"/>
        </w:rPr>
        <w:t xml:space="preserve"> </w:t>
      </w:r>
      <w:r w:rsidRPr="00E57C13">
        <w:rPr>
          <w:rFonts w:cs="Calibri"/>
          <w:b/>
          <w:i/>
          <w:sz w:val="24"/>
        </w:rPr>
        <w:t>do SWZ);</w:t>
      </w:r>
    </w:p>
    <w:p w14:paraId="63E7CDE3" w14:textId="77777777" w:rsidR="00EA423A" w:rsidRPr="00EA423A" w:rsidRDefault="00EA423A" w:rsidP="004C46CD">
      <w:pPr>
        <w:numPr>
          <w:ilvl w:val="0"/>
          <w:numId w:val="18"/>
        </w:numPr>
        <w:suppressAutoHyphens/>
        <w:spacing w:after="0" w:line="276" w:lineRule="auto"/>
        <w:ind w:left="993"/>
        <w:contextualSpacing/>
        <w:jc w:val="both"/>
        <w:rPr>
          <w:rFonts w:cs="Calibri"/>
          <w:b/>
          <w:sz w:val="24"/>
        </w:rPr>
      </w:pPr>
      <w:r w:rsidRPr="00E57C13">
        <w:rPr>
          <w:rFonts w:cs="Calibri"/>
          <w:b/>
          <w:sz w:val="24"/>
        </w:rPr>
        <w:t>Wykaz osób,</w:t>
      </w:r>
      <w:r w:rsidRPr="00E57C13">
        <w:rPr>
          <w:rFonts w:cs="Calibr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Calibri"/>
          <w:sz w:val="28"/>
        </w:rPr>
        <w:t xml:space="preserve"> </w:t>
      </w:r>
      <w:r w:rsidR="008A0BA4">
        <w:rPr>
          <w:rFonts w:cs="Calibri"/>
          <w:b/>
          <w:sz w:val="24"/>
        </w:rPr>
        <w:t>(zgodnie z warunkami</w:t>
      </w:r>
      <w:r w:rsidRPr="00E57C13">
        <w:rPr>
          <w:rFonts w:cs="Calibri"/>
          <w:b/>
          <w:sz w:val="24"/>
        </w:rPr>
        <w:t xml:space="preserve"> </w:t>
      </w:r>
      <w:r w:rsidRPr="00AE6D47">
        <w:rPr>
          <w:rFonts w:cs="Calibri"/>
          <w:b/>
          <w:sz w:val="24"/>
        </w:rPr>
        <w:t>określonym</w:t>
      </w:r>
      <w:r w:rsidR="008A0BA4" w:rsidRPr="00AE6D47">
        <w:rPr>
          <w:rFonts w:cs="Calibri"/>
          <w:b/>
          <w:sz w:val="24"/>
        </w:rPr>
        <w:t>i</w:t>
      </w:r>
      <w:r w:rsidRPr="00AE6D47">
        <w:rPr>
          <w:rFonts w:cs="Calibri"/>
          <w:b/>
          <w:sz w:val="24"/>
        </w:rPr>
        <w:t xml:space="preserve"> w </w:t>
      </w:r>
      <w:r w:rsidR="004636C9" w:rsidRPr="00AE6D47">
        <w:rPr>
          <w:rFonts w:cs="Calibri"/>
          <w:b/>
          <w:sz w:val="24"/>
        </w:rPr>
        <w:t>pkt</w:t>
      </w:r>
      <w:r w:rsidRPr="00AE6D47">
        <w:rPr>
          <w:rFonts w:cs="Calibri"/>
          <w:b/>
          <w:sz w:val="24"/>
        </w:rPr>
        <w:t xml:space="preserve"> 6</w:t>
      </w:r>
      <w:r w:rsidR="004636C9" w:rsidRPr="00AE6D47">
        <w:rPr>
          <w:rFonts w:cs="Calibri"/>
          <w:b/>
          <w:sz w:val="24"/>
        </w:rPr>
        <w:t xml:space="preserve">.1.4 </w:t>
      </w:r>
      <w:proofErr w:type="spellStart"/>
      <w:r w:rsidR="00AE6D47" w:rsidRPr="00AE6D47">
        <w:rPr>
          <w:rFonts w:cs="Calibri"/>
          <w:b/>
          <w:sz w:val="24"/>
        </w:rPr>
        <w:t>ppkt</w:t>
      </w:r>
      <w:proofErr w:type="spellEnd"/>
      <w:r w:rsidR="00AE6D47" w:rsidRPr="00AE6D47">
        <w:rPr>
          <w:rFonts w:cs="Calibri"/>
          <w:b/>
          <w:sz w:val="24"/>
        </w:rPr>
        <w:t xml:space="preserve"> 2</w:t>
      </w:r>
      <w:r w:rsidR="008A0BA4" w:rsidRPr="00AE6D47">
        <w:rPr>
          <w:rFonts w:cs="Calibri"/>
          <w:b/>
          <w:sz w:val="24"/>
        </w:rPr>
        <w:t xml:space="preserve"> </w:t>
      </w:r>
      <w:r w:rsidRPr="00AE6D47">
        <w:rPr>
          <w:rFonts w:cs="Calibri"/>
          <w:b/>
          <w:sz w:val="24"/>
        </w:rPr>
        <w:t xml:space="preserve">lit. </w:t>
      </w:r>
      <w:r w:rsidR="00B90A2F">
        <w:rPr>
          <w:rFonts w:cs="Calibri"/>
          <w:b/>
          <w:sz w:val="24"/>
        </w:rPr>
        <w:t>a), b</w:t>
      </w:r>
      <w:r w:rsidRPr="00AE6D47">
        <w:rPr>
          <w:rFonts w:cs="Calibri"/>
          <w:b/>
          <w:sz w:val="24"/>
        </w:rPr>
        <w:t>)</w:t>
      </w:r>
      <w:r w:rsidRPr="00E57C13">
        <w:rPr>
          <w:rFonts w:cs="Calibri"/>
          <w:b/>
          <w:sz w:val="24"/>
        </w:rPr>
        <w:t xml:space="preserve"> SWZ </w:t>
      </w:r>
      <w:r w:rsidRPr="00E57C13">
        <w:rPr>
          <w:rFonts w:cs="Calibri"/>
          <w:b/>
          <w:i/>
          <w:sz w:val="24"/>
        </w:rPr>
        <w:t xml:space="preserve">(wg </w:t>
      </w:r>
      <w:r w:rsidR="004636C9" w:rsidRPr="00E57C13">
        <w:rPr>
          <w:rFonts w:cs="Calibri"/>
          <w:b/>
          <w:i/>
          <w:sz w:val="24"/>
        </w:rPr>
        <w:t xml:space="preserve">proponowanego </w:t>
      </w:r>
      <w:r w:rsidRPr="00E57C13">
        <w:rPr>
          <w:rFonts w:cs="Calibri"/>
          <w:b/>
          <w:i/>
          <w:sz w:val="24"/>
        </w:rPr>
        <w:t xml:space="preserve">załącznika nr </w:t>
      </w:r>
      <w:r w:rsidR="00AE6D47">
        <w:rPr>
          <w:rFonts w:cs="Calibri"/>
          <w:b/>
          <w:i/>
          <w:sz w:val="24"/>
        </w:rPr>
        <w:t>4</w:t>
      </w:r>
      <w:r w:rsidR="00025F9C">
        <w:rPr>
          <w:rFonts w:cs="Calibri"/>
          <w:b/>
          <w:i/>
          <w:sz w:val="24"/>
        </w:rPr>
        <w:t xml:space="preserve"> </w:t>
      </w:r>
      <w:r w:rsidRPr="00EA423A">
        <w:rPr>
          <w:rFonts w:cs="Calibri"/>
          <w:b/>
          <w:i/>
          <w:sz w:val="24"/>
        </w:rPr>
        <w:t>do</w:t>
      </w:r>
      <w:r w:rsidR="004636C9">
        <w:rPr>
          <w:rFonts w:cs="Calibri"/>
          <w:b/>
          <w:i/>
          <w:sz w:val="24"/>
        </w:rPr>
        <w:t xml:space="preserve"> SWZ</w:t>
      </w:r>
      <w:r w:rsidRPr="00EA423A">
        <w:rPr>
          <w:rFonts w:cs="Calibri"/>
          <w:b/>
          <w:sz w:val="24"/>
        </w:rPr>
        <w:t>).</w:t>
      </w:r>
    </w:p>
    <w:p w14:paraId="4ED269D0" w14:textId="77777777" w:rsidR="00EA423A" w:rsidRPr="00F54D25" w:rsidRDefault="00EA423A" w:rsidP="00B7210B">
      <w:pPr>
        <w:spacing w:after="0" w:line="276" w:lineRule="auto"/>
        <w:contextualSpacing/>
        <w:jc w:val="both"/>
        <w:rPr>
          <w:rFonts w:cs="Calibri"/>
          <w:sz w:val="20"/>
        </w:rPr>
      </w:pPr>
    </w:p>
    <w:p w14:paraId="79321D10" w14:textId="77777777" w:rsidR="00EA423A" w:rsidRPr="00EA423A" w:rsidRDefault="00F54D25" w:rsidP="00EA423A">
      <w:pPr>
        <w:spacing w:after="0" w:line="276" w:lineRule="auto"/>
        <w:ind w:left="993"/>
        <w:contextualSpacing/>
        <w:jc w:val="both"/>
        <w:rPr>
          <w:rFonts w:cs="Calibri"/>
          <w:b/>
          <w:i/>
          <w:sz w:val="24"/>
        </w:rPr>
      </w:pPr>
      <w:r>
        <w:rPr>
          <w:rFonts w:cs="Calibri"/>
          <w:b/>
          <w:i/>
          <w:sz w:val="24"/>
        </w:rPr>
        <w:t>UWAGA</w:t>
      </w:r>
      <w:r w:rsidR="00EA423A" w:rsidRPr="00EA423A">
        <w:rPr>
          <w:rFonts w:cs="Calibri"/>
          <w:b/>
          <w:i/>
          <w:sz w:val="24"/>
        </w:rPr>
        <w:t xml:space="preserve">: </w:t>
      </w:r>
    </w:p>
    <w:p w14:paraId="1291DA1D" w14:textId="39A3A621" w:rsidR="00EA423A" w:rsidRPr="00115291" w:rsidRDefault="00EA423A" w:rsidP="004C46CD">
      <w:pPr>
        <w:pStyle w:val="Akapitzlist"/>
        <w:numPr>
          <w:ilvl w:val="0"/>
          <w:numId w:val="19"/>
        </w:numPr>
        <w:spacing w:after="0" w:line="276" w:lineRule="auto"/>
        <w:jc w:val="both"/>
        <w:rPr>
          <w:rFonts w:cs="Calibri"/>
          <w:i/>
          <w:sz w:val="24"/>
        </w:rPr>
      </w:pPr>
      <w:r w:rsidRPr="00115291">
        <w:rPr>
          <w:rFonts w:cs="Calibri"/>
          <w:i/>
          <w:sz w:val="24"/>
        </w:rPr>
        <w:t xml:space="preserve">Jeżeli wykonawca powołuje się na doświadczenie w realizacji </w:t>
      </w:r>
      <w:r w:rsidR="00A6507A" w:rsidRPr="00115291">
        <w:rPr>
          <w:rFonts w:cs="Calibri"/>
          <w:i/>
          <w:sz w:val="24"/>
        </w:rPr>
        <w:t>robót budowlanych</w:t>
      </w:r>
      <w:r w:rsidRPr="00115291">
        <w:rPr>
          <w:rFonts w:cs="Calibri"/>
          <w:i/>
          <w:sz w:val="24"/>
        </w:rPr>
        <w:t xml:space="preserve"> wykonywanyc</w:t>
      </w:r>
      <w:r w:rsidR="00155DF0">
        <w:rPr>
          <w:rFonts w:cs="Calibri"/>
          <w:i/>
          <w:sz w:val="24"/>
        </w:rPr>
        <w:t>h wspólnie z innymi wykonawcami</w:t>
      </w:r>
      <w:r w:rsidRPr="00115291">
        <w:rPr>
          <w:rFonts w:cs="Calibri"/>
          <w:i/>
          <w:sz w:val="24"/>
        </w:rPr>
        <w:t xml:space="preserve"> to wykaz</w:t>
      </w:r>
      <w:r w:rsidR="00155DF0">
        <w:rPr>
          <w:rFonts w:cs="Calibri"/>
          <w:i/>
          <w:sz w:val="24"/>
        </w:rPr>
        <w:t>,</w:t>
      </w:r>
      <w:r w:rsidRPr="00115291">
        <w:rPr>
          <w:rFonts w:cs="Calibri"/>
          <w:i/>
          <w:sz w:val="24"/>
        </w:rPr>
        <w:t xml:space="preserve"> o którym mowa w </w:t>
      </w:r>
      <w:proofErr w:type="spellStart"/>
      <w:r w:rsidRPr="00115291">
        <w:rPr>
          <w:rFonts w:cs="Calibri"/>
          <w:i/>
          <w:sz w:val="24"/>
        </w:rPr>
        <w:t>ppkt</w:t>
      </w:r>
      <w:proofErr w:type="spellEnd"/>
      <w:r w:rsidRPr="00115291">
        <w:rPr>
          <w:rFonts w:cs="Calibri"/>
          <w:i/>
          <w:sz w:val="24"/>
        </w:rPr>
        <w:t xml:space="preserve"> </w:t>
      </w:r>
      <w:r w:rsidR="00AE6D47">
        <w:rPr>
          <w:rFonts w:cs="Calibri"/>
          <w:i/>
          <w:sz w:val="24"/>
        </w:rPr>
        <w:t>2</w:t>
      </w:r>
      <w:r w:rsidR="00A6507A" w:rsidRPr="00115291">
        <w:rPr>
          <w:rFonts w:cs="Calibri"/>
          <w:i/>
          <w:sz w:val="24"/>
        </w:rPr>
        <w:t>,</w:t>
      </w:r>
      <w:r w:rsidR="00B90A2F">
        <w:rPr>
          <w:rFonts w:cs="Calibri"/>
          <w:i/>
          <w:sz w:val="24"/>
        </w:rPr>
        <w:t xml:space="preserve"> dotyczy </w:t>
      </w:r>
      <w:r w:rsidR="00B7210B" w:rsidRPr="00115291">
        <w:rPr>
          <w:rFonts w:cs="Calibri"/>
          <w:i/>
          <w:sz w:val="24"/>
        </w:rPr>
        <w:t>robót budowlanych</w:t>
      </w:r>
      <w:r w:rsidRPr="00115291">
        <w:rPr>
          <w:rFonts w:cs="Calibri"/>
          <w:i/>
          <w:sz w:val="24"/>
        </w:rPr>
        <w:t>, w których wykonaniu Wykonawca ten bezpośrednio uczestniczył</w:t>
      </w:r>
      <w:r w:rsidR="00A6507A" w:rsidRPr="00115291">
        <w:rPr>
          <w:rFonts w:cs="Calibri"/>
          <w:i/>
          <w:sz w:val="24"/>
        </w:rPr>
        <w:t>;</w:t>
      </w:r>
      <w:r w:rsidR="00466613" w:rsidRPr="00115291">
        <w:rPr>
          <w:rFonts w:cs="Calibri"/>
          <w:i/>
          <w:sz w:val="24"/>
        </w:rPr>
        <w:t xml:space="preserve"> </w:t>
      </w:r>
      <w:r w:rsidRPr="00115291">
        <w:rPr>
          <w:rFonts w:cs="Calibri"/>
          <w:i/>
          <w:sz w:val="24"/>
        </w:rPr>
        <w:t>(</w:t>
      </w:r>
      <w:r w:rsidRPr="00115291">
        <w:rPr>
          <w:rFonts w:cs="Calibri"/>
          <w:bCs/>
          <w:i/>
          <w:sz w:val="24"/>
          <w:lang w:eastAsia="ar-SA"/>
        </w:rPr>
        <w:t>Zamawiający zastrzega możliwość zwrócenia się do wykonawcy o wyjaśnienia w zakresie faktycznie i konkretnie wykonywanego zakresu prac oraz przedstawienia stosownych dowodów</w:t>
      </w:r>
      <w:r w:rsidR="00155DF0">
        <w:rPr>
          <w:rFonts w:cs="Calibri"/>
          <w:bCs/>
          <w:i/>
          <w:sz w:val="24"/>
          <w:lang w:eastAsia="ar-SA"/>
        </w:rPr>
        <w:t>,</w:t>
      </w:r>
      <w:r w:rsidRPr="00115291">
        <w:rPr>
          <w:rFonts w:cs="Calibri"/>
          <w:bCs/>
          <w:i/>
          <w:sz w:val="24"/>
          <w:lang w:eastAsia="ar-SA"/>
        </w:rPr>
        <w:t xml:space="preserve"> np. umowy konsorcjum, z której wynika zakres obowiązków czy wystawionych przez wykonawcę faktur).</w:t>
      </w:r>
      <w:bookmarkStart w:id="82" w:name="_Toc63232102"/>
      <w:bookmarkStart w:id="83" w:name="_Toc63232328"/>
      <w:bookmarkStart w:id="84" w:name="_Toc63234637"/>
    </w:p>
    <w:p w14:paraId="00694236" w14:textId="77777777" w:rsidR="00115291" w:rsidRPr="000E45FE" w:rsidRDefault="00115291" w:rsidP="00115291">
      <w:pPr>
        <w:pStyle w:val="Akapitzlist"/>
        <w:spacing w:after="0" w:line="276" w:lineRule="auto"/>
        <w:ind w:left="1353"/>
        <w:jc w:val="both"/>
        <w:rPr>
          <w:rFonts w:cs="Calibri"/>
          <w:i/>
          <w:sz w:val="16"/>
        </w:rPr>
      </w:pPr>
    </w:p>
    <w:p w14:paraId="611DC385" w14:textId="77777777" w:rsidR="00681801" w:rsidRPr="00A47A79" w:rsidRDefault="00681801" w:rsidP="00681801">
      <w:pPr>
        <w:pStyle w:val="Akapitzlist"/>
        <w:numPr>
          <w:ilvl w:val="1"/>
          <w:numId w:val="1"/>
        </w:numPr>
        <w:jc w:val="both"/>
        <w:outlineLvl w:val="0"/>
        <w:rPr>
          <w:rFonts w:cs="Calibri"/>
          <w:bCs/>
          <w:sz w:val="24"/>
          <w:szCs w:val="24"/>
        </w:rPr>
      </w:pPr>
      <w:r w:rsidRPr="00A47A79">
        <w:rPr>
          <w:rFonts w:cs="Calibri"/>
          <w:bCs/>
          <w:sz w:val="24"/>
          <w:szCs w:val="24"/>
        </w:rPr>
        <w:t>Zamawiający nie wzywa do złożenia podmiotowych środków dowodowych, jeżeli:</w:t>
      </w:r>
      <w:bookmarkEnd w:id="82"/>
      <w:bookmarkEnd w:id="83"/>
      <w:bookmarkEnd w:id="84"/>
    </w:p>
    <w:p w14:paraId="4DE29E1B" w14:textId="77777777" w:rsidR="00681801" w:rsidRPr="00A47A79" w:rsidRDefault="00681801" w:rsidP="00681801">
      <w:pPr>
        <w:pStyle w:val="Akapitzlist"/>
        <w:numPr>
          <w:ilvl w:val="3"/>
          <w:numId w:val="1"/>
        </w:numPr>
        <w:jc w:val="both"/>
        <w:outlineLvl w:val="0"/>
        <w:rPr>
          <w:rFonts w:cs="Calibri"/>
          <w:bCs/>
          <w:sz w:val="24"/>
          <w:szCs w:val="24"/>
        </w:rPr>
      </w:pPr>
      <w:bookmarkStart w:id="85" w:name="_Toc63232103"/>
      <w:bookmarkStart w:id="86" w:name="_Toc63232329"/>
      <w:bookmarkStart w:id="87" w:name="_Toc63234638"/>
      <w:r w:rsidRPr="00A47A79">
        <w:rPr>
          <w:rFonts w:cs="Calibri"/>
          <w:bCs/>
          <w:sz w:val="24"/>
          <w:szCs w:val="24"/>
        </w:rPr>
        <w:t>może je uzyskać za pomocą bezpłatnych i ogólnodostępnych baz danych,</w:t>
      </w:r>
      <w:r>
        <w:rPr>
          <w:rFonts w:cs="Calibri"/>
          <w:bCs/>
          <w:sz w:val="24"/>
          <w:szCs w:val="24"/>
        </w:rPr>
        <w:t xml:space="preserve"> </w:t>
      </w:r>
      <w:r w:rsidRPr="00481727">
        <w:rPr>
          <w:rFonts w:cs="Calibri"/>
          <w:bCs/>
          <w:sz w:val="24"/>
          <w:szCs w:val="24"/>
        </w:rPr>
        <w:t>w</w:t>
      </w:r>
      <w:r>
        <w:rPr>
          <w:rFonts w:cs="Calibri"/>
          <w:bCs/>
          <w:sz w:val="24"/>
          <w:szCs w:val="24"/>
        </w:rPr>
        <w:t> </w:t>
      </w:r>
      <w:r w:rsidRPr="00481727">
        <w:rPr>
          <w:rFonts w:cs="Calibri"/>
          <w:bCs/>
          <w:sz w:val="24"/>
          <w:szCs w:val="24"/>
        </w:rPr>
        <w:t>szczególności rejestrów publicznych w rozumieniu ustawy z dnia 17 lutego 2005</w:t>
      </w:r>
      <w:r>
        <w:rPr>
          <w:rFonts w:cs="Calibri"/>
          <w:bCs/>
          <w:sz w:val="24"/>
          <w:szCs w:val="24"/>
        </w:rPr>
        <w:t xml:space="preserve"> </w:t>
      </w:r>
      <w:r w:rsidRPr="00481727">
        <w:rPr>
          <w:rFonts w:cs="Calibri"/>
          <w:bCs/>
          <w:sz w:val="24"/>
          <w:szCs w:val="24"/>
        </w:rPr>
        <w:t>roku o informatyzacji działalności podmiotów realizujących zadania publiczne, o</w:t>
      </w:r>
      <w:r>
        <w:rPr>
          <w:rFonts w:cs="Calibri"/>
          <w:bCs/>
          <w:sz w:val="24"/>
          <w:szCs w:val="24"/>
        </w:rPr>
        <w:t> </w:t>
      </w:r>
      <w:r w:rsidRPr="00481727">
        <w:rPr>
          <w:rFonts w:cs="Calibri"/>
          <w:bCs/>
          <w:sz w:val="24"/>
          <w:szCs w:val="24"/>
        </w:rPr>
        <w:t>ile</w:t>
      </w:r>
      <w:r>
        <w:rPr>
          <w:rFonts w:cs="Calibri"/>
          <w:bCs/>
          <w:sz w:val="24"/>
          <w:szCs w:val="24"/>
        </w:rPr>
        <w:t> </w:t>
      </w:r>
      <w:r w:rsidRPr="00481727">
        <w:rPr>
          <w:rFonts w:cs="Calibri"/>
          <w:bCs/>
          <w:sz w:val="24"/>
          <w:szCs w:val="24"/>
        </w:rPr>
        <w:t xml:space="preserve">wykonawca wskazał w oświadczeniu, o którym mowa w art. 125 ust. 1 ustawy </w:t>
      </w:r>
      <w:proofErr w:type="spellStart"/>
      <w:r w:rsidRPr="00481727">
        <w:rPr>
          <w:rFonts w:cs="Calibri"/>
          <w:bCs/>
          <w:sz w:val="24"/>
          <w:szCs w:val="24"/>
        </w:rPr>
        <w:t>Pzp</w:t>
      </w:r>
      <w:proofErr w:type="spellEnd"/>
      <w:r>
        <w:rPr>
          <w:rFonts w:cs="Calibri"/>
          <w:bCs/>
          <w:sz w:val="24"/>
          <w:szCs w:val="24"/>
        </w:rPr>
        <w:t xml:space="preserve"> </w:t>
      </w:r>
      <w:r w:rsidRPr="00A47A79">
        <w:rPr>
          <w:rFonts w:cs="Calibri"/>
          <w:bCs/>
          <w:sz w:val="24"/>
          <w:szCs w:val="24"/>
        </w:rPr>
        <w:t>dane umożliwiające dostęp do tych środków;</w:t>
      </w:r>
      <w:bookmarkEnd w:id="85"/>
      <w:bookmarkEnd w:id="86"/>
      <w:bookmarkEnd w:id="87"/>
    </w:p>
    <w:p w14:paraId="09D86367" w14:textId="77777777" w:rsidR="00681801" w:rsidRPr="004635FE" w:rsidRDefault="00681801" w:rsidP="00681801">
      <w:pPr>
        <w:pStyle w:val="Akapitzlist"/>
        <w:numPr>
          <w:ilvl w:val="3"/>
          <w:numId w:val="1"/>
        </w:numPr>
        <w:jc w:val="both"/>
        <w:outlineLvl w:val="0"/>
        <w:rPr>
          <w:rFonts w:cs="Calibri"/>
          <w:bCs/>
          <w:sz w:val="24"/>
          <w:szCs w:val="24"/>
        </w:rPr>
      </w:pPr>
      <w:bookmarkStart w:id="88" w:name="_Toc63232104"/>
      <w:bookmarkStart w:id="89" w:name="_Toc63232330"/>
      <w:bookmarkStart w:id="90" w:name="_Toc63234639"/>
      <w:r w:rsidRPr="00A47A79">
        <w:rPr>
          <w:rFonts w:cs="Calibri"/>
          <w:bCs/>
          <w:sz w:val="24"/>
          <w:szCs w:val="24"/>
        </w:rPr>
        <w:t xml:space="preserve">podmiotowym środkiem dowodowym jest oświadczenie, którego treść </w:t>
      </w:r>
      <w:r w:rsidRPr="004635FE">
        <w:rPr>
          <w:rFonts w:cs="Calibri"/>
          <w:bCs/>
          <w:sz w:val="24"/>
          <w:szCs w:val="24"/>
        </w:rPr>
        <w:t xml:space="preserve">odpowiada zakresowi oświadczenia, o którym mowa w art. 125 ust. 1 ustawy </w:t>
      </w:r>
      <w:proofErr w:type="spellStart"/>
      <w:r w:rsidRPr="004635FE">
        <w:rPr>
          <w:rFonts w:cs="Calibri"/>
          <w:bCs/>
          <w:sz w:val="24"/>
          <w:szCs w:val="24"/>
        </w:rPr>
        <w:t>Pzp</w:t>
      </w:r>
      <w:proofErr w:type="spellEnd"/>
      <w:r w:rsidRPr="004635FE">
        <w:rPr>
          <w:rFonts w:cs="Calibri"/>
          <w:bCs/>
          <w:sz w:val="24"/>
          <w:szCs w:val="24"/>
        </w:rPr>
        <w:t>.</w:t>
      </w:r>
      <w:bookmarkEnd w:id="88"/>
      <w:bookmarkEnd w:id="89"/>
      <w:bookmarkEnd w:id="90"/>
    </w:p>
    <w:p w14:paraId="4D6A27FB" w14:textId="77777777" w:rsidR="00681801" w:rsidRPr="004635FE" w:rsidRDefault="00681801" w:rsidP="00681801">
      <w:pPr>
        <w:pStyle w:val="Akapitzlist"/>
        <w:numPr>
          <w:ilvl w:val="1"/>
          <w:numId w:val="1"/>
        </w:numPr>
        <w:jc w:val="both"/>
        <w:outlineLvl w:val="0"/>
        <w:rPr>
          <w:rFonts w:cs="Calibri"/>
          <w:bCs/>
          <w:sz w:val="24"/>
          <w:szCs w:val="24"/>
        </w:rPr>
      </w:pPr>
      <w:bookmarkStart w:id="91" w:name="_Toc63232105"/>
      <w:bookmarkStart w:id="92" w:name="_Toc63232331"/>
      <w:bookmarkStart w:id="93" w:name="_Toc63234640"/>
      <w:r w:rsidRPr="004635FE">
        <w:rPr>
          <w:rFonts w:cs="Calibri"/>
          <w:bCs/>
          <w:sz w:val="24"/>
          <w:szCs w:val="24"/>
        </w:rPr>
        <w:t>Wykonawca nie jest zobowiązany do złożenia podmiotowych środków dowodowych,</w:t>
      </w:r>
      <w:bookmarkEnd w:id="91"/>
      <w:bookmarkEnd w:id="92"/>
      <w:bookmarkEnd w:id="93"/>
    </w:p>
    <w:p w14:paraId="7C8C9F8C" w14:textId="77777777" w:rsidR="00681801" w:rsidRDefault="00681801" w:rsidP="00681801">
      <w:pPr>
        <w:pStyle w:val="Akapitzlist"/>
        <w:ind w:left="851"/>
        <w:jc w:val="both"/>
        <w:outlineLvl w:val="0"/>
        <w:rPr>
          <w:rFonts w:cs="Calibri"/>
          <w:bCs/>
          <w:sz w:val="24"/>
          <w:szCs w:val="24"/>
        </w:rPr>
      </w:pPr>
      <w:bookmarkStart w:id="94" w:name="_Toc63232106"/>
      <w:bookmarkStart w:id="95" w:name="_Toc63232332"/>
      <w:bookmarkStart w:id="96" w:name="_Toc63234641"/>
      <w:r w:rsidRPr="004635FE">
        <w:rPr>
          <w:rFonts w:cs="Calibri"/>
          <w:bCs/>
          <w:sz w:val="24"/>
          <w:szCs w:val="24"/>
        </w:rPr>
        <w:lastRenderedPageBreak/>
        <w:t>które Zamawiający posiada, jeżeli Wykonawca wskaże te środki oraz potwierdzi ich prawidłowość i aktualność.</w:t>
      </w:r>
      <w:bookmarkEnd w:id="94"/>
      <w:bookmarkEnd w:id="95"/>
      <w:bookmarkEnd w:id="96"/>
    </w:p>
    <w:p w14:paraId="39D1B61F" w14:textId="77777777" w:rsidR="00681801" w:rsidRPr="00681801" w:rsidRDefault="00681801" w:rsidP="00681801">
      <w:pPr>
        <w:pStyle w:val="Akapitzlist"/>
        <w:numPr>
          <w:ilvl w:val="1"/>
          <w:numId w:val="1"/>
        </w:numPr>
        <w:jc w:val="both"/>
        <w:outlineLvl w:val="0"/>
        <w:rPr>
          <w:rFonts w:cs="Calibri"/>
          <w:bCs/>
          <w:sz w:val="24"/>
          <w:szCs w:val="24"/>
        </w:rPr>
      </w:pPr>
      <w:bookmarkStart w:id="97" w:name="_Toc63232107"/>
      <w:bookmarkStart w:id="98" w:name="_Toc63232333"/>
      <w:bookmarkStart w:id="99" w:name="_Toc63234642"/>
      <w:r w:rsidRPr="00681801">
        <w:rPr>
          <w:rFonts w:cs="Calibri"/>
          <w:bCs/>
          <w:sz w:val="24"/>
          <w:szCs w:val="24"/>
        </w:rPr>
        <w:t xml:space="preserve">W zakresie nieuregulowanym ustawą </w:t>
      </w:r>
      <w:proofErr w:type="spellStart"/>
      <w:r w:rsidRPr="00681801">
        <w:rPr>
          <w:rFonts w:cs="Calibri"/>
          <w:bCs/>
          <w:sz w:val="24"/>
          <w:szCs w:val="24"/>
        </w:rPr>
        <w:t>Pzp</w:t>
      </w:r>
      <w:proofErr w:type="spellEnd"/>
      <w:r w:rsidRPr="00681801">
        <w:rPr>
          <w:rFonts w:cs="Calibr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7"/>
      <w:bookmarkEnd w:id="98"/>
      <w:bookmarkEnd w:id="99"/>
    </w:p>
    <w:p w14:paraId="3D448B45" w14:textId="77777777" w:rsidR="00741988" w:rsidRPr="00661129" w:rsidRDefault="00741988" w:rsidP="00741988">
      <w:pPr>
        <w:pStyle w:val="Akapitzlist"/>
        <w:ind w:left="851"/>
        <w:jc w:val="both"/>
        <w:outlineLvl w:val="0"/>
        <w:rPr>
          <w:rFonts w:cs="Calibri"/>
          <w:bCs/>
          <w:sz w:val="20"/>
          <w:szCs w:val="24"/>
        </w:rPr>
      </w:pPr>
    </w:p>
    <w:p w14:paraId="099F9EE6" w14:textId="77777777" w:rsidR="00741988" w:rsidRDefault="00741988" w:rsidP="00EB55EA">
      <w:pPr>
        <w:pStyle w:val="Akapitzlist"/>
        <w:numPr>
          <w:ilvl w:val="0"/>
          <w:numId w:val="1"/>
        </w:numPr>
        <w:jc w:val="both"/>
        <w:outlineLvl w:val="0"/>
        <w:rPr>
          <w:rFonts w:cs="Calibri"/>
          <w:b/>
          <w:sz w:val="26"/>
          <w:szCs w:val="26"/>
        </w:rPr>
      </w:pPr>
      <w:bookmarkStart w:id="100" w:name="_Toc63232108"/>
      <w:bookmarkStart w:id="101" w:name="_Toc63232334"/>
      <w:bookmarkStart w:id="102" w:name="_Toc63234643"/>
      <w:r w:rsidRPr="00741988">
        <w:rPr>
          <w:rFonts w:cs="Calibri"/>
          <w:b/>
          <w:sz w:val="26"/>
          <w:szCs w:val="26"/>
        </w:rPr>
        <w:t>POLEGANIE NA ZASOBACH INNYCH PODMIOTÓW</w:t>
      </w:r>
      <w:bookmarkEnd w:id="100"/>
      <w:bookmarkEnd w:id="101"/>
      <w:bookmarkEnd w:id="102"/>
      <w:r w:rsidR="00ED143E" w:rsidRPr="00ED143E">
        <w:rPr>
          <w:rFonts w:cs="Calibri"/>
          <w:sz w:val="24"/>
          <w:szCs w:val="24"/>
        </w:rPr>
        <w:t xml:space="preserve"> </w:t>
      </w:r>
      <w:r w:rsidR="00ED143E">
        <w:rPr>
          <w:rFonts w:cs="Calibri"/>
          <w:sz w:val="24"/>
          <w:szCs w:val="24"/>
        </w:rPr>
        <w:t xml:space="preserve">(art. 118-123 ustawy </w:t>
      </w:r>
      <w:proofErr w:type="spellStart"/>
      <w:r w:rsidR="00ED143E">
        <w:rPr>
          <w:rFonts w:cs="Calibri"/>
          <w:sz w:val="24"/>
          <w:szCs w:val="24"/>
        </w:rPr>
        <w:t>Pzp</w:t>
      </w:r>
      <w:proofErr w:type="spellEnd"/>
      <w:r w:rsidR="00ED143E">
        <w:rPr>
          <w:rFonts w:cs="Calibri"/>
          <w:sz w:val="24"/>
          <w:szCs w:val="24"/>
        </w:rPr>
        <w:t>)</w:t>
      </w:r>
    </w:p>
    <w:p w14:paraId="4B9FA64F" w14:textId="77777777" w:rsidR="00CB15C5" w:rsidRPr="00CB15C5" w:rsidRDefault="00CB15C5" w:rsidP="00CB15C5">
      <w:pPr>
        <w:pStyle w:val="Akapitzlist"/>
        <w:numPr>
          <w:ilvl w:val="1"/>
          <w:numId w:val="1"/>
        </w:numPr>
        <w:jc w:val="both"/>
        <w:outlineLvl w:val="0"/>
        <w:rPr>
          <w:rFonts w:cs="Calibri"/>
          <w:bCs/>
          <w:sz w:val="24"/>
          <w:szCs w:val="24"/>
        </w:rPr>
      </w:pPr>
      <w:r w:rsidRPr="00CB15C5">
        <w:rPr>
          <w:rFonts w:cs="Calibri"/>
          <w:sz w:val="24"/>
          <w:szCs w:val="24"/>
        </w:rPr>
        <w:t xml:space="preserve">Wykonawca może w celu potwierdzenia spełniania warunków udziału </w:t>
      </w:r>
      <w:r w:rsidR="00925E15">
        <w:rPr>
          <w:rFonts w:cs="Calibri"/>
          <w:sz w:val="24"/>
          <w:szCs w:val="24"/>
        </w:rPr>
        <w:br/>
      </w:r>
      <w:r w:rsidRPr="00CB15C5">
        <w:rPr>
          <w:rFonts w:cs="Calibr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Calibri"/>
          <w:sz w:val="24"/>
          <w:szCs w:val="24"/>
        </w:rPr>
        <w:t>.</w:t>
      </w:r>
    </w:p>
    <w:p w14:paraId="46BC0CD9" w14:textId="77777777" w:rsidR="00CB15C5" w:rsidRPr="00CB15C5" w:rsidRDefault="00CB15C5" w:rsidP="00CB15C5">
      <w:pPr>
        <w:pStyle w:val="Akapitzlist"/>
        <w:numPr>
          <w:ilvl w:val="1"/>
          <w:numId w:val="1"/>
        </w:numPr>
        <w:jc w:val="both"/>
        <w:outlineLvl w:val="0"/>
        <w:rPr>
          <w:rFonts w:cs="Calibr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925E15" w:rsidRPr="00925E15">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3745CD1B" w14:textId="77777777" w:rsidR="00CB15C5" w:rsidRPr="00CB15C5" w:rsidRDefault="00CB15C5" w:rsidP="00CB15C5">
      <w:pPr>
        <w:pStyle w:val="Akapitzlist"/>
        <w:numPr>
          <w:ilvl w:val="1"/>
          <w:numId w:val="1"/>
        </w:numPr>
        <w:jc w:val="both"/>
        <w:outlineLvl w:val="0"/>
        <w:rPr>
          <w:rFonts w:cs="Calibri"/>
          <w:bCs/>
          <w:sz w:val="24"/>
          <w:szCs w:val="24"/>
        </w:rPr>
      </w:pPr>
      <w:r w:rsidRPr="00CB15C5">
        <w:rPr>
          <w:rFonts w:cs="Calibr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BDA4A58" w14:textId="77777777" w:rsidR="00CB15C5" w:rsidRPr="00CB15C5" w:rsidRDefault="00CB15C5" w:rsidP="00CB15C5">
      <w:pPr>
        <w:pStyle w:val="Akapitzlist"/>
        <w:ind w:left="851"/>
        <w:jc w:val="both"/>
        <w:outlineLvl w:val="0"/>
        <w:rPr>
          <w:rFonts w:cs="Calibri"/>
          <w:bCs/>
          <w:sz w:val="24"/>
          <w:szCs w:val="24"/>
        </w:rPr>
      </w:pPr>
      <w:r w:rsidRPr="00CB15C5">
        <w:rPr>
          <w:rFonts w:cs="Calibri"/>
          <w:bCs/>
          <w:sz w:val="24"/>
          <w:szCs w:val="24"/>
        </w:rPr>
        <w:t>1) zakres dostępnych wykonawcy zasobów podmiotu udostępniającego zasoby;</w:t>
      </w:r>
    </w:p>
    <w:p w14:paraId="5062DB06" w14:textId="77777777" w:rsidR="00CB15C5" w:rsidRPr="00CB15C5" w:rsidRDefault="00CB15C5" w:rsidP="00CB15C5">
      <w:pPr>
        <w:pStyle w:val="Akapitzlist"/>
        <w:ind w:left="851"/>
        <w:jc w:val="both"/>
        <w:outlineLvl w:val="0"/>
        <w:rPr>
          <w:rFonts w:cs="Calibri"/>
          <w:bCs/>
          <w:sz w:val="24"/>
          <w:szCs w:val="24"/>
        </w:rPr>
      </w:pPr>
      <w:r w:rsidRPr="00CB15C5">
        <w:rPr>
          <w:rFonts w:cs="Calibri"/>
          <w:bCs/>
          <w:sz w:val="24"/>
          <w:szCs w:val="24"/>
        </w:rPr>
        <w:t>2) sposób i okres udostępnienia wykonawcy i wykorzystania przez niego zasobów podmiotu udostępniającego te zasoby przy wykonywaniu zamówienia;</w:t>
      </w:r>
    </w:p>
    <w:p w14:paraId="7B7952D6" w14:textId="77777777" w:rsidR="001367C8" w:rsidRPr="001367C8" w:rsidRDefault="00CB15C5" w:rsidP="001367C8">
      <w:pPr>
        <w:pStyle w:val="Akapitzlist"/>
        <w:ind w:left="851"/>
        <w:jc w:val="both"/>
        <w:outlineLvl w:val="0"/>
        <w:rPr>
          <w:rFonts w:cs="Calibri"/>
          <w:bCs/>
          <w:sz w:val="24"/>
          <w:szCs w:val="24"/>
        </w:rPr>
      </w:pPr>
      <w:r w:rsidRPr="00CB15C5">
        <w:rPr>
          <w:rFonts w:cs="Calibr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6BDDE4" w14:textId="77777777" w:rsidR="0062080D" w:rsidRPr="00661129" w:rsidRDefault="00CB15C5" w:rsidP="00CB15C5">
      <w:pPr>
        <w:pStyle w:val="Akapitzlist"/>
        <w:numPr>
          <w:ilvl w:val="1"/>
          <w:numId w:val="1"/>
        </w:numPr>
        <w:jc w:val="both"/>
        <w:outlineLvl w:val="0"/>
        <w:rPr>
          <w:rFonts w:cs="Calibr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5D2C614C" w14:textId="77777777" w:rsidR="00CB15C5" w:rsidRPr="00D26C03" w:rsidRDefault="00CB15C5" w:rsidP="00CB15C5">
      <w:pPr>
        <w:pStyle w:val="Akapitzlist"/>
        <w:numPr>
          <w:ilvl w:val="1"/>
          <w:numId w:val="1"/>
        </w:numPr>
        <w:jc w:val="both"/>
        <w:outlineLvl w:val="0"/>
        <w:rPr>
          <w:rFonts w:cs="Calibri"/>
          <w:bCs/>
          <w:sz w:val="28"/>
          <w:szCs w:val="24"/>
        </w:rPr>
      </w:pPr>
      <w:r w:rsidRPr="00661129">
        <w:rPr>
          <w:sz w:val="24"/>
        </w:rPr>
        <w:t xml:space="preserve">Wykonawca nie może, po upływie terminu składania wniosków o dopuszczenie do udziału w postępowaniu albo ofert, powoływać się na zdolności lub sytuację </w:t>
      </w:r>
      <w:r w:rsidRPr="00661129">
        <w:rPr>
          <w:sz w:val="24"/>
        </w:rPr>
        <w:lastRenderedPageBreak/>
        <w:t xml:space="preserve">podmiotów udostępniających zasoby, jeżeli na etapie składania wniosków </w:t>
      </w:r>
      <w:r w:rsidR="006563F9">
        <w:rPr>
          <w:sz w:val="24"/>
        </w:rPr>
        <w:br/>
      </w:r>
      <w:r w:rsidRPr="00661129">
        <w:rPr>
          <w:sz w:val="24"/>
        </w:rPr>
        <w:t>o dopuszczenie do udziału w postępowaniu albo ofert nie polegał on w danym zakresie na zdolnościach lub sytuacji podmiotów udostępniających zasoby.</w:t>
      </w:r>
    </w:p>
    <w:p w14:paraId="0A9D88FD" w14:textId="77777777" w:rsidR="00D26C03" w:rsidRPr="001367C8" w:rsidRDefault="00D26C03" w:rsidP="00CB15C5">
      <w:pPr>
        <w:pStyle w:val="Akapitzlist"/>
        <w:numPr>
          <w:ilvl w:val="1"/>
          <w:numId w:val="1"/>
        </w:numPr>
        <w:jc w:val="both"/>
        <w:outlineLvl w:val="0"/>
        <w:rPr>
          <w:rFonts w:cs="Calibr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589D065C" w14:textId="77777777" w:rsidR="005A63E5" w:rsidRPr="005A63E5" w:rsidRDefault="005A63E5" w:rsidP="005A63E5">
      <w:pPr>
        <w:pStyle w:val="Akapitzlist"/>
        <w:numPr>
          <w:ilvl w:val="1"/>
          <w:numId w:val="1"/>
        </w:numPr>
        <w:jc w:val="both"/>
        <w:outlineLvl w:val="0"/>
        <w:rPr>
          <w:rFonts w:cs="Calibri"/>
          <w:bCs/>
          <w:sz w:val="24"/>
          <w:szCs w:val="24"/>
        </w:rPr>
      </w:pPr>
      <w:r w:rsidRPr="005A63E5">
        <w:rPr>
          <w:rFonts w:cs="Calibr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Calibri"/>
          <w:bCs/>
          <w:sz w:val="24"/>
          <w:szCs w:val="24"/>
        </w:rPr>
        <w:t xml:space="preserve">roboty budowalne lub </w:t>
      </w:r>
      <w:r w:rsidRPr="005A63E5">
        <w:rPr>
          <w:rFonts w:cs="Calibri"/>
          <w:bCs/>
          <w:sz w:val="24"/>
          <w:szCs w:val="24"/>
        </w:rPr>
        <w:t>usługi, do realizacji których te zdolności są wymagane.</w:t>
      </w:r>
    </w:p>
    <w:p w14:paraId="1B09D6F5" w14:textId="77777777" w:rsidR="00661129" w:rsidRPr="00661129" w:rsidRDefault="00661129" w:rsidP="00661129">
      <w:pPr>
        <w:pStyle w:val="Akapitzlist"/>
        <w:ind w:left="851"/>
        <w:jc w:val="both"/>
        <w:outlineLvl w:val="0"/>
        <w:rPr>
          <w:rFonts w:cs="Calibri"/>
          <w:bCs/>
          <w:sz w:val="20"/>
          <w:szCs w:val="24"/>
        </w:rPr>
      </w:pPr>
    </w:p>
    <w:p w14:paraId="63883F2E" w14:textId="77777777" w:rsidR="0026796C" w:rsidRDefault="0026796C" w:rsidP="00EB55EA">
      <w:pPr>
        <w:pStyle w:val="Akapitzlist"/>
        <w:numPr>
          <w:ilvl w:val="0"/>
          <w:numId w:val="1"/>
        </w:numPr>
        <w:jc w:val="both"/>
        <w:outlineLvl w:val="0"/>
        <w:rPr>
          <w:rFonts w:cs="Calibri"/>
          <w:b/>
          <w:sz w:val="26"/>
          <w:szCs w:val="26"/>
        </w:rPr>
      </w:pPr>
      <w:bookmarkStart w:id="103" w:name="_Toc63232116"/>
      <w:bookmarkStart w:id="104" w:name="_Toc63232342"/>
      <w:bookmarkStart w:id="105" w:name="_Toc63234651"/>
      <w:r w:rsidRPr="0026796C">
        <w:rPr>
          <w:rFonts w:cs="Calibri"/>
          <w:b/>
          <w:sz w:val="26"/>
          <w:szCs w:val="26"/>
        </w:rPr>
        <w:t>INFORMACJA DLA WYKONAWCÓW WSPÓLNIE UBIEGAJĄCYCH SIĘ O</w:t>
      </w:r>
      <w:r>
        <w:rPr>
          <w:rFonts w:cs="Calibri"/>
          <w:b/>
          <w:sz w:val="26"/>
          <w:szCs w:val="26"/>
        </w:rPr>
        <w:t> </w:t>
      </w:r>
      <w:r w:rsidRPr="0026796C">
        <w:rPr>
          <w:rFonts w:cs="Calibri"/>
          <w:b/>
          <w:sz w:val="26"/>
          <w:szCs w:val="26"/>
        </w:rPr>
        <w:t>UDZIELENIE ZAMÓWIENIA (SPÓŁKI CYWILNE/ KONSORCJA)</w:t>
      </w:r>
      <w:bookmarkEnd w:id="103"/>
      <w:bookmarkEnd w:id="104"/>
      <w:bookmarkEnd w:id="105"/>
    </w:p>
    <w:p w14:paraId="7CECC12B" w14:textId="77777777" w:rsidR="0026796C" w:rsidRPr="0026796C" w:rsidRDefault="0026796C" w:rsidP="00EB55EA">
      <w:pPr>
        <w:pStyle w:val="Akapitzlist"/>
        <w:numPr>
          <w:ilvl w:val="1"/>
          <w:numId w:val="1"/>
        </w:numPr>
        <w:jc w:val="both"/>
        <w:outlineLvl w:val="0"/>
        <w:rPr>
          <w:rFonts w:cs="Calibri"/>
          <w:bCs/>
          <w:sz w:val="24"/>
          <w:szCs w:val="24"/>
        </w:rPr>
      </w:pPr>
      <w:bookmarkStart w:id="106" w:name="_Toc63232117"/>
      <w:bookmarkStart w:id="107" w:name="_Toc63232343"/>
      <w:bookmarkStart w:id="108" w:name="_Toc63234652"/>
      <w:r w:rsidRPr="0026796C">
        <w:rPr>
          <w:rFonts w:cs="Calibri"/>
          <w:bCs/>
          <w:sz w:val="24"/>
          <w:szCs w:val="24"/>
        </w:rPr>
        <w:t>Wykonawcy mogą wspólnie ubiegać się o udzielenie zamówienia. W takim przypadku</w:t>
      </w:r>
      <w:bookmarkEnd w:id="106"/>
      <w:bookmarkEnd w:id="107"/>
      <w:bookmarkEnd w:id="108"/>
    </w:p>
    <w:p w14:paraId="21BB7952" w14:textId="77777777" w:rsidR="0026796C" w:rsidRPr="00463C29" w:rsidRDefault="0026796C" w:rsidP="0026796C">
      <w:pPr>
        <w:pStyle w:val="Akapitzlist"/>
        <w:ind w:left="851"/>
        <w:jc w:val="both"/>
        <w:outlineLvl w:val="0"/>
        <w:rPr>
          <w:rFonts w:cs="Calibri"/>
          <w:bCs/>
          <w:color w:val="FF0000"/>
          <w:sz w:val="24"/>
          <w:szCs w:val="24"/>
        </w:rPr>
      </w:pPr>
      <w:bookmarkStart w:id="109" w:name="_Toc63232118"/>
      <w:bookmarkStart w:id="110" w:name="_Toc63232344"/>
      <w:bookmarkStart w:id="111" w:name="_Toc63234653"/>
      <w:r w:rsidRPr="0026796C">
        <w:rPr>
          <w:rFonts w:cs="Calibri"/>
          <w:bCs/>
          <w:sz w:val="24"/>
          <w:szCs w:val="24"/>
        </w:rPr>
        <w:t>Wykonawcy ustanawiają pełnomocnika do reprezentowania ich w postępowaniu albo</w:t>
      </w:r>
      <w:r>
        <w:rPr>
          <w:rFonts w:cs="Calibri"/>
          <w:bCs/>
          <w:sz w:val="24"/>
          <w:szCs w:val="24"/>
        </w:rPr>
        <w:t xml:space="preserve"> </w:t>
      </w:r>
      <w:r w:rsidRPr="0026796C">
        <w:rPr>
          <w:rFonts w:cs="Calibri"/>
          <w:bCs/>
          <w:sz w:val="24"/>
          <w:szCs w:val="24"/>
        </w:rPr>
        <w:t>do reprezentowania i zawarcia umowy w sprawie zamówienia publicznego.</w:t>
      </w:r>
      <w:r>
        <w:rPr>
          <w:rFonts w:cs="Calibri"/>
          <w:bCs/>
          <w:sz w:val="24"/>
          <w:szCs w:val="24"/>
        </w:rPr>
        <w:t xml:space="preserve"> </w:t>
      </w:r>
      <w:r w:rsidRPr="0026796C">
        <w:rPr>
          <w:rFonts w:cs="Calibri"/>
          <w:bCs/>
          <w:sz w:val="24"/>
          <w:szCs w:val="24"/>
        </w:rPr>
        <w:t xml:space="preserve">Pełnomocnictwo winno być załączone do </w:t>
      </w:r>
      <w:r w:rsidRPr="006563F9">
        <w:rPr>
          <w:rFonts w:cs="Calibri"/>
          <w:bCs/>
          <w:sz w:val="24"/>
          <w:szCs w:val="24"/>
        </w:rPr>
        <w:t>oferty</w:t>
      </w:r>
      <w:bookmarkEnd w:id="109"/>
      <w:bookmarkEnd w:id="110"/>
      <w:bookmarkEnd w:id="111"/>
      <w:r w:rsidR="00463C29" w:rsidRPr="006563F9">
        <w:rPr>
          <w:rFonts w:cs="Calibri"/>
          <w:bCs/>
          <w:sz w:val="24"/>
          <w:szCs w:val="24"/>
        </w:rPr>
        <w:t xml:space="preserve"> i złożone w oryginale w takiej samej formie, jak składana oferta (tj. w formie elektronicznej podpisanej kwalifikowanym podpisem elektronicznym</w:t>
      </w:r>
      <w:r w:rsidR="00937746" w:rsidRPr="006563F9">
        <w:rPr>
          <w:rFonts w:cs="Calibri"/>
          <w:bCs/>
          <w:sz w:val="24"/>
          <w:szCs w:val="24"/>
        </w:rPr>
        <w:t xml:space="preserve">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937746" w:rsidRPr="006563F9">
        <w:rPr>
          <w:rFonts w:cs="Calibri"/>
          <w:b/>
          <w:bCs/>
          <w:sz w:val="24"/>
          <w:szCs w:val="24"/>
        </w:rPr>
        <w:t xml:space="preserve">Elektroniczna kopia pełnomocnictwa </w:t>
      </w:r>
      <w:r w:rsidR="009A085C" w:rsidRPr="006563F9">
        <w:rPr>
          <w:rFonts w:cs="Calibri"/>
          <w:b/>
          <w:bCs/>
          <w:sz w:val="24"/>
          <w:szCs w:val="24"/>
          <w:u w:val="single"/>
        </w:rPr>
        <w:t>nie może</w:t>
      </w:r>
      <w:r w:rsidR="009A085C" w:rsidRPr="006563F9">
        <w:rPr>
          <w:rFonts w:cs="Calibri"/>
          <w:b/>
          <w:bCs/>
          <w:sz w:val="24"/>
          <w:szCs w:val="24"/>
        </w:rPr>
        <w:t xml:space="preserve"> być uwierzytelniona przez upełnomocnionego.</w:t>
      </w:r>
      <w:r w:rsidR="009A085C">
        <w:rPr>
          <w:rFonts w:cs="Calibri"/>
          <w:b/>
          <w:bCs/>
          <w:color w:val="FF0000"/>
          <w:sz w:val="24"/>
          <w:szCs w:val="24"/>
        </w:rPr>
        <w:t xml:space="preserve"> </w:t>
      </w:r>
      <w:r w:rsidR="00937746">
        <w:rPr>
          <w:rFonts w:cs="Calibri"/>
          <w:bCs/>
          <w:color w:val="FF0000"/>
          <w:sz w:val="24"/>
          <w:szCs w:val="24"/>
        </w:rPr>
        <w:t xml:space="preserve"> </w:t>
      </w:r>
    </w:p>
    <w:p w14:paraId="302A0B71" w14:textId="77777777" w:rsidR="0026796C" w:rsidRDefault="0026796C" w:rsidP="00EB55EA">
      <w:pPr>
        <w:pStyle w:val="Akapitzlist"/>
        <w:numPr>
          <w:ilvl w:val="1"/>
          <w:numId w:val="1"/>
        </w:numPr>
        <w:jc w:val="both"/>
        <w:outlineLvl w:val="0"/>
        <w:rPr>
          <w:rFonts w:cs="Calibri"/>
          <w:bCs/>
          <w:sz w:val="24"/>
          <w:szCs w:val="24"/>
        </w:rPr>
      </w:pPr>
      <w:bookmarkStart w:id="112" w:name="_Toc63232119"/>
      <w:bookmarkStart w:id="113" w:name="_Toc63232345"/>
      <w:bookmarkStart w:id="114" w:name="_Toc63234654"/>
      <w:r w:rsidRPr="0026796C">
        <w:rPr>
          <w:rFonts w:cs="Calibri"/>
          <w:bCs/>
          <w:sz w:val="24"/>
          <w:szCs w:val="24"/>
        </w:rPr>
        <w:t xml:space="preserve">W przypadku Wykonawców wspólnie ubiegających się o udzielenie zamówienia, oświadczenia, o których mowa w </w:t>
      </w:r>
      <w:r w:rsidR="00EC2A7E" w:rsidRPr="001263FA">
        <w:rPr>
          <w:rFonts w:cs="Calibri"/>
          <w:bCs/>
          <w:sz w:val="24"/>
          <w:szCs w:val="24"/>
        </w:rPr>
        <w:t>pkt</w:t>
      </w:r>
      <w:r w:rsidR="002A2478" w:rsidRPr="001263FA">
        <w:rPr>
          <w:rFonts w:cs="Calibri"/>
          <w:bCs/>
          <w:sz w:val="24"/>
          <w:szCs w:val="24"/>
        </w:rPr>
        <w:t xml:space="preserve"> 8.</w:t>
      </w:r>
      <w:r w:rsidRPr="001263FA">
        <w:rPr>
          <w:rFonts w:cs="Calibri"/>
          <w:bCs/>
          <w:sz w:val="24"/>
          <w:szCs w:val="24"/>
        </w:rPr>
        <w:t xml:space="preserve">1 SWZ, </w:t>
      </w:r>
      <w:r w:rsidRPr="0026796C">
        <w:rPr>
          <w:rFonts w:cs="Calibri"/>
          <w:bCs/>
          <w:sz w:val="24"/>
          <w:szCs w:val="24"/>
        </w:rPr>
        <w:t>składa każdy z Wykonawców. Oświadczenia te potwierdzają brak podstaw wykluczenia oraz spełnianie warunków udziału w zakresie, w jakim każdy z Wykonawców wykazuje spełnianie warunków</w:t>
      </w:r>
      <w:r>
        <w:rPr>
          <w:rFonts w:cs="Calibri"/>
          <w:bCs/>
          <w:sz w:val="24"/>
          <w:szCs w:val="24"/>
        </w:rPr>
        <w:t xml:space="preserve"> </w:t>
      </w:r>
      <w:r w:rsidRPr="0026796C">
        <w:rPr>
          <w:rFonts w:cs="Calibri"/>
          <w:bCs/>
          <w:sz w:val="24"/>
          <w:szCs w:val="24"/>
        </w:rPr>
        <w:t>udziału w postępowaniu.</w:t>
      </w:r>
      <w:bookmarkEnd w:id="112"/>
      <w:bookmarkEnd w:id="113"/>
      <w:bookmarkEnd w:id="114"/>
    </w:p>
    <w:p w14:paraId="5805C0EC" w14:textId="77777777" w:rsidR="00AD2BA7" w:rsidRPr="0059518C" w:rsidRDefault="00AD2BA7" w:rsidP="002E76B2">
      <w:pPr>
        <w:pStyle w:val="Akapitzlist"/>
        <w:numPr>
          <w:ilvl w:val="1"/>
          <w:numId w:val="1"/>
        </w:numPr>
        <w:jc w:val="both"/>
        <w:outlineLvl w:val="0"/>
        <w:rPr>
          <w:rFonts w:cs="Calibri"/>
          <w:bCs/>
          <w:sz w:val="24"/>
          <w:szCs w:val="24"/>
        </w:rPr>
      </w:pPr>
      <w:r w:rsidRPr="0059518C">
        <w:rPr>
          <w:rFonts w:cs="Calibri"/>
          <w:bCs/>
          <w:sz w:val="24"/>
          <w:szCs w:val="24"/>
        </w:rPr>
        <w:t xml:space="preserve">Wykonawcy wspólnie ubiegający się o udzielenie zamówienia dołączają do oferty oświadczenie, z którego wynika, które </w:t>
      </w:r>
      <w:r w:rsidR="002E76B2" w:rsidRPr="002E76B2">
        <w:rPr>
          <w:rFonts w:cs="Calibri"/>
          <w:bCs/>
          <w:sz w:val="24"/>
          <w:szCs w:val="24"/>
        </w:rPr>
        <w:t xml:space="preserve">roboty budowlane, dostawy lub usługi </w:t>
      </w:r>
      <w:r w:rsidRPr="0059518C">
        <w:rPr>
          <w:rFonts w:cs="Calibri"/>
          <w:bCs/>
          <w:sz w:val="24"/>
          <w:szCs w:val="24"/>
        </w:rPr>
        <w:t>wykonują poszczególni wykonawcy.</w:t>
      </w:r>
    </w:p>
    <w:p w14:paraId="6FC6F386" w14:textId="77777777" w:rsidR="007D680A" w:rsidRDefault="00C74226" w:rsidP="00EB55EA">
      <w:pPr>
        <w:pStyle w:val="Akapitzlist"/>
        <w:numPr>
          <w:ilvl w:val="1"/>
          <w:numId w:val="1"/>
        </w:numPr>
        <w:jc w:val="both"/>
        <w:outlineLvl w:val="0"/>
        <w:rPr>
          <w:rFonts w:cs="Calibri"/>
          <w:bCs/>
          <w:sz w:val="24"/>
          <w:szCs w:val="24"/>
        </w:rPr>
      </w:pPr>
      <w:r>
        <w:rPr>
          <w:rFonts w:cs="Calibri"/>
          <w:bCs/>
          <w:sz w:val="24"/>
          <w:szCs w:val="24"/>
        </w:rPr>
        <w:t>Pełnomocnik pozostaje w stałym kontakcie z Zamawiającym, w toku postępowania zwraca się do Zamawiającego z wszelkimi sprawami i do niego Zamawiający kieruje informacje, korespondencję itp.</w:t>
      </w:r>
    </w:p>
    <w:p w14:paraId="3E795B0F" w14:textId="77777777" w:rsidR="00C74226" w:rsidRPr="0026796C" w:rsidRDefault="00C74226" w:rsidP="00EB55EA">
      <w:pPr>
        <w:pStyle w:val="Akapitzlist"/>
        <w:numPr>
          <w:ilvl w:val="1"/>
          <w:numId w:val="1"/>
        </w:numPr>
        <w:jc w:val="both"/>
        <w:outlineLvl w:val="0"/>
        <w:rPr>
          <w:rFonts w:cs="Calibri"/>
          <w:bCs/>
          <w:sz w:val="24"/>
          <w:szCs w:val="24"/>
        </w:rPr>
      </w:pPr>
      <w:r>
        <w:rPr>
          <w:rFonts w:cs="Calibri"/>
          <w:bCs/>
          <w:sz w:val="24"/>
          <w:szCs w:val="24"/>
        </w:rPr>
        <w:lastRenderedPageBreak/>
        <w:t xml:space="preserve">Przed podpisaniem umowy (w przypadku wyboru oferty wspólnej jako najkorzystniejszej) Wykonawcy składający ofertę wspólną mają obowiązek </w:t>
      </w:r>
      <w:r w:rsidR="006E499E">
        <w:rPr>
          <w:rFonts w:cs="Calibri"/>
          <w:bCs/>
          <w:sz w:val="24"/>
          <w:szCs w:val="24"/>
        </w:rPr>
        <w:t>przedstawić Zama</w:t>
      </w:r>
      <w:r>
        <w:rPr>
          <w:rFonts w:cs="Calibri"/>
          <w:bCs/>
          <w:sz w:val="24"/>
          <w:szCs w:val="24"/>
        </w:rPr>
        <w:t>w</w:t>
      </w:r>
      <w:r w:rsidR="006E499E">
        <w:rPr>
          <w:rFonts w:cs="Calibri"/>
          <w:bCs/>
          <w:sz w:val="24"/>
          <w:szCs w:val="24"/>
        </w:rPr>
        <w:t>ia</w:t>
      </w:r>
      <w:r>
        <w:rPr>
          <w:rFonts w:cs="Calibri"/>
          <w:bCs/>
          <w:sz w:val="24"/>
          <w:szCs w:val="24"/>
        </w:rPr>
        <w:t xml:space="preserve">jącemu umowę konsorcjum / </w:t>
      </w:r>
      <w:r w:rsidR="006E499E">
        <w:rPr>
          <w:rFonts w:cs="Calibri"/>
          <w:bCs/>
          <w:sz w:val="24"/>
          <w:szCs w:val="24"/>
        </w:rPr>
        <w:t xml:space="preserve">umowę </w:t>
      </w:r>
      <w:r>
        <w:rPr>
          <w:rFonts w:cs="Calibri"/>
          <w:bCs/>
          <w:sz w:val="24"/>
          <w:szCs w:val="24"/>
        </w:rPr>
        <w:t xml:space="preserve">spółki </w:t>
      </w:r>
      <w:r w:rsidR="006E499E">
        <w:rPr>
          <w:rFonts w:cs="Calibri"/>
          <w:bCs/>
          <w:sz w:val="24"/>
          <w:szCs w:val="24"/>
        </w:rPr>
        <w:t>cywilnej.</w:t>
      </w:r>
    </w:p>
    <w:p w14:paraId="50A72032" w14:textId="77777777" w:rsidR="0026796C" w:rsidRDefault="0026796C" w:rsidP="0026796C">
      <w:pPr>
        <w:pStyle w:val="Akapitzlist"/>
        <w:ind w:left="851"/>
        <w:jc w:val="both"/>
        <w:outlineLvl w:val="0"/>
        <w:rPr>
          <w:rFonts w:cs="Calibri"/>
          <w:bCs/>
          <w:sz w:val="24"/>
          <w:szCs w:val="24"/>
        </w:rPr>
      </w:pPr>
    </w:p>
    <w:p w14:paraId="368AFE86" w14:textId="77777777" w:rsidR="00D43963" w:rsidRPr="00D61891" w:rsidRDefault="00D43963" w:rsidP="00EB55EA">
      <w:pPr>
        <w:pStyle w:val="Akapitzlist"/>
        <w:numPr>
          <w:ilvl w:val="0"/>
          <w:numId w:val="1"/>
        </w:numPr>
        <w:jc w:val="both"/>
        <w:outlineLvl w:val="0"/>
        <w:rPr>
          <w:rFonts w:cs="Calibri"/>
          <w:b/>
          <w:sz w:val="26"/>
          <w:szCs w:val="26"/>
        </w:rPr>
      </w:pPr>
      <w:bookmarkStart w:id="115" w:name="_Toc63232122"/>
      <w:bookmarkStart w:id="116" w:name="_Toc63232348"/>
      <w:bookmarkStart w:id="117" w:name="_Toc63234657"/>
      <w:r w:rsidRPr="00D61891">
        <w:rPr>
          <w:rFonts w:cs="Calibr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Calibri"/>
          <w:b/>
          <w:sz w:val="26"/>
          <w:szCs w:val="26"/>
        </w:rPr>
        <w:t xml:space="preserve">NIA I ODBIERANIA KORESPONDENCJI </w:t>
      </w:r>
      <w:r w:rsidRPr="00D61891">
        <w:rPr>
          <w:rFonts w:cs="Calibri"/>
          <w:b/>
          <w:sz w:val="26"/>
          <w:szCs w:val="26"/>
        </w:rPr>
        <w:t>ELEKTRONICZNEJ</w:t>
      </w:r>
      <w:bookmarkEnd w:id="115"/>
      <w:bookmarkEnd w:id="116"/>
      <w:bookmarkEnd w:id="117"/>
    </w:p>
    <w:p w14:paraId="0D5324CA" w14:textId="77777777" w:rsidR="00D43963" w:rsidRPr="0074288B" w:rsidRDefault="00D43963" w:rsidP="00EB55EA">
      <w:pPr>
        <w:pStyle w:val="Akapitzlist"/>
        <w:numPr>
          <w:ilvl w:val="1"/>
          <w:numId w:val="1"/>
        </w:numPr>
        <w:rPr>
          <w:rFonts w:cs="Calibri"/>
          <w:b/>
          <w:sz w:val="24"/>
          <w:szCs w:val="24"/>
          <w:u w:val="single"/>
        </w:rPr>
      </w:pPr>
      <w:r w:rsidRPr="0074288B">
        <w:rPr>
          <w:rFonts w:cs="Calibri"/>
          <w:b/>
          <w:sz w:val="24"/>
          <w:szCs w:val="24"/>
          <w:u w:val="single"/>
        </w:rPr>
        <w:t>Informacje ogólne</w:t>
      </w:r>
    </w:p>
    <w:p w14:paraId="49B6FF25" w14:textId="77777777" w:rsidR="00971E9B" w:rsidRPr="002B3ADE" w:rsidRDefault="00971E9B" w:rsidP="00EB55EA">
      <w:pPr>
        <w:pStyle w:val="Akapitzlist"/>
        <w:numPr>
          <w:ilvl w:val="2"/>
          <w:numId w:val="1"/>
        </w:numPr>
        <w:jc w:val="both"/>
        <w:outlineLvl w:val="0"/>
        <w:rPr>
          <w:rFonts w:cs="Calibri"/>
          <w:bCs/>
          <w:sz w:val="24"/>
          <w:szCs w:val="24"/>
        </w:rPr>
      </w:pPr>
      <w:bookmarkStart w:id="118" w:name="_Toc63232123"/>
      <w:bookmarkStart w:id="119" w:name="_Toc63232349"/>
      <w:bookmarkStart w:id="120" w:name="_Toc63234658"/>
      <w:r w:rsidRPr="002B3ADE">
        <w:rPr>
          <w:rFonts w:cs="Calibri"/>
          <w:bCs/>
          <w:sz w:val="24"/>
          <w:szCs w:val="24"/>
        </w:rPr>
        <w:t xml:space="preserve">W postępowaniu </w:t>
      </w:r>
      <w:r>
        <w:rPr>
          <w:rFonts w:cs="Calibri"/>
          <w:bCs/>
          <w:sz w:val="24"/>
          <w:szCs w:val="24"/>
        </w:rPr>
        <w:t xml:space="preserve">o udzielenie zamówienia </w:t>
      </w:r>
      <w:r w:rsidRPr="002B3ADE">
        <w:rPr>
          <w:rFonts w:cs="Calibri"/>
          <w:bCs/>
          <w:sz w:val="24"/>
          <w:szCs w:val="24"/>
        </w:rPr>
        <w:t>komunikacja pomiędzy Zamawiającym a Wykonawcami, odbywa się przy użyciu środków komunikacji elektronicznej za pośrednictwem</w:t>
      </w:r>
      <w:bookmarkStart w:id="121" w:name="_Hlk62998695"/>
      <w:r w:rsidR="00A93AA7">
        <w:rPr>
          <w:rFonts w:cs="Calibri"/>
          <w:bCs/>
          <w:sz w:val="24"/>
          <w:szCs w:val="24"/>
        </w:rPr>
        <w:t xml:space="preserve"> </w:t>
      </w:r>
      <w:r w:rsidR="00443633" w:rsidRPr="00443633">
        <w:rPr>
          <w:rFonts w:cs="Calibri"/>
          <w:bCs/>
          <w:color w:val="0070C0"/>
          <w:sz w:val="24"/>
          <w:szCs w:val="24"/>
          <w:u w:val="single"/>
        </w:rPr>
        <w:t>platformazakupowa.pl</w:t>
      </w:r>
      <w:r w:rsidR="00A93AA7">
        <w:rPr>
          <w:rFonts w:cs="Calibri"/>
          <w:bCs/>
          <w:color w:val="0070C0"/>
          <w:sz w:val="24"/>
          <w:szCs w:val="24"/>
        </w:rPr>
        <w:t xml:space="preserve"> </w:t>
      </w:r>
      <w:r w:rsidR="00443633">
        <w:rPr>
          <w:rFonts w:cs="Calibri"/>
          <w:bCs/>
          <w:sz w:val="24"/>
          <w:szCs w:val="24"/>
        </w:rPr>
        <w:t>pod</w:t>
      </w:r>
      <w:r w:rsidR="00A93AA7">
        <w:rPr>
          <w:rFonts w:cs="Calibri"/>
          <w:bCs/>
          <w:sz w:val="24"/>
          <w:szCs w:val="24"/>
        </w:rPr>
        <w:t xml:space="preserve"> </w:t>
      </w:r>
      <w:r w:rsidR="00443633">
        <w:rPr>
          <w:rFonts w:cs="Calibri"/>
          <w:bCs/>
          <w:sz w:val="24"/>
          <w:szCs w:val="24"/>
        </w:rPr>
        <w:t>adresem</w:t>
      </w:r>
      <w:r w:rsidRPr="002B3ADE">
        <w:rPr>
          <w:rFonts w:cs="Calibri"/>
          <w:bCs/>
          <w:sz w:val="24"/>
          <w:szCs w:val="24"/>
        </w:rPr>
        <w:t> </w:t>
      </w:r>
      <w:bookmarkEnd w:id="121"/>
      <w:r w:rsidR="00BB6B35">
        <w:fldChar w:fldCharType="begin"/>
      </w:r>
      <w:r>
        <w:instrText xml:space="preserve"> HYPERLINK "</w:instrText>
      </w:r>
      <w:r w:rsidRPr="005D4E61">
        <w:instrText>https://platformazakupowa.pl/pn/sp_lezajsk</w:instrText>
      </w:r>
      <w:r>
        <w:instrText xml:space="preserve">" </w:instrText>
      </w:r>
      <w:r w:rsidR="00BB6B35">
        <w:fldChar w:fldCharType="separate"/>
      </w:r>
      <w:r w:rsidRPr="00D073AD">
        <w:rPr>
          <w:rStyle w:val="Hipercze"/>
        </w:rPr>
        <w:t>https://platformazakupowa.pl/pn/sp_lezajsk</w:t>
      </w:r>
      <w:r w:rsidR="00BB6B35">
        <w:fldChar w:fldCharType="end"/>
      </w:r>
      <w:r w:rsidR="00443633">
        <w:t>,</w:t>
      </w:r>
      <w:r>
        <w:t xml:space="preserve"> </w:t>
      </w:r>
      <w:r w:rsidRPr="002B3ADE">
        <w:rPr>
          <w:rFonts w:cs="Calibri"/>
          <w:bCs/>
          <w:sz w:val="24"/>
          <w:szCs w:val="24"/>
        </w:rPr>
        <w:t xml:space="preserve">zwanej dalej Platformą. Wykonawcy winni zapoznać się z </w:t>
      </w:r>
      <w:r w:rsidR="000F67EB" w:rsidRPr="000F67EB">
        <w:rPr>
          <w:rFonts w:cs="Calibri"/>
          <w:b/>
          <w:bCs/>
          <w:sz w:val="24"/>
          <w:szCs w:val="24"/>
        </w:rPr>
        <w:t>Regulaminem</w:t>
      </w:r>
      <w:r w:rsidRPr="000F67EB">
        <w:rPr>
          <w:rFonts w:cs="Calibri"/>
          <w:b/>
          <w:bCs/>
          <w:sz w:val="24"/>
          <w:szCs w:val="24"/>
        </w:rPr>
        <w:t xml:space="preserve"> Platformy</w:t>
      </w:r>
      <w:r w:rsidRPr="002B3ADE">
        <w:rPr>
          <w:rFonts w:cs="Calibri"/>
          <w:bCs/>
          <w:sz w:val="24"/>
          <w:szCs w:val="24"/>
        </w:rPr>
        <w:t xml:space="preserve">, znajdującym się na stronie </w:t>
      </w:r>
      <w:hyperlink r:id="rId9" w:history="1">
        <w:r w:rsidRPr="009E20D6">
          <w:rPr>
            <w:rStyle w:val="Hipercze"/>
            <w:rFonts w:cs="Calibri"/>
            <w:bCs/>
            <w:sz w:val="24"/>
            <w:szCs w:val="24"/>
          </w:rPr>
          <w:t>https://platformazakupowa.pl/strona/1-regulamin</w:t>
        </w:r>
      </w:hyperlink>
      <w:r w:rsidR="00443633">
        <w:rPr>
          <w:rFonts w:cs="Calibri"/>
          <w:bCs/>
          <w:sz w:val="24"/>
          <w:szCs w:val="24"/>
        </w:rPr>
        <w:t xml:space="preserve">, oraz Instrukcjami dla </w:t>
      </w:r>
      <w:r w:rsidRPr="002B3ADE">
        <w:rPr>
          <w:rFonts w:cs="Calibri"/>
          <w:bCs/>
          <w:sz w:val="24"/>
          <w:szCs w:val="24"/>
        </w:rPr>
        <w:t xml:space="preserve">Wykonawców (link: </w:t>
      </w:r>
      <w:hyperlink r:id="rId10" w:history="1">
        <w:r w:rsidRPr="009E20D6">
          <w:rPr>
            <w:rStyle w:val="Hipercze"/>
            <w:rFonts w:cs="Calibri"/>
            <w:bCs/>
            <w:sz w:val="24"/>
            <w:szCs w:val="24"/>
          </w:rPr>
          <w:t>https://platformazakupowa.pl/strona/45-instrukcje</w:t>
        </w:r>
      </w:hyperlink>
      <w:r>
        <w:rPr>
          <w:rFonts w:cs="Calibri"/>
          <w:bCs/>
          <w:sz w:val="24"/>
          <w:szCs w:val="24"/>
        </w:rPr>
        <w:t xml:space="preserve"> </w:t>
      </w:r>
      <w:r w:rsidRPr="002B3ADE">
        <w:rPr>
          <w:rFonts w:cs="Calibri"/>
          <w:bCs/>
          <w:sz w:val="24"/>
          <w:szCs w:val="24"/>
        </w:rPr>
        <w:t>),  w który</w:t>
      </w:r>
      <w:r w:rsidR="00443633">
        <w:rPr>
          <w:rFonts w:cs="Calibri"/>
          <w:bCs/>
          <w:sz w:val="24"/>
          <w:szCs w:val="24"/>
        </w:rPr>
        <w:t>ch</w:t>
      </w:r>
      <w:r w:rsidRPr="002B3ADE">
        <w:rPr>
          <w:rFonts w:cs="Calibri"/>
          <w:bCs/>
          <w:sz w:val="24"/>
          <w:szCs w:val="24"/>
        </w:rPr>
        <w:t xml:space="preserve"> zawarto wymagania techniczne i organizacyjne wysyłania i odbierania dokumentów elektronicznych, elektronicznych kopii dokumentów i oświadczeń oraz informacji przekazywanych przy ich użyciu.</w:t>
      </w:r>
      <w:bookmarkEnd w:id="118"/>
      <w:bookmarkEnd w:id="119"/>
      <w:bookmarkEnd w:id="120"/>
    </w:p>
    <w:p w14:paraId="0C671D44" w14:textId="77777777" w:rsidR="00454480" w:rsidRPr="0074288B" w:rsidRDefault="00971E9B" w:rsidP="00EB55EA">
      <w:pPr>
        <w:pStyle w:val="Akapitzlist"/>
        <w:numPr>
          <w:ilvl w:val="2"/>
          <w:numId w:val="1"/>
        </w:numPr>
        <w:jc w:val="both"/>
        <w:outlineLvl w:val="0"/>
        <w:rPr>
          <w:rFonts w:cs="Calibri"/>
          <w:bCs/>
          <w:sz w:val="24"/>
          <w:szCs w:val="24"/>
        </w:rPr>
      </w:pPr>
      <w:bookmarkStart w:id="122" w:name="_Toc63232124"/>
      <w:bookmarkStart w:id="123" w:name="_Toc63232350"/>
      <w:bookmarkStart w:id="124" w:name="_Toc63234659"/>
      <w:r w:rsidRPr="002B3ADE">
        <w:rPr>
          <w:rFonts w:cs="Calibr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Calibri"/>
          <w:bCs/>
          <w:sz w:val="24"/>
          <w:szCs w:val="24"/>
        </w:rPr>
        <w:t xml:space="preserve">ji znajdującej się pod linkiem: </w:t>
      </w:r>
      <w:hyperlink r:id="rId11" w:history="1">
        <w:r w:rsidRPr="002B3ADE">
          <w:rPr>
            <w:rStyle w:val="Hipercze"/>
            <w:rFonts w:cs="Calibri"/>
            <w:bCs/>
            <w:sz w:val="24"/>
            <w:szCs w:val="24"/>
          </w:rPr>
          <w:t>https://docs.google.com/document/d/1CETIe4hPE_fnKCUjWGpnw9yWhdbtc0YTlqtgUxMAwRo/edit</w:t>
        </w:r>
        <w:bookmarkEnd w:id="122"/>
        <w:bookmarkEnd w:id="123"/>
        <w:bookmarkEnd w:id="124"/>
      </w:hyperlink>
      <w:bookmarkStart w:id="125" w:name="_Toc63232125"/>
      <w:bookmarkStart w:id="126" w:name="_Toc63232351"/>
      <w:bookmarkStart w:id="127" w:name="_Toc63234660"/>
      <w:r w:rsidR="0074288B" w:rsidRPr="0074288B">
        <w:rPr>
          <w:rStyle w:val="Hipercze"/>
          <w:rFonts w:cs="Calibri"/>
          <w:bCs/>
          <w:sz w:val="24"/>
          <w:szCs w:val="24"/>
          <w:u w:val="none"/>
        </w:rPr>
        <w:t xml:space="preserve"> </w:t>
      </w:r>
      <w:r w:rsidRPr="0074288B">
        <w:rPr>
          <w:rFonts w:cs="Calibri"/>
          <w:bCs/>
          <w:sz w:val="24"/>
          <w:szCs w:val="24"/>
        </w:rPr>
        <w:t>Wykonawca posiadający konto na Platformie ma dostęp do formularzy: złożenia, zmiany, wycofania oferty oraz do formularza do komunikacji.</w:t>
      </w:r>
      <w:bookmarkEnd w:id="125"/>
      <w:bookmarkEnd w:id="126"/>
      <w:bookmarkEnd w:id="127"/>
    </w:p>
    <w:p w14:paraId="6ADA5F9D" w14:textId="77777777" w:rsidR="00971E9B" w:rsidRPr="0074288B" w:rsidRDefault="00971E9B" w:rsidP="00EB55EA">
      <w:pPr>
        <w:pStyle w:val="Akapitzlist"/>
        <w:numPr>
          <w:ilvl w:val="2"/>
          <w:numId w:val="1"/>
        </w:numPr>
        <w:jc w:val="both"/>
        <w:rPr>
          <w:rFonts w:cs="Calibri"/>
          <w:bCs/>
          <w:sz w:val="24"/>
          <w:szCs w:val="24"/>
        </w:rPr>
      </w:pPr>
      <w:r w:rsidRPr="0074288B">
        <w:rPr>
          <w:rFonts w:cs="Calibri"/>
          <w:bCs/>
          <w:sz w:val="24"/>
          <w:szCs w:val="24"/>
        </w:rPr>
        <w:t xml:space="preserve">Za datę przekazania oferty przyjmuje się datę </w:t>
      </w:r>
      <w:r w:rsidR="00454480" w:rsidRPr="0074288B">
        <w:rPr>
          <w:rFonts w:cs="Calibri"/>
          <w:bCs/>
          <w:sz w:val="24"/>
          <w:szCs w:val="24"/>
        </w:rPr>
        <w:t>jej</w:t>
      </w:r>
      <w:r w:rsidRPr="0074288B">
        <w:rPr>
          <w:rFonts w:cs="Calibri"/>
          <w:bCs/>
          <w:sz w:val="24"/>
          <w:szCs w:val="24"/>
        </w:rPr>
        <w:t xml:space="preserve"> przekazania </w:t>
      </w:r>
      <w:r w:rsidR="00454480" w:rsidRPr="0074288B">
        <w:rPr>
          <w:rFonts w:cs="Calibri"/>
          <w:bCs/>
          <w:sz w:val="24"/>
          <w:szCs w:val="24"/>
        </w:rPr>
        <w:t xml:space="preserve">w systemie poprzez kliknięcie przycisku </w:t>
      </w:r>
      <w:r w:rsidR="00454480" w:rsidRPr="0074288B">
        <w:rPr>
          <w:rFonts w:cs="Calibri"/>
          <w:b/>
          <w:bCs/>
          <w:sz w:val="24"/>
          <w:szCs w:val="24"/>
        </w:rPr>
        <w:t>Złóż ofertę</w:t>
      </w:r>
      <w:r w:rsidR="00454480" w:rsidRPr="0074288B">
        <w:rPr>
          <w:rFonts w:cs="Calibri"/>
          <w:bCs/>
          <w:sz w:val="24"/>
          <w:szCs w:val="24"/>
        </w:rPr>
        <w:t xml:space="preserve"> i wyświetleniu się komunikatu, że oferta została złożona.</w:t>
      </w:r>
      <w:r w:rsidRPr="0074288B">
        <w:rPr>
          <w:rFonts w:cs="Calibri"/>
          <w:bCs/>
          <w:sz w:val="24"/>
          <w:szCs w:val="24"/>
        </w:rPr>
        <w:t xml:space="preserve"> </w:t>
      </w:r>
    </w:p>
    <w:p w14:paraId="569306CA" w14:textId="77777777" w:rsidR="00B26AD6" w:rsidRPr="00B26AD6" w:rsidRDefault="00B26AD6" w:rsidP="00EB55EA">
      <w:pPr>
        <w:pStyle w:val="Akapitzlist"/>
        <w:numPr>
          <w:ilvl w:val="2"/>
          <w:numId w:val="1"/>
        </w:numPr>
        <w:jc w:val="both"/>
        <w:rPr>
          <w:rFonts w:cs="Calibri"/>
          <w:bCs/>
          <w:sz w:val="24"/>
          <w:szCs w:val="24"/>
        </w:rPr>
      </w:pPr>
      <w:r w:rsidRPr="00B26AD6">
        <w:rPr>
          <w:rFonts w:cs="Calibri"/>
          <w:bCs/>
          <w:sz w:val="24"/>
          <w:szCs w:val="24"/>
        </w:rPr>
        <w:t>Występuje limit objętości plików lub spakowanych folderów w zakresie całej oferty do ilości 10 plików lub spakowanych folderów przy maksymalnej wielkości 150 MB.</w:t>
      </w:r>
    </w:p>
    <w:p w14:paraId="61785DDB" w14:textId="77777777" w:rsidR="00652243" w:rsidRPr="00914C00" w:rsidRDefault="00652243" w:rsidP="00EB55EA">
      <w:pPr>
        <w:pStyle w:val="Akapitzlist"/>
        <w:numPr>
          <w:ilvl w:val="2"/>
          <w:numId w:val="1"/>
        </w:numPr>
        <w:jc w:val="both"/>
        <w:rPr>
          <w:rFonts w:cs="Calibri"/>
          <w:bCs/>
          <w:sz w:val="24"/>
          <w:szCs w:val="24"/>
        </w:rPr>
      </w:pPr>
      <w:r w:rsidRPr="00914C00">
        <w:rPr>
          <w:rFonts w:cs="Calibri"/>
          <w:bCs/>
          <w:sz w:val="24"/>
          <w:szCs w:val="24"/>
        </w:rPr>
        <w:t>Osobą uprawnioną do porozumiewania się z Wykonawcami jest:</w:t>
      </w:r>
    </w:p>
    <w:p w14:paraId="61B578AB" w14:textId="77777777" w:rsidR="00652243" w:rsidRPr="00652243" w:rsidRDefault="00652243" w:rsidP="00EB55EA">
      <w:pPr>
        <w:pStyle w:val="Akapitzlist"/>
        <w:numPr>
          <w:ilvl w:val="3"/>
          <w:numId w:val="1"/>
        </w:numPr>
        <w:jc w:val="both"/>
        <w:rPr>
          <w:rFonts w:cs="Calibri"/>
          <w:bCs/>
          <w:sz w:val="24"/>
          <w:szCs w:val="24"/>
        </w:rPr>
      </w:pPr>
      <w:r w:rsidRPr="00652243">
        <w:rPr>
          <w:rFonts w:cs="Calibri"/>
          <w:bCs/>
          <w:sz w:val="24"/>
          <w:szCs w:val="24"/>
        </w:rPr>
        <w:t>w zakresie proceduralnym:</w:t>
      </w:r>
    </w:p>
    <w:p w14:paraId="09E3175C" w14:textId="77777777" w:rsidR="00652243" w:rsidRDefault="006563F9" w:rsidP="00FB201C">
      <w:pPr>
        <w:pStyle w:val="Akapitzlist"/>
        <w:numPr>
          <w:ilvl w:val="4"/>
          <w:numId w:val="1"/>
        </w:numPr>
        <w:jc w:val="both"/>
        <w:rPr>
          <w:rFonts w:cs="Calibri"/>
          <w:b/>
          <w:sz w:val="24"/>
          <w:szCs w:val="24"/>
        </w:rPr>
      </w:pPr>
      <w:r>
        <w:rPr>
          <w:rFonts w:cs="Calibri"/>
          <w:b/>
          <w:sz w:val="24"/>
          <w:szCs w:val="24"/>
        </w:rPr>
        <w:t>Pani Anna Kochan</w:t>
      </w:r>
    </w:p>
    <w:p w14:paraId="6803D2BA" w14:textId="77777777" w:rsidR="00B55B35" w:rsidRPr="00B55B35" w:rsidRDefault="00B55B35" w:rsidP="00B55B35">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r w:rsidRPr="005A63E5">
        <w:rPr>
          <w:rFonts w:cs="Calibri"/>
          <w:b/>
          <w:sz w:val="24"/>
          <w:szCs w:val="24"/>
        </w:rPr>
        <w:t>powiat@starostwo.lezajsk.pl</w:t>
      </w:r>
    </w:p>
    <w:p w14:paraId="75B80D26" w14:textId="77777777" w:rsidR="00652243" w:rsidRPr="00652243" w:rsidRDefault="00652243" w:rsidP="00EB55EA">
      <w:pPr>
        <w:pStyle w:val="Akapitzlist"/>
        <w:numPr>
          <w:ilvl w:val="3"/>
          <w:numId w:val="1"/>
        </w:numPr>
        <w:jc w:val="both"/>
        <w:rPr>
          <w:rFonts w:cs="Calibri"/>
          <w:bCs/>
          <w:sz w:val="24"/>
          <w:szCs w:val="24"/>
        </w:rPr>
      </w:pPr>
      <w:r w:rsidRPr="00652243">
        <w:rPr>
          <w:rFonts w:cs="Calibri"/>
          <w:bCs/>
          <w:sz w:val="24"/>
          <w:szCs w:val="24"/>
        </w:rPr>
        <w:t>w zakresie merytorycznym:</w:t>
      </w:r>
    </w:p>
    <w:p w14:paraId="30DD5401" w14:textId="77777777" w:rsidR="005A63E5" w:rsidRDefault="00652243" w:rsidP="00B55B35">
      <w:pPr>
        <w:pStyle w:val="Akapitzlist"/>
        <w:numPr>
          <w:ilvl w:val="4"/>
          <w:numId w:val="1"/>
        </w:numPr>
        <w:jc w:val="both"/>
        <w:rPr>
          <w:rFonts w:cs="Calibri"/>
          <w:b/>
          <w:sz w:val="24"/>
          <w:szCs w:val="24"/>
        </w:rPr>
      </w:pPr>
      <w:r w:rsidRPr="005A63E5">
        <w:rPr>
          <w:rFonts w:cs="Calibri"/>
          <w:b/>
          <w:sz w:val="24"/>
          <w:szCs w:val="24"/>
        </w:rPr>
        <w:t>Pan</w:t>
      </w:r>
      <w:r w:rsidR="005A63E5">
        <w:rPr>
          <w:rFonts w:cs="Calibri"/>
          <w:b/>
          <w:sz w:val="24"/>
          <w:szCs w:val="24"/>
        </w:rPr>
        <w:t xml:space="preserve"> </w:t>
      </w:r>
      <w:r w:rsidR="00A36E77">
        <w:rPr>
          <w:rFonts w:cs="Calibri"/>
          <w:b/>
          <w:sz w:val="24"/>
          <w:szCs w:val="24"/>
        </w:rPr>
        <w:t>Zbigniew Czerwonka</w:t>
      </w:r>
    </w:p>
    <w:p w14:paraId="35EC851A" w14:textId="77777777" w:rsidR="003E22FF" w:rsidRPr="005A63E5" w:rsidRDefault="003E22FF" w:rsidP="00B55B35">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r w:rsidR="002D592E" w:rsidRPr="005A63E5">
        <w:rPr>
          <w:rFonts w:cs="Calibri"/>
          <w:b/>
          <w:sz w:val="24"/>
          <w:szCs w:val="24"/>
        </w:rPr>
        <w:t>powiat</w:t>
      </w:r>
      <w:r w:rsidRPr="005A63E5">
        <w:rPr>
          <w:rFonts w:cs="Calibri"/>
          <w:b/>
          <w:sz w:val="24"/>
          <w:szCs w:val="24"/>
        </w:rPr>
        <w:t>@starostwo.lezajsk.</w:t>
      </w:r>
      <w:r w:rsidR="002D592E" w:rsidRPr="005A63E5">
        <w:rPr>
          <w:rFonts w:cs="Calibri"/>
          <w:b/>
          <w:sz w:val="24"/>
          <w:szCs w:val="24"/>
        </w:rPr>
        <w:t>pl</w:t>
      </w:r>
    </w:p>
    <w:p w14:paraId="4DBB0F03" w14:textId="77777777" w:rsidR="00DE15F6" w:rsidRDefault="00DE15F6" w:rsidP="00EB55EA">
      <w:pPr>
        <w:pStyle w:val="Akapitzlist"/>
        <w:numPr>
          <w:ilvl w:val="2"/>
          <w:numId w:val="1"/>
        </w:numPr>
        <w:jc w:val="both"/>
        <w:rPr>
          <w:rFonts w:cs="Calibri"/>
          <w:bCs/>
          <w:sz w:val="24"/>
          <w:szCs w:val="24"/>
        </w:rPr>
      </w:pPr>
      <w:r w:rsidRPr="00DE15F6">
        <w:rPr>
          <w:rFonts w:cs="Calibri"/>
          <w:bCs/>
          <w:sz w:val="24"/>
          <w:szCs w:val="24"/>
        </w:rPr>
        <w:t xml:space="preserve">Wiadomości przekazywane droga elektroniczną powinny w sposób jednoznaczny wskazywać nr postępowania oraz dane identyfikujące </w:t>
      </w:r>
      <w:r w:rsidR="002D592E">
        <w:rPr>
          <w:rFonts w:cs="Calibri"/>
          <w:bCs/>
          <w:sz w:val="24"/>
          <w:szCs w:val="24"/>
        </w:rPr>
        <w:t>W</w:t>
      </w:r>
      <w:r w:rsidRPr="00DE15F6">
        <w:rPr>
          <w:rFonts w:cs="Calibri"/>
          <w:bCs/>
          <w:sz w:val="24"/>
          <w:szCs w:val="24"/>
        </w:rPr>
        <w:t>ykonawcę.</w:t>
      </w:r>
    </w:p>
    <w:p w14:paraId="1C3BB464" w14:textId="4B73C6DA" w:rsidR="00CB1792" w:rsidRPr="00A36E77" w:rsidRDefault="00CB1792" w:rsidP="00A36E77">
      <w:pPr>
        <w:pStyle w:val="Akapitzlist"/>
        <w:numPr>
          <w:ilvl w:val="2"/>
          <w:numId w:val="1"/>
        </w:numPr>
        <w:jc w:val="both"/>
        <w:rPr>
          <w:rFonts w:cs="Calibri"/>
          <w:bCs/>
          <w:sz w:val="24"/>
          <w:szCs w:val="24"/>
        </w:rPr>
      </w:pPr>
      <w:r w:rsidRPr="00CB1792">
        <w:rPr>
          <w:rFonts w:cs="Calibri"/>
          <w:bCs/>
          <w:sz w:val="24"/>
          <w:szCs w:val="24"/>
        </w:rPr>
        <w:lastRenderedPageBreak/>
        <w:t>Formaty plików muszą być zgodne z kraj</w:t>
      </w:r>
      <w:r w:rsidR="0059518C">
        <w:rPr>
          <w:rFonts w:cs="Calibri"/>
          <w:bCs/>
          <w:sz w:val="24"/>
          <w:szCs w:val="24"/>
        </w:rPr>
        <w:t xml:space="preserve">owymi Ramami Interoperacyjności, o których mowa w </w:t>
      </w:r>
      <w:r w:rsidRPr="00CB1792">
        <w:rPr>
          <w:rFonts w:cs="Calibri"/>
          <w:bCs/>
          <w:sz w:val="24"/>
          <w:szCs w:val="24"/>
        </w:rPr>
        <w:t>R</w:t>
      </w:r>
      <w:r w:rsidR="0059518C" w:rsidRPr="00CB1792">
        <w:rPr>
          <w:rFonts w:cs="Calibri"/>
          <w:bCs/>
          <w:sz w:val="24"/>
          <w:szCs w:val="24"/>
        </w:rPr>
        <w:t>ozporządzeni</w:t>
      </w:r>
      <w:r w:rsidR="00D23974">
        <w:rPr>
          <w:rFonts w:cs="Calibri"/>
          <w:bCs/>
          <w:sz w:val="24"/>
          <w:szCs w:val="24"/>
        </w:rPr>
        <w:t>u</w:t>
      </w:r>
      <w:r w:rsidR="0059518C" w:rsidRPr="00CB1792">
        <w:rPr>
          <w:rFonts w:cs="Calibri"/>
          <w:bCs/>
          <w:sz w:val="24"/>
          <w:szCs w:val="24"/>
        </w:rPr>
        <w:t xml:space="preserve"> </w:t>
      </w:r>
      <w:r w:rsidR="0059518C">
        <w:rPr>
          <w:rFonts w:cs="Calibri"/>
          <w:bCs/>
          <w:sz w:val="24"/>
          <w:szCs w:val="24"/>
        </w:rPr>
        <w:t>Rady M</w:t>
      </w:r>
      <w:r w:rsidR="0059518C" w:rsidRPr="00CB1792">
        <w:rPr>
          <w:rFonts w:cs="Calibri"/>
          <w:bCs/>
          <w:sz w:val="24"/>
          <w:szCs w:val="24"/>
        </w:rPr>
        <w:t xml:space="preserve">inistrów </w:t>
      </w:r>
      <w:r w:rsidRPr="00CB1792">
        <w:rPr>
          <w:rFonts w:cs="Calibri"/>
          <w:bCs/>
          <w:sz w:val="24"/>
          <w:szCs w:val="24"/>
        </w:rPr>
        <w:t>z dnia 12 kwietnia 2012 r. w sprawie Krajowych Ram Interoperacyjności, minimalnych wymagań dla rejestrów publicznych i wymiany informacji w postaci elektronicznej oraz minimalnych wymagań dla systemów teleinformatycznych</w:t>
      </w:r>
      <w:r w:rsidR="00CF7126">
        <w:rPr>
          <w:rFonts w:cs="Calibri"/>
          <w:bCs/>
          <w:sz w:val="24"/>
          <w:szCs w:val="24"/>
        </w:rPr>
        <w:t xml:space="preserve"> </w:t>
      </w:r>
      <w:r w:rsidR="0059518C">
        <w:rPr>
          <w:rFonts w:cs="Calibri"/>
          <w:bCs/>
          <w:sz w:val="24"/>
          <w:szCs w:val="24"/>
        </w:rPr>
        <w:t>(t.</w:t>
      </w:r>
      <w:r w:rsidR="005A63E5">
        <w:rPr>
          <w:rFonts w:cs="Calibri"/>
          <w:bCs/>
          <w:sz w:val="24"/>
          <w:szCs w:val="24"/>
        </w:rPr>
        <w:t xml:space="preserve"> </w:t>
      </w:r>
      <w:r w:rsidR="0059518C">
        <w:rPr>
          <w:rFonts w:cs="Calibri"/>
          <w:bCs/>
          <w:sz w:val="24"/>
          <w:szCs w:val="24"/>
        </w:rPr>
        <w:t>j. Dz.</w:t>
      </w:r>
      <w:r w:rsidR="005A63E5">
        <w:rPr>
          <w:rFonts w:cs="Calibri"/>
          <w:bCs/>
          <w:sz w:val="24"/>
          <w:szCs w:val="24"/>
        </w:rPr>
        <w:t xml:space="preserve"> </w:t>
      </w:r>
      <w:r w:rsidR="0059518C">
        <w:rPr>
          <w:rFonts w:cs="Calibri"/>
          <w:bCs/>
          <w:sz w:val="24"/>
          <w:szCs w:val="24"/>
        </w:rPr>
        <w:t>U. z 2017r. poz. 2247)</w:t>
      </w:r>
      <w:r w:rsidRPr="00CB1792">
        <w:rPr>
          <w:rFonts w:cs="Calibri"/>
          <w:bCs/>
          <w:sz w:val="24"/>
          <w:szCs w:val="24"/>
        </w:rPr>
        <w:t>.</w:t>
      </w:r>
    </w:p>
    <w:p w14:paraId="3984330D" w14:textId="77777777" w:rsidR="00CB108F" w:rsidRDefault="00CB1792" w:rsidP="00CB1792">
      <w:pPr>
        <w:pStyle w:val="Akapitzlist"/>
        <w:ind w:left="851"/>
        <w:rPr>
          <w:rFonts w:cs="Calibri"/>
          <w:bCs/>
          <w:sz w:val="24"/>
          <w:szCs w:val="24"/>
        </w:rPr>
      </w:pPr>
      <w:r w:rsidRPr="00CB1792">
        <w:rPr>
          <w:rFonts w:cs="Calibri"/>
          <w:bCs/>
          <w:sz w:val="24"/>
          <w:szCs w:val="24"/>
        </w:rPr>
        <w:t>Za</w:t>
      </w:r>
      <w:r w:rsidR="00CB108F">
        <w:rPr>
          <w:rFonts w:cs="Calibri"/>
          <w:bCs/>
          <w:sz w:val="24"/>
          <w:szCs w:val="24"/>
        </w:rPr>
        <w:t>lecenia:</w:t>
      </w:r>
    </w:p>
    <w:p w14:paraId="1FA74195" w14:textId="77777777" w:rsidR="00CB1792" w:rsidRDefault="00CB108F" w:rsidP="0065590F">
      <w:pPr>
        <w:pStyle w:val="Akapitzlist"/>
        <w:numPr>
          <w:ilvl w:val="0"/>
          <w:numId w:val="9"/>
        </w:numPr>
        <w:jc w:val="both"/>
        <w:rPr>
          <w:rFonts w:cs="Calibri"/>
          <w:bCs/>
          <w:sz w:val="24"/>
          <w:szCs w:val="24"/>
        </w:rPr>
      </w:pPr>
      <w:r>
        <w:rPr>
          <w:rFonts w:cs="Calibri"/>
          <w:bCs/>
          <w:sz w:val="24"/>
          <w:szCs w:val="24"/>
        </w:rPr>
        <w:t>Zamawiający rekomenduje wykorzystanie formatów: .pdf, .</w:t>
      </w:r>
      <w:proofErr w:type="spellStart"/>
      <w:r>
        <w:rPr>
          <w:rFonts w:cs="Calibri"/>
          <w:bCs/>
          <w:sz w:val="24"/>
          <w:szCs w:val="24"/>
        </w:rPr>
        <w:t>doc</w:t>
      </w:r>
      <w:proofErr w:type="spellEnd"/>
      <w:r>
        <w:rPr>
          <w:rFonts w:cs="Calibri"/>
          <w:bCs/>
          <w:sz w:val="24"/>
          <w:szCs w:val="24"/>
        </w:rPr>
        <w:t>, .</w:t>
      </w:r>
      <w:proofErr w:type="spellStart"/>
      <w:r>
        <w:rPr>
          <w:rFonts w:cs="Calibri"/>
          <w:bCs/>
          <w:sz w:val="24"/>
          <w:szCs w:val="24"/>
        </w:rPr>
        <w:t>docx</w:t>
      </w:r>
      <w:proofErr w:type="spellEnd"/>
      <w:r>
        <w:rPr>
          <w:rFonts w:cs="Calibri"/>
          <w:bCs/>
          <w:sz w:val="24"/>
          <w:szCs w:val="24"/>
        </w:rPr>
        <w:t>, .xls, .jpg ze szczególnym wskazaniem na .pdf</w:t>
      </w:r>
    </w:p>
    <w:p w14:paraId="6E8BAC05" w14:textId="77777777" w:rsidR="00CB108F" w:rsidRDefault="00CB108F" w:rsidP="0065590F">
      <w:pPr>
        <w:pStyle w:val="Akapitzlist"/>
        <w:numPr>
          <w:ilvl w:val="0"/>
          <w:numId w:val="9"/>
        </w:numPr>
        <w:jc w:val="both"/>
        <w:rPr>
          <w:rFonts w:cs="Calibri"/>
          <w:bCs/>
          <w:sz w:val="24"/>
          <w:szCs w:val="24"/>
        </w:rPr>
      </w:pPr>
      <w:r>
        <w:rPr>
          <w:rFonts w:cs="Calibri"/>
          <w:bCs/>
          <w:sz w:val="24"/>
          <w:szCs w:val="24"/>
        </w:rPr>
        <w:t>W celu ewentualnej kompresji danych Zamawiający rekomenduje wykorzystanie jednego z formatów .zip, 7Z</w:t>
      </w:r>
    </w:p>
    <w:p w14:paraId="7F53332C" w14:textId="77777777" w:rsidR="00CB1792" w:rsidRDefault="00CB1792" w:rsidP="00EB55EA">
      <w:pPr>
        <w:pStyle w:val="Akapitzlist"/>
        <w:numPr>
          <w:ilvl w:val="2"/>
          <w:numId w:val="1"/>
        </w:numPr>
        <w:jc w:val="both"/>
        <w:rPr>
          <w:rFonts w:cs="Calibri"/>
          <w:bCs/>
          <w:sz w:val="24"/>
          <w:szCs w:val="24"/>
        </w:rPr>
      </w:pPr>
      <w:r w:rsidRPr="00CB1792">
        <w:rPr>
          <w:rFonts w:cs="Calibr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35DF2CD3" w14:textId="77777777" w:rsidR="002D592E" w:rsidRDefault="002D592E" w:rsidP="002D592E">
      <w:pPr>
        <w:pStyle w:val="Akapitzlist"/>
        <w:ind w:left="851"/>
        <w:rPr>
          <w:rFonts w:cs="Calibri"/>
          <w:bCs/>
          <w:sz w:val="24"/>
          <w:szCs w:val="24"/>
        </w:rPr>
      </w:pPr>
    </w:p>
    <w:p w14:paraId="4DC76EA5" w14:textId="77777777" w:rsidR="000F67EB" w:rsidRPr="0074288B" w:rsidRDefault="000F67EB" w:rsidP="00EB55EA">
      <w:pPr>
        <w:pStyle w:val="Akapitzlist"/>
        <w:numPr>
          <w:ilvl w:val="1"/>
          <w:numId w:val="1"/>
        </w:numPr>
        <w:rPr>
          <w:rFonts w:cs="Calibri"/>
          <w:b/>
          <w:sz w:val="24"/>
          <w:szCs w:val="21"/>
          <w:u w:val="single"/>
        </w:rPr>
      </w:pPr>
      <w:r w:rsidRPr="0074288B">
        <w:rPr>
          <w:rFonts w:cs="Calibri"/>
          <w:b/>
          <w:sz w:val="24"/>
          <w:szCs w:val="21"/>
          <w:u w:val="single"/>
        </w:rPr>
        <w:t>Złożenie oferty</w:t>
      </w:r>
    </w:p>
    <w:p w14:paraId="76ECA188" w14:textId="77777777" w:rsidR="00F72047" w:rsidRPr="0074288B" w:rsidRDefault="00717105" w:rsidP="00EB55EA">
      <w:pPr>
        <w:pStyle w:val="Akapitzlist"/>
        <w:numPr>
          <w:ilvl w:val="2"/>
          <w:numId w:val="1"/>
        </w:numPr>
        <w:jc w:val="both"/>
        <w:rPr>
          <w:rFonts w:cs="Calibri"/>
          <w:bCs/>
          <w:sz w:val="24"/>
          <w:szCs w:val="24"/>
        </w:rPr>
      </w:pPr>
      <w:r w:rsidRPr="0074288B">
        <w:rPr>
          <w:rFonts w:cs="Calibri"/>
          <w:bCs/>
          <w:sz w:val="24"/>
          <w:szCs w:val="24"/>
        </w:rPr>
        <w:t>Zaleca się, aby przed rozpoczęciem wypełniania Formularz</w:t>
      </w:r>
      <w:r w:rsidR="009208F8">
        <w:rPr>
          <w:rFonts w:cs="Calibri"/>
          <w:bCs/>
          <w:sz w:val="24"/>
          <w:szCs w:val="24"/>
        </w:rPr>
        <w:t>a</w:t>
      </w:r>
      <w:r w:rsidRPr="0074288B">
        <w:rPr>
          <w:rFonts w:cs="Calibr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6EFDC654" w14:textId="77777777" w:rsidR="00717105" w:rsidRPr="0074288B" w:rsidRDefault="00717105" w:rsidP="00EB55EA">
      <w:pPr>
        <w:pStyle w:val="Akapitzlist"/>
        <w:numPr>
          <w:ilvl w:val="2"/>
          <w:numId w:val="1"/>
        </w:numPr>
        <w:jc w:val="both"/>
        <w:rPr>
          <w:rFonts w:cs="Calibri"/>
          <w:bCs/>
          <w:sz w:val="24"/>
          <w:szCs w:val="24"/>
        </w:rPr>
      </w:pPr>
      <w:r w:rsidRPr="0074288B">
        <w:rPr>
          <w:rFonts w:cs="Calibri"/>
          <w:bCs/>
          <w:sz w:val="24"/>
          <w:szCs w:val="24"/>
        </w:rPr>
        <w:t>Wykonawca składa ofertę,</w:t>
      </w:r>
      <w:r w:rsidR="000414E3" w:rsidRPr="0074288B">
        <w:rPr>
          <w:rFonts w:cs="Calibri"/>
          <w:bCs/>
          <w:sz w:val="24"/>
          <w:szCs w:val="24"/>
        </w:rPr>
        <w:t xml:space="preserve"> </w:t>
      </w:r>
      <w:r w:rsidRPr="0074288B">
        <w:rPr>
          <w:rFonts w:cs="Calibri"/>
          <w:bCs/>
          <w:sz w:val="24"/>
          <w:szCs w:val="24"/>
        </w:rPr>
        <w:t>za pośrednictwem Formularz</w:t>
      </w:r>
      <w:r w:rsidR="009208F8">
        <w:rPr>
          <w:rFonts w:cs="Calibri"/>
          <w:bCs/>
          <w:sz w:val="24"/>
          <w:szCs w:val="24"/>
        </w:rPr>
        <w:t>a</w:t>
      </w:r>
      <w:r w:rsidRPr="0074288B">
        <w:rPr>
          <w:rFonts w:cs="Calibri"/>
          <w:bCs/>
          <w:sz w:val="24"/>
          <w:szCs w:val="24"/>
        </w:rPr>
        <w:t xml:space="preserve"> składania oferty dostępnego na </w:t>
      </w:r>
      <w:r w:rsidR="0074288B" w:rsidRPr="003305E7">
        <w:rPr>
          <w:rFonts w:cs="Calibri"/>
          <w:bCs/>
          <w:color w:val="0070C0"/>
          <w:sz w:val="24"/>
          <w:szCs w:val="24"/>
        </w:rPr>
        <w:t>https://platformazakupowa.pl/pn/sp_lezajsk</w:t>
      </w:r>
      <w:r w:rsidR="0074288B" w:rsidRPr="003305E7">
        <w:rPr>
          <w:rFonts w:cs="Calibri"/>
          <w:b/>
          <w:bCs/>
          <w:color w:val="0070C0"/>
          <w:sz w:val="24"/>
          <w:szCs w:val="24"/>
        </w:rPr>
        <w:t xml:space="preserve"> </w:t>
      </w:r>
      <w:r w:rsidRPr="0074288B">
        <w:rPr>
          <w:rFonts w:cs="Calibri"/>
          <w:bCs/>
          <w:sz w:val="24"/>
          <w:szCs w:val="24"/>
        </w:rPr>
        <w:t>w konkretnym postępowaniu w sprawie udzielenia</w:t>
      </w:r>
      <w:r w:rsidR="000414E3" w:rsidRPr="0074288B">
        <w:rPr>
          <w:rFonts w:cs="Calibri"/>
          <w:bCs/>
          <w:sz w:val="24"/>
          <w:szCs w:val="24"/>
        </w:rPr>
        <w:t xml:space="preserve"> </w:t>
      </w:r>
      <w:r w:rsidRPr="0074288B">
        <w:rPr>
          <w:rFonts w:cs="Calibri"/>
          <w:bCs/>
          <w:sz w:val="24"/>
          <w:szCs w:val="24"/>
        </w:rPr>
        <w:t>zamówienia publicznego.</w:t>
      </w:r>
    </w:p>
    <w:p w14:paraId="18AE8253" w14:textId="77777777" w:rsidR="00717105" w:rsidRPr="00B729F0" w:rsidRDefault="00717105" w:rsidP="00B729F0">
      <w:pPr>
        <w:pStyle w:val="Akapitzlist"/>
        <w:numPr>
          <w:ilvl w:val="2"/>
          <w:numId w:val="1"/>
        </w:numPr>
        <w:jc w:val="both"/>
        <w:rPr>
          <w:rFonts w:cs="Calibri"/>
          <w:b/>
          <w:bCs/>
          <w:sz w:val="24"/>
          <w:szCs w:val="24"/>
        </w:rPr>
      </w:pPr>
      <w:r w:rsidRPr="0074288B">
        <w:rPr>
          <w:rFonts w:cs="Calibri"/>
          <w:bCs/>
          <w:sz w:val="24"/>
          <w:szCs w:val="24"/>
        </w:rPr>
        <w:t xml:space="preserve">Jeżeli dokumenty elektroniczne, zawierają informacje stanowiące </w:t>
      </w:r>
      <w:r w:rsidRPr="0074288B">
        <w:rPr>
          <w:rFonts w:cs="Calibri"/>
          <w:b/>
          <w:bCs/>
          <w:sz w:val="24"/>
          <w:szCs w:val="24"/>
        </w:rPr>
        <w:t>tajemnicę</w:t>
      </w:r>
      <w:r w:rsidR="000414E3" w:rsidRPr="0074288B">
        <w:rPr>
          <w:rFonts w:cs="Calibri"/>
          <w:b/>
          <w:bCs/>
          <w:sz w:val="24"/>
          <w:szCs w:val="24"/>
        </w:rPr>
        <w:t xml:space="preserve"> </w:t>
      </w:r>
      <w:r w:rsidRPr="0074288B">
        <w:rPr>
          <w:rFonts w:cs="Calibri"/>
          <w:b/>
          <w:bCs/>
          <w:sz w:val="24"/>
          <w:szCs w:val="24"/>
        </w:rPr>
        <w:t xml:space="preserve">przedsiębiorstwa </w:t>
      </w:r>
      <w:r w:rsidRPr="0074288B">
        <w:rPr>
          <w:rFonts w:cs="Calibri"/>
          <w:bCs/>
          <w:sz w:val="24"/>
          <w:szCs w:val="24"/>
        </w:rPr>
        <w:t>w rozumieniu ustawy z dnia 1</w:t>
      </w:r>
      <w:r w:rsidR="000414E3" w:rsidRPr="0074288B">
        <w:rPr>
          <w:rFonts w:cs="Calibri"/>
          <w:bCs/>
          <w:sz w:val="24"/>
          <w:szCs w:val="24"/>
        </w:rPr>
        <w:t xml:space="preserve">6 kwietnia 1993 r. o zwalczaniu </w:t>
      </w:r>
      <w:r w:rsidRPr="0074288B">
        <w:rPr>
          <w:rFonts w:cs="Calibri"/>
          <w:bCs/>
          <w:sz w:val="24"/>
          <w:szCs w:val="24"/>
        </w:rPr>
        <w:t>nieuczciwej konkurencji, które wykonawca zastrzeże jako tajemnicę</w:t>
      </w:r>
      <w:r w:rsidR="000414E3" w:rsidRPr="0074288B">
        <w:rPr>
          <w:rFonts w:cs="Calibri"/>
          <w:bCs/>
          <w:sz w:val="24"/>
          <w:szCs w:val="24"/>
        </w:rPr>
        <w:t xml:space="preserve"> </w:t>
      </w:r>
      <w:r w:rsidRPr="0074288B">
        <w:rPr>
          <w:rFonts w:cs="Calibri"/>
          <w:bCs/>
          <w:sz w:val="24"/>
          <w:szCs w:val="24"/>
        </w:rPr>
        <w:t>przedsiębiorstwa, powinny zostać załączone w osob</w:t>
      </w:r>
      <w:r w:rsidR="000414E3" w:rsidRPr="0074288B">
        <w:rPr>
          <w:rFonts w:cs="Calibri"/>
          <w:bCs/>
          <w:sz w:val="24"/>
          <w:szCs w:val="24"/>
        </w:rPr>
        <w:t xml:space="preserve">nym miejscu w kroku 1 </w:t>
      </w:r>
      <w:r w:rsidRPr="0074288B">
        <w:rPr>
          <w:rFonts w:cs="Calibri"/>
          <w:bCs/>
          <w:sz w:val="24"/>
          <w:szCs w:val="24"/>
        </w:rPr>
        <w:t>składania oferty przeznaczonym na zamieszczenie tajemnicy przedsiębiorstwa. Zaleca się, aby każdy dokument zawierający tajemnicę przedsiębiorstwa został</w:t>
      </w:r>
      <w:r w:rsidR="00B729F0">
        <w:rPr>
          <w:rFonts w:cs="Calibri"/>
          <w:bCs/>
          <w:sz w:val="24"/>
          <w:szCs w:val="24"/>
        </w:rPr>
        <w:t xml:space="preserve"> </w:t>
      </w:r>
      <w:r w:rsidRPr="00B729F0">
        <w:rPr>
          <w:rFonts w:cs="Calibri"/>
          <w:bCs/>
          <w:sz w:val="24"/>
          <w:szCs w:val="24"/>
        </w:rPr>
        <w:t xml:space="preserve">zamieszczony </w:t>
      </w:r>
      <w:r w:rsidR="006563F9">
        <w:rPr>
          <w:rFonts w:cs="Calibri"/>
          <w:bCs/>
          <w:sz w:val="24"/>
          <w:szCs w:val="24"/>
        </w:rPr>
        <w:br/>
      </w:r>
      <w:r w:rsidRPr="00B729F0">
        <w:rPr>
          <w:rFonts w:cs="Calibri"/>
          <w:bCs/>
          <w:sz w:val="24"/>
          <w:szCs w:val="24"/>
        </w:rPr>
        <w:t>w odrębnym pliku.</w:t>
      </w:r>
    </w:p>
    <w:p w14:paraId="79CA5CBA" w14:textId="77777777" w:rsidR="00717105" w:rsidRPr="0074288B" w:rsidRDefault="00717105" w:rsidP="00EB55EA">
      <w:pPr>
        <w:pStyle w:val="Akapitzlist"/>
        <w:numPr>
          <w:ilvl w:val="2"/>
          <w:numId w:val="1"/>
        </w:numPr>
        <w:jc w:val="both"/>
        <w:rPr>
          <w:rFonts w:cs="Calibri"/>
          <w:bCs/>
          <w:sz w:val="24"/>
          <w:szCs w:val="24"/>
        </w:rPr>
      </w:pPr>
      <w:r w:rsidRPr="0074288B">
        <w:rPr>
          <w:rFonts w:cs="Calibri"/>
          <w:bCs/>
          <w:sz w:val="24"/>
          <w:szCs w:val="24"/>
        </w:rPr>
        <w:t>Po wypełnieniu Formularz</w:t>
      </w:r>
      <w:r w:rsidR="00B729F0">
        <w:rPr>
          <w:rFonts w:cs="Calibri"/>
          <w:bCs/>
          <w:sz w:val="24"/>
          <w:szCs w:val="24"/>
        </w:rPr>
        <w:t>a</w:t>
      </w:r>
      <w:r w:rsidRPr="0074288B">
        <w:rPr>
          <w:rFonts w:cs="Calibri"/>
          <w:bCs/>
          <w:sz w:val="24"/>
          <w:szCs w:val="24"/>
        </w:rPr>
        <w:t xml:space="preserve"> składania oferty i załadowaniu</w:t>
      </w:r>
      <w:r w:rsidR="000414E3" w:rsidRPr="0074288B">
        <w:rPr>
          <w:rFonts w:cs="Calibri"/>
          <w:bCs/>
          <w:sz w:val="24"/>
          <w:szCs w:val="24"/>
        </w:rPr>
        <w:t xml:space="preserve"> </w:t>
      </w:r>
      <w:r w:rsidRPr="0074288B">
        <w:rPr>
          <w:rFonts w:cs="Calibri"/>
          <w:bCs/>
          <w:sz w:val="24"/>
          <w:szCs w:val="24"/>
        </w:rPr>
        <w:t xml:space="preserve">wszystkich wymaganych załączników należy kliknąć przycisk </w:t>
      </w:r>
      <w:r w:rsidR="000414E3" w:rsidRPr="003305E7">
        <w:rPr>
          <w:rFonts w:cs="Calibri"/>
          <w:b/>
          <w:bCs/>
          <w:sz w:val="24"/>
          <w:szCs w:val="24"/>
        </w:rPr>
        <w:t>„</w:t>
      </w:r>
      <w:r w:rsidRPr="003305E7">
        <w:rPr>
          <w:rFonts w:cs="Calibri"/>
          <w:b/>
          <w:bCs/>
          <w:sz w:val="24"/>
          <w:szCs w:val="24"/>
        </w:rPr>
        <w:t>Przejdź do</w:t>
      </w:r>
      <w:r w:rsidR="000414E3" w:rsidRPr="003305E7">
        <w:rPr>
          <w:rFonts w:cs="Calibri"/>
          <w:b/>
          <w:bCs/>
          <w:sz w:val="24"/>
          <w:szCs w:val="24"/>
        </w:rPr>
        <w:t xml:space="preserve"> </w:t>
      </w:r>
      <w:r w:rsidRPr="003305E7">
        <w:rPr>
          <w:rFonts w:cs="Calibri"/>
          <w:b/>
          <w:bCs/>
          <w:sz w:val="24"/>
          <w:szCs w:val="24"/>
        </w:rPr>
        <w:t>podsumowania</w:t>
      </w:r>
      <w:r w:rsidR="000414E3" w:rsidRPr="003305E7">
        <w:rPr>
          <w:rFonts w:cs="Calibri"/>
          <w:b/>
          <w:bCs/>
          <w:sz w:val="24"/>
          <w:szCs w:val="24"/>
        </w:rPr>
        <w:t>”</w:t>
      </w:r>
      <w:r w:rsidRPr="003305E7">
        <w:rPr>
          <w:rFonts w:cs="Calibri"/>
          <w:b/>
          <w:bCs/>
          <w:sz w:val="24"/>
          <w:szCs w:val="24"/>
        </w:rPr>
        <w:t>.</w:t>
      </w:r>
    </w:p>
    <w:p w14:paraId="63543CB6" w14:textId="77777777" w:rsidR="00717105" w:rsidRPr="0074288B" w:rsidRDefault="00717105" w:rsidP="00EB55EA">
      <w:pPr>
        <w:pStyle w:val="Akapitzlist"/>
        <w:numPr>
          <w:ilvl w:val="2"/>
          <w:numId w:val="1"/>
        </w:numPr>
        <w:jc w:val="both"/>
        <w:rPr>
          <w:rFonts w:cs="Calibri"/>
          <w:bCs/>
          <w:sz w:val="24"/>
          <w:szCs w:val="24"/>
        </w:rPr>
      </w:pPr>
      <w:r w:rsidRPr="0074288B">
        <w:rPr>
          <w:rFonts w:cs="Calibri"/>
          <w:bCs/>
          <w:sz w:val="24"/>
          <w:szCs w:val="24"/>
        </w:rPr>
        <w:t>Oferta</w:t>
      </w:r>
      <w:r w:rsidR="000414E3" w:rsidRPr="0074288B">
        <w:rPr>
          <w:rFonts w:cs="Calibri"/>
          <w:bCs/>
          <w:sz w:val="24"/>
          <w:szCs w:val="24"/>
        </w:rPr>
        <w:t xml:space="preserve">, oświadczenia i </w:t>
      </w:r>
      <w:r w:rsidRPr="0074288B">
        <w:rPr>
          <w:rFonts w:cs="Calibri"/>
          <w:bCs/>
          <w:sz w:val="24"/>
          <w:szCs w:val="24"/>
        </w:rPr>
        <w:t>przedmiotowe środki dowodowe (jeżeli były wymagane) składane elektronicznie</w:t>
      </w:r>
      <w:r w:rsidR="000414E3" w:rsidRPr="0074288B">
        <w:rPr>
          <w:rFonts w:cs="Calibri"/>
          <w:bCs/>
          <w:sz w:val="24"/>
          <w:szCs w:val="24"/>
        </w:rPr>
        <w:t xml:space="preserve"> </w:t>
      </w:r>
      <w:r w:rsidRPr="0074288B">
        <w:rPr>
          <w:rFonts w:cs="Calibri"/>
          <w:bCs/>
          <w:sz w:val="24"/>
          <w:szCs w:val="24"/>
        </w:rPr>
        <w:t>muszą zostać podpisane elektronicznym kwalifikowanym podpisem lub podpisem</w:t>
      </w:r>
      <w:r w:rsidR="000414E3" w:rsidRPr="0074288B">
        <w:rPr>
          <w:rFonts w:cs="Calibri"/>
          <w:bCs/>
          <w:sz w:val="24"/>
          <w:szCs w:val="24"/>
        </w:rPr>
        <w:t xml:space="preserve"> z</w:t>
      </w:r>
      <w:r w:rsidRPr="0074288B">
        <w:rPr>
          <w:rFonts w:cs="Calibri"/>
          <w:bCs/>
          <w:sz w:val="24"/>
          <w:szCs w:val="24"/>
        </w:rPr>
        <w:t xml:space="preserve">aufanym lub podpisem osobistym. </w:t>
      </w:r>
    </w:p>
    <w:p w14:paraId="31A9F6BF" w14:textId="77777777" w:rsidR="00FA6BA9" w:rsidRPr="0074288B" w:rsidRDefault="00FA6BA9" w:rsidP="00EB55EA">
      <w:pPr>
        <w:pStyle w:val="Akapitzlist"/>
        <w:numPr>
          <w:ilvl w:val="2"/>
          <w:numId w:val="1"/>
        </w:numPr>
        <w:jc w:val="both"/>
        <w:rPr>
          <w:rFonts w:cs="Calibri"/>
          <w:bCs/>
          <w:sz w:val="24"/>
          <w:szCs w:val="24"/>
        </w:rPr>
      </w:pPr>
      <w:r w:rsidRPr="0074288B">
        <w:rPr>
          <w:rFonts w:cs="Calibr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Calibri"/>
          <w:b/>
          <w:bCs/>
          <w:sz w:val="24"/>
          <w:szCs w:val="24"/>
        </w:rPr>
        <w:t>„Złóż ofertę”.</w:t>
      </w:r>
    </w:p>
    <w:p w14:paraId="606BD50D" w14:textId="77777777" w:rsidR="00DD73EE" w:rsidRPr="0074288B" w:rsidRDefault="00DD73EE" w:rsidP="00EB55EA">
      <w:pPr>
        <w:pStyle w:val="Akapitzlist"/>
        <w:numPr>
          <w:ilvl w:val="2"/>
          <w:numId w:val="1"/>
        </w:numPr>
        <w:jc w:val="both"/>
        <w:rPr>
          <w:rFonts w:cs="Calibri"/>
          <w:sz w:val="24"/>
          <w:szCs w:val="21"/>
        </w:rPr>
      </w:pPr>
      <w:r w:rsidRPr="0074288B">
        <w:rPr>
          <w:rFonts w:cs="Calibri"/>
          <w:sz w:val="24"/>
          <w:szCs w:val="21"/>
        </w:rPr>
        <w:t>System zaszyfruje ofertę Wykonawcy, tak by ta była niedostępna dla zamawiającego do terminu otwarcia ofert.</w:t>
      </w:r>
    </w:p>
    <w:p w14:paraId="23D9417F" w14:textId="77777777" w:rsidR="000F67EB" w:rsidRPr="0074288B" w:rsidRDefault="00DD73EE" w:rsidP="00EB55EA">
      <w:pPr>
        <w:pStyle w:val="Akapitzlist"/>
        <w:numPr>
          <w:ilvl w:val="2"/>
          <w:numId w:val="1"/>
        </w:numPr>
        <w:jc w:val="both"/>
        <w:rPr>
          <w:rFonts w:cs="Calibri"/>
          <w:sz w:val="24"/>
          <w:szCs w:val="21"/>
        </w:rPr>
      </w:pPr>
      <w:r w:rsidRPr="0074288B">
        <w:rPr>
          <w:rFonts w:cs="Calibri"/>
          <w:sz w:val="24"/>
          <w:szCs w:val="21"/>
        </w:rPr>
        <w:lastRenderedPageBreak/>
        <w:t>Ostatnim krokiem jest wyświetlenie się komunikatu i przesłanie wiadomości email z platformazakupowa.pl z informacją na temat złożonej oferty.</w:t>
      </w:r>
    </w:p>
    <w:p w14:paraId="60B25C95" w14:textId="77777777" w:rsidR="00DD73EE" w:rsidRPr="00DD73EE" w:rsidRDefault="00DD73EE" w:rsidP="00EB55EA">
      <w:pPr>
        <w:pStyle w:val="Akapitzlist"/>
        <w:numPr>
          <w:ilvl w:val="2"/>
          <w:numId w:val="1"/>
        </w:numPr>
        <w:jc w:val="both"/>
        <w:rPr>
          <w:rFonts w:cs="Calibri"/>
          <w:sz w:val="24"/>
          <w:szCs w:val="21"/>
        </w:rPr>
      </w:pPr>
      <w:r w:rsidRPr="0074288B">
        <w:rPr>
          <w:rFonts w:cs="Calibri"/>
          <w:sz w:val="24"/>
          <w:szCs w:val="21"/>
        </w:rPr>
        <w:t xml:space="preserve">Wykonawca może przed upływem terminu do składania ofert wycofać ofertę za pośrednictwem Formularza składania oferty. Z uwagi </w:t>
      </w:r>
      <w:r w:rsidRPr="00DD73EE">
        <w:rPr>
          <w:rFonts w:cs="Calibri"/>
          <w:sz w:val="24"/>
          <w:szCs w:val="21"/>
        </w:rPr>
        <w:t xml:space="preserve">na to, że oferta </w:t>
      </w:r>
      <w:r>
        <w:rPr>
          <w:rFonts w:cs="Calibri"/>
          <w:sz w:val="24"/>
          <w:szCs w:val="21"/>
        </w:rPr>
        <w:t>W</w:t>
      </w:r>
      <w:r w:rsidRPr="00DD73EE">
        <w:rPr>
          <w:rFonts w:cs="Calibri"/>
          <w:sz w:val="24"/>
          <w:szCs w:val="21"/>
        </w:rPr>
        <w:t xml:space="preserve">ykonawcy </w:t>
      </w:r>
      <w:r>
        <w:rPr>
          <w:rFonts w:cs="Calibri"/>
          <w:sz w:val="24"/>
          <w:szCs w:val="21"/>
        </w:rPr>
        <w:t xml:space="preserve">jest </w:t>
      </w:r>
      <w:r w:rsidRPr="00DD73EE">
        <w:rPr>
          <w:rFonts w:cs="Calibri"/>
          <w:sz w:val="24"/>
          <w:szCs w:val="21"/>
        </w:rPr>
        <w:t>zaszyfrowan</w:t>
      </w:r>
      <w:r>
        <w:rPr>
          <w:rFonts w:cs="Calibri"/>
          <w:sz w:val="24"/>
          <w:szCs w:val="21"/>
        </w:rPr>
        <w:t>a</w:t>
      </w:r>
      <w:r w:rsidRPr="00DD73EE">
        <w:rPr>
          <w:rFonts w:cs="Calibri"/>
          <w:sz w:val="24"/>
          <w:szCs w:val="21"/>
        </w:rPr>
        <w:t xml:space="preserve"> nie można </w:t>
      </w:r>
      <w:r>
        <w:rPr>
          <w:rFonts w:cs="Calibri"/>
          <w:sz w:val="24"/>
          <w:szCs w:val="21"/>
        </w:rPr>
        <w:t xml:space="preserve"> jej </w:t>
      </w:r>
      <w:r w:rsidRPr="00DD73EE">
        <w:rPr>
          <w:rFonts w:cs="Calibri"/>
          <w:sz w:val="24"/>
          <w:szCs w:val="21"/>
        </w:rPr>
        <w:t xml:space="preserve">edytować. Przez zmianę oferty rozumie się złożenie nowej oferty i </w:t>
      </w:r>
      <w:r>
        <w:rPr>
          <w:rFonts w:cs="Calibri"/>
          <w:sz w:val="24"/>
          <w:szCs w:val="21"/>
        </w:rPr>
        <w:t xml:space="preserve">wycofaniu poprzedniej. </w:t>
      </w:r>
    </w:p>
    <w:p w14:paraId="3596A9DB" w14:textId="77777777" w:rsidR="00DD73EE" w:rsidRPr="0074288B" w:rsidRDefault="0074288B" w:rsidP="00EB55EA">
      <w:pPr>
        <w:pStyle w:val="Akapitzlist"/>
        <w:numPr>
          <w:ilvl w:val="2"/>
          <w:numId w:val="1"/>
        </w:numPr>
        <w:jc w:val="both"/>
        <w:rPr>
          <w:rFonts w:cs="Calibri"/>
          <w:sz w:val="24"/>
          <w:szCs w:val="21"/>
        </w:rPr>
      </w:pPr>
      <w:r>
        <w:rPr>
          <w:rFonts w:cs="Calibri"/>
          <w:sz w:val="24"/>
          <w:szCs w:val="21"/>
        </w:rPr>
        <w:t xml:space="preserve">Szczegółowe instrukcje dla Wykonawców dostępne pod adresem </w:t>
      </w:r>
      <w:r w:rsidRPr="003305E7">
        <w:rPr>
          <w:rFonts w:cs="Calibri"/>
          <w:color w:val="0070C0"/>
          <w:sz w:val="24"/>
          <w:szCs w:val="21"/>
        </w:rPr>
        <w:t>https://platformazakupowa.pl/strona/45-instrukcje</w:t>
      </w:r>
      <w:r>
        <w:rPr>
          <w:rFonts w:cs="Calibri"/>
          <w:sz w:val="24"/>
          <w:szCs w:val="21"/>
        </w:rPr>
        <w:t>.</w:t>
      </w:r>
    </w:p>
    <w:p w14:paraId="6FFEF559" w14:textId="77777777" w:rsidR="00DD73EE" w:rsidRPr="00DD73EE" w:rsidRDefault="00DD73EE" w:rsidP="00DD73EE">
      <w:pPr>
        <w:pStyle w:val="Akapitzlist"/>
        <w:ind w:left="851"/>
        <w:jc w:val="both"/>
        <w:rPr>
          <w:rFonts w:cs="Calibri"/>
          <w:sz w:val="24"/>
          <w:szCs w:val="21"/>
        </w:rPr>
      </w:pPr>
    </w:p>
    <w:p w14:paraId="2317396A" w14:textId="77777777" w:rsidR="000F67EB" w:rsidRPr="0074288B" w:rsidRDefault="000F67EB" w:rsidP="00EB55EA">
      <w:pPr>
        <w:pStyle w:val="Akapitzlist"/>
        <w:numPr>
          <w:ilvl w:val="1"/>
          <w:numId w:val="1"/>
        </w:numPr>
        <w:rPr>
          <w:rFonts w:cs="Calibri"/>
          <w:b/>
          <w:sz w:val="24"/>
          <w:szCs w:val="21"/>
          <w:u w:val="single"/>
        </w:rPr>
      </w:pPr>
      <w:r w:rsidRPr="0074288B">
        <w:rPr>
          <w:rFonts w:cs="Calibri"/>
          <w:b/>
          <w:sz w:val="24"/>
          <w:szCs w:val="21"/>
          <w:u w:val="single"/>
        </w:rPr>
        <w:t>Sposób komunikowania się Zamawiającego z W</w:t>
      </w:r>
      <w:r w:rsidR="006563F9">
        <w:rPr>
          <w:rFonts w:cs="Calibri"/>
          <w:b/>
          <w:sz w:val="24"/>
          <w:szCs w:val="21"/>
          <w:u w:val="single"/>
        </w:rPr>
        <w:t>ykonawcą (nie dotyczy składania ofert)</w:t>
      </w:r>
    </w:p>
    <w:p w14:paraId="4D026881" w14:textId="77777777" w:rsidR="003305E7" w:rsidRPr="003305E7" w:rsidRDefault="00DC5901" w:rsidP="00EB55EA">
      <w:pPr>
        <w:pStyle w:val="Akapitzlist"/>
        <w:numPr>
          <w:ilvl w:val="2"/>
          <w:numId w:val="1"/>
        </w:numPr>
        <w:jc w:val="both"/>
        <w:rPr>
          <w:rFonts w:cs="Calibri"/>
          <w:bCs/>
          <w:sz w:val="24"/>
          <w:szCs w:val="24"/>
        </w:rPr>
      </w:pPr>
      <w:r>
        <w:rPr>
          <w:rFonts w:cs="Calibri"/>
          <w:bCs/>
          <w:sz w:val="24"/>
          <w:szCs w:val="24"/>
        </w:rPr>
        <w:t xml:space="preserve">W postępowaniu o udzielenie </w:t>
      </w:r>
      <w:r w:rsidR="00F72047" w:rsidRPr="00F72047">
        <w:rPr>
          <w:rFonts w:cs="Calibri"/>
          <w:bCs/>
          <w:sz w:val="24"/>
          <w:szCs w:val="24"/>
        </w:rPr>
        <w:t xml:space="preserve"> </w:t>
      </w:r>
      <w:r>
        <w:rPr>
          <w:rFonts w:cs="Calibri"/>
          <w:bCs/>
          <w:sz w:val="24"/>
          <w:szCs w:val="24"/>
        </w:rPr>
        <w:t xml:space="preserve">zamówienia komunikacja pomiędzy Zamawiającym </w:t>
      </w:r>
      <w:r w:rsidR="003305E7">
        <w:rPr>
          <w:rFonts w:cs="Calibri"/>
          <w:bCs/>
          <w:sz w:val="24"/>
          <w:szCs w:val="24"/>
        </w:rPr>
        <w:br/>
      </w:r>
      <w:r>
        <w:rPr>
          <w:rFonts w:cs="Calibri"/>
          <w:bCs/>
          <w:sz w:val="24"/>
          <w:szCs w:val="24"/>
        </w:rPr>
        <w:t>a Wykonawcami, w szczególności składan</w:t>
      </w:r>
      <w:r w:rsidR="009208F8">
        <w:rPr>
          <w:rFonts w:cs="Calibri"/>
          <w:bCs/>
          <w:sz w:val="24"/>
          <w:szCs w:val="24"/>
        </w:rPr>
        <w:t>ie</w:t>
      </w:r>
      <w:r>
        <w:rPr>
          <w:rFonts w:cs="Calibri"/>
          <w:bCs/>
          <w:sz w:val="24"/>
          <w:szCs w:val="24"/>
        </w:rPr>
        <w:t xml:space="preserve"> oświadczeń, zawiadomień</w:t>
      </w:r>
      <w:r w:rsidR="007E57E5">
        <w:rPr>
          <w:rFonts w:cs="Calibri"/>
          <w:bCs/>
          <w:sz w:val="24"/>
          <w:szCs w:val="24"/>
        </w:rPr>
        <w:t xml:space="preserve">, </w:t>
      </w:r>
      <w:r>
        <w:rPr>
          <w:rFonts w:cs="Calibri"/>
          <w:bCs/>
          <w:sz w:val="24"/>
          <w:szCs w:val="24"/>
        </w:rPr>
        <w:t xml:space="preserve"> </w:t>
      </w:r>
      <w:r w:rsidR="003305E7">
        <w:rPr>
          <w:rFonts w:cs="Calibri"/>
          <w:bCs/>
          <w:sz w:val="24"/>
          <w:szCs w:val="24"/>
        </w:rPr>
        <w:t>oraz przekazywanie informacji odbywa się elektronicznie</w:t>
      </w:r>
      <w:r>
        <w:rPr>
          <w:rFonts w:cs="Calibri"/>
          <w:bCs/>
          <w:sz w:val="24"/>
          <w:szCs w:val="24"/>
        </w:rPr>
        <w:t xml:space="preserve">  </w:t>
      </w:r>
      <w:r w:rsidR="00F72047" w:rsidRPr="00F72047">
        <w:rPr>
          <w:rFonts w:cs="Calibri"/>
          <w:bCs/>
          <w:sz w:val="24"/>
          <w:szCs w:val="24"/>
        </w:rPr>
        <w:t xml:space="preserve">za pośrednictwem </w:t>
      </w:r>
      <w:r w:rsidR="003305E7">
        <w:rPr>
          <w:rFonts w:cs="Calibri"/>
          <w:bCs/>
          <w:sz w:val="24"/>
          <w:szCs w:val="24"/>
        </w:rPr>
        <w:t xml:space="preserve">platformazakupowa.pl i formularza </w:t>
      </w:r>
      <w:r w:rsidR="003305E7" w:rsidRPr="003305E7">
        <w:rPr>
          <w:rFonts w:cs="Calibri"/>
          <w:b/>
          <w:bCs/>
          <w:sz w:val="24"/>
          <w:szCs w:val="24"/>
        </w:rPr>
        <w:t>„Wyślij wiadomość</w:t>
      </w:r>
      <w:r w:rsidR="003305E7" w:rsidRPr="003305E7">
        <w:rPr>
          <w:rFonts w:cs="Calibri"/>
          <w:bCs/>
          <w:sz w:val="24"/>
          <w:szCs w:val="24"/>
        </w:rPr>
        <w:t>”, (</w:t>
      </w:r>
      <w:r w:rsidR="003305E7">
        <w:rPr>
          <w:rFonts w:cs="Calibri"/>
          <w:bCs/>
          <w:sz w:val="24"/>
          <w:szCs w:val="24"/>
        </w:rPr>
        <w:t>nie dotyczy składania ofert, gdyż wiadomości nie są szyfrowane).</w:t>
      </w:r>
    </w:p>
    <w:p w14:paraId="70700443" w14:textId="77777777" w:rsidR="00F72047" w:rsidRDefault="003305E7" w:rsidP="00EB55EA">
      <w:pPr>
        <w:pStyle w:val="Akapitzlist"/>
        <w:numPr>
          <w:ilvl w:val="2"/>
          <w:numId w:val="1"/>
        </w:numPr>
        <w:jc w:val="both"/>
        <w:rPr>
          <w:rFonts w:cs="Calibri"/>
          <w:bCs/>
          <w:sz w:val="24"/>
          <w:szCs w:val="24"/>
        </w:rPr>
      </w:pPr>
      <w:r w:rsidRPr="003305E7">
        <w:rPr>
          <w:rFonts w:cs="Calibri"/>
          <w:bCs/>
          <w:sz w:val="24"/>
          <w:szCs w:val="24"/>
        </w:rPr>
        <w:t xml:space="preserve"> </w:t>
      </w:r>
      <w:r w:rsidR="00F72047" w:rsidRPr="00F72047">
        <w:rPr>
          <w:rFonts w:cs="Calibri"/>
          <w:bCs/>
          <w:sz w:val="24"/>
          <w:szCs w:val="24"/>
        </w:rPr>
        <w:t xml:space="preserve">Zamawiający dopuszcza również możliwość składania dokumentów elektronicznych za pomocą poczty elektronicznej, na wskazany  w pkt </w:t>
      </w:r>
      <w:r w:rsidR="00DC5901">
        <w:rPr>
          <w:rFonts w:cs="Calibri"/>
          <w:bCs/>
          <w:sz w:val="24"/>
          <w:szCs w:val="24"/>
        </w:rPr>
        <w:t xml:space="preserve">11.1.5 </w:t>
      </w:r>
      <w:r>
        <w:rPr>
          <w:rFonts w:cs="Calibri"/>
          <w:bCs/>
          <w:sz w:val="24"/>
          <w:szCs w:val="24"/>
        </w:rPr>
        <w:t xml:space="preserve">adres e-mail (pojemność jednej wiadomości na skrzynce – do </w:t>
      </w:r>
      <w:r w:rsidR="00671F62" w:rsidRPr="00671F62">
        <w:rPr>
          <w:rFonts w:cs="Calibri"/>
          <w:bCs/>
          <w:sz w:val="24"/>
          <w:szCs w:val="24"/>
        </w:rPr>
        <w:t>15</w:t>
      </w:r>
      <w:r w:rsidR="007E57E5" w:rsidRPr="00671F62">
        <w:rPr>
          <w:rFonts w:cs="Calibri"/>
          <w:bCs/>
          <w:sz w:val="24"/>
          <w:szCs w:val="24"/>
        </w:rPr>
        <w:t xml:space="preserve"> </w:t>
      </w:r>
      <w:r w:rsidRPr="00671F62">
        <w:rPr>
          <w:rFonts w:cs="Calibri"/>
          <w:bCs/>
          <w:sz w:val="24"/>
          <w:szCs w:val="24"/>
        </w:rPr>
        <w:t>MB).</w:t>
      </w:r>
    </w:p>
    <w:p w14:paraId="146071A8" w14:textId="77777777" w:rsidR="007E57E5" w:rsidRPr="007E57E5" w:rsidRDefault="007E57E5" w:rsidP="00EB55EA">
      <w:pPr>
        <w:pStyle w:val="Akapitzlist"/>
        <w:numPr>
          <w:ilvl w:val="2"/>
          <w:numId w:val="1"/>
        </w:numPr>
        <w:jc w:val="both"/>
        <w:rPr>
          <w:rFonts w:cs="Calibri"/>
          <w:bCs/>
          <w:sz w:val="24"/>
          <w:szCs w:val="24"/>
        </w:rPr>
      </w:pPr>
      <w:r w:rsidRPr="007E57E5">
        <w:rPr>
          <w:rFonts w:cs="Calibri"/>
          <w:bCs/>
          <w:sz w:val="24"/>
          <w:szCs w:val="24"/>
        </w:rPr>
        <w:t>Dokumenty elektroniczne, oświadczenia lub elektroniczne kopie dokumentów lub</w:t>
      </w:r>
      <w:r>
        <w:rPr>
          <w:rFonts w:cs="Calibri"/>
          <w:bCs/>
          <w:sz w:val="24"/>
          <w:szCs w:val="24"/>
        </w:rPr>
        <w:t xml:space="preserve"> </w:t>
      </w:r>
      <w:r w:rsidRPr="007E57E5">
        <w:rPr>
          <w:rFonts w:cs="Calibri"/>
          <w:bCs/>
          <w:sz w:val="24"/>
          <w:szCs w:val="24"/>
        </w:rPr>
        <w:t>oświadczeń składane są przez wykonawcę za pośrednictwem przycisku Wyślij</w:t>
      </w:r>
      <w:r>
        <w:rPr>
          <w:rFonts w:cs="Calibri"/>
          <w:bCs/>
          <w:sz w:val="24"/>
          <w:szCs w:val="24"/>
        </w:rPr>
        <w:t xml:space="preserve"> wiadomość jako załączniki</w:t>
      </w:r>
      <w:r w:rsidRPr="007E57E5">
        <w:rPr>
          <w:rFonts w:cs="Calibri"/>
          <w:bCs/>
          <w:sz w:val="24"/>
          <w:szCs w:val="24"/>
        </w:rPr>
        <w:t>.</w:t>
      </w:r>
    </w:p>
    <w:p w14:paraId="52F5027C" w14:textId="77777777" w:rsidR="00C3587D" w:rsidRPr="006A470C" w:rsidRDefault="00C3587D" w:rsidP="00EB55EA">
      <w:pPr>
        <w:pStyle w:val="Akapitzlist"/>
        <w:numPr>
          <w:ilvl w:val="2"/>
          <w:numId w:val="1"/>
        </w:numPr>
        <w:jc w:val="both"/>
        <w:rPr>
          <w:rFonts w:cs="Calibri"/>
          <w:bCs/>
          <w:sz w:val="24"/>
          <w:szCs w:val="24"/>
        </w:rPr>
      </w:pPr>
      <w:r w:rsidRPr="006A470C">
        <w:rPr>
          <w:rFonts w:cs="Calibr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Calibri"/>
          <w:bCs/>
          <w:sz w:val="24"/>
          <w:szCs w:val="24"/>
        </w:rPr>
        <w:t>.</w:t>
      </w:r>
    </w:p>
    <w:p w14:paraId="1C6D41B1" w14:textId="77777777" w:rsidR="00C3587D" w:rsidRPr="00C3587D" w:rsidRDefault="00C3587D" w:rsidP="00EB55EA">
      <w:pPr>
        <w:pStyle w:val="Akapitzlist"/>
        <w:numPr>
          <w:ilvl w:val="2"/>
          <w:numId w:val="1"/>
        </w:numPr>
        <w:jc w:val="both"/>
        <w:rPr>
          <w:rFonts w:cs="Calibri"/>
          <w:bCs/>
          <w:sz w:val="24"/>
          <w:szCs w:val="24"/>
        </w:rPr>
      </w:pPr>
      <w:r w:rsidRPr="00C3587D">
        <w:rPr>
          <w:rFonts w:cs="Calibri"/>
          <w:bCs/>
          <w:sz w:val="24"/>
          <w:szCs w:val="24"/>
        </w:rPr>
        <w:t>Wykonawca może zwrócić się do Zamawiającego z wnioskiem o wyjaśnienie treści</w:t>
      </w:r>
      <w:r>
        <w:rPr>
          <w:rFonts w:cs="Calibri"/>
          <w:bCs/>
          <w:sz w:val="24"/>
          <w:szCs w:val="24"/>
        </w:rPr>
        <w:t xml:space="preserve"> </w:t>
      </w:r>
      <w:r w:rsidRPr="00C3587D">
        <w:rPr>
          <w:rFonts w:cs="Calibri"/>
          <w:bCs/>
          <w:sz w:val="24"/>
          <w:szCs w:val="24"/>
        </w:rPr>
        <w:t>SWZ.</w:t>
      </w:r>
    </w:p>
    <w:p w14:paraId="267DD355" w14:textId="77777777" w:rsidR="00C3587D" w:rsidRPr="00C3587D" w:rsidRDefault="00C3587D" w:rsidP="00EB55EA">
      <w:pPr>
        <w:pStyle w:val="Akapitzlist"/>
        <w:numPr>
          <w:ilvl w:val="2"/>
          <w:numId w:val="1"/>
        </w:numPr>
        <w:jc w:val="both"/>
        <w:rPr>
          <w:rFonts w:cs="Calibri"/>
          <w:bCs/>
          <w:sz w:val="24"/>
          <w:szCs w:val="24"/>
        </w:rPr>
      </w:pPr>
      <w:r w:rsidRPr="00C3587D">
        <w:rPr>
          <w:rFonts w:cs="Calibri"/>
          <w:bCs/>
          <w:sz w:val="24"/>
          <w:szCs w:val="24"/>
        </w:rPr>
        <w:t xml:space="preserve">Zamawiający jest obowiązany udzielić wyjaśnień niezwłocznie, jednak </w:t>
      </w:r>
      <w:r w:rsidRPr="00C3587D">
        <w:rPr>
          <w:rFonts w:cs="Calibri"/>
          <w:b/>
          <w:sz w:val="24"/>
          <w:szCs w:val="24"/>
        </w:rPr>
        <w:t>nie później niż na 2 dni przed upływem terminu składania ofert</w:t>
      </w:r>
      <w:r w:rsidRPr="00C3587D">
        <w:rPr>
          <w:rFonts w:cs="Calibri"/>
          <w:bCs/>
          <w:sz w:val="24"/>
          <w:szCs w:val="24"/>
        </w:rPr>
        <w:t>, pod warunkiem że wniosek o</w:t>
      </w:r>
      <w:r>
        <w:rPr>
          <w:rFonts w:cs="Calibri"/>
          <w:bCs/>
          <w:sz w:val="24"/>
          <w:szCs w:val="24"/>
        </w:rPr>
        <w:t> </w:t>
      </w:r>
      <w:r w:rsidRPr="00C3587D">
        <w:rPr>
          <w:rFonts w:cs="Calibri"/>
          <w:bCs/>
          <w:sz w:val="24"/>
          <w:szCs w:val="24"/>
        </w:rPr>
        <w:t xml:space="preserve">wyjaśnienie treści SWZ </w:t>
      </w:r>
      <w:r w:rsidRPr="00C3587D">
        <w:rPr>
          <w:rFonts w:cs="Calibri"/>
          <w:b/>
          <w:sz w:val="24"/>
          <w:szCs w:val="24"/>
        </w:rPr>
        <w:t>wpłynął do zamawiającego nie później niż na 4 dni przed upływem terminu składania ofert</w:t>
      </w:r>
      <w:r w:rsidRPr="00C3587D">
        <w:rPr>
          <w:rFonts w:cs="Calibri"/>
          <w:bCs/>
          <w:sz w:val="24"/>
          <w:szCs w:val="24"/>
        </w:rPr>
        <w:t>.</w:t>
      </w:r>
    </w:p>
    <w:p w14:paraId="442127EA" w14:textId="77777777" w:rsidR="00C3587D" w:rsidRDefault="00C3587D" w:rsidP="00EB55EA">
      <w:pPr>
        <w:pStyle w:val="Akapitzlist"/>
        <w:numPr>
          <w:ilvl w:val="2"/>
          <w:numId w:val="1"/>
        </w:numPr>
        <w:jc w:val="both"/>
        <w:rPr>
          <w:rFonts w:cs="Calibri"/>
          <w:bCs/>
          <w:sz w:val="24"/>
          <w:szCs w:val="24"/>
        </w:rPr>
      </w:pPr>
      <w:r w:rsidRPr="00C3587D">
        <w:rPr>
          <w:rFonts w:cs="Calibr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Calibri"/>
          <w:bCs/>
          <w:sz w:val="24"/>
          <w:szCs w:val="24"/>
        </w:rPr>
        <w:t> </w:t>
      </w:r>
      <w:r w:rsidRPr="00C3587D">
        <w:rPr>
          <w:rFonts w:cs="Calibri"/>
          <w:bCs/>
          <w:sz w:val="24"/>
          <w:szCs w:val="24"/>
        </w:rPr>
        <w:t>należytego przygotowania i złożenia ofert. W przypadku gdy wniosek o</w:t>
      </w:r>
      <w:r w:rsidR="002A2478">
        <w:rPr>
          <w:rFonts w:cs="Calibri"/>
          <w:bCs/>
          <w:sz w:val="24"/>
          <w:szCs w:val="24"/>
        </w:rPr>
        <w:t> </w:t>
      </w:r>
      <w:r w:rsidRPr="00C3587D">
        <w:rPr>
          <w:rFonts w:cs="Calibri"/>
          <w:bCs/>
          <w:sz w:val="24"/>
          <w:szCs w:val="24"/>
        </w:rPr>
        <w:t>wyjaśnienie treści SWZ nie wpłynął w terminie, o którym mowa powyżej, Zamawiający nie ma obowiązku udzielania wyjaśnień SWZ oraz obowiązku przedłużenia terminu składania ofert.</w:t>
      </w:r>
    </w:p>
    <w:p w14:paraId="47051326" w14:textId="77777777" w:rsidR="006A470C" w:rsidRPr="00C3587D" w:rsidRDefault="006A470C" w:rsidP="00EB55EA">
      <w:pPr>
        <w:pStyle w:val="Akapitzlist"/>
        <w:numPr>
          <w:ilvl w:val="2"/>
          <w:numId w:val="1"/>
        </w:numPr>
        <w:jc w:val="both"/>
        <w:rPr>
          <w:rFonts w:cs="Calibri"/>
          <w:bCs/>
          <w:sz w:val="24"/>
          <w:szCs w:val="24"/>
        </w:rPr>
      </w:pPr>
      <w:r>
        <w:rPr>
          <w:rFonts w:cs="Calibri"/>
          <w:bCs/>
          <w:sz w:val="24"/>
          <w:szCs w:val="24"/>
        </w:rPr>
        <w:lastRenderedPageBreak/>
        <w:t>Korespondencja w postępowaniu prowadzona jest w języku polskim. Oznacza to, że wszelka korespondencja w języku obcym winna być złożona wraz z tłumaczeniem na język polski</w:t>
      </w:r>
      <w:r w:rsidR="00C74226">
        <w:rPr>
          <w:rFonts w:cs="Calibri"/>
          <w:bCs/>
          <w:sz w:val="24"/>
          <w:szCs w:val="24"/>
        </w:rPr>
        <w:t>.</w:t>
      </w:r>
    </w:p>
    <w:p w14:paraId="28BC7C29" w14:textId="77777777" w:rsidR="00652243" w:rsidRDefault="00652243" w:rsidP="00C3587D">
      <w:pPr>
        <w:pStyle w:val="Akapitzlist"/>
        <w:ind w:left="851"/>
        <w:jc w:val="both"/>
        <w:rPr>
          <w:rFonts w:cs="Calibri"/>
          <w:bCs/>
          <w:sz w:val="24"/>
          <w:szCs w:val="24"/>
        </w:rPr>
      </w:pPr>
    </w:p>
    <w:p w14:paraId="61F40530" w14:textId="77777777" w:rsidR="0026796C" w:rsidRDefault="00C3587D" w:rsidP="00EB55EA">
      <w:pPr>
        <w:pStyle w:val="Akapitzlist"/>
        <w:numPr>
          <w:ilvl w:val="0"/>
          <w:numId w:val="1"/>
        </w:numPr>
        <w:jc w:val="both"/>
        <w:outlineLvl w:val="0"/>
        <w:rPr>
          <w:rFonts w:cs="Calibri"/>
          <w:b/>
          <w:sz w:val="26"/>
          <w:szCs w:val="26"/>
        </w:rPr>
      </w:pPr>
      <w:bookmarkStart w:id="128" w:name="_Toc63232126"/>
      <w:bookmarkStart w:id="129" w:name="_Toc63232352"/>
      <w:bookmarkStart w:id="130" w:name="_Toc63234661"/>
      <w:r w:rsidRPr="00C3587D">
        <w:rPr>
          <w:rFonts w:cs="Calibri"/>
          <w:b/>
          <w:sz w:val="26"/>
          <w:szCs w:val="26"/>
        </w:rPr>
        <w:t>OPIS SPOSOBU PRZYGOTOWANIA OFERT ORAZ WYMAGANIA FORMALNE DOTYCZĄCE SKŁADANYCH OŚWIADCZEŃ I DOKUMENTÓW</w:t>
      </w:r>
      <w:bookmarkEnd w:id="128"/>
      <w:bookmarkEnd w:id="129"/>
      <w:bookmarkEnd w:id="130"/>
    </w:p>
    <w:p w14:paraId="6977E989" w14:textId="77777777" w:rsidR="00C3587D" w:rsidRPr="00C3587D" w:rsidRDefault="00C3587D" w:rsidP="00EB55EA">
      <w:pPr>
        <w:pStyle w:val="Akapitzlist"/>
        <w:numPr>
          <w:ilvl w:val="1"/>
          <w:numId w:val="1"/>
        </w:numPr>
        <w:rPr>
          <w:rFonts w:cs="Calibri"/>
          <w:bCs/>
          <w:sz w:val="24"/>
          <w:szCs w:val="24"/>
        </w:rPr>
      </w:pPr>
      <w:r w:rsidRPr="00C3587D">
        <w:rPr>
          <w:rFonts w:cs="Calibri"/>
          <w:bCs/>
          <w:sz w:val="24"/>
          <w:szCs w:val="24"/>
        </w:rPr>
        <w:t>Wykonawca może złożyć tylko jedną ofertę.</w:t>
      </w:r>
    </w:p>
    <w:p w14:paraId="38472A93" w14:textId="77777777" w:rsidR="00C3587D" w:rsidRPr="002A2478" w:rsidRDefault="00C3587D" w:rsidP="00EB55EA">
      <w:pPr>
        <w:pStyle w:val="Akapitzlist"/>
        <w:numPr>
          <w:ilvl w:val="1"/>
          <w:numId w:val="1"/>
        </w:numPr>
        <w:jc w:val="both"/>
        <w:outlineLvl w:val="0"/>
        <w:rPr>
          <w:rFonts w:cs="Calibri"/>
          <w:bCs/>
          <w:sz w:val="24"/>
          <w:szCs w:val="24"/>
        </w:rPr>
      </w:pPr>
      <w:bookmarkStart w:id="131" w:name="_Toc63232127"/>
      <w:bookmarkStart w:id="132" w:name="_Toc63232353"/>
      <w:bookmarkStart w:id="133" w:name="_Toc63234662"/>
      <w:r w:rsidRPr="00C3587D">
        <w:rPr>
          <w:rFonts w:cs="Calibri"/>
          <w:bCs/>
          <w:sz w:val="24"/>
          <w:szCs w:val="24"/>
        </w:rPr>
        <w:t>Treść oferty musi odpowiadać treści SWZ.</w:t>
      </w:r>
      <w:bookmarkEnd w:id="131"/>
      <w:bookmarkEnd w:id="132"/>
      <w:bookmarkEnd w:id="133"/>
    </w:p>
    <w:p w14:paraId="1D392245" w14:textId="77777777" w:rsidR="00C3587D" w:rsidRPr="00C3587D" w:rsidRDefault="00C3587D" w:rsidP="00EB55EA">
      <w:pPr>
        <w:pStyle w:val="Akapitzlist"/>
        <w:numPr>
          <w:ilvl w:val="1"/>
          <w:numId w:val="1"/>
        </w:numPr>
        <w:jc w:val="both"/>
        <w:outlineLvl w:val="0"/>
        <w:rPr>
          <w:rFonts w:cs="Calibri"/>
          <w:bCs/>
          <w:sz w:val="24"/>
          <w:szCs w:val="24"/>
        </w:rPr>
      </w:pPr>
      <w:bookmarkStart w:id="134" w:name="_Toc63232128"/>
      <w:bookmarkStart w:id="135" w:name="_Toc63232354"/>
      <w:bookmarkStart w:id="136" w:name="_Toc63234663"/>
      <w:r w:rsidRPr="006A41B6">
        <w:rPr>
          <w:rFonts w:cs="Calibri"/>
          <w:b/>
          <w:bCs/>
          <w:sz w:val="24"/>
          <w:szCs w:val="24"/>
        </w:rPr>
        <w:t>Ofertę składa się na Formularzu Ofertowym</w:t>
      </w:r>
      <w:r w:rsidRPr="002A2478">
        <w:rPr>
          <w:rFonts w:cs="Calibri"/>
          <w:bCs/>
          <w:sz w:val="24"/>
          <w:szCs w:val="24"/>
        </w:rPr>
        <w:t xml:space="preserve"> - zgodnie z </w:t>
      </w:r>
      <w:r w:rsidRPr="006E4EE9">
        <w:rPr>
          <w:rFonts w:cs="Calibri"/>
          <w:b/>
          <w:sz w:val="24"/>
          <w:szCs w:val="24"/>
        </w:rPr>
        <w:t>załącznikiem nr 1</w:t>
      </w:r>
      <w:r w:rsidRPr="006E4EE9">
        <w:rPr>
          <w:rFonts w:cs="Calibri"/>
          <w:bCs/>
          <w:sz w:val="24"/>
          <w:szCs w:val="24"/>
        </w:rPr>
        <w:t xml:space="preserve"> </w:t>
      </w:r>
      <w:r w:rsidRPr="002A2478">
        <w:rPr>
          <w:rFonts w:cs="Calibri"/>
          <w:bCs/>
          <w:sz w:val="24"/>
          <w:szCs w:val="24"/>
        </w:rPr>
        <w:t xml:space="preserve">do SWZ. </w:t>
      </w:r>
      <w:r w:rsidRPr="00052934">
        <w:rPr>
          <w:rFonts w:cs="Calibri"/>
          <w:b/>
          <w:bCs/>
          <w:sz w:val="24"/>
          <w:szCs w:val="24"/>
          <w:u w:val="single"/>
        </w:rPr>
        <w:t>Wraz z ofertą Wykonawca jest zobowiązany złożyć:</w:t>
      </w:r>
      <w:bookmarkEnd w:id="134"/>
      <w:bookmarkEnd w:id="135"/>
      <w:bookmarkEnd w:id="136"/>
    </w:p>
    <w:p w14:paraId="33E474E1" w14:textId="77777777" w:rsidR="00C3587D" w:rsidRPr="00671BCB" w:rsidRDefault="00C3587D" w:rsidP="0065590F">
      <w:pPr>
        <w:pStyle w:val="Akapitzlist"/>
        <w:numPr>
          <w:ilvl w:val="0"/>
          <w:numId w:val="8"/>
        </w:numPr>
        <w:jc w:val="both"/>
        <w:outlineLvl w:val="0"/>
        <w:rPr>
          <w:rFonts w:cs="Calibri"/>
          <w:bCs/>
          <w:color w:val="FF0000"/>
          <w:sz w:val="24"/>
          <w:szCs w:val="24"/>
        </w:rPr>
      </w:pPr>
      <w:bookmarkStart w:id="137" w:name="_Toc63232129"/>
      <w:bookmarkStart w:id="138" w:name="_Toc63232355"/>
      <w:bookmarkStart w:id="139" w:name="_Toc63234664"/>
      <w:r w:rsidRPr="00671BCB">
        <w:rPr>
          <w:rFonts w:cs="Calibri"/>
          <w:b/>
          <w:bCs/>
          <w:sz w:val="24"/>
          <w:szCs w:val="24"/>
        </w:rPr>
        <w:t>oświadczeni</w:t>
      </w:r>
      <w:r w:rsidR="00284865" w:rsidRPr="00671BCB">
        <w:rPr>
          <w:rFonts w:cs="Calibri"/>
          <w:b/>
          <w:bCs/>
          <w:sz w:val="24"/>
          <w:szCs w:val="24"/>
        </w:rPr>
        <w:t>e</w:t>
      </w:r>
      <w:r w:rsidRPr="002A2478">
        <w:rPr>
          <w:rFonts w:cs="Calibri"/>
          <w:bCs/>
          <w:sz w:val="24"/>
          <w:szCs w:val="24"/>
        </w:rPr>
        <w:t>, o który</w:t>
      </w:r>
      <w:r w:rsidR="00284865">
        <w:rPr>
          <w:rFonts w:cs="Calibri"/>
          <w:bCs/>
          <w:sz w:val="24"/>
          <w:szCs w:val="24"/>
        </w:rPr>
        <w:t>m</w:t>
      </w:r>
      <w:r w:rsidRPr="002A2478">
        <w:rPr>
          <w:rFonts w:cs="Calibri"/>
          <w:bCs/>
          <w:sz w:val="24"/>
          <w:szCs w:val="24"/>
        </w:rPr>
        <w:t xml:space="preserve"> mowa w </w:t>
      </w:r>
      <w:r w:rsidR="002A2478" w:rsidRPr="002A2478">
        <w:rPr>
          <w:rFonts w:cs="Calibri"/>
          <w:bCs/>
          <w:sz w:val="24"/>
          <w:szCs w:val="24"/>
        </w:rPr>
        <w:t>pkt.</w:t>
      </w:r>
      <w:r w:rsidRPr="002A2478">
        <w:rPr>
          <w:rFonts w:cs="Calibri"/>
          <w:bCs/>
          <w:sz w:val="24"/>
          <w:szCs w:val="24"/>
        </w:rPr>
        <w:t xml:space="preserve"> </w:t>
      </w:r>
      <w:r w:rsidR="002A2478" w:rsidRPr="002A2478">
        <w:rPr>
          <w:rFonts w:cs="Calibri"/>
          <w:bCs/>
          <w:sz w:val="24"/>
          <w:szCs w:val="24"/>
        </w:rPr>
        <w:t>8.1</w:t>
      </w:r>
      <w:r w:rsidRPr="002A2478">
        <w:rPr>
          <w:rFonts w:cs="Calibri"/>
          <w:bCs/>
          <w:sz w:val="24"/>
          <w:szCs w:val="24"/>
        </w:rPr>
        <w:t xml:space="preserve"> </w:t>
      </w:r>
      <w:r w:rsidR="00C2681D" w:rsidRPr="002A2478">
        <w:rPr>
          <w:rFonts w:cs="Calibri"/>
          <w:bCs/>
          <w:sz w:val="24"/>
          <w:szCs w:val="24"/>
        </w:rPr>
        <w:t>SWZ</w:t>
      </w:r>
      <w:r w:rsidR="004D75E7" w:rsidRPr="004D75E7">
        <w:rPr>
          <w:rFonts w:cs="Calibri"/>
          <w:bCs/>
          <w:sz w:val="24"/>
          <w:szCs w:val="24"/>
        </w:rPr>
        <w:t xml:space="preserve"> </w:t>
      </w:r>
      <w:r w:rsidR="004D75E7">
        <w:rPr>
          <w:rFonts w:cs="Calibri"/>
          <w:bCs/>
          <w:sz w:val="24"/>
          <w:szCs w:val="24"/>
        </w:rPr>
        <w:t>(</w:t>
      </w:r>
      <w:r w:rsidR="004D75E7" w:rsidRPr="00A47A79">
        <w:rPr>
          <w:rFonts w:cs="Calibri"/>
          <w:bCs/>
          <w:sz w:val="24"/>
          <w:szCs w:val="24"/>
        </w:rPr>
        <w:t>oświadczenie o spełnianiu warunków udziału w postępowaniu oraz o braku podstaw</w:t>
      </w:r>
      <w:r w:rsidR="004D75E7">
        <w:rPr>
          <w:rFonts w:cs="Calibri"/>
          <w:bCs/>
          <w:sz w:val="24"/>
          <w:szCs w:val="24"/>
        </w:rPr>
        <w:t xml:space="preserve"> </w:t>
      </w:r>
      <w:r w:rsidR="004D75E7" w:rsidRPr="00FF34B5">
        <w:rPr>
          <w:rFonts w:cs="Calibri"/>
          <w:bCs/>
          <w:sz w:val="24"/>
          <w:szCs w:val="24"/>
        </w:rPr>
        <w:t xml:space="preserve">do wykluczenia </w:t>
      </w:r>
      <w:r w:rsidR="004D75E7">
        <w:rPr>
          <w:rFonts w:cs="Calibri"/>
          <w:bCs/>
          <w:sz w:val="24"/>
          <w:szCs w:val="24"/>
        </w:rPr>
        <w:br/>
      </w:r>
      <w:r w:rsidR="004D75E7" w:rsidRPr="00FF34B5">
        <w:rPr>
          <w:rFonts w:cs="Calibri"/>
          <w:bCs/>
          <w:sz w:val="24"/>
          <w:szCs w:val="24"/>
        </w:rPr>
        <w:t>z postępowania</w:t>
      </w:r>
      <w:r w:rsidR="004D75E7">
        <w:rPr>
          <w:rFonts w:cs="Calibri"/>
          <w:bCs/>
          <w:sz w:val="24"/>
          <w:szCs w:val="24"/>
        </w:rPr>
        <w:t>)</w:t>
      </w:r>
      <w:r w:rsidR="006A41B6">
        <w:rPr>
          <w:rFonts w:cs="Calibri"/>
          <w:bCs/>
          <w:sz w:val="24"/>
          <w:szCs w:val="24"/>
        </w:rPr>
        <w:t xml:space="preserve"> – załącznik nr </w:t>
      </w:r>
      <w:r w:rsidR="00FB201C">
        <w:rPr>
          <w:rFonts w:cs="Calibri"/>
          <w:bCs/>
          <w:sz w:val="24"/>
          <w:szCs w:val="24"/>
        </w:rPr>
        <w:t>2</w:t>
      </w:r>
      <w:r w:rsidR="006A41B6">
        <w:rPr>
          <w:rFonts w:cs="Calibri"/>
          <w:bCs/>
          <w:sz w:val="24"/>
          <w:szCs w:val="24"/>
        </w:rPr>
        <w:t xml:space="preserve"> do SWZ</w:t>
      </w:r>
      <w:r w:rsidRPr="002A2478">
        <w:rPr>
          <w:rFonts w:cs="Calibri"/>
          <w:bCs/>
          <w:sz w:val="24"/>
          <w:szCs w:val="24"/>
        </w:rPr>
        <w:t>;</w:t>
      </w:r>
      <w:bookmarkEnd w:id="137"/>
      <w:bookmarkEnd w:id="138"/>
      <w:bookmarkEnd w:id="139"/>
    </w:p>
    <w:p w14:paraId="5E649DF9" w14:textId="77777777" w:rsidR="00671BCB" w:rsidRPr="00671BCB" w:rsidRDefault="00671BCB" w:rsidP="00671BCB">
      <w:pPr>
        <w:pStyle w:val="Akapitzlist"/>
        <w:numPr>
          <w:ilvl w:val="0"/>
          <w:numId w:val="8"/>
        </w:numPr>
        <w:jc w:val="both"/>
        <w:rPr>
          <w:rFonts w:cs="Calibri"/>
          <w:bCs/>
          <w:sz w:val="24"/>
          <w:szCs w:val="24"/>
        </w:rPr>
      </w:pPr>
      <w:r w:rsidRPr="00671BCB">
        <w:rPr>
          <w:rFonts w:cs="Calibri"/>
          <w:bCs/>
          <w:sz w:val="24"/>
          <w:szCs w:val="24"/>
        </w:rPr>
        <w:t>Wypełnion</w:t>
      </w:r>
      <w:r w:rsidR="00A77F71">
        <w:rPr>
          <w:rFonts w:cs="Calibri"/>
          <w:bCs/>
          <w:sz w:val="24"/>
          <w:szCs w:val="24"/>
        </w:rPr>
        <w:t>e i podpisane:</w:t>
      </w:r>
      <w:r w:rsidRPr="00671BCB">
        <w:rPr>
          <w:rFonts w:cs="Calibri"/>
          <w:bCs/>
          <w:sz w:val="24"/>
          <w:szCs w:val="24"/>
        </w:rPr>
        <w:t xml:space="preserve"> </w:t>
      </w:r>
      <w:r w:rsidR="00A77F71">
        <w:rPr>
          <w:rFonts w:cs="Calibri"/>
          <w:b/>
          <w:bCs/>
          <w:sz w:val="24"/>
          <w:szCs w:val="24"/>
        </w:rPr>
        <w:t>Kosztorys ofertowy oraz Tabela</w:t>
      </w:r>
      <w:r w:rsidR="00BB2B9C">
        <w:rPr>
          <w:rFonts w:cs="Calibri"/>
          <w:b/>
          <w:bCs/>
          <w:sz w:val="24"/>
          <w:szCs w:val="24"/>
        </w:rPr>
        <w:t xml:space="preserve"> kosztów</w:t>
      </w:r>
      <w:r w:rsidR="00A77F71">
        <w:rPr>
          <w:rFonts w:cs="Calibri"/>
          <w:bCs/>
          <w:sz w:val="24"/>
          <w:szCs w:val="24"/>
        </w:rPr>
        <w:t xml:space="preserve"> – według proponowanych wzorów</w:t>
      </w:r>
      <w:r w:rsidRPr="00671BCB">
        <w:rPr>
          <w:rFonts w:cs="Calibri"/>
          <w:bCs/>
          <w:sz w:val="24"/>
          <w:szCs w:val="24"/>
        </w:rPr>
        <w:t xml:space="preserve"> stanowiąc</w:t>
      </w:r>
      <w:r w:rsidR="00A77F71">
        <w:rPr>
          <w:rFonts w:cs="Calibri"/>
          <w:bCs/>
          <w:sz w:val="24"/>
          <w:szCs w:val="24"/>
        </w:rPr>
        <w:t>ych</w:t>
      </w:r>
      <w:r w:rsidRPr="00671BCB">
        <w:rPr>
          <w:rFonts w:cs="Calibri"/>
          <w:bCs/>
          <w:sz w:val="24"/>
          <w:szCs w:val="24"/>
        </w:rPr>
        <w:t xml:space="preserve"> załącznik nr </w:t>
      </w:r>
      <w:r w:rsidR="00A77F71">
        <w:rPr>
          <w:rFonts w:cs="Calibri"/>
          <w:bCs/>
          <w:sz w:val="24"/>
          <w:szCs w:val="24"/>
        </w:rPr>
        <w:t>10</w:t>
      </w:r>
      <w:r w:rsidR="006563F9">
        <w:rPr>
          <w:rFonts w:cs="Calibri"/>
          <w:bCs/>
          <w:sz w:val="24"/>
          <w:szCs w:val="24"/>
        </w:rPr>
        <w:t xml:space="preserve"> do</w:t>
      </w:r>
      <w:r w:rsidRPr="00671BCB">
        <w:rPr>
          <w:rFonts w:cs="Calibri"/>
          <w:bCs/>
          <w:sz w:val="24"/>
          <w:szCs w:val="24"/>
        </w:rPr>
        <w:t xml:space="preserve"> SWZ</w:t>
      </w:r>
      <w:r w:rsidR="006563F9">
        <w:rPr>
          <w:rFonts w:cs="Calibri"/>
          <w:bCs/>
          <w:sz w:val="24"/>
          <w:szCs w:val="24"/>
        </w:rPr>
        <w:t>;</w:t>
      </w:r>
    </w:p>
    <w:p w14:paraId="550D492D" w14:textId="77777777" w:rsidR="006A41B6" w:rsidRPr="006A41B6" w:rsidRDefault="006A41B6" w:rsidP="006A41B6">
      <w:pPr>
        <w:pStyle w:val="Akapitzlist"/>
        <w:numPr>
          <w:ilvl w:val="0"/>
          <w:numId w:val="8"/>
        </w:numPr>
        <w:jc w:val="both"/>
        <w:outlineLvl w:val="0"/>
        <w:rPr>
          <w:rFonts w:cs="Calibri"/>
          <w:bCs/>
          <w:color w:val="FF0000"/>
          <w:sz w:val="24"/>
          <w:szCs w:val="24"/>
        </w:rPr>
      </w:pPr>
      <w:bookmarkStart w:id="140" w:name="_Toc63232132"/>
      <w:bookmarkStart w:id="141" w:name="_Toc63232358"/>
      <w:bookmarkStart w:id="142" w:name="_Toc63234667"/>
      <w:bookmarkStart w:id="143" w:name="_Toc63232130"/>
      <w:bookmarkStart w:id="144" w:name="_Toc63232356"/>
      <w:bookmarkStart w:id="145" w:name="_Toc63234665"/>
      <w:r w:rsidRPr="00052934">
        <w:rPr>
          <w:rFonts w:cs="Calibri"/>
          <w:bCs/>
          <w:sz w:val="24"/>
          <w:szCs w:val="24"/>
        </w:rPr>
        <w:t xml:space="preserve">dokumenty, z których wynika prawo do podpisania oferty; </w:t>
      </w:r>
      <w:r w:rsidRPr="006A41B6">
        <w:rPr>
          <w:rFonts w:cs="Calibri"/>
          <w:b/>
          <w:bCs/>
          <w:sz w:val="24"/>
          <w:szCs w:val="24"/>
        </w:rPr>
        <w:t>odpowiednie pełnomocnictwa</w:t>
      </w:r>
      <w:r w:rsidRPr="00052934">
        <w:rPr>
          <w:rFonts w:cs="Calibri"/>
          <w:bCs/>
          <w:sz w:val="24"/>
          <w:szCs w:val="24"/>
        </w:rPr>
        <w:t xml:space="preserve"> (jeżeli dotyczy)</w:t>
      </w:r>
      <w:bookmarkEnd w:id="140"/>
      <w:bookmarkEnd w:id="141"/>
      <w:bookmarkEnd w:id="142"/>
      <w:r>
        <w:rPr>
          <w:rFonts w:cs="Calibri"/>
          <w:bCs/>
          <w:sz w:val="24"/>
          <w:szCs w:val="24"/>
        </w:rPr>
        <w:t>;</w:t>
      </w:r>
    </w:p>
    <w:p w14:paraId="79BD1684" w14:textId="77777777" w:rsidR="00C3587D" w:rsidRPr="006A41B6" w:rsidRDefault="00C3587D" w:rsidP="0065590F">
      <w:pPr>
        <w:pStyle w:val="Akapitzlist"/>
        <w:numPr>
          <w:ilvl w:val="0"/>
          <w:numId w:val="8"/>
        </w:numPr>
        <w:jc w:val="both"/>
        <w:outlineLvl w:val="0"/>
        <w:rPr>
          <w:rFonts w:cs="Calibri"/>
          <w:bCs/>
          <w:color w:val="FF0000"/>
          <w:sz w:val="24"/>
          <w:szCs w:val="24"/>
        </w:rPr>
      </w:pPr>
      <w:r w:rsidRPr="006A41B6">
        <w:rPr>
          <w:rFonts w:cs="Calibri"/>
          <w:b/>
          <w:bCs/>
          <w:sz w:val="24"/>
          <w:szCs w:val="24"/>
        </w:rPr>
        <w:t>zobowiązanie innego podmiotu</w:t>
      </w:r>
      <w:r w:rsidRPr="00052934">
        <w:rPr>
          <w:rFonts w:cs="Calibri"/>
          <w:bCs/>
          <w:sz w:val="24"/>
          <w:szCs w:val="24"/>
        </w:rPr>
        <w:t>, o którym mowa w</w:t>
      </w:r>
      <w:r w:rsidR="00E5233A">
        <w:rPr>
          <w:rFonts w:cs="Calibri"/>
          <w:bCs/>
          <w:sz w:val="24"/>
          <w:szCs w:val="24"/>
        </w:rPr>
        <w:t xml:space="preserve"> </w:t>
      </w:r>
      <w:r w:rsidR="00E5233A" w:rsidRPr="00547E58">
        <w:rPr>
          <w:rFonts w:cs="Calibri"/>
          <w:bCs/>
          <w:sz w:val="24"/>
          <w:szCs w:val="24"/>
        </w:rPr>
        <w:t>pkt</w:t>
      </w:r>
      <w:r w:rsidRPr="00547E58">
        <w:rPr>
          <w:rFonts w:cs="Calibri"/>
          <w:bCs/>
          <w:sz w:val="24"/>
          <w:szCs w:val="24"/>
        </w:rPr>
        <w:t xml:space="preserve"> </w:t>
      </w:r>
      <w:r w:rsidR="00E5233A" w:rsidRPr="00547E58">
        <w:rPr>
          <w:rFonts w:cs="Calibri"/>
          <w:bCs/>
          <w:sz w:val="24"/>
          <w:szCs w:val="24"/>
        </w:rPr>
        <w:t xml:space="preserve">9 </w:t>
      </w:r>
      <w:r w:rsidR="00C2681D" w:rsidRPr="00547E58">
        <w:rPr>
          <w:rFonts w:cs="Calibri"/>
          <w:bCs/>
          <w:sz w:val="24"/>
          <w:szCs w:val="24"/>
        </w:rPr>
        <w:t>SWZ</w:t>
      </w:r>
      <w:r w:rsidRPr="00547E58">
        <w:rPr>
          <w:rFonts w:cs="Calibri"/>
          <w:bCs/>
          <w:sz w:val="24"/>
          <w:szCs w:val="24"/>
        </w:rPr>
        <w:t xml:space="preserve"> </w:t>
      </w:r>
      <w:r w:rsidR="006563F9">
        <w:rPr>
          <w:rFonts w:cs="Calibri"/>
          <w:bCs/>
          <w:sz w:val="24"/>
          <w:szCs w:val="24"/>
        </w:rPr>
        <w:t>– załącznik nr 5</w:t>
      </w:r>
      <w:r w:rsidR="006A41B6">
        <w:rPr>
          <w:rFonts w:cs="Calibri"/>
          <w:bCs/>
          <w:sz w:val="24"/>
          <w:szCs w:val="24"/>
        </w:rPr>
        <w:t xml:space="preserve"> do SWZ </w:t>
      </w:r>
      <w:r w:rsidRPr="00547E58">
        <w:rPr>
          <w:rFonts w:cs="Calibri"/>
          <w:bCs/>
          <w:sz w:val="24"/>
          <w:szCs w:val="24"/>
        </w:rPr>
        <w:t>(jeżeli dotyczy);</w:t>
      </w:r>
      <w:bookmarkEnd w:id="143"/>
      <w:bookmarkEnd w:id="144"/>
      <w:bookmarkEnd w:id="145"/>
    </w:p>
    <w:p w14:paraId="6615B79E" w14:textId="77777777" w:rsidR="006A41B6" w:rsidRPr="00AC0133" w:rsidRDefault="006563F9" w:rsidP="006A41B6">
      <w:pPr>
        <w:pStyle w:val="Akapitzlist"/>
        <w:numPr>
          <w:ilvl w:val="0"/>
          <w:numId w:val="8"/>
        </w:numPr>
        <w:jc w:val="both"/>
        <w:outlineLvl w:val="0"/>
        <w:rPr>
          <w:rFonts w:cs="Calibri"/>
          <w:bCs/>
          <w:sz w:val="24"/>
          <w:szCs w:val="24"/>
        </w:rPr>
      </w:pPr>
      <w:r>
        <w:rPr>
          <w:rFonts w:cs="Calibri"/>
          <w:b/>
          <w:bCs/>
          <w:sz w:val="24"/>
          <w:szCs w:val="24"/>
        </w:rPr>
        <w:t>o</w:t>
      </w:r>
      <w:r w:rsidR="006A41B6" w:rsidRPr="00AC0133">
        <w:rPr>
          <w:rFonts w:cs="Calibri"/>
          <w:b/>
          <w:bCs/>
          <w:sz w:val="24"/>
          <w:szCs w:val="24"/>
        </w:rPr>
        <w:t>świadczenie podmiotu udostępniającego zasoby</w:t>
      </w:r>
      <w:r w:rsidR="006A41B6" w:rsidRPr="00AC0133">
        <w:rPr>
          <w:rFonts w:cs="Calibri"/>
          <w:bCs/>
          <w:sz w:val="24"/>
          <w:szCs w:val="24"/>
        </w:rPr>
        <w:t xml:space="preserve">, potwierdzające brak podstaw wykluczenia tego podmiotu oraz odpowiednio spełnianie warunków udziału </w:t>
      </w:r>
      <w:r>
        <w:rPr>
          <w:rFonts w:cs="Calibri"/>
          <w:bCs/>
          <w:sz w:val="24"/>
          <w:szCs w:val="24"/>
        </w:rPr>
        <w:br/>
      </w:r>
      <w:r w:rsidR="006A41B6" w:rsidRPr="00AC0133">
        <w:rPr>
          <w:rFonts w:cs="Calibri"/>
          <w:bCs/>
          <w:sz w:val="24"/>
          <w:szCs w:val="24"/>
        </w:rPr>
        <w:t xml:space="preserve">w postępowaniu, w zakresie, w jakim Wykonawca powołuje się na jego zasoby,                        - załącznik nr </w:t>
      </w:r>
      <w:r w:rsidR="00FB201C">
        <w:rPr>
          <w:rFonts w:cs="Calibri"/>
          <w:bCs/>
          <w:sz w:val="24"/>
          <w:szCs w:val="24"/>
        </w:rPr>
        <w:t>2</w:t>
      </w:r>
      <w:r w:rsidR="006A41B6" w:rsidRPr="00AC0133">
        <w:rPr>
          <w:rFonts w:cs="Calibri"/>
          <w:bCs/>
          <w:sz w:val="24"/>
          <w:szCs w:val="24"/>
        </w:rPr>
        <w:t xml:space="preserve"> do SWZ (jeżeli dotyczy).</w:t>
      </w:r>
    </w:p>
    <w:p w14:paraId="6A32175D" w14:textId="77777777" w:rsidR="006A41B6" w:rsidRPr="00AC0133" w:rsidRDefault="006563F9" w:rsidP="00AC0133">
      <w:pPr>
        <w:pStyle w:val="Akapitzlist"/>
        <w:numPr>
          <w:ilvl w:val="0"/>
          <w:numId w:val="8"/>
        </w:numPr>
        <w:jc w:val="both"/>
        <w:outlineLvl w:val="0"/>
        <w:rPr>
          <w:rFonts w:cs="Calibri"/>
          <w:bCs/>
          <w:sz w:val="24"/>
          <w:szCs w:val="24"/>
        </w:rPr>
      </w:pPr>
      <w:r>
        <w:rPr>
          <w:rFonts w:cs="Calibri"/>
          <w:bCs/>
          <w:sz w:val="24"/>
          <w:szCs w:val="24"/>
        </w:rPr>
        <w:t>w</w:t>
      </w:r>
      <w:r w:rsidR="006A41B6" w:rsidRPr="00AC0133">
        <w:rPr>
          <w:rFonts w:cs="Calibri"/>
          <w:bCs/>
          <w:sz w:val="24"/>
          <w:szCs w:val="24"/>
        </w:rPr>
        <w:t xml:space="preserve"> przypadku oferty wspólnej, należy do oferty załączyć </w:t>
      </w:r>
      <w:r w:rsidR="006A41B6" w:rsidRPr="00A77F71">
        <w:rPr>
          <w:rFonts w:cs="Calibri"/>
          <w:b/>
          <w:bCs/>
          <w:sz w:val="24"/>
          <w:szCs w:val="24"/>
        </w:rPr>
        <w:t>pełnomocnictwo</w:t>
      </w:r>
      <w:r w:rsidR="006A41B6" w:rsidRPr="00AC0133">
        <w:rPr>
          <w:rFonts w:cs="Calibri"/>
          <w:bCs/>
          <w:sz w:val="24"/>
          <w:szCs w:val="24"/>
        </w:rPr>
        <w:t xml:space="preserve"> lub inny dokument ustanawiający pełnomocnika do reprezentowania wykonawców wspólnie ubiegających się o udzielenie niniejszego zamówienia albo reprezentowania w postępowaniu i zawarcia umowy w sprawie niniejszego zamówienia;</w:t>
      </w:r>
    </w:p>
    <w:p w14:paraId="1EB74B5D" w14:textId="77777777" w:rsidR="006A41B6" w:rsidRPr="005A53D4" w:rsidRDefault="006563F9" w:rsidP="005A53D4">
      <w:pPr>
        <w:pStyle w:val="Akapitzlist"/>
        <w:numPr>
          <w:ilvl w:val="0"/>
          <w:numId w:val="8"/>
        </w:numPr>
        <w:jc w:val="both"/>
        <w:outlineLvl w:val="0"/>
        <w:rPr>
          <w:rFonts w:cs="Calibri"/>
          <w:bCs/>
          <w:color w:val="FF0000"/>
          <w:sz w:val="24"/>
          <w:szCs w:val="24"/>
        </w:rPr>
      </w:pPr>
      <w:r w:rsidRPr="00A77F71">
        <w:rPr>
          <w:rFonts w:cs="Calibri"/>
          <w:b/>
          <w:bCs/>
          <w:sz w:val="24"/>
          <w:szCs w:val="24"/>
        </w:rPr>
        <w:t>o</w:t>
      </w:r>
      <w:r w:rsidR="006A41B6" w:rsidRPr="00A77F71">
        <w:rPr>
          <w:rFonts w:cs="Calibri"/>
          <w:b/>
          <w:bCs/>
          <w:sz w:val="24"/>
          <w:szCs w:val="24"/>
        </w:rPr>
        <w:t>świadczenie Wykonawców wspólnie ubiegających się  o udzielenie zamówienia</w:t>
      </w:r>
      <w:r w:rsidR="006A41B6" w:rsidRPr="00AC0133">
        <w:rPr>
          <w:rFonts w:cs="Calibri"/>
          <w:bCs/>
          <w:sz w:val="24"/>
          <w:szCs w:val="24"/>
        </w:rPr>
        <w:t>,  o którym mowa w</w:t>
      </w:r>
      <w:r w:rsidR="00AC0133" w:rsidRPr="00AC0133">
        <w:rPr>
          <w:rFonts w:cs="Calibri"/>
          <w:bCs/>
          <w:sz w:val="24"/>
          <w:szCs w:val="24"/>
        </w:rPr>
        <w:t xml:space="preserve"> art. 117 ust. 4 ustawy </w:t>
      </w:r>
      <w:proofErr w:type="spellStart"/>
      <w:r w:rsidR="00AC0133" w:rsidRPr="00AC0133">
        <w:rPr>
          <w:rFonts w:cs="Calibri"/>
          <w:bCs/>
          <w:sz w:val="24"/>
          <w:szCs w:val="24"/>
        </w:rPr>
        <w:t>Pzp</w:t>
      </w:r>
      <w:proofErr w:type="spellEnd"/>
      <w:r w:rsidR="00AC0133" w:rsidRPr="00AC0133">
        <w:rPr>
          <w:rFonts w:cs="Calibri"/>
          <w:bCs/>
          <w:sz w:val="24"/>
          <w:szCs w:val="24"/>
        </w:rPr>
        <w:t xml:space="preserve"> - załącznik</w:t>
      </w:r>
      <w:r>
        <w:rPr>
          <w:rFonts w:cs="Calibri"/>
          <w:bCs/>
          <w:sz w:val="24"/>
          <w:szCs w:val="24"/>
        </w:rPr>
        <w:t xml:space="preserve"> nr 6</w:t>
      </w:r>
      <w:r w:rsidR="006A41B6" w:rsidRPr="00AC0133">
        <w:rPr>
          <w:rFonts w:cs="Calibri"/>
          <w:bCs/>
          <w:sz w:val="24"/>
          <w:szCs w:val="24"/>
        </w:rPr>
        <w:t xml:space="preserve"> do </w:t>
      </w:r>
      <w:r w:rsidR="00AC0133" w:rsidRPr="00AC0133">
        <w:rPr>
          <w:rFonts w:cs="Calibri"/>
          <w:bCs/>
          <w:sz w:val="24"/>
          <w:szCs w:val="24"/>
        </w:rPr>
        <w:t>SWZ</w:t>
      </w:r>
      <w:r w:rsidR="006A41B6" w:rsidRPr="00AC0133">
        <w:rPr>
          <w:rFonts w:cs="Calibri"/>
          <w:bCs/>
          <w:sz w:val="24"/>
          <w:szCs w:val="24"/>
        </w:rPr>
        <w:t xml:space="preserve"> (jeżeli dotyczy).</w:t>
      </w:r>
    </w:p>
    <w:p w14:paraId="78D2FCEF" w14:textId="77777777" w:rsidR="00052934" w:rsidRPr="001A46CD" w:rsidRDefault="005A53D4" w:rsidP="00EB55EA">
      <w:pPr>
        <w:pStyle w:val="Akapitzlist"/>
        <w:numPr>
          <w:ilvl w:val="1"/>
          <w:numId w:val="1"/>
        </w:numPr>
        <w:jc w:val="both"/>
        <w:outlineLvl w:val="0"/>
        <w:rPr>
          <w:rFonts w:cs="Calibri"/>
          <w:bCs/>
          <w:sz w:val="24"/>
          <w:szCs w:val="24"/>
        </w:rPr>
      </w:pPr>
      <w:r>
        <w:rPr>
          <w:rFonts w:cs="Calibri"/>
          <w:b/>
          <w:bCs/>
          <w:sz w:val="24"/>
          <w:szCs w:val="24"/>
        </w:rPr>
        <w:t xml:space="preserve">Ofertę, </w:t>
      </w:r>
      <w:r w:rsidR="00FE64FA" w:rsidRPr="001A46CD">
        <w:rPr>
          <w:rFonts w:cs="Calibri"/>
          <w:b/>
          <w:bCs/>
          <w:sz w:val="24"/>
          <w:szCs w:val="24"/>
        </w:rPr>
        <w:t>składa się pod rygorem nieważności w formie elektronicznej lub w postaci elektronicznej opatrzonej podpisem zaufanym lub podpisem osobistym.</w:t>
      </w:r>
    </w:p>
    <w:p w14:paraId="513E47F9" w14:textId="77777777" w:rsidR="00C3587D" w:rsidRDefault="00C3587D" w:rsidP="00EB55EA">
      <w:pPr>
        <w:pStyle w:val="Akapitzlist"/>
        <w:numPr>
          <w:ilvl w:val="1"/>
          <w:numId w:val="1"/>
        </w:numPr>
        <w:jc w:val="both"/>
        <w:outlineLvl w:val="0"/>
        <w:rPr>
          <w:rFonts w:cs="Calibri"/>
          <w:bCs/>
          <w:sz w:val="24"/>
          <w:szCs w:val="24"/>
        </w:rPr>
      </w:pPr>
      <w:bookmarkStart w:id="146" w:name="_Toc63232133"/>
      <w:bookmarkStart w:id="147" w:name="_Toc63232359"/>
      <w:bookmarkStart w:id="148" w:name="_Toc63234668"/>
      <w:r w:rsidRPr="00C3587D">
        <w:rPr>
          <w:rFonts w:cs="Calibr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Calibri"/>
          <w:bCs/>
          <w:sz w:val="24"/>
          <w:szCs w:val="24"/>
        </w:rPr>
        <w:t>mocowanego do reprezentowania</w:t>
      </w:r>
      <w:r w:rsidRPr="00C3587D">
        <w:rPr>
          <w:rFonts w:cs="Calibri"/>
          <w:bCs/>
          <w:sz w:val="24"/>
          <w:szCs w:val="24"/>
        </w:rPr>
        <w:t xml:space="preserve"> przedstawiciela Wykonawcy.</w:t>
      </w:r>
      <w:bookmarkEnd w:id="146"/>
      <w:bookmarkEnd w:id="147"/>
      <w:bookmarkEnd w:id="148"/>
    </w:p>
    <w:p w14:paraId="5D5BEBB4" w14:textId="77777777" w:rsidR="004D75E7" w:rsidRPr="004D75E7" w:rsidRDefault="004D75E7" w:rsidP="00EB55EA">
      <w:pPr>
        <w:pStyle w:val="Akapitzlist"/>
        <w:numPr>
          <w:ilvl w:val="1"/>
          <w:numId w:val="1"/>
        </w:numPr>
        <w:jc w:val="both"/>
        <w:outlineLvl w:val="0"/>
        <w:rPr>
          <w:rFonts w:cs="Calibri"/>
          <w:b/>
          <w:bCs/>
          <w:sz w:val="24"/>
          <w:szCs w:val="24"/>
        </w:rPr>
      </w:pPr>
      <w:r w:rsidRPr="004D75E7">
        <w:rPr>
          <w:rFonts w:cs="Calibri"/>
          <w:b/>
          <w:bCs/>
          <w:sz w:val="24"/>
          <w:szCs w:val="24"/>
        </w:rPr>
        <w:t xml:space="preserve">Forma i zasady składania dokumentów i oświadczeń, w tym dotyczących podmiotowych środków dowodowych (za wyjątkiem oferty oraz oświadczeń </w:t>
      </w:r>
      <w:r w:rsidR="006563F9">
        <w:rPr>
          <w:rFonts w:cs="Calibri"/>
          <w:b/>
          <w:bCs/>
          <w:sz w:val="24"/>
          <w:szCs w:val="24"/>
        </w:rPr>
        <w:br/>
      </w:r>
      <w:r w:rsidRPr="004D75E7">
        <w:rPr>
          <w:rFonts w:cs="Calibri"/>
          <w:b/>
          <w:bCs/>
          <w:sz w:val="24"/>
          <w:szCs w:val="24"/>
        </w:rPr>
        <w:t>o braku podstaw wykluczenia i spełnieniu warunków udziału w postępowaniu):</w:t>
      </w:r>
    </w:p>
    <w:p w14:paraId="2A6E46D6" w14:textId="77777777" w:rsidR="001A46CD" w:rsidRPr="00D83112" w:rsidRDefault="00E97A4E" w:rsidP="00D83112">
      <w:pPr>
        <w:pStyle w:val="Akapitzlist"/>
        <w:ind w:left="851"/>
        <w:jc w:val="both"/>
        <w:outlineLvl w:val="0"/>
        <w:rPr>
          <w:rFonts w:cs="Calibri"/>
          <w:bCs/>
          <w:sz w:val="24"/>
          <w:szCs w:val="24"/>
        </w:rPr>
      </w:pPr>
      <w:r>
        <w:rPr>
          <w:rFonts w:cs="Calibri"/>
          <w:bCs/>
          <w:sz w:val="24"/>
          <w:szCs w:val="24"/>
        </w:rPr>
        <w:t>Podmiotowe środki dowodowe oraz inne dokumenty lub oświadczenia, o których mowa w Rozporządzeniu Ministra Rozwoju</w:t>
      </w:r>
      <w:r w:rsidR="008B4E6E">
        <w:rPr>
          <w:rFonts w:cs="Calibri"/>
          <w:bCs/>
          <w:sz w:val="24"/>
          <w:szCs w:val="24"/>
        </w:rPr>
        <w:t>, Pracy i Technologii</w:t>
      </w:r>
      <w:r>
        <w:rPr>
          <w:rFonts w:cs="Calibri"/>
          <w:bCs/>
          <w:sz w:val="24"/>
          <w:szCs w:val="24"/>
        </w:rPr>
        <w:t xml:space="preserve"> z dnia </w:t>
      </w:r>
      <w:r w:rsidR="008B4E6E">
        <w:rPr>
          <w:rFonts w:cs="Calibri"/>
          <w:bCs/>
          <w:sz w:val="24"/>
          <w:szCs w:val="24"/>
        </w:rPr>
        <w:t>23</w:t>
      </w:r>
      <w:r>
        <w:rPr>
          <w:rFonts w:cs="Calibri"/>
          <w:bCs/>
          <w:sz w:val="24"/>
          <w:szCs w:val="24"/>
        </w:rPr>
        <w:t xml:space="preserve"> grudnia 2020r. w sprawie podmiotowych środków dowodowych oraz innych dokumentów lub </w:t>
      </w:r>
      <w:r>
        <w:rPr>
          <w:rFonts w:cs="Calibri"/>
          <w:bCs/>
          <w:sz w:val="24"/>
          <w:szCs w:val="24"/>
        </w:rPr>
        <w:lastRenderedPageBreak/>
        <w:t xml:space="preserve">oświadczeń, </w:t>
      </w:r>
      <w:r w:rsidR="001D4B75">
        <w:rPr>
          <w:rFonts w:cs="Calibri"/>
          <w:bCs/>
          <w:sz w:val="24"/>
          <w:szCs w:val="24"/>
        </w:rPr>
        <w:t xml:space="preserve">jakich może żądać </w:t>
      </w:r>
      <w:r w:rsidR="008B4E6E">
        <w:rPr>
          <w:rFonts w:cs="Calibri"/>
          <w:bCs/>
          <w:sz w:val="24"/>
          <w:szCs w:val="24"/>
        </w:rPr>
        <w:t>z</w:t>
      </w:r>
      <w:r w:rsidR="001D4B75">
        <w:rPr>
          <w:rFonts w:cs="Calibri"/>
          <w:bCs/>
          <w:sz w:val="24"/>
          <w:szCs w:val="24"/>
        </w:rPr>
        <w:t xml:space="preserve">amawiający od </w:t>
      </w:r>
      <w:r w:rsidR="008B4E6E">
        <w:rPr>
          <w:rFonts w:cs="Calibri"/>
          <w:bCs/>
          <w:sz w:val="24"/>
          <w:szCs w:val="24"/>
        </w:rPr>
        <w:t>w</w:t>
      </w:r>
      <w:r w:rsidR="001D4B75">
        <w:rPr>
          <w:rFonts w:cs="Calibri"/>
          <w:bCs/>
          <w:sz w:val="24"/>
          <w:szCs w:val="24"/>
        </w:rPr>
        <w:t xml:space="preserve">ykonawcy (Dz. U. poz. 2415), Wykonawca składa w oryginale lub kopii poświadczonej za zgodność z oryginałem </w:t>
      </w:r>
      <w:r w:rsidR="00155DF0">
        <w:rPr>
          <w:rFonts w:cs="Calibri"/>
          <w:bCs/>
          <w:sz w:val="24"/>
          <w:szCs w:val="24"/>
        </w:rPr>
        <w:br/>
      </w:r>
      <w:r w:rsidR="001D4B75">
        <w:rPr>
          <w:rFonts w:cs="Calibri"/>
          <w:bCs/>
          <w:sz w:val="24"/>
          <w:szCs w:val="24"/>
        </w:rPr>
        <w:t xml:space="preserve">w formie elektronicznej, w postaci elektronicznej opatrzonej podpisem zaufanym lub podpisem osobistym, lub w formie dokumentowej, w zakresie i w sposób określony w przepisach rozporządzenia Prezesa Rady Ministrów z dnia 30 grudnia 2020r. </w:t>
      </w:r>
      <w:r w:rsidR="001D4B75">
        <w:rPr>
          <w:rFonts w:cs="Calibri"/>
          <w:bCs/>
          <w:sz w:val="24"/>
          <w:szCs w:val="24"/>
        </w:rPr>
        <w:br/>
        <w:t xml:space="preserve">w sprawie sposobu sporządzania i przekazywania informacji oraz wymagań technicznych dla </w:t>
      </w:r>
      <w:r w:rsidR="00584BE1">
        <w:rPr>
          <w:rFonts w:cs="Calibri"/>
          <w:bCs/>
          <w:sz w:val="24"/>
          <w:szCs w:val="24"/>
        </w:rPr>
        <w:t>dokumentów elektronicznych oraz</w:t>
      </w:r>
      <w:r w:rsidR="001D4B75">
        <w:rPr>
          <w:rFonts w:cs="Calibri"/>
          <w:bCs/>
          <w:sz w:val="24"/>
          <w:szCs w:val="24"/>
        </w:rPr>
        <w:t xml:space="preserve"> środków komunikacji elektronicznej w postępowaniu o udzielenie zamówienia publicznego l</w:t>
      </w:r>
      <w:r w:rsidR="00D83112">
        <w:rPr>
          <w:rFonts w:cs="Calibri"/>
          <w:bCs/>
          <w:sz w:val="24"/>
          <w:szCs w:val="24"/>
        </w:rPr>
        <w:t>ub konkursie (Dz. U. poz. 2452).</w:t>
      </w:r>
    </w:p>
    <w:p w14:paraId="63A04F8A" w14:textId="77777777" w:rsidR="00CA2EFD" w:rsidRDefault="00CA2EFD" w:rsidP="00EB55EA">
      <w:pPr>
        <w:pStyle w:val="Akapitzlist"/>
        <w:numPr>
          <w:ilvl w:val="1"/>
          <w:numId w:val="1"/>
        </w:numPr>
        <w:jc w:val="both"/>
        <w:outlineLvl w:val="0"/>
        <w:rPr>
          <w:rFonts w:cs="Calibri"/>
          <w:bCs/>
          <w:sz w:val="24"/>
          <w:szCs w:val="24"/>
        </w:rPr>
      </w:pPr>
      <w:bookmarkStart w:id="149" w:name="_Toc63232136"/>
      <w:bookmarkStart w:id="150" w:name="_Toc63232362"/>
      <w:bookmarkStart w:id="151" w:name="_Toc63234671"/>
      <w:r>
        <w:rPr>
          <w:rFonts w:cs="Calibri"/>
          <w:bCs/>
          <w:sz w:val="24"/>
          <w:szCs w:val="24"/>
        </w:rPr>
        <w:t xml:space="preserve">W przypadku gdy podmiotowe środki dowodowe, </w:t>
      </w:r>
      <w:r w:rsidR="00C3148F">
        <w:rPr>
          <w:rFonts w:cs="Calibri"/>
          <w:bCs/>
          <w:sz w:val="24"/>
          <w:szCs w:val="24"/>
        </w:rPr>
        <w:t>inne dokumenty lub dokumenty potwierdzające umocowanie do reprezentowania, zostały wystawione prze</w:t>
      </w:r>
      <w:r w:rsidR="00892FA2">
        <w:rPr>
          <w:rFonts w:cs="Calibri"/>
          <w:bCs/>
          <w:sz w:val="24"/>
          <w:szCs w:val="24"/>
        </w:rPr>
        <w:t>z</w:t>
      </w:r>
      <w:r w:rsidR="00C3148F">
        <w:rPr>
          <w:rFonts w:cs="Calibr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Calibri"/>
          <w:bCs/>
          <w:sz w:val="24"/>
          <w:szCs w:val="24"/>
        </w:rPr>
        <w:t>, poświadczające zgodność cyfrowego odwzorowania z dokumentem w postaci papierowej.</w:t>
      </w:r>
    </w:p>
    <w:p w14:paraId="18184C22" w14:textId="77777777" w:rsidR="00E86C1B" w:rsidRDefault="00E86C1B" w:rsidP="00E86C1B">
      <w:pPr>
        <w:pStyle w:val="Akapitzlist"/>
        <w:ind w:left="851"/>
        <w:jc w:val="both"/>
        <w:outlineLvl w:val="0"/>
        <w:rPr>
          <w:rFonts w:cs="Calibri"/>
          <w:bCs/>
          <w:sz w:val="24"/>
          <w:szCs w:val="24"/>
        </w:rPr>
      </w:pPr>
      <w:r>
        <w:rPr>
          <w:rFonts w:cs="Calibr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t>
      </w:r>
      <w:r w:rsidR="00155DF0">
        <w:rPr>
          <w:rFonts w:cs="Calibri"/>
          <w:bCs/>
          <w:sz w:val="24"/>
          <w:szCs w:val="24"/>
        </w:rPr>
        <w:br/>
      </w:r>
      <w:r>
        <w:rPr>
          <w:rFonts w:cs="Calibri"/>
          <w:bCs/>
          <w:sz w:val="24"/>
          <w:szCs w:val="24"/>
        </w:rPr>
        <w:t>w zakresie podmiotowych środków dowodowych lub dokumentów potwierdzających umocowanie do reprezentowani, które każdego  z nich dotyczą. Poświadczenia zgodności cyfrowego odwzorowania z dokumentem w postaci papierowej, może dokonać również notariusz.</w:t>
      </w:r>
    </w:p>
    <w:p w14:paraId="772D7683" w14:textId="77777777" w:rsidR="00C3587D" w:rsidRPr="00C3587D" w:rsidRDefault="00C3587D" w:rsidP="00EB55EA">
      <w:pPr>
        <w:pStyle w:val="Akapitzlist"/>
        <w:numPr>
          <w:ilvl w:val="1"/>
          <w:numId w:val="1"/>
        </w:numPr>
        <w:jc w:val="both"/>
        <w:outlineLvl w:val="0"/>
        <w:rPr>
          <w:rFonts w:cs="Calibri"/>
          <w:bCs/>
          <w:sz w:val="24"/>
          <w:szCs w:val="24"/>
        </w:rPr>
      </w:pPr>
      <w:r w:rsidRPr="00C3587D">
        <w:rPr>
          <w:rFonts w:cs="Calibri"/>
          <w:bCs/>
          <w:sz w:val="24"/>
          <w:szCs w:val="24"/>
        </w:rPr>
        <w:t>Oferta powinna być sporządzona w języku polskim. Każdy dokument składający się na ofertę powinien być czytelny.</w:t>
      </w:r>
      <w:bookmarkEnd w:id="149"/>
      <w:bookmarkEnd w:id="150"/>
      <w:bookmarkEnd w:id="151"/>
    </w:p>
    <w:p w14:paraId="26286857" w14:textId="77777777" w:rsidR="00C3587D" w:rsidRPr="00C3587D" w:rsidRDefault="00C3587D" w:rsidP="00EB55EA">
      <w:pPr>
        <w:pStyle w:val="Akapitzlist"/>
        <w:numPr>
          <w:ilvl w:val="1"/>
          <w:numId w:val="1"/>
        </w:numPr>
        <w:jc w:val="both"/>
        <w:outlineLvl w:val="0"/>
        <w:rPr>
          <w:rFonts w:cs="Calibri"/>
          <w:bCs/>
          <w:sz w:val="24"/>
          <w:szCs w:val="24"/>
        </w:rPr>
      </w:pPr>
      <w:bookmarkStart w:id="152" w:name="_Toc63232137"/>
      <w:bookmarkStart w:id="153" w:name="_Toc63232363"/>
      <w:bookmarkStart w:id="154" w:name="_Toc63234672"/>
      <w:r w:rsidRPr="00C3587D">
        <w:rPr>
          <w:rFonts w:cs="Calibr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2"/>
      <w:bookmarkEnd w:id="153"/>
      <w:bookmarkEnd w:id="154"/>
    </w:p>
    <w:p w14:paraId="7737A90B" w14:textId="77777777" w:rsidR="005D25A2" w:rsidRDefault="00C3587D" w:rsidP="00EB55EA">
      <w:pPr>
        <w:pStyle w:val="Akapitzlist"/>
        <w:numPr>
          <w:ilvl w:val="1"/>
          <w:numId w:val="1"/>
        </w:numPr>
        <w:jc w:val="both"/>
        <w:outlineLvl w:val="0"/>
        <w:rPr>
          <w:rFonts w:cs="Calibri"/>
          <w:bCs/>
          <w:sz w:val="24"/>
          <w:szCs w:val="24"/>
        </w:rPr>
      </w:pPr>
      <w:bookmarkStart w:id="155" w:name="_Toc63232138"/>
      <w:bookmarkStart w:id="156" w:name="_Toc63232364"/>
      <w:bookmarkStart w:id="157" w:name="_Toc63234673"/>
      <w:r w:rsidRPr="00C3587D">
        <w:rPr>
          <w:rFonts w:cs="Calibri"/>
          <w:bCs/>
          <w:sz w:val="24"/>
          <w:szCs w:val="24"/>
        </w:rPr>
        <w:t xml:space="preserve">Sposób złożenia oferty, opisany został </w:t>
      </w:r>
      <w:r w:rsidR="00E5233A">
        <w:rPr>
          <w:rFonts w:cs="Calibri"/>
          <w:bCs/>
          <w:sz w:val="24"/>
          <w:szCs w:val="24"/>
        </w:rPr>
        <w:t>w pkt 11.2</w:t>
      </w:r>
      <w:r w:rsidR="002928DE">
        <w:rPr>
          <w:rFonts w:cs="Calibri"/>
          <w:bCs/>
          <w:sz w:val="24"/>
          <w:szCs w:val="24"/>
        </w:rPr>
        <w:t xml:space="preserve"> SWZ oraz </w:t>
      </w:r>
      <w:r w:rsidR="005D25A2">
        <w:rPr>
          <w:rFonts w:cs="Calibri"/>
          <w:bCs/>
          <w:sz w:val="24"/>
          <w:szCs w:val="24"/>
        </w:rPr>
        <w:t>pod linkiem</w:t>
      </w:r>
      <w:r w:rsidRPr="00C3587D">
        <w:rPr>
          <w:rFonts w:cs="Calibri"/>
          <w:bCs/>
          <w:sz w:val="24"/>
          <w:szCs w:val="24"/>
        </w:rPr>
        <w:t xml:space="preserve"> </w:t>
      </w:r>
      <w:hyperlink r:id="rId12" w:history="1">
        <w:r w:rsidR="005D25A2" w:rsidRPr="009E20D6">
          <w:rPr>
            <w:rStyle w:val="Hipercze"/>
            <w:rFonts w:cs="Calibri"/>
            <w:bCs/>
            <w:sz w:val="24"/>
            <w:szCs w:val="24"/>
          </w:rPr>
          <w:t>https://drive.google.com/file/d/1Kd1DttbBeiNWt4q4slS4t76lZVKPbkyD/view</w:t>
        </w:r>
        <w:bookmarkEnd w:id="155"/>
        <w:bookmarkEnd w:id="156"/>
        <w:bookmarkEnd w:id="157"/>
      </w:hyperlink>
    </w:p>
    <w:p w14:paraId="2D5D0A3A" w14:textId="77777777" w:rsidR="0032251B" w:rsidRPr="0032251B" w:rsidRDefault="00C3587D" w:rsidP="00691F60">
      <w:pPr>
        <w:pStyle w:val="Akapitzlist"/>
        <w:numPr>
          <w:ilvl w:val="1"/>
          <w:numId w:val="1"/>
        </w:numPr>
        <w:jc w:val="both"/>
        <w:outlineLvl w:val="0"/>
        <w:rPr>
          <w:rFonts w:cs="Calibri"/>
          <w:sz w:val="24"/>
          <w:szCs w:val="24"/>
        </w:rPr>
      </w:pPr>
      <w:bookmarkStart w:id="158" w:name="_Toc63232140"/>
      <w:bookmarkStart w:id="159" w:name="_Toc63232366"/>
      <w:bookmarkStart w:id="160" w:name="_Toc63234675"/>
      <w:r w:rsidRPr="00C2681D">
        <w:rPr>
          <w:rFonts w:cs="Calibri"/>
          <w:bCs/>
          <w:sz w:val="24"/>
          <w:szCs w:val="24"/>
        </w:rPr>
        <w:t>Jeżeli  dokumenty  elektroniczne,  przekazywane  przy  użyciu  środków  komunikacji elektronicznej,</w:t>
      </w:r>
      <w:r w:rsidRPr="00C2681D">
        <w:rPr>
          <w:rFonts w:cs="Calibri"/>
          <w:bCs/>
          <w:sz w:val="24"/>
          <w:szCs w:val="24"/>
        </w:rPr>
        <w:tab/>
      </w:r>
      <w:r w:rsidR="00E5233A">
        <w:rPr>
          <w:rFonts w:cs="Calibri"/>
          <w:bCs/>
          <w:sz w:val="24"/>
          <w:szCs w:val="24"/>
        </w:rPr>
        <w:t xml:space="preserve"> </w:t>
      </w:r>
      <w:r w:rsidRPr="00C2681D">
        <w:rPr>
          <w:rFonts w:cs="Calibri"/>
          <w:bCs/>
          <w:sz w:val="24"/>
          <w:szCs w:val="24"/>
        </w:rPr>
        <w:t>zawierają</w:t>
      </w:r>
      <w:r w:rsidR="00800919">
        <w:rPr>
          <w:rFonts w:cs="Calibri"/>
          <w:bCs/>
          <w:sz w:val="24"/>
          <w:szCs w:val="24"/>
        </w:rPr>
        <w:t xml:space="preserve"> </w:t>
      </w:r>
      <w:r w:rsidR="00C2681D" w:rsidRPr="00C2681D">
        <w:rPr>
          <w:rFonts w:cs="Calibri"/>
          <w:bCs/>
          <w:sz w:val="24"/>
          <w:szCs w:val="24"/>
        </w:rPr>
        <w:t>i</w:t>
      </w:r>
      <w:r w:rsidRPr="00C2681D">
        <w:rPr>
          <w:rFonts w:cs="Calibri"/>
          <w:bCs/>
          <w:sz w:val="24"/>
          <w:szCs w:val="24"/>
        </w:rPr>
        <w:t>nformacje stanowiące</w:t>
      </w:r>
      <w:r w:rsidR="00C2681D" w:rsidRPr="00C2681D">
        <w:rPr>
          <w:rFonts w:cs="Calibri"/>
          <w:bCs/>
          <w:sz w:val="24"/>
          <w:szCs w:val="24"/>
        </w:rPr>
        <w:t xml:space="preserve"> </w:t>
      </w:r>
      <w:r w:rsidRPr="00C2681D">
        <w:rPr>
          <w:rFonts w:cs="Calibri"/>
          <w:bCs/>
          <w:sz w:val="24"/>
          <w:szCs w:val="24"/>
        </w:rPr>
        <w:t>tajemnicę</w:t>
      </w:r>
      <w:r w:rsidR="00B03080">
        <w:rPr>
          <w:rFonts w:cs="Calibri"/>
          <w:bCs/>
          <w:sz w:val="24"/>
          <w:szCs w:val="24"/>
        </w:rPr>
        <w:t xml:space="preserve"> </w:t>
      </w:r>
      <w:r w:rsidRPr="00C2681D">
        <w:rPr>
          <w:rFonts w:cs="Calibri"/>
          <w:bCs/>
          <w:sz w:val="24"/>
          <w:szCs w:val="24"/>
        </w:rPr>
        <w:t>przedsiębiorstwa</w:t>
      </w:r>
      <w:r w:rsidR="00C2681D" w:rsidRPr="00C2681D">
        <w:rPr>
          <w:rFonts w:cs="Calibri"/>
          <w:bCs/>
          <w:sz w:val="24"/>
          <w:szCs w:val="24"/>
        </w:rPr>
        <w:t xml:space="preserve"> </w:t>
      </w:r>
      <w:r w:rsidRPr="00C2681D">
        <w:rPr>
          <w:rFonts w:cs="Calibri"/>
          <w:bCs/>
          <w:sz w:val="24"/>
          <w:szCs w:val="24"/>
        </w:rPr>
        <w:t>w</w:t>
      </w:r>
      <w:r w:rsidR="00C2681D" w:rsidRPr="00C2681D">
        <w:rPr>
          <w:rFonts w:cs="Calibri"/>
          <w:bCs/>
          <w:sz w:val="24"/>
          <w:szCs w:val="24"/>
        </w:rPr>
        <w:t xml:space="preserve"> </w:t>
      </w:r>
      <w:r w:rsidRPr="00C2681D">
        <w:rPr>
          <w:rFonts w:cs="Calibri"/>
          <w:bCs/>
          <w:sz w:val="24"/>
          <w:szCs w:val="24"/>
        </w:rPr>
        <w:t>rozumieniu przepisów</w:t>
      </w:r>
      <w:r w:rsidR="00C2681D" w:rsidRPr="00C2681D">
        <w:rPr>
          <w:rFonts w:cs="Calibri"/>
          <w:bCs/>
          <w:sz w:val="24"/>
          <w:szCs w:val="24"/>
        </w:rPr>
        <w:t xml:space="preserve"> </w:t>
      </w:r>
      <w:r w:rsidRPr="00C2681D">
        <w:rPr>
          <w:rFonts w:cs="Calibri"/>
          <w:bCs/>
          <w:sz w:val="24"/>
          <w:szCs w:val="24"/>
        </w:rPr>
        <w:t>ustawy z dnia 16 kwietnia 1993 roku</w:t>
      </w:r>
      <w:r w:rsidR="005D25A2">
        <w:rPr>
          <w:rFonts w:cs="Calibri"/>
          <w:bCs/>
          <w:sz w:val="24"/>
          <w:szCs w:val="24"/>
        </w:rPr>
        <w:t> </w:t>
      </w:r>
      <w:r w:rsidRPr="00C2681D">
        <w:rPr>
          <w:rFonts w:cs="Calibri"/>
          <w:bCs/>
          <w:sz w:val="24"/>
          <w:szCs w:val="24"/>
        </w:rPr>
        <w:t>o</w:t>
      </w:r>
      <w:r w:rsidR="00C2681D">
        <w:rPr>
          <w:rFonts w:cs="Calibri"/>
          <w:bCs/>
          <w:sz w:val="24"/>
          <w:szCs w:val="24"/>
        </w:rPr>
        <w:t> </w:t>
      </w:r>
      <w:r w:rsidRPr="00C2681D">
        <w:rPr>
          <w:rFonts w:cs="Calibri"/>
          <w:bCs/>
          <w:sz w:val="24"/>
          <w:szCs w:val="24"/>
        </w:rPr>
        <w:t>zwalczaniu nieuczciwej konkurencj</w:t>
      </w:r>
      <w:r w:rsidR="00B03080">
        <w:rPr>
          <w:rFonts w:cs="Calibri"/>
          <w:bCs/>
          <w:sz w:val="24"/>
          <w:szCs w:val="24"/>
        </w:rPr>
        <w:t xml:space="preserve">i, Wykonawca, w celu utrzymania </w:t>
      </w:r>
      <w:r w:rsidRPr="00C2681D">
        <w:rPr>
          <w:rFonts w:cs="Calibri"/>
          <w:bCs/>
          <w:sz w:val="24"/>
          <w:szCs w:val="24"/>
        </w:rPr>
        <w:t>w</w:t>
      </w:r>
      <w:r w:rsidR="005D25A2">
        <w:rPr>
          <w:rFonts w:cs="Calibri"/>
          <w:bCs/>
          <w:sz w:val="24"/>
          <w:szCs w:val="24"/>
        </w:rPr>
        <w:t> </w:t>
      </w:r>
      <w:r w:rsidRPr="00C2681D">
        <w:rPr>
          <w:rFonts w:cs="Calibri"/>
          <w:bCs/>
          <w:sz w:val="24"/>
          <w:szCs w:val="24"/>
        </w:rPr>
        <w:t xml:space="preserve">poufności tych informacji, przekazuje je w wydzielonym i odpowiednio oznaczonym pliku, </w:t>
      </w:r>
      <w:r w:rsidR="005D25A2">
        <w:rPr>
          <w:rFonts w:cs="Calibri"/>
          <w:bCs/>
          <w:sz w:val="24"/>
          <w:szCs w:val="24"/>
        </w:rPr>
        <w:t xml:space="preserve">a następnie umieszcza w odpowiednim polu formularza </w:t>
      </w:r>
      <w:r w:rsidR="005D25A2" w:rsidRPr="005D25A2">
        <w:rPr>
          <w:rFonts w:cs="Calibri"/>
          <w:b/>
          <w:sz w:val="24"/>
          <w:szCs w:val="24"/>
        </w:rPr>
        <w:t>„Tajemnica przedsiębiorstwa”</w:t>
      </w:r>
      <w:bookmarkEnd w:id="158"/>
      <w:bookmarkEnd w:id="159"/>
      <w:bookmarkEnd w:id="160"/>
      <w:r w:rsidR="00691F60">
        <w:rPr>
          <w:rFonts w:cs="Calibri"/>
          <w:b/>
          <w:sz w:val="24"/>
          <w:szCs w:val="24"/>
        </w:rPr>
        <w:t xml:space="preserve">. </w:t>
      </w:r>
    </w:p>
    <w:p w14:paraId="655E1707" w14:textId="77777777" w:rsidR="00691F60" w:rsidRPr="009208F8" w:rsidRDefault="00691F60" w:rsidP="0032251B">
      <w:pPr>
        <w:pStyle w:val="Akapitzlist"/>
        <w:ind w:left="851"/>
        <w:jc w:val="both"/>
        <w:outlineLvl w:val="0"/>
        <w:rPr>
          <w:rFonts w:cs="Calibri"/>
          <w:sz w:val="24"/>
          <w:szCs w:val="24"/>
        </w:rPr>
      </w:pPr>
      <w:r w:rsidRPr="009208F8">
        <w:rPr>
          <w:rFonts w:cs="Calibri"/>
          <w:sz w:val="24"/>
          <w:szCs w:val="24"/>
        </w:rPr>
        <w:t xml:space="preserve">Wykonawca nie może zastrzec informacji, o których mowa w art. 222 ust. 5 ustawy </w:t>
      </w:r>
      <w:proofErr w:type="spellStart"/>
      <w:r w:rsidRPr="009208F8">
        <w:rPr>
          <w:rFonts w:cs="Calibri"/>
          <w:sz w:val="24"/>
          <w:szCs w:val="24"/>
        </w:rPr>
        <w:t>Pzp</w:t>
      </w:r>
      <w:proofErr w:type="spellEnd"/>
      <w:r w:rsidRPr="009208F8">
        <w:rPr>
          <w:rFonts w:cs="Calibri"/>
          <w:sz w:val="24"/>
          <w:szCs w:val="24"/>
        </w:rPr>
        <w:t xml:space="preserve">, tj. dotyczących: </w:t>
      </w:r>
    </w:p>
    <w:p w14:paraId="65A65E14" w14:textId="77777777" w:rsidR="00691F60" w:rsidRPr="009208F8" w:rsidRDefault="00691F60" w:rsidP="00691F60">
      <w:pPr>
        <w:pStyle w:val="Akapitzlist"/>
        <w:ind w:left="851"/>
        <w:jc w:val="both"/>
        <w:outlineLvl w:val="0"/>
        <w:rPr>
          <w:rFonts w:cs="Calibri"/>
          <w:sz w:val="24"/>
          <w:szCs w:val="24"/>
        </w:rPr>
      </w:pPr>
      <w:r w:rsidRPr="009208F8">
        <w:rPr>
          <w:rFonts w:cs="Calibri"/>
          <w:sz w:val="24"/>
          <w:szCs w:val="24"/>
        </w:rPr>
        <w:t>- nazwy albo imion i nazwisk oraz siedziby lub miejsca prowadzonej działalności gospodarczej albo miejscach zamieszkania wykonawcy,</w:t>
      </w:r>
    </w:p>
    <w:p w14:paraId="3A740CBE" w14:textId="77777777" w:rsidR="00691F60" w:rsidRPr="009208F8" w:rsidRDefault="00691F60" w:rsidP="00691F60">
      <w:pPr>
        <w:pStyle w:val="Akapitzlist"/>
        <w:ind w:left="851"/>
        <w:jc w:val="both"/>
        <w:outlineLvl w:val="0"/>
        <w:rPr>
          <w:rFonts w:cs="Calibri"/>
          <w:sz w:val="24"/>
          <w:szCs w:val="24"/>
        </w:rPr>
      </w:pPr>
      <w:r w:rsidRPr="009208F8">
        <w:rPr>
          <w:rFonts w:cs="Calibri"/>
          <w:sz w:val="24"/>
          <w:szCs w:val="24"/>
        </w:rPr>
        <w:lastRenderedPageBreak/>
        <w:t>- cen lub kosztów zawartych w ofercie.</w:t>
      </w:r>
    </w:p>
    <w:p w14:paraId="1119A8F2" w14:textId="77777777" w:rsidR="00C3587D" w:rsidRPr="009208F8" w:rsidRDefault="00691F60" w:rsidP="00691F60">
      <w:pPr>
        <w:pStyle w:val="Akapitzlist"/>
        <w:ind w:left="851"/>
        <w:jc w:val="both"/>
        <w:outlineLvl w:val="0"/>
        <w:rPr>
          <w:rFonts w:cs="Calibri"/>
          <w:sz w:val="24"/>
          <w:szCs w:val="24"/>
        </w:rPr>
      </w:pPr>
      <w:r w:rsidRPr="009208F8">
        <w:rPr>
          <w:rFonts w:cs="Calibri"/>
          <w:sz w:val="24"/>
          <w:szCs w:val="24"/>
        </w:rPr>
        <w:t xml:space="preserve">W sytuacji, gdy Wykonawca zastrzeże w ofercie informacje, które nie stanowią tajemnicy przedsiębiorstwa lub są jawne na podstawie przepisów ustawy </w:t>
      </w:r>
      <w:proofErr w:type="spellStart"/>
      <w:r w:rsidRPr="009208F8">
        <w:rPr>
          <w:rFonts w:cs="Calibri"/>
          <w:sz w:val="24"/>
          <w:szCs w:val="24"/>
        </w:rPr>
        <w:t>Pzp</w:t>
      </w:r>
      <w:proofErr w:type="spellEnd"/>
      <w:r w:rsidRPr="009208F8">
        <w:rPr>
          <w:rFonts w:cs="Calibri"/>
          <w:sz w:val="24"/>
          <w:szCs w:val="24"/>
        </w:rPr>
        <w:t xml:space="preserve"> lub odrębnych przepisów, informacje te będą podlegały udostępnieniu na takich samych zasadach, jak pozostałe niezastrzeżone dokumenty.</w:t>
      </w:r>
    </w:p>
    <w:p w14:paraId="2073102D" w14:textId="77777777" w:rsidR="00C3587D" w:rsidRPr="00C3587D" w:rsidRDefault="00C3587D" w:rsidP="00EB55EA">
      <w:pPr>
        <w:pStyle w:val="Akapitzlist"/>
        <w:numPr>
          <w:ilvl w:val="1"/>
          <w:numId w:val="1"/>
        </w:numPr>
        <w:jc w:val="both"/>
        <w:outlineLvl w:val="0"/>
        <w:rPr>
          <w:rFonts w:cs="Calibri"/>
          <w:bCs/>
          <w:sz w:val="24"/>
          <w:szCs w:val="24"/>
        </w:rPr>
      </w:pPr>
      <w:bookmarkStart w:id="161" w:name="_Toc63232142"/>
      <w:bookmarkStart w:id="162" w:name="_Toc63232368"/>
      <w:bookmarkStart w:id="163" w:name="_Toc63234677"/>
      <w:r w:rsidRPr="00C3587D">
        <w:rPr>
          <w:rFonts w:cs="Calibri"/>
          <w:bCs/>
          <w:sz w:val="24"/>
          <w:szCs w:val="24"/>
        </w:rPr>
        <w:t>Oferta może być złożona tylko do upływu terminu składania ofert.</w:t>
      </w:r>
      <w:bookmarkEnd w:id="161"/>
      <w:bookmarkEnd w:id="162"/>
      <w:bookmarkEnd w:id="163"/>
    </w:p>
    <w:p w14:paraId="79405407" w14:textId="77777777" w:rsidR="00C3587D" w:rsidRPr="005D25A2" w:rsidRDefault="00C3587D" w:rsidP="00EB55EA">
      <w:pPr>
        <w:pStyle w:val="Akapitzlist"/>
        <w:numPr>
          <w:ilvl w:val="1"/>
          <w:numId w:val="1"/>
        </w:numPr>
        <w:jc w:val="both"/>
        <w:outlineLvl w:val="0"/>
        <w:rPr>
          <w:rFonts w:cs="Calibri"/>
          <w:b/>
          <w:sz w:val="24"/>
          <w:szCs w:val="24"/>
        </w:rPr>
      </w:pPr>
      <w:bookmarkStart w:id="164" w:name="_Toc63232143"/>
      <w:bookmarkStart w:id="165" w:name="_Toc63232369"/>
      <w:bookmarkStart w:id="166" w:name="_Toc63234678"/>
      <w:r w:rsidRPr="00C3587D">
        <w:rPr>
          <w:rFonts w:cs="Calibri"/>
          <w:bCs/>
          <w:sz w:val="24"/>
          <w:szCs w:val="24"/>
        </w:rPr>
        <w:t xml:space="preserve">Wykonawca może przed upływem terminu do składania ofert wycofać ofertę za pośrednictwem </w:t>
      </w:r>
      <w:r w:rsidR="005D25A2" w:rsidRPr="005D25A2">
        <w:rPr>
          <w:rFonts w:cs="Calibri"/>
          <w:b/>
          <w:sz w:val="24"/>
          <w:szCs w:val="24"/>
        </w:rPr>
        <w:t>https://platformazakupowa.pl/pn/</w:t>
      </w:r>
      <w:r w:rsidR="002928DE">
        <w:rPr>
          <w:rFonts w:cs="Calibri"/>
          <w:b/>
          <w:sz w:val="24"/>
          <w:szCs w:val="24"/>
        </w:rPr>
        <w:t>sp</w:t>
      </w:r>
      <w:r w:rsidR="005D25A2" w:rsidRPr="005D25A2">
        <w:rPr>
          <w:rFonts w:cs="Calibri"/>
          <w:b/>
          <w:sz w:val="24"/>
          <w:szCs w:val="24"/>
        </w:rPr>
        <w:t>_lezajsk</w:t>
      </w:r>
      <w:bookmarkEnd w:id="164"/>
      <w:bookmarkEnd w:id="165"/>
      <w:bookmarkEnd w:id="166"/>
    </w:p>
    <w:p w14:paraId="33E48DE6" w14:textId="77777777" w:rsidR="00C3587D" w:rsidRPr="00C2681D" w:rsidRDefault="00C3587D" w:rsidP="00EB55EA">
      <w:pPr>
        <w:pStyle w:val="Akapitzlist"/>
        <w:numPr>
          <w:ilvl w:val="1"/>
          <w:numId w:val="1"/>
        </w:numPr>
        <w:jc w:val="both"/>
        <w:outlineLvl w:val="0"/>
        <w:rPr>
          <w:rFonts w:cs="Calibri"/>
          <w:bCs/>
          <w:sz w:val="24"/>
          <w:szCs w:val="24"/>
        </w:rPr>
      </w:pPr>
      <w:bookmarkStart w:id="167" w:name="_Toc63232144"/>
      <w:bookmarkStart w:id="168" w:name="_Toc63232370"/>
      <w:bookmarkStart w:id="169" w:name="_Toc63234679"/>
      <w:r w:rsidRPr="00C3587D">
        <w:rPr>
          <w:rFonts w:cs="Calibri"/>
          <w:bCs/>
          <w:sz w:val="24"/>
          <w:szCs w:val="24"/>
        </w:rPr>
        <w:t>Wykonawca po upływie terminu do składania ofert nie może skutecznie dokonać zmiany ani wycofać złożonej oferty.</w:t>
      </w:r>
      <w:bookmarkEnd w:id="167"/>
      <w:bookmarkEnd w:id="168"/>
      <w:bookmarkEnd w:id="169"/>
    </w:p>
    <w:p w14:paraId="6224860C" w14:textId="77777777" w:rsidR="00C3587D" w:rsidRPr="00C2681D" w:rsidRDefault="00C3587D" w:rsidP="00EB55EA">
      <w:pPr>
        <w:pStyle w:val="Akapitzlist"/>
        <w:numPr>
          <w:ilvl w:val="1"/>
          <w:numId w:val="1"/>
        </w:numPr>
        <w:jc w:val="both"/>
        <w:outlineLvl w:val="0"/>
        <w:rPr>
          <w:rFonts w:cs="Calibri"/>
          <w:bCs/>
          <w:sz w:val="24"/>
          <w:szCs w:val="24"/>
        </w:rPr>
      </w:pPr>
      <w:bookmarkStart w:id="170" w:name="_Toc63232145"/>
      <w:bookmarkStart w:id="171" w:name="_Toc63232371"/>
      <w:bookmarkStart w:id="172" w:name="_Toc63234680"/>
      <w:r w:rsidRPr="00C2681D">
        <w:rPr>
          <w:rFonts w:cs="Calibri"/>
          <w:bCs/>
          <w:sz w:val="24"/>
          <w:szCs w:val="24"/>
        </w:rPr>
        <w:t>Podmiotowe środki dowodowe lub inne dokumenty, w tym dokumenty potwierdzające umocowanie do reprezentowania, sporządzone w języku obcym przekazuje się wraz</w:t>
      </w:r>
      <w:r w:rsidR="00C2681D">
        <w:rPr>
          <w:rFonts w:cs="Calibri"/>
          <w:bCs/>
          <w:sz w:val="24"/>
          <w:szCs w:val="24"/>
        </w:rPr>
        <w:t xml:space="preserve"> </w:t>
      </w:r>
      <w:r w:rsidR="00155DF0">
        <w:rPr>
          <w:rFonts w:cs="Calibri"/>
          <w:bCs/>
          <w:sz w:val="24"/>
          <w:szCs w:val="24"/>
        </w:rPr>
        <w:br/>
      </w:r>
      <w:r w:rsidRPr="00C2681D">
        <w:rPr>
          <w:rFonts w:cs="Calibri"/>
          <w:bCs/>
          <w:sz w:val="24"/>
          <w:szCs w:val="24"/>
        </w:rPr>
        <w:t>z tłumaczeniem na język polski.</w:t>
      </w:r>
      <w:bookmarkEnd w:id="170"/>
      <w:bookmarkEnd w:id="171"/>
      <w:bookmarkEnd w:id="172"/>
    </w:p>
    <w:p w14:paraId="2E375DDE" w14:textId="77777777" w:rsidR="00C3587D" w:rsidRDefault="00C3587D" w:rsidP="00EB55EA">
      <w:pPr>
        <w:pStyle w:val="Akapitzlist"/>
        <w:numPr>
          <w:ilvl w:val="1"/>
          <w:numId w:val="1"/>
        </w:numPr>
        <w:jc w:val="both"/>
        <w:outlineLvl w:val="0"/>
        <w:rPr>
          <w:rFonts w:cs="Calibri"/>
          <w:bCs/>
          <w:sz w:val="24"/>
          <w:szCs w:val="24"/>
        </w:rPr>
      </w:pPr>
      <w:bookmarkStart w:id="173" w:name="_Toc63232146"/>
      <w:bookmarkStart w:id="174" w:name="_Toc63232372"/>
      <w:bookmarkStart w:id="175" w:name="_Toc63234681"/>
      <w:r w:rsidRPr="00C3587D">
        <w:rPr>
          <w:rFonts w:cs="Calibri"/>
          <w:bCs/>
          <w:sz w:val="24"/>
          <w:szCs w:val="24"/>
        </w:rPr>
        <w:t>Wszystkie koszty związane z uczestnictwem w postępowaniu, w szczególności z</w:t>
      </w:r>
      <w:r w:rsidR="00C2681D">
        <w:rPr>
          <w:rFonts w:cs="Calibri"/>
          <w:bCs/>
          <w:sz w:val="24"/>
          <w:szCs w:val="24"/>
        </w:rPr>
        <w:t> </w:t>
      </w:r>
      <w:r w:rsidRPr="00C3587D">
        <w:rPr>
          <w:rFonts w:cs="Calibri"/>
          <w:bCs/>
          <w:sz w:val="24"/>
          <w:szCs w:val="24"/>
        </w:rPr>
        <w:t>przygotowaniem i złożeniem oferty ponosi Wykonawca składający ofertę. Zamawiający nie przewiduje zwrotu kosztów udziału w postępowaniu.</w:t>
      </w:r>
      <w:bookmarkEnd w:id="173"/>
      <w:bookmarkEnd w:id="174"/>
      <w:bookmarkEnd w:id="175"/>
    </w:p>
    <w:p w14:paraId="1D18C985" w14:textId="77777777" w:rsidR="006F3C6B" w:rsidRPr="00A55A09" w:rsidRDefault="006F3C6B" w:rsidP="006F3C6B">
      <w:pPr>
        <w:pStyle w:val="Akapitzlist"/>
        <w:ind w:left="851"/>
        <w:jc w:val="both"/>
        <w:outlineLvl w:val="0"/>
        <w:rPr>
          <w:rFonts w:cs="Calibri"/>
          <w:bCs/>
          <w:sz w:val="24"/>
          <w:szCs w:val="24"/>
        </w:rPr>
      </w:pPr>
    </w:p>
    <w:p w14:paraId="5AF7ABD0" w14:textId="77777777" w:rsidR="00C3587D" w:rsidRPr="00A55A09" w:rsidRDefault="006F3C6B" w:rsidP="00EB55EA">
      <w:pPr>
        <w:pStyle w:val="Akapitzlist"/>
        <w:numPr>
          <w:ilvl w:val="0"/>
          <w:numId w:val="1"/>
        </w:numPr>
        <w:jc w:val="both"/>
        <w:outlineLvl w:val="0"/>
        <w:rPr>
          <w:rFonts w:cs="Calibri"/>
          <w:b/>
          <w:sz w:val="26"/>
          <w:szCs w:val="26"/>
        </w:rPr>
      </w:pPr>
      <w:bookmarkStart w:id="176" w:name="_Toc63232147"/>
      <w:bookmarkStart w:id="177" w:name="_Toc63232373"/>
      <w:bookmarkStart w:id="178" w:name="_Toc63234682"/>
      <w:r w:rsidRPr="00A55A09">
        <w:rPr>
          <w:rFonts w:cs="Calibri"/>
          <w:b/>
          <w:sz w:val="26"/>
          <w:szCs w:val="26"/>
        </w:rPr>
        <w:t>SPOSÓB OBLICZENIA CENY OFERTY</w:t>
      </w:r>
      <w:bookmarkEnd w:id="176"/>
      <w:bookmarkEnd w:id="177"/>
      <w:bookmarkEnd w:id="178"/>
    </w:p>
    <w:p w14:paraId="6A8722C0" w14:textId="77777777" w:rsidR="004B0ACC" w:rsidRPr="004B0ACC" w:rsidRDefault="004B0ACC" w:rsidP="00EB55EA">
      <w:pPr>
        <w:pStyle w:val="Akapitzlist"/>
        <w:numPr>
          <w:ilvl w:val="1"/>
          <w:numId w:val="1"/>
        </w:numPr>
        <w:jc w:val="both"/>
        <w:outlineLvl w:val="0"/>
        <w:rPr>
          <w:rFonts w:cs="Calibri"/>
          <w:bCs/>
          <w:sz w:val="24"/>
          <w:szCs w:val="24"/>
        </w:rPr>
      </w:pPr>
      <w:bookmarkStart w:id="179" w:name="_Toc63232148"/>
      <w:bookmarkStart w:id="180" w:name="_Toc63232374"/>
      <w:bookmarkStart w:id="181" w:name="_Toc63234683"/>
      <w:r w:rsidRPr="008848CE">
        <w:rPr>
          <w:rFonts w:cs="Calibri"/>
          <w:bCs/>
          <w:sz w:val="24"/>
          <w:szCs w:val="24"/>
        </w:rPr>
        <w:t xml:space="preserve">Wykonawca podaje cenę za realizację przedmiotu </w:t>
      </w:r>
      <w:r w:rsidRPr="004B0ACC">
        <w:rPr>
          <w:rFonts w:cs="Calibri"/>
          <w:bCs/>
          <w:sz w:val="24"/>
          <w:szCs w:val="24"/>
        </w:rPr>
        <w:t>zamówienia zgodnie ze wzorem</w:t>
      </w:r>
      <w:bookmarkEnd w:id="179"/>
      <w:bookmarkEnd w:id="180"/>
      <w:bookmarkEnd w:id="181"/>
    </w:p>
    <w:p w14:paraId="5D4D17EF" w14:textId="77777777" w:rsidR="004B0ACC" w:rsidRPr="004B0ACC" w:rsidRDefault="004B0ACC" w:rsidP="004B0ACC">
      <w:pPr>
        <w:pStyle w:val="Akapitzlist"/>
        <w:ind w:left="851"/>
        <w:jc w:val="both"/>
        <w:outlineLvl w:val="0"/>
        <w:rPr>
          <w:rFonts w:cs="Calibri"/>
          <w:bCs/>
          <w:sz w:val="24"/>
          <w:szCs w:val="24"/>
        </w:rPr>
      </w:pPr>
      <w:bookmarkStart w:id="182" w:name="_Toc63232149"/>
      <w:bookmarkStart w:id="183" w:name="_Toc63232375"/>
      <w:bookmarkStart w:id="184" w:name="_Toc63234684"/>
      <w:r w:rsidRPr="004B0ACC">
        <w:rPr>
          <w:rFonts w:cs="Calibri"/>
          <w:bCs/>
          <w:sz w:val="24"/>
          <w:szCs w:val="24"/>
        </w:rPr>
        <w:t xml:space="preserve">Formularza Ofertowego, </w:t>
      </w:r>
      <w:r w:rsidRPr="00D434BD">
        <w:rPr>
          <w:rFonts w:cs="Calibri"/>
          <w:bCs/>
          <w:sz w:val="24"/>
          <w:szCs w:val="24"/>
        </w:rPr>
        <w:t xml:space="preserve">stanowiącego </w:t>
      </w:r>
      <w:r w:rsidRPr="00D434BD">
        <w:rPr>
          <w:rFonts w:cs="Calibri"/>
          <w:b/>
          <w:sz w:val="24"/>
          <w:szCs w:val="24"/>
        </w:rPr>
        <w:t>załącznik nr 1 do SWZ</w:t>
      </w:r>
      <w:r w:rsidRPr="00D434BD">
        <w:rPr>
          <w:rFonts w:cs="Calibri"/>
          <w:bCs/>
          <w:sz w:val="24"/>
          <w:szCs w:val="24"/>
        </w:rPr>
        <w:t>.</w:t>
      </w:r>
      <w:bookmarkEnd w:id="182"/>
      <w:bookmarkEnd w:id="183"/>
      <w:bookmarkEnd w:id="184"/>
    </w:p>
    <w:p w14:paraId="719C1326" w14:textId="77777777" w:rsidR="003873E4" w:rsidRPr="003873E4" w:rsidRDefault="003873E4" w:rsidP="003873E4">
      <w:pPr>
        <w:pStyle w:val="Akapitzlist"/>
        <w:numPr>
          <w:ilvl w:val="1"/>
          <w:numId w:val="1"/>
        </w:numPr>
        <w:jc w:val="both"/>
        <w:rPr>
          <w:rFonts w:cs="Calibri"/>
          <w:bCs/>
          <w:sz w:val="24"/>
          <w:szCs w:val="24"/>
        </w:rPr>
      </w:pPr>
      <w:r w:rsidRPr="003873E4">
        <w:rPr>
          <w:rFonts w:cs="Calibr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0B978528" w14:textId="6C5DC2C3" w:rsidR="003873E4" w:rsidRPr="00A77F71" w:rsidRDefault="003873E4" w:rsidP="0001109A">
      <w:pPr>
        <w:pStyle w:val="Akapitzlist"/>
        <w:numPr>
          <w:ilvl w:val="1"/>
          <w:numId w:val="1"/>
        </w:numPr>
        <w:jc w:val="both"/>
        <w:rPr>
          <w:rFonts w:cs="Calibri"/>
          <w:bCs/>
          <w:sz w:val="24"/>
          <w:szCs w:val="24"/>
        </w:rPr>
      </w:pPr>
      <w:r w:rsidRPr="00A77F71">
        <w:rPr>
          <w:rFonts w:cs="Calibri"/>
          <w:bCs/>
          <w:sz w:val="24"/>
          <w:szCs w:val="24"/>
        </w:rPr>
        <w:t xml:space="preserve">Ceny jednostkowe poszczególnych robót muszą zawierać wszystkie koszty związane z ich realizacją jak i również koszty wszelkich robót przygotowawczych, porządkowych, przygotowania projektu czasowej organizacji ruchu, koszty utrzymania zaplecza budowy, koszty związane z badaniami i odbiorami wykonanych robót, wykonania dokumentacji powykonawczej (w tym inwentaryzacja powykonawcza) oraz inne koszty wynikające z SWZ, wzoru umowy, </w:t>
      </w:r>
      <w:proofErr w:type="spellStart"/>
      <w:r w:rsidRPr="00A77F71">
        <w:rPr>
          <w:rFonts w:cs="Calibri"/>
          <w:bCs/>
          <w:sz w:val="24"/>
          <w:szCs w:val="24"/>
        </w:rPr>
        <w:t>STWiOR</w:t>
      </w:r>
      <w:r w:rsidR="00D27626">
        <w:rPr>
          <w:rFonts w:cs="Calibri"/>
          <w:bCs/>
          <w:sz w:val="24"/>
          <w:szCs w:val="24"/>
        </w:rPr>
        <w:t>B</w:t>
      </w:r>
      <w:proofErr w:type="spellEnd"/>
      <w:r w:rsidRPr="00A77F71">
        <w:rPr>
          <w:rFonts w:cs="Calibri"/>
          <w:bCs/>
          <w:sz w:val="24"/>
          <w:szCs w:val="24"/>
        </w:rPr>
        <w:t xml:space="preserve"> i dokumentacji projektowej</w:t>
      </w:r>
      <w:r w:rsidR="00A77F71">
        <w:rPr>
          <w:rFonts w:cs="Calibri"/>
          <w:bCs/>
          <w:sz w:val="24"/>
          <w:szCs w:val="24"/>
        </w:rPr>
        <w:t xml:space="preserve"> </w:t>
      </w:r>
      <w:r w:rsidR="0080283A">
        <w:rPr>
          <w:rFonts w:cs="Calibri"/>
          <w:bCs/>
          <w:sz w:val="24"/>
          <w:szCs w:val="24"/>
        </w:rPr>
        <w:t>oraz</w:t>
      </w:r>
      <w:r w:rsidR="00A77F71">
        <w:rPr>
          <w:rFonts w:cs="Calibri"/>
          <w:bCs/>
          <w:sz w:val="24"/>
          <w:szCs w:val="24"/>
        </w:rPr>
        <w:t xml:space="preserve"> PFU</w:t>
      </w:r>
      <w:r w:rsidRPr="00A77F71">
        <w:rPr>
          <w:rFonts w:cs="Calibri"/>
          <w:bCs/>
          <w:sz w:val="24"/>
          <w:szCs w:val="24"/>
        </w:rPr>
        <w:t xml:space="preserve">. </w:t>
      </w:r>
    </w:p>
    <w:p w14:paraId="4EDBF5D2" w14:textId="77777777" w:rsidR="003873E4" w:rsidRPr="003873E4" w:rsidRDefault="003873E4" w:rsidP="0001109A">
      <w:pPr>
        <w:pStyle w:val="Akapitzlist"/>
        <w:numPr>
          <w:ilvl w:val="1"/>
          <w:numId w:val="1"/>
        </w:numPr>
        <w:jc w:val="both"/>
        <w:rPr>
          <w:rFonts w:cs="Calibri"/>
          <w:bCs/>
          <w:sz w:val="24"/>
          <w:szCs w:val="24"/>
        </w:rPr>
      </w:pPr>
      <w:r w:rsidRPr="003873E4">
        <w:rPr>
          <w:rFonts w:cs="Calibri"/>
          <w:bCs/>
          <w:sz w:val="24"/>
          <w:szCs w:val="24"/>
        </w:rPr>
        <w:t xml:space="preserve">Cena podana w ofercie powinna zawierać wszystkie koszty bezpośrednie, koszty pośrednie oraz zysk i powinna uwzględniać wszystkie uwarunkowania zawarte w SWZ. </w:t>
      </w:r>
      <w:r w:rsidR="005D1397" w:rsidRPr="00FF31B7">
        <w:rPr>
          <w:rFonts w:cs="Calibri"/>
          <w:bCs/>
          <w:sz w:val="24"/>
          <w:szCs w:val="24"/>
        </w:rPr>
        <w:t>W cenie powinny być uwzględnione wszystkie podatki, ubezpieczenia, opłaty transportowe, koszty ekspertyz, warunków technicznych, opinii, uzgodnień, konsultacji, procedur i decyzji administracyjnych niezbędnych</w:t>
      </w:r>
      <w:r w:rsidR="00052113" w:rsidRPr="00FF31B7">
        <w:rPr>
          <w:rFonts w:cs="Calibri"/>
          <w:bCs/>
          <w:sz w:val="24"/>
          <w:szCs w:val="24"/>
        </w:rPr>
        <w:t xml:space="preserve"> do poprawnego opracowania przedmiotu zamówienia. Koszty towarzyszące wykonaniu przedmiotu zamówienia, których w wycenie nie ujęto w odrębnych pozycjach, Wykonawca powinien ująć w cenach dla danej pozycji.</w:t>
      </w:r>
    </w:p>
    <w:p w14:paraId="67724C28" w14:textId="77777777" w:rsidR="003873E4" w:rsidRPr="003873E4" w:rsidRDefault="003873E4" w:rsidP="003873E4">
      <w:pPr>
        <w:pStyle w:val="Akapitzlist"/>
        <w:numPr>
          <w:ilvl w:val="1"/>
          <w:numId w:val="1"/>
        </w:numPr>
        <w:rPr>
          <w:rFonts w:cs="Calibri"/>
          <w:bCs/>
          <w:sz w:val="24"/>
          <w:szCs w:val="24"/>
        </w:rPr>
      </w:pPr>
      <w:r w:rsidRPr="003873E4">
        <w:rPr>
          <w:rFonts w:cs="Calibri"/>
          <w:bCs/>
          <w:sz w:val="24"/>
          <w:szCs w:val="24"/>
        </w:rPr>
        <w:t xml:space="preserve">Ceną oferty jest kwota podana na Formularzu Ofertowym  - załącznik nr 1 do SWZ. </w:t>
      </w:r>
    </w:p>
    <w:p w14:paraId="26E096B0" w14:textId="77777777" w:rsidR="003873E4" w:rsidRDefault="00A708E0" w:rsidP="0001109A">
      <w:pPr>
        <w:pStyle w:val="Akapitzlist"/>
        <w:numPr>
          <w:ilvl w:val="1"/>
          <w:numId w:val="1"/>
        </w:numPr>
        <w:jc w:val="both"/>
        <w:rPr>
          <w:rFonts w:cs="Calibri"/>
          <w:bCs/>
          <w:sz w:val="24"/>
          <w:szCs w:val="24"/>
        </w:rPr>
      </w:pPr>
      <w:r>
        <w:rPr>
          <w:rFonts w:cs="Calibri"/>
          <w:bCs/>
          <w:sz w:val="24"/>
          <w:szCs w:val="24"/>
        </w:rPr>
        <w:t xml:space="preserve">Kosztorys ofertowy </w:t>
      </w:r>
      <w:r w:rsidRPr="00A708E0">
        <w:rPr>
          <w:rFonts w:cs="Calibri"/>
          <w:b/>
          <w:bCs/>
          <w:sz w:val="24"/>
          <w:szCs w:val="24"/>
        </w:rPr>
        <w:t>dla zadania nr 1</w:t>
      </w:r>
      <w:r w:rsidR="003873E4" w:rsidRPr="003873E4">
        <w:rPr>
          <w:rFonts w:cs="Calibri"/>
          <w:bCs/>
          <w:sz w:val="24"/>
          <w:szCs w:val="24"/>
        </w:rPr>
        <w:t xml:space="preserve"> należy spo</w:t>
      </w:r>
      <w:r>
        <w:rPr>
          <w:rFonts w:cs="Calibri"/>
          <w:bCs/>
          <w:sz w:val="24"/>
          <w:szCs w:val="24"/>
        </w:rPr>
        <w:t>rządzić na podstawie przedmiaru</w:t>
      </w:r>
      <w:r w:rsidR="003873E4" w:rsidRPr="003873E4">
        <w:rPr>
          <w:rFonts w:cs="Calibri"/>
          <w:bCs/>
          <w:sz w:val="24"/>
          <w:szCs w:val="24"/>
        </w:rPr>
        <w:t xml:space="preserve"> robót (załącznik nr </w:t>
      </w:r>
      <w:r w:rsidR="00FF31B7">
        <w:rPr>
          <w:rFonts w:cs="Calibri"/>
          <w:bCs/>
          <w:sz w:val="24"/>
          <w:szCs w:val="24"/>
        </w:rPr>
        <w:t>8</w:t>
      </w:r>
      <w:r w:rsidR="003873E4" w:rsidRPr="003873E4">
        <w:rPr>
          <w:rFonts w:cs="Calibri"/>
          <w:bCs/>
          <w:sz w:val="24"/>
          <w:szCs w:val="24"/>
        </w:rPr>
        <w:t xml:space="preserve"> SWZ) wg dołączonych wzorów kosz</w:t>
      </w:r>
      <w:r w:rsidR="00FF31B7">
        <w:rPr>
          <w:rFonts w:cs="Calibri"/>
          <w:bCs/>
          <w:sz w:val="24"/>
          <w:szCs w:val="24"/>
        </w:rPr>
        <w:t>torysów ślepych (załącznik nr 10</w:t>
      </w:r>
      <w:r w:rsidR="003873E4" w:rsidRPr="003873E4">
        <w:rPr>
          <w:rFonts w:cs="Calibri"/>
          <w:bCs/>
          <w:sz w:val="24"/>
          <w:szCs w:val="24"/>
        </w:rPr>
        <w:t xml:space="preserve"> SWZ). W przypadku rozbieżności w ilościach jednostek za prawidłowe należy przyjąć </w:t>
      </w:r>
      <w:r w:rsidR="003873E4" w:rsidRPr="003873E4">
        <w:rPr>
          <w:rFonts w:cs="Calibri"/>
          <w:bCs/>
          <w:sz w:val="24"/>
          <w:szCs w:val="24"/>
        </w:rPr>
        <w:lastRenderedPageBreak/>
        <w:t>ilości 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jako: cena brutto, wyrażona kwotowo oraz słownie.</w:t>
      </w:r>
    </w:p>
    <w:p w14:paraId="1101B6F5" w14:textId="77777777" w:rsidR="0001109A" w:rsidRDefault="0001109A" w:rsidP="0001109A">
      <w:pPr>
        <w:pStyle w:val="Akapitzlist"/>
        <w:numPr>
          <w:ilvl w:val="1"/>
          <w:numId w:val="1"/>
        </w:numPr>
        <w:rPr>
          <w:rFonts w:cs="Calibri"/>
          <w:bCs/>
          <w:sz w:val="24"/>
          <w:szCs w:val="24"/>
        </w:rPr>
      </w:pPr>
      <w:r w:rsidRPr="0001109A">
        <w:rPr>
          <w:rFonts w:cs="Calibri"/>
          <w:bCs/>
          <w:sz w:val="24"/>
          <w:szCs w:val="24"/>
        </w:rPr>
        <w:t xml:space="preserve">Obowiązującym wynagrodzeniem </w:t>
      </w:r>
      <w:r w:rsidR="00FF31B7">
        <w:rPr>
          <w:rFonts w:cs="Calibri"/>
          <w:bCs/>
          <w:sz w:val="24"/>
          <w:szCs w:val="24"/>
        </w:rPr>
        <w:t xml:space="preserve">dotyczącym </w:t>
      </w:r>
      <w:r w:rsidR="00FF31B7" w:rsidRPr="00FF31B7">
        <w:rPr>
          <w:rFonts w:cs="Calibri"/>
          <w:b/>
          <w:bCs/>
          <w:sz w:val="24"/>
          <w:szCs w:val="24"/>
        </w:rPr>
        <w:t>Zadania nr 1</w:t>
      </w:r>
      <w:r w:rsidR="00FF31B7">
        <w:rPr>
          <w:rFonts w:cs="Calibri"/>
          <w:bCs/>
          <w:sz w:val="24"/>
          <w:szCs w:val="24"/>
        </w:rPr>
        <w:t xml:space="preserve"> </w:t>
      </w:r>
      <w:r w:rsidRPr="0001109A">
        <w:rPr>
          <w:rFonts w:cs="Calibri"/>
          <w:bCs/>
          <w:sz w:val="24"/>
          <w:szCs w:val="24"/>
        </w:rPr>
        <w:t xml:space="preserve">będzie </w:t>
      </w:r>
      <w:r w:rsidRPr="00FF31B7">
        <w:rPr>
          <w:rFonts w:cs="Calibri"/>
          <w:b/>
          <w:bCs/>
          <w:sz w:val="24"/>
          <w:szCs w:val="24"/>
        </w:rPr>
        <w:t>wynagrodzenie kosztorysowe</w:t>
      </w:r>
      <w:r w:rsidRPr="0001109A">
        <w:rPr>
          <w:rFonts w:cs="Calibri"/>
          <w:bCs/>
          <w:sz w:val="24"/>
          <w:szCs w:val="24"/>
        </w:rPr>
        <w:t xml:space="preserve"> opisane w art. 629 kodeksu cywilnego. Cena oferty powinna być wyrażona w złotych polskich (PLN) z dokładnością do dwóch miejsc po przecinku. Zamawiający nie przewiduje rozliczeń w walutach obcych.</w:t>
      </w:r>
    </w:p>
    <w:p w14:paraId="09D48064" w14:textId="77777777" w:rsidR="00E97318" w:rsidRDefault="00FF31B7" w:rsidP="00FF31B7">
      <w:pPr>
        <w:pStyle w:val="Akapitzlist"/>
        <w:ind w:left="851"/>
        <w:rPr>
          <w:rFonts w:cs="Calibri"/>
          <w:bCs/>
          <w:sz w:val="24"/>
          <w:szCs w:val="24"/>
        </w:rPr>
      </w:pPr>
      <w:r>
        <w:rPr>
          <w:rFonts w:cs="Calibri"/>
          <w:bCs/>
          <w:sz w:val="24"/>
          <w:szCs w:val="24"/>
        </w:rPr>
        <w:t>Cena dotycząca</w:t>
      </w:r>
      <w:r>
        <w:rPr>
          <w:rFonts w:cs="Calibri"/>
          <w:b/>
          <w:bCs/>
          <w:sz w:val="24"/>
          <w:szCs w:val="24"/>
        </w:rPr>
        <w:t xml:space="preserve"> Z</w:t>
      </w:r>
      <w:r w:rsidRPr="00FF31B7">
        <w:rPr>
          <w:rFonts w:cs="Calibri"/>
          <w:b/>
          <w:bCs/>
          <w:sz w:val="24"/>
          <w:szCs w:val="24"/>
        </w:rPr>
        <w:t>adania nr 2</w:t>
      </w:r>
      <w:r>
        <w:rPr>
          <w:rFonts w:cs="Calibri"/>
          <w:bCs/>
          <w:sz w:val="24"/>
          <w:szCs w:val="24"/>
        </w:rPr>
        <w:t xml:space="preserve">, stanowiąca </w:t>
      </w:r>
      <w:r w:rsidRPr="00734309">
        <w:rPr>
          <w:rFonts w:cs="Calibri"/>
          <w:b/>
          <w:bCs/>
          <w:sz w:val="24"/>
          <w:szCs w:val="24"/>
        </w:rPr>
        <w:t>wynagrodzenie ryczałtowe</w:t>
      </w:r>
      <w:r>
        <w:rPr>
          <w:rFonts w:cs="Calibri"/>
          <w:bCs/>
          <w:sz w:val="24"/>
          <w:szCs w:val="24"/>
        </w:rPr>
        <w:t xml:space="preserve">, którego definicję określa art. </w:t>
      </w:r>
      <w:r w:rsidR="00734309">
        <w:rPr>
          <w:rFonts w:cs="Calibri"/>
          <w:bCs/>
          <w:sz w:val="24"/>
          <w:szCs w:val="24"/>
        </w:rPr>
        <w:t>632 Kodeksu Cywilnego, winna wynikać z wypełnionej Tabeli kosztów (załącznik nr 10 SWZ). Tabelę kosztów należy wypełnić z dokładnością do dwóch miejsc po przecinku . Wartość zamówienia dot. zadania nr 2, należy obliczyć jako sumę wartości poszczególnych pozycji w tabeli kosztów. Do sumy należy doliczyć obowiązujący podatek VAT.</w:t>
      </w:r>
    </w:p>
    <w:p w14:paraId="384E3653" w14:textId="77777777" w:rsidR="00FF31B7" w:rsidRPr="00E97318" w:rsidRDefault="00E97318" w:rsidP="00FF31B7">
      <w:pPr>
        <w:pStyle w:val="Akapitzlist"/>
        <w:ind w:left="851"/>
        <w:rPr>
          <w:rFonts w:cs="Calibri"/>
          <w:bCs/>
          <w:sz w:val="24"/>
          <w:szCs w:val="24"/>
          <w:u w:val="single"/>
        </w:rPr>
      </w:pPr>
      <w:r w:rsidRPr="00A708E0">
        <w:rPr>
          <w:rFonts w:cs="Calibri"/>
          <w:b/>
          <w:bCs/>
          <w:sz w:val="24"/>
          <w:szCs w:val="24"/>
        </w:rPr>
        <w:t>Łączna cena oferty stanowi</w:t>
      </w:r>
      <w:r w:rsidRPr="00A708E0">
        <w:rPr>
          <w:rFonts w:cs="Calibri"/>
          <w:bCs/>
          <w:sz w:val="24"/>
          <w:szCs w:val="24"/>
        </w:rPr>
        <w:t xml:space="preserve"> </w:t>
      </w:r>
      <w:r w:rsidRPr="00A708E0">
        <w:rPr>
          <w:rFonts w:cs="Calibri"/>
          <w:b/>
          <w:bCs/>
          <w:sz w:val="24"/>
          <w:szCs w:val="24"/>
        </w:rPr>
        <w:t>sumę uzyskaną z kosztorysu</w:t>
      </w:r>
      <w:r w:rsidR="00A708E0" w:rsidRPr="00A708E0">
        <w:rPr>
          <w:rFonts w:cs="Calibri"/>
          <w:b/>
          <w:bCs/>
          <w:sz w:val="24"/>
          <w:szCs w:val="24"/>
        </w:rPr>
        <w:t xml:space="preserve"> ofertowego</w:t>
      </w:r>
      <w:r w:rsidRPr="00A708E0">
        <w:rPr>
          <w:rFonts w:cs="Calibri"/>
          <w:b/>
          <w:bCs/>
          <w:sz w:val="24"/>
          <w:szCs w:val="24"/>
        </w:rPr>
        <w:t xml:space="preserve"> dotyczącego </w:t>
      </w:r>
      <w:r w:rsidRPr="00A708E0">
        <w:rPr>
          <w:rFonts w:cs="Calibri"/>
          <w:b/>
          <w:bCs/>
          <w:sz w:val="24"/>
          <w:szCs w:val="24"/>
          <w:u w:val="single"/>
        </w:rPr>
        <w:t>zadania nr 1</w:t>
      </w:r>
      <w:r w:rsidRPr="00A708E0">
        <w:rPr>
          <w:rFonts w:cs="Calibri"/>
          <w:b/>
          <w:bCs/>
          <w:sz w:val="24"/>
          <w:szCs w:val="24"/>
        </w:rPr>
        <w:t xml:space="preserve"> oraz z tabeli kosztów dotyczącej </w:t>
      </w:r>
      <w:r w:rsidRPr="00A708E0">
        <w:rPr>
          <w:rFonts w:cs="Calibri"/>
          <w:b/>
          <w:bCs/>
          <w:sz w:val="24"/>
          <w:szCs w:val="24"/>
          <w:u w:val="single"/>
        </w:rPr>
        <w:t>zadania nr 2</w:t>
      </w:r>
      <w:r w:rsidRPr="00E97318">
        <w:rPr>
          <w:rFonts w:cs="Calibri"/>
          <w:b/>
          <w:bCs/>
          <w:sz w:val="24"/>
          <w:szCs w:val="24"/>
          <w:u w:val="single"/>
        </w:rPr>
        <w:t>.</w:t>
      </w:r>
      <w:r w:rsidRPr="00E97318">
        <w:rPr>
          <w:rFonts w:cs="Calibri"/>
          <w:bCs/>
          <w:sz w:val="24"/>
          <w:szCs w:val="24"/>
          <w:u w:val="single"/>
        </w:rPr>
        <w:t xml:space="preserve"> </w:t>
      </w:r>
      <w:r w:rsidR="00734309" w:rsidRPr="00E97318">
        <w:rPr>
          <w:rFonts w:cs="Calibri"/>
          <w:bCs/>
          <w:sz w:val="24"/>
          <w:szCs w:val="24"/>
          <w:u w:val="single"/>
        </w:rPr>
        <w:t xml:space="preserve"> </w:t>
      </w:r>
    </w:p>
    <w:p w14:paraId="2B86D842" w14:textId="77777777" w:rsidR="0001109A" w:rsidRPr="0001109A" w:rsidRDefault="0001109A" w:rsidP="0001109A">
      <w:pPr>
        <w:pStyle w:val="Akapitzlist"/>
        <w:numPr>
          <w:ilvl w:val="1"/>
          <w:numId w:val="1"/>
        </w:numPr>
        <w:rPr>
          <w:rFonts w:cs="Calibri"/>
          <w:bCs/>
          <w:sz w:val="24"/>
          <w:szCs w:val="24"/>
        </w:rPr>
      </w:pPr>
      <w:r w:rsidRPr="0001109A">
        <w:rPr>
          <w:rFonts w:cs="Calibri"/>
          <w:bCs/>
          <w:sz w:val="24"/>
          <w:szCs w:val="24"/>
        </w:rPr>
        <w:t>W cenie powinny być uwzględnione wszystkie podatki, ubezpieczenia, opłaty, opłaty transportowe itp., włącznie z podatkiem od towarów i usług – VAT.</w:t>
      </w:r>
    </w:p>
    <w:p w14:paraId="6F23281A" w14:textId="77777777" w:rsidR="0001109A" w:rsidRPr="0001109A" w:rsidRDefault="0001109A" w:rsidP="0001109A">
      <w:pPr>
        <w:pStyle w:val="Akapitzlist"/>
        <w:numPr>
          <w:ilvl w:val="1"/>
          <w:numId w:val="1"/>
        </w:numPr>
        <w:rPr>
          <w:rFonts w:cs="Calibri"/>
          <w:bCs/>
          <w:sz w:val="24"/>
          <w:szCs w:val="24"/>
        </w:rPr>
      </w:pPr>
      <w:r w:rsidRPr="0001109A">
        <w:rPr>
          <w:rFonts w:cs="Calibri"/>
          <w:bCs/>
          <w:sz w:val="24"/>
          <w:szCs w:val="24"/>
        </w:rPr>
        <w:t>Wykonawcy zobowiązani są do bardzo starannego zapoznania się z przedmiotem zamówienia, warunkami wykonania i wszystkimi czynnikami mogącymi mieć wpływ na wycenę zamówienia.</w:t>
      </w:r>
    </w:p>
    <w:p w14:paraId="32C65C44" w14:textId="77777777" w:rsidR="007929EB" w:rsidRPr="007929EB" w:rsidRDefault="007929EB" w:rsidP="007929EB">
      <w:pPr>
        <w:pStyle w:val="Akapitzlist"/>
        <w:numPr>
          <w:ilvl w:val="1"/>
          <w:numId w:val="1"/>
        </w:numPr>
        <w:rPr>
          <w:rFonts w:cs="Calibri"/>
          <w:bCs/>
          <w:sz w:val="24"/>
          <w:szCs w:val="24"/>
        </w:rPr>
      </w:pPr>
      <w:r w:rsidRPr="007929EB">
        <w:rPr>
          <w:rFonts w:cs="Calibri"/>
          <w:bCs/>
          <w:sz w:val="24"/>
          <w:szCs w:val="24"/>
        </w:rPr>
        <w:t>Cena oferty powinna być wyrażona w złotych polskich (PLN) z dokładnością do dwóch miejsc po przecinku. Zamawiający nie przewiduje rozliczeń w walutach obcych.</w:t>
      </w:r>
    </w:p>
    <w:p w14:paraId="7ECE690D" w14:textId="77777777" w:rsidR="004F5062" w:rsidRPr="004F5062" w:rsidRDefault="004F5062" w:rsidP="004F5062">
      <w:pPr>
        <w:pStyle w:val="Akapitzlist"/>
        <w:numPr>
          <w:ilvl w:val="1"/>
          <w:numId w:val="1"/>
        </w:numPr>
        <w:spacing w:after="0" w:line="240" w:lineRule="auto"/>
        <w:jc w:val="both"/>
        <w:outlineLvl w:val="0"/>
        <w:rPr>
          <w:rFonts w:cs="Calibri"/>
          <w:bCs/>
          <w:sz w:val="24"/>
          <w:szCs w:val="24"/>
        </w:rPr>
      </w:pPr>
      <w:r w:rsidRPr="004F5062">
        <w:rPr>
          <w:rFonts w:cs="Calibr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Calibri"/>
          <w:bCs/>
          <w:sz w:val="24"/>
          <w:szCs w:val="24"/>
        </w:rPr>
        <w:t>órego oferta została poprawiona,</w:t>
      </w:r>
      <w:r w:rsidRPr="004F5062">
        <w:rPr>
          <w:rFonts w:cs="Calibri"/>
          <w:bCs/>
          <w:sz w:val="24"/>
          <w:szCs w:val="24"/>
        </w:rPr>
        <w:t xml:space="preserve"> stosownie do treści art. 223 ust. 2 u</w:t>
      </w:r>
      <w:r>
        <w:rPr>
          <w:rFonts w:cs="Calibri"/>
          <w:bCs/>
          <w:sz w:val="24"/>
          <w:szCs w:val="24"/>
        </w:rPr>
        <w:t xml:space="preserve">stawy </w:t>
      </w:r>
      <w:proofErr w:type="spellStart"/>
      <w:r w:rsidRPr="004F5062">
        <w:rPr>
          <w:rFonts w:cs="Calibri"/>
          <w:bCs/>
          <w:sz w:val="24"/>
          <w:szCs w:val="24"/>
        </w:rPr>
        <w:t>Pzp</w:t>
      </w:r>
      <w:proofErr w:type="spellEnd"/>
      <w:r w:rsidRPr="004F5062">
        <w:rPr>
          <w:rFonts w:cs="Calibri"/>
          <w:bCs/>
          <w:sz w:val="24"/>
          <w:szCs w:val="24"/>
        </w:rPr>
        <w:t>.</w:t>
      </w:r>
    </w:p>
    <w:p w14:paraId="4FA11B72" w14:textId="77777777" w:rsidR="004F5062" w:rsidRPr="004F5062" w:rsidRDefault="004F5062" w:rsidP="004F5062">
      <w:pPr>
        <w:pStyle w:val="Akapitzlist"/>
        <w:numPr>
          <w:ilvl w:val="1"/>
          <w:numId w:val="1"/>
        </w:numPr>
        <w:spacing w:after="0" w:line="240" w:lineRule="auto"/>
        <w:jc w:val="both"/>
        <w:outlineLvl w:val="0"/>
        <w:rPr>
          <w:rFonts w:cs="Calibri"/>
          <w:bCs/>
          <w:sz w:val="24"/>
          <w:szCs w:val="24"/>
        </w:rPr>
      </w:pPr>
      <w:r w:rsidRPr="004F5062">
        <w:rPr>
          <w:rFonts w:cs="Calibri"/>
          <w:bCs/>
          <w:sz w:val="24"/>
          <w:szCs w:val="24"/>
        </w:rPr>
        <w:t xml:space="preserve">Jeżeli zaoferowana cena lub koszt, lub ich istotne części składowe, wydają się rażąco niskie w stosunku do przedmiotu zamówienia lub budzą wątpliwości </w:t>
      </w:r>
      <w:r w:rsidR="00982025">
        <w:rPr>
          <w:rFonts w:cs="Calibri"/>
          <w:bCs/>
          <w:sz w:val="24"/>
          <w:szCs w:val="24"/>
        </w:rPr>
        <w:t>Z</w:t>
      </w:r>
      <w:r w:rsidRPr="004F5062">
        <w:rPr>
          <w:rFonts w:cs="Calibr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Calibri"/>
          <w:bCs/>
          <w:sz w:val="24"/>
          <w:szCs w:val="24"/>
        </w:rPr>
        <w:t xml:space="preserve">stawy </w:t>
      </w:r>
      <w:proofErr w:type="spellStart"/>
      <w:r w:rsidRPr="004F5062">
        <w:rPr>
          <w:rFonts w:cs="Calibri"/>
          <w:bCs/>
          <w:sz w:val="24"/>
          <w:szCs w:val="24"/>
        </w:rPr>
        <w:t>Pzp</w:t>
      </w:r>
      <w:proofErr w:type="spellEnd"/>
      <w:r w:rsidRPr="004F5062">
        <w:rPr>
          <w:rFonts w:cs="Calibri"/>
          <w:bCs/>
          <w:sz w:val="24"/>
          <w:szCs w:val="24"/>
        </w:rPr>
        <w:t>.</w:t>
      </w:r>
    </w:p>
    <w:p w14:paraId="72A6CAD7" w14:textId="77777777" w:rsidR="004F5062" w:rsidRPr="004F5062" w:rsidRDefault="004F5062" w:rsidP="004F5062">
      <w:pPr>
        <w:pStyle w:val="Akapitzlist"/>
        <w:numPr>
          <w:ilvl w:val="1"/>
          <w:numId w:val="1"/>
        </w:numPr>
        <w:spacing w:after="0" w:line="240" w:lineRule="auto"/>
        <w:jc w:val="both"/>
        <w:outlineLvl w:val="0"/>
        <w:rPr>
          <w:rFonts w:cs="Calibri"/>
          <w:bCs/>
          <w:sz w:val="24"/>
          <w:szCs w:val="24"/>
        </w:rPr>
      </w:pPr>
      <w:r w:rsidRPr="004F5062">
        <w:rPr>
          <w:rFonts w:cs="Calibr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Calibri"/>
          <w:bCs/>
          <w:sz w:val="24"/>
          <w:szCs w:val="24"/>
        </w:rPr>
        <w:t xml:space="preserve"> ustawy </w:t>
      </w:r>
      <w:proofErr w:type="spellStart"/>
      <w:r w:rsidR="00773C50">
        <w:rPr>
          <w:rFonts w:cs="Calibri"/>
          <w:bCs/>
          <w:sz w:val="24"/>
          <w:szCs w:val="24"/>
        </w:rPr>
        <w:t>Pzp</w:t>
      </w:r>
      <w:proofErr w:type="spellEnd"/>
      <w:r w:rsidR="00773C50">
        <w:rPr>
          <w:rFonts w:cs="Calibri"/>
          <w:bCs/>
          <w:sz w:val="24"/>
          <w:szCs w:val="24"/>
        </w:rPr>
        <w:t>.</w:t>
      </w:r>
      <w:r w:rsidRPr="004F5062">
        <w:rPr>
          <w:rFonts w:cs="Calibri"/>
          <w:bCs/>
          <w:sz w:val="24"/>
          <w:szCs w:val="24"/>
        </w:rPr>
        <w:t xml:space="preserve">, zamawiający zwróci się o udzielenie wyjaśnień, o których mowa w </w:t>
      </w:r>
      <w:r w:rsidR="00773C50">
        <w:rPr>
          <w:rFonts w:cs="Calibri"/>
          <w:bCs/>
          <w:sz w:val="24"/>
          <w:szCs w:val="24"/>
        </w:rPr>
        <w:t xml:space="preserve">art. 224 </w:t>
      </w:r>
      <w:r w:rsidRPr="004F5062">
        <w:rPr>
          <w:rFonts w:cs="Calibri"/>
          <w:bCs/>
          <w:sz w:val="24"/>
          <w:szCs w:val="24"/>
        </w:rPr>
        <w:t>ust. 1</w:t>
      </w:r>
      <w:r w:rsidR="00773C50">
        <w:rPr>
          <w:rFonts w:cs="Calibri"/>
          <w:bCs/>
          <w:sz w:val="24"/>
          <w:szCs w:val="24"/>
        </w:rPr>
        <w:t xml:space="preserve"> ustawy </w:t>
      </w:r>
      <w:proofErr w:type="spellStart"/>
      <w:r w:rsidR="00773C50">
        <w:rPr>
          <w:rFonts w:cs="Calibri"/>
          <w:bCs/>
          <w:sz w:val="24"/>
          <w:szCs w:val="24"/>
        </w:rPr>
        <w:t>Pzp</w:t>
      </w:r>
      <w:proofErr w:type="spellEnd"/>
      <w:r w:rsidRPr="004F5062">
        <w:rPr>
          <w:rFonts w:cs="Calibri"/>
          <w:bCs/>
          <w:sz w:val="24"/>
          <w:szCs w:val="24"/>
        </w:rPr>
        <w:t>, chyba że rozbieżność wynika z okoliczności oczywistych, które nie wymagają wyjaśnienia.</w:t>
      </w:r>
    </w:p>
    <w:p w14:paraId="03C07F90" w14:textId="77777777" w:rsidR="004F5062" w:rsidRPr="004F5062" w:rsidRDefault="004F5062" w:rsidP="004F5062">
      <w:pPr>
        <w:pStyle w:val="Akapitzlist"/>
        <w:numPr>
          <w:ilvl w:val="1"/>
          <w:numId w:val="1"/>
        </w:numPr>
        <w:spacing w:after="0" w:line="240" w:lineRule="auto"/>
        <w:jc w:val="both"/>
        <w:outlineLvl w:val="0"/>
        <w:rPr>
          <w:rFonts w:cs="Calibri"/>
          <w:bCs/>
          <w:sz w:val="24"/>
          <w:szCs w:val="24"/>
        </w:rPr>
      </w:pPr>
      <w:r w:rsidRPr="004F5062">
        <w:rPr>
          <w:rFonts w:cs="Calibri"/>
          <w:bCs/>
          <w:sz w:val="24"/>
          <w:szCs w:val="24"/>
        </w:rPr>
        <w:lastRenderedPageBreak/>
        <w:t>Odrzuceniu, jako oferta z rażąco niską ceną, podlega oferta wykonawcy, który nie udzieli wyjaśnień w wyznaczonym terminie, lub jeżeli złożone wyjaśnienia wraz z dowodami nie uzasadniają podanej w ofercie ceny.</w:t>
      </w:r>
    </w:p>
    <w:p w14:paraId="0AEA68B2" w14:textId="77777777" w:rsidR="00424684" w:rsidRDefault="004B0ACC" w:rsidP="00EB55EA">
      <w:pPr>
        <w:pStyle w:val="Akapitzlist"/>
        <w:numPr>
          <w:ilvl w:val="1"/>
          <w:numId w:val="1"/>
        </w:numPr>
        <w:jc w:val="both"/>
        <w:outlineLvl w:val="0"/>
        <w:rPr>
          <w:rFonts w:cs="Calibri"/>
          <w:bCs/>
          <w:sz w:val="24"/>
          <w:szCs w:val="24"/>
        </w:rPr>
      </w:pPr>
      <w:bookmarkStart w:id="185" w:name="_Toc63232155"/>
      <w:bookmarkStart w:id="186" w:name="_Toc63232381"/>
      <w:bookmarkStart w:id="187" w:name="_Toc63234690"/>
      <w:r w:rsidRPr="004B0ACC">
        <w:rPr>
          <w:rFonts w:cs="Calibri"/>
          <w:bCs/>
          <w:sz w:val="24"/>
          <w:szCs w:val="24"/>
        </w:rPr>
        <w:t>Jeżeli została złożona oferta, której wybór prowadziłby do powstania u</w:t>
      </w:r>
      <w:r>
        <w:rPr>
          <w:rFonts w:cs="Calibri"/>
          <w:bCs/>
          <w:sz w:val="24"/>
          <w:szCs w:val="24"/>
        </w:rPr>
        <w:t> </w:t>
      </w:r>
      <w:r w:rsidRPr="004B0ACC">
        <w:rPr>
          <w:rFonts w:cs="Calibr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5"/>
      <w:bookmarkEnd w:id="186"/>
      <w:bookmarkEnd w:id="187"/>
      <w:r w:rsidRPr="004B0ACC">
        <w:rPr>
          <w:rFonts w:cs="Calibri"/>
          <w:bCs/>
          <w:sz w:val="24"/>
          <w:szCs w:val="24"/>
        </w:rPr>
        <w:t xml:space="preserve"> </w:t>
      </w:r>
    </w:p>
    <w:p w14:paraId="5DBF1CAD" w14:textId="77777777" w:rsidR="004B0ACC" w:rsidRPr="004B0ACC" w:rsidRDefault="004F5062" w:rsidP="004F5062">
      <w:pPr>
        <w:pStyle w:val="Akapitzlist"/>
        <w:ind w:left="851"/>
        <w:jc w:val="both"/>
        <w:outlineLvl w:val="0"/>
        <w:rPr>
          <w:rFonts w:cs="Calibri"/>
          <w:bCs/>
          <w:sz w:val="24"/>
          <w:szCs w:val="24"/>
        </w:rPr>
      </w:pPr>
      <w:bookmarkStart w:id="188" w:name="_Toc63232156"/>
      <w:bookmarkStart w:id="189" w:name="_Toc63232382"/>
      <w:bookmarkStart w:id="190" w:name="_Toc63234691"/>
      <w:r>
        <w:rPr>
          <w:rFonts w:cs="Calibri"/>
          <w:bCs/>
          <w:sz w:val="24"/>
          <w:szCs w:val="24"/>
        </w:rPr>
        <w:t>W powyższym przypadku w formularzu oferty</w:t>
      </w:r>
      <w:r w:rsidR="004B0ACC" w:rsidRPr="004B0ACC">
        <w:rPr>
          <w:rFonts w:cs="Calibri"/>
          <w:bCs/>
          <w:sz w:val="24"/>
          <w:szCs w:val="24"/>
        </w:rPr>
        <w:t>, Wykonawca ma obowiązek:</w:t>
      </w:r>
      <w:bookmarkEnd w:id="188"/>
      <w:bookmarkEnd w:id="189"/>
      <w:bookmarkEnd w:id="190"/>
    </w:p>
    <w:p w14:paraId="07BBF28A" w14:textId="77777777" w:rsidR="004B0ACC" w:rsidRPr="004B0ACC" w:rsidRDefault="004B0ACC" w:rsidP="00EB55EA">
      <w:pPr>
        <w:pStyle w:val="Akapitzlist"/>
        <w:numPr>
          <w:ilvl w:val="3"/>
          <w:numId w:val="1"/>
        </w:numPr>
        <w:jc w:val="both"/>
        <w:outlineLvl w:val="0"/>
        <w:rPr>
          <w:rFonts w:cs="Calibri"/>
          <w:bCs/>
          <w:sz w:val="24"/>
          <w:szCs w:val="24"/>
        </w:rPr>
      </w:pPr>
      <w:bookmarkStart w:id="191" w:name="_Toc63232157"/>
      <w:bookmarkStart w:id="192" w:name="_Toc63232383"/>
      <w:bookmarkStart w:id="193" w:name="_Toc63234692"/>
      <w:r w:rsidRPr="004B0ACC">
        <w:rPr>
          <w:rFonts w:cs="Calibri"/>
          <w:bCs/>
          <w:sz w:val="24"/>
          <w:szCs w:val="24"/>
        </w:rPr>
        <w:t>poinformowania Zamawiającego, że wybór jego oferty będzie prowadził do powstania u Zamawiającego obowiązku podatkowego;</w:t>
      </w:r>
      <w:bookmarkEnd w:id="191"/>
      <w:bookmarkEnd w:id="192"/>
      <w:bookmarkEnd w:id="193"/>
    </w:p>
    <w:p w14:paraId="50545BDE" w14:textId="77777777" w:rsidR="00424684" w:rsidRDefault="004B0ACC" w:rsidP="00EB55EA">
      <w:pPr>
        <w:pStyle w:val="Akapitzlist"/>
        <w:numPr>
          <w:ilvl w:val="3"/>
          <w:numId w:val="1"/>
        </w:numPr>
        <w:jc w:val="both"/>
        <w:outlineLvl w:val="0"/>
        <w:rPr>
          <w:rFonts w:cs="Calibri"/>
          <w:bCs/>
          <w:sz w:val="24"/>
          <w:szCs w:val="24"/>
        </w:rPr>
      </w:pPr>
      <w:bookmarkStart w:id="194" w:name="_Toc63232158"/>
      <w:bookmarkStart w:id="195" w:name="_Toc63232384"/>
      <w:bookmarkStart w:id="196" w:name="_Toc63234693"/>
      <w:r w:rsidRPr="004B0ACC">
        <w:rPr>
          <w:rFonts w:cs="Calibri"/>
          <w:bCs/>
          <w:sz w:val="24"/>
          <w:szCs w:val="24"/>
        </w:rPr>
        <w:t>wskazania nazwy (rodzaju) towaru lub usługi, których dostawa lub świadczenie będą prowadziły do powstania obowiązku podatkowego;</w:t>
      </w:r>
      <w:bookmarkEnd w:id="194"/>
      <w:bookmarkEnd w:id="195"/>
      <w:bookmarkEnd w:id="196"/>
    </w:p>
    <w:p w14:paraId="4F553548" w14:textId="77777777" w:rsidR="00424684" w:rsidRDefault="004B0ACC" w:rsidP="00EB55EA">
      <w:pPr>
        <w:pStyle w:val="Akapitzlist"/>
        <w:numPr>
          <w:ilvl w:val="3"/>
          <w:numId w:val="1"/>
        </w:numPr>
        <w:jc w:val="both"/>
        <w:outlineLvl w:val="0"/>
        <w:rPr>
          <w:rFonts w:cs="Calibri"/>
          <w:bCs/>
          <w:sz w:val="24"/>
          <w:szCs w:val="24"/>
        </w:rPr>
      </w:pPr>
      <w:bookmarkStart w:id="197" w:name="_Toc63232159"/>
      <w:bookmarkStart w:id="198" w:name="_Toc63232385"/>
      <w:bookmarkStart w:id="199" w:name="_Toc63234694"/>
      <w:r w:rsidRPr="00424684">
        <w:rPr>
          <w:rFonts w:cs="Calibri"/>
          <w:bCs/>
          <w:sz w:val="24"/>
          <w:szCs w:val="24"/>
        </w:rPr>
        <w:t>wskazania wartości towaru lub usługi objętego obowiązkiem podatkowym Zamawiającego, bez kwoty podatku;</w:t>
      </w:r>
      <w:bookmarkEnd w:id="197"/>
      <w:bookmarkEnd w:id="198"/>
      <w:bookmarkEnd w:id="199"/>
    </w:p>
    <w:p w14:paraId="12E9D8A3" w14:textId="77777777" w:rsidR="004B0ACC" w:rsidRDefault="004B0ACC" w:rsidP="00EB55EA">
      <w:pPr>
        <w:pStyle w:val="Akapitzlist"/>
        <w:numPr>
          <w:ilvl w:val="3"/>
          <w:numId w:val="1"/>
        </w:numPr>
        <w:jc w:val="both"/>
        <w:outlineLvl w:val="0"/>
        <w:rPr>
          <w:rFonts w:cs="Calibri"/>
          <w:bCs/>
          <w:sz w:val="24"/>
          <w:szCs w:val="24"/>
        </w:rPr>
      </w:pPr>
      <w:bookmarkStart w:id="200" w:name="_Toc63232160"/>
      <w:bookmarkStart w:id="201" w:name="_Toc63232386"/>
      <w:bookmarkStart w:id="202" w:name="_Toc63234695"/>
      <w:r w:rsidRPr="00424684">
        <w:rPr>
          <w:rFonts w:cs="Calibri"/>
          <w:bCs/>
          <w:sz w:val="24"/>
          <w:szCs w:val="24"/>
        </w:rPr>
        <w:t>wskazania stawki podatku od towarów i usług, która zgodnie z wiedzą Wykonawcy, będzie miała zastosowanie.</w:t>
      </w:r>
      <w:bookmarkEnd w:id="200"/>
      <w:bookmarkEnd w:id="201"/>
      <w:bookmarkEnd w:id="202"/>
    </w:p>
    <w:p w14:paraId="302891A6" w14:textId="77777777" w:rsidR="003B52D7" w:rsidRDefault="003B52D7" w:rsidP="004F5062">
      <w:pPr>
        <w:pStyle w:val="Akapitzlist"/>
        <w:ind w:left="851"/>
        <w:jc w:val="both"/>
        <w:outlineLvl w:val="0"/>
        <w:rPr>
          <w:rFonts w:cs="Calibri"/>
          <w:bCs/>
          <w:sz w:val="24"/>
          <w:szCs w:val="24"/>
        </w:rPr>
      </w:pPr>
      <w:r>
        <w:rPr>
          <w:rFonts w:cs="Calibri"/>
          <w:bCs/>
          <w:sz w:val="24"/>
          <w:szCs w:val="24"/>
        </w:rPr>
        <w:t>Wzór formularza Ofertowego</w:t>
      </w:r>
      <w:r w:rsidR="004F5062">
        <w:rPr>
          <w:rFonts w:cs="Calibri"/>
          <w:bCs/>
          <w:sz w:val="24"/>
          <w:szCs w:val="24"/>
        </w:rPr>
        <w:t>, stanowiący załącznik nr 1 do SWZ,</w:t>
      </w:r>
      <w:r>
        <w:rPr>
          <w:rFonts w:cs="Calibri"/>
          <w:bCs/>
          <w:sz w:val="24"/>
          <w:szCs w:val="24"/>
        </w:rPr>
        <w:t xml:space="preserve"> został przygotowany przy założeniu, iż wybór oferty nie będzie prowadzić do powstania u Zamawiającego obowiązku podatkowego </w:t>
      </w:r>
      <w:r w:rsidR="002446FD" w:rsidRPr="004B0ACC">
        <w:rPr>
          <w:rFonts w:cs="Calibri"/>
          <w:bCs/>
          <w:sz w:val="24"/>
          <w:szCs w:val="24"/>
        </w:rPr>
        <w:t>zgodnie z ustawą z dnia 11 marca 2004 r. o podatku od towarów i usług</w:t>
      </w:r>
      <w:r w:rsidR="002446FD">
        <w:rPr>
          <w:rFonts w:cs="Calibri"/>
          <w:bCs/>
          <w:sz w:val="24"/>
          <w:szCs w:val="24"/>
        </w:rPr>
        <w:t>. W przypadku, gdy Wykonawca zobowiązany jest złożyć oświadczenie o powstaniu u Zamawi</w:t>
      </w:r>
      <w:r w:rsidR="002446FD" w:rsidRPr="002446FD">
        <w:rPr>
          <w:rFonts w:cs="Calibri"/>
          <w:bCs/>
          <w:sz w:val="24"/>
          <w:szCs w:val="24"/>
        </w:rPr>
        <w:t>a</w:t>
      </w:r>
      <w:r w:rsidR="002446FD">
        <w:rPr>
          <w:rFonts w:cs="Calibri"/>
          <w:bCs/>
          <w:sz w:val="24"/>
          <w:szCs w:val="24"/>
        </w:rPr>
        <w:t>j</w:t>
      </w:r>
      <w:r w:rsidR="002446FD" w:rsidRPr="002446FD">
        <w:rPr>
          <w:rFonts w:cs="Calibri"/>
          <w:bCs/>
          <w:sz w:val="24"/>
          <w:szCs w:val="24"/>
        </w:rPr>
        <w:t>ącego obowiązku podatkowego, to winien odpowiednio zmodyfikować treść formularza.</w:t>
      </w:r>
      <w:r w:rsidRPr="002446FD">
        <w:rPr>
          <w:rFonts w:cs="Calibri"/>
          <w:bCs/>
          <w:sz w:val="24"/>
          <w:szCs w:val="24"/>
        </w:rPr>
        <w:t xml:space="preserve"> </w:t>
      </w:r>
    </w:p>
    <w:p w14:paraId="1F685C22" w14:textId="77777777" w:rsidR="00155DF0" w:rsidRPr="00D255B5" w:rsidRDefault="00155DF0" w:rsidP="00155DF0">
      <w:pPr>
        <w:pStyle w:val="Akapitzlist"/>
        <w:ind w:left="851"/>
        <w:jc w:val="both"/>
        <w:outlineLvl w:val="0"/>
        <w:rPr>
          <w:rFonts w:cs="Calibri"/>
          <w:bCs/>
          <w:sz w:val="24"/>
          <w:szCs w:val="24"/>
        </w:rPr>
      </w:pPr>
      <w:r w:rsidRPr="00D255B5">
        <w:rPr>
          <w:rFonts w:cs="Calibri"/>
          <w:bCs/>
          <w:sz w:val="24"/>
          <w:szCs w:val="24"/>
        </w:rPr>
        <w:t>UWAGA:</w:t>
      </w:r>
    </w:p>
    <w:p w14:paraId="01A33B21" w14:textId="77777777" w:rsidR="00155DF0" w:rsidRPr="00D255B5" w:rsidRDefault="00155DF0" w:rsidP="00155DF0">
      <w:pPr>
        <w:pStyle w:val="Akapitzlist"/>
        <w:ind w:left="851"/>
        <w:jc w:val="both"/>
        <w:outlineLvl w:val="0"/>
        <w:rPr>
          <w:rFonts w:cs="Calibri"/>
          <w:bCs/>
          <w:sz w:val="24"/>
          <w:szCs w:val="24"/>
        </w:rPr>
      </w:pPr>
      <w:r w:rsidRPr="00D255B5">
        <w:rPr>
          <w:rFonts w:cs="Calibri"/>
          <w:bCs/>
          <w:sz w:val="24"/>
          <w:szCs w:val="24"/>
        </w:rPr>
        <w:t xml:space="preserve">W przypadku braku w ofercie w/w informacji uznaje się, że wybór oferty tego Wykonawcy nie będzie prowadzić do powstania u Zamawiającego obowiązku podatkowego. </w:t>
      </w:r>
    </w:p>
    <w:p w14:paraId="6E200BFF" w14:textId="77777777" w:rsidR="00155DF0" w:rsidRDefault="00155DF0" w:rsidP="004F5062">
      <w:pPr>
        <w:pStyle w:val="Akapitzlist"/>
        <w:ind w:left="851"/>
        <w:jc w:val="both"/>
        <w:outlineLvl w:val="0"/>
        <w:rPr>
          <w:rFonts w:cs="Calibri"/>
          <w:bCs/>
          <w:sz w:val="24"/>
          <w:szCs w:val="24"/>
        </w:rPr>
      </w:pPr>
    </w:p>
    <w:p w14:paraId="5E791984" w14:textId="77777777" w:rsidR="00A35AF1" w:rsidRPr="002446FD" w:rsidRDefault="00A35AF1" w:rsidP="00A35AF1">
      <w:pPr>
        <w:pStyle w:val="Akapitzlist"/>
        <w:ind w:left="851"/>
        <w:jc w:val="both"/>
        <w:outlineLvl w:val="0"/>
        <w:rPr>
          <w:rFonts w:cs="Calibri"/>
          <w:bCs/>
          <w:sz w:val="24"/>
          <w:szCs w:val="24"/>
        </w:rPr>
      </w:pPr>
    </w:p>
    <w:p w14:paraId="66D4C746" w14:textId="77777777" w:rsidR="00FB1A3D" w:rsidRDefault="00FB1A3D" w:rsidP="00EB55EA">
      <w:pPr>
        <w:pStyle w:val="Akapitzlist"/>
        <w:numPr>
          <w:ilvl w:val="0"/>
          <w:numId w:val="1"/>
        </w:numPr>
        <w:jc w:val="both"/>
        <w:outlineLvl w:val="0"/>
        <w:rPr>
          <w:rFonts w:cs="Calibri"/>
          <w:b/>
          <w:sz w:val="26"/>
          <w:szCs w:val="26"/>
        </w:rPr>
      </w:pPr>
      <w:bookmarkStart w:id="203" w:name="_Toc63232161"/>
      <w:bookmarkStart w:id="204" w:name="_Toc63232387"/>
      <w:bookmarkStart w:id="205" w:name="_Toc63234696"/>
      <w:r w:rsidRPr="00FB1A3D">
        <w:rPr>
          <w:rFonts w:cs="Calibri"/>
          <w:b/>
          <w:sz w:val="26"/>
          <w:szCs w:val="26"/>
        </w:rPr>
        <w:t>WYMAGANIA DOTYCZĄCE WADIUM</w:t>
      </w:r>
      <w:bookmarkEnd w:id="203"/>
      <w:bookmarkEnd w:id="204"/>
      <w:bookmarkEnd w:id="205"/>
    </w:p>
    <w:p w14:paraId="0BEDBEF8" w14:textId="77777777" w:rsidR="007C4FDB" w:rsidRPr="007C4FDB" w:rsidRDefault="007C4FDB" w:rsidP="007C4FDB">
      <w:pPr>
        <w:pStyle w:val="Akapitzlist"/>
        <w:numPr>
          <w:ilvl w:val="1"/>
          <w:numId w:val="1"/>
        </w:numPr>
        <w:jc w:val="both"/>
        <w:outlineLvl w:val="0"/>
        <w:rPr>
          <w:rFonts w:cs="Calibri"/>
          <w:bCs/>
          <w:sz w:val="24"/>
          <w:szCs w:val="24"/>
        </w:rPr>
      </w:pPr>
      <w:r w:rsidRPr="007C4FDB">
        <w:rPr>
          <w:rFonts w:cs="Calibri"/>
          <w:bCs/>
          <w:sz w:val="24"/>
          <w:szCs w:val="24"/>
        </w:rPr>
        <w:t>Każdy Wykonawca zobowiązany jest zabezpieczyć swoją ofertę wadium w wysokości:</w:t>
      </w:r>
    </w:p>
    <w:p w14:paraId="3AC3F135" w14:textId="77777777" w:rsidR="0001109A" w:rsidRPr="00922AE1" w:rsidRDefault="00286CCB" w:rsidP="00286CCB">
      <w:pPr>
        <w:pStyle w:val="Akapitzlist"/>
        <w:jc w:val="both"/>
        <w:outlineLvl w:val="0"/>
        <w:rPr>
          <w:rFonts w:cs="Calibri"/>
          <w:bCs/>
          <w:sz w:val="24"/>
          <w:szCs w:val="24"/>
        </w:rPr>
      </w:pPr>
      <w:r w:rsidRPr="00922AE1">
        <w:rPr>
          <w:rFonts w:cs="Calibri"/>
          <w:b/>
          <w:bCs/>
          <w:sz w:val="24"/>
          <w:szCs w:val="24"/>
        </w:rPr>
        <w:t>25</w:t>
      </w:r>
      <w:r w:rsidR="006B43A9" w:rsidRPr="00922AE1">
        <w:rPr>
          <w:rFonts w:cs="Calibri"/>
          <w:b/>
          <w:bCs/>
          <w:sz w:val="24"/>
          <w:szCs w:val="24"/>
        </w:rPr>
        <w:t xml:space="preserve"> </w:t>
      </w:r>
      <w:r w:rsidR="007C4FDB" w:rsidRPr="00922AE1">
        <w:rPr>
          <w:rFonts w:cs="Calibri"/>
          <w:b/>
          <w:bCs/>
          <w:sz w:val="24"/>
          <w:szCs w:val="24"/>
        </w:rPr>
        <w:t>000,00 zł (słownie:</w:t>
      </w:r>
      <w:r w:rsidR="00AA0D8C" w:rsidRPr="00922AE1">
        <w:rPr>
          <w:rFonts w:cs="Calibri"/>
          <w:b/>
          <w:bCs/>
          <w:sz w:val="24"/>
          <w:szCs w:val="24"/>
        </w:rPr>
        <w:t xml:space="preserve"> </w:t>
      </w:r>
      <w:r w:rsidRPr="00922AE1">
        <w:rPr>
          <w:rFonts w:cs="Calibri"/>
          <w:b/>
          <w:bCs/>
          <w:sz w:val="24"/>
          <w:szCs w:val="24"/>
        </w:rPr>
        <w:t xml:space="preserve">dwadzieścia pięć </w:t>
      </w:r>
      <w:r w:rsidR="007C4FDB" w:rsidRPr="00922AE1">
        <w:rPr>
          <w:rFonts w:cs="Calibri"/>
          <w:b/>
          <w:bCs/>
          <w:sz w:val="24"/>
          <w:szCs w:val="24"/>
        </w:rPr>
        <w:t>tysi</w:t>
      </w:r>
      <w:r w:rsidR="006B43A9" w:rsidRPr="00922AE1">
        <w:rPr>
          <w:rFonts w:cs="Calibri"/>
          <w:b/>
          <w:bCs/>
          <w:sz w:val="24"/>
          <w:szCs w:val="24"/>
        </w:rPr>
        <w:t>ęcy</w:t>
      </w:r>
      <w:r w:rsidR="007C4FDB" w:rsidRPr="00922AE1">
        <w:rPr>
          <w:rFonts w:cs="Calibri"/>
          <w:b/>
          <w:bCs/>
          <w:sz w:val="24"/>
          <w:szCs w:val="24"/>
        </w:rPr>
        <w:t xml:space="preserve"> złotych)</w:t>
      </w:r>
      <w:r w:rsidR="0001109A" w:rsidRPr="00922AE1">
        <w:rPr>
          <w:rFonts w:cs="Calibri"/>
          <w:bCs/>
          <w:sz w:val="24"/>
          <w:szCs w:val="24"/>
        </w:rPr>
        <w:t>;</w:t>
      </w:r>
    </w:p>
    <w:p w14:paraId="0A09522D" w14:textId="77777777" w:rsidR="007C4FDB" w:rsidRPr="007C4FDB" w:rsidRDefault="007C4FDB" w:rsidP="007C4FDB">
      <w:pPr>
        <w:pStyle w:val="Akapitzlist"/>
        <w:numPr>
          <w:ilvl w:val="1"/>
          <w:numId w:val="1"/>
        </w:numPr>
        <w:jc w:val="both"/>
        <w:outlineLvl w:val="0"/>
        <w:rPr>
          <w:rFonts w:cs="Calibri"/>
          <w:bCs/>
          <w:sz w:val="24"/>
          <w:szCs w:val="24"/>
        </w:rPr>
      </w:pPr>
      <w:r w:rsidRPr="007C4FDB">
        <w:rPr>
          <w:rFonts w:cs="Calibri"/>
          <w:bCs/>
          <w:sz w:val="24"/>
          <w:szCs w:val="24"/>
        </w:rPr>
        <w:t xml:space="preserve">Wadium musi </w:t>
      </w:r>
      <w:r>
        <w:rPr>
          <w:rFonts w:cs="Calibri"/>
          <w:bCs/>
          <w:sz w:val="24"/>
          <w:szCs w:val="24"/>
        </w:rPr>
        <w:t>zostać</w:t>
      </w:r>
      <w:r w:rsidRPr="007C4FDB">
        <w:rPr>
          <w:rFonts w:cs="Calibri"/>
          <w:bCs/>
          <w:sz w:val="24"/>
          <w:szCs w:val="24"/>
        </w:rPr>
        <w:t xml:space="preserve"> wniesione przed upływem terminu składania ofert</w:t>
      </w:r>
      <w:r w:rsidR="00880C5C">
        <w:rPr>
          <w:rFonts w:cs="Calibr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Calibri"/>
          <w:bCs/>
          <w:sz w:val="24"/>
          <w:szCs w:val="24"/>
        </w:rPr>
        <w:t>Pzp</w:t>
      </w:r>
      <w:proofErr w:type="spellEnd"/>
      <w:r w:rsidR="00880C5C">
        <w:rPr>
          <w:rFonts w:cs="Calibri"/>
          <w:bCs/>
          <w:sz w:val="24"/>
          <w:szCs w:val="24"/>
        </w:rPr>
        <w:t xml:space="preserve">. </w:t>
      </w:r>
      <w:r w:rsidR="00880C5C">
        <w:rPr>
          <w:rFonts w:cs="Calibri"/>
          <w:bCs/>
          <w:sz w:val="24"/>
          <w:szCs w:val="24"/>
        </w:rPr>
        <w:br/>
        <w:t>Wadium</w:t>
      </w:r>
      <w:r w:rsidRPr="007C4FDB">
        <w:rPr>
          <w:rFonts w:cs="Calibri"/>
          <w:bCs/>
          <w:sz w:val="24"/>
          <w:szCs w:val="24"/>
        </w:rPr>
        <w:t xml:space="preserve"> może być wniesione w jednej lub kilku następujących formach:</w:t>
      </w:r>
    </w:p>
    <w:p w14:paraId="22A24C9C" w14:textId="77777777" w:rsidR="007C4FDB" w:rsidRPr="007C4FDB" w:rsidRDefault="007C4FDB" w:rsidP="004C46CD">
      <w:pPr>
        <w:pStyle w:val="Akapitzlist"/>
        <w:numPr>
          <w:ilvl w:val="0"/>
          <w:numId w:val="20"/>
        </w:numPr>
        <w:ind w:left="1134" w:hanging="283"/>
        <w:jc w:val="both"/>
        <w:outlineLvl w:val="0"/>
        <w:rPr>
          <w:rFonts w:cs="Calibri"/>
          <w:bCs/>
          <w:sz w:val="24"/>
          <w:szCs w:val="24"/>
        </w:rPr>
      </w:pPr>
      <w:r w:rsidRPr="007C4FDB">
        <w:rPr>
          <w:rFonts w:cs="Calibri"/>
          <w:bCs/>
          <w:sz w:val="24"/>
          <w:szCs w:val="24"/>
        </w:rPr>
        <w:t>w pieniądzu, przelewem na rachunek bankowy Zamawiającego:</w:t>
      </w:r>
    </w:p>
    <w:p w14:paraId="4761C25B" w14:textId="77777777" w:rsidR="007C4FDB" w:rsidRDefault="007C4FDB" w:rsidP="007C4FDB">
      <w:pPr>
        <w:pStyle w:val="Akapitzlist"/>
        <w:ind w:left="851"/>
        <w:jc w:val="both"/>
        <w:outlineLvl w:val="0"/>
        <w:rPr>
          <w:rFonts w:cs="Calibri"/>
          <w:b/>
          <w:bCs/>
          <w:sz w:val="24"/>
          <w:szCs w:val="24"/>
        </w:rPr>
      </w:pPr>
      <w:r w:rsidRPr="007C4FDB">
        <w:rPr>
          <w:rFonts w:cs="Calibri"/>
          <w:bCs/>
          <w:sz w:val="24"/>
          <w:szCs w:val="24"/>
        </w:rPr>
        <w:t xml:space="preserve">    </w:t>
      </w:r>
      <w:r w:rsidR="002A2BF3" w:rsidRPr="002A2BF3">
        <w:rPr>
          <w:rFonts w:cs="Calibri"/>
          <w:bCs/>
          <w:sz w:val="24"/>
          <w:szCs w:val="24"/>
        </w:rPr>
        <w:t>Bank Spółdzielczy w Leżajsku</w:t>
      </w:r>
      <w:r w:rsidR="002A2BF3">
        <w:rPr>
          <w:rFonts w:cs="Calibri"/>
          <w:bCs/>
          <w:sz w:val="24"/>
          <w:szCs w:val="24"/>
        </w:rPr>
        <w:t xml:space="preserve"> </w:t>
      </w:r>
      <w:r w:rsidRPr="007C4FDB">
        <w:rPr>
          <w:rFonts w:cs="Calibri"/>
          <w:bCs/>
          <w:sz w:val="24"/>
          <w:szCs w:val="24"/>
        </w:rPr>
        <w:t xml:space="preserve">nr rachunku: </w:t>
      </w:r>
      <w:r w:rsidR="000B5334" w:rsidRPr="000B5334">
        <w:rPr>
          <w:rFonts w:cs="Calibri"/>
          <w:b/>
          <w:bCs/>
          <w:sz w:val="24"/>
          <w:szCs w:val="24"/>
        </w:rPr>
        <w:t>21 9187 0001 2001 0005 7163 0005</w:t>
      </w:r>
      <w:r w:rsidR="00880C5C" w:rsidRPr="000B5334">
        <w:rPr>
          <w:rFonts w:cs="Calibri"/>
          <w:b/>
          <w:bCs/>
          <w:sz w:val="24"/>
          <w:szCs w:val="24"/>
        </w:rPr>
        <w:t>,</w:t>
      </w:r>
    </w:p>
    <w:p w14:paraId="0C69F40E" w14:textId="77777777" w:rsidR="00880C5C" w:rsidRDefault="00880C5C" w:rsidP="004C46CD">
      <w:pPr>
        <w:pStyle w:val="Akapitzlist"/>
        <w:numPr>
          <w:ilvl w:val="0"/>
          <w:numId w:val="20"/>
        </w:numPr>
        <w:jc w:val="both"/>
        <w:outlineLvl w:val="0"/>
        <w:rPr>
          <w:rFonts w:cs="Calibri"/>
          <w:bCs/>
          <w:sz w:val="24"/>
          <w:szCs w:val="24"/>
        </w:rPr>
      </w:pPr>
      <w:r w:rsidRPr="00880C5C">
        <w:rPr>
          <w:rFonts w:cs="Calibri"/>
          <w:bCs/>
          <w:sz w:val="24"/>
          <w:szCs w:val="24"/>
        </w:rPr>
        <w:t>gwarancjach bankowych,</w:t>
      </w:r>
    </w:p>
    <w:p w14:paraId="57C46C24" w14:textId="77777777" w:rsidR="00880C5C" w:rsidRDefault="00880C5C" w:rsidP="004C46CD">
      <w:pPr>
        <w:pStyle w:val="Akapitzlist"/>
        <w:numPr>
          <w:ilvl w:val="0"/>
          <w:numId w:val="20"/>
        </w:numPr>
        <w:jc w:val="both"/>
        <w:outlineLvl w:val="0"/>
        <w:rPr>
          <w:rFonts w:cs="Calibri"/>
          <w:bCs/>
          <w:sz w:val="24"/>
          <w:szCs w:val="24"/>
        </w:rPr>
      </w:pPr>
      <w:r w:rsidRPr="00880C5C">
        <w:rPr>
          <w:rFonts w:cs="Calibri"/>
          <w:bCs/>
          <w:sz w:val="24"/>
          <w:szCs w:val="24"/>
        </w:rPr>
        <w:t>gwarancjach ubezpieczeniowych,</w:t>
      </w:r>
    </w:p>
    <w:p w14:paraId="25757D9E" w14:textId="1FFD7076" w:rsidR="00880C5C" w:rsidRPr="00880C5C" w:rsidRDefault="00880C5C" w:rsidP="004C46CD">
      <w:pPr>
        <w:pStyle w:val="Akapitzlist"/>
        <w:numPr>
          <w:ilvl w:val="0"/>
          <w:numId w:val="20"/>
        </w:numPr>
        <w:rPr>
          <w:rFonts w:cs="Calibri"/>
          <w:bCs/>
          <w:sz w:val="24"/>
          <w:szCs w:val="24"/>
        </w:rPr>
      </w:pPr>
      <w:r w:rsidRPr="00880C5C">
        <w:rPr>
          <w:rFonts w:cs="Calibri"/>
          <w:bCs/>
          <w:sz w:val="24"/>
          <w:szCs w:val="24"/>
        </w:rPr>
        <w:lastRenderedPageBreak/>
        <w:t>poręczeniach udzielanych przez podmioty, o których mowa w art. 6b ust. 5 pkt 2 ustawy z dnia 9 listopada  2000 r. o utworzeniu  Polskiej  Agencji  Rozwoju  Przedsiębiorczości  (</w:t>
      </w:r>
      <w:proofErr w:type="spellStart"/>
      <w:r w:rsidR="001705C0">
        <w:rPr>
          <w:rFonts w:cs="Calibri"/>
          <w:bCs/>
          <w:sz w:val="24"/>
          <w:szCs w:val="24"/>
        </w:rPr>
        <w:t>t.j</w:t>
      </w:r>
      <w:proofErr w:type="spellEnd"/>
      <w:r w:rsidR="001705C0">
        <w:rPr>
          <w:rFonts w:cs="Calibri"/>
          <w:bCs/>
          <w:sz w:val="24"/>
          <w:szCs w:val="24"/>
        </w:rPr>
        <w:t xml:space="preserve">. </w:t>
      </w:r>
      <w:r w:rsidRPr="00880C5C">
        <w:rPr>
          <w:rFonts w:cs="Calibri"/>
          <w:bCs/>
          <w:sz w:val="24"/>
          <w:szCs w:val="24"/>
        </w:rPr>
        <w:t>Dz.</w:t>
      </w:r>
      <w:r w:rsidR="00653059">
        <w:rPr>
          <w:rFonts w:cs="Calibri"/>
          <w:bCs/>
          <w:sz w:val="24"/>
          <w:szCs w:val="24"/>
        </w:rPr>
        <w:t xml:space="preserve"> </w:t>
      </w:r>
      <w:r w:rsidRPr="00880C5C">
        <w:rPr>
          <w:rFonts w:cs="Calibri"/>
          <w:bCs/>
          <w:sz w:val="24"/>
          <w:szCs w:val="24"/>
        </w:rPr>
        <w:t>U.  z 20</w:t>
      </w:r>
      <w:r w:rsidR="00B90C0C">
        <w:rPr>
          <w:rFonts w:cs="Calibri"/>
          <w:bCs/>
          <w:sz w:val="24"/>
          <w:szCs w:val="24"/>
        </w:rPr>
        <w:t>20</w:t>
      </w:r>
      <w:r w:rsidRPr="00880C5C">
        <w:rPr>
          <w:rFonts w:cs="Calibri"/>
          <w:bCs/>
          <w:sz w:val="24"/>
          <w:szCs w:val="24"/>
        </w:rPr>
        <w:t xml:space="preserve"> r. poz. </w:t>
      </w:r>
      <w:r w:rsidR="00B90C0C">
        <w:rPr>
          <w:rFonts w:cs="Calibri"/>
          <w:bCs/>
          <w:sz w:val="24"/>
          <w:szCs w:val="24"/>
        </w:rPr>
        <w:t>299</w:t>
      </w:r>
      <w:r w:rsidRPr="00880C5C">
        <w:rPr>
          <w:rFonts w:cs="Calibri"/>
          <w:bCs/>
          <w:sz w:val="24"/>
          <w:szCs w:val="24"/>
        </w:rPr>
        <w:t>).</w:t>
      </w:r>
    </w:p>
    <w:p w14:paraId="2760D664" w14:textId="77777777" w:rsidR="00653059" w:rsidRPr="00653059" w:rsidRDefault="00653059" w:rsidP="00653059">
      <w:pPr>
        <w:pStyle w:val="Akapitzlist"/>
        <w:numPr>
          <w:ilvl w:val="1"/>
          <w:numId w:val="1"/>
        </w:numPr>
        <w:jc w:val="both"/>
        <w:outlineLvl w:val="0"/>
        <w:rPr>
          <w:rFonts w:cs="Calibri"/>
          <w:bCs/>
          <w:sz w:val="24"/>
          <w:szCs w:val="24"/>
        </w:rPr>
      </w:pPr>
      <w:r w:rsidRPr="00653059">
        <w:rPr>
          <w:rFonts w:cs="Calibri"/>
          <w:bCs/>
          <w:sz w:val="24"/>
          <w:szCs w:val="24"/>
        </w:rPr>
        <w:t>Wadium wnoszone w pieniądzu powinno fizycznie znajdować się na koncie Zamawiającego przed upływem terminu składania ofert pod rygorem odrzucenia oferty (ar</w:t>
      </w:r>
      <w:r w:rsidRPr="00F348A7">
        <w:rPr>
          <w:rFonts w:cs="Calibri"/>
          <w:bCs/>
          <w:sz w:val="24"/>
          <w:szCs w:val="24"/>
        </w:rPr>
        <w:t>t. 2</w:t>
      </w:r>
      <w:r w:rsidR="00B90C0C">
        <w:rPr>
          <w:rFonts w:cs="Calibri"/>
          <w:bCs/>
          <w:sz w:val="24"/>
          <w:szCs w:val="24"/>
        </w:rPr>
        <w:t>2</w:t>
      </w:r>
      <w:r w:rsidRPr="00F348A7">
        <w:rPr>
          <w:rFonts w:cs="Calibri"/>
          <w:bCs/>
          <w:sz w:val="24"/>
          <w:szCs w:val="24"/>
        </w:rPr>
        <w:t>6 ust. 1 pkt 14 u</w:t>
      </w:r>
      <w:r w:rsidR="00B90C0C">
        <w:rPr>
          <w:rFonts w:cs="Calibri"/>
          <w:bCs/>
          <w:sz w:val="24"/>
          <w:szCs w:val="24"/>
        </w:rPr>
        <w:t xml:space="preserve">stawy </w:t>
      </w:r>
      <w:proofErr w:type="spellStart"/>
      <w:r w:rsidRPr="00F348A7">
        <w:rPr>
          <w:rFonts w:cs="Calibri"/>
          <w:bCs/>
          <w:sz w:val="24"/>
          <w:szCs w:val="24"/>
        </w:rPr>
        <w:t>Pzp</w:t>
      </w:r>
      <w:proofErr w:type="spellEnd"/>
      <w:r w:rsidRPr="00F348A7">
        <w:rPr>
          <w:rFonts w:cs="Calibri"/>
          <w:bCs/>
          <w:sz w:val="24"/>
          <w:szCs w:val="24"/>
        </w:rPr>
        <w:t>).</w:t>
      </w:r>
      <w:r w:rsidR="00F348A7" w:rsidRPr="00F348A7">
        <w:rPr>
          <w:rFonts w:cs="Calibri"/>
          <w:bCs/>
          <w:sz w:val="24"/>
          <w:szCs w:val="24"/>
        </w:rPr>
        <w:t xml:space="preserve"> Dowód wniesienia wadium</w:t>
      </w:r>
      <w:r w:rsidR="003529D2">
        <w:rPr>
          <w:rFonts w:cs="Calibri"/>
          <w:bCs/>
          <w:sz w:val="24"/>
          <w:szCs w:val="24"/>
        </w:rPr>
        <w:t xml:space="preserve"> </w:t>
      </w:r>
      <w:r w:rsidR="00F348A7" w:rsidRPr="00F348A7">
        <w:rPr>
          <w:rFonts w:cs="Calibri"/>
          <w:bCs/>
          <w:sz w:val="24"/>
          <w:szCs w:val="24"/>
        </w:rPr>
        <w:t>zaleca się złożyć wraz z ofertą.</w:t>
      </w:r>
    </w:p>
    <w:p w14:paraId="490D7273" w14:textId="77777777" w:rsidR="00653059" w:rsidRPr="00653059" w:rsidRDefault="00653059" w:rsidP="00653059">
      <w:pPr>
        <w:pStyle w:val="Akapitzlist"/>
        <w:numPr>
          <w:ilvl w:val="1"/>
          <w:numId w:val="1"/>
        </w:numPr>
        <w:jc w:val="both"/>
        <w:outlineLvl w:val="0"/>
        <w:rPr>
          <w:rFonts w:cs="Calibri"/>
          <w:bCs/>
          <w:sz w:val="24"/>
          <w:szCs w:val="24"/>
        </w:rPr>
      </w:pPr>
      <w:r w:rsidRPr="00653059">
        <w:rPr>
          <w:rFonts w:cs="Calibri"/>
          <w:bCs/>
          <w:sz w:val="24"/>
          <w:szCs w:val="24"/>
        </w:rPr>
        <w:t>W przypadku wadium wnoszonego w formie gwarancji lub poręczenia, Wykonawca przekazuje Zamawiającemu oryginał gwarancji lub poręczenia, w postaci elektronicznej.</w:t>
      </w:r>
    </w:p>
    <w:p w14:paraId="23EC817E" w14:textId="77777777" w:rsidR="00B62D70" w:rsidRPr="009E491A" w:rsidRDefault="00B62D70" w:rsidP="00B62D70">
      <w:pPr>
        <w:pStyle w:val="Akapitzlist"/>
        <w:numPr>
          <w:ilvl w:val="1"/>
          <w:numId w:val="1"/>
        </w:numPr>
        <w:jc w:val="both"/>
        <w:outlineLvl w:val="0"/>
        <w:rPr>
          <w:rFonts w:cs="Calibri"/>
          <w:bCs/>
          <w:sz w:val="24"/>
          <w:szCs w:val="24"/>
        </w:rPr>
      </w:pPr>
      <w:r w:rsidRPr="009E491A">
        <w:rPr>
          <w:rFonts w:cs="Calibri"/>
          <w:bCs/>
          <w:sz w:val="24"/>
          <w:szCs w:val="24"/>
        </w:rPr>
        <w:t>Wadium wniesione w formie innej niż pieniężna musi spełniać następujące wymagania:</w:t>
      </w:r>
    </w:p>
    <w:p w14:paraId="43307ED6" w14:textId="77777777" w:rsidR="00B62D70" w:rsidRPr="009E491A" w:rsidRDefault="00B62D70" w:rsidP="004C46CD">
      <w:pPr>
        <w:pStyle w:val="Akapitzlist"/>
        <w:numPr>
          <w:ilvl w:val="0"/>
          <w:numId w:val="22"/>
        </w:numPr>
        <w:jc w:val="both"/>
        <w:outlineLvl w:val="0"/>
        <w:rPr>
          <w:rFonts w:cs="Calibri"/>
          <w:bCs/>
          <w:sz w:val="24"/>
          <w:szCs w:val="24"/>
        </w:rPr>
      </w:pPr>
      <w:r w:rsidRPr="009E491A">
        <w:rPr>
          <w:rFonts w:cs="Calibri"/>
          <w:bCs/>
          <w:sz w:val="24"/>
          <w:szCs w:val="24"/>
        </w:rPr>
        <w:t>odpowiadać co do wartości wysokości wadium określonej w niniejszej SWZ,</w:t>
      </w:r>
    </w:p>
    <w:p w14:paraId="367EBD32" w14:textId="77777777" w:rsidR="00B62D70" w:rsidRPr="009E491A" w:rsidRDefault="00B62D70" w:rsidP="004C46CD">
      <w:pPr>
        <w:pStyle w:val="Akapitzlist"/>
        <w:numPr>
          <w:ilvl w:val="0"/>
          <w:numId w:val="22"/>
        </w:numPr>
        <w:jc w:val="both"/>
        <w:outlineLvl w:val="0"/>
        <w:rPr>
          <w:rFonts w:cs="Calibri"/>
          <w:bCs/>
          <w:sz w:val="24"/>
          <w:szCs w:val="24"/>
        </w:rPr>
      </w:pPr>
      <w:r w:rsidRPr="009E491A">
        <w:rPr>
          <w:rFonts w:cs="Calibri"/>
          <w:bCs/>
          <w:sz w:val="24"/>
          <w:szCs w:val="24"/>
        </w:rPr>
        <w:t>musi odpowiadać co do terminu ważności terminowi związania ofertą określonemu w niniejszej SWZ,</w:t>
      </w:r>
    </w:p>
    <w:p w14:paraId="372CFEC2" w14:textId="77777777" w:rsidR="00B62D70" w:rsidRPr="009E491A" w:rsidRDefault="00B62D70" w:rsidP="004C46CD">
      <w:pPr>
        <w:pStyle w:val="Akapitzlist"/>
        <w:numPr>
          <w:ilvl w:val="0"/>
          <w:numId w:val="22"/>
        </w:numPr>
        <w:jc w:val="both"/>
        <w:outlineLvl w:val="0"/>
        <w:rPr>
          <w:rFonts w:cs="Calibri"/>
          <w:bCs/>
          <w:sz w:val="24"/>
          <w:szCs w:val="24"/>
        </w:rPr>
      </w:pPr>
      <w:r w:rsidRPr="009E491A">
        <w:rPr>
          <w:rFonts w:cs="Calibri"/>
          <w:bCs/>
          <w:sz w:val="24"/>
          <w:szCs w:val="24"/>
        </w:rPr>
        <w:t>zawierać w swej treści okoliczności zgodne z art. 98 ust. 6 u</w:t>
      </w:r>
      <w:r w:rsidR="003529D2" w:rsidRPr="009E491A">
        <w:rPr>
          <w:rFonts w:cs="Calibri"/>
          <w:bCs/>
          <w:sz w:val="24"/>
          <w:szCs w:val="24"/>
        </w:rPr>
        <w:t xml:space="preserve">stawy </w:t>
      </w:r>
      <w:proofErr w:type="spellStart"/>
      <w:r w:rsidRPr="009E491A">
        <w:rPr>
          <w:rFonts w:cs="Calibri"/>
          <w:bCs/>
          <w:sz w:val="24"/>
          <w:szCs w:val="24"/>
        </w:rPr>
        <w:t>Pzp</w:t>
      </w:r>
      <w:proofErr w:type="spellEnd"/>
      <w:r w:rsidRPr="009E491A">
        <w:rPr>
          <w:rFonts w:cs="Calibri"/>
          <w:bCs/>
          <w:sz w:val="24"/>
          <w:szCs w:val="24"/>
        </w:rPr>
        <w:t xml:space="preserve">, </w:t>
      </w:r>
      <w:r w:rsidR="00511ACA">
        <w:rPr>
          <w:rFonts w:cs="Calibri"/>
          <w:bCs/>
          <w:sz w:val="24"/>
          <w:szCs w:val="24"/>
        </w:rPr>
        <w:t xml:space="preserve">w których gwarant </w:t>
      </w:r>
      <w:r w:rsidR="00511ACA" w:rsidRPr="00922AE1">
        <w:rPr>
          <w:rFonts w:cs="Calibri"/>
          <w:bCs/>
          <w:sz w:val="24"/>
          <w:szCs w:val="24"/>
        </w:rPr>
        <w:t>wypłaci pełną</w:t>
      </w:r>
      <w:r w:rsidR="00511ACA">
        <w:rPr>
          <w:rFonts w:cs="Calibri"/>
          <w:bCs/>
          <w:sz w:val="24"/>
          <w:szCs w:val="24"/>
        </w:rPr>
        <w:t xml:space="preserve"> kwotę </w:t>
      </w:r>
      <w:r w:rsidRPr="009E491A">
        <w:rPr>
          <w:rFonts w:cs="Calibri"/>
          <w:bCs/>
          <w:sz w:val="24"/>
          <w:szCs w:val="24"/>
        </w:rPr>
        <w:t>wadium Zamawiającemu, wraz z klauzulą mówiącą, że wypłata nastąpi na pierwsze żądanie Zamawiającego</w:t>
      </w:r>
      <w:r w:rsidR="00F03D62" w:rsidRPr="009E491A">
        <w:rPr>
          <w:rFonts w:cs="Calibri"/>
          <w:bCs/>
          <w:sz w:val="24"/>
          <w:szCs w:val="24"/>
        </w:rPr>
        <w:t>.</w:t>
      </w:r>
    </w:p>
    <w:p w14:paraId="543618EA" w14:textId="77777777" w:rsidR="00B62D70" w:rsidRPr="00B62D70" w:rsidRDefault="00B62D70" w:rsidP="00B62D70">
      <w:pPr>
        <w:pStyle w:val="Akapitzlist"/>
        <w:numPr>
          <w:ilvl w:val="1"/>
          <w:numId w:val="1"/>
        </w:numPr>
        <w:jc w:val="both"/>
        <w:outlineLvl w:val="0"/>
        <w:rPr>
          <w:rFonts w:cs="Calibri"/>
          <w:bCs/>
          <w:sz w:val="24"/>
          <w:szCs w:val="24"/>
        </w:rPr>
      </w:pPr>
      <w:r w:rsidRPr="00B62D70">
        <w:rPr>
          <w:rFonts w:cs="Calibri"/>
          <w:bCs/>
          <w:sz w:val="24"/>
          <w:szCs w:val="24"/>
        </w:rPr>
        <w:t>Zamawiający zwróci wadium niezwłocznie, nie później jednak niż w terminie 7 dni od dnia wystąpienia jednej z okoliczności:</w:t>
      </w:r>
    </w:p>
    <w:p w14:paraId="3A66AAF1" w14:textId="77777777" w:rsidR="00B62D70" w:rsidRDefault="00B62D70" w:rsidP="004C46CD">
      <w:pPr>
        <w:pStyle w:val="Akapitzlist"/>
        <w:numPr>
          <w:ilvl w:val="0"/>
          <w:numId w:val="21"/>
        </w:numPr>
        <w:jc w:val="both"/>
        <w:outlineLvl w:val="0"/>
        <w:rPr>
          <w:rFonts w:cs="Calibri"/>
          <w:bCs/>
          <w:sz w:val="24"/>
          <w:szCs w:val="24"/>
        </w:rPr>
      </w:pPr>
      <w:r w:rsidRPr="00B62D70">
        <w:rPr>
          <w:rFonts w:cs="Calibri"/>
          <w:bCs/>
          <w:sz w:val="24"/>
          <w:szCs w:val="24"/>
        </w:rPr>
        <w:t>upływu terminu związania ofertą;</w:t>
      </w:r>
    </w:p>
    <w:p w14:paraId="0FB8A28A" w14:textId="77777777" w:rsidR="00B62D70" w:rsidRDefault="00B62D70" w:rsidP="004C46CD">
      <w:pPr>
        <w:pStyle w:val="Akapitzlist"/>
        <w:numPr>
          <w:ilvl w:val="0"/>
          <w:numId w:val="21"/>
        </w:numPr>
        <w:jc w:val="both"/>
        <w:outlineLvl w:val="0"/>
        <w:rPr>
          <w:rFonts w:cs="Calibri"/>
          <w:bCs/>
          <w:sz w:val="24"/>
          <w:szCs w:val="24"/>
        </w:rPr>
      </w:pPr>
      <w:r w:rsidRPr="00B62D70">
        <w:rPr>
          <w:rFonts w:cs="Calibri"/>
          <w:bCs/>
          <w:sz w:val="24"/>
          <w:szCs w:val="24"/>
        </w:rPr>
        <w:t>zawarcia umowy w sprawie zamówienia publicznego;</w:t>
      </w:r>
    </w:p>
    <w:p w14:paraId="39404A72" w14:textId="77777777" w:rsidR="00B62D70" w:rsidRPr="00B62D70" w:rsidRDefault="00B62D70" w:rsidP="004C46CD">
      <w:pPr>
        <w:pStyle w:val="Akapitzlist"/>
        <w:numPr>
          <w:ilvl w:val="0"/>
          <w:numId w:val="21"/>
        </w:numPr>
        <w:jc w:val="both"/>
        <w:outlineLvl w:val="0"/>
        <w:rPr>
          <w:rFonts w:cs="Calibri"/>
          <w:bCs/>
          <w:sz w:val="24"/>
          <w:szCs w:val="24"/>
        </w:rPr>
      </w:pPr>
      <w:r w:rsidRPr="00B62D70">
        <w:rPr>
          <w:rFonts w:cs="Calibri"/>
          <w:bCs/>
          <w:sz w:val="24"/>
          <w:szCs w:val="24"/>
        </w:rPr>
        <w:t>unieważnienia postępowania o udzielenie zamówienia, z wyjątkiem sytuacji gdy nie zostało rozstrzygnięte odwołanie na czynność unieważnienia albo nie upłynął termin do jego wniesienia.</w:t>
      </w:r>
    </w:p>
    <w:p w14:paraId="7274C7BC" w14:textId="77777777" w:rsidR="00B62D70" w:rsidRPr="00B62D70" w:rsidRDefault="00B62D70" w:rsidP="00B62D70">
      <w:pPr>
        <w:pStyle w:val="Akapitzlist"/>
        <w:numPr>
          <w:ilvl w:val="1"/>
          <w:numId w:val="1"/>
        </w:numPr>
        <w:jc w:val="both"/>
        <w:outlineLvl w:val="0"/>
        <w:rPr>
          <w:rFonts w:cs="Calibri"/>
          <w:bCs/>
          <w:sz w:val="24"/>
          <w:szCs w:val="24"/>
        </w:rPr>
      </w:pPr>
      <w:r w:rsidRPr="00B62D70">
        <w:rPr>
          <w:rFonts w:cs="Calibri"/>
          <w:bCs/>
          <w:sz w:val="24"/>
          <w:szCs w:val="24"/>
        </w:rPr>
        <w:t>Zamawiający, niezwłocznie, nie później jednak niż w terminie 7 dni od dnia złożenia wniosku zwróci wadium wykonawcy:</w:t>
      </w:r>
    </w:p>
    <w:p w14:paraId="051F6CB7" w14:textId="77777777" w:rsidR="00B62D70" w:rsidRDefault="00B62D70" w:rsidP="004C46CD">
      <w:pPr>
        <w:pStyle w:val="Akapitzlist"/>
        <w:numPr>
          <w:ilvl w:val="0"/>
          <w:numId w:val="23"/>
        </w:numPr>
        <w:jc w:val="both"/>
        <w:outlineLvl w:val="0"/>
        <w:rPr>
          <w:rFonts w:cs="Calibri"/>
          <w:bCs/>
          <w:sz w:val="24"/>
          <w:szCs w:val="24"/>
        </w:rPr>
      </w:pPr>
      <w:r w:rsidRPr="00B62D70">
        <w:rPr>
          <w:rFonts w:cs="Calibri"/>
          <w:bCs/>
          <w:sz w:val="24"/>
          <w:szCs w:val="24"/>
        </w:rPr>
        <w:t>który wycofał ofertę przed upływem terminu składania ofert;</w:t>
      </w:r>
    </w:p>
    <w:p w14:paraId="219A4DDF" w14:textId="77777777" w:rsidR="00B62D70" w:rsidRDefault="00B62D70" w:rsidP="004C46CD">
      <w:pPr>
        <w:pStyle w:val="Akapitzlist"/>
        <w:numPr>
          <w:ilvl w:val="0"/>
          <w:numId w:val="23"/>
        </w:numPr>
        <w:jc w:val="both"/>
        <w:outlineLvl w:val="0"/>
        <w:rPr>
          <w:rFonts w:cs="Calibri"/>
          <w:bCs/>
          <w:sz w:val="24"/>
          <w:szCs w:val="24"/>
        </w:rPr>
      </w:pPr>
      <w:r w:rsidRPr="00B62D70">
        <w:rPr>
          <w:rFonts w:cs="Calibri"/>
          <w:bCs/>
          <w:sz w:val="24"/>
          <w:szCs w:val="24"/>
        </w:rPr>
        <w:t>którego oferta została odrzucona;</w:t>
      </w:r>
    </w:p>
    <w:p w14:paraId="37AA2FFD" w14:textId="77777777" w:rsidR="00B62D70" w:rsidRDefault="00B62D70" w:rsidP="004C46CD">
      <w:pPr>
        <w:pStyle w:val="Akapitzlist"/>
        <w:numPr>
          <w:ilvl w:val="0"/>
          <w:numId w:val="23"/>
        </w:numPr>
        <w:jc w:val="both"/>
        <w:outlineLvl w:val="0"/>
        <w:rPr>
          <w:rFonts w:cs="Calibri"/>
          <w:bCs/>
          <w:sz w:val="24"/>
          <w:szCs w:val="24"/>
        </w:rPr>
      </w:pPr>
      <w:r w:rsidRPr="00B62D70">
        <w:rPr>
          <w:rFonts w:cs="Calibri"/>
          <w:bCs/>
          <w:sz w:val="24"/>
          <w:szCs w:val="24"/>
        </w:rPr>
        <w:t>po wyborze najkorzystniejszej oferty, z wyjątkiem wykonawcy, którego oferta została wybrana jako najkorzystniejsza;</w:t>
      </w:r>
    </w:p>
    <w:p w14:paraId="16FFDDCC" w14:textId="77777777" w:rsidR="00B62D70" w:rsidRPr="00B62D70" w:rsidRDefault="00B62D70" w:rsidP="004C46CD">
      <w:pPr>
        <w:pStyle w:val="Akapitzlist"/>
        <w:numPr>
          <w:ilvl w:val="0"/>
          <w:numId w:val="23"/>
        </w:numPr>
        <w:jc w:val="both"/>
        <w:outlineLvl w:val="0"/>
        <w:rPr>
          <w:rFonts w:cs="Calibri"/>
          <w:bCs/>
          <w:sz w:val="24"/>
          <w:szCs w:val="24"/>
        </w:rPr>
      </w:pPr>
      <w:r w:rsidRPr="00B62D70">
        <w:rPr>
          <w:rFonts w:cs="Calibri"/>
          <w:bCs/>
          <w:sz w:val="24"/>
          <w:szCs w:val="24"/>
        </w:rPr>
        <w:t>po unieważnieniu postępowania, w przypadku, gdy nie zostało rozstrzygnięte odwołanie na czynność unieważnienia albo nie upłynął termin do jego wniesienia.</w:t>
      </w:r>
    </w:p>
    <w:p w14:paraId="70EC8943" w14:textId="77777777" w:rsidR="00B62D70" w:rsidRPr="00B62D70" w:rsidRDefault="00B62D70" w:rsidP="00B62D70">
      <w:pPr>
        <w:pStyle w:val="Akapitzlist"/>
        <w:numPr>
          <w:ilvl w:val="1"/>
          <w:numId w:val="1"/>
        </w:numPr>
        <w:jc w:val="both"/>
        <w:outlineLvl w:val="0"/>
        <w:rPr>
          <w:rFonts w:cs="Calibri"/>
          <w:bCs/>
          <w:sz w:val="24"/>
          <w:szCs w:val="24"/>
        </w:rPr>
      </w:pPr>
      <w:r w:rsidRPr="00B62D70">
        <w:rPr>
          <w:rFonts w:cs="Calibri"/>
          <w:bCs/>
          <w:sz w:val="24"/>
          <w:szCs w:val="24"/>
        </w:rPr>
        <w:t>Zamawiający zwraca wadium wniesione w innej formie niż w pieniądzu poprzez złożenie gwarantowi lub poręczycielowi oświadczenia o zwolnieniu wadium.</w:t>
      </w:r>
    </w:p>
    <w:p w14:paraId="3D5ACB59" w14:textId="77777777" w:rsidR="00B62D70" w:rsidRPr="00B62D70" w:rsidRDefault="00B62D70" w:rsidP="00B62D70">
      <w:pPr>
        <w:pStyle w:val="Akapitzlist"/>
        <w:numPr>
          <w:ilvl w:val="1"/>
          <w:numId w:val="1"/>
        </w:numPr>
        <w:jc w:val="both"/>
        <w:outlineLvl w:val="0"/>
        <w:rPr>
          <w:rFonts w:cs="Calibri"/>
          <w:bCs/>
          <w:sz w:val="24"/>
          <w:szCs w:val="24"/>
        </w:rPr>
      </w:pPr>
      <w:r w:rsidRPr="00B62D70">
        <w:rPr>
          <w:rFonts w:cs="Calibr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Calibri"/>
          <w:bCs/>
          <w:sz w:val="24"/>
          <w:szCs w:val="24"/>
        </w:rPr>
        <w:t>pzp</w:t>
      </w:r>
      <w:proofErr w:type="spellEnd"/>
      <w:r w:rsidRPr="00B62D70">
        <w:rPr>
          <w:rFonts w:cs="Calibri"/>
          <w:bCs/>
          <w:sz w:val="24"/>
          <w:szCs w:val="24"/>
        </w:rPr>
        <w:t>.</w:t>
      </w:r>
    </w:p>
    <w:p w14:paraId="5F37E07C" w14:textId="64059C30" w:rsidR="00B62D70" w:rsidRPr="00B62D70" w:rsidRDefault="00B62D70" w:rsidP="00B62D70">
      <w:pPr>
        <w:pStyle w:val="Akapitzlist"/>
        <w:numPr>
          <w:ilvl w:val="1"/>
          <w:numId w:val="1"/>
        </w:numPr>
        <w:jc w:val="both"/>
        <w:outlineLvl w:val="0"/>
        <w:rPr>
          <w:rFonts w:cs="Calibri"/>
          <w:bCs/>
          <w:sz w:val="24"/>
          <w:szCs w:val="24"/>
        </w:rPr>
      </w:pPr>
      <w:r w:rsidRPr="00B62D70">
        <w:rPr>
          <w:rFonts w:cs="Calibri"/>
          <w:bCs/>
          <w:sz w:val="24"/>
          <w:szCs w:val="24"/>
        </w:rPr>
        <w:t>Zgodnie z art. 98 ust. 6 u</w:t>
      </w:r>
      <w:r w:rsidR="003529D2">
        <w:rPr>
          <w:rFonts w:cs="Calibri"/>
          <w:bCs/>
          <w:sz w:val="24"/>
          <w:szCs w:val="24"/>
        </w:rPr>
        <w:t>staw</w:t>
      </w:r>
      <w:r w:rsidR="001705C0">
        <w:rPr>
          <w:rFonts w:cs="Calibri"/>
          <w:bCs/>
          <w:sz w:val="24"/>
          <w:szCs w:val="24"/>
        </w:rPr>
        <w:t>y</w:t>
      </w:r>
      <w:r w:rsidR="003529D2">
        <w:rPr>
          <w:rFonts w:cs="Calibri"/>
          <w:bCs/>
          <w:sz w:val="24"/>
          <w:szCs w:val="24"/>
        </w:rPr>
        <w:t xml:space="preserve"> </w:t>
      </w:r>
      <w:proofErr w:type="spellStart"/>
      <w:r w:rsidRPr="00B62D70">
        <w:rPr>
          <w:rFonts w:cs="Calibri"/>
          <w:bCs/>
          <w:sz w:val="24"/>
          <w:szCs w:val="24"/>
        </w:rPr>
        <w:t>Pzp</w:t>
      </w:r>
      <w:proofErr w:type="spellEnd"/>
      <w:r w:rsidR="003529D2">
        <w:rPr>
          <w:rFonts w:cs="Calibri"/>
          <w:bCs/>
          <w:sz w:val="24"/>
          <w:szCs w:val="24"/>
        </w:rPr>
        <w:t>,</w:t>
      </w:r>
      <w:r w:rsidRPr="00B62D70">
        <w:rPr>
          <w:rFonts w:cs="Calibri"/>
          <w:bCs/>
          <w:sz w:val="24"/>
          <w:szCs w:val="24"/>
        </w:rPr>
        <w:t xml:space="preserve"> Zamawiający zatrzyma wadium wraz z odsetkami, a w przypadku wadium wniesionego w formie gwarancji lub poręczenia, wystąpi odpowiednio do gwaranta lub poręczyciela z żądaniem zapłaty wadium, jeżeli:</w:t>
      </w:r>
    </w:p>
    <w:p w14:paraId="7DABD600" w14:textId="77777777" w:rsidR="00B62D70" w:rsidRDefault="00B62D70" w:rsidP="004C46CD">
      <w:pPr>
        <w:pStyle w:val="Akapitzlist"/>
        <w:numPr>
          <w:ilvl w:val="0"/>
          <w:numId w:val="24"/>
        </w:numPr>
        <w:jc w:val="both"/>
        <w:outlineLvl w:val="0"/>
        <w:rPr>
          <w:rFonts w:cs="Calibri"/>
          <w:bCs/>
          <w:sz w:val="24"/>
          <w:szCs w:val="24"/>
        </w:rPr>
      </w:pPr>
      <w:r w:rsidRPr="00B62D70">
        <w:rPr>
          <w:rFonts w:cs="Calibri"/>
          <w:bCs/>
          <w:sz w:val="24"/>
          <w:szCs w:val="24"/>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43DBFDA" w14:textId="77777777" w:rsidR="00B62D70" w:rsidRDefault="00B62D70" w:rsidP="004C46CD">
      <w:pPr>
        <w:pStyle w:val="Akapitzlist"/>
        <w:numPr>
          <w:ilvl w:val="0"/>
          <w:numId w:val="24"/>
        </w:numPr>
        <w:jc w:val="both"/>
        <w:outlineLvl w:val="0"/>
        <w:rPr>
          <w:rFonts w:cs="Calibri"/>
          <w:bCs/>
          <w:sz w:val="24"/>
          <w:szCs w:val="24"/>
        </w:rPr>
      </w:pPr>
      <w:r w:rsidRPr="00B62D70">
        <w:rPr>
          <w:rFonts w:cs="Calibri"/>
          <w:bCs/>
          <w:sz w:val="24"/>
          <w:szCs w:val="24"/>
        </w:rPr>
        <w:t>wykonawca, którego oferta została wybrana:</w:t>
      </w:r>
    </w:p>
    <w:p w14:paraId="0FF5DFCC" w14:textId="77777777" w:rsidR="00B62D70" w:rsidRDefault="00B62D70" w:rsidP="004C46CD">
      <w:pPr>
        <w:pStyle w:val="Akapitzlist"/>
        <w:numPr>
          <w:ilvl w:val="0"/>
          <w:numId w:val="25"/>
        </w:numPr>
        <w:ind w:left="1418" w:hanging="207"/>
        <w:jc w:val="both"/>
        <w:outlineLvl w:val="0"/>
        <w:rPr>
          <w:rFonts w:cs="Calibri"/>
          <w:bCs/>
          <w:sz w:val="24"/>
          <w:szCs w:val="24"/>
        </w:rPr>
      </w:pPr>
      <w:r w:rsidRPr="00B62D70">
        <w:rPr>
          <w:rFonts w:cs="Calibri"/>
          <w:bCs/>
          <w:sz w:val="24"/>
          <w:szCs w:val="24"/>
        </w:rPr>
        <w:t xml:space="preserve">odmówił podpisania umowy w sprawie zamówienia publicznego na warunkach określonych w ofercie, </w:t>
      </w:r>
    </w:p>
    <w:p w14:paraId="6697412A" w14:textId="77777777" w:rsidR="00B62D70" w:rsidRDefault="00B62D70" w:rsidP="004C46CD">
      <w:pPr>
        <w:pStyle w:val="Akapitzlist"/>
        <w:numPr>
          <w:ilvl w:val="0"/>
          <w:numId w:val="25"/>
        </w:numPr>
        <w:ind w:left="1418" w:hanging="207"/>
        <w:jc w:val="both"/>
        <w:outlineLvl w:val="0"/>
        <w:rPr>
          <w:rFonts w:cs="Calibri"/>
          <w:bCs/>
          <w:sz w:val="24"/>
          <w:szCs w:val="24"/>
        </w:rPr>
      </w:pPr>
      <w:r w:rsidRPr="00B62D70">
        <w:rPr>
          <w:rFonts w:cs="Calibri"/>
          <w:bCs/>
          <w:sz w:val="24"/>
          <w:szCs w:val="24"/>
        </w:rPr>
        <w:t>nie wniósł wymaganego zabezpieczenia należytego wykonania umowy;</w:t>
      </w:r>
    </w:p>
    <w:p w14:paraId="53ABE0F7" w14:textId="77777777" w:rsidR="00B62D70" w:rsidRPr="00E310F1" w:rsidRDefault="00B62D70" w:rsidP="004C46CD">
      <w:pPr>
        <w:pStyle w:val="Akapitzlist"/>
        <w:numPr>
          <w:ilvl w:val="0"/>
          <w:numId w:val="24"/>
        </w:numPr>
        <w:jc w:val="both"/>
        <w:rPr>
          <w:rFonts w:cs="Calibri"/>
          <w:bCs/>
          <w:sz w:val="24"/>
          <w:szCs w:val="24"/>
        </w:rPr>
      </w:pPr>
      <w:r w:rsidRPr="00E310F1">
        <w:rPr>
          <w:rFonts w:cs="Calibri"/>
          <w:bCs/>
          <w:sz w:val="24"/>
          <w:szCs w:val="24"/>
        </w:rPr>
        <w:t xml:space="preserve">zawarcie umowy w sprawie zamówienia publicznego stało się niemożliwe </w:t>
      </w:r>
      <w:r w:rsidR="00155DF0">
        <w:rPr>
          <w:rFonts w:cs="Calibri"/>
          <w:bCs/>
          <w:sz w:val="24"/>
          <w:szCs w:val="24"/>
        </w:rPr>
        <w:br/>
      </w:r>
      <w:r w:rsidRPr="00E310F1">
        <w:rPr>
          <w:rFonts w:cs="Calibri"/>
          <w:bCs/>
          <w:sz w:val="24"/>
          <w:szCs w:val="24"/>
        </w:rPr>
        <w:t>z przyczyn leżących po stronie wykonawcy, którego oferta została wybrana.</w:t>
      </w:r>
    </w:p>
    <w:p w14:paraId="03E2557A" w14:textId="77777777" w:rsidR="00B62D70" w:rsidRDefault="00B62D70" w:rsidP="00B62D70">
      <w:pPr>
        <w:pStyle w:val="Akapitzlist"/>
        <w:numPr>
          <w:ilvl w:val="1"/>
          <w:numId w:val="1"/>
        </w:numPr>
        <w:jc w:val="both"/>
        <w:rPr>
          <w:rFonts w:cs="Calibri"/>
          <w:bCs/>
          <w:sz w:val="24"/>
          <w:szCs w:val="24"/>
        </w:rPr>
      </w:pPr>
      <w:r w:rsidRPr="009E491A">
        <w:rPr>
          <w:rFonts w:cs="Calibr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1CF5D275" w14:textId="77777777" w:rsidR="003C70AE" w:rsidRDefault="003C70AE" w:rsidP="00155DF0">
      <w:pPr>
        <w:pStyle w:val="Akapitzlist"/>
        <w:ind w:left="851"/>
        <w:jc w:val="both"/>
        <w:rPr>
          <w:rFonts w:cs="Calibri"/>
          <w:bCs/>
          <w:sz w:val="24"/>
          <w:szCs w:val="24"/>
        </w:rPr>
      </w:pPr>
      <w:r>
        <w:rPr>
          <w:rFonts w:cs="Calibri"/>
          <w:bCs/>
          <w:sz w:val="24"/>
          <w:szCs w:val="24"/>
        </w:rPr>
        <w:t xml:space="preserve">Dopuszczalnym żądaniem </w:t>
      </w:r>
      <w:r w:rsidRPr="003C70AE">
        <w:rPr>
          <w:rFonts w:cs="Calibri"/>
          <w:bCs/>
          <w:sz w:val="24"/>
          <w:szCs w:val="24"/>
        </w:rPr>
        <w:t>gwaranta może być dokument potwierdzający, że osoba, która podpisała wezwanie do zapłaty w imieniu beneficjenta, upoważniona jest do jego</w:t>
      </w:r>
      <w:r>
        <w:rPr>
          <w:rFonts w:cs="Calibri"/>
          <w:bCs/>
          <w:sz w:val="24"/>
          <w:szCs w:val="24"/>
        </w:rPr>
        <w:t xml:space="preserve"> reprezentowania.</w:t>
      </w:r>
      <w:r w:rsidR="00155DF0">
        <w:rPr>
          <w:rFonts w:cs="Calibri"/>
          <w:bCs/>
          <w:sz w:val="24"/>
          <w:szCs w:val="24"/>
        </w:rPr>
        <w:t xml:space="preserve"> </w:t>
      </w:r>
      <w:r w:rsidR="00155DF0" w:rsidRPr="00B07D66">
        <w:rPr>
          <w:rFonts w:cs="Calibr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w:t>
      </w:r>
      <w:r w:rsidR="00155DF0">
        <w:rPr>
          <w:rFonts w:cs="Calibri"/>
          <w:bCs/>
          <w:sz w:val="24"/>
          <w:szCs w:val="24"/>
        </w:rPr>
        <w:t xml:space="preserve">, </w:t>
      </w:r>
      <w:r w:rsidR="00155DF0" w:rsidRPr="00B07D66">
        <w:rPr>
          <w:rFonts w:cs="Calibri"/>
          <w:bCs/>
          <w:sz w:val="24"/>
          <w:szCs w:val="24"/>
        </w:rPr>
        <w:t>w imieniu Beneficjenta gwarancji</w:t>
      </w:r>
      <w:r w:rsidR="00155DF0">
        <w:rPr>
          <w:rFonts w:cs="Calibri"/>
          <w:bCs/>
          <w:sz w:val="24"/>
          <w:szCs w:val="24"/>
        </w:rPr>
        <w:t>.</w:t>
      </w:r>
    </w:p>
    <w:p w14:paraId="1D97A1A1" w14:textId="77777777" w:rsidR="003C70AE" w:rsidRDefault="003C70AE" w:rsidP="00B62D70">
      <w:pPr>
        <w:pStyle w:val="Akapitzlist"/>
        <w:numPr>
          <w:ilvl w:val="1"/>
          <w:numId w:val="1"/>
        </w:numPr>
        <w:jc w:val="both"/>
        <w:rPr>
          <w:rFonts w:cs="Calibri"/>
          <w:bCs/>
          <w:sz w:val="24"/>
          <w:szCs w:val="24"/>
        </w:rPr>
      </w:pPr>
      <w:r w:rsidRPr="00C31E63">
        <w:rPr>
          <w:rFonts w:cs="Calibri"/>
          <w:bCs/>
          <w:sz w:val="24"/>
          <w:szCs w:val="24"/>
        </w:rPr>
        <w:t xml:space="preserve">Oferta Wykonawcy, który nie wniesie wadium lub wniesie w sposób nieprawidłowy lub nie utrzyma wadium nieprzerwanie do </w:t>
      </w:r>
      <w:r w:rsidR="00C31E63" w:rsidRPr="00C31E63">
        <w:rPr>
          <w:rFonts w:cs="Calibri"/>
          <w:bCs/>
          <w:sz w:val="24"/>
          <w:szCs w:val="24"/>
        </w:rPr>
        <w:t>upływu terminu związania ofertą</w:t>
      </w:r>
      <w:r w:rsidRPr="00C31E63">
        <w:rPr>
          <w:rFonts w:cs="Calibri"/>
          <w:bCs/>
          <w:sz w:val="24"/>
          <w:szCs w:val="24"/>
        </w:rPr>
        <w:t xml:space="preserve"> </w:t>
      </w:r>
      <w:r w:rsidR="00B44B11" w:rsidRPr="00C31E63">
        <w:rPr>
          <w:rFonts w:cs="Calibri"/>
          <w:bCs/>
          <w:sz w:val="24"/>
          <w:szCs w:val="24"/>
        </w:rPr>
        <w:t xml:space="preserve">lub złoży wniosek o zwrot wadium w przypadku, o którym mowa w art. 98 ust. 2 pkt 3 ustawy </w:t>
      </w:r>
      <w:proofErr w:type="spellStart"/>
      <w:r w:rsidR="00B44B11" w:rsidRPr="00C31E63">
        <w:rPr>
          <w:rFonts w:cs="Calibri"/>
          <w:bCs/>
          <w:sz w:val="24"/>
          <w:szCs w:val="24"/>
        </w:rPr>
        <w:t>Pzp</w:t>
      </w:r>
      <w:proofErr w:type="spellEnd"/>
      <w:r w:rsidR="00B44B11" w:rsidRPr="00C31E63">
        <w:rPr>
          <w:rFonts w:cs="Calibri"/>
          <w:bCs/>
          <w:sz w:val="24"/>
          <w:szCs w:val="24"/>
        </w:rPr>
        <w:t xml:space="preserve"> zostanie odrzucona.</w:t>
      </w:r>
    </w:p>
    <w:p w14:paraId="5D207022" w14:textId="77777777" w:rsidR="00C31E63" w:rsidRPr="00C31E63" w:rsidRDefault="00C31E63" w:rsidP="00B62D70">
      <w:pPr>
        <w:pStyle w:val="Akapitzlist"/>
        <w:numPr>
          <w:ilvl w:val="1"/>
          <w:numId w:val="1"/>
        </w:numPr>
        <w:jc w:val="both"/>
        <w:rPr>
          <w:rFonts w:cs="Calibri"/>
          <w:bCs/>
          <w:sz w:val="24"/>
          <w:szCs w:val="24"/>
        </w:rPr>
      </w:pPr>
      <w:r>
        <w:rPr>
          <w:rFonts w:cs="Calibri"/>
          <w:bCs/>
          <w:sz w:val="24"/>
          <w:szCs w:val="24"/>
        </w:rPr>
        <w:t xml:space="preserve">W przypadku 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 </w:t>
      </w:r>
    </w:p>
    <w:p w14:paraId="407AAF9A" w14:textId="77777777" w:rsidR="001645FC" w:rsidRPr="009E491A" w:rsidRDefault="001645FC" w:rsidP="001645FC">
      <w:pPr>
        <w:pStyle w:val="Akapitzlist"/>
        <w:numPr>
          <w:ilvl w:val="1"/>
          <w:numId w:val="1"/>
        </w:numPr>
        <w:jc w:val="both"/>
        <w:rPr>
          <w:rFonts w:cs="Calibri"/>
          <w:bCs/>
          <w:sz w:val="24"/>
          <w:szCs w:val="24"/>
        </w:rPr>
      </w:pPr>
      <w:r w:rsidRPr="009E491A">
        <w:rPr>
          <w:rFonts w:cs="Calibri"/>
          <w:bCs/>
          <w:sz w:val="24"/>
          <w:szCs w:val="24"/>
        </w:rPr>
        <w:t>Wadium wniesione przez jednego ze wspólników konsorcjum w imieniu całego konsorcjum uważa się za wniesione prawidłowo.</w:t>
      </w:r>
    </w:p>
    <w:p w14:paraId="3DAF8C53" w14:textId="77777777" w:rsidR="007C4FDB" w:rsidRPr="00B62D70" w:rsidRDefault="007C4FDB" w:rsidP="00B62D70">
      <w:pPr>
        <w:pStyle w:val="Akapitzlist"/>
        <w:ind w:left="851"/>
        <w:jc w:val="both"/>
        <w:outlineLvl w:val="0"/>
        <w:rPr>
          <w:rFonts w:cs="Calibri"/>
          <w:bCs/>
          <w:sz w:val="20"/>
          <w:szCs w:val="24"/>
        </w:rPr>
      </w:pPr>
    </w:p>
    <w:p w14:paraId="12A71CC7" w14:textId="77777777" w:rsidR="00A73BD8" w:rsidRDefault="00A73BD8" w:rsidP="00EB55EA">
      <w:pPr>
        <w:pStyle w:val="Akapitzlist"/>
        <w:numPr>
          <w:ilvl w:val="0"/>
          <w:numId w:val="1"/>
        </w:numPr>
        <w:jc w:val="both"/>
        <w:outlineLvl w:val="0"/>
        <w:rPr>
          <w:rFonts w:cs="Calibri"/>
          <w:b/>
          <w:sz w:val="26"/>
          <w:szCs w:val="26"/>
        </w:rPr>
      </w:pPr>
      <w:bookmarkStart w:id="206" w:name="_Toc63232174"/>
      <w:bookmarkStart w:id="207" w:name="_Toc63232400"/>
      <w:bookmarkStart w:id="208" w:name="_Toc63234709"/>
      <w:r w:rsidRPr="00A73BD8">
        <w:rPr>
          <w:rFonts w:cs="Calibri"/>
          <w:b/>
          <w:sz w:val="26"/>
          <w:szCs w:val="26"/>
        </w:rPr>
        <w:t>TERMIN ZWIĄZANIA OFERTĄ</w:t>
      </w:r>
      <w:bookmarkEnd w:id="206"/>
      <w:bookmarkEnd w:id="207"/>
      <w:bookmarkEnd w:id="208"/>
    </w:p>
    <w:p w14:paraId="3007C2DB" w14:textId="7DEDF849" w:rsidR="00A73BD8" w:rsidRPr="00A73BD8" w:rsidRDefault="00A73BD8" w:rsidP="00EB55EA">
      <w:pPr>
        <w:pStyle w:val="Akapitzlist"/>
        <w:numPr>
          <w:ilvl w:val="1"/>
          <w:numId w:val="1"/>
        </w:numPr>
        <w:jc w:val="both"/>
        <w:rPr>
          <w:rFonts w:cs="Calibri"/>
          <w:bCs/>
          <w:sz w:val="24"/>
          <w:szCs w:val="24"/>
        </w:rPr>
      </w:pPr>
      <w:r w:rsidRPr="00A73BD8">
        <w:rPr>
          <w:rFonts w:cs="Calibri"/>
          <w:bCs/>
          <w:sz w:val="24"/>
          <w:szCs w:val="24"/>
        </w:rPr>
        <w:t xml:space="preserve">Wykonawca zgodnie z art. 307 ustawy </w:t>
      </w:r>
      <w:proofErr w:type="spellStart"/>
      <w:r w:rsidRPr="00A73BD8">
        <w:rPr>
          <w:rFonts w:cs="Calibri"/>
          <w:bCs/>
          <w:sz w:val="24"/>
          <w:szCs w:val="24"/>
        </w:rPr>
        <w:t>Pzp</w:t>
      </w:r>
      <w:proofErr w:type="spellEnd"/>
      <w:r w:rsidRPr="00A73BD8">
        <w:rPr>
          <w:rFonts w:cs="Calibri"/>
          <w:bCs/>
          <w:sz w:val="24"/>
          <w:szCs w:val="24"/>
        </w:rPr>
        <w:t xml:space="preserve"> będzie związany ofertą przez okres</w:t>
      </w:r>
      <w:r w:rsidRPr="001A254C">
        <w:rPr>
          <w:rFonts w:cs="Calibri"/>
          <w:bCs/>
          <w:sz w:val="24"/>
          <w:szCs w:val="24"/>
        </w:rPr>
        <w:t xml:space="preserve"> </w:t>
      </w:r>
      <w:r w:rsidRPr="001A254C">
        <w:rPr>
          <w:rFonts w:cs="Calibri"/>
          <w:b/>
          <w:sz w:val="24"/>
          <w:szCs w:val="24"/>
        </w:rPr>
        <w:t xml:space="preserve">30 dni, tj. do dnia </w:t>
      </w:r>
      <w:r w:rsidR="003D23BA">
        <w:rPr>
          <w:rFonts w:cs="Calibri"/>
          <w:b/>
          <w:sz w:val="24"/>
          <w:szCs w:val="24"/>
        </w:rPr>
        <w:t>7</w:t>
      </w:r>
      <w:r w:rsidR="00D71D5B" w:rsidRPr="001A254C">
        <w:rPr>
          <w:rFonts w:cs="Calibri"/>
          <w:b/>
          <w:sz w:val="24"/>
          <w:szCs w:val="24"/>
        </w:rPr>
        <w:t xml:space="preserve"> </w:t>
      </w:r>
      <w:r w:rsidR="001A254C" w:rsidRPr="001A254C">
        <w:rPr>
          <w:rFonts w:cs="Calibri"/>
          <w:b/>
          <w:sz w:val="24"/>
          <w:szCs w:val="24"/>
        </w:rPr>
        <w:t>maja</w:t>
      </w:r>
      <w:r w:rsidRPr="001A254C">
        <w:rPr>
          <w:rFonts w:cs="Calibri"/>
          <w:b/>
          <w:sz w:val="24"/>
          <w:szCs w:val="24"/>
        </w:rPr>
        <w:t xml:space="preserve"> 202</w:t>
      </w:r>
      <w:r w:rsidR="00286CCB" w:rsidRPr="001A254C">
        <w:rPr>
          <w:rFonts w:cs="Calibri"/>
          <w:b/>
          <w:sz w:val="24"/>
          <w:szCs w:val="24"/>
        </w:rPr>
        <w:t>2</w:t>
      </w:r>
      <w:r w:rsidRPr="001A254C">
        <w:rPr>
          <w:rFonts w:cs="Calibri"/>
          <w:b/>
          <w:sz w:val="24"/>
          <w:szCs w:val="24"/>
        </w:rPr>
        <w:t xml:space="preserve"> roku</w:t>
      </w:r>
      <w:r w:rsidRPr="001A254C">
        <w:rPr>
          <w:rFonts w:cs="Calibri"/>
          <w:bCs/>
          <w:sz w:val="24"/>
          <w:szCs w:val="24"/>
        </w:rPr>
        <w:t xml:space="preserve">. </w:t>
      </w:r>
      <w:r w:rsidRPr="00A73BD8">
        <w:rPr>
          <w:rFonts w:cs="Calibri"/>
          <w:bCs/>
          <w:sz w:val="24"/>
          <w:szCs w:val="24"/>
        </w:rPr>
        <w:t xml:space="preserve">Bieg terminu związania ofertą rozpoczyna się wraz </w:t>
      </w:r>
      <w:r w:rsidR="001A254C">
        <w:rPr>
          <w:rFonts w:cs="Calibri"/>
          <w:bCs/>
          <w:sz w:val="24"/>
          <w:szCs w:val="24"/>
        </w:rPr>
        <w:br/>
      </w:r>
      <w:r w:rsidRPr="00A73BD8">
        <w:rPr>
          <w:rFonts w:cs="Calibri"/>
          <w:bCs/>
          <w:sz w:val="24"/>
          <w:szCs w:val="24"/>
        </w:rPr>
        <w:t>z upływem terminu składania ofert.</w:t>
      </w:r>
    </w:p>
    <w:p w14:paraId="34CB06C1" w14:textId="77777777" w:rsidR="00A73BD8" w:rsidRDefault="00A73BD8" w:rsidP="00EB55EA">
      <w:pPr>
        <w:pStyle w:val="Akapitzlist"/>
        <w:numPr>
          <w:ilvl w:val="1"/>
          <w:numId w:val="1"/>
        </w:numPr>
        <w:jc w:val="both"/>
        <w:outlineLvl w:val="0"/>
        <w:rPr>
          <w:rFonts w:cs="Calibri"/>
          <w:bCs/>
          <w:sz w:val="24"/>
          <w:szCs w:val="24"/>
        </w:rPr>
      </w:pPr>
      <w:bookmarkStart w:id="209" w:name="_Toc63232175"/>
      <w:bookmarkStart w:id="210" w:name="_Toc63232401"/>
      <w:bookmarkStart w:id="211" w:name="_Toc63234710"/>
      <w:r w:rsidRPr="00A73BD8">
        <w:rPr>
          <w:rFonts w:cs="Calibri"/>
          <w:bCs/>
          <w:sz w:val="24"/>
          <w:szCs w:val="24"/>
        </w:rPr>
        <w:t>W przypadku gdy wybór najkorzystniejszej oferty nie nastąpi przed upływem terminu związan</w:t>
      </w:r>
      <w:r w:rsidR="00921F83">
        <w:rPr>
          <w:rFonts w:cs="Calibri"/>
          <w:bCs/>
          <w:sz w:val="24"/>
          <w:szCs w:val="24"/>
        </w:rPr>
        <w:t xml:space="preserve">ia ofertą wskazanego w pkt 15.1, </w:t>
      </w:r>
      <w:r w:rsidRPr="00A73BD8">
        <w:rPr>
          <w:rFonts w:cs="Calibri"/>
          <w:bCs/>
          <w:sz w:val="24"/>
          <w:szCs w:val="24"/>
        </w:rPr>
        <w:t>Zamawiający przed upływem terminu</w:t>
      </w:r>
      <w:r>
        <w:rPr>
          <w:rFonts w:cs="Calibri"/>
          <w:bCs/>
          <w:sz w:val="24"/>
          <w:szCs w:val="24"/>
        </w:rPr>
        <w:t xml:space="preserve"> </w:t>
      </w:r>
      <w:r w:rsidRPr="00A73BD8">
        <w:rPr>
          <w:rFonts w:cs="Calibri"/>
          <w:bCs/>
          <w:sz w:val="24"/>
          <w:szCs w:val="24"/>
        </w:rPr>
        <w:lastRenderedPageBreak/>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9"/>
      <w:bookmarkEnd w:id="210"/>
      <w:bookmarkEnd w:id="211"/>
    </w:p>
    <w:p w14:paraId="6BCEE09E" w14:textId="77777777" w:rsidR="007F2228" w:rsidRPr="002A321A" w:rsidRDefault="007F2228" w:rsidP="00EB55EA">
      <w:pPr>
        <w:pStyle w:val="Akapitzlist"/>
        <w:numPr>
          <w:ilvl w:val="1"/>
          <w:numId w:val="1"/>
        </w:numPr>
        <w:jc w:val="both"/>
        <w:outlineLvl w:val="0"/>
        <w:rPr>
          <w:rFonts w:cs="Calibri"/>
          <w:bCs/>
          <w:sz w:val="24"/>
          <w:szCs w:val="24"/>
        </w:rPr>
      </w:pPr>
      <w:r w:rsidRPr="002A321A">
        <w:rPr>
          <w:rFonts w:cs="Calibri"/>
          <w:bCs/>
          <w:sz w:val="24"/>
          <w:szCs w:val="24"/>
        </w:rPr>
        <w:t>W przypadku gdy Zamawiający żąda wniesienia wadium, przedłużenie terminu związania ofertą, o którym mowa w pkt 15.2 SWZ, następuje wraz z przedłużeniem okresu ważności wadium, albo, jeżeli nie jest to możliwe, z wniesieniem nowego wadium na przedłużony okres związania ofertą.</w:t>
      </w:r>
    </w:p>
    <w:p w14:paraId="7A8C0AAD" w14:textId="77777777" w:rsidR="007F2228" w:rsidRPr="002A321A" w:rsidRDefault="007F2228" w:rsidP="00EB55EA">
      <w:pPr>
        <w:pStyle w:val="Akapitzlist"/>
        <w:numPr>
          <w:ilvl w:val="1"/>
          <w:numId w:val="1"/>
        </w:numPr>
        <w:jc w:val="both"/>
        <w:outlineLvl w:val="0"/>
        <w:rPr>
          <w:rFonts w:cs="Calibri"/>
          <w:bCs/>
          <w:sz w:val="24"/>
          <w:szCs w:val="24"/>
        </w:rPr>
      </w:pPr>
      <w:r w:rsidRPr="002A321A">
        <w:rPr>
          <w:rFonts w:cs="Calibri"/>
          <w:bCs/>
          <w:sz w:val="24"/>
          <w:szCs w:val="24"/>
        </w:rPr>
        <w:t>Odmowa wyrażenia zgody na przedłużenie terminu związania ofertą nie powoduje utraty wadium.</w:t>
      </w:r>
    </w:p>
    <w:p w14:paraId="698283A9" w14:textId="77777777" w:rsidR="0066597E" w:rsidRPr="0066597E" w:rsidRDefault="0066597E" w:rsidP="0066597E">
      <w:pPr>
        <w:pStyle w:val="Akapitzlist"/>
        <w:ind w:left="851"/>
        <w:rPr>
          <w:rFonts w:cs="Calibri"/>
          <w:bCs/>
          <w:sz w:val="24"/>
          <w:szCs w:val="24"/>
        </w:rPr>
      </w:pPr>
    </w:p>
    <w:p w14:paraId="4F01CB20" w14:textId="77777777" w:rsidR="00A73BD8" w:rsidRDefault="0066597E" w:rsidP="00EB55EA">
      <w:pPr>
        <w:pStyle w:val="Akapitzlist"/>
        <w:numPr>
          <w:ilvl w:val="0"/>
          <w:numId w:val="1"/>
        </w:numPr>
        <w:jc w:val="both"/>
        <w:outlineLvl w:val="0"/>
        <w:rPr>
          <w:rFonts w:cs="Calibri"/>
          <w:b/>
          <w:sz w:val="26"/>
          <w:szCs w:val="26"/>
        </w:rPr>
      </w:pPr>
      <w:bookmarkStart w:id="212" w:name="_Toc63232176"/>
      <w:bookmarkStart w:id="213" w:name="_Toc63232402"/>
      <w:bookmarkStart w:id="214" w:name="_Toc63234711"/>
      <w:r w:rsidRPr="0066597E">
        <w:rPr>
          <w:rFonts w:cs="Calibri"/>
          <w:b/>
          <w:sz w:val="26"/>
          <w:szCs w:val="26"/>
        </w:rPr>
        <w:t>SPOSÓB I TERMIN SKŁADANIA I OTWARCIA OFERT</w:t>
      </w:r>
      <w:bookmarkEnd w:id="212"/>
      <w:bookmarkEnd w:id="213"/>
      <w:bookmarkEnd w:id="214"/>
    </w:p>
    <w:p w14:paraId="12DA7793" w14:textId="19676793" w:rsidR="0066597E" w:rsidRPr="009208F8" w:rsidRDefault="0066597E" w:rsidP="00EB55EA">
      <w:pPr>
        <w:pStyle w:val="Akapitzlist"/>
        <w:numPr>
          <w:ilvl w:val="1"/>
          <w:numId w:val="1"/>
        </w:numPr>
        <w:jc w:val="both"/>
        <w:outlineLvl w:val="0"/>
        <w:rPr>
          <w:rFonts w:cs="Calibri"/>
          <w:bCs/>
          <w:sz w:val="24"/>
          <w:szCs w:val="24"/>
        </w:rPr>
      </w:pPr>
      <w:bookmarkStart w:id="215" w:name="_Toc63232177"/>
      <w:bookmarkStart w:id="216" w:name="_Toc63232403"/>
      <w:bookmarkStart w:id="217" w:name="_Toc63234712"/>
      <w:r w:rsidRPr="0066597E">
        <w:rPr>
          <w:rFonts w:cs="Calibri"/>
          <w:bCs/>
          <w:sz w:val="24"/>
          <w:szCs w:val="24"/>
        </w:rPr>
        <w:t xml:space="preserve">Ofertę należy złożyć poprzez </w:t>
      </w:r>
      <w:r>
        <w:rPr>
          <w:rFonts w:cs="Calibri"/>
          <w:bCs/>
          <w:sz w:val="24"/>
          <w:szCs w:val="24"/>
        </w:rPr>
        <w:t>platformę zakupową</w:t>
      </w:r>
      <w:r w:rsidRPr="0066597E">
        <w:rPr>
          <w:rFonts w:cs="Calibri"/>
          <w:bCs/>
          <w:sz w:val="24"/>
          <w:szCs w:val="24"/>
        </w:rPr>
        <w:t>, o któr</w:t>
      </w:r>
      <w:r>
        <w:rPr>
          <w:rFonts w:cs="Calibri"/>
          <w:bCs/>
          <w:sz w:val="24"/>
          <w:szCs w:val="24"/>
        </w:rPr>
        <w:t>ej</w:t>
      </w:r>
      <w:r w:rsidRPr="0066597E">
        <w:rPr>
          <w:rFonts w:cs="Calibri"/>
          <w:bCs/>
          <w:sz w:val="24"/>
          <w:szCs w:val="24"/>
        </w:rPr>
        <w:t xml:space="preserve"> mowa w </w:t>
      </w:r>
      <w:r w:rsidR="00D434BD">
        <w:rPr>
          <w:rFonts w:cs="Calibri"/>
          <w:bCs/>
          <w:sz w:val="24"/>
          <w:szCs w:val="24"/>
        </w:rPr>
        <w:t>pkt.1</w:t>
      </w:r>
      <w:r w:rsidR="009208F8">
        <w:rPr>
          <w:rFonts w:cs="Calibri"/>
          <w:bCs/>
          <w:sz w:val="24"/>
          <w:szCs w:val="24"/>
        </w:rPr>
        <w:t xml:space="preserve">1 </w:t>
      </w:r>
      <w:r>
        <w:rPr>
          <w:rFonts w:cs="Calibri"/>
          <w:bCs/>
          <w:sz w:val="24"/>
          <w:szCs w:val="24"/>
        </w:rPr>
        <w:t>SWZ</w:t>
      </w:r>
      <w:r w:rsidRPr="0066597E">
        <w:rPr>
          <w:rFonts w:cs="Calibri"/>
          <w:bCs/>
          <w:sz w:val="24"/>
          <w:szCs w:val="24"/>
        </w:rPr>
        <w:t xml:space="preserve">, do </w:t>
      </w:r>
      <w:r w:rsidRPr="009208F8">
        <w:rPr>
          <w:rFonts w:cs="Calibri"/>
          <w:bCs/>
          <w:sz w:val="24"/>
          <w:szCs w:val="24"/>
        </w:rPr>
        <w:t xml:space="preserve">dnia </w:t>
      </w:r>
      <w:r w:rsidR="003D23BA">
        <w:rPr>
          <w:rFonts w:cs="Calibri"/>
          <w:b/>
          <w:sz w:val="24"/>
          <w:szCs w:val="24"/>
        </w:rPr>
        <w:t>08</w:t>
      </w:r>
      <w:r w:rsidRPr="001A254C">
        <w:rPr>
          <w:rFonts w:cs="Calibri"/>
          <w:b/>
          <w:sz w:val="24"/>
          <w:szCs w:val="24"/>
        </w:rPr>
        <w:t>.</w:t>
      </w:r>
      <w:r w:rsidR="001A254C" w:rsidRPr="001A254C">
        <w:rPr>
          <w:rFonts w:cs="Calibri"/>
          <w:b/>
          <w:sz w:val="24"/>
          <w:szCs w:val="24"/>
        </w:rPr>
        <w:t>04</w:t>
      </w:r>
      <w:r w:rsidR="00286CCB" w:rsidRPr="001A254C">
        <w:rPr>
          <w:rFonts w:cs="Calibri"/>
          <w:b/>
          <w:sz w:val="24"/>
          <w:szCs w:val="24"/>
        </w:rPr>
        <w:t>.2022</w:t>
      </w:r>
      <w:r w:rsidRPr="001A254C">
        <w:rPr>
          <w:rFonts w:cs="Calibri"/>
          <w:bCs/>
          <w:sz w:val="24"/>
          <w:szCs w:val="24"/>
        </w:rPr>
        <w:t xml:space="preserve"> </w:t>
      </w:r>
      <w:r w:rsidRPr="009208F8">
        <w:rPr>
          <w:rFonts w:cs="Calibri"/>
          <w:bCs/>
          <w:sz w:val="24"/>
          <w:szCs w:val="24"/>
        </w:rPr>
        <w:t xml:space="preserve">roku, do godziny </w:t>
      </w:r>
      <w:r w:rsidR="00921F83" w:rsidRPr="009208F8">
        <w:rPr>
          <w:rFonts w:cs="Calibri"/>
          <w:b/>
          <w:sz w:val="24"/>
          <w:szCs w:val="24"/>
        </w:rPr>
        <w:t>09</w:t>
      </w:r>
      <w:r w:rsidRPr="009208F8">
        <w:rPr>
          <w:rFonts w:cs="Calibri"/>
          <w:b/>
          <w:sz w:val="24"/>
          <w:szCs w:val="24"/>
        </w:rPr>
        <w:t>:00</w:t>
      </w:r>
      <w:r w:rsidRPr="009208F8">
        <w:rPr>
          <w:rFonts w:cs="Calibri"/>
          <w:bCs/>
          <w:sz w:val="24"/>
          <w:szCs w:val="24"/>
        </w:rPr>
        <w:t>.</w:t>
      </w:r>
      <w:bookmarkEnd w:id="215"/>
      <w:bookmarkEnd w:id="216"/>
      <w:bookmarkEnd w:id="217"/>
    </w:p>
    <w:p w14:paraId="6229F9EC" w14:textId="44C1EAF3" w:rsidR="0066597E" w:rsidRPr="009208F8" w:rsidRDefault="0066597E" w:rsidP="00EB55EA">
      <w:pPr>
        <w:pStyle w:val="Akapitzlist"/>
        <w:numPr>
          <w:ilvl w:val="1"/>
          <w:numId w:val="1"/>
        </w:numPr>
        <w:jc w:val="both"/>
        <w:outlineLvl w:val="0"/>
        <w:rPr>
          <w:rFonts w:cs="Calibri"/>
          <w:bCs/>
          <w:sz w:val="24"/>
          <w:szCs w:val="24"/>
        </w:rPr>
      </w:pPr>
      <w:bookmarkStart w:id="218" w:name="_Toc63232178"/>
      <w:bookmarkStart w:id="219" w:name="_Toc63232404"/>
      <w:bookmarkStart w:id="220" w:name="_Toc63234713"/>
      <w:r w:rsidRPr="009208F8">
        <w:rPr>
          <w:rFonts w:cs="Calibri"/>
          <w:bCs/>
          <w:sz w:val="24"/>
          <w:szCs w:val="24"/>
        </w:rPr>
        <w:t>Otwarcie ofert nast</w:t>
      </w:r>
      <w:r w:rsidR="00BE7C75" w:rsidRPr="009208F8">
        <w:rPr>
          <w:rFonts w:cs="Calibri"/>
          <w:bCs/>
          <w:sz w:val="24"/>
          <w:szCs w:val="24"/>
        </w:rPr>
        <w:t>ąpi</w:t>
      </w:r>
      <w:r w:rsidRPr="009208F8">
        <w:rPr>
          <w:rFonts w:cs="Calibri"/>
          <w:bCs/>
          <w:sz w:val="24"/>
          <w:szCs w:val="24"/>
        </w:rPr>
        <w:t xml:space="preserve"> </w:t>
      </w:r>
      <w:r w:rsidR="00BE7C75" w:rsidRPr="009208F8">
        <w:rPr>
          <w:rFonts w:cs="Calibri"/>
          <w:bCs/>
          <w:sz w:val="24"/>
          <w:szCs w:val="24"/>
        </w:rPr>
        <w:t xml:space="preserve">w siedzibie Zamawiającego </w:t>
      </w:r>
      <w:r w:rsidRPr="009208F8">
        <w:rPr>
          <w:rFonts w:cs="Calibri"/>
          <w:bCs/>
          <w:sz w:val="24"/>
          <w:szCs w:val="24"/>
        </w:rPr>
        <w:t>w dniu</w:t>
      </w:r>
      <w:r w:rsidR="007130FB">
        <w:rPr>
          <w:rFonts w:cs="Calibri"/>
          <w:b/>
          <w:sz w:val="24"/>
          <w:szCs w:val="24"/>
        </w:rPr>
        <w:t xml:space="preserve"> </w:t>
      </w:r>
      <w:r w:rsidR="003D23BA">
        <w:rPr>
          <w:rFonts w:cs="Calibri"/>
          <w:b/>
          <w:sz w:val="24"/>
          <w:szCs w:val="24"/>
        </w:rPr>
        <w:t>08</w:t>
      </w:r>
      <w:r w:rsidR="001A254C" w:rsidRPr="001A254C">
        <w:rPr>
          <w:rFonts w:cs="Calibri"/>
          <w:b/>
          <w:sz w:val="24"/>
          <w:szCs w:val="24"/>
        </w:rPr>
        <w:t>.04</w:t>
      </w:r>
      <w:r w:rsidR="00286CCB" w:rsidRPr="001A254C">
        <w:rPr>
          <w:rFonts w:cs="Calibri"/>
          <w:b/>
          <w:sz w:val="24"/>
          <w:szCs w:val="24"/>
        </w:rPr>
        <w:t>.2022</w:t>
      </w:r>
      <w:r w:rsidRPr="001A254C">
        <w:rPr>
          <w:rFonts w:cs="Calibri"/>
          <w:bCs/>
          <w:sz w:val="24"/>
          <w:szCs w:val="24"/>
        </w:rPr>
        <w:t xml:space="preserve"> roku</w:t>
      </w:r>
      <w:r w:rsidRPr="009208F8">
        <w:rPr>
          <w:rFonts w:cs="Calibri"/>
          <w:bCs/>
          <w:sz w:val="24"/>
          <w:szCs w:val="24"/>
        </w:rPr>
        <w:t xml:space="preserve">, o godzinie </w:t>
      </w:r>
      <w:r w:rsidR="003529D2">
        <w:rPr>
          <w:rFonts w:cs="Calibri"/>
          <w:b/>
          <w:sz w:val="24"/>
          <w:szCs w:val="24"/>
        </w:rPr>
        <w:t>09</w:t>
      </w:r>
      <w:r w:rsidRPr="009208F8">
        <w:rPr>
          <w:rFonts w:cs="Calibri"/>
          <w:b/>
          <w:sz w:val="24"/>
          <w:szCs w:val="24"/>
        </w:rPr>
        <w:t>:</w:t>
      </w:r>
      <w:r w:rsidR="003529D2">
        <w:rPr>
          <w:rFonts w:cs="Calibri"/>
          <w:b/>
          <w:sz w:val="24"/>
          <w:szCs w:val="24"/>
        </w:rPr>
        <w:t>3</w:t>
      </w:r>
      <w:r w:rsidRPr="009208F8">
        <w:rPr>
          <w:rFonts w:cs="Calibri"/>
          <w:b/>
          <w:sz w:val="24"/>
          <w:szCs w:val="24"/>
        </w:rPr>
        <w:t>0.</w:t>
      </w:r>
      <w:bookmarkEnd w:id="218"/>
      <w:bookmarkEnd w:id="219"/>
      <w:bookmarkEnd w:id="220"/>
    </w:p>
    <w:p w14:paraId="7F65C36C" w14:textId="77777777" w:rsidR="0034267E" w:rsidRPr="0034267E" w:rsidRDefault="0034267E" w:rsidP="00EB55EA">
      <w:pPr>
        <w:pStyle w:val="Akapitzlist"/>
        <w:numPr>
          <w:ilvl w:val="1"/>
          <w:numId w:val="1"/>
        </w:numPr>
        <w:jc w:val="both"/>
        <w:outlineLvl w:val="0"/>
        <w:rPr>
          <w:rFonts w:cs="Calibri"/>
          <w:bCs/>
          <w:sz w:val="24"/>
          <w:szCs w:val="24"/>
        </w:rPr>
      </w:pPr>
      <w:r w:rsidRPr="0034267E">
        <w:rPr>
          <w:rFonts w:cs="Calibri"/>
          <w:sz w:val="24"/>
          <w:szCs w:val="24"/>
        </w:rPr>
        <w:t>Oferta złożona po terminie podlega odrzuceniu.</w:t>
      </w:r>
    </w:p>
    <w:p w14:paraId="7E070DA0" w14:textId="77777777" w:rsidR="0066597E" w:rsidRPr="002A321A" w:rsidRDefault="0066597E" w:rsidP="00EB55EA">
      <w:pPr>
        <w:pStyle w:val="Akapitzlist"/>
        <w:numPr>
          <w:ilvl w:val="1"/>
          <w:numId w:val="1"/>
        </w:numPr>
        <w:jc w:val="both"/>
        <w:outlineLvl w:val="0"/>
        <w:rPr>
          <w:rFonts w:cs="Calibri"/>
          <w:b/>
          <w:bCs/>
          <w:sz w:val="24"/>
          <w:szCs w:val="24"/>
        </w:rPr>
      </w:pPr>
      <w:bookmarkStart w:id="221" w:name="_Toc63232179"/>
      <w:bookmarkStart w:id="222" w:name="_Toc63232405"/>
      <w:bookmarkStart w:id="223" w:name="_Toc63234714"/>
      <w:r w:rsidRPr="002A321A">
        <w:rPr>
          <w:rFonts w:cs="Calibri"/>
          <w:b/>
          <w:bCs/>
          <w:sz w:val="24"/>
          <w:szCs w:val="24"/>
        </w:rPr>
        <w:t xml:space="preserve">Otwarcie ofert </w:t>
      </w:r>
      <w:r w:rsidR="0034267E" w:rsidRPr="002A321A">
        <w:rPr>
          <w:rFonts w:cs="Calibri"/>
          <w:b/>
          <w:bCs/>
          <w:sz w:val="24"/>
          <w:szCs w:val="24"/>
        </w:rPr>
        <w:t>nie jest jawne.</w:t>
      </w:r>
      <w:r w:rsidRPr="002A321A">
        <w:rPr>
          <w:rFonts w:cs="Calibri"/>
          <w:b/>
          <w:bCs/>
          <w:sz w:val="24"/>
          <w:szCs w:val="24"/>
        </w:rPr>
        <w:t xml:space="preserve"> </w:t>
      </w:r>
      <w:bookmarkEnd w:id="221"/>
      <w:bookmarkEnd w:id="222"/>
      <w:bookmarkEnd w:id="223"/>
      <w:r w:rsidR="007F2228" w:rsidRPr="002A321A">
        <w:rPr>
          <w:rFonts w:cs="Calibri"/>
          <w:bCs/>
          <w:sz w:val="24"/>
          <w:szCs w:val="24"/>
        </w:rPr>
        <w:t xml:space="preserve">Zgodnie z ustawą </w:t>
      </w:r>
      <w:proofErr w:type="spellStart"/>
      <w:r w:rsidR="007F2228" w:rsidRPr="002A321A">
        <w:rPr>
          <w:rFonts w:cs="Calibri"/>
          <w:bCs/>
          <w:sz w:val="24"/>
          <w:szCs w:val="24"/>
        </w:rPr>
        <w:t>Pzp</w:t>
      </w:r>
      <w:proofErr w:type="spellEnd"/>
      <w:r w:rsidR="007F2228" w:rsidRPr="002A321A">
        <w:rPr>
          <w:rFonts w:cs="Calibri"/>
          <w:bCs/>
          <w:sz w:val="24"/>
          <w:szCs w:val="24"/>
        </w:rPr>
        <w:t xml:space="preserve"> Zamawiający nie ma obowią</w:t>
      </w:r>
      <w:r w:rsidR="006444A8" w:rsidRPr="002A321A">
        <w:rPr>
          <w:rFonts w:cs="Calibri"/>
          <w:bCs/>
          <w:sz w:val="24"/>
          <w:szCs w:val="24"/>
        </w:rPr>
        <w:t>zku przeprowadzenia</w:t>
      </w:r>
      <w:r w:rsidR="007F2228" w:rsidRPr="002A321A">
        <w:rPr>
          <w:rFonts w:cs="Calibri"/>
          <w:bCs/>
          <w:sz w:val="24"/>
          <w:szCs w:val="24"/>
        </w:rPr>
        <w:t xml:space="preserve"> sesji otwarcia ofert w sposób jawny z udziałem Wykonawców</w:t>
      </w:r>
      <w:r w:rsidR="008C1547" w:rsidRPr="002A321A">
        <w:rPr>
          <w:rFonts w:cs="Calibri"/>
          <w:bCs/>
          <w:sz w:val="24"/>
          <w:szCs w:val="24"/>
        </w:rPr>
        <w:t xml:space="preserve"> lub transmitowania sesji otwarcia za pośrednictwem elektronicznych narzędzi do przekazu wideo on-line. </w:t>
      </w:r>
      <w:r w:rsidR="007F2228" w:rsidRPr="002A321A">
        <w:rPr>
          <w:rFonts w:cs="Calibri"/>
          <w:bCs/>
          <w:sz w:val="24"/>
          <w:szCs w:val="24"/>
        </w:rPr>
        <w:t xml:space="preserve">  </w:t>
      </w:r>
    </w:p>
    <w:p w14:paraId="6FA2BC04" w14:textId="77777777" w:rsidR="0066597E" w:rsidRPr="0066597E" w:rsidRDefault="0066597E" w:rsidP="00EB55EA">
      <w:pPr>
        <w:pStyle w:val="Akapitzlist"/>
        <w:numPr>
          <w:ilvl w:val="1"/>
          <w:numId w:val="1"/>
        </w:numPr>
        <w:jc w:val="both"/>
        <w:outlineLvl w:val="0"/>
        <w:rPr>
          <w:rFonts w:cs="Calibri"/>
          <w:bCs/>
          <w:sz w:val="24"/>
          <w:szCs w:val="24"/>
        </w:rPr>
      </w:pPr>
      <w:bookmarkStart w:id="224" w:name="_Toc63232180"/>
      <w:bookmarkStart w:id="225" w:name="_Toc63232406"/>
      <w:bookmarkStart w:id="226" w:name="_Toc63234715"/>
      <w:r w:rsidRPr="002A321A">
        <w:rPr>
          <w:rFonts w:cs="Calibri"/>
          <w:bCs/>
          <w:sz w:val="24"/>
          <w:szCs w:val="24"/>
        </w:rPr>
        <w:t xml:space="preserve">Niezwłocznie po otwarciu ofert </w:t>
      </w:r>
      <w:r w:rsidRPr="0066597E">
        <w:rPr>
          <w:rFonts w:cs="Calibri"/>
          <w:bCs/>
          <w:sz w:val="24"/>
          <w:szCs w:val="24"/>
        </w:rPr>
        <w:t xml:space="preserve">Zamawiający zgodnie z art. 222 ust. 5 ustawy </w:t>
      </w:r>
      <w:proofErr w:type="spellStart"/>
      <w:r w:rsidRPr="0066597E">
        <w:rPr>
          <w:rFonts w:cs="Calibri"/>
          <w:bCs/>
          <w:sz w:val="24"/>
          <w:szCs w:val="24"/>
        </w:rPr>
        <w:t>Pzp</w:t>
      </w:r>
      <w:proofErr w:type="spellEnd"/>
      <w:r w:rsidRPr="0066597E">
        <w:rPr>
          <w:rFonts w:cs="Calibri"/>
          <w:bCs/>
          <w:sz w:val="24"/>
          <w:szCs w:val="24"/>
        </w:rPr>
        <w:t xml:space="preserve"> udostępni na stronie internetowej prowadzonego postępowania informacje o:</w:t>
      </w:r>
      <w:bookmarkEnd w:id="224"/>
      <w:bookmarkEnd w:id="225"/>
      <w:bookmarkEnd w:id="226"/>
    </w:p>
    <w:p w14:paraId="5113E043" w14:textId="77777777" w:rsidR="0066597E" w:rsidRPr="0066597E" w:rsidRDefault="0066597E" w:rsidP="00EB55EA">
      <w:pPr>
        <w:pStyle w:val="Akapitzlist"/>
        <w:numPr>
          <w:ilvl w:val="3"/>
          <w:numId w:val="1"/>
        </w:numPr>
        <w:jc w:val="both"/>
        <w:outlineLvl w:val="0"/>
        <w:rPr>
          <w:rFonts w:cs="Calibri"/>
          <w:bCs/>
          <w:sz w:val="24"/>
          <w:szCs w:val="24"/>
        </w:rPr>
      </w:pPr>
      <w:bookmarkStart w:id="227" w:name="_Toc63232181"/>
      <w:bookmarkStart w:id="228" w:name="_Toc63232407"/>
      <w:bookmarkStart w:id="229" w:name="_Toc63234716"/>
      <w:r w:rsidRPr="0066597E">
        <w:rPr>
          <w:rFonts w:cs="Calibri"/>
          <w:bCs/>
          <w:sz w:val="24"/>
          <w:szCs w:val="24"/>
        </w:rPr>
        <w:t>nazwach albo imionach i nazwiskach oraz siedzibach lub miejscach prowadzonej działalności gospodarczej albo miejscach zamieszkania wykonawców, których oferty zostały otwarte;</w:t>
      </w:r>
      <w:bookmarkEnd w:id="227"/>
      <w:bookmarkEnd w:id="228"/>
      <w:bookmarkEnd w:id="229"/>
    </w:p>
    <w:p w14:paraId="028F3918" w14:textId="77777777" w:rsidR="0066597E" w:rsidRPr="0066597E" w:rsidRDefault="0066597E" w:rsidP="00EB55EA">
      <w:pPr>
        <w:pStyle w:val="Akapitzlist"/>
        <w:numPr>
          <w:ilvl w:val="3"/>
          <w:numId w:val="1"/>
        </w:numPr>
        <w:jc w:val="both"/>
        <w:outlineLvl w:val="0"/>
        <w:rPr>
          <w:rFonts w:cs="Calibri"/>
          <w:bCs/>
          <w:sz w:val="24"/>
          <w:szCs w:val="24"/>
        </w:rPr>
      </w:pPr>
      <w:bookmarkStart w:id="230" w:name="_Toc63232182"/>
      <w:bookmarkStart w:id="231" w:name="_Toc63232408"/>
      <w:bookmarkStart w:id="232" w:name="_Toc63234717"/>
      <w:r w:rsidRPr="0066597E">
        <w:rPr>
          <w:rFonts w:cs="Calibri"/>
          <w:bCs/>
          <w:sz w:val="24"/>
          <w:szCs w:val="24"/>
        </w:rPr>
        <w:t>cenach lub kosztach zawartych w ofertach.</w:t>
      </w:r>
      <w:bookmarkEnd w:id="230"/>
      <w:bookmarkEnd w:id="231"/>
      <w:bookmarkEnd w:id="232"/>
    </w:p>
    <w:p w14:paraId="4B8DFD86" w14:textId="77777777" w:rsidR="0066597E" w:rsidRDefault="0066597E" w:rsidP="00EB55EA">
      <w:pPr>
        <w:pStyle w:val="Akapitzlist"/>
        <w:numPr>
          <w:ilvl w:val="1"/>
          <w:numId w:val="1"/>
        </w:numPr>
        <w:jc w:val="both"/>
        <w:outlineLvl w:val="0"/>
        <w:rPr>
          <w:rFonts w:cs="Calibri"/>
          <w:bCs/>
          <w:sz w:val="24"/>
          <w:szCs w:val="24"/>
        </w:rPr>
      </w:pPr>
      <w:bookmarkStart w:id="233" w:name="_Toc63232183"/>
      <w:bookmarkStart w:id="234" w:name="_Toc63232409"/>
      <w:bookmarkStart w:id="235" w:name="_Toc63234718"/>
      <w:r w:rsidRPr="0066597E">
        <w:rPr>
          <w:rFonts w:cs="Calibri"/>
          <w:bCs/>
          <w:sz w:val="24"/>
          <w:szCs w:val="24"/>
        </w:rPr>
        <w:t xml:space="preserve">Zamawiający w myśl art. 222 ust. 4 ustawy </w:t>
      </w:r>
      <w:proofErr w:type="spellStart"/>
      <w:r w:rsidRPr="0066597E">
        <w:rPr>
          <w:rFonts w:cs="Calibri"/>
          <w:bCs/>
          <w:sz w:val="24"/>
          <w:szCs w:val="24"/>
        </w:rPr>
        <w:t>Pzp</w:t>
      </w:r>
      <w:proofErr w:type="spellEnd"/>
      <w:r w:rsidR="00BE7C75">
        <w:rPr>
          <w:rFonts w:cs="Calibri"/>
          <w:bCs/>
          <w:sz w:val="24"/>
          <w:szCs w:val="24"/>
        </w:rPr>
        <w:t>,</w:t>
      </w:r>
      <w:r w:rsidRPr="0066597E">
        <w:rPr>
          <w:rFonts w:cs="Calibri"/>
          <w:bCs/>
          <w:sz w:val="24"/>
          <w:szCs w:val="24"/>
        </w:rPr>
        <w:t xml:space="preserve"> </w:t>
      </w:r>
      <w:r w:rsidR="00BE7C75" w:rsidRPr="0066597E">
        <w:rPr>
          <w:rFonts w:cs="Calibri"/>
          <w:bCs/>
          <w:sz w:val="24"/>
          <w:szCs w:val="24"/>
        </w:rPr>
        <w:t xml:space="preserve">przed otwarciem ofert </w:t>
      </w:r>
      <w:r w:rsidRPr="0066597E">
        <w:rPr>
          <w:rFonts w:cs="Calibri"/>
          <w:bCs/>
          <w:sz w:val="24"/>
          <w:szCs w:val="24"/>
        </w:rPr>
        <w:t>udostępni na stronie internetowej prowadzonego postępowania informację o kwocie, jaką zamierza przeznaczyć na sfinansowanie zamówienia.</w:t>
      </w:r>
      <w:bookmarkEnd w:id="233"/>
      <w:bookmarkEnd w:id="234"/>
      <w:bookmarkEnd w:id="235"/>
    </w:p>
    <w:p w14:paraId="2143D32D" w14:textId="77777777" w:rsidR="0066597E" w:rsidRDefault="0066597E" w:rsidP="0066597E">
      <w:pPr>
        <w:pStyle w:val="Akapitzlist"/>
        <w:ind w:left="851"/>
        <w:jc w:val="both"/>
        <w:outlineLvl w:val="0"/>
        <w:rPr>
          <w:rFonts w:cs="Calibri"/>
          <w:bCs/>
          <w:sz w:val="24"/>
          <w:szCs w:val="24"/>
        </w:rPr>
      </w:pPr>
    </w:p>
    <w:p w14:paraId="4209397E" w14:textId="77777777" w:rsidR="0066597E" w:rsidRPr="001A0B16" w:rsidRDefault="0066597E" w:rsidP="00EB55EA">
      <w:pPr>
        <w:pStyle w:val="Akapitzlist"/>
        <w:numPr>
          <w:ilvl w:val="0"/>
          <w:numId w:val="1"/>
        </w:numPr>
        <w:jc w:val="both"/>
        <w:outlineLvl w:val="0"/>
        <w:rPr>
          <w:rFonts w:cs="Calibri"/>
          <w:b/>
          <w:sz w:val="26"/>
          <w:szCs w:val="26"/>
        </w:rPr>
      </w:pPr>
      <w:bookmarkStart w:id="236" w:name="_Toc63232184"/>
      <w:bookmarkStart w:id="237" w:name="_Toc63232410"/>
      <w:bookmarkStart w:id="238" w:name="_Toc63234719"/>
      <w:r w:rsidRPr="001A0B16">
        <w:rPr>
          <w:rFonts w:cs="Calibri"/>
          <w:b/>
          <w:sz w:val="26"/>
          <w:szCs w:val="26"/>
        </w:rPr>
        <w:t>OPIS KRYTERIÓW OCENY OFERT, WRAZ Z PODANIEM WAG TYCH KRYTERIÓW I SPOSOBU OCENY OFERT</w:t>
      </w:r>
      <w:bookmarkEnd w:id="236"/>
      <w:bookmarkEnd w:id="237"/>
      <w:bookmarkEnd w:id="238"/>
    </w:p>
    <w:p w14:paraId="76EF6FEF" w14:textId="77777777" w:rsidR="0066597E" w:rsidRPr="00380FFA" w:rsidRDefault="0066597E" w:rsidP="00EB55EA">
      <w:pPr>
        <w:pStyle w:val="Akapitzlist"/>
        <w:numPr>
          <w:ilvl w:val="1"/>
          <w:numId w:val="1"/>
        </w:numPr>
        <w:jc w:val="both"/>
        <w:outlineLvl w:val="0"/>
        <w:rPr>
          <w:rFonts w:cs="Calibri"/>
          <w:b/>
          <w:sz w:val="24"/>
          <w:szCs w:val="24"/>
        </w:rPr>
      </w:pPr>
      <w:bookmarkStart w:id="239" w:name="_Toc63232185"/>
      <w:bookmarkStart w:id="240" w:name="_Toc63232411"/>
      <w:bookmarkStart w:id="241" w:name="_Toc63234720"/>
      <w:r w:rsidRPr="00380FFA">
        <w:rPr>
          <w:rFonts w:cs="Calibri"/>
          <w:b/>
          <w:sz w:val="24"/>
          <w:szCs w:val="24"/>
        </w:rPr>
        <w:t>Zamawiający dokona wyboru najkorzystniejszej oferty, stosując następujące kryteria, gdzie 1% = 1 pkt:</w:t>
      </w:r>
      <w:bookmarkEnd w:id="239"/>
      <w:bookmarkEnd w:id="240"/>
      <w:bookmarkEnd w:id="241"/>
    </w:p>
    <w:p w14:paraId="5AA629DF" w14:textId="77777777" w:rsidR="0066597E" w:rsidRDefault="0066597E" w:rsidP="00EB55EA">
      <w:pPr>
        <w:pStyle w:val="Akapitzlist"/>
        <w:numPr>
          <w:ilvl w:val="3"/>
          <w:numId w:val="1"/>
        </w:numPr>
        <w:jc w:val="both"/>
        <w:outlineLvl w:val="0"/>
        <w:rPr>
          <w:rFonts w:cs="Calibri"/>
          <w:bCs/>
          <w:sz w:val="24"/>
          <w:szCs w:val="24"/>
        </w:rPr>
      </w:pPr>
      <w:bookmarkStart w:id="242" w:name="_Toc63232186"/>
      <w:bookmarkStart w:id="243" w:name="_Toc63232412"/>
      <w:bookmarkStart w:id="244" w:name="_Toc63234721"/>
      <w:r w:rsidRPr="0066597E">
        <w:rPr>
          <w:rFonts w:cs="Calibri"/>
          <w:bCs/>
          <w:sz w:val="24"/>
          <w:szCs w:val="24"/>
        </w:rPr>
        <w:t xml:space="preserve">Cena – </w:t>
      </w:r>
      <w:r w:rsidR="008D6AAB">
        <w:rPr>
          <w:rFonts w:cs="Calibri"/>
          <w:bCs/>
          <w:sz w:val="24"/>
          <w:szCs w:val="24"/>
        </w:rPr>
        <w:t>6</w:t>
      </w:r>
      <w:r w:rsidRPr="0066597E">
        <w:rPr>
          <w:rFonts w:cs="Calibri"/>
          <w:bCs/>
          <w:sz w:val="24"/>
          <w:szCs w:val="24"/>
        </w:rPr>
        <w:t>0%</w:t>
      </w:r>
      <w:bookmarkEnd w:id="242"/>
      <w:bookmarkEnd w:id="243"/>
      <w:bookmarkEnd w:id="244"/>
      <w:r w:rsidRPr="0066597E">
        <w:rPr>
          <w:rFonts w:cs="Calibri"/>
          <w:bCs/>
          <w:sz w:val="24"/>
          <w:szCs w:val="24"/>
        </w:rPr>
        <w:t xml:space="preserve"> </w:t>
      </w:r>
    </w:p>
    <w:p w14:paraId="33A12834" w14:textId="77777777" w:rsidR="008D6AAB" w:rsidRDefault="005A53D4" w:rsidP="00EA2B94">
      <w:pPr>
        <w:pStyle w:val="Akapitzlist"/>
        <w:numPr>
          <w:ilvl w:val="3"/>
          <w:numId w:val="1"/>
        </w:numPr>
        <w:jc w:val="both"/>
        <w:outlineLvl w:val="0"/>
        <w:rPr>
          <w:rFonts w:cs="Calibri"/>
          <w:bCs/>
          <w:sz w:val="24"/>
          <w:szCs w:val="24"/>
        </w:rPr>
      </w:pPr>
      <w:r>
        <w:rPr>
          <w:rFonts w:cs="Calibri"/>
          <w:bCs/>
          <w:sz w:val="24"/>
          <w:szCs w:val="24"/>
        </w:rPr>
        <w:t xml:space="preserve">Okres </w:t>
      </w:r>
      <w:r w:rsidR="00EA2B94" w:rsidRPr="00EA2B94">
        <w:rPr>
          <w:rFonts w:cs="Calibri"/>
          <w:bCs/>
          <w:sz w:val="24"/>
          <w:szCs w:val="24"/>
        </w:rPr>
        <w:t xml:space="preserve">gwarancji jakości i rękojmi za wady </w:t>
      </w:r>
      <w:r>
        <w:rPr>
          <w:rFonts w:cs="Calibri"/>
          <w:bCs/>
          <w:sz w:val="24"/>
          <w:szCs w:val="24"/>
        </w:rPr>
        <w:t>– 40 %</w:t>
      </w:r>
    </w:p>
    <w:p w14:paraId="489024B6" w14:textId="77777777" w:rsidR="002F28F9" w:rsidRPr="00F129B8" w:rsidRDefault="002F28F9" w:rsidP="004C46CD">
      <w:pPr>
        <w:pStyle w:val="Akapitzlist"/>
        <w:numPr>
          <w:ilvl w:val="2"/>
          <w:numId w:val="13"/>
        </w:numPr>
        <w:jc w:val="both"/>
        <w:outlineLvl w:val="0"/>
        <w:rPr>
          <w:rFonts w:cs="Calibri"/>
          <w:bCs/>
          <w:sz w:val="24"/>
          <w:szCs w:val="24"/>
        </w:rPr>
      </w:pPr>
      <w:bookmarkStart w:id="245" w:name="_Toc63232188"/>
      <w:bookmarkStart w:id="246" w:name="_Toc63232414"/>
      <w:bookmarkStart w:id="247" w:name="_Toc63234723"/>
      <w:r w:rsidRPr="00F129B8">
        <w:rPr>
          <w:rFonts w:cs="Calibri"/>
          <w:b/>
          <w:sz w:val="24"/>
          <w:szCs w:val="24"/>
        </w:rPr>
        <w:t>Zasady oceny kryterium „Cena” (C)</w:t>
      </w:r>
      <w:bookmarkEnd w:id="245"/>
      <w:bookmarkEnd w:id="246"/>
      <w:bookmarkEnd w:id="247"/>
    </w:p>
    <w:p w14:paraId="5CDD4171" w14:textId="77777777" w:rsidR="00B3742C" w:rsidRDefault="002F28F9" w:rsidP="00B3742C">
      <w:pPr>
        <w:pStyle w:val="Akapitzlist"/>
        <w:ind w:left="851"/>
        <w:jc w:val="both"/>
        <w:outlineLvl w:val="0"/>
        <w:rPr>
          <w:rFonts w:cs="Calibri"/>
          <w:bCs/>
          <w:sz w:val="24"/>
          <w:szCs w:val="24"/>
        </w:rPr>
      </w:pPr>
      <w:bookmarkStart w:id="248" w:name="_Toc63232189"/>
      <w:bookmarkStart w:id="249" w:name="_Toc63232415"/>
      <w:bookmarkStart w:id="250" w:name="_Toc63234724"/>
      <w:r w:rsidRPr="002F28F9">
        <w:rPr>
          <w:rFonts w:cs="Calibri"/>
          <w:bCs/>
          <w:sz w:val="24"/>
          <w:szCs w:val="24"/>
        </w:rPr>
        <w:t xml:space="preserve">Kryterium </w:t>
      </w:r>
      <w:r w:rsidRPr="002F28F9">
        <w:rPr>
          <w:rFonts w:cs="Calibri"/>
          <w:b/>
          <w:sz w:val="24"/>
          <w:szCs w:val="24"/>
        </w:rPr>
        <w:t>„Cena”(C)</w:t>
      </w:r>
      <w:r w:rsidRPr="002F28F9">
        <w:rPr>
          <w:rFonts w:cs="Calibri"/>
          <w:bCs/>
          <w:sz w:val="24"/>
          <w:szCs w:val="24"/>
        </w:rPr>
        <w:t xml:space="preserve"> - będzie rozpatrywana na podstawie ceny ofertowej za</w:t>
      </w:r>
      <w:r>
        <w:rPr>
          <w:rFonts w:cs="Calibri"/>
          <w:bCs/>
          <w:sz w:val="24"/>
          <w:szCs w:val="24"/>
        </w:rPr>
        <w:t> </w:t>
      </w:r>
      <w:r w:rsidRPr="002F28F9">
        <w:rPr>
          <w:rFonts w:cs="Calibri"/>
          <w:bCs/>
          <w:sz w:val="24"/>
          <w:szCs w:val="24"/>
        </w:rPr>
        <w:t>wykonanie przedmiotu zamówienia wpisanej prze</w:t>
      </w:r>
      <w:r w:rsidR="00B3742C">
        <w:rPr>
          <w:rFonts w:cs="Calibri"/>
          <w:bCs/>
          <w:sz w:val="24"/>
          <w:szCs w:val="24"/>
        </w:rPr>
        <w:t>z Wykonawcę w formularzu oferty</w:t>
      </w:r>
      <w:r w:rsidRPr="002F28F9">
        <w:rPr>
          <w:rFonts w:cs="Calibri"/>
          <w:bCs/>
          <w:sz w:val="24"/>
          <w:szCs w:val="24"/>
        </w:rPr>
        <w:t xml:space="preserve">. </w:t>
      </w:r>
      <w:bookmarkEnd w:id="248"/>
      <w:bookmarkEnd w:id="249"/>
      <w:bookmarkEnd w:id="250"/>
    </w:p>
    <w:p w14:paraId="2F247866" w14:textId="77777777" w:rsidR="005A53D4" w:rsidRPr="00F129B8" w:rsidRDefault="005A53D4" w:rsidP="00F129B8">
      <w:pPr>
        <w:pStyle w:val="Akapitzlist"/>
        <w:ind w:left="851"/>
        <w:outlineLvl w:val="0"/>
        <w:rPr>
          <w:rFonts w:cs="Calibri"/>
          <w:bCs/>
          <w:sz w:val="24"/>
          <w:szCs w:val="24"/>
        </w:rPr>
      </w:pPr>
      <w:r w:rsidRPr="005A53D4">
        <w:rPr>
          <w:rFonts w:cs="Calibri"/>
          <w:bCs/>
          <w:sz w:val="24"/>
          <w:szCs w:val="24"/>
        </w:rPr>
        <w:lastRenderedPageBreak/>
        <w:t>W tym kryteriu</w:t>
      </w:r>
      <w:r>
        <w:rPr>
          <w:rFonts w:cs="Calibri"/>
          <w:bCs/>
          <w:sz w:val="24"/>
          <w:szCs w:val="24"/>
        </w:rPr>
        <w:t>m można uzyskać maksymalnie 60 pkt</w:t>
      </w:r>
      <w:r w:rsidR="001A0B16">
        <w:rPr>
          <w:rFonts w:cs="Calibri"/>
          <w:bCs/>
          <w:sz w:val="24"/>
          <w:szCs w:val="24"/>
        </w:rPr>
        <w:t>.</w:t>
      </w:r>
      <w:r w:rsidR="00F129B8">
        <w:rPr>
          <w:rFonts w:cs="Calibri"/>
          <w:bCs/>
          <w:sz w:val="24"/>
          <w:szCs w:val="24"/>
        </w:rPr>
        <w:br/>
      </w:r>
      <w:r w:rsidRPr="005A53D4">
        <w:rPr>
          <w:rFonts w:cs="Calibri"/>
          <w:bCs/>
          <w:sz w:val="24"/>
          <w:szCs w:val="24"/>
        </w:rPr>
        <w:t>W przypadku kryterium „Cena” oferta otrzyma ilość punktów wynikającą ze wzoru:</w:t>
      </w:r>
    </w:p>
    <w:p w14:paraId="252BAD8F" w14:textId="77777777" w:rsidR="002F28F9" w:rsidRPr="001A0B16" w:rsidRDefault="002F28F9" w:rsidP="002F28F9">
      <w:pPr>
        <w:pStyle w:val="Akapitzlist"/>
        <w:ind w:left="851"/>
        <w:jc w:val="both"/>
        <w:outlineLvl w:val="0"/>
        <w:rPr>
          <w:rFonts w:cs="Calibri"/>
          <w:bCs/>
          <w:sz w:val="14"/>
          <w:szCs w:val="24"/>
        </w:rPr>
      </w:pPr>
    </w:p>
    <w:p w14:paraId="17AE0BE3" w14:textId="77777777" w:rsidR="002F28F9" w:rsidRPr="001A0B16" w:rsidRDefault="002F28F9" w:rsidP="002F28F9">
      <w:pPr>
        <w:pStyle w:val="Akapitzlist"/>
        <w:ind w:left="851"/>
        <w:jc w:val="both"/>
        <w:outlineLvl w:val="0"/>
        <w:rPr>
          <w:rFonts w:cs="Calibri"/>
          <w:b/>
          <w:sz w:val="24"/>
          <w:szCs w:val="26"/>
        </w:rPr>
      </w:pPr>
      <w:bookmarkStart w:id="251" w:name="_Toc63232190"/>
      <w:bookmarkStart w:id="252" w:name="_Toc63232416"/>
      <w:bookmarkStart w:id="253" w:name="_Toc63234725"/>
      <w:r w:rsidRPr="001A0B16">
        <w:rPr>
          <w:rFonts w:cs="Calibri"/>
          <w:b/>
          <w:sz w:val="24"/>
          <w:szCs w:val="26"/>
        </w:rPr>
        <w:t xml:space="preserve">C  = [ </w:t>
      </w:r>
      <w:proofErr w:type="spellStart"/>
      <w:r w:rsidRPr="001A0B16">
        <w:rPr>
          <w:rFonts w:cs="Calibri"/>
          <w:b/>
          <w:sz w:val="24"/>
          <w:szCs w:val="26"/>
        </w:rPr>
        <w:t>Cmin</w:t>
      </w:r>
      <w:proofErr w:type="spellEnd"/>
      <w:r w:rsidRPr="001A0B16">
        <w:rPr>
          <w:rFonts w:cs="Calibri"/>
          <w:b/>
          <w:sz w:val="24"/>
          <w:szCs w:val="26"/>
        </w:rPr>
        <w:t xml:space="preserve">: Co] x </w:t>
      </w:r>
      <w:r w:rsidR="00A832B1">
        <w:rPr>
          <w:rFonts w:cs="Calibri"/>
          <w:b/>
          <w:sz w:val="24"/>
          <w:szCs w:val="26"/>
        </w:rPr>
        <w:t>60</w:t>
      </w:r>
      <w:r w:rsidRPr="001A0B16">
        <w:rPr>
          <w:rFonts w:cs="Calibri"/>
          <w:b/>
          <w:sz w:val="24"/>
          <w:szCs w:val="26"/>
        </w:rPr>
        <w:t xml:space="preserve"> pkt</w:t>
      </w:r>
      <w:bookmarkEnd w:id="251"/>
      <w:bookmarkEnd w:id="252"/>
      <w:bookmarkEnd w:id="253"/>
    </w:p>
    <w:p w14:paraId="0B0ABB24" w14:textId="77777777" w:rsidR="002F28F9" w:rsidRPr="002F28F9" w:rsidRDefault="002F28F9" w:rsidP="002F28F9">
      <w:pPr>
        <w:pStyle w:val="Akapitzlist"/>
        <w:ind w:left="851"/>
        <w:jc w:val="both"/>
        <w:outlineLvl w:val="0"/>
        <w:rPr>
          <w:rFonts w:cs="Calibri"/>
          <w:bCs/>
          <w:sz w:val="24"/>
          <w:szCs w:val="24"/>
        </w:rPr>
      </w:pPr>
      <w:bookmarkStart w:id="254" w:name="_Toc63232191"/>
      <w:bookmarkStart w:id="255" w:name="_Toc63232417"/>
      <w:bookmarkStart w:id="256" w:name="_Toc63234726"/>
      <w:r w:rsidRPr="002F28F9">
        <w:rPr>
          <w:rFonts w:cs="Calibri"/>
          <w:bCs/>
          <w:sz w:val="24"/>
          <w:szCs w:val="24"/>
        </w:rPr>
        <w:t>gdzie:</w:t>
      </w:r>
      <w:bookmarkEnd w:id="254"/>
      <w:bookmarkEnd w:id="255"/>
      <w:bookmarkEnd w:id="256"/>
    </w:p>
    <w:p w14:paraId="35BA05FB" w14:textId="77777777" w:rsidR="002F28F9" w:rsidRPr="002F28F9" w:rsidRDefault="002F28F9" w:rsidP="002F28F9">
      <w:pPr>
        <w:pStyle w:val="Akapitzlist"/>
        <w:ind w:left="851"/>
        <w:jc w:val="both"/>
        <w:outlineLvl w:val="0"/>
        <w:rPr>
          <w:rFonts w:cs="Calibri"/>
          <w:bCs/>
          <w:sz w:val="24"/>
          <w:szCs w:val="24"/>
        </w:rPr>
      </w:pPr>
      <w:bookmarkStart w:id="257" w:name="_Toc63232192"/>
      <w:bookmarkStart w:id="258" w:name="_Toc63232418"/>
      <w:bookmarkStart w:id="259" w:name="_Toc63234727"/>
      <w:r w:rsidRPr="002F28F9">
        <w:rPr>
          <w:rFonts w:cs="Calibri"/>
          <w:bCs/>
          <w:sz w:val="24"/>
          <w:szCs w:val="24"/>
        </w:rPr>
        <w:t xml:space="preserve">C – ilość punktów jakie otrzyma badana oferta </w:t>
      </w:r>
      <w:r w:rsidR="00B3742C">
        <w:rPr>
          <w:rFonts w:cs="Calibri"/>
          <w:bCs/>
          <w:sz w:val="24"/>
          <w:szCs w:val="24"/>
        </w:rPr>
        <w:t>w</w:t>
      </w:r>
      <w:r w:rsidRPr="002F28F9">
        <w:rPr>
          <w:rFonts w:cs="Calibri"/>
          <w:bCs/>
          <w:sz w:val="24"/>
          <w:szCs w:val="24"/>
        </w:rPr>
        <w:t xml:space="preserve"> kryterium </w:t>
      </w:r>
      <w:r w:rsidRPr="003228CD">
        <w:rPr>
          <w:rFonts w:cs="Calibri"/>
          <w:b/>
          <w:sz w:val="24"/>
          <w:szCs w:val="24"/>
        </w:rPr>
        <w:t>„Cena”</w:t>
      </w:r>
      <w:bookmarkEnd w:id="257"/>
      <w:bookmarkEnd w:id="258"/>
      <w:bookmarkEnd w:id="259"/>
    </w:p>
    <w:p w14:paraId="3C8446F9" w14:textId="77777777" w:rsidR="002F28F9" w:rsidRPr="002F28F9" w:rsidRDefault="002F28F9" w:rsidP="002F28F9">
      <w:pPr>
        <w:pStyle w:val="Akapitzlist"/>
        <w:ind w:left="851"/>
        <w:jc w:val="both"/>
        <w:outlineLvl w:val="0"/>
        <w:rPr>
          <w:rFonts w:cs="Calibri"/>
          <w:bCs/>
          <w:sz w:val="24"/>
          <w:szCs w:val="24"/>
        </w:rPr>
      </w:pPr>
      <w:bookmarkStart w:id="260" w:name="_Toc63232193"/>
      <w:bookmarkStart w:id="261" w:name="_Toc63232419"/>
      <w:bookmarkStart w:id="262" w:name="_Toc63234728"/>
      <w:proofErr w:type="spellStart"/>
      <w:r w:rsidRPr="002F28F9">
        <w:rPr>
          <w:rFonts w:cs="Calibri"/>
          <w:bCs/>
          <w:sz w:val="24"/>
          <w:szCs w:val="24"/>
        </w:rPr>
        <w:t>Cmin</w:t>
      </w:r>
      <w:proofErr w:type="spellEnd"/>
      <w:r w:rsidRPr="002F28F9">
        <w:rPr>
          <w:rFonts w:cs="Calibri"/>
          <w:bCs/>
          <w:sz w:val="24"/>
          <w:szCs w:val="24"/>
        </w:rPr>
        <w:t xml:space="preserve"> – cena najniższa spośród wszystkich ważnych i nieodrzuconych ofert</w:t>
      </w:r>
      <w:bookmarkEnd w:id="260"/>
      <w:bookmarkEnd w:id="261"/>
      <w:bookmarkEnd w:id="262"/>
    </w:p>
    <w:p w14:paraId="39A3A1AA" w14:textId="77777777" w:rsidR="00B3742C" w:rsidRDefault="002F28F9" w:rsidP="005A53D4">
      <w:pPr>
        <w:pStyle w:val="Akapitzlist"/>
        <w:ind w:left="851"/>
        <w:jc w:val="both"/>
        <w:outlineLvl w:val="0"/>
        <w:rPr>
          <w:rFonts w:cs="Calibri"/>
          <w:bCs/>
          <w:sz w:val="24"/>
          <w:szCs w:val="24"/>
        </w:rPr>
      </w:pPr>
      <w:bookmarkStart w:id="263" w:name="_Toc63232194"/>
      <w:bookmarkStart w:id="264" w:name="_Toc63232420"/>
      <w:bookmarkStart w:id="265" w:name="_Toc63234729"/>
      <w:r w:rsidRPr="002F28F9">
        <w:rPr>
          <w:rFonts w:cs="Calibri"/>
          <w:bCs/>
          <w:sz w:val="24"/>
          <w:szCs w:val="24"/>
        </w:rPr>
        <w:t>Co     – cena badanej oferty</w:t>
      </w:r>
      <w:bookmarkEnd w:id="263"/>
      <w:bookmarkEnd w:id="264"/>
      <w:bookmarkEnd w:id="265"/>
    </w:p>
    <w:p w14:paraId="557DBD1D" w14:textId="77777777" w:rsidR="00D23974" w:rsidRPr="00D23974" w:rsidRDefault="00D23974" w:rsidP="00D23974">
      <w:pPr>
        <w:pStyle w:val="Akapitzlist"/>
        <w:ind w:firstLine="131"/>
        <w:rPr>
          <w:rFonts w:cs="Calibri"/>
          <w:bCs/>
          <w:sz w:val="24"/>
          <w:szCs w:val="24"/>
        </w:rPr>
      </w:pPr>
      <w:r w:rsidRPr="00D23974">
        <w:rPr>
          <w:rFonts w:cs="Calibri"/>
          <w:bCs/>
          <w:sz w:val="24"/>
          <w:szCs w:val="24"/>
        </w:rPr>
        <w:t>Cenę należy podać z dokładnością do dwóch miejsc po przecinku.</w:t>
      </w:r>
    </w:p>
    <w:p w14:paraId="53CCF0E1" w14:textId="77777777" w:rsidR="00F129B8" w:rsidRPr="00F129B8" w:rsidRDefault="00F129B8" w:rsidP="004C46CD">
      <w:pPr>
        <w:pStyle w:val="Akapitzlist"/>
        <w:numPr>
          <w:ilvl w:val="2"/>
          <w:numId w:val="13"/>
        </w:numPr>
        <w:jc w:val="both"/>
        <w:outlineLvl w:val="0"/>
        <w:rPr>
          <w:rFonts w:cs="Calibri"/>
          <w:bCs/>
          <w:sz w:val="24"/>
          <w:szCs w:val="24"/>
        </w:rPr>
      </w:pPr>
      <w:r w:rsidRPr="00F129B8">
        <w:rPr>
          <w:rFonts w:cs="Calibri"/>
          <w:b/>
          <w:bCs/>
          <w:sz w:val="24"/>
          <w:szCs w:val="24"/>
        </w:rPr>
        <w:t xml:space="preserve">Zasady oceny kryterium „Okres </w:t>
      </w:r>
      <w:r w:rsidR="00EA2B94" w:rsidRPr="00EA2B94">
        <w:rPr>
          <w:rFonts w:cs="Calibri"/>
          <w:b/>
          <w:bCs/>
          <w:sz w:val="24"/>
          <w:szCs w:val="24"/>
        </w:rPr>
        <w:t>gwarancji jakości i rękojmi za wady</w:t>
      </w:r>
      <w:r w:rsidRPr="00F129B8">
        <w:rPr>
          <w:rFonts w:cs="Calibri"/>
          <w:b/>
          <w:bCs/>
          <w:sz w:val="24"/>
          <w:szCs w:val="24"/>
        </w:rPr>
        <w:t>” (T)</w:t>
      </w:r>
    </w:p>
    <w:p w14:paraId="7841BE6D" w14:textId="77777777" w:rsidR="00F129B8" w:rsidRPr="00F129B8" w:rsidRDefault="00F129B8" w:rsidP="00EA2B94">
      <w:pPr>
        <w:pStyle w:val="Akapitzlist"/>
        <w:ind w:left="851"/>
        <w:jc w:val="both"/>
        <w:outlineLvl w:val="0"/>
        <w:rPr>
          <w:rFonts w:cs="Calibri"/>
          <w:bCs/>
          <w:sz w:val="24"/>
          <w:szCs w:val="24"/>
        </w:rPr>
      </w:pPr>
      <w:r w:rsidRPr="00F129B8">
        <w:rPr>
          <w:rFonts w:cs="Calibri"/>
          <w:bCs/>
          <w:sz w:val="24"/>
          <w:szCs w:val="24"/>
        </w:rPr>
        <w:t xml:space="preserve">Kryterium ,,Okres </w:t>
      </w:r>
      <w:r w:rsidR="00EA2B94" w:rsidRPr="00EA2B94">
        <w:rPr>
          <w:rFonts w:cs="Calibri"/>
          <w:bCs/>
          <w:sz w:val="24"/>
          <w:szCs w:val="24"/>
        </w:rPr>
        <w:t>gwarancji jakości i rękojmi za wady</w:t>
      </w:r>
      <w:r w:rsidRPr="00F129B8">
        <w:rPr>
          <w:rFonts w:cs="Calibri"/>
          <w:bCs/>
          <w:sz w:val="24"/>
          <w:szCs w:val="24"/>
        </w:rPr>
        <w:t xml:space="preserve">” będzie rozpatrywany na podstawie długości terminu okresu </w:t>
      </w:r>
      <w:r w:rsidR="00EA2B94" w:rsidRPr="00EA2B94">
        <w:rPr>
          <w:rFonts w:cs="Calibri"/>
          <w:bCs/>
          <w:sz w:val="24"/>
          <w:szCs w:val="24"/>
        </w:rPr>
        <w:t>gwar</w:t>
      </w:r>
      <w:r w:rsidR="00EA2B94">
        <w:rPr>
          <w:rFonts w:cs="Calibri"/>
          <w:bCs/>
          <w:sz w:val="24"/>
          <w:szCs w:val="24"/>
        </w:rPr>
        <w:t xml:space="preserve">ancji jakości i rękojmi za wady </w:t>
      </w:r>
      <w:r w:rsidRPr="00F129B8">
        <w:rPr>
          <w:rFonts w:cs="Calibri"/>
          <w:bCs/>
          <w:sz w:val="24"/>
          <w:szCs w:val="24"/>
        </w:rPr>
        <w:t xml:space="preserve">zadeklarowanego przez Wykonawcę </w:t>
      </w:r>
      <w:r w:rsidR="00D23974">
        <w:rPr>
          <w:rFonts w:cs="Calibri"/>
          <w:bCs/>
          <w:sz w:val="24"/>
          <w:szCs w:val="24"/>
        </w:rPr>
        <w:t xml:space="preserve">w </w:t>
      </w:r>
      <w:r w:rsidRPr="00F129B8">
        <w:rPr>
          <w:rFonts w:cs="Calibri"/>
          <w:bCs/>
          <w:sz w:val="24"/>
          <w:szCs w:val="24"/>
        </w:rPr>
        <w:t>formularz</w:t>
      </w:r>
      <w:r w:rsidR="00D23974">
        <w:rPr>
          <w:rFonts w:cs="Calibri"/>
          <w:bCs/>
          <w:sz w:val="24"/>
          <w:szCs w:val="24"/>
        </w:rPr>
        <w:t>u</w:t>
      </w:r>
      <w:r w:rsidRPr="00F129B8">
        <w:rPr>
          <w:rFonts w:cs="Calibri"/>
          <w:bCs/>
          <w:sz w:val="24"/>
          <w:szCs w:val="24"/>
        </w:rPr>
        <w:t xml:space="preserve"> oferty.</w:t>
      </w:r>
    </w:p>
    <w:p w14:paraId="0D3361DF"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W tym kryterium można</w:t>
      </w:r>
      <w:r w:rsidR="001A0B16">
        <w:rPr>
          <w:rFonts w:cs="Calibri"/>
          <w:bCs/>
          <w:sz w:val="24"/>
          <w:szCs w:val="24"/>
        </w:rPr>
        <w:t xml:space="preserve"> uzyskać maksymalnie 40 pkt. </w:t>
      </w:r>
      <w:r w:rsidRPr="00F129B8">
        <w:rPr>
          <w:rFonts w:cs="Calibri"/>
          <w:bCs/>
          <w:sz w:val="24"/>
          <w:szCs w:val="24"/>
        </w:rPr>
        <w:t xml:space="preserve">Przyjmuje się, że okres rękojmi za wady jest równy okresowi gwarancji jakości wykonanych </w:t>
      </w:r>
      <w:r w:rsidR="003529D2">
        <w:rPr>
          <w:rFonts w:cs="Calibri"/>
          <w:bCs/>
          <w:sz w:val="24"/>
          <w:szCs w:val="24"/>
        </w:rPr>
        <w:t>robót budowlanych</w:t>
      </w:r>
      <w:r w:rsidRPr="00F129B8">
        <w:rPr>
          <w:rFonts w:cs="Calibri"/>
          <w:bCs/>
          <w:sz w:val="24"/>
          <w:szCs w:val="24"/>
        </w:rPr>
        <w:t>, licząc od dnia podpisania protokołu odbioru przedmiotu zamówienia.</w:t>
      </w:r>
    </w:p>
    <w:p w14:paraId="073E6EAC"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 xml:space="preserve">W przypadku kryterium „okres </w:t>
      </w:r>
      <w:r w:rsidR="001B0620" w:rsidRPr="001B0620">
        <w:rPr>
          <w:rFonts w:cs="Calibri"/>
          <w:bCs/>
          <w:sz w:val="24"/>
          <w:szCs w:val="24"/>
        </w:rPr>
        <w:t>gwarancji jakości i rękojmi za wady</w:t>
      </w:r>
      <w:r w:rsidRPr="00F129B8">
        <w:rPr>
          <w:rFonts w:cs="Calibri"/>
          <w:bCs/>
          <w:sz w:val="24"/>
          <w:szCs w:val="24"/>
        </w:rPr>
        <w:t xml:space="preserve">” ofertom zostaną przyznane punkty za okres </w:t>
      </w:r>
      <w:r w:rsidR="001B0620" w:rsidRPr="001B0620">
        <w:rPr>
          <w:rFonts w:cs="Calibri"/>
          <w:bCs/>
          <w:sz w:val="24"/>
          <w:szCs w:val="24"/>
        </w:rPr>
        <w:t xml:space="preserve">gwarancji jakości i rękojmi za wady </w:t>
      </w:r>
      <w:r w:rsidRPr="00F129B8">
        <w:rPr>
          <w:rFonts w:cs="Calibri"/>
          <w:bCs/>
          <w:sz w:val="24"/>
          <w:szCs w:val="24"/>
        </w:rPr>
        <w:t>w skali punktowej w zakresie 0-40 obliczone następująco:</w:t>
      </w:r>
    </w:p>
    <w:p w14:paraId="01287AFB" w14:textId="77777777" w:rsidR="00F129B8" w:rsidRPr="00F129B8" w:rsidRDefault="00F129B8" w:rsidP="00F129B8">
      <w:pPr>
        <w:pStyle w:val="Akapitzlist"/>
        <w:ind w:left="851"/>
        <w:jc w:val="both"/>
        <w:outlineLvl w:val="0"/>
        <w:rPr>
          <w:rFonts w:cs="Calibri"/>
          <w:bCs/>
          <w:sz w:val="20"/>
          <w:szCs w:val="24"/>
        </w:rPr>
      </w:pPr>
    </w:p>
    <w:p w14:paraId="09028F08" w14:textId="77777777" w:rsidR="00F129B8" w:rsidRPr="00F129B8" w:rsidRDefault="00F129B8" w:rsidP="00F129B8">
      <w:pPr>
        <w:pStyle w:val="Akapitzlist"/>
        <w:ind w:left="851"/>
        <w:jc w:val="both"/>
        <w:outlineLvl w:val="0"/>
        <w:rPr>
          <w:rFonts w:cs="Calibri"/>
          <w:b/>
          <w:bCs/>
          <w:sz w:val="24"/>
          <w:szCs w:val="24"/>
        </w:rPr>
      </w:pPr>
      <w:r w:rsidRPr="00F129B8">
        <w:rPr>
          <w:rFonts w:cs="Calibri"/>
          <w:b/>
          <w:bCs/>
          <w:sz w:val="24"/>
          <w:szCs w:val="24"/>
        </w:rPr>
        <w:tab/>
        <w:t xml:space="preserve">- </w:t>
      </w:r>
      <w:r w:rsidR="00D24CDB">
        <w:rPr>
          <w:rFonts w:cs="Calibri"/>
          <w:b/>
          <w:bCs/>
          <w:sz w:val="24"/>
          <w:szCs w:val="24"/>
        </w:rPr>
        <w:t>3</w:t>
      </w:r>
      <w:r w:rsidR="003529D2">
        <w:rPr>
          <w:rFonts w:cs="Calibri"/>
          <w:b/>
          <w:bCs/>
          <w:sz w:val="24"/>
          <w:szCs w:val="24"/>
        </w:rPr>
        <w:t xml:space="preserve"> lat</w:t>
      </w:r>
      <w:r w:rsidR="00D71D5B">
        <w:rPr>
          <w:rFonts w:cs="Calibri"/>
          <w:b/>
          <w:bCs/>
          <w:sz w:val="24"/>
          <w:szCs w:val="24"/>
        </w:rPr>
        <w:t>a</w:t>
      </w:r>
      <w:r w:rsidR="003529D2">
        <w:rPr>
          <w:rFonts w:cs="Calibri"/>
          <w:b/>
          <w:bCs/>
          <w:sz w:val="24"/>
          <w:szCs w:val="24"/>
        </w:rPr>
        <w:t xml:space="preserve"> </w:t>
      </w:r>
      <w:r w:rsidR="001B0620" w:rsidRPr="001B0620">
        <w:rPr>
          <w:rFonts w:cs="Calibri"/>
          <w:b/>
          <w:bCs/>
          <w:sz w:val="24"/>
          <w:szCs w:val="24"/>
        </w:rPr>
        <w:t xml:space="preserve">gwarancji jakości i rękojmi za wady </w:t>
      </w:r>
      <w:r w:rsidRPr="00F129B8">
        <w:rPr>
          <w:rFonts w:cs="Calibri"/>
          <w:b/>
          <w:bCs/>
          <w:sz w:val="24"/>
          <w:szCs w:val="24"/>
        </w:rPr>
        <w:t>– 0 pkt</w:t>
      </w:r>
    </w:p>
    <w:p w14:paraId="4235E0F3" w14:textId="77777777" w:rsidR="00F129B8" w:rsidRPr="00F129B8" w:rsidRDefault="00F129B8" w:rsidP="00F129B8">
      <w:pPr>
        <w:pStyle w:val="Akapitzlist"/>
        <w:ind w:left="851"/>
        <w:jc w:val="both"/>
        <w:outlineLvl w:val="0"/>
        <w:rPr>
          <w:rFonts w:cs="Calibri"/>
          <w:b/>
          <w:bCs/>
          <w:sz w:val="24"/>
          <w:szCs w:val="24"/>
        </w:rPr>
      </w:pPr>
      <w:r>
        <w:rPr>
          <w:rFonts w:cs="Calibri"/>
          <w:b/>
          <w:bCs/>
          <w:sz w:val="24"/>
          <w:szCs w:val="24"/>
        </w:rPr>
        <w:t xml:space="preserve">„T” :  </w:t>
      </w:r>
      <w:r w:rsidRPr="00F129B8">
        <w:rPr>
          <w:rFonts w:cs="Calibri"/>
          <w:b/>
          <w:bCs/>
          <w:sz w:val="24"/>
          <w:szCs w:val="24"/>
        </w:rPr>
        <w:t xml:space="preserve">- </w:t>
      </w:r>
      <w:r w:rsidR="00D24CDB">
        <w:rPr>
          <w:rFonts w:cs="Calibri"/>
          <w:b/>
          <w:bCs/>
          <w:sz w:val="24"/>
          <w:szCs w:val="24"/>
        </w:rPr>
        <w:t>4</w:t>
      </w:r>
      <w:r w:rsidR="003529D2">
        <w:rPr>
          <w:rFonts w:cs="Calibri"/>
          <w:b/>
          <w:bCs/>
          <w:sz w:val="24"/>
          <w:szCs w:val="24"/>
        </w:rPr>
        <w:t xml:space="preserve"> lat</w:t>
      </w:r>
      <w:r w:rsidRPr="00F129B8">
        <w:rPr>
          <w:rFonts w:cs="Calibri"/>
          <w:b/>
          <w:bCs/>
          <w:sz w:val="24"/>
          <w:szCs w:val="24"/>
        </w:rPr>
        <w:t xml:space="preserve"> </w:t>
      </w:r>
      <w:r w:rsidR="001B0620" w:rsidRPr="001B0620">
        <w:rPr>
          <w:rFonts w:cs="Calibri"/>
          <w:b/>
          <w:bCs/>
          <w:sz w:val="24"/>
          <w:szCs w:val="24"/>
        </w:rPr>
        <w:t xml:space="preserve">gwarancji jakości i rękojmi za wady </w:t>
      </w:r>
      <w:r w:rsidRPr="00F129B8">
        <w:rPr>
          <w:rFonts w:cs="Calibri"/>
          <w:b/>
          <w:bCs/>
          <w:sz w:val="24"/>
          <w:szCs w:val="24"/>
        </w:rPr>
        <w:t>– 20 pkt</w:t>
      </w:r>
    </w:p>
    <w:p w14:paraId="2803B4B7" w14:textId="77777777" w:rsidR="00F129B8" w:rsidRPr="00F129B8" w:rsidRDefault="00F129B8" w:rsidP="00F129B8">
      <w:pPr>
        <w:pStyle w:val="Akapitzlist"/>
        <w:ind w:left="851"/>
        <w:jc w:val="both"/>
        <w:outlineLvl w:val="0"/>
        <w:rPr>
          <w:rFonts w:cs="Calibri"/>
          <w:b/>
          <w:bCs/>
          <w:sz w:val="24"/>
          <w:szCs w:val="24"/>
        </w:rPr>
      </w:pPr>
      <w:r w:rsidRPr="00F129B8">
        <w:rPr>
          <w:rFonts w:cs="Calibri"/>
          <w:b/>
          <w:bCs/>
          <w:sz w:val="24"/>
          <w:szCs w:val="24"/>
        </w:rPr>
        <w:tab/>
        <w:t xml:space="preserve">- </w:t>
      </w:r>
      <w:r w:rsidR="00D24CDB">
        <w:rPr>
          <w:rFonts w:cs="Calibri"/>
          <w:b/>
          <w:bCs/>
          <w:sz w:val="24"/>
          <w:szCs w:val="24"/>
        </w:rPr>
        <w:t>5</w:t>
      </w:r>
      <w:r w:rsidR="003529D2">
        <w:rPr>
          <w:rFonts w:cs="Calibri"/>
          <w:b/>
          <w:bCs/>
          <w:sz w:val="24"/>
          <w:szCs w:val="24"/>
        </w:rPr>
        <w:t xml:space="preserve"> lat</w:t>
      </w:r>
      <w:r w:rsidRPr="00F129B8">
        <w:rPr>
          <w:rFonts w:cs="Calibri"/>
          <w:b/>
          <w:bCs/>
          <w:sz w:val="24"/>
          <w:szCs w:val="24"/>
        </w:rPr>
        <w:t xml:space="preserve"> </w:t>
      </w:r>
      <w:r w:rsidR="001B0620" w:rsidRPr="001B0620">
        <w:rPr>
          <w:rFonts w:cs="Calibri"/>
          <w:b/>
          <w:bCs/>
          <w:sz w:val="24"/>
          <w:szCs w:val="24"/>
        </w:rPr>
        <w:t xml:space="preserve">gwarancji jakości i rękojmi za wady </w:t>
      </w:r>
      <w:r w:rsidRPr="00F129B8">
        <w:rPr>
          <w:rFonts w:cs="Calibri"/>
          <w:b/>
          <w:bCs/>
          <w:sz w:val="24"/>
          <w:szCs w:val="24"/>
        </w:rPr>
        <w:t>(lub więcej) – 40 pkt</w:t>
      </w:r>
    </w:p>
    <w:p w14:paraId="313897F7"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gdzie:</w:t>
      </w:r>
    </w:p>
    <w:p w14:paraId="632A9D25" w14:textId="77777777" w:rsidR="00F129B8" w:rsidRDefault="00F129B8" w:rsidP="00F129B8">
      <w:pPr>
        <w:pStyle w:val="Akapitzlist"/>
        <w:ind w:left="851"/>
        <w:jc w:val="both"/>
        <w:outlineLvl w:val="0"/>
        <w:rPr>
          <w:rFonts w:cs="Calibri"/>
          <w:bCs/>
          <w:sz w:val="24"/>
          <w:szCs w:val="24"/>
        </w:rPr>
      </w:pPr>
      <w:r w:rsidRPr="00F129B8">
        <w:rPr>
          <w:rFonts w:cs="Calibri"/>
          <w:bCs/>
          <w:sz w:val="24"/>
          <w:szCs w:val="24"/>
        </w:rPr>
        <w:t>T</w:t>
      </w:r>
      <w:r w:rsidRPr="00F129B8">
        <w:rPr>
          <w:rFonts w:cs="Calibri"/>
          <w:bCs/>
          <w:sz w:val="24"/>
          <w:szCs w:val="24"/>
          <w:vertAlign w:val="subscript"/>
        </w:rPr>
        <w:t xml:space="preserve"> </w:t>
      </w:r>
      <w:r w:rsidRPr="00F129B8">
        <w:rPr>
          <w:rFonts w:cs="Calibri"/>
          <w:bCs/>
          <w:sz w:val="24"/>
          <w:szCs w:val="24"/>
        </w:rPr>
        <w:t xml:space="preserve">– ilość punktów przyznanych Wykonawcy dla kryterium „okres </w:t>
      </w:r>
      <w:r w:rsidR="001B0620" w:rsidRPr="001B0620">
        <w:rPr>
          <w:rFonts w:cs="Calibri"/>
          <w:bCs/>
          <w:sz w:val="24"/>
          <w:szCs w:val="24"/>
        </w:rPr>
        <w:t>gwarancji jakości i rękojmi za wady</w:t>
      </w:r>
      <w:r w:rsidRPr="00F129B8">
        <w:rPr>
          <w:rFonts w:cs="Calibri"/>
          <w:bCs/>
          <w:sz w:val="24"/>
          <w:szCs w:val="24"/>
        </w:rPr>
        <w:t>”</w:t>
      </w:r>
    </w:p>
    <w:p w14:paraId="74DB7A0B" w14:textId="77777777" w:rsidR="001A0B16" w:rsidRPr="001A0B16" w:rsidRDefault="001A0B16" w:rsidP="001A0B16">
      <w:pPr>
        <w:pStyle w:val="Akapitzlist"/>
        <w:ind w:left="851"/>
        <w:outlineLvl w:val="0"/>
        <w:rPr>
          <w:rFonts w:cs="Calibri"/>
          <w:b/>
          <w:bCs/>
          <w:sz w:val="24"/>
          <w:szCs w:val="24"/>
        </w:rPr>
      </w:pPr>
      <w:r w:rsidRPr="001A0B16">
        <w:rPr>
          <w:rFonts w:cs="Calibri"/>
          <w:b/>
          <w:bCs/>
          <w:sz w:val="24"/>
          <w:szCs w:val="24"/>
        </w:rPr>
        <w:t xml:space="preserve">Wymagany minimalny okres </w:t>
      </w:r>
      <w:r w:rsidR="001B0620" w:rsidRPr="001B0620">
        <w:rPr>
          <w:rFonts w:cs="Calibri"/>
          <w:b/>
          <w:bCs/>
          <w:sz w:val="24"/>
          <w:szCs w:val="24"/>
        </w:rPr>
        <w:t xml:space="preserve">gwarancji jakości i rękojmi za wady </w:t>
      </w:r>
      <w:r w:rsidRPr="001A0B16">
        <w:rPr>
          <w:rFonts w:cs="Calibri"/>
          <w:b/>
          <w:bCs/>
          <w:sz w:val="24"/>
          <w:szCs w:val="24"/>
        </w:rPr>
        <w:t xml:space="preserve">to </w:t>
      </w:r>
      <w:r w:rsidR="00D24CDB">
        <w:rPr>
          <w:rFonts w:cs="Calibri"/>
          <w:b/>
          <w:bCs/>
          <w:sz w:val="24"/>
          <w:szCs w:val="24"/>
        </w:rPr>
        <w:t>3</w:t>
      </w:r>
      <w:r w:rsidR="003529D2">
        <w:rPr>
          <w:rFonts w:cs="Calibri"/>
          <w:b/>
          <w:bCs/>
          <w:sz w:val="24"/>
          <w:szCs w:val="24"/>
        </w:rPr>
        <w:t xml:space="preserve"> lat</w:t>
      </w:r>
      <w:r w:rsidR="00D71D5B">
        <w:rPr>
          <w:rFonts w:cs="Calibri"/>
          <w:b/>
          <w:bCs/>
          <w:sz w:val="24"/>
          <w:szCs w:val="24"/>
        </w:rPr>
        <w:t>a</w:t>
      </w:r>
      <w:r w:rsidRPr="001A0B16">
        <w:rPr>
          <w:rFonts w:cs="Calibri"/>
          <w:b/>
          <w:bCs/>
          <w:sz w:val="24"/>
          <w:szCs w:val="24"/>
        </w:rPr>
        <w:t>.</w:t>
      </w:r>
    </w:p>
    <w:p w14:paraId="22E5DD87" w14:textId="77777777" w:rsidR="001B0620" w:rsidRDefault="001A0B16" w:rsidP="001A0B16">
      <w:pPr>
        <w:pStyle w:val="Akapitzlist"/>
        <w:ind w:left="851"/>
        <w:jc w:val="both"/>
        <w:outlineLvl w:val="0"/>
        <w:rPr>
          <w:rFonts w:cs="Calibri"/>
          <w:bCs/>
          <w:sz w:val="24"/>
          <w:szCs w:val="24"/>
        </w:rPr>
      </w:pPr>
      <w:r w:rsidRPr="001A0B16">
        <w:rPr>
          <w:rFonts w:cs="Calibri"/>
          <w:bCs/>
          <w:sz w:val="24"/>
          <w:szCs w:val="24"/>
        </w:rPr>
        <w:t>W przypadku niepodania przez Wykonawcę okresu</w:t>
      </w:r>
      <w:r w:rsidR="001B0620" w:rsidRPr="001B0620">
        <w:t xml:space="preserve"> </w:t>
      </w:r>
      <w:r w:rsidR="001B0620" w:rsidRPr="001B0620">
        <w:rPr>
          <w:rFonts w:cs="Calibri"/>
          <w:bCs/>
          <w:sz w:val="24"/>
          <w:szCs w:val="24"/>
        </w:rPr>
        <w:t>gwarancji jakości i rękojmi za wady</w:t>
      </w:r>
      <w:r w:rsidRPr="001A0B16">
        <w:rPr>
          <w:rFonts w:cs="Calibri"/>
          <w:bCs/>
          <w:sz w:val="24"/>
          <w:szCs w:val="24"/>
        </w:rPr>
        <w:t>, Zamawiający przyjmie minimalny okres gwarancji jakości</w:t>
      </w:r>
      <w:r w:rsidR="003529D2">
        <w:rPr>
          <w:rFonts w:cs="Calibri"/>
          <w:bCs/>
          <w:sz w:val="24"/>
          <w:szCs w:val="24"/>
        </w:rPr>
        <w:t xml:space="preserve"> i rękojmi za wady</w:t>
      </w:r>
      <w:r w:rsidRPr="001A0B16">
        <w:rPr>
          <w:rFonts w:cs="Calibri"/>
          <w:bCs/>
          <w:sz w:val="24"/>
          <w:szCs w:val="24"/>
        </w:rPr>
        <w:t xml:space="preserve">, tj. </w:t>
      </w:r>
      <w:r w:rsidR="00D24CDB">
        <w:rPr>
          <w:rFonts w:cs="Calibri"/>
          <w:bCs/>
          <w:sz w:val="24"/>
          <w:szCs w:val="24"/>
        </w:rPr>
        <w:t>3</w:t>
      </w:r>
      <w:r w:rsidR="003529D2">
        <w:rPr>
          <w:rFonts w:cs="Calibri"/>
          <w:bCs/>
          <w:sz w:val="24"/>
          <w:szCs w:val="24"/>
        </w:rPr>
        <w:t xml:space="preserve"> lat</w:t>
      </w:r>
      <w:r w:rsidR="00D71D5B">
        <w:rPr>
          <w:rFonts w:cs="Calibri"/>
          <w:bCs/>
          <w:sz w:val="24"/>
          <w:szCs w:val="24"/>
        </w:rPr>
        <w:t>a</w:t>
      </w:r>
      <w:r w:rsidRPr="001A0B16">
        <w:rPr>
          <w:rFonts w:cs="Calibri"/>
          <w:bCs/>
          <w:sz w:val="24"/>
          <w:szCs w:val="24"/>
        </w:rPr>
        <w:t xml:space="preserve"> od daty odbioru końcowego przedmiotu umowy. Jeżeli Wykonawca zaproponuje okres </w:t>
      </w:r>
      <w:r w:rsidR="001B0620" w:rsidRPr="001B0620">
        <w:rPr>
          <w:rFonts w:cs="Calibri"/>
          <w:bCs/>
          <w:sz w:val="24"/>
          <w:szCs w:val="24"/>
        </w:rPr>
        <w:t xml:space="preserve">gwarancji jakości i rękojmi za wady </w:t>
      </w:r>
      <w:r w:rsidRPr="001A0B16">
        <w:rPr>
          <w:rFonts w:cs="Calibri"/>
          <w:bCs/>
          <w:sz w:val="24"/>
          <w:szCs w:val="24"/>
        </w:rPr>
        <w:t xml:space="preserve">dłuższy niż </w:t>
      </w:r>
      <w:r w:rsidR="00D24CDB">
        <w:rPr>
          <w:rFonts w:cs="Calibri"/>
          <w:bCs/>
          <w:sz w:val="24"/>
          <w:szCs w:val="24"/>
        </w:rPr>
        <w:t>5</w:t>
      </w:r>
      <w:r w:rsidR="003529D2">
        <w:rPr>
          <w:rFonts w:cs="Calibri"/>
          <w:bCs/>
          <w:sz w:val="24"/>
          <w:szCs w:val="24"/>
        </w:rPr>
        <w:t xml:space="preserve"> lat</w:t>
      </w:r>
      <w:r w:rsidRPr="001A0B16">
        <w:rPr>
          <w:rFonts w:cs="Calibri"/>
          <w:bCs/>
          <w:sz w:val="24"/>
          <w:szCs w:val="24"/>
        </w:rPr>
        <w:t xml:space="preserve">, do </w:t>
      </w:r>
      <w:r>
        <w:rPr>
          <w:rFonts w:cs="Calibri"/>
          <w:bCs/>
          <w:sz w:val="24"/>
          <w:szCs w:val="24"/>
        </w:rPr>
        <w:t>przyznania</w:t>
      </w:r>
      <w:r w:rsidRPr="001A0B16">
        <w:rPr>
          <w:rFonts w:cs="Calibri"/>
          <w:bCs/>
          <w:sz w:val="24"/>
          <w:szCs w:val="24"/>
        </w:rPr>
        <w:t xml:space="preserve"> punktów za to kryterium zostanie przyjęty </w:t>
      </w:r>
      <w:r w:rsidR="00D24CDB">
        <w:rPr>
          <w:rFonts w:cs="Calibri"/>
          <w:bCs/>
          <w:sz w:val="24"/>
          <w:szCs w:val="24"/>
        </w:rPr>
        <w:t>5</w:t>
      </w:r>
      <w:r w:rsidR="007B59C0">
        <w:rPr>
          <w:rFonts w:cs="Calibri"/>
          <w:bCs/>
          <w:sz w:val="24"/>
          <w:szCs w:val="24"/>
        </w:rPr>
        <w:t xml:space="preserve"> letni</w:t>
      </w:r>
      <w:r w:rsidRPr="001A0B16">
        <w:rPr>
          <w:rFonts w:cs="Calibri"/>
          <w:bCs/>
          <w:sz w:val="24"/>
          <w:szCs w:val="24"/>
        </w:rPr>
        <w:t xml:space="preserve"> okres </w:t>
      </w:r>
      <w:r w:rsidR="001B0620" w:rsidRPr="001B0620">
        <w:rPr>
          <w:rFonts w:cs="Calibri"/>
          <w:bCs/>
          <w:sz w:val="24"/>
          <w:szCs w:val="24"/>
        </w:rPr>
        <w:t>gwarancji jakości i rękojmi za wady</w:t>
      </w:r>
      <w:r w:rsidRPr="001A0B16">
        <w:rPr>
          <w:rFonts w:cs="Calibri"/>
          <w:bCs/>
          <w:sz w:val="24"/>
          <w:szCs w:val="24"/>
        </w:rPr>
        <w:t xml:space="preserve">, jako maksymalny odpowiadający wymaganiom Zamawiającego. </w:t>
      </w:r>
    </w:p>
    <w:p w14:paraId="67703C50" w14:textId="77777777" w:rsidR="00F129B8" w:rsidRPr="00F129B8" w:rsidRDefault="00F129B8" w:rsidP="004C46CD">
      <w:pPr>
        <w:pStyle w:val="Akapitzlist"/>
        <w:numPr>
          <w:ilvl w:val="2"/>
          <w:numId w:val="13"/>
        </w:numPr>
        <w:jc w:val="both"/>
        <w:outlineLvl w:val="0"/>
        <w:rPr>
          <w:rFonts w:cs="Calibri"/>
          <w:bCs/>
          <w:sz w:val="24"/>
          <w:szCs w:val="24"/>
        </w:rPr>
      </w:pPr>
      <w:r>
        <w:rPr>
          <w:rFonts w:cs="Calibri"/>
          <w:b/>
          <w:bCs/>
          <w:sz w:val="24"/>
          <w:szCs w:val="24"/>
        </w:rPr>
        <w:t>Łączna ocena oferty:</w:t>
      </w:r>
    </w:p>
    <w:p w14:paraId="57C6B2B6" w14:textId="77777777" w:rsidR="00F129B8" w:rsidRPr="00F129B8" w:rsidRDefault="00F129B8" w:rsidP="00F129B8">
      <w:pPr>
        <w:pStyle w:val="Akapitzlist"/>
        <w:ind w:left="851"/>
        <w:outlineLvl w:val="0"/>
        <w:rPr>
          <w:rFonts w:cs="Calibri"/>
          <w:bCs/>
          <w:sz w:val="24"/>
          <w:szCs w:val="24"/>
        </w:rPr>
      </w:pPr>
      <w:r w:rsidRPr="00F129B8">
        <w:rPr>
          <w:rFonts w:cs="Calibri"/>
          <w:bCs/>
          <w:sz w:val="24"/>
          <w:szCs w:val="24"/>
        </w:rPr>
        <w:t>Za najkorzystniejszą ofertę zostanie uznana ta, która uzyska łącznie największą liczbę punktów (P) wyliczoną zgodnie ze wzorem:</w:t>
      </w:r>
    </w:p>
    <w:p w14:paraId="7CC2CE4C" w14:textId="77777777" w:rsidR="00F129B8" w:rsidRPr="00F129B8" w:rsidRDefault="00F129B8" w:rsidP="001A0B16">
      <w:pPr>
        <w:pStyle w:val="Akapitzlist"/>
        <w:ind w:left="851"/>
        <w:outlineLvl w:val="0"/>
        <w:rPr>
          <w:rFonts w:cs="Calibri"/>
          <w:b/>
          <w:bCs/>
          <w:sz w:val="24"/>
          <w:szCs w:val="24"/>
        </w:rPr>
      </w:pPr>
      <w:r w:rsidRPr="00F129B8">
        <w:rPr>
          <w:rFonts w:cs="Calibri"/>
          <w:b/>
          <w:bCs/>
          <w:sz w:val="24"/>
          <w:szCs w:val="24"/>
        </w:rPr>
        <w:t>P= C+T</w:t>
      </w:r>
    </w:p>
    <w:p w14:paraId="5871462C"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gdzie:</w:t>
      </w:r>
    </w:p>
    <w:p w14:paraId="0C9DFCE6"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P – łączna liczba punktów oferty ocenianej</w:t>
      </w:r>
    </w:p>
    <w:p w14:paraId="23FBC126" w14:textId="77777777" w:rsidR="00F129B8" w:rsidRPr="00F129B8" w:rsidRDefault="00F129B8" w:rsidP="00F129B8">
      <w:pPr>
        <w:pStyle w:val="Akapitzlist"/>
        <w:ind w:left="851"/>
        <w:jc w:val="both"/>
        <w:outlineLvl w:val="0"/>
        <w:rPr>
          <w:rFonts w:cs="Calibri"/>
          <w:bCs/>
          <w:sz w:val="24"/>
          <w:szCs w:val="24"/>
        </w:rPr>
      </w:pPr>
      <w:r w:rsidRPr="00F129B8">
        <w:rPr>
          <w:rFonts w:cs="Calibri"/>
          <w:bCs/>
          <w:sz w:val="24"/>
          <w:szCs w:val="24"/>
        </w:rPr>
        <w:t>C – liczba punktów uzyskanych w kryterium „cena”</w:t>
      </w:r>
    </w:p>
    <w:p w14:paraId="0C2D8E1F" w14:textId="77777777" w:rsidR="005A53D4" w:rsidRPr="001A0B16" w:rsidRDefault="00F129B8" w:rsidP="001A0B16">
      <w:pPr>
        <w:pStyle w:val="Akapitzlist"/>
        <w:ind w:left="851"/>
        <w:jc w:val="both"/>
        <w:outlineLvl w:val="0"/>
        <w:rPr>
          <w:rFonts w:cs="Calibri"/>
          <w:bCs/>
          <w:sz w:val="24"/>
          <w:szCs w:val="24"/>
        </w:rPr>
      </w:pPr>
      <w:r w:rsidRPr="00F129B8">
        <w:rPr>
          <w:rFonts w:cs="Calibri"/>
          <w:bCs/>
          <w:sz w:val="24"/>
          <w:szCs w:val="24"/>
        </w:rPr>
        <w:t xml:space="preserve">T – liczba punktów uzyskanych w kryterium „okres </w:t>
      </w:r>
      <w:r w:rsidR="001B0620" w:rsidRPr="001B0620">
        <w:rPr>
          <w:rFonts w:cs="Calibri"/>
          <w:bCs/>
          <w:sz w:val="24"/>
          <w:szCs w:val="24"/>
        </w:rPr>
        <w:t>gwarancji jakości i rękojmi za wady</w:t>
      </w:r>
      <w:r w:rsidRPr="00F129B8">
        <w:rPr>
          <w:rFonts w:cs="Calibri"/>
          <w:bCs/>
          <w:sz w:val="24"/>
          <w:szCs w:val="24"/>
        </w:rPr>
        <w:t xml:space="preserve">” </w:t>
      </w:r>
    </w:p>
    <w:p w14:paraId="4AB20165" w14:textId="77777777" w:rsidR="009634F8" w:rsidRDefault="009634F8" w:rsidP="009634F8">
      <w:pPr>
        <w:pStyle w:val="Akapitzlist"/>
        <w:ind w:left="851"/>
        <w:jc w:val="both"/>
        <w:outlineLvl w:val="0"/>
        <w:rPr>
          <w:rFonts w:cs="Calibri"/>
          <w:b/>
          <w:sz w:val="24"/>
          <w:szCs w:val="24"/>
        </w:rPr>
      </w:pPr>
      <w:bookmarkStart w:id="266" w:name="_Toc63232210"/>
      <w:bookmarkStart w:id="267" w:name="_Toc63232436"/>
      <w:bookmarkStart w:id="268" w:name="_Toc63234745"/>
      <w:r w:rsidRPr="00380FFA">
        <w:rPr>
          <w:rFonts w:cs="Calibri"/>
          <w:bCs/>
          <w:sz w:val="24"/>
          <w:szCs w:val="24"/>
        </w:rPr>
        <w:t xml:space="preserve">Oferta może uzyskać maksymalnie </w:t>
      </w:r>
      <w:r w:rsidRPr="009634F8">
        <w:rPr>
          <w:rFonts w:cs="Calibri"/>
          <w:b/>
          <w:sz w:val="24"/>
          <w:szCs w:val="24"/>
        </w:rPr>
        <w:t>100 pkt.</w:t>
      </w:r>
      <w:bookmarkEnd w:id="266"/>
      <w:bookmarkEnd w:id="267"/>
      <w:bookmarkEnd w:id="268"/>
    </w:p>
    <w:p w14:paraId="29EC5A22" w14:textId="77777777" w:rsidR="009634F8" w:rsidRDefault="009634F8" w:rsidP="004C46CD">
      <w:pPr>
        <w:pStyle w:val="Akapitzlist"/>
        <w:numPr>
          <w:ilvl w:val="1"/>
          <w:numId w:val="13"/>
        </w:numPr>
        <w:jc w:val="both"/>
        <w:outlineLvl w:val="0"/>
        <w:rPr>
          <w:rFonts w:cs="Calibri"/>
          <w:bCs/>
          <w:sz w:val="24"/>
          <w:szCs w:val="24"/>
        </w:rPr>
      </w:pPr>
      <w:bookmarkStart w:id="269" w:name="_Toc63232211"/>
      <w:bookmarkStart w:id="270" w:name="_Toc63232437"/>
      <w:bookmarkStart w:id="271" w:name="_Toc63234746"/>
      <w:r w:rsidRPr="001A0B16">
        <w:rPr>
          <w:rFonts w:cs="Calibri"/>
          <w:bCs/>
          <w:sz w:val="24"/>
          <w:szCs w:val="24"/>
        </w:rPr>
        <w:lastRenderedPageBreak/>
        <w:t>Punktacja przyznawana ofertom będzie liczona z dokładnością do dwóch miejsc po przecinku, zgodnie z zasadami arytmetyki.</w:t>
      </w:r>
      <w:bookmarkEnd w:id="269"/>
      <w:bookmarkEnd w:id="270"/>
      <w:bookmarkEnd w:id="271"/>
    </w:p>
    <w:p w14:paraId="6B4A870B" w14:textId="77777777" w:rsidR="009634F8" w:rsidRPr="001A0B16" w:rsidRDefault="009634F8" w:rsidP="004C46CD">
      <w:pPr>
        <w:pStyle w:val="Akapitzlist"/>
        <w:numPr>
          <w:ilvl w:val="1"/>
          <w:numId w:val="13"/>
        </w:numPr>
        <w:jc w:val="both"/>
        <w:outlineLvl w:val="0"/>
        <w:rPr>
          <w:rFonts w:cs="Calibri"/>
          <w:bCs/>
          <w:sz w:val="24"/>
          <w:szCs w:val="24"/>
        </w:rPr>
      </w:pPr>
      <w:bookmarkStart w:id="272" w:name="_Toc63232212"/>
      <w:bookmarkStart w:id="273" w:name="_Toc63232438"/>
      <w:bookmarkStart w:id="274" w:name="_Toc63234747"/>
      <w:r w:rsidRPr="001A0B16">
        <w:rPr>
          <w:rFonts w:cs="Calibri"/>
          <w:bCs/>
          <w:sz w:val="24"/>
          <w:szCs w:val="24"/>
        </w:rPr>
        <w:t>W toku badania i oceny ofert Zamawiający może żądać od Wykonawcy wyjaśnień</w:t>
      </w:r>
      <w:bookmarkEnd w:id="272"/>
      <w:bookmarkEnd w:id="273"/>
      <w:bookmarkEnd w:id="274"/>
    </w:p>
    <w:p w14:paraId="252B8FC8" w14:textId="77777777" w:rsidR="009634F8" w:rsidRPr="009634F8" w:rsidRDefault="009634F8" w:rsidP="009634F8">
      <w:pPr>
        <w:pStyle w:val="Akapitzlist"/>
        <w:ind w:left="851"/>
        <w:jc w:val="both"/>
        <w:outlineLvl w:val="0"/>
        <w:rPr>
          <w:rFonts w:cs="Calibri"/>
          <w:bCs/>
          <w:sz w:val="24"/>
          <w:szCs w:val="24"/>
        </w:rPr>
      </w:pPr>
      <w:bookmarkStart w:id="275" w:name="_Toc63232213"/>
      <w:bookmarkStart w:id="276" w:name="_Toc63232439"/>
      <w:bookmarkStart w:id="277" w:name="_Toc63234748"/>
      <w:r w:rsidRPr="009634F8">
        <w:rPr>
          <w:rFonts w:cs="Calibri"/>
          <w:bCs/>
          <w:sz w:val="24"/>
          <w:szCs w:val="24"/>
        </w:rPr>
        <w:t>dotyczących treści złożonej oferty, w tym zaoferowanej ceny.</w:t>
      </w:r>
      <w:bookmarkEnd w:id="275"/>
      <w:bookmarkEnd w:id="276"/>
      <w:bookmarkEnd w:id="277"/>
    </w:p>
    <w:p w14:paraId="1337BCF5" w14:textId="77777777" w:rsidR="00380FFA" w:rsidRPr="00380FFA" w:rsidRDefault="00380FFA" w:rsidP="00380FFA">
      <w:pPr>
        <w:pStyle w:val="Akapitzlist"/>
        <w:ind w:left="851"/>
        <w:jc w:val="both"/>
        <w:outlineLvl w:val="0"/>
        <w:rPr>
          <w:rFonts w:cs="Calibri"/>
          <w:bCs/>
          <w:sz w:val="24"/>
          <w:szCs w:val="24"/>
        </w:rPr>
      </w:pPr>
    </w:p>
    <w:p w14:paraId="5C58B98D" w14:textId="77777777" w:rsidR="00FD7EFA" w:rsidRPr="00FD7EFA" w:rsidRDefault="00FD7EFA" w:rsidP="004C46CD">
      <w:pPr>
        <w:pStyle w:val="Akapitzlist"/>
        <w:numPr>
          <w:ilvl w:val="0"/>
          <w:numId w:val="13"/>
        </w:numPr>
        <w:jc w:val="both"/>
        <w:outlineLvl w:val="0"/>
        <w:rPr>
          <w:rFonts w:cs="Calibri"/>
          <w:b/>
          <w:sz w:val="26"/>
          <w:szCs w:val="26"/>
        </w:rPr>
      </w:pPr>
      <w:bookmarkStart w:id="278" w:name="_Toc63232214"/>
      <w:bookmarkStart w:id="279" w:name="_Toc63232440"/>
      <w:bookmarkStart w:id="280" w:name="_Toc63234749"/>
      <w:r w:rsidRPr="00FD7EFA">
        <w:rPr>
          <w:rFonts w:cs="Calibri"/>
          <w:b/>
          <w:sz w:val="26"/>
          <w:szCs w:val="26"/>
        </w:rPr>
        <w:t>INFORMACJE O FORMALNOŚCIACH, JAKIE POWINNY BYĆ DOPEŁNIONE PO WYBORZE OFERTY W CELU ZAWARCIA UMOWY W SPRAWIE ZAMÓWIENIA PUBLICZNEGO</w:t>
      </w:r>
      <w:bookmarkEnd w:id="278"/>
      <w:bookmarkEnd w:id="279"/>
      <w:bookmarkEnd w:id="280"/>
    </w:p>
    <w:p w14:paraId="52D3390D" w14:textId="77777777" w:rsidR="003B00AD" w:rsidRPr="003B00AD" w:rsidRDefault="003B00AD" w:rsidP="004C46CD">
      <w:pPr>
        <w:pStyle w:val="Akapitzlist"/>
        <w:numPr>
          <w:ilvl w:val="1"/>
          <w:numId w:val="13"/>
        </w:numPr>
        <w:jc w:val="both"/>
        <w:outlineLvl w:val="0"/>
        <w:rPr>
          <w:rFonts w:cs="Calibri"/>
          <w:bCs/>
          <w:sz w:val="24"/>
          <w:szCs w:val="24"/>
        </w:rPr>
      </w:pPr>
      <w:bookmarkStart w:id="281" w:name="_Toc63232215"/>
      <w:bookmarkStart w:id="282" w:name="_Toc63232441"/>
      <w:bookmarkStart w:id="283" w:name="_Toc63234750"/>
      <w:r w:rsidRPr="003B00AD">
        <w:rPr>
          <w:rFonts w:cs="Calibri"/>
          <w:sz w:val="24"/>
          <w:szCs w:val="24"/>
        </w:rPr>
        <w:t>Niezwłocznie po wyborze najkorzystniejszej oferty zamawiający informuje równocześnie wykonawców, którzy złożyli oferty, o:</w:t>
      </w:r>
    </w:p>
    <w:p w14:paraId="0C4097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512BC51"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5ACF443E" w14:textId="77777777"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5C79F00A" w14:textId="77777777" w:rsidR="003B00AD" w:rsidRPr="003B00AD" w:rsidRDefault="003B00AD" w:rsidP="004C46CD">
      <w:pPr>
        <w:pStyle w:val="Akapitzlist"/>
        <w:numPr>
          <w:ilvl w:val="1"/>
          <w:numId w:val="13"/>
        </w:numPr>
        <w:jc w:val="both"/>
        <w:outlineLvl w:val="0"/>
        <w:rPr>
          <w:rFonts w:cs="Calibri"/>
          <w:bCs/>
          <w:sz w:val="24"/>
          <w:szCs w:val="24"/>
        </w:rPr>
      </w:pPr>
      <w:r w:rsidRPr="003B00AD">
        <w:rPr>
          <w:rFonts w:cs="Calibri"/>
          <w:sz w:val="24"/>
          <w:szCs w:val="24"/>
        </w:rPr>
        <w:t xml:space="preserve">Zamawiający udostępnia niezwłocznie informacje, o których mowa </w:t>
      </w:r>
      <w:r>
        <w:rPr>
          <w:rFonts w:cs="Calibri"/>
          <w:sz w:val="24"/>
          <w:szCs w:val="24"/>
        </w:rPr>
        <w:t>w pkt 18.1. 1)</w:t>
      </w:r>
      <w:r w:rsidRPr="003B00AD">
        <w:rPr>
          <w:rFonts w:cs="Calibri"/>
          <w:sz w:val="24"/>
          <w:szCs w:val="24"/>
        </w:rPr>
        <w:t>, na stronie internetowej prowadzonego postępowania.</w:t>
      </w:r>
    </w:p>
    <w:p w14:paraId="4CFA9097" w14:textId="77777777" w:rsidR="00540493" w:rsidRPr="00102B60" w:rsidRDefault="00540493" w:rsidP="004C46CD">
      <w:pPr>
        <w:pStyle w:val="Akapitzlist"/>
        <w:numPr>
          <w:ilvl w:val="1"/>
          <w:numId w:val="13"/>
        </w:numPr>
        <w:jc w:val="both"/>
        <w:outlineLvl w:val="0"/>
        <w:rPr>
          <w:rFonts w:cs="Calibri"/>
          <w:b/>
          <w:bCs/>
          <w:sz w:val="24"/>
          <w:szCs w:val="24"/>
        </w:rPr>
      </w:pPr>
      <w:r w:rsidRPr="003B00AD">
        <w:rPr>
          <w:rFonts w:cs="Calibri"/>
          <w:bCs/>
          <w:sz w:val="24"/>
          <w:szCs w:val="24"/>
        </w:rPr>
        <w:t>Zamawiający udzieli</w:t>
      </w:r>
      <w:r>
        <w:rPr>
          <w:rFonts w:cs="Calibri"/>
          <w:bCs/>
          <w:sz w:val="24"/>
          <w:szCs w:val="24"/>
        </w:rPr>
        <w:t xml:space="preserve"> zamówienia Wykonawcy, którego oferta została uznana za najkorzystniejszą.</w:t>
      </w:r>
      <w:r w:rsidR="00102B60">
        <w:rPr>
          <w:rFonts w:cs="Calibri"/>
          <w:bCs/>
          <w:sz w:val="24"/>
          <w:szCs w:val="24"/>
        </w:rPr>
        <w:t xml:space="preserve"> </w:t>
      </w:r>
      <w:r w:rsidR="00102B60" w:rsidRPr="00102B60">
        <w:rPr>
          <w:rFonts w:cs="Calibri"/>
          <w:bCs/>
          <w:sz w:val="24"/>
          <w:szCs w:val="24"/>
        </w:rPr>
        <w:t xml:space="preserve">Zgodnie z art. 432 ustawy </w:t>
      </w:r>
      <w:proofErr w:type="spellStart"/>
      <w:r w:rsidR="00102B60" w:rsidRPr="00102B60">
        <w:rPr>
          <w:rFonts w:cs="Calibri"/>
          <w:bCs/>
          <w:sz w:val="24"/>
          <w:szCs w:val="24"/>
        </w:rPr>
        <w:t>Pzp</w:t>
      </w:r>
      <w:proofErr w:type="spellEnd"/>
      <w:r w:rsidR="00102B60" w:rsidRPr="00102B60">
        <w:rPr>
          <w:rFonts w:cs="Calibri"/>
          <w:bCs/>
          <w:sz w:val="24"/>
          <w:szCs w:val="24"/>
        </w:rPr>
        <w:t xml:space="preserve"> Umowa wymaga, pod rygorem nieważności, zachowania formy pisemnej.</w:t>
      </w:r>
    </w:p>
    <w:p w14:paraId="4389CC58" w14:textId="77777777" w:rsidR="00540493" w:rsidRDefault="00540493" w:rsidP="004C46CD">
      <w:pPr>
        <w:pStyle w:val="Akapitzlist"/>
        <w:numPr>
          <w:ilvl w:val="1"/>
          <w:numId w:val="13"/>
        </w:numPr>
        <w:jc w:val="both"/>
        <w:outlineLvl w:val="0"/>
        <w:rPr>
          <w:rFonts w:cs="Calibri"/>
          <w:bCs/>
          <w:sz w:val="24"/>
          <w:szCs w:val="24"/>
        </w:rPr>
      </w:pPr>
      <w:r>
        <w:rPr>
          <w:rFonts w:cs="Calibri"/>
          <w:bCs/>
          <w:sz w:val="24"/>
          <w:szCs w:val="24"/>
        </w:rPr>
        <w:t>Wykonawca, którego oferta została wybrana, zobowiązany będzie do podpisania umowy,</w:t>
      </w:r>
      <w:r w:rsidR="00102B60">
        <w:rPr>
          <w:rFonts w:cs="Calibri"/>
          <w:bCs/>
          <w:sz w:val="24"/>
          <w:szCs w:val="24"/>
        </w:rPr>
        <w:t xml:space="preserve"> w wyznaczonym przez Zamawiającego terminie i miejscu,</w:t>
      </w:r>
      <w:r w:rsidRPr="008C5700">
        <w:rPr>
          <w:rFonts w:cs="Calibri"/>
          <w:bCs/>
          <w:sz w:val="24"/>
          <w:szCs w:val="24"/>
        </w:rPr>
        <w:t xml:space="preserve"> na warunkach określonych w </w:t>
      </w:r>
      <w:r w:rsidRPr="008C3E6B">
        <w:rPr>
          <w:rFonts w:cs="Calibri"/>
          <w:bCs/>
          <w:sz w:val="24"/>
          <w:szCs w:val="24"/>
        </w:rPr>
        <w:t>załączniku nr</w:t>
      </w:r>
      <w:r w:rsidR="008C3E6B" w:rsidRPr="008C3E6B">
        <w:rPr>
          <w:rFonts w:cs="Calibri"/>
          <w:bCs/>
          <w:sz w:val="24"/>
          <w:szCs w:val="24"/>
        </w:rPr>
        <w:t xml:space="preserve"> 7</w:t>
      </w:r>
      <w:r w:rsidRPr="008C3E6B">
        <w:rPr>
          <w:rFonts w:cs="Calibri"/>
          <w:bCs/>
          <w:sz w:val="24"/>
          <w:szCs w:val="24"/>
        </w:rPr>
        <w:t xml:space="preserve"> – </w:t>
      </w:r>
      <w:r w:rsidR="0081229E" w:rsidRPr="008C3E6B">
        <w:rPr>
          <w:rFonts w:cs="Calibri"/>
          <w:bCs/>
          <w:sz w:val="24"/>
          <w:szCs w:val="24"/>
        </w:rPr>
        <w:t>wzór</w:t>
      </w:r>
      <w:r w:rsidRPr="008C3E6B">
        <w:rPr>
          <w:rFonts w:cs="Calibri"/>
          <w:bCs/>
          <w:sz w:val="24"/>
          <w:szCs w:val="24"/>
        </w:rPr>
        <w:t xml:space="preserve"> umowy.</w:t>
      </w:r>
    </w:p>
    <w:p w14:paraId="18711D7E" w14:textId="77777777" w:rsidR="00FD7EFA" w:rsidRDefault="00FD7EFA" w:rsidP="004C46CD">
      <w:pPr>
        <w:pStyle w:val="Akapitzlist"/>
        <w:numPr>
          <w:ilvl w:val="1"/>
          <w:numId w:val="13"/>
        </w:numPr>
        <w:jc w:val="both"/>
        <w:outlineLvl w:val="0"/>
        <w:rPr>
          <w:rFonts w:cs="Calibri"/>
          <w:bCs/>
          <w:sz w:val="24"/>
          <w:szCs w:val="24"/>
        </w:rPr>
      </w:pPr>
      <w:r w:rsidRPr="00FD7EFA">
        <w:rPr>
          <w:rFonts w:cs="Calibri"/>
          <w:bCs/>
          <w:sz w:val="24"/>
          <w:szCs w:val="24"/>
        </w:rPr>
        <w:t>Wykonawca p</w:t>
      </w:r>
      <w:r w:rsidR="00540493">
        <w:rPr>
          <w:rFonts w:cs="Calibri"/>
          <w:bCs/>
          <w:sz w:val="24"/>
          <w:szCs w:val="24"/>
        </w:rPr>
        <w:t>rzed podpisaniem umowy</w:t>
      </w:r>
      <w:r w:rsidRPr="00FD7EFA">
        <w:rPr>
          <w:rFonts w:cs="Calibri"/>
          <w:bCs/>
          <w:sz w:val="24"/>
          <w:szCs w:val="24"/>
        </w:rPr>
        <w:t xml:space="preserve"> </w:t>
      </w:r>
      <w:r w:rsidR="00102B60">
        <w:rPr>
          <w:rFonts w:cs="Calibri"/>
          <w:bCs/>
          <w:sz w:val="24"/>
          <w:szCs w:val="24"/>
        </w:rPr>
        <w:t>zobowiązany jest do</w:t>
      </w:r>
      <w:r w:rsidRPr="00FD7EFA">
        <w:rPr>
          <w:rFonts w:cs="Calibri"/>
          <w:bCs/>
          <w:sz w:val="24"/>
          <w:szCs w:val="24"/>
        </w:rPr>
        <w:t>:</w:t>
      </w:r>
      <w:bookmarkEnd w:id="281"/>
      <w:bookmarkEnd w:id="282"/>
      <w:bookmarkEnd w:id="283"/>
    </w:p>
    <w:p w14:paraId="4685363A" w14:textId="77777777" w:rsidR="00102B60" w:rsidRPr="00102B60" w:rsidRDefault="00102B60" w:rsidP="004C46CD">
      <w:pPr>
        <w:pStyle w:val="Akapitzlist"/>
        <w:numPr>
          <w:ilvl w:val="0"/>
          <w:numId w:val="14"/>
        </w:numPr>
        <w:jc w:val="both"/>
        <w:outlineLvl w:val="0"/>
        <w:rPr>
          <w:rFonts w:cs="Calibri"/>
          <w:bCs/>
          <w:sz w:val="24"/>
          <w:szCs w:val="24"/>
        </w:rPr>
      </w:pPr>
      <w:r w:rsidRPr="00102B60">
        <w:rPr>
          <w:rFonts w:cs="Calibri"/>
          <w:bCs/>
          <w:sz w:val="24"/>
          <w:szCs w:val="24"/>
        </w:rPr>
        <w:t xml:space="preserve">wniesienia zabezpieczenia należytego wykonania umowy, </w:t>
      </w:r>
      <w:r>
        <w:rPr>
          <w:rFonts w:cs="Calibri"/>
          <w:bCs/>
          <w:sz w:val="24"/>
          <w:szCs w:val="24"/>
        </w:rPr>
        <w:t>zgodnie z pkt 19 SWZ</w:t>
      </w:r>
      <w:r w:rsidRPr="00102B60">
        <w:rPr>
          <w:rFonts w:cs="Calibri"/>
          <w:bCs/>
          <w:sz w:val="24"/>
          <w:szCs w:val="24"/>
        </w:rPr>
        <w:t>,</w:t>
      </w:r>
    </w:p>
    <w:p w14:paraId="7F7E2589" w14:textId="77777777" w:rsidR="00102B60" w:rsidRPr="00097131" w:rsidRDefault="00102B60" w:rsidP="004C46CD">
      <w:pPr>
        <w:pStyle w:val="Akapitzlist"/>
        <w:numPr>
          <w:ilvl w:val="0"/>
          <w:numId w:val="14"/>
        </w:numPr>
        <w:jc w:val="both"/>
        <w:outlineLvl w:val="0"/>
        <w:rPr>
          <w:rFonts w:cs="Calibri"/>
          <w:bCs/>
          <w:sz w:val="24"/>
          <w:szCs w:val="24"/>
        </w:rPr>
      </w:pPr>
      <w:r w:rsidRPr="00102B60">
        <w:rPr>
          <w:rFonts w:cs="Calibri"/>
          <w:bCs/>
          <w:sz w:val="24"/>
          <w:szCs w:val="24"/>
        </w:rPr>
        <w:t xml:space="preserve">dołączenia dokumentu lub dokumentów </w:t>
      </w:r>
      <w:r w:rsidR="00097131" w:rsidRPr="00097131">
        <w:rPr>
          <w:rFonts w:cs="Calibri"/>
          <w:bCs/>
          <w:sz w:val="24"/>
          <w:szCs w:val="24"/>
        </w:rPr>
        <w:t xml:space="preserve">potwierdzający prawo osób </w:t>
      </w:r>
      <w:r w:rsidR="00097131">
        <w:rPr>
          <w:rFonts w:cs="Calibri"/>
          <w:bCs/>
          <w:sz w:val="24"/>
          <w:szCs w:val="24"/>
        </w:rPr>
        <w:t xml:space="preserve">składających podpisy pod umową </w:t>
      </w:r>
      <w:r w:rsidR="008C3E6B">
        <w:rPr>
          <w:rFonts w:cs="Calibri"/>
          <w:bCs/>
          <w:sz w:val="24"/>
          <w:szCs w:val="24"/>
        </w:rPr>
        <w:t>umocowanych do występowania</w:t>
      </w:r>
      <w:r w:rsidR="00097131" w:rsidRPr="00097131">
        <w:rPr>
          <w:rFonts w:cs="Calibri"/>
          <w:bCs/>
          <w:sz w:val="24"/>
          <w:szCs w:val="24"/>
        </w:rPr>
        <w:t xml:space="preserve"> w imieniu Wykonaw</w:t>
      </w:r>
      <w:r w:rsidR="00097131">
        <w:rPr>
          <w:rFonts w:cs="Calibri"/>
          <w:bCs/>
          <w:sz w:val="24"/>
          <w:szCs w:val="24"/>
        </w:rPr>
        <w:t xml:space="preserve">cy </w:t>
      </w:r>
      <w:r w:rsidR="008C3E6B">
        <w:rPr>
          <w:rFonts w:cs="Calibri"/>
          <w:bCs/>
          <w:sz w:val="24"/>
          <w:szCs w:val="24"/>
        </w:rPr>
        <w:br/>
      </w:r>
      <w:r w:rsidR="00097131">
        <w:rPr>
          <w:rFonts w:cs="Calibri"/>
          <w:bCs/>
          <w:sz w:val="24"/>
          <w:szCs w:val="24"/>
        </w:rPr>
        <w:t xml:space="preserve">i możliwości zawarcia umowy </w:t>
      </w:r>
      <w:r w:rsidR="00097131" w:rsidRPr="00097131">
        <w:rPr>
          <w:rFonts w:cs="Calibri"/>
          <w:bCs/>
          <w:sz w:val="24"/>
          <w:szCs w:val="24"/>
        </w:rPr>
        <w:t>z Zamawiającym (np. pełnomocnictwo)</w:t>
      </w:r>
      <w:r w:rsidR="008C3E6B">
        <w:rPr>
          <w:rFonts w:cs="Calibri"/>
          <w:bCs/>
          <w:sz w:val="24"/>
          <w:szCs w:val="24"/>
        </w:rPr>
        <w:t>, o ile umocowanie to nie będzie wynikać z dokumentów załączonych do oferty</w:t>
      </w:r>
      <w:r w:rsidR="00097131">
        <w:rPr>
          <w:rFonts w:cs="Calibri"/>
          <w:bCs/>
          <w:sz w:val="24"/>
          <w:szCs w:val="24"/>
        </w:rPr>
        <w:t>;</w:t>
      </w:r>
    </w:p>
    <w:p w14:paraId="2572EA23" w14:textId="77777777" w:rsidR="00102B60" w:rsidRPr="00102B60" w:rsidRDefault="00102B60" w:rsidP="004C46CD">
      <w:pPr>
        <w:pStyle w:val="Akapitzlist"/>
        <w:numPr>
          <w:ilvl w:val="0"/>
          <w:numId w:val="14"/>
        </w:numPr>
        <w:jc w:val="both"/>
        <w:outlineLvl w:val="0"/>
        <w:rPr>
          <w:rFonts w:cs="Calibri"/>
          <w:bCs/>
          <w:sz w:val="24"/>
          <w:szCs w:val="24"/>
        </w:rPr>
      </w:pPr>
      <w:r w:rsidRPr="00102B60">
        <w:rPr>
          <w:rFonts w:cs="Calibri"/>
          <w:bCs/>
          <w:sz w:val="24"/>
          <w:szCs w:val="24"/>
        </w:rPr>
        <w:t xml:space="preserve">dołączenia umowy regulującej współpracę członków konsorcjum/wspólników spółki cywilnej </w:t>
      </w:r>
      <w:r w:rsidR="00097131" w:rsidRPr="00097131">
        <w:rPr>
          <w:rFonts w:cs="Calibri"/>
          <w:bCs/>
          <w:sz w:val="24"/>
          <w:szCs w:val="24"/>
        </w:rPr>
        <w:t>– w przypadku złożenia oferty przez Wykonawców wspólnie ubiegających się o zamówienie;</w:t>
      </w:r>
    </w:p>
    <w:p w14:paraId="448D13CF" w14:textId="77777777" w:rsidR="00AF078A" w:rsidRDefault="00102B60" w:rsidP="004C46CD">
      <w:pPr>
        <w:pStyle w:val="Akapitzlist"/>
        <w:numPr>
          <w:ilvl w:val="0"/>
          <w:numId w:val="14"/>
        </w:numPr>
        <w:jc w:val="both"/>
        <w:outlineLvl w:val="0"/>
        <w:rPr>
          <w:rFonts w:cs="Calibri"/>
          <w:bCs/>
          <w:sz w:val="24"/>
          <w:szCs w:val="24"/>
        </w:rPr>
      </w:pPr>
      <w:r w:rsidRPr="00102B60">
        <w:rPr>
          <w:rFonts w:cs="Calibri"/>
          <w:bCs/>
          <w:sz w:val="24"/>
          <w:szCs w:val="24"/>
        </w:rPr>
        <w:t xml:space="preserve">dołączenia kopii uprawnień </w:t>
      </w:r>
      <w:r w:rsidR="00E57C13">
        <w:rPr>
          <w:rFonts w:cs="Calibri"/>
          <w:bCs/>
          <w:sz w:val="24"/>
          <w:szCs w:val="24"/>
        </w:rPr>
        <w:t>budowlanych osób</w:t>
      </w:r>
      <w:r w:rsidRPr="00102B60">
        <w:rPr>
          <w:rFonts w:cs="Calibri"/>
          <w:bCs/>
          <w:sz w:val="24"/>
          <w:szCs w:val="24"/>
        </w:rPr>
        <w:t xml:space="preserve"> przewidzian</w:t>
      </w:r>
      <w:r w:rsidR="00E57C13">
        <w:rPr>
          <w:rFonts w:cs="Calibri"/>
          <w:bCs/>
          <w:sz w:val="24"/>
          <w:szCs w:val="24"/>
        </w:rPr>
        <w:t>ych</w:t>
      </w:r>
      <w:r w:rsidRPr="00102B60">
        <w:rPr>
          <w:rFonts w:cs="Calibri"/>
          <w:bCs/>
          <w:sz w:val="24"/>
          <w:szCs w:val="24"/>
        </w:rPr>
        <w:t xml:space="preserve"> na stanowisko kierownika </w:t>
      </w:r>
      <w:r w:rsidR="00E57C13">
        <w:rPr>
          <w:rFonts w:cs="Calibri"/>
          <w:bCs/>
          <w:sz w:val="24"/>
          <w:szCs w:val="24"/>
        </w:rPr>
        <w:t>budowy</w:t>
      </w:r>
      <w:r w:rsidR="00AF078A">
        <w:rPr>
          <w:rFonts w:cs="Calibri"/>
          <w:bCs/>
          <w:sz w:val="24"/>
          <w:szCs w:val="24"/>
        </w:rPr>
        <w:t xml:space="preserve"> </w:t>
      </w:r>
      <w:r w:rsidR="008C3E6B">
        <w:rPr>
          <w:rFonts w:cs="Calibri"/>
          <w:bCs/>
          <w:sz w:val="24"/>
          <w:szCs w:val="24"/>
        </w:rPr>
        <w:t>wraz z wpisem do właściwej Izby;</w:t>
      </w:r>
    </w:p>
    <w:p w14:paraId="733DD6E5" w14:textId="77777777" w:rsidR="00E359BB" w:rsidRDefault="00E359BB" w:rsidP="004C46CD">
      <w:pPr>
        <w:pStyle w:val="Akapitzlist"/>
        <w:numPr>
          <w:ilvl w:val="0"/>
          <w:numId w:val="14"/>
        </w:numPr>
        <w:jc w:val="both"/>
        <w:outlineLvl w:val="0"/>
        <w:rPr>
          <w:rFonts w:cs="Calibri"/>
          <w:bCs/>
          <w:sz w:val="24"/>
          <w:szCs w:val="24"/>
        </w:rPr>
      </w:pPr>
      <w:r>
        <w:rPr>
          <w:rFonts w:cs="Calibri"/>
          <w:bCs/>
          <w:sz w:val="24"/>
          <w:szCs w:val="24"/>
        </w:rPr>
        <w:t xml:space="preserve">przedłożenia kosztorysów ofertowych uproszczonych, sporządzonych na podstawie Programu </w:t>
      </w:r>
      <w:proofErr w:type="spellStart"/>
      <w:r>
        <w:rPr>
          <w:rFonts w:cs="Calibri"/>
          <w:bCs/>
          <w:sz w:val="24"/>
          <w:szCs w:val="24"/>
        </w:rPr>
        <w:t>Funkcjonalno</w:t>
      </w:r>
      <w:proofErr w:type="spellEnd"/>
      <w:r>
        <w:rPr>
          <w:rFonts w:cs="Calibri"/>
          <w:bCs/>
          <w:sz w:val="24"/>
          <w:szCs w:val="24"/>
        </w:rPr>
        <w:t xml:space="preserve"> – Użytkowego, zgodnych z tabelą kosztów dołączoną do oferty;</w:t>
      </w:r>
    </w:p>
    <w:p w14:paraId="266A0235" w14:textId="77777777" w:rsidR="008C3E6B" w:rsidRDefault="008C3E6B" w:rsidP="004C46CD">
      <w:pPr>
        <w:pStyle w:val="Akapitzlist"/>
        <w:numPr>
          <w:ilvl w:val="0"/>
          <w:numId w:val="14"/>
        </w:numPr>
        <w:jc w:val="both"/>
        <w:outlineLvl w:val="0"/>
        <w:rPr>
          <w:rFonts w:cs="Calibri"/>
          <w:bCs/>
          <w:sz w:val="24"/>
          <w:szCs w:val="24"/>
        </w:rPr>
      </w:pPr>
      <w:r>
        <w:rPr>
          <w:rFonts w:cs="Calibri"/>
          <w:bCs/>
          <w:sz w:val="24"/>
          <w:szCs w:val="24"/>
        </w:rPr>
        <w:t>dołączenia oświadczeni</w:t>
      </w:r>
      <w:r w:rsidR="000804F3">
        <w:rPr>
          <w:rFonts w:cs="Calibri"/>
          <w:bCs/>
          <w:sz w:val="24"/>
          <w:szCs w:val="24"/>
        </w:rPr>
        <w:t xml:space="preserve">a o spełnieniu wymagań wynikających z ustawy </w:t>
      </w:r>
      <w:r w:rsidR="00E359BB">
        <w:rPr>
          <w:rFonts w:cs="Calibri"/>
          <w:bCs/>
          <w:sz w:val="24"/>
          <w:szCs w:val="24"/>
        </w:rPr>
        <w:br/>
      </w:r>
      <w:r w:rsidR="000804F3">
        <w:rPr>
          <w:rFonts w:cs="Calibri"/>
          <w:bCs/>
          <w:sz w:val="24"/>
          <w:szCs w:val="24"/>
        </w:rPr>
        <w:t xml:space="preserve">o </w:t>
      </w:r>
      <w:proofErr w:type="spellStart"/>
      <w:r w:rsidR="000804F3">
        <w:rPr>
          <w:rFonts w:cs="Calibri"/>
          <w:bCs/>
          <w:sz w:val="24"/>
          <w:szCs w:val="24"/>
        </w:rPr>
        <w:t>elektromobilności</w:t>
      </w:r>
      <w:proofErr w:type="spellEnd"/>
      <w:r w:rsidR="000804F3">
        <w:rPr>
          <w:rFonts w:cs="Calibri"/>
          <w:bCs/>
          <w:sz w:val="24"/>
          <w:szCs w:val="24"/>
        </w:rPr>
        <w:t xml:space="preserve"> i paliwach alternatywnych (</w:t>
      </w:r>
      <w:proofErr w:type="spellStart"/>
      <w:r w:rsidR="000804F3">
        <w:rPr>
          <w:rFonts w:cs="Calibri"/>
          <w:bCs/>
          <w:sz w:val="24"/>
          <w:szCs w:val="24"/>
        </w:rPr>
        <w:t>t.j</w:t>
      </w:r>
      <w:proofErr w:type="spellEnd"/>
      <w:r w:rsidR="000804F3">
        <w:rPr>
          <w:rFonts w:cs="Calibri"/>
          <w:bCs/>
          <w:sz w:val="24"/>
          <w:szCs w:val="24"/>
        </w:rPr>
        <w:t xml:space="preserve">. Dz. U. z 2021 r. poz. 110 ze zm.). </w:t>
      </w:r>
    </w:p>
    <w:p w14:paraId="4BE37E33" w14:textId="77777777" w:rsidR="00A554CD" w:rsidRPr="00E57C13" w:rsidRDefault="00A554CD" w:rsidP="00A554CD">
      <w:pPr>
        <w:pStyle w:val="Akapitzlist"/>
        <w:ind w:left="1068"/>
        <w:jc w:val="both"/>
        <w:outlineLvl w:val="0"/>
        <w:rPr>
          <w:rFonts w:cs="Calibri"/>
          <w:bCs/>
          <w:sz w:val="14"/>
          <w:szCs w:val="24"/>
        </w:rPr>
      </w:pPr>
    </w:p>
    <w:p w14:paraId="716D4749" w14:textId="77777777" w:rsidR="003A22A9" w:rsidRDefault="003A22A9" w:rsidP="004C46CD">
      <w:pPr>
        <w:pStyle w:val="Akapitzlist"/>
        <w:numPr>
          <w:ilvl w:val="1"/>
          <w:numId w:val="13"/>
        </w:numPr>
        <w:jc w:val="both"/>
        <w:outlineLvl w:val="0"/>
        <w:rPr>
          <w:rFonts w:cs="Calibri"/>
          <w:bCs/>
          <w:sz w:val="24"/>
          <w:szCs w:val="24"/>
        </w:rPr>
      </w:pPr>
      <w:bookmarkStart w:id="284" w:name="_Toc63232221"/>
      <w:bookmarkStart w:id="285" w:name="_Toc63232447"/>
      <w:bookmarkStart w:id="286" w:name="_Toc63234756"/>
      <w:r>
        <w:rPr>
          <w:rFonts w:cs="Calibri"/>
          <w:bCs/>
          <w:sz w:val="24"/>
          <w:szCs w:val="24"/>
        </w:rPr>
        <w:lastRenderedPageBreak/>
        <w:t>Integralną częścią podpisywanej umowy będzie złożona oferta i wskazane tam deklaracje i oświadczenia/informacje.</w:t>
      </w:r>
    </w:p>
    <w:p w14:paraId="0854B6C8" w14:textId="77777777" w:rsidR="00FD7EFA" w:rsidRPr="00FD7EFA" w:rsidRDefault="00FD7EFA" w:rsidP="004C46CD">
      <w:pPr>
        <w:pStyle w:val="Akapitzlist"/>
        <w:numPr>
          <w:ilvl w:val="1"/>
          <w:numId w:val="13"/>
        </w:numPr>
        <w:jc w:val="both"/>
        <w:outlineLvl w:val="0"/>
        <w:rPr>
          <w:rFonts w:cs="Calibri"/>
          <w:bCs/>
          <w:sz w:val="24"/>
          <w:szCs w:val="24"/>
        </w:rPr>
      </w:pPr>
      <w:r w:rsidRPr="00FD7EFA">
        <w:rPr>
          <w:rFonts w:cs="Calibri"/>
          <w:bCs/>
          <w:sz w:val="24"/>
          <w:szCs w:val="24"/>
        </w:rPr>
        <w:t>Zamawiający zawrze umowę w sprawie zamówienia publicznego w terminie nie krótszym niż 5 dni od dnia przesłania zawiadomienia o wyborze najkorzystniejszej oferty.</w:t>
      </w:r>
      <w:bookmarkEnd w:id="284"/>
      <w:bookmarkEnd w:id="285"/>
      <w:bookmarkEnd w:id="286"/>
    </w:p>
    <w:p w14:paraId="34F4C27E" w14:textId="77777777" w:rsidR="00FD7EFA" w:rsidRPr="00D434BD" w:rsidRDefault="00FD7EFA" w:rsidP="004C46CD">
      <w:pPr>
        <w:pStyle w:val="Akapitzlist"/>
        <w:numPr>
          <w:ilvl w:val="1"/>
          <w:numId w:val="13"/>
        </w:numPr>
        <w:jc w:val="both"/>
        <w:outlineLvl w:val="0"/>
        <w:rPr>
          <w:rFonts w:cs="Calibri"/>
          <w:bCs/>
          <w:sz w:val="24"/>
          <w:szCs w:val="24"/>
        </w:rPr>
      </w:pPr>
      <w:bookmarkStart w:id="287" w:name="_Toc63232222"/>
      <w:bookmarkStart w:id="288" w:name="_Toc63232448"/>
      <w:bookmarkStart w:id="289" w:name="_Toc63234757"/>
      <w:r w:rsidRPr="00FD7EFA">
        <w:rPr>
          <w:rFonts w:cs="Calibri"/>
          <w:bCs/>
          <w:sz w:val="24"/>
          <w:szCs w:val="24"/>
        </w:rPr>
        <w:t xml:space="preserve">Zamawiający będzie mógł zawrzeć umowę w sprawie zamówienia publicznego przed upływem terminu, o którym mowa </w:t>
      </w:r>
      <w:r w:rsidR="003A22A9">
        <w:rPr>
          <w:rFonts w:cs="Calibri"/>
          <w:bCs/>
          <w:sz w:val="24"/>
          <w:szCs w:val="24"/>
        </w:rPr>
        <w:t>powyżej</w:t>
      </w:r>
      <w:r w:rsidRPr="00FD7EFA">
        <w:rPr>
          <w:rFonts w:cs="Calibri"/>
          <w:bCs/>
          <w:sz w:val="24"/>
          <w:szCs w:val="24"/>
        </w:rPr>
        <w:t xml:space="preserve">, jeżeli </w:t>
      </w:r>
      <w:r w:rsidRPr="00D434BD">
        <w:rPr>
          <w:rFonts w:cs="Calibri"/>
          <w:bCs/>
          <w:sz w:val="24"/>
          <w:szCs w:val="24"/>
        </w:rPr>
        <w:t>złożona zostanie tylko jedna oferta.</w:t>
      </w:r>
      <w:bookmarkEnd w:id="287"/>
      <w:bookmarkEnd w:id="288"/>
      <w:bookmarkEnd w:id="289"/>
    </w:p>
    <w:p w14:paraId="2CD61937" w14:textId="77777777" w:rsidR="00102B60" w:rsidRDefault="00102B60" w:rsidP="004C46CD">
      <w:pPr>
        <w:numPr>
          <w:ilvl w:val="1"/>
          <w:numId w:val="13"/>
        </w:numPr>
        <w:suppressAutoHyphens/>
        <w:spacing w:after="0" w:line="276" w:lineRule="auto"/>
        <w:contextualSpacing/>
        <w:jc w:val="both"/>
        <w:rPr>
          <w:rFonts w:cs="Calibri"/>
          <w:color w:val="000000"/>
          <w:sz w:val="24"/>
        </w:rPr>
      </w:pPr>
      <w:r w:rsidRPr="00102B60">
        <w:rPr>
          <w:rFonts w:cs="Calibr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22AB9" w14:textId="77777777" w:rsidR="00102B60" w:rsidRPr="00102B60" w:rsidRDefault="00102B60" w:rsidP="004C46CD">
      <w:pPr>
        <w:pStyle w:val="Akapitzlist"/>
        <w:numPr>
          <w:ilvl w:val="1"/>
          <w:numId w:val="13"/>
        </w:numPr>
        <w:jc w:val="both"/>
        <w:rPr>
          <w:rFonts w:cs="Calibri"/>
          <w:color w:val="000000"/>
          <w:sz w:val="24"/>
        </w:rPr>
      </w:pPr>
      <w:r w:rsidRPr="00102B60">
        <w:rPr>
          <w:rFonts w:cs="Calibri"/>
          <w:color w:val="000000"/>
          <w:sz w:val="24"/>
        </w:rPr>
        <w:t xml:space="preserve">Zamawiający nie później niż w terminie  30 dni od dnia zakończenia postępowania </w:t>
      </w:r>
      <w:r w:rsidR="000804F3">
        <w:rPr>
          <w:rFonts w:cs="Calibri"/>
          <w:color w:val="000000"/>
          <w:sz w:val="24"/>
        </w:rPr>
        <w:br/>
      </w:r>
      <w:r w:rsidRPr="00102B60">
        <w:rPr>
          <w:rFonts w:cs="Calibri"/>
          <w:color w:val="000000"/>
          <w:sz w:val="24"/>
        </w:rPr>
        <w:t xml:space="preserve">o udzielenie zamówienia zamieści w Biuletynie Zamówień Publicznych ogłoszenie </w:t>
      </w:r>
      <w:r w:rsidR="000804F3">
        <w:rPr>
          <w:rFonts w:cs="Calibri"/>
          <w:color w:val="000000"/>
          <w:sz w:val="24"/>
        </w:rPr>
        <w:br/>
      </w:r>
      <w:r w:rsidRPr="00102B60">
        <w:rPr>
          <w:rFonts w:cs="Calibri"/>
          <w:color w:val="000000"/>
          <w:sz w:val="24"/>
        </w:rPr>
        <w:t xml:space="preserve">o wyniku postępowania zawierające informację o udzieleniu zamówienia </w:t>
      </w:r>
      <w:r>
        <w:rPr>
          <w:rFonts w:cs="Calibri"/>
          <w:color w:val="000000"/>
          <w:sz w:val="24"/>
        </w:rPr>
        <w:t xml:space="preserve">lub unieważnieniu postępowania - </w:t>
      </w:r>
      <w:r w:rsidRPr="00102B60">
        <w:rPr>
          <w:rFonts w:cs="Calibri"/>
          <w:color w:val="000000"/>
          <w:sz w:val="24"/>
        </w:rPr>
        <w:t>art. 309 u</w:t>
      </w:r>
      <w:r>
        <w:rPr>
          <w:rFonts w:cs="Calibri"/>
          <w:color w:val="000000"/>
          <w:sz w:val="24"/>
        </w:rPr>
        <w:t xml:space="preserve">stawy </w:t>
      </w:r>
      <w:proofErr w:type="spellStart"/>
      <w:r w:rsidRPr="00102B60">
        <w:rPr>
          <w:rFonts w:cs="Calibri"/>
          <w:color w:val="000000"/>
          <w:sz w:val="24"/>
        </w:rPr>
        <w:t>Pzp</w:t>
      </w:r>
      <w:proofErr w:type="spellEnd"/>
      <w:r w:rsidRPr="00102B60">
        <w:rPr>
          <w:rFonts w:cs="Calibri"/>
          <w:color w:val="000000"/>
          <w:sz w:val="24"/>
        </w:rPr>
        <w:t>.</w:t>
      </w:r>
    </w:p>
    <w:p w14:paraId="7E7DC994" w14:textId="77777777" w:rsidR="009634F8" w:rsidRDefault="009634F8" w:rsidP="00FD7EFA">
      <w:pPr>
        <w:pStyle w:val="Akapitzlist"/>
        <w:ind w:left="851"/>
        <w:jc w:val="both"/>
        <w:outlineLvl w:val="0"/>
        <w:rPr>
          <w:rFonts w:cs="Calibri"/>
          <w:bCs/>
          <w:sz w:val="24"/>
          <w:szCs w:val="24"/>
        </w:rPr>
      </w:pPr>
    </w:p>
    <w:p w14:paraId="3AAB32D2" w14:textId="77777777" w:rsidR="00D05393" w:rsidRDefault="00D05393" w:rsidP="004C46CD">
      <w:pPr>
        <w:pStyle w:val="Akapitzlist"/>
        <w:numPr>
          <w:ilvl w:val="0"/>
          <w:numId w:val="13"/>
        </w:numPr>
        <w:jc w:val="both"/>
        <w:outlineLvl w:val="0"/>
        <w:rPr>
          <w:rFonts w:cs="Calibri"/>
          <w:b/>
          <w:sz w:val="26"/>
          <w:szCs w:val="26"/>
        </w:rPr>
      </w:pPr>
      <w:bookmarkStart w:id="290" w:name="_Toc63232226"/>
      <w:bookmarkStart w:id="291" w:name="_Toc63232452"/>
      <w:bookmarkStart w:id="292" w:name="_Toc63234761"/>
      <w:r w:rsidRPr="00D05393">
        <w:rPr>
          <w:rFonts w:cs="Calibri"/>
          <w:b/>
          <w:sz w:val="26"/>
          <w:szCs w:val="26"/>
        </w:rPr>
        <w:t>WYMAGANIA DOTYCZĄCE ZABEZPIECZENIA NALEŻYTEGO WYKONANIA UMOWY</w:t>
      </w:r>
      <w:bookmarkEnd w:id="290"/>
      <w:bookmarkEnd w:id="291"/>
      <w:bookmarkEnd w:id="292"/>
    </w:p>
    <w:p w14:paraId="54C96619" w14:textId="77777777" w:rsidR="00911F9D" w:rsidRPr="00911F9D" w:rsidRDefault="00911F9D" w:rsidP="004C46CD">
      <w:pPr>
        <w:pStyle w:val="Akapitzlist"/>
        <w:numPr>
          <w:ilvl w:val="1"/>
          <w:numId w:val="13"/>
        </w:numPr>
        <w:jc w:val="both"/>
        <w:outlineLvl w:val="0"/>
        <w:rPr>
          <w:rFonts w:cs="Calibri"/>
          <w:bCs/>
          <w:sz w:val="24"/>
          <w:szCs w:val="24"/>
        </w:rPr>
      </w:pPr>
      <w:r w:rsidRPr="00911F9D">
        <w:rPr>
          <w:rFonts w:cs="Calibri"/>
          <w:sz w:val="24"/>
          <w:szCs w:val="26"/>
        </w:rPr>
        <w:t>Zabezpieczenie należytego wykonania umowy służy pokryciu roszczeń z tytułu niewykonania lub nienależytego wykonania umowy.</w:t>
      </w:r>
    </w:p>
    <w:p w14:paraId="4D5EB5AE" w14:textId="77777777" w:rsidR="00911F9D" w:rsidRPr="00911F9D" w:rsidRDefault="00911F9D" w:rsidP="004C46CD">
      <w:pPr>
        <w:pStyle w:val="Akapitzlist"/>
        <w:numPr>
          <w:ilvl w:val="1"/>
          <w:numId w:val="13"/>
        </w:numPr>
        <w:jc w:val="both"/>
        <w:outlineLvl w:val="0"/>
        <w:rPr>
          <w:rFonts w:cs="Calibri"/>
          <w:bCs/>
          <w:sz w:val="24"/>
          <w:szCs w:val="24"/>
        </w:rPr>
      </w:pPr>
      <w:r w:rsidRPr="00911F9D">
        <w:rPr>
          <w:rFonts w:cs="Calibri"/>
          <w:sz w:val="24"/>
          <w:szCs w:val="26"/>
        </w:rPr>
        <w:t>Zabezpieczenie należytego wykonania umowy,  Wykonawca, którego oferta została wybrana jako najkorzystniejsza</w:t>
      </w:r>
      <w:r>
        <w:rPr>
          <w:rFonts w:cs="Calibri"/>
          <w:sz w:val="24"/>
          <w:szCs w:val="26"/>
        </w:rPr>
        <w:t>,</w:t>
      </w:r>
      <w:r w:rsidRPr="00911F9D">
        <w:rPr>
          <w:rFonts w:cs="Calibri"/>
          <w:sz w:val="24"/>
          <w:szCs w:val="26"/>
        </w:rPr>
        <w:t xml:space="preserve"> wnosi przed zawarciem umowy.</w:t>
      </w:r>
    </w:p>
    <w:p w14:paraId="456CC3EE" w14:textId="77777777" w:rsidR="00911F9D" w:rsidRPr="00A22886" w:rsidRDefault="00911F9D" w:rsidP="004C46CD">
      <w:pPr>
        <w:pStyle w:val="Akapitzlist"/>
        <w:numPr>
          <w:ilvl w:val="1"/>
          <w:numId w:val="13"/>
        </w:numPr>
        <w:jc w:val="both"/>
        <w:outlineLvl w:val="0"/>
        <w:rPr>
          <w:rFonts w:cs="Calibri"/>
          <w:bCs/>
          <w:sz w:val="24"/>
          <w:szCs w:val="24"/>
        </w:rPr>
      </w:pPr>
      <w:r w:rsidRPr="00911F9D">
        <w:rPr>
          <w:rFonts w:cs="Calibri"/>
          <w:sz w:val="24"/>
          <w:szCs w:val="26"/>
        </w:rPr>
        <w:t>Wymagana wysokość zabezpieczenia należytego wykonania umowy ustala się w wysokości 5% ceny całkowitej podanej w ofercie.</w:t>
      </w:r>
    </w:p>
    <w:p w14:paraId="78A554A1" w14:textId="77777777" w:rsidR="00911F9D" w:rsidRPr="00A22886" w:rsidRDefault="00911F9D" w:rsidP="004C46CD">
      <w:pPr>
        <w:pStyle w:val="Akapitzlist"/>
        <w:numPr>
          <w:ilvl w:val="1"/>
          <w:numId w:val="13"/>
        </w:numPr>
        <w:jc w:val="both"/>
        <w:outlineLvl w:val="0"/>
        <w:rPr>
          <w:rFonts w:cs="Calibri"/>
          <w:bCs/>
          <w:sz w:val="24"/>
          <w:szCs w:val="24"/>
        </w:rPr>
      </w:pPr>
      <w:r w:rsidRPr="00A22886">
        <w:rPr>
          <w:rFonts w:cs="Calibri"/>
          <w:sz w:val="24"/>
          <w:szCs w:val="26"/>
        </w:rPr>
        <w:t>Zabezpieczenie może być wnoszone, według wyboru wykonawcy, w jednej lub w kilku następujących formach:</w:t>
      </w:r>
    </w:p>
    <w:p w14:paraId="79AC9627" w14:textId="77777777" w:rsidR="00911F9D" w:rsidRPr="00911F9D" w:rsidRDefault="00911F9D" w:rsidP="00911F9D">
      <w:pPr>
        <w:pStyle w:val="Akapitzlist"/>
        <w:outlineLvl w:val="0"/>
        <w:rPr>
          <w:rFonts w:cs="Calibri"/>
          <w:sz w:val="24"/>
          <w:szCs w:val="26"/>
        </w:rPr>
      </w:pPr>
      <w:r w:rsidRPr="00911F9D">
        <w:rPr>
          <w:rFonts w:cs="Calibri"/>
          <w:sz w:val="24"/>
          <w:szCs w:val="26"/>
        </w:rPr>
        <w:t>1) pieniądzu;</w:t>
      </w:r>
    </w:p>
    <w:p w14:paraId="6D094522" w14:textId="77777777" w:rsidR="00911F9D" w:rsidRPr="00911F9D" w:rsidRDefault="00911F9D" w:rsidP="001908A7">
      <w:pPr>
        <w:pStyle w:val="Akapitzlist"/>
        <w:jc w:val="both"/>
        <w:outlineLvl w:val="0"/>
        <w:rPr>
          <w:rFonts w:cs="Calibri"/>
          <w:sz w:val="24"/>
          <w:szCs w:val="26"/>
        </w:rPr>
      </w:pPr>
      <w:r w:rsidRPr="00911F9D">
        <w:rPr>
          <w:rFonts w:cs="Calibri"/>
          <w:sz w:val="24"/>
          <w:szCs w:val="26"/>
        </w:rPr>
        <w:t>2) poręczeniach bankowych lub poręczeniach spółdzielczej kasy oszczędnościowo - kredytowej, z tym że zobowiązanie kasy jest zawsze zobowiązaniem pieniężnym;</w:t>
      </w:r>
    </w:p>
    <w:p w14:paraId="17AE2A02" w14:textId="77777777" w:rsidR="00911F9D" w:rsidRPr="00911F9D" w:rsidRDefault="00911F9D" w:rsidP="00911F9D">
      <w:pPr>
        <w:pStyle w:val="Akapitzlist"/>
        <w:outlineLvl w:val="0"/>
        <w:rPr>
          <w:rFonts w:cs="Calibri"/>
          <w:sz w:val="24"/>
          <w:szCs w:val="26"/>
        </w:rPr>
      </w:pPr>
      <w:r w:rsidRPr="00911F9D">
        <w:rPr>
          <w:rFonts w:cs="Calibri"/>
          <w:sz w:val="24"/>
          <w:szCs w:val="26"/>
        </w:rPr>
        <w:t>3) gwarancjach bankowych;</w:t>
      </w:r>
    </w:p>
    <w:p w14:paraId="0F8E3D8F" w14:textId="77777777" w:rsidR="00911F9D" w:rsidRPr="00911F9D" w:rsidRDefault="00911F9D" w:rsidP="00911F9D">
      <w:pPr>
        <w:pStyle w:val="Akapitzlist"/>
        <w:outlineLvl w:val="0"/>
        <w:rPr>
          <w:rFonts w:cs="Calibri"/>
          <w:sz w:val="24"/>
          <w:szCs w:val="26"/>
        </w:rPr>
      </w:pPr>
      <w:r w:rsidRPr="00911F9D">
        <w:rPr>
          <w:rFonts w:cs="Calibri"/>
          <w:sz w:val="24"/>
          <w:szCs w:val="26"/>
        </w:rPr>
        <w:t>4) gwarancjach ubezpieczeniowych;</w:t>
      </w:r>
    </w:p>
    <w:p w14:paraId="5EDC5E94" w14:textId="77777777" w:rsidR="00911F9D" w:rsidRDefault="00911F9D" w:rsidP="00AF078A">
      <w:pPr>
        <w:pStyle w:val="Akapitzlist"/>
        <w:jc w:val="both"/>
        <w:outlineLvl w:val="0"/>
        <w:rPr>
          <w:rFonts w:cs="Calibri"/>
          <w:sz w:val="24"/>
          <w:szCs w:val="26"/>
        </w:rPr>
      </w:pPr>
      <w:r w:rsidRPr="00911F9D">
        <w:rPr>
          <w:rFonts w:cs="Calibri"/>
          <w:sz w:val="24"/>
          <w:szCs w:val="26"/>
        </w:rPr>
        <w:t xml:space="preserve">5) poręczeniach udzielanych przez podmioty, o których mowa w art. 6b </w:t>
      </w:r>
      <w:r w:rsidR="00AF078A">
        <w:rPr>
          <w:rFonts w:cs="Calibri"/>
          <w:sz w:val="24"/>
          <w:szCs w:val="26"/>
        </w:rPr>
        <w:t>ust. 5 pkt 2 ustawy z dnia 9 listopada 2000</w:t>
      </w:r>
      <w:r w:rsidRPr="00911F9D">
        <w:rPr>
          <w:rFonts w:cs="Calibri"/>
          <w:sz w:val="24"/>
          <w:szCs w:val="26"/>
        </w:rPr>
        <w:t>r. o utwo</w:t>
      </w:r>
      <w:r w:rsidR="00AF078A">
        <w:rPr>
          <w:rFonts w:cs="Calibri"/>
          <w:sz w:val="24"/>
          <w:szCs w:val="26"/>
        </w:rPr>
        <w:t xml:space="preserve">rzeniu Polskiej Agencji Rozwoju </w:t>
      </w:r>
      <w:r w:rsidRPr="00911F9D">
        <w:rPr>
          <w:rFonts w:cs="Calibri"/>
          <w:sz w:val="24"/>
          <w:szCs w:val="26"/>
        </w:rPr>
        <w:t>Przedsiębiorczości.</w:t>
      </w:r>
    </w:p>
    <w:p w14:paraId="4725467B" w14:textId="77777777" w:rsidR="00911F9D" w:rsidRPr="00A22886" w:rsidRDefault="00911F9D" w:rsidP="004C46CD">
      <w:pPr>
        <w:pStyle w:val="Akapitzlist"/>
        <w:numPr>
          <w:ilvl w:val="1"/>
          <w:numId w:val="13"/>
        </w:numPr>
        <w:jc w:val="both"/>
        <w:outlineLvl w:val="0"/>
        <w:rPr>
          <w:rFonts w:cs="Calibri"/>
          <w:bCs/>
          <w:sz w:val="24"/>
          <w:szCs w:val="24"/>
        </w:rPr>
      </w:pPr>
      <w:r w:rsidRPr="00A22886">
        <w:rPr>
          <w:rFonts w:cs="Calibri"/>
          <w:sz w:val="24"/>
          <w:szCs w:val="26"/>
        </w:rPr>
        <w:t xml:space="preserve">W trakcie realizacji umowy wykonawca może dokonać zmiany formy zabezpieczenia na jedną lub kilka form, o których mowa w pkt </w:t>
      </w:r>
      <w:r w:rsidR="00A22886">
        <w:rPr>
          <w:rFonts w:cs="Calibri"/>
          <w:sz w:val="24"/>
          <w:szCs w:val="26"/>
        </w:rPr>
        <w:t>19.</w:t>
      </w:r>
      <w:r w:rsidRPr="00A22886">
        <w:rPr>
          <w:rFonts w:cs="Calibri"/>
          <w:sz w:val="24"/>
          <w:szCs w:val="26"/>
        </w:rPr>
        <w:t>4. Zmiana formy zabezpieczenia jest dokonywana z zachowaniem ciągłości zabezpieczenia i bez zmniejszenia jego wysokości.</w:t>
      </w:r>
    </w:p>
    <w:p w14:paraId="7C0DBA0A" w14:textId="77777777" w:rsidR="00911F9D" w:rsidRPr="00A22886" w:rsidRDefault="00911F9D" w:rsidP="004C46CD">
      <w:pPr>
        <w:pStyle w:val="Akapitzlist"/>
        <w:numPr>
          <w:ilvl w:val="1"/>
          <w:numId w:val="13"/>
        </w:numPr>
        <w:jc w:val="both"/>
        <w:outlineLvl w:val="0"/>
        <w:rPr>
          <w:rFonts w:cs="Calibri"/>
          <w:bCs/>
          <w:sz w:val="24"/>
          <w:szCs w:val="24"/>
        </w:rPr>
      </w:pPr>
      <w:r w:rsidRPr="00A22886">
        <w:rPr>
          <w:rFonts w:cs="Calibri"/>
          <w:sz w:val="24"/>
          <w:szCs w:val="26"/>
        </w:rPr>
        <w:t>Zamawiający nie wyraża zgody na wniesienie zabezpieczenia należytego wykonania umowy w formach wymienionych w art. 450 ust. 2 u</w:t>
      </w:r>
      <w:r w:rsidR="00A22886">
        <w:rPr>
          <w:rFonts w:cs="Calibri"/>
          <w:sz w:val="24"/>
          <w:szCs w:val="26"/>
        </w:rPr>
        <w:t xml:space="preserve">stawy </w:t>
      </w:r>
      <w:proofErr w:type="spellStart"/>
      <w:r w:rsidRPr="00A22886">
        <w:rPr>
          <w:rFonts w:cs="Calibri"/>
          <w:sz w:val="24"/>
          <w:szCs w:val="26"/>
        </w:rPr>
        <w:t>Pzp</w:t>
      </w:r>
      <w:proofErr w:type="spellEnd"/>
      <w:r w:rsidRPr="00A22886">
        <w:rPr>
          <w:rFonts w:cs="Calibri"/>
          <w:sz w:val="24"/>
          <w:szCs w:val="26"/>
        </w:rPr>
        <w:t>.</w:t>
      </w:r>
    </w:p>
    <w:p w14:paraId="35A71E46" w14:textId="77777777" w:rsidR="00911F9D" w:rsidRPr="00A22886" w:rsidRDefault="00911F9D" w:rsidP="004C46CD">
      <w:pPr>
        <w:pStyle w:val="Akapitzlist"/>
        <w:numPr>
          <w:ilvl w:val="1"/>
          <w:numId w:val="13"/>
        </w:numPr>
        <w:jc w:val="both"/>
        <w:outlineLvl w:val="0"/>
        <w:rPr>
          <w:rFonts w:cs="Calibri"/>
          <w:bCs/>
          <w:sz w:val="24"/>
          <w:szCs w:val="24"/>
        </w:rPr>
      </w:pPr>
      <w:r w:rsidRPr="00A22886">
        <w:rPr>
          <w:rFonts w:cs="Calibri"/>
          <w:sz w:val="24"/>
          <w:szCs w:val="26"/>
        </w:rPr>
        <w:lastRenderedPageBreak/>
        <w:t xml:space="preserve">Zabezpieczenie wnoszone w pieniądzu Wykonawca wpłaca przelewem na rachunek bankowy: </w:t>
      </w:r>
    </w:p>
    <w:p w14:paraId="67413B05" w14:textId="77777777" w:rsidR="00911F9D" w:rsidRDefault="000F498C" w:rsidP="00A22886">
      <w:pPr>
        <w:pStyle w:val="Akapitzlist"/>
        <w:ind w:left="851"/>
        <w:jc w:val="both"/>
        <w:outlineLvl w:val="0"/>
        <w:rPr>
          <w:rFonts w:cs="Calibri"/>
          <w:b/>
          <w:sz w:val="24"/>
          <w:szCs w:val="24"/>
        </w:rPr>
      </w:pPr>
      <w:r w:rsidRPr="000F498C">
        <w:rPr>
          <w:rFonts w:cs="Calibri"/>
          <w:b/>
          <w:sz w:val="24"/>
          <w:szCs w:val="26"/>
        </w:rPr>
        <w:t>Bank Spółdzielczy w Leżajsku</w:t>
      </w:r>
      <w:r>
        <w:rPr>
          <w:rFonts w:cs="Calibri"/>
          <w:b/>
          <w:sz w:val="24"/>
          <w:szCs w:val="26"/>
        </w:rPr>
        <w:t xml:space="preserve"> </w:t>
      </w:r>
      <w:r w:rsidR="00911F9D" w:rsidRPr="00911F9D">
        <w:rPr>
          <w:rFonts w:cs="Calibri"/>
          <w:b/>
          <w:sz w:val="24"/>
          <w:szCs w:val="26"/>
        </w:rPr>
        <w:t xml:space="preserve">o numerze: </w:t>
      </w:r>
      <w:r w:rsidR="00236ECB" w:rsidRPr="000B5334">
        <w:rPr>
          <w:rFonts w:cs="Calibri"/>
          <w:b/>
          <w:bCs/>
          <w:sz w:val="24"/>
          <w:szCs w:val="24"/>
        </w:rPr>
        <w:t>21 9187 0001 2001 0005 7163 0005</w:t>
      </w:r>
      <w:r w:rsidR="00236ECB">
        <w:rPr>
          <w:rFonts w:cs="Calibri"/>
          <w:b/>
          <w:bCs/>
          <w:sz w:val="24"/>
          <w:szCs w:val="24"/>
        </w:rPr>
        <w:t>.</w:t>
      </w:r>
    </w:p>
    <w:p w14:paraId="4C82159E" w14:textId="77777777" w:rsidR="00A22886" w:rsidRPr="00A22886" w:rsidRDefault="00A22886" w:rsidP="00A22886">
      <w:pPr>
        <w:pStyle w:val="Akapitzlist"/>
        <w:ind w:left="851"/>
        <w:jc w:val="both"/>
        <w:outlineLvl w:val="0"/>
        <w:rPr>
          <w:rFonts w:cs="Calibri"/>
          <w:b/>
          <w:i/>
          <w:sz w:val="24"/>
          <w:szCs w:val="24"/>
        </w:rPr>
      </w:pPr>
      <w:r w:rsidRPr="00A22886">
        <w:rPr>
          <w:rFonts w:cs="Calibri"/>
          <w:sz w:val="24"/>
          <w:szCs w:val="24"/>
        </w:rPr>
        <w:t xml:space="preserve">W tytule przelewu należy wpisać  </w:t>
      </w:r>
      <w:r w:rsidRPr="00A22886">
        <w:rPr>
          <w:rFonts w:cs="Calibri"/>
          <w:b/>
          <w:i/>
          <w:sz w:val="24"/>
          <w:szCs w:val="24"/>
        </w:rPr>
        <w:t>Zabezpieczenie należytego wykonania umowy</w:t>
      </w:r>
      <w:r w:rsidRPr="00A22886">
        <w:rPr>
          <w:rFonts w:cs="Calibri"/>
          <w:i/>
          <w:sz w:val="24"/>
          <w:szCs w:val="24"/>
        </w:rPr>
        <w:t xml:space="preserve"> </w:t>
      </w:r>
      <w:r w:rsidRPr="00A22886">
        <w:rPr>
          <w:rFonts w:cs="Calibri"/>
          <w:b/>
          <w:i/>
          <w:sz w:val="24"/>
          <w:szCs w:val="24"/>
        </w:rPr>
        <w:t>na</w:t>
      </w:r>
      <w:r w:rsidRPr="00A22886">
        <w:rPr>
          <w:rFonts w:cs="Calibri"/>
          <w:b/>
          <w:bCs/>
          <w:i/>
          <w:sz w:val="24"/>
          <w:szCs w:val="24"/>
          <w:u w:val="single"/>
        </w:rPr>
        <w:br/>
      </w:r>
      <w:r w:rsidRPr="00A22886">
        <w:rPr>
          <w:rFonts w:cs="Calibri"/>
          <w:b/>
          <w:i/>
          <w:sz w:val="24"/>
          <w:szCs w:val="24"/>
        </w:rPr>
        <w:t>…..</w:t>
      </w:r>
      <w:r w:rsidRPr="00A22886">
        <w:rPr>
          <w:rFonts w:cs="Calibri"/>
          <w:sz w:val="24"/>
          <w:szCs w:val="24"/>
        </w:rPr>
        <w:t>(nazwa zadania)……………….</w:t>
      </w:r>
      <w:r w:rsidRPr="00A22886">
        <w:rPr>
          <w:rFonts w:cs="Calibri"/>
          <w:b/>
          <w:i/>
          <w:sz w:val="24"/>
          <w:szCs w:val="24"/>
        </w:rPr>
        <w:t>.</w:t>
      </w:r>
    </w:p>
    <w:p w14:paraId="35843055" w14:textId="77777777" w:rsidR="00A22886" w:rsidRPr="00A22886" w:rsidRDefault="00A22886" w:rsidP="004C46CD">
      <w:pPr>
        <w:pStyle w:val="Akapitzlist"/>
        <w:numPr>
          <w:ilvl w:val="1"/>
          <w:numId w:val="13"/>
        </w:numPr>
        <w:jc w:val="both"/>
        <w:outlineLvl w:val="0"/>
        <w:rPr>
          <w:rFonts w:cs="Calibri"/>
          <w:bCs/>
          <w:sz w:val="24"/>
          <w:szCs w:val="24"/>
        </w:rPr>
      </w:pPr>
      <w:r w:rsidRPr="00A22886">
        <w:rPr>
          <w:rFonts w:cs="Calibri"/>
          <w:bCs/>
          <w:sz w:val="24"/>
          <w:szCs w:val="24"/>
        </w:rPr>
        <w:t xml:space="preserve">Zabezpieczenie wnoszone w formie innej niż pieniądz powinno być wystawione  </w:t>
      </w:r>
      <w:r w:rsidRPr="00A22886">
        <w:rPr>
          <w:rFonts w:cs="Calibri"/>
          <w:bCs/>
          <w:sz w:val="24"/>
          <w:szCs w:val="24"/>
        </w:rPr>
        <w:br/>
        <w:t>na Powiat Leżajski, ul. Kopernika 8, 37 –300 Leżajsk i złożone w formie oryginału.</w:t>
      </w:r>
    </w:p>
    <w:p w14:paraId="2B3EEFDE" w14:textId="77777777" w:rsidR="00911F9D" w:rsidRPr="003F6AA1" w:rsidRDefault="00911F9D" w:rsidP="004C46CD">
      <w:pPr>
        <w:pStyle w:val="Akapitzlist"/>
        <w:numPr>
          <w:ilvl w:val="1"/>
          <w:numId w:val="13"/>
        </w:numPr>
        <w:jc w:val="both"/>
        <w:outlineLvl w:val="0"/>
        <w:rPr>
          <w:rFonts w:cs="Calibri"/>
          <w:bCs/>
          <w:sz w:val="24"/>
          <w:szCs w:val="24"/>
        </w:rPr>
      </w:pPr>
      <w:r w:rsidRPr="00A22886">
        <w:rPr>
          <w:rFonts w:cs="Calibri"/>
          <w:sz w:val="24"/>
          <w:szCs w:val="26"/>
        </w:rPr>
        <w:t>Zabezpieczenie wnoszone w postaci poręczenia lub gwarancji ma zawierać w szczególności następujące elementy:</w:t>
      </w:r>
    </w:p>
    <w:p w14:paraId="2884D9F6" w14:textId="77777777" w:rsidR="003F6AA1" w:rsidRPr="00911F9D" w:rsidRDefault="003F6AA1" w:rsidP="004C46CD">
      <w:pPr>
        <w:pStyle w:val="Akapitzlist"/>
        <w:numPr>
          <w:ilvl w:val="0"/>
          <w:numId w:val="15"/>
        </w:numPr>
        <w:outlineLvl w:val="0"/>
        <w:rPr>
          <w:rFonts w:cs="Calibri"/>
          <w:sz w:val="24"/>
          <w:szCs w:val="26"/>
        </w:rPr>
      </w:pPr>
      <w:r w:rsidRPr="00911F9D">
        <w:rPr>
          <w:rFonts w:cs="Calibri"/>
          <w:sz w:val="24"/>
          <w:szCs w:val="26"/>
        </w:rPr>
        <w:t>nazwę Wykonawcy i jego siedzibę (adres),</w:t>
      </w:r>
    </w:p>
    <w:p w14:paraId="0BAA82B2" w14:textId="77777777" w:rsidR="003F6AA1" w:rsidRPr="00911F9D" w:rsidRDefault="003F6AA1" w:rsidP="004C46CD">
      <w:pPr>
        <w:pStyle w:val="Akapitzlist"/>
        <w:numPr>
          <w:ilvl w:val="0"/>
          <w:numId w:val="15"/>
        </w:numPr>
        <w:outlineLvl w:val="0"/>
        <w:rPr>
          <w:rFonts w:cs="Calibri"/>
          <w:sz w:val="24"/>
          <w:szCs w:val="26"/>
        </w:rPr>
      </w:pPr>
      <w:r w:rsidRPr="00911F9D">
        <w:rPr>
          <w:rFonts w:cs="Calibri"/>
          <w:sz w:val="24"/>
          <w:szCs w:val="26"/>
        </w:rPr>
        <w:t>nazwa beneficjenta (Zamawiającego),</w:t>
      </w:r>
    </w:p>
    <w:p w14:paraId="27648F5A" w14:textId="77777777" w:rsidR="003F6AA1" w:rsidRPr="00911F9D" w:rsidRDefault="003F6AA1" w:rsidP="004C46CD">
      <w:pPr>
        <w:pStyle w:val="Akapitzlist"/>
        <w:numPr>
          <w:ilvl w:val="0"/>
          <w:numId w:val="15"/>
        </w:numPr>
        <w:outlineLvl w:val="0"/>
        <w:rPr>
          <w:rFonts w:cs="Calibri"/>
          <w:sz w:val="24"/>
          <w:szCs w:val="26"/>
        </w:rPr>
      </w:pPr>
      <w:r w:rsidRPr="00911F9D">
        <w:rPr>
          <w:rFonts w:cs="Calibri"/>
          <w:sz w:val="24"/>
          <w:szCs w:val="26"/>
        </w:rPr>
        <w:t>nazwa gwaranta lub poręczyciela,</w:t>
      </w:r>
    </w:p>
    <w:p w14:paraId="57DC3B5F" w14:textId="77777777" w:rsidR="003F6AA1" w:rsidRPr="00911F9D" w:rsidRDefault="003F6AA1" w:rsidP="004C46CD">
      <w:pPr>
        <w:pStyle w:val="Akapitzlist"/>
        <w:numPr>
          <w:ilvl w:val="0"/>
          <w:numId w:val="15"/>
        </w:numPr>
        <w:outlineLvl w:val="0"/>
        <w:rPr>
          <w:rFonts w:cs="Calibri"/>
          <w:sz w:val="24"/>
          <w:szCs w:val="26"/>
        </w:rPr>
      </w:pPr>
      <w:r w:rsidRPr="00911F9D">
        <w:rPr>
          <w:rFonts w:cs="Calibri"/>
          <w:sz w:val="24"/>
          <w:szCs w:val="26"/>
        </w:rPr>
        <w:t>określać wierzytelność, która ma być zabezpieczona gwarancją,</w:t>
      </w:r>
    </w:p>
    <w:p w14:paraId="36DE96E3" w14:textId="77777777" w:rsidR="003F6AA1" w:rsidRPr="003F6AA1" w:rsidRDefault="003F6AA1" w:rsidP="004C46CD">
      <w:pPr>
        <w:pStyle w:val="Akapitzlist"/>
        <w:numPr>
          <w:ilvl w:val="0"/>
          <w:numId w:val="15"/>
        </w:numPr>
        <w:jc w:val="both"/>
        <w:outlineLvl w:val="0"/>
        <w:rPr>
          <w:rFonts w:cs="Calibri"/>
          <w:sz w:val="24"/>
          <w:szCs w:val="26"/>
        </w:rPr>
      </w:pPr>
      <w:r w:rsidRPr="00911F9D">
        <w:rPr>
          <w:rFonts w:cs="Calibri"/>
          <w:sz w:val="24"/>
          <w:szCs w:val="26"/>
        </w:rPr>
        <w:t>sformułowanie zobowiązania gwaranta do nieodwołalnego, bezwarunkowego zapłacenia kwoty zobowiązania na pierwsze żądanie zapłaty w przypadku, gdy Wykonawca</w:t>
      </w:r>
      <w:r w:rsidRPr="003F6AA1">
        <w:rPr>
          <w:rFonts w:ascii="Arial Narrow" w:hAnsi="Arial Narrow"/>
          <w:sz w:val="24"/>
          <w:szCs w:val="24"/>
        </w:rPr>
        <w:t xml:space="preserve"> </w:t>
      </w:r>
      <w:r>
        <w:rPr>
          <w:rFonts w:cs="Calibri"/>
          <w:sz w:val="24"/>
          <w:szCs w:val="26"/>
        </w:rPr>
        <w:t xml:space="preserve">nie wywiązuje się z umowy </w:t>
      </w:r>
      <w:r w:rsidRPr="003F6AA1">
        <w:rPr>
          <w:rFonts w:cs="Calibri"/>
          <w:sz w:val="24"/>
          <w:szCs w:val="26"/>
        </w:rPr>
        <w:t>np. nie wykonał przedmiotu zamówienia, wykonał przedmiot zamówienia objęty umową z nienależyta starannością, nie wywiązuje się z obowiązków wynikających z rękojmi,  nie usuwa wad, usterek zgłoszonych i po</w:t>
      </w:r>
      <w:r>
        <w:rPr>
          <w:rFonts w:cs="Calibri"/>
          <w:sz w:val="24"/>
          <w:szCs w:val="26"/>
        </w:rPr>
        <w:t>wstałych w okresie gwarancyjnym.</w:t>
      </w:r>
    </w:p>
    <w:p w14:paraId="144F411C"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3F817CF4"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 xml:space="preserve">Z chwilą zaistnienia przynajmniej jednego z przypadków wymienionych w pkt </w:t>
      </w:r>
      <w:r w:rsidR="003F6AA1">
        <w:rPr>
          <w:rFonts w:cs="Calibri"/>
          <w:sz w:val="24"/>
          <w:szCs w:val="26"/>
        </w:rPr>
        <w:t>19.</w:t>
      </w:r>
      <w:r w:rsidRPr="003F6AA1">
        <w:rPr>
          <w:rFonts w:cs="Calibri"/>
          <w:sz w:val="24"/>
          <w:szCs w:val="26"/>
        </w:rPr>
        <w:t xml:space="preserve">9 </w:t>
      </w:r>
      <w:proofErr w:type="spellStart"/>
      <w:r w:rsidRPr="003F6AA1">
        <w:rPr>
          <w:rFonts w:cs="Calibri"/>
          <w:sz w:val="24"/>
          <w:szCs w:val="26"/>
        </w:rPr>
        <w:t>ppkt</w:t>
      </w:r>
      <w:proofErr w:type="spellEnd"/>
      <w:r w:rsidRPr="003F6AA1">
        <w:rPr>
          <w:rFonts w:cs="Calibri"/>
          <w:sz w:val="24"/>
          <w:szCs w:val="26"/>
        </w:rPr>
        <w:t> </w:t>
      </w:r>
      <w:r w:rsidR="003F6AA1">
        <w:rPr>
          <w:rFonts w:cs="Calibri"/>
          <w:sz w:val="24"/>
          <w:szCs w:val="26"/>
        </w:rPr>
        <w:t>5</w:t>
      </w:r>
      <w:r w:rsidRPr="003F6AA1">
        <w:rPr>
          <w:rFonts w:cs="Calibri"/>
          <w:sz w:val="24"/>
          <w:szCs w:val="26"/>
        </w:rPr>
        <w:t>, Zamawiający wystąpi do gwaranta z pisemnym żądaniem zapłacenia kwoty stanowiącej zabezpieczenie należytego wykonania umowy. Żądanie zawierać będzie uzasadnienie faktyczne i prawne.</w:t>
      </w:r>
    </w:p>
    <w:p w14:paraId="65A375CE"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Dokumentami uzasadniającymi żądanie roszczeń mogą być ponadto:</w:t>
      </w:r>
    </w:p>
    <w:p w14:paraId="4AEB3F85" w14:textId="77777777" w:rsidR="003F6AA1" w:rsidRPr="00911F9D" w:rsidRDefault="003F6AA1" w:rsidP="004C46CD">
      <w:pPr>
        <w:pStyle w:val="Akapitzlist"/>
        <w:numPr>
          <w:ilvl w:val="0"/>
          <w:numId w:val="16"/>
        </w:numPr>
        <w:outlineLvl w:val="0"/>
        <w:rPr>
          <w:rFonts w:cs="Calibri"/>
          <w:sz w:val="24"/>
          <w:szCs w:val="26"/>
        </w:rPr>
      </w:pPr>
      <w:r w:rsidRPr="00911F9D">
        <w:rPr>
          <w:rFonts w:cs="Calibri"/>
          <w:sz w:val="24"/>
          <w:szCs w:val="26"/>
        </w:rPr>
        <w:t>wykaz niewykonanych lub nienależycie wykonanych e</w:t>
      </w:r>
      <w:r>
        <w:rPr>
          <w:rFonts w:cs="Calibri"/>
          <w:sz w:val="24"/>
          <w:szCs w:val="26"/>
        </w:rPr>
        <w:t xml:space="preserve">lementów stanowiących przedmiot </w:t>
      </w:r>
      <w:r w:rsidRPr="00911F9D">
        <w:rPr>
          <w:rFonts w:cs="Calibri"/>
          <w:sz w:val="24"/>
          <w:szCs w:val="26"/>
        </w:rPr>
        <w:t>umowy,</w:t>
      </w:r>
    </w:p>
    <w:p w14:paraId="3DF0A96F" w14:textId="77777777" w:rsidR="003F6AA1" w:rsidRPr="00911F9D" w:rsidRDefault="003F6AA1" w:rsidP="004C46CD">
      <w:pPr>
        <w:pStyle w:val="Akapitzlist"/>
        <w:numPr>
          <w:ilvl w:val="0"/>
          <w:numId w:val="16"/>
        </w:numPr>
        <w:outlineLvl w:val="0"/>
        <w:rPr>
          <w:rFonts w:cs="Calibri"/>
          <w:sz w:val="24"/>
          <w:szCs w:val="26"/>
        </w:rPr>
      </w:pPr>
      <w:r w:rsidRPr="00911F9D">
        <w:rPr>
          <w:rFonts w:cs="Calibri"/>
          <w:sz w:val="24"/>
          <w:szCs w:val="26"/>
        </w:rPr>
        <w:t>kopia pisma/pism wzywających Wykonawcę do należytego wykonania umowy,</w:t>
      </w:r>
      <w:r>
        <w:rPr>
          <w:rFonts w:cs="Calibri"/>
          <w:sz w:val="24"/>
          <w:szCs w:val="26"/>
        </w:rPr>
        <w:t xml:space="preserve"> </w:t>
      </w:r>
    </w:p>
    <w:p w14:paraId="54A0D22D" w14:textId="77777777" w:rsidR="003F6AA1" w:rsidRDefault="003F6AA1" w:rsidP="004C46CD">
      <w:pPr>
        <w:pStyle w:val="Akapitzlist"/>
        <w:numPr>
          <w:ilvl w:val="0"/>
          <w:numId w:val="16"/>
        </w:numPr>
        <w:outlineLvl w:val="0"/>
        <w:rPr>
          <w:rFonts w:cs="Calibri"/>
          <w:sz w:val="24"/>
          <w:szCs w:val="26"/>
        </w:rPr>
      </w:pPr>
      <w:r w:rsidRPr="00911F9D">
        <w:rPr>
          <w:rFonts w:cs="Calibri"/>
          <w:sz w:val="24"/>
          <w:szCs w:val="26"/>
        </w:rPr>
        <w:t>oświadczenie Zamawiającego, że pomimo skierowania pism wykonawca nie wykonał należycie przedmiotu umowy.</w:t>
      </w:r>
    </w:p>
    <w:p w14:paraId="38ABF3CC" w14:textId="77777777" w:rsidR="00911F9D" w:rsidRPr="00493DD1" w:rsidRDefault="00911F9D" w:rsidP="004C46CD">
      <w:pPr>
        <w:pStyle w:val="Akapitzlist"/>
        <w:numPr>
          <w:ilvl w:val="1"/>
          <w:numId w:val="13"/>
        </w:numPr>
        <w:jc w:val="both"/>
        <w:outlineLvl w:val="0"/>
        <w:rPr>
          <w:rFonts w:cs="Calibri"/>
          <w:bCs/>
          <w:sz w:val="24"/>
          <w:szCs w:val="24"/>
        </w:rPr>
      </w:pPr>
      <w:r w:rsidRPr="001908A7">
        <w:rPr>
          <w:rFonts w:cs="Calibr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Calibri"/>
          <w:sz w:val="24"/>
          <w:szCs w:val="26"/>
          <w:u w:val="single"/>
        </w:rPr>
        <w:t>.</w:t>
      </w:r>
    </w:p>
    <w:p w14:paraId="37B49EB8" w14:textId="77777777" w:rsidR="00493DD1" w:rsidRPr="003F6AA1" w:rsidRDefault="00493DD1" w:rsidP="00493DD1">
      <w:pPr>
        <w:pStyle w:val="Akapitzlist"/>
        <w:ind w:left="851"/>
        <w:jc w:val="both"/>
        <w:outlineLvl w:val="0"/>
        <w:rPr>
          <w:rFonts w:cs="Calibri"/>
          <w:bCs/>
          <w:sz w:val="24"/>
          <w:szCs w:val="24"/>
        </w:rPr>
      </w:pPr>
      <w:r w:rsidRPr="00493DD1">
        <w:rPr>
          <w:rFonts w:cs="Calibri"/>
          <w:bCs/>
          <w:sz w:val="24"/>
          <w:szCs w:val="24"/>
        </w:rPr>
        <w:t xml:space="preserve">Dopuszczalnym żądaniem gwaranta może być dokument potwierdzający, że osoba, która podpisała wezwanie do zapłaty w imieniu beneficjenta, upoważniona jest do jego reprezentowania. </w:t>
      </w:r>
    </w:p>
    <w:p w14:paraId="2739C8DE"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W sytuacji, gdy wystąpi konieczność przedłużenia terminu realizacji umowy określonego w </w:t>
      </w:r>
      <w:r w:rsidR="003F6AA1">
        <w:rPr>
          <w:rFonts w:cs="Calibri"/>
          <w:sz w:val="24"/>
          <w:szCs w:val="26"/>
        </w:rPr>
        <w:t>pkt</w:t>
      </w:r>
      <w:r w:rsidRPr="003F6AA1">
        <w:rPr>
          <w:rFonts w:cs="Calibri"/>
          <w:sz w:val="24"/>
          <w:szCs w:val="26"/>
        </w:rPr>
        <w:t xml:space="preserve"> </w:t>
      </w:r>
      <w:r w:rsidR="003F6AA1">
        <w:rPr>
          <w:rFonts w:cs="Calibri"/>
          <w:sz w:val="24"/>
          <w:szCs w:val="26"/>
        </w:rPr>
        <w:t>5</w:t>
      </w:r>
      <w:r w:rsidRPr="003F6AA1">
        <w:rPr>
          <w:rFonts w:cs="Calibri"/>
          <w:sz w:val="24"/>
          <w:szCs w:val="26"/>
        </w:rPr>
        <w:t xml:space="preserve"> </w:t>
      </w:r>
      <w:r w:rsidR="003F6AA1">
        <w:rPr>
          <w:rFonts w:cs="Calibri"/>
          <w:sz w:val="24"/>
          <w:szCs w:val="26"/>
        </w:rPr>
        <w:t>SWZ</w:t>
      </w:r>
      <w:r w:rsidRPr="003F6AA1">
        <w:rPr>
          <w:rFonts w:cs="Calibri"/>
          <w:sz w:val="24"/>
          <w:szCs w:val="26"/>
        </w:rPr>
        <w:t xml:space="preserve">, Wykonawca przed zawarciem aneksu, zobowiązany jest do przedłużenia terminu ważności wniesionego zabezpieczenia należytego wykonania </w:t>
      </w:r>
      <w:r w:rsidRPr="003F6AA1">
        <w:rPr>
          <w:rFonts w:cs="Calibri"/>
          <w:sz w:val="24"/>
          <w:szCs w:val="26"/>
        </w:rPr>
        <w:lastRenderedPageBreak/>
        <w:t xml:space="preserve">umowy, albo jeśli nie jest to możliwe, do wniesienia nowego zabezpieczenia, na warunkach zaakceptowanych przez Zamawiającego, na okres wynikający z aneksu do umowy.  </w:t>
      </w:r>
    </w:p>
    <w:p w14:paraId="6EDBC62F"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Postanawia się, że 70% wniesionego zabezpieczenia należytego wykonania umowy zwrócone zostanie w terminie 30 dni od dnia wykonania zamówienia i uznania przez zamawiającego za należycie wykonane.</w:t>
      </w:r>
    </w:p>
    <w:p w14:paraId="004EFB9B" w14:textId="77777777" w:rsidR="00911F9D" w:rsidRPr="003F6AA1" w:rsidRDefault="00911F9D" w:rsidP="004C46CD">
      <w:pPr>
        <w:pStyle w:val="Akapitzlist"/>
        <w:numPr>
          <w:ilvl w:val="1"/>
          <w:numId w:val="13"/>
        </w:numPr>
        <w:jc w:val="both"/>
        <w:outlineLvl w:val="0"/>
        <w:rPr>
          <w:rFonts w:cs="Calibri"/>
          <w:bCs/>
          <w:sz w:val="24"/>
          <w:szCs w:val="24"/>
        </w:rPr>
      </w:pPr>
      <w:r w:rsidRPr="003F6AA1">
        <w:rPr>
          <w:rFonts w:cs="Calibri"/>
          <w:sz w:val="24"/>
          <w:szCs w:val="26"/>
        </w:rPr>
        <w:t>Kwota pozostawiona na zabezpieczenie roszczeń z tytułu rękojmi za wady, wynosząca 30% wysokości zabezpieczenia zos</w:t>
      </w:r>
      <w:r w:rsidR="003F6AA1">
        <w:rPr>
          <w:rFonts w:cs="Calibri"/>
          <w:sz w:val="24"/>
          <w:szCs w:val="26"/>
        </w:rPr>
        <w:t>tanie zwrócona w terminie do 15</w:t>
      </w:r>
      <w:r w:rsidRPr="003F6AA1">
        <w:rPr>
          <w:rFonts w:cs="Calibri"/>
          <w:sz w:val="24"/>
          <w:szCs w:val="26"/>
        </w:rPr>
        <w:t xml:space="preserve"> dni po upływie okresu </w:t>
      </w:r>
      <w:r w:rsidR="003F6AA1">
        <w:rPr>
          <w:rFonts w:cs="Calibri"/>
          <w:sz w:val="24"/>
          <w:szCs w:val="26"/>
        </w:rPr>
        <w:t>gwarancji</w:t>
      </w:r>
      <w:r w:rsidRPr="003F6AA1">
        <w:rPr>
          <w:rFonts w:cs="Calibri"/>
          <w:sz w:val="24"/>
          <w:szCs w:val="26"/>
        </w:rPr>
        <w:t>.</w:t>
      </w:r>
    </w:p>
    <w:p w14:paraId="7117069A" w14:textId="77777777" w:rsidR="00911F9D" w:rsidRPr="00EE50A2" w:rsidRDefault="00911F9D" w:rsidP="004C46CD">
      <w:pPr>
        <w:pStyle w:val="Akapitzlist"/>
        <w:numPr>
          <w:ilvl w:val="1"/>
          <w:numId w:val="13"/>
        </w:numPr>
        <w:jc w:val="both"/>
        <w:outlineLvl w:val="0"/>
        <w:rPr>
          <w:rFonts w:cs="Calibri"/>
          <w:bCs/>
          <w:sz w:val="24"/>
          <w:szCs w:val="24"/>
        </w:rPr>
      </w:pPr>
      <w:r w:rsidRPr="00EE50A2">
        <w:rPr>
          <w:rFonts w:cs="Calibr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D60594" w:rsidRPr="00EE50A2">
        <w:rPr>
          <w:rFonts w:cs="Calibri"/>
          <w:sz w:val="24"/>
          <w:szCs w:val="26"/>
        </w:rPr>
        <w:t>[1]</w:t>
      </w:r>
      <w:r w:rsidRPr="00EE50A2">
        <w:rPr>
          <w:rFonts w:cs="Calibri"/>
          <w:sz w:val="24"/>
          <w:szCs w:val="26"/>
        </w:rPr>
        <w:t xml:space="preserve"> Ustawy z dnia 2 marca 2020 r. o szczególnych rozwiązani</w:t>
      </w:r>
      <w:r w:rsidR="000804F3">
        <w:rPr>
          <w:rFonts w:cs="Calibri"/>
          <w:sz w:val="24"/>
          <w:szCs w:val="26"/>
        </w:rPr>
        <w:t xml:space="preserve">ach związanych z zapobieganiem, </w:t>
      </w:r>
      <w:r w:rsidRPr="00EE50A2">
        <w:rPr>
          <w:rFonts w:cs="Calibri"/>
          <w:sz w:val="24"/>
          <w:szCs w:val="26"/>
        </w:rPr>
        <w:t>przeciwdziałaniem i zwalczaniem COVID-19, innych chorób zakaźnych oraz wywołanych nimi sytuacji kryzysowych (</w:t>
      </w:r>
      <w:proofErr w:type="spellStart"/>
      <w:r w:rsidRPr="00EE50A2">
        <w:rPr>
          <w:rFonts w:cs="Calibri"/>
          <w:sz w:val="24"/>
          <w:szCs w:val="26"/>
        </w:rPr>
        <w:t>t.j</w:t>
      </w:r>
      <w:proofErr w:type="spellEnd"/>
      <w:r w:rsidRPr="00EE50A2">
        <w:rPr>
          <w:rFonts w:cs="Calibri"/>
          <w:sz w:val="24"/>
          <w:szCs w:val="26"/>
        </w:rPr>
        <w:t>. Dz. U. z 202</w:t>
      </w:r>
      <w:r w:rsidR="000804F3">
        <w:rPr>
          <w:rFonts w:cs="Calibri"/>
          <w:sz w:val="24"/>
          <w:szCs w:val="26"/>
        </w:rPr>
        <w:t>1</w:t>
      </w:r>
      <w:r w:rsidRPr="00EE50A2">
        <w:rPr>
          <w:rFonts w:cs="Calibri"/>
          <w:sz w:val="24"/>
          <w:szCs w:val="26"/>
        </w:rPr>
        <w:t xml:space="preserve"> r. poz. </w:t>
      </w:r>
      <w:r w:rsidR="000804F3">
        <w:rPr>
          <w:rFonts w:cs="Calibri"/>
          <w:sz w:val="24"/>
          <w:szCs w:val="26"/>
        </w:rPr>
        <w:t>2095</w:t>
      </w:r>
      <w:r w:rsidRPr="00EE50A2">
        <w:rPr>
          <w:rFonts w:cs="Calibri"/>
          <w:sz w:val="24"/>
          <w:szCs w:val="26"/>
        </w:rPr>
        <w:t xml:space="preserve"> z </w:t>
      </w:r>
      <w:proofErr w:type="spellStart"/>
      <w:r w:rsidRPr="00EE50A2">
        <w:rPr>
          <w:rFonts w:cs="Calibri"/>
          <w:sz w:val="24"/>
          <w:szCs w:val="26"/>
        </w:rPr>
        <w:t>późn</w:t>
      </w:r>
      <w:proofErr w:type="spellEnd"/>
      <w:r w:rsidRPr="00EE50A2">
        <w:rPr>
          <w:rFonts w:cs="Calibri"/>
          <w:sz w:val="24"/>
          <w:szCs w:val="26"/>
        </w:rPr>
        <w:t>.  zm.).</w:t>
      </w:r>
    </w:p>
    <w:p w14:paraId="1B6542FA" w14:textId="77777777" w:rsidR="004F1C07" w:rsidRPr="004F1C07" w:rsidRDefault="004F1C07" w:rsidP="004F1C07">
      <w:pPr>
        <w:pStyle w:val="Akapitzlist"/>
        <w:ind w:left="851"/>
        <w:jc w:val="both"/>
        <w:outlineLvl w:val="0"/>
        <w:rPr>
          <w:rFonts w:cs="Calibri"/>
          <w:sz w:val="16"/>
          <w:szCs w:val="26"/>
        </w:rPr>
      </w:pPr>
    </w:p>
    <w:p w14:paraId="16C72A71" w14:textId="77777777" w:rsidR="005E251F" w:rsidRPr="00585960" w:rsidRDefault="005E251F" w:rsidP="004C46CD">
      <w:pPr>
        <w:pStyle w:val="Akapitzlist"/>
        <w:numPr>
          <w:ilvl w:val="0"/>
          <w:numId w:val="13"/>
        </w:numPr>
        <w:jc w:val="both"/>
        <w:outlineLvl w:val="0"/>
        <w:rPr>
          <w:rFonts w:cs="Calibri"/>
          <w:b/>
          <w:sz w:val="26"/>
          <w:szCs w:val="26"/>
        </w:rPr>
      </w:pPr>
      <w:bookmarkStart w:id="293" w:name="_Toc63232245"/>
      <w:bookmarkStart w:id="294" w:name="_Toc63232471"/>
      <w:bookmarkStart w:id="295" w:name="_Toc63234780"/>
      <w:r w:rsidRPr="00585960">
        <w:rPr>
          <w:rFonts w:cs="Calibri"/>
          <w:b/>
          <w:sz w:val="26"/>
          <w:szCs w:val="26"/>
        </w:rPr>
        <w:t>INFORMACJE O TREŚCI ZAWIERANEJ UMOWY ORAZ MOŻLIWOŚCI JEJ ZMIANY</w:t>
      </w:r>
      <w:bookmarkEnd w:id="293"/>
      <w:bookmarkEnd w:id="294"/>
      <w:bookmarkEnd w:id="295"/>
    </w:p>
    <w:p w14:paraId="71B3FEAC" w14:textId="77777777" w:rsidR="00415D6E" w:rsidRPr="00415D6E" w:rsidRDefault="00415D6E" w:rsidP="004C46CD">
      <w:pPr>
        <w:pStyle w:val="Akapitzlist"/>
        <w:numPr>
          <w:ilvl w:val="1"/>
          <w:numId w:val="13"/>
        </w:numPr>
        <w:rPr>
          <w:rFonts w:cs="Calibri"/>
          <w:bCs/>
          <w:sz w:val="24"/>
          <w:szCs w:val="24"/>
        </w:rPr>
      </w:pPr>
      <w:bookmarkStart w:id="296" w:name="_Toc63232248"/>
      <w:bookmarkStart w:id="297" w:name="_Toc63232474"/>
      <w:bookmarkStart w:id="298" w:name="_Toc63234783"/>
      <w:r w:rsidRPr="00415D6E">
        <w:rPr>
          <w:rFonts w:cs="Calibri"/>
          <w:bCs/>
          <w:sz w:val="24"/>
          <w:szCs w:val="24"/>
        </w:rPr>
        <w:t>Zamawiający wymaga, aby Wykonawca zawarł z nim umowę na zasada</w:t>
      </w:r>
      <w:r>
        <w:rPr>
          <w:rFonts w:cs="Calibri"/>
          <w:bCs/>
          <w:sz w:val="24"/>
          <w:szCs w:val="24"/>
        </w:rPr>
        <w:t xml:space="preserve">ch określonych we wzorze umowy - załącznik </w:t>
      </w:r>
      <w:r w:rsidRPr="000804F3">
        <w:rPr>
          <w:rFonts w:cs="Calibri"/>
          <w:bCs/>
          <w:sz w:val="24"/>
          <w:szCs w:val="24"/>
        </w:rPr>
        <w:t xml:space="preserve">nr </w:t>
      </w:r>
      <w:r w:rsidR="000804F3">
        <w:rPr>
          <w:rFonts w:cs="Calibri"/>
          <w:bCs/>
          <w:sz w:val="24"/>
          <w:szCs w:val="24"/>
        </w:rPr>
        <w:t>7</w:t>
      </w:r>
      <w:r w:rsidRPr="000804F3">
        <w:rPr>
          <w:rFonts w:cs="Calibri"/>
          <w:bCs/>
          <w:sz w:val="24"/>
          <w:szCs w:val="24"/>
        </w:rPr>
        <w:t xml:space="preserve"> do SWZ.</w:t>
      </w:r>
      <w:r w:rsidRPr="00415D6E">
        <w:rPr>
          <w:rFonts w:cs="Calibri"/>
          <w:bCs/>
          <w:sz w:val="24"/>
          <w:szCs w:val="24"/>
        </w:rPr>
        <w:t xml:space="preserve"> Zapisy wzoru umowy dołączonego do </w:t>
      </w:r>
      <w:r>
        <w:rPr>
          <w:rFonts w:cs="Calibri"/>
          <w:bCs/>
          <w:sz w:val="24"/>
          <w:szCs w:val="24"/>
        </w:rPr>
        <w:t>SWZ</w:t>
      </w:r>
      <w:r w:rsidRPr="00415D6E">
        <w:rPr>
          <w:rFonts w:cs="Calibri"/>
          <w:bCs/>
          <w:sz w:val="24"/>
          <w:szCs w:val="24"/>
        </w:rPr>
        <w:t xml:space="preserve"> zostaną dostosowane do treści złożonej przez Wykonawcę oferty.</w:t>
      </w:r>
    </w:p>
    <w:p w14:paraId="213E1395" w14:textId="77777777" w:rsidR="000A0B5A" w:rsidRPr="00415D6E" w:rsidRDefault="000A0B5A" w:rsidP="004C46CD">
      <w:pPr>
        <w:pStyle w:val="Akapitzlist"/>
        <w:numPr>
          <w:ilvl w:val="1"/>
          <w:numId w:val="13"/>
        </w:numPr>
        <w:jc w:val="both"/>
        <w:outlineLvl w:val="0"/>
        <w:rPr>
          <w:rFonts w:cs="Calibri"/>
          <w:bCs/>
          <w:sz w:val="24"/>
          <w:szCs w:val="24"/>
        </w:rPr>
      </w:pPr>
      <w:r w:rsidRPr="00415D6E">
        <w:rPr>
          <w:rFonts w:cs="Calibri"/>
          <w:bCs/>
          <w:sz w:val="24"/>
          <w:szCs w:val="24"/>
        </w:rPr>
        <w:t xml:space="preserve">Zakazuje się istotnych zmian postanowień zawartej umowy w stosunku do treści oferty, na podstawie, której dokonano wyboru Wykonawcy, chyba że wystąpią okoliczności </w:t>
      </w:r>
      <w:r w:rsidR="00415D6E">
        <w:rPr>
          <w:rFonts w:cs="Calibri"/>
          <w:bCs/>
          <w:sz w:val="24"/>
          <w:szCs w:val="24"/>
        </w:rPr>
        <w:t xml:space="preserve">określone w art. 455 ustawy </w:t>
      </w:r>
      <w:proofErr w:type="spellStart"/>
      <w:r w:rsidR="00415D6E">
        <w:rPr>
          <w:rFonts w:cs="Calibri"/>
          <w:bCs/>
          <w:sz w:val="24"/>
          <w:szCs w:val="24"/>
        </w:rPr>
        <w:t>Pzp</w:t>
      </w:r>
      <w:proofErr w:type="spellEnd"/>
      <w:r w:rsidR="00415D6E">
        <w:rPr>
          <w:rFonts w:cs="Calibri"/>
          <w:bCs/>
          <w:sz w:val="24"/>
          <w:szCs w:val="24"/>
        </w:rPr>
        <w:t xml:space="preserve"> oraz okoliczności,</w:t>
      </w:r>
      <w:r w:rsidRPr="00415D6E">
        <w:rPr>
          <w:rFonts w:cs="Calibri"/>
          <w:bCs/>
          <w:sz w:val="24"/>
          <w:szCs w:val="24"/>
        </w:rPr>
        <w:t xml:space="preserve"> które przemawiają </w:t>
      </w:r>
      <w:r w:rsidRPr="00415D6E">
        <w:rPr>
          <w:sz w:val="24"/>
          <w:szCs w:val="24"/>
        </w:rPr>
        <w:t>za koniecznością</w:t>
      </w:r>
      <w:r w:rsidRPr="00415D6E">
        <w:rPr>
          <w:rFonts w:cs="Calibri"/>
          <w:bCs/>
          <w:sz w:val="24"/>
          <w:szCs w:val="24"/>
        </w:rPr>
        <w:t xml:space="preserve"> zmiany postanowień umowy określone w </w:t>
      </w:r>
      <w:r w:rsidR="00AD6728" w:rsidRPr="000804F3">
        <w:rPr>
          <w:rFonts w:cs="Calibri"/>
          <w:bCs/>
          <w:sz w:val="24"/>
          <w:szCs w:val="24"/>
        </w:rPr>
        <w:t xml:space="preserve">załączniku nr </w:t>
      </w:r>
      <w:r w:rsidR="000804F3" w:rsidRPr="000804F3">
        <w:rPr>
          <w:rFonts w:cs="Calibri"/>
          <w:bCs/>
          <w:sz w:val="24"/>
          <w:szCs w:val="24"/>
        </w:rPr>
        <w:t>7</w:t>
      </w:r>
      <w:r w:rsidR="00AD6728" w:rsidRPr="00415D6E">
        <w:rPr>
          <w:rFonts w:cs="Calibri"/>
          <w:bCs/>
          <w:sz w:val="24"/>
          <w:szCs w:val="24"/>
        </w:rPr>
        <w:t xml:space="preserve"> – </w:t>
      </w:r>
      <w:r w:rsidR="0081229E" w:rsidRPr="00415D6E">
        <w:rPr>
          <w:rFonts w:cs="Calibri"/>
          <w:bCs/>
          <w:sz w:val="24"/>
          <w:szCs w:val="24"/>
        </w:rPr>
        <w:t>wzór</w:t>
      </w:r>
      <w:r w:rsidR="00AD6728" w:rsidRPr="00415D6E">
        <w:rPr>
          <w:rFonts w:cs="Calibri"/>
          <w:bCs/>
          <w:sz w:val="24"/>
          <w:szCs w:val="24"/>
        </w:rPr>
        <w:t xml:space="preserve"> umowy</w:t>
      </w:r>
      <w:bookmarkEnd w:id="296"/>
      <w:bookmarkEnd w:id="297"/>
      <w:bookmarkEnd w:id="298"/>
      <w:r w:rsidR="000804F3">
        <w:rPr>
          <w:rFonts w:cs="Calibri"/>
          <w:bCs/>
          <w:sz w:val="24"/>
          <w:szCs w:val="24"/>
        </w:rPr>
        <w:t>.</w:t>
      </w:r>
    </w:p>
    <w:p w14:paraId="658201C9" w14:textId="77777777" w:rsidR="000A0B5A" w:rsidRDefault="000A0B5A" w:rsidP="004C46CD">
      <w:pPr>
        <w:pStyle w:val="Akapitzlist"/>
        <w:numPr>
          <w:ilvl w:val="1"/>
          <w:numId w:val="13"/>
        </w:numPr>
        <w:jc w:val="both"/>
        <w:outlineLvl w:val="0"/>
        <w:rPr>
          <w:rFonts w:cs="Calibri"/>
          <w:bCs/>
          <w:sz w:val="24"/>
          <w:szCs w:val="24"/>
        </w:rPr>
      </w:pPr>
      <w:bookmarkStart w:id="299" w:name="_Toc63232251"/>
      <w:bookmarkStart w:id="300" w:name="_Toc63232477"/>
      <w:bookmarkStart w:id="301" w:name="_Toc63234786"/>
      <w:r w:rsidRPr="00585960">
        <w:rPr>
          <w:rFonts w:cs="Calibri"/>
          <w:bCs/>
          <w:sz w:val="24"/>
          <w:szCs w:val="24"/>
        </w:rPr>
        <w:t>Wszelkie istotne zmiany treści umowy wymagają zgody obydwu stron i formy pisemnej w postaci aneksu pod rygorem nieważności.</w:t>
      </w:r>
      <w:bookmarkEnd w:id="299"/>
      <w:bookmarkEnd w:id="300"/>
      <w:bookmarkEnd w:id="301"/>
    </w:p>
    <w:p w14:paraId="478B60DF" w14:textId="77777777" w:rsidR="008F7583" w:rsidRPr="003C30EC" w:rsidRDefault="00415D6E" w:rsidP="004C46CD">
      <w:pPr>
        <w:pStyle w:val="Akapitzlist"/>
        <w:numPr>
          <w:ilvl w:val="1"/>
          <w:numId w:val="13"/>
        </w:numPr>
        <w:jc w:val="both"/>
        <w:outlineLvl w:val="0"/>
        <w:rPr>
          <w:rFonts w:cs="Calibri"/>
          <w:bCs/>
          <w:sz w:val="24"/>
          <w:szCs w:val="24"/>
        </w:rPr>
      </w:pPr>
      <w:r w:rsidRPr="00415D6E">
        <w:rPr>
          <w:rFonts w:cs="Calibr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Calibri"/>
          <w:bCs/>
          <w:sz w:val="24"/>
          <w:szCs w:val="24"/>
        </w:rPr>
        <w:t>nania, zakresie,  wynagrodzeniu, terminie/terminach umownych.</w:t>
      </w:r>
      <w:r w:rsidR="00CA4657" w:rsidRPr="00CA4657">
        <w:rPr>
          <w:rFonts w:ascii="Arial Narrow" w:hAnsi="Arial Narrow"/>
        </w:rPr>
        <w:t xml:space="preserve"> </w:t>
      </w:r>
      <w:r w:rsidR="003C544B" w:rsidRPr="00CA4657">
        <w:rPr>
          <w:rFonts w:cs="Calibri"/>
          <w:sz w:val="24"/>
        </w:rPr>
        <w:t xml:space="preserve">Protokół konieczności nie jest wymagany w przypadku podpisania aneksu do umowy w oparciu o art. </w:t>
      </w:r>
      <w:r w:rsidR="003C544B">
        <w:rPr>
          <w:rFonts w:cs="Calibri"/>
          <w:sz w:val="24"/>
        </w:rPr>
        <w:t>455</w:t>
      </w:r>
      <w:r w:rsidR="003C544B" w:rsidRPr="00CA4657">
        <w:rPr>
          <w:rFonts w:cs="Calibri"/>
          <w:sz w:val="24"/>
        </w:rPr>
        <w:t xml:space="preserve"> ust. </w:t>
      </w:r>
      <w:r w:rsidR="0062545D">
        <w:rPr>
          <w:rFonts w:cs="Calibri"/>
          <w:sz w:val="24"/>
        </w:rPr>
        <w:t xml:space="preserve">2 </w:t>
      </w:r>
      <w:proofErr w:type="spellStart"/>
      <w:r w:rsidR="0062545D">
        <w:rPr>
          <w:rFonts w:cs="Calibri"/>
          <w:sz w:val="24"/>
        </w:rPr>
        <w:t>Pzp</w:t>
      </w:r>
      <w:proofErr w:type="spellEnd"/>
      <w:r w:rsidR="0062545D">
        <w:rPr>
          <w:rFonts w:cs="Calibri"/>
          <w:sz w:val="24"/>
        </w:rPr>
        <w:t>.</w:t>
      </w:r>
    </w:p>
    <w:p w14:paraId="49103795" w14:textId="77777777" w:rsidR="003C30EC" w:rsidRPr="003C30EC" w:rsidRDefault="003C30EC" w:rsidP="003C30EC">
      <w:pPr>
        <w:pStyle w:val="Akapitzlist"/>
        <w:ind w:left="851"/>
        <w:jc w:val="both"/>
        <w:outlineLvl w:val="0"/>
        <w:rPr>
          <w:rFonts w:cs="Calibri"/>
          <w:bCs/>
          <w:sz w:val="24"/>
          <w:szCs w:val="24"/>
        </w:rPr>
      </w:pPr>
    </w:p>
    <w:p w14:paraId="0E31308A" w14:textId="77777777" w:rsidR="008F7583" w:rsidRDefault="008F7583" w:rsidP="004C46CD">
      <w:pPr>
        <w:pStyle w:val="Akapitzlist"/>
        <w:numPr>
          <w:ilvl w:val="0"/>
          <w:numId w:val="13"/>
        </w:numPr>
        <w:jc w:val="both"/>
        <w:outlineLvl w:val="0"/>
        <w:rPr>
          <w:rFonts w:cs="Calibri"/>
          <w:b/>
          <w:bCs/>
          <w:color w:val="C00000"/>
          <w:sz w:val="24"/>
          <w:szCs w:val="24"/>
        </w:rPr>
      </w:pPr>
      <w:r w:rsidRPr="00E84193">
        <w:rPr>
          <w:rFonts w:cs="Calibri"/>
          <w:b/>
          <w:sz w:val="26"/>
          <w:szCs w:val="26"/>
        </w:rPr>
        <w:t>WIZJA LOKALNA</w:t>
      </w:r>
      <w:r w:rsidRPr="008F7583">
        <w:rPr>
          <w:rFonts w:cs="Calibri"/>
          <w:b/>
          <w:bCs/>
          <w:color w:val="C00000"/>
          <w:sz w:val="24"/>
          <w:szCs w:val="24"/>
        </w:rPr>
        <w:t xml:space="preserve"> </w:t>
      </w:r>
    </w:p>
    <w:p w14:paraId="101FD6B5" w14:textId="77777777" w:rsidR="008F7583" w:rsidRPr="000804F3" w:rsidRDefault="005864B3" w:rsidP="008102F2">
      <w:pPr>
        <w:pStyle w:val="Akapitzlist"/>
        <w:ind w:left="851"/>
        <w:jc w:val="both"/>
        <w:outlineLvl w:val="0"/>
        <w:rPr>
          <w:rFonts w:cs="Calibri"/>
          <w:bCs/>
          <w:sz w:val="24"/>
          <w:szCs w:val="24"/>
        </w:rPr>
      </w:pPr>
      <w:r w:rsidRPr="000804F3">
        <w:rPr>
          <w:rFonts w:cs="Calibri"/>
          <w:bCs/>
          <w:sz w:val="24"/>
          <w:szCs w:val="24"/>
        </w:rPr>
        <w:t>Zamawiający zaleca</w:t>
      </w:r>
      <w:r w:rsidRPr="000804F3">
        <w:rPr>
          <w:rFonts w:cs="Calibri"/>
          <w:b/>
          <w:bCs/>
          <w:sz w:val="24"/>
          <w:szCs w:val="24"/>
        </w:rPr>
        <w:t xml:space="preserve"> </w:t>
      </w:r>
      <w:r w:rsidRPr="000804F3">
        <w:rPr>
          <w:rFonts w:cs="Calibri"/>
          <w:bCs/>
          <w:sz w:val="24"/>
          <w:szCs w:val="24"/>
        </w:rPr>
        <w:t xml:space="preserve">przed sporządzeniem oferty przeprowadzenie </w:t>
      </w:r>
      <w:r w:rsidRPr="000804F3">
        <w:rPr>
          <w:rFonts w:cs="Calibri"/>
          <w:bCs/>
          <w:sz w:val="24"/>
          <w:szCs w:val="24"/>
          <w:u w:val="single"/>
        </w:rPr>
        <w:t>wizji lokalnej</w:t>
      </w:r>
      <w:r w:rsidR="0095353A" w:rsidRPr="000804F3">
        <w:rPr>
          <w:rFonts w:cs="Calibri"/>
          <w:bCs/>
          <w:sz w:val="24"/>
          <w:szCs w:val="24"/>
        </w:rPr>
        <w:t>,</w:t>
      </w:r>
      <w:r w:rsidR="008102F2" w:rsidRPr="000804F3">
        <w:rPr>
          <w:rFonts w:cs="Calibri"/>
          <w:bCs/>
          <w:sz w:val="24"/>
          <w:szCs w:val="24"/>
        </w:rPr>
        <w:t xml:space="preserve"> </w:t>
      </w:r>
      <w:r w:rsidR="0016705B" w:rsidRPr="000804F3">
        <w:rPr>
          <w:rFonts w:cs="Calibri"/>
          <w:bCs/>
          <w:sz w:val="24"/>
          <w:szCs w:val="24"/>
        </w:rPr>
        <w:br/>
      </w:r>
      <w:r w:rsidR="0095353A" w:rsidRPr="000804F3">
        <w:rPr>
          <w:rFonts w:cs="Calibri"/>
          <w:bCs/>
          <w:sz w:val="24"/>
          <w:szCs w:val="24"/>
        </w:rPr>
        <w:t xml:space="preserve">w celu </w:t>
      </w:r>
      <w:r w:rsidR="00DF7EBE" w:rsidRPr="000804F3">
        <w:rPr>
          <w:rFonts w:cs="Calibri"/>
          <w:bCs/>
          <w:sz w:val="24"/>
          <w:szCs w:val="24"/>
        </w:rPr>
        <w:t>zapoznania się przez Wykonawcę z rzeczywistymi warunkami wykonania robót budowlanych (tj. poznać ewentualne problemy i utrudnienia związane z przyszłą realizacją przedmiotu zamówienia.</w:t>
      </w:r>
      <w:r w:rsidR="008102F2" w:rsidRPr="000804F3">
        <w:rPr>
          <w:rFonts w:cs="Calibri"/>
          <w:bCs/>
          <w:sz w:val="24"/>
          <w:szCs w:val="24"/>
        </w:rPr>
        <w:t xml:space="preserve"> </w:t>
      </w:r>
      <w:r w:rsidR="00DF7EBE" w:rsidRPr="000804F3">
        <w:rPr>
          <w:rFonts w:cs="Calibri"/>
          <w:bCs/>
          <w:sz w:val="24"/>
          <w:szCs w:val="24"/>
        </w:rPr>
        <w:t>S</w:t>
      </w:r>
      <w:r w:rsidR="008102F2" w:rsidRPr="000804F3">
        <w:rPr>
          <w:rFonts w:cs="Calibri"/>
          <w:bCs/>
          <w:sz w:val="24"/>
          <w:szCs w:val="24"/>
        </w:rPr>
        <w:t xml:space="preserve">porządzenie oferty jest możliwe bez odbycia wizji lokalnej, nie stanowi ona wiążącego elementu SWZ w rozumieniu art. 131 ust. 2 ustawy </w:t>
      </w:r>
      <w:proofErr w:type="spellStart"/>
      <w:r w:rsidR="008102F2" w:rsidRPr="000804F3">
        <w:rPr>
          <w:rFonts w:cs="Calibri"/>
          <w:bCs/>
          <w:sz w:val="24"/>
          <w:szCs w:val="24"/>
        </w:rPr>
        <w:t>Pzp</w:t>
      </w:r>
      <w:proofErr w:type="spellEnd"/>
      <w:r w:rsidR="008102F2" w:rsidRPr="000804F3">
        <w:rPr>
          <w:rFonts w:cs="Calibri"/>
          <w:bCs/>
          <w:sz w:val="24"/>
          <w:szCs w:val="24"/>
        </w:rPr>
        <w:t>.</w:t>
      </w:r>
    </w:p>
    <w:p w14:paraId="307C968D" w14:textId="77777777" w:rsidR="008102F2" w:rsidRPr="008102F2" w:rsidRDefault="008102F2" w:rsidP="008102F2">
      <w:pPr>
        <w:pStyle w:val="Akapitzlist"/>
        <w:ind w:left="851"/>
        <w:jc w:val="both"/>
        <w:outlineLvl w:val="0"/>
        <w:rPr>
          <w:rFonts w:cs="Calibri"/>
          <w:b/>
          <w:bCs/>
          <w:color w:val="C00000"/>
          <w:sz w:val="24"/>
          <w:szCs w:val="24"/>
        </w:rPr>
      </w:pPr>
    </w:p>
    <w:p w14:paraId="36A86CED" w14:textId="77777777" w:rsidR="008F7583" w:rsidRPr="00BA4BF7" w:rsidRDefault="008F7583" w:rsidP="004C46CD">
      <w:pPr>
        <w:pStyle w:val="Akapitzlist"/>
        <w:numPr>
          <w:ilvl w:val="0"/>
          <w:numId w:val="13"/>
        </w:numPr>
        <w:jc w:val="both"/>
        <w:outlineLvl w:val="0"/>
        <w:rPr>
          <w:rFonts w:cs="Calibri"/>
          <w:b/>
          <w:sz w:val="26"/>
          <w:szCs w:val="26"/>
        </w:rPr>
      </w:pPr>
      <w:r w:rsidRPr="00BA4BF7">
        <w:rPr>
          <w:rFonts w:cs="Calibri"/>
          <w:b/>
          <w:sz w:val="26"/>
          <w:szCs w:val="26"/>
        </w:rPr>
        <w:lastRenderedPageBreak/>
        <w:t xml:space="preserve">PODWYKONAWSTWO </w:t>
      </w:r>
    </w:p>
    <w:p w14:paraId="7667816F" w14:textId="77777777" w:rsidR="00415D6E" w:rsidRPr="00415D6E" w:rsidRDefault="00415D6E" w:rsidP="004C46CD">
      <w:pPr>
        <w:pStyle w:val="Akapitzlist"/>
        <w:numPr>
          <w:ilvl w:val="1"/>
          <w:numId w:val="13"/>
        </w:numPr>
        <w:jc w:val="both"/>
        <w:outlineLvl w:val="0"/>
        <w:rPr>
          <w:rFonts w:cs="Calibri"/>
          <w:bCs/>
          <w:sz w:val="24"/>
          <w:szCs w:val="24"/>
        </w:rPr>
      </w:pPr>
      <w:r w:rsidRPr="00415D6E">
        <w:rPr>
          <w:rFonts w:cs="Calibri"/>
          <w:bCs/>
          <w:sz w:val="24"/>
          <w:szCs w:val="24"/>
        </w:rPr>
        <w:t xml:space="preserve">Wykonawca może powierzyć wykonanie części zamówienia podwykonawcy </w:t>
      </w:r>
      <w:r w:rsidRPr="00C47D0C">
        <w:rPr>
          <w:rFonts w:cs="Calibri"/>
          <w:bCs/>
          <w:sz w:val="24"/>
          <w:szCs w:val="24"/>
        </w:rPr>
        <w:t xml:space="preserve">(zgodnie z wzorem umowy wg </w:t>
      </w:r>
      <w:r w:rsidRPr="000804F3">
        <w:rPr>
          <w:rFonts w:cs="Calibri"/>
          <w:bCs/>
          <w:sz w:val="24"/>
          <w:szCs w:val="24"/>
        </w:rPr>
        <w:t xml:space="preserve">załącznika nr </w:t>
      </w:r>
      <w:r w:rsidR="000804F3" w:rsidRPr="000804F3">
        <w:rPr>
          <w:rFonts w:cs="Calibri"/>
          <w:bCs/>
          <w:sz w:val="24"/>
          <w:szCs w:val="24"/>
        </w:rPr>
        <w:t>7</w:t>
      </w:r>
      <w:r w:rsidRPr="000804F3">
        <w:rPr>
          <w:rFonts w:cs="Calibri"/>
          <w:bCs/>
          <w:sz w:val="24"/>
          <w:szCs w:val="24"/>
        </w:rPr>
        <w:t xml:space="preserve"> </w:t>
      </w:r>
      <w:r w:rsidR="00082DB5" w:rsidRPr="000804F3">
        <w:rPr>
          <w:rFonts w:cs="Calibri"/>
          <w:bCs/>
          <w:sz w:val="24"/>
          <w:szCs w:val="24"/>
        </w:rPr>
        <w:t>SWZ</w:t>
      </w:r>
      <w:r w:rsidRPr="000804F3">
        <w:rPr>
          <w:rFonts w:cs="Calibri"/>
          <w:bCs/>
          <w:sz w:val="24"/>
          <w:szCs w:val="24"/>
        </w:rPr>
        <w:t>).</w:t>
      </w:r>
      <w:r w:rsidRPr="00C47D0C">
        <w:rPr>
          <w:rFonts w:cs="Calibri"/>
          <w:bCs/>
          <w:sz w:val="24"/>
          <w:szCs w:val="24"/>
        </w:rPr>
        <w:t xml:space="preserve"> </w:t>
      </w:r>
    </w:p>
    <w:p w14:paraId="7BDD6825" w14:textId="77777777" w:rsidR="00415D6E" w:rsidRDefault="00415D6E" w:rsidP="004C46CD">
      <w:pPr>
        <w:pStyle w:val="Akapitzlist"/>
        <w:numPr>
          <w:ilvl w:val="1"/>
          <w:numId w:val="13"/>
        </w:numPr>
        <w:jc w:val="both"/>
        <w:outlineLvl w:val="0"/>
        <w:rPr>
          <w:rFonts w:cs="Calibri"/>
          <w:bCs/>
          <w:sz w:val="24"/>
          <w:szCs w:val="24"/>
        </w:rPr>
      </w:pPr>
      <w:r w:rsidRPr="00415D6E">
        <w:rPr>
          <w:rFonts w:cs="Calibr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Calibri"/>
          <w:bCs/>
          <w:sz w:val="24"/>
          <w:szCs w:val="24"/>
        </w:rPr>
        <w:t xml:space="preserve">formularzu </w:t>
      </w:r>
      <w:r w:rsidRPr="00415D6E">
        <w:rPr>
          <w:rFonts w:cs="Calibri"/>
          <w:bCs/>
          <w:sz w:val="24"/>
          <w:szCs w:val="24"/>
        </w:rPr>
        <w:t>o</w:t>
      </w:r>
      <w:r>
        <w:rPr>
          <w:rFonts w:cs="Calibri"/>
          <w:bCs/>
          <w:sz w:val="24"/>
          <w:szCs w:val="24"/>
        </w:rPr>
        <w:t>ferty</w:t>
      </w:r>
      <w:r w:rsidRPr="00415D6E">
        <w:rPr>
          <w:rFonts w:cs="Calibri"/>
          <w:bCs/>
          <w:sz w:val="24"/>
          <w:szCs w:val="24"/>
        </w:rPr>
        <w:t>).</w:t>
      </w:r>
    </w:p>
    <w:p w14:paraId="77F15823" w14:textId="77777777" w:rsidR="00511ACA" w:rsidRPr="000804F3" w:rsidRDefault="00511ACA" w:rsidP="00511ACA">
      <w:pPr>
        <w:pStyle w:val="Akapitzlist"/>
        <w:ind w:left="851"/>
        <w:jc w:val="both"/>
        <w:outlineLvl w:val="0"/>
        <w:rPr>
          <w:rFonts w:cs="Calibri"/>
          <w:bCs/>
          <w:sz w:val="24"/>
          <w:szCs w:val="24"/>
        </w:rPr>
      </w:pPr>
      <w:r w:rsidRPr="000804F3">
        <w:rPr>
          <w:rFonts w:cs="Calibri"/>
          <w:bCs/>
          <w:sz w:val="24"/>
          <w:szCs w:val="24"/>
        </w:rPr>
        <w:t xml:space="preserve">Jeżeli zmiana albo rezygnacja z podwykonawcy dotyczy podmiotu, na którego zasoby Wykonawca powoływał się, na zasadach określonych w art. </w:t>
      </w:r>
      <w:r w:rsidR="0045654C" w:rsidRPr="000804F3">
        <w:rPr>
          <w:rFonts w:cs="Calibri"/>
          <w:bCs/>
          <w:sz w:val="24"/>
          <w:szCs w:val="24"/>
        </w:rPr>
        <w:t>118 ust. 1, w celu 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r w:rsidRPr="000804F3">
        <w:rPr>
          <w:rFonts w:cs="Calibri"/>
          <w:bCs/>
          <w:sz w:val="24"/>
          <w:szCs w:val="24"/>
        </w:rPr>
        <w:t xml:space="preserve"> </w:t>
      </w:r>
    </w:p>
    <w:p w14:paraId="00CF2AEF" w14:textId="77777777" w:rsidR="00BB547E" w:rsidRDefault="00BB547E" w:rsidP="004C46CD">
      <w:pPr>
        <w:pStyle w:val="Akapitzlist"/>
        <w:numPr>
          <w:ilvl w:val="1"/>
          <w:numId w:val="13"/>
        </w:numPr>
        <w:jc w:val="both"/>
        <w:outlineLvl w:val="0"/>
        <w:rPr>
          <w:rFonts w:cs="Calibri"/>
          <w:bCs/>
          <w:sz w:val="24"/>
          <w:szCs w:val="24"/>
        </w:rPr>
      </w:pPr>
      <w:r>
        <w:rPr>
          <w:rFonts w:cs="Calibri"/>
          <w:bCs/>
          <w:sz w:val="24"/>
          <w:szCs w:val="24"/>
        </w:rPr>
        <w:t xml:space="preserve">Do zawarcia przez Wykonawcę umowy na </w:t>
      </w:r>
      <w:r w:rsidR="00511ACA" w:rsidRPr="000804F3">
        <w:rPr>
          <w:rFonts w:cs="Calibri"/>
          <w:bCs/>
          <w:sz w:val="24"/>
          <w:szCs w:val="24"/>
        </w:rPr>
        <w:t>usługi/</w:t>
      </w:r>
      <w:r>
        <w:rPr>
          <w:rFonts w:cs="Calibri"/>
          <w:bCs/>
          <w:sz w:val="24"/>
          <w:szCs w:val="24"/>
        </w:rPr>
        <w:t xml:space="preserve">roboty budowlane z podwykonawcą wymagana jest </w:t>
      </w:r>
      <w:r w:rsidR="00E310F1">
        <w:rPr>
          <w:rFonts w:cs="Calibri"/>
          <w:bCs/>
          <w:sz w:val="24"/>
          <w:szCs w:val="24"/>
        </w:rPr>
        <w:t>akceptacja</w:t>
      </w:r>
      <w:r>
        <w:rPr>
          <w:rFonts w:cs="Calibri"/>
          <w:bCs/>
          <w:sz w:val="24"/>
          <w:szCs w:val="24"/>
        </w:rPr>
        <w:t xml:space="preserve"> Zamawiającego na zasadach określonych </w:t>
      </w:r>
      <w:r w:rsidR="00D24CDB">
        <w:rPr>
          <w:rFonts w:cs="Calibri"/>
          <w:bCs/>
          <w:sz w:val="24"/>
          <w:szCs w:val="24"/>
        </w:rPr>
        <w:t xml:space="preserve">we wzorze umowy – załącznik nr </w:t>
      </w:r>
      <w:r w:rsidR="000804F3">
        <w:rPr>
          <w:rFonts w:cs="Calibri"/>
          <w:bCs/>
          <w:sz w:val="24"/>
          <w:szCs w:val="24"/>
        </w:rPr>
        <w:t>7</w:t>
      </w:r>
      <w:r>
        <w:rPr>
          <w:rFonts w:cs="Calibri"/>
          <w:bCs/>
          <w:sz w:val="24"/>
          <w:szCs w:val="24"/>
        </w:rPr>
        <w:t xml:space="preserve"> SWZ. </w:t>
      </w:r>
    </w:p>
    <w:p w14:paraId="26AEBBD0" w14:textId="77777777" w:rsidR="00415D6E" w:rsidRPr="00415D6E" w:rsidRDefault="00415D6E" w:rsidP="004C46CD">
      <w:pPr>
        <w:pStyle w:val="Akapitzlist"/>
        <w:numPr>
          <w:ilvl w:val="1"/>
          <w:numId w:val="13"/>
        </w:numPr>
        <w:jc w:val="both"/>
        <w:outlineLvl w:val="0"/>
        <w:rPr>
          <w:rFonts w:cs="Calibri"/>
          <w:bCs/>
          <w:sz w:val="24"/>
          <w:szCs w:val="24"/>
        </w:rPr>
      </w:pPr>
      <w:r w:rsidRPr="00415D6E">
        <w:rPr>
          <w:rFonts w:cs="Calibri"/>
          <w:bCs/>
          <w:sz w:val="24"/>
          <w:szCs w:val="24"/>
        </w:rPr>
        <w:t xml:space="preserve">Powierzenie wykonania części zamówienia podwykonawcom nie zwalnia wykonawcy </w:t>
      </w:r>
      <w:r w:rsidR="000804F3">
        <w:rPr>
          <w:rFonts w:cs="Calibri"/>
          <w:bCs/>
          <w:sz w:val="24"/>
          <w:szCs w:val="24"/>
        </w:rPr>
        <w:br/>
      </w:r>
      <w:r w:rsidRPr="00415D6E">
        <w:rPr>
          <w:rFonts w:cs="Calibri"/>
          <w:bCs/>
          <w:sz w:val="24"/>
          <w:szCs w:val="24"/>
        </w:rPr>
        <w:t>z odpowiedzialności za należyte wykonanie tego zamówienia.</w:t>
      </w:r>
    </w:p>
    <w:p w14:paraId="1867DBC1" w14:textId="77777777" w:rsidR="00415D6E" w:rsidRDefault="00415D6E" w:rsidP="004C46CD">
      <w:pPr>
        <w:pStyle w:val="Akapitzlist"/>
        <w:numPr>
          <w:ilvl w:val="1"/>
          <w:numId w:val="13"/>
        </w:numPr>
        <w:jc w:val="both"/>
        <w:outlineLvl w:val="0"/>
        <w:rPr>
          <w:rFonts w:cs="Calibri"/>
          <w:bCs/>
          <w:sz w:val="24"/>
          <w:szCs w:val="24"/>
        </w:rPr>
      </w:pPr>
      <w:r w:rsidRPr="00415D6E">
        <w:rPr>
          <w:rFonts w:cs="Calibri"/>
          <w:bCs/>
          <w:sz w:val="24"/>
          <w:szCs w:val="24"/>
        </w:rPr>
        <w:t>W przypadku zamówień na</w:t>
      </w:r>
      <w:r w:rsidR="00BB547E">
        <w:rPr>
          <w:rFonts w:cs="Calibri"/>
          <w:bCs/>
          <w:sz w:val="24"/>
          <w:szCs w:val="24"/>
        </w:rPr>
        <w:t xml:space="preserve"> roboty budowlane oraz</w:t>
      </w:r>
      <w:r w:rsidRPr="00415D6E">
        <w:rPr>
          <w:rFonts w:cs="Calibri"/>
          <w:bCs/>
          <w:sz w:val="24"/>
          <w:szCs w:val="24"/>
        </w:rPr>
        <w:t xml:space="preserve"> usługi, które mają być wykonane </w:t>
      </w:r>
      <w:r w:rsidR="000804F3">
        <w:rPr>
          <w:rFonts w:cs="Calibri"/>
          <w:bCs/>
          <w:sz w:val="24"/>
          <w:szCs w:val="24"/>
        </w:rPr>
        <w:br/>
      </w:r>
      <w:r w:rsidRPr="00415D6E">
        <w:rPr>
          <w:rFonts w:cs="Calibri"/>
          <w:bCs/>
          <w:sz w:val="24"/>
          <w:szCs w:val="24"/>
        </w:rPr>
        <w:t xml:space="preserve">w miejscu podlegającym bezpośredniemu nadzorowi Zamawiającego, Zamawiający żąda, aby przed przystąpieniem do wykonania zamówienia Wykonawca podał nazwy, dane kontaktowe oraz przedstawicieli, podwykonawców zaangażowanych w takie </w:t>
      </w:r>
      <w:r w:rsidR="00BB547E">
        <w:rPr>
          <w:rFonts w:cs="Calibri"/>
          <w:bCs/>
          <w:sz w:val="24"/>
          <w:szCs w:val="24"/>
        </w:rPr>
        <w:t xml:space="preserve">roboty budowlane lub </w:t>
      </w:r>
      <w:r w:rsidRPr="00415D6E">
        <w:rPr>
          <w:rFonts w:cs="Calibri"/>
          <w:bCs/>
          <w:sz w:val="24"/>
          <w:szCs w:val="24"/>
        </w:rPr>
        <w:t xml:space="preserve">usługi, jeżeli są już znani. Wykonawca zawiadamia Zamawiającego o wszelkich zmianach w odniesieniu do informacji, o których mowa </w:t>
      </w:r>
      <w:r w:rsidR="000804F3">
        <w:rPr>
          <w:rFonts w:cs="Calibri"/>
          <w:bCs/>
          <w:sz w:val="24"/>
          <w:szCs w:val="24"/>
        </w:rPr>
        <w:br/>
      </w:r>
      <w:r w:rsidRPr="00415D6E">
        <w:rPr>
          <w:rFonts w:cs="Calibri"/>
          <w:bCs/>
          <w:sz w:val="24"/>
          <w:szCs w:val="24"/>
        </w:rPr>
        <w:t>w zdaniu pierwszym,</w:t>
      </w:r>
      <w:r w:rsidR="00BB547E">
        <w:rPr>
          <w:rFonts w:cs="Calibri"/>
          <w:bCs/>
          <w:sz w:val="24"/>
          <w:szCs w:val="24"/>
        </w:rPr>
        <w:t xml:space="preserve"> </w:t>
      </w:r>
      <w:r w:rsidRPr="00415D6E">
        <w:rPr>
          <w:rFonts w:cs="Calibri"/>
          <w:bCs/>
          <w:sz w:val="24"/>
          <w:szCs w:val="24"/>
        </w:rPr>
        <w:t>w trakcie realizacji zamówienia, a także przekazuje wymagane informacje na temat nowych podwykonawców, którym w późniejszym okresie zamierza powierzyć realizację</w:t>
      </w:r>
      <w:r w:rsidR="00BB547E">
        <w:rPr>
          <w:rFonts w:cs="Calibri"/>
          <w:bCs/>
          <w:sz w:val="24"/>
          <w:szCs w:val="24"/>
        </w:rPr>
        <w:t xml:space="preserve"> robót budowlanych lub</w:t>
      </w:r>
      <w:r w:rsidRPr="00415D6E">
        <w:rPr>
          <w:rFonts w:cs="Calibri"/>
          <w:bCs/>
          <w:sz w:val="24"/>
          <w:szCs w:val="24"/>
        </w:rPr>
        <w:t xml:space="preserve"> usług.</w:t>
      </w:r>
    </w:p>
    <w:p w14:paraId="63663B23" w14:textId="77777777" w:rsidR="00382B0D" w:rsidRPr="000804F3" w:rsidRDefault="00382B0D" w:rsidP="004C46CD">
      <w:pPr>
        <w:pStyle w:val="Akapitzlist"/>
        <w:numPr>
          <w:ilvl w:val="1"/>
          <w:numId w:val="13"/>
        </w:numPr>
        <w:jc w:val="both"/>
        <w:outlineLvl w:val="0"/>
        <w:rPr>
          <w:rFonts w:cs="Calibri"/>
          <w:bCs/>
          <w:sz w:val="24"/>
          <w:szCs w:val="24"/>
        </w:rPr>
      </w:pPr>
      <w:r w:rsidRPr="000804F3">
        <w:rPr>
          <w:rFonts w:cs="Calibri"/>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62545D">
        <w:rPr>
          <w:rFonts w:cs="Calibri"/>
          <w:b/>
          <w:bCs/>
          <w:sz w:val="24"/>
          <w:szCs w:val="24"/>
        </w:rPr>
        <w:t xml:space="preserve"> (art. 123 </w:t>
      </w:r>
      <w:proofErr w:type="spellStart"/>
      <w:r w:rsidR="0062545D">
        <w:rPr>
          <w:rFonts w:cs="Calibri"/>
          <w:b/>
          <w:bCs/>
          <w:sz w:val="24"/>
          <w:szCs w:val="24"/>
        </w:rPr>
        <w:t>Pzp</w:t>
      </w:r>
      <w:proofErr w:type="spellEnd"/>
      <w:r w:rsidR="0062545D">
        <w:rPr>
          <w:rFonts w:cs="Calibri"/>
          <w:b/>
          <w:bCs/>
          <w:sz w:val="24"/>
          <w:szCs w:val="24"/>
        </w:rPr>
        <w:t>)</w:t>
      </w:r>
      <w:r w:rsidRPr="000804F3">
        <w:rPr>
          <w:rFonts w:cs="Calibri"/>
          <w:b/>
          <w:bCs/>
          <w:sz w:val="24"/>
          <w:szCs w:val="24"/>
        </w:rPr>
        <w:t>.</w:t>
      </w:r>
    </w:p>
    <w:p w14:paraId="63F7A2DD" w14:textId="77777777" w:rsidR="00FC05E4" w:rsidRPr="000804F3" w:rsidRDefault="00014D15" w:rsidP="004C46CD">
      <w:pPr>
        <w:pStyle w:val="Akapitzlist"/>
        <w:numPr>
          <w:ilvl w:val="1"/>
          <w:numId w:val="13"/>
        </w:numPr>
        <w:jc w:val="both"/>
        <w:outlineLvl w:val="0"/>
        <w:rPr>
          <w:rFonts w:cs="Calibri"/>
          <w:bCs/>
          <w:sz w:val="24"/>
          <w:szCs w:val="24"/>
        </w:rPr>
      </w:pPr>
      <w:r w:rsidRPr="000804F3">
        <w:rPr>
          <w:rFonts w:cs="Calibri"/>
          <w:bCs/>
          <w:sz w:val="24"/>
          <w:szCs w:val="24"/>
        </w:rPr>
        <w:t>Zgodnie z art. 462</w:t>
      </w:r>
      <w:r w:rsidR="000804F3" w:rsidRPr="000804F3">
        <w:rPr>
          <w:rFonts w:cs="Calibri"/>
          <w:bCs/>
          <w:sz w:val="24"/>
          <w:szCs w:val="24"/>
        </w:rPr>
        <w:t xml:space="preserve"> ust. 1</w:t>
      </w:r>
      <w:r w:rsidRPr="000804F3">
        <w:rPr>
          <w:rFonts w:cs="Calibri"/>
          <w:bCs/>
          <w:sz w:val="24"/>
          <w:szCs w:val="24"/>
        </w:rPr>
        <w:t xml:space="preserve"> </w:t>
      </w:r>
      <w:proofErr w:type="spellStart"/>
      <w:r w:rsidRPr="000804F3">
        <w:rPr>
          <w:rFonts w:cs="Calibri"/>
          <w:bCs/>
          <w:sz w:val="24"/>
          <w:szCs w:val="24"/>
        </w:rPr>
        <w:t>P</w:t>
      </w:r>
      <w:r w:rsidR="000804F3" w:rsidRPr="000804F3">
        <w:rPr>
          <w:rFonts w:cs="Calibri"/>
          <w:bCs/>
          <w:sz w:val="24"/>
          <w:szCs w:val="24"/>
        </w:rPr>
        <w:t>zp</w:t>
      </w:r>
      <w:proofErr w:type="spellEnd"/>
      <w:r w:rsidRPr="000804F3">
        <w:rPr>
          <w:rFonts w:cs="Calibri"/>
          <w:bCs/>
          <w:sz w:val="24"/>
          <w:szCs w:val="24"/>
        </w:rPr>
        <w:t xml:space="preserve"> Wykonawca może powierzyć wykonani</w:t>
      </w:r>
      <w:r w:rsidR="000804F3" w:rsidRPr="000804F3">
        <w:rPr>
          <w:rFonts w:cs="Calibri"/>
          <w:bCs/>
          <w:sz w:val="24"/>
          <w:szCs w:val="24"/>
        </w:rPr>
        <w:t>e części zamówienia Podwykonawcy</w:t>
      </w:r>
      <w:r w:rsidRPr="000804F3">
        <w:rPr>
          <w:rFonts w:cs="Calibri"/>
          <w:bCs/>
          <w:sz w:val="24"/>
          <w:szCs w:val="24"/>
        </w:rPr>
        <w:t xml:space="preserve">. Wykładnia literalna przepisu nie pozostawia wątpliwości interpretacyjnych, że </w:t>
      </w:r>
      <w:r w:rsidRPr="000804F3">
        <w:rPr>
          <w:rFonts w:cs="Calibri"/>
          <w:b/>
          <w:bCs/>
          <w:sz w:val="24"/>
          <w:szCs w:val="24"/>
          <w:u w:val="single"/>
        </w:rPr>
        <w:t>podwykonawstwo całości zamówienia nie jest możliwe.</w:t>
      </w:r>
      <w:r w:rsidR="000804F3" w:rsidRPr="000804F3">
        <w:rPr>
          <w:rFonts w:cs="Calibri"/>
          <w:bCs/>
          <w:sz w:val="24"/>
          <w:szCs w:val="24"/>
        </w:rPr>
        <w:t xml:space="preserve"> </w:t>
      </w:r>
      <w:r w:rsidR="00FC05E4" w:rsidRPr="000804F3">
        <w:rPr>
          <w:rFonts w:cs="Calibri"/>
          <w:bCs/>
          <w:sz w:val="24"/>
          <w:szCs w:val="24"/>
        </w:rPr>
        <w:t xml:space="preserve"> </w:t>
      </w:r>
    </w:p>
    <w:p w14:paraId="2E2FE515" w14:textId="77777777" w:rsidR="00014D15" w:rsidRPr="000804F3" w:rsidRDefault="00FC05E4" w:rsidP="00FC05E4">
      <w:pPr>
        <w:pStyle w:val="Akapitzlist"/>
        <w:ind w:left="851"/>
        <w:jc w:val="both"/>
        <w:outlineLvl w:val="0"/>
        <w:rPr>
          <w:rFonts w:cs="Calibri"/>
          <w:bCs/>
          <w:sz w:val="24"/>
          <w:szCs w:val="24"/>
        </w:rPr>
      </w:pPr>
      <w:r w:rsidRPr="000804F3">
        <w:rPr>
          <w:rFonts w:cs="Calibri"/>
          <w:bCs/>
          <w:sz w:val="24"/>
          <w:szCs w:val="24"/>
        </w:rPr>
        <w:t xml:space="preserve">W związku z powyższym, w przypadku złożenia przez Wykonawcę </w:t>
      </w:r>
      <w:r w:rsidRPr="000804F3">
        <w:rPr>
          <w:rFonts w:cs="Calibri"/>
          <w:b/>
          <w:bCs/>
          <w:sz w:val="24"/>
          <w:szCs w:val="24"/>
        </w:rPr>
        <w:t xml:space="preserve">oświadczenia </w:t>
      </w:r>
      <w:r w:rsidR="000804F3" w:rsidRPr="000804F3">
        <w:rPr>
          <w:rFonts w:cs="Calibri"/>
          <w:b/>
          <w:bCs/>
          <w:sz w:val="24"/>
          <w:szCs w:val="24"/>
        </w:rPr>
        <w:br/>
      </w:r>
      <w:r w:rsidRPr="000804F3">
        <w:rPr>
          <w:rFonts w:cs="Calibri"/>
          <w:b/>
          <w:bCs/>
          <w:sz w:val="24"/>
          <w:szCs w:val="24"/>
        </w:rPr>
        <w:t xml:space="preserve">o powierzeniu podwykonawcom całości zamówienia, skutkować będzie odrzuceniem oferty </w:t>
      </w:r>
      <w:r w:rsidRPr="000804F3">
        <w:rPr>
          <w:rFonts w:cs="Calibri"/>
          <w:bCs/>
          <w:sz w:val="24"/>
          <w:szCs w:val="24"/>
        </w:rPr>
        <w:t xml:space="preserve">Wykonawcy na podstawie art. 226 ust. 1 pkt 3) ustawy </w:t>
      </w:r>
      <w:proofErr w:type="spellStart"/>
      <w:r w:rsidRPr="000804F3">
        <w:rPr>
          <w:rFonts w:cs="Calibri"/>
          <w:bCs/>
          <w:sz w:val="24"/>
          <w:szCs w:val="24"/>
        </w:rPr>
        <w:t>Pzp</w:t>
      </w:r>
      <w:proofErr w:type="spellEnd"/>
      <w:r w:rsidRPr="000804F3">
        <w:rPr>
          <w:rFonts w:cs="Calibri"/>
          <w:bCs/>
          <w:sz w:val="24"/>
          <w:szCs w:val="24"/>
        </w:rPr>
        <w:t xml:space="preserve"> jako niezgodna z przepisami ustawy (m. in. naruszenie art. 7 pkt 27 ustawy </w:t>
      </w:r>
      <w:proofErr w:type="spellStart"/>
      <w:r w:rsidRPr="000804F3">
        <w:rPr>
          <w:rFonts w:cs="Calibri"/>
          <w:bCs/>
          <w:sz w:val="24"/>
          <w:szCs w:val="24"/>
        </w:rPr>
        <w:t>Pzp</w:t>
      </w:r>
      <w:proofErr w:type="spellEnd"/>
      <w:r w:rsidRPr="000804F3">
        <w:rPr>
          <w:rFonts w:cs="Calibri"/>
          <w:bCs/>
          <w:sz w:val="24"/>
          <w:szCs w:val="24"/>
        </w:rPr>
        <w:t xml:space="preserve">).  </w:t>
      </w:r>
      <w:r w:rsidR="00014D15" w:rsidRPr="000804F3">
        <w:rPr>
          <w:rFonts w:cs="Calibri"/>
          <w:bCs/>
          <w:sz w:val="24"/>
          <w:szCs w:val="24"/>
        </w:rPr>
        <w:t xml:space="preserve"> </w:t>
      </w:r>
    </w:p>
    <w:p w14:paraId="7E742693" w14:textId="77777777" w:rsidR="00AD6728" w:rsidRPr="00BA4BF7" w:rsidRDefault="00AD6728" w:rsidP="00AD6728">
      <w:pPr>
        <w:pStyle w:val="Akapitzlist"/>
        <w:ind w:left="851"/>
        <w:jc w:val="both"/>
        <w:outlineLvl w:val="0"/>
        <w:rPr>
          <w:rFonts w:cs="Calibri"/>
          <w:bCs/>
          <w:sz w:val="18"/>
          <w:szCs w:val="24"/>
        </w:rPr>
      </w:pPr>
    </w:p>
    <w:p w14:paraId="48F8CE56" w14:textId="77777777" w:rsidR="000A0B5A" w:rsidRDefault="000A0B5A" w:rsidP="004C46CD">
      <w:pPr>
        <w:pStyle w:val="Akapitzlist"/>
        <w:numPr>
          <w:ilvl w:val="0"/>
          <w:numId w:val="13"/>
        </w:numPr>
        <w:jc w:val="both"/>
        <w:outlineLvl w:val="0"/>
        <w:rPr>
          <w:rFonts w:cs="Calibri"/>
          <w:b/>
          <w:sz w:val="26"/>
          <w:szCs w:val="26"/>
        </w:rPr>
      </w:pPr>
      <w:bookmarkStart w:id="302" w:name="_Toc63232255"/>
      <w:bookmarkStart w:id="303" w:name="_Toc63232481"/>
      <w:bookmarkStart w:id="304" w:name="_Toc63234790"/>
      <w:r w:rsidRPr="000A0B5A">
        <w:rPr>
          <w:rFonts w:cs="Calibri"/>
          <w:b/>
          <w:sz w:val="26"/>
          <w:szCs w:val="26"/>
        </w:rPr>
        <w:lastRenderedPageBreak/>
        <w:t>POUCZENIE O ŚRODKACH OCHRONY PRAWNEJ PRZYSŁUGUJĄCYCH WYKONAWCY</w:t>
      </w:r>
      <w:bookmarkEnd w:id="302"/>
      <w:bookmarkEnd w:id="303"/>
      <w:bookmarkEnd w:id="304"/>
    </w:p>
    <w:p w14:paraId="0C1099AE" w14:textId="77777777" w:rsidR="000A0B5A" w:rsidRPr="000A0B5A" w:rsidRDefault="000A0B5A" w:rsidP="004C46CD">
      <w:pPr>
        <w:pStyle w:val="Akapitzlist"/>
        <w:numPr>
          <w:ilvl w:val="1"/>
          <w:numId w:val="13"/>
        </w:numPr>
        <w:jc w:val="both"/>
        <w:outlineLvl w:val="0"/>
        <w:rPr>
          <w:rFonts w:cs="Calibri"/>
          <w:bCs/>
          <w:sz w:val="24"/>
          <w:szCs w:val="24"/>
        </w:rPr>
      </w:pPr>
      <w:bookmarkStart w:id="305" w:name="_Toc63232256"/>
      <w:bookmarkStart w:id="306" w:name="_Toc63232482"/>
      <w:bookmarkStart w:id="307" w:name="_Toc63234791"/>
      <w:r w:rsidRPr="000A0B5A">
        <w:rPr>
          <w:rFonts w:cs="Calibr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Calibri"/>
          <w:bCs/>
          <w:sz w:val="24"/>
          <w:szCs w:val="24"/>
        </w:rPr>
        <w:t>Pzp</w:t>
      </w:r>
      <w:proofErr w:type="spellEnd"/>
      <w:r w:rsidRPr="000A0B5A">
        <w:rPr>
          <w:rFonts w:cs="Calibri"/>
          <w:bCs/>
          <w:sz w:val="24"/>
          <w:szCs w:val="24"/>
        </w:rPr>
        <w:t>.</w:t>
      </w:r>
      <w:bookmarkEnd w:id="305"/>
      <w:bookmarkEnd w:id="306"/>
      <w:bookmarkEnd w:id="307"/>
    </w:p>
    <w:p w14:paraId="73E452EB" w14:textId="77777777" w:rsidR="000A0B5A" w:rsidRPr="00CB4883" w:rsidRDefault="000A0B5A" w:rsidP="004C46CD">
      <w:pPr>
        <w:pStyle w:val="Akapitzlist"/>
        <w:numPr>
          <w:ilvl w:val="1"/>
          <w:numId w:val="13"/>
        </w:numPr>
        <w:jc w:val="both"/>
        <w:outlineLvl w:val="0"/>
        <w:rPr>
          <w:rFonts w:cs="Calibri"/>
          <w:bCs/>
          <w:sz w:val="24"/>
          <w:szCs w:val="24"/>
        </w:rPr>
      </w:pPr>
      <w:bookmarkStart w:id="308" w:name="_Toc63232257"/>
      <w:bookmarkStart w:id="309" w:name="_Toc63232483"/>
      <w:bookmarkStart w:id="310" w:name="_Toc63234792"/>
      <w:r w:rsidRPr="000A0B5A">
        <w:rPr>
          <w:rFonts w:cs="Calibri"/>
          <w:bCs/>
          <w:sz w:val="24"/>
          <w:szCs w:val="24"/>
        </w:rPr>
        <w:t>Środki ochrony prawnej wobec ogłoszenia wszczynającego postępowanie o</w:t>
      </w:r>
      <w:r w:rsidR="003D4038">
        <w:rPr>
          <w:rFonts w:cs="Calibri"/>
          <w:bCs/>
          <w:sz w:val="24"/>
          <w:szCs w:val="24"/>
        </w:rPr>
        <w:t> </w:t>
      </w:r>
      <w:r w:rsidRPr="000A0B5A">
        <w:rPr>
          <w:rFonts w:cs="Calibri"/>
          <w:bCs/>
          <w:sz w:val="24"/>
          <w:szCs w:val="24"/>
        </w:rPr>
        <w:t xml:space="preserve">udzielenie zamówienia oraz dokumentów zamówienia przysługują również organizacjom wpisanym na listę, o której mowa w art. 469 pkt 15 ustawy </w:t>
      </w:r>
      <w:proofErr w:type="spellStart"/>
      <w:r w:rsidRPr="000A0B5A">
        <w:rPr>
          <w:rFonts w:cs="Calibri"/>
          <w:bCs/>
          <w:sz w:val="24"/>
          <w:szCs w:val="24"/>
        </w:rPr>
        <w:t>Pzp</w:t>
      </w:r>
      <w:proofErr w:type="spellEnd"/>
      <w:r w:rsidRPr="000A0B5A">
        <w:rPr>
          <w:rFonts w:cs="Calibri"/>
          <w:bCs/>
          <w:sz w:val="24"/>
          <w:szCs w:val="24"/>
        </w:rPr>
        <w:t xml:space="preserve"> oraz Rzecznikowi Małych i Średnich Przedsiębiorców.</w:t>
      </w:r>
      <w:bookmarkEnd w:id="308"/>
      <w:bookmarkEnd w:id="309"/>
      <w:bookmarkEnd w:id="310"/>
    </w:p>
    <w:p w14:paraId="194DEFBE" w14:textId="77777777" w:rsidR="000A0B5A" w:rsidRPr="00D434BD" w:rsidRDefault="000A0B5A" w:rsidP="004C46CD">
      <w:pPr>
        <w:pStyle w:val="Akapitzlist"/>
        <w:numPr>
          <w:ilvl w:val="1"/>
          <w:numId w:val="13"/>
        </w:numPr>
        <w:jc w:val="both"/>
        <w:outlineLvl w:val="0"/>
        <w:rPr>
          <w:rFonts w:cs="Calibri"/>
          <w:b/>
          <w:sz w:val="24"/>
          <w:szCs w:val="24"/>
        </w:rPr>
      </w:pPr>
      <w:bookmarkStart w:id="311" w:name="_Toc63232258"/>
      <w:bookmarkStart w:id="312" w:name="_Toc63232484"/>
      <w:bookmarkStart w:id="313" w:name="_Toc63234793"/>
      <w:r w:rsidRPr="00D434BD">
        <w:rPr>
          <w:rFonts w:cs="Calibri"/>
          <w:b/>
          <w:sz w:val="24"/>
          <w:szCs w:val="24"/>
        </w:rPr>
        <w:t>Odwołanie przysługuje na:</w:t>
      </w:r>
      <w:bookmarkEnd w:id="311"/>
      <w:bookmarkEnd w:id="312"/>
      <w:bookmarkEnd w:id="313"/>
    </w:p>
    <w:p w14:paraId="5DF314ED" w14:textId="77777777" w:rsidR="000A0B5A" w:rsidRDefault="000A0B5A" w:rsidP="0065590F">
      <w:pPr>
        <w:pStyle w:val="Akapitzlist"/>
        <w:numPr>
          <w:ilvl w:val="0"/>
          <w:numId w:val="10"/>
        </w:numPr>
        <w:jc w:val="both"/>
        <w:outlineLvl w:val="0"/>
        <w:rPr>
          <w:rFonts w:cs="Calibri"/>
          <w:bCs/>
          <w:sz w:val="24"/>
          <w:szCs w:val="24"/>
        </w:rPr>
      </w:pPr>
      <w:bookmarkStart w:id="314" w:name="_Toc63232259"/>
      <w:bookmarkStart w:id="315" w:name="_Toc63232485"/>
      <w:bookmarkStart w:id="316" w:name="_Toc63234794"/>
      <w:r w:rsidRPr="00BA4BF7">
        <w:rPr>
          <w:rFonts w:cs="Calibri"/>
          <w:bCs/>
          <w:sz w:val="24"/>
          <w:szCs w:val="24"/>
        </w:rPr>
        <w:t xml:space="preserve">niezgodną z przepisami ustawy czynność Zamawiającego, podjętą </w:t>
      </w:r>
      <w:r w:rsidR="00B44CCE">
        <w:rPr>
          <w:rFonts w:cs="Calibri"/>
          <w:bCs/>
          <w:sz w:val="24"/>
          <w:szCs w:val="24"/>
        </w:rPr>
        <w:br/>
      </w:r>
      <w:r w:rsidRPr="00BA4BF7">
        <w:rPr>
          <w:rFonts w:cs="Calibri"/>
          <w:bCs/>
          <w:sz w:val="24"/>
          <w:szCs w:val="24"/>
        </w:rPr>
        <w:t>w postępowaniu o udzielenie zamówienia, w tym na projektowane postanowienie umowy;</w:t>
      </w:r>
      <w:bookmarkEnd w:id="314"/>
      <w:bookmarkEnd w:id="315"/>
      <w:bookmarkEnd w:id="316"/>
    </w:p>
    <w:p w14:paraId="5176BE2F" w14:textId="77777777" w:rsidR="000A0B5A" w:rsidRDefault="000A0B5A" w:rsidP="0065590F">
      <w:pPr>
        <w:pStyle w:val="Akapitzlist"/>
        <w:numPr>
          <w:ilvl w:val="0"/>
          <w:numId w:val="10"/>
        </w:numPr>
        <w:jc w:val="both"/>
        <w:outlineLvl w:val="0"/>
        <w:rPr>
          <w:rFonts w:cs="Calibri"/>
          <w:bCs/>
          <w:sz w:val="24"/>
          <w:szCs w:val="24"/>
        </w:rPr>
      </w:pPr>
      <w:bookmarkStart w:id="317" w:name="_Toc63232260"/>
      <w:bookmarkStart w:id="318" w:name="_Toc63232486"/>
      <w:bookmarkStart w:id="319" w:name="_Toc63234795"/>
      <w:r w:rsidRPr="00BA4BF7">
        <w:rPr>
          <w:rFonts w:cs="Calibri"/>
          <w:bCs/>
          <w:sz w:val="24"/>
          <w:szCs w:val="24"/>
        </w:rPr>
        <w:t>zaniechanie czynności w postępowaniu o udzielenie zamówienia</w:t>
      </w:r>
      <w:r w:rsidR="00B44CCE">
        <w:rPr>
          <w:rFonts w:cs="Calibri"/>
          <w:bCs/>
          <w:sz w:val="24"/>
          <w:szCs w:val="24"/>
        </w:rPr>
        <w:t>,</w:t>
      </w:r>
      <w:r w:rsidRPr="00BA4BF7">
        <w:rPr>
          <w:rFonts w:cs="Calibri"/>
          <w:bCs/>
          <w:sz w:val="24"/>
          <w:szCs w:val="24"/>
        </w:rPr>
        <w:t xml:space="preserve"> do której zamawiający był obowiązany na podstawie ustawy;</w:t>
      </w:r>
      <w:bookmarkEnd w:id="317"/>
      <w:bookmarkEnd w:id="318"/>
      <w:bookmarkEnd w:id="319"/>
    </w:p>
    <w:p w14:paraId="536AF51A" w14:textId="77777777" w:rsidR="00BA4BF7" w:rsidRPr="00BA4BF7" w:rsidRDefault="00BA4BF7" w:rsidP="0065590F">
      <w:pPr>
        <w:pStyle w:val="Akapitzlist"/>
        <w:numPr>
          <w:ilvl w:val="0"/>
          <w:numId w:val="10"/>
        </w:numPr>
        <w:jc w:val="both"/>
        <w:outlineLvl w:val="0"/>
        <w:rPr>
          <w:rFonts w:cs="Calibri"/>
          <w:bCs/>
          <w:sz w:val="24"/>
          <w:szCs w:val="24"/>
        </w:rPr>
      </w:pPr>
      <w:r>
        <w:rPr>
          <w:rFonts w:cs="Calibri"/>
          <w:bCs/>
          <w:sz w:val="24"/>
          <w:szCs w:val="24"/>
        </w:rPr>
        <w:t>zaniechanie przeprowadzenia postepowania o udzielenie zamówienia, mimo że zamawiający był do tego obowiązany.</w:t>
      </w:r>
    </w:p>
    <w:p w14:paraId="4949D317" w14:textId="77777777" w:rsidR="000A0B5A" w:rsidRPr="000A0B5A" w:rsidRDefault="000A0B5A" w:rsidP="004C46CD">
      <w:pPr>
        <w:pStyle w:val="Akapitzlist"/>
        <w:numPr>
          <w:ilvl w:val="1"/>
          <w:numId w:val="13"/>
        </w:numPr>
        <w:jc w:val="both"/>
        <w:outlineLvl w:val="0"/>
        <w:rPr>
          <w:rFonts w:cs="Calibri"/>
          <w:bCs/>
          <w:sz w:val="24"/>
          <w:szCs w:val="24"/>
        </w:rPr>
      </w:pPr>
      <w:bookmarkStart w:id="320" w:name="_Toc63232261"/>
      <w:bookmarkStart w:id="321" w:name="_Toc63232487"/>
      <w:bookmarkStart w:id="322" w:name="_Toc63234796"/>
      <w:r w:rsidRPr="000A0B5A">
        <w:rPr>
          <w:rFonts w:cs="Calibr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0"/>
      <w:bookmarkEnd w:id="321"/>
      <w:bookmarkEnd w:id="322"/>
    </w:p>
    <w:p w14:paraId="303401BB" w14:textId="77777777" w:rsidR="000A0B5A" w:rsidRPr="00D434BD" w:rsidRDefault="000A0B5A" w:rsidP="004C46CD">
      <w:pPr>
        <w:pStyle w:val="Akapitzlist"/>
        <w:numPr>
          <w:ilvl w:val="1"/>
          <w:numId w:val="13"/>
        </w:numPr>
        <w:jc w:val="both"/>
        <w:outlineLvl w:val="0"/>
        <w:rPr>
          <w:rFonts w:cs="Calibri"/>
          <w:b/>
          <w:sz w:val="24"/>
          <w:szCs w:val="24"/>
        </w:rPr>
      </w:pPr>
      <w:bookmarkStart w:id="323" w:name="_Toc63232263"/>
      <w:bookmarkStart w:id="324" w:name="_Toc63232489"/>
      <w:bookmarkStart w:id="325" w:name="_Toc63234798"/>
      <w:r w:rsidRPr="00D434BD">
        <w:rPr>
          <w:rFonts w:cs="Calibri"/>
          <w:b/>
          <w:sz w:val="24"/>
          <w:szCs w:val="24"/>
        </w:rPr>
        <w:t>Odwołanie wnosi się w terminie:</w:t>
      </w:r>
      <w:bookmarkEnd w:id="323"/>
      <w:bookmarkEnd w:id="324"/>
      <w:bookmarkEnd w:id="325"/>
    </w:p>
    <w:p w14:paraId="56333DBF" w14:textId="77777777" w:rsidR="000A0B5A" w:rsidRDefault="000A0B5A" w:rsidP="0065590F">
      <w:pPr>
        <w:pStyle w:val="Akapitzlist"/>
        <w:numPr>
          <w:ilvl w:val="0"/>
          <w:numId w:val="11"/>
        </w:numPr>
        <w:ind w:left="1134" w:hanging="283"/>
        <w:jc w:val="both"/>
        <w:outlineLvl w:val="0"/>
        <w:rPr>
          <w:rFonts w:cs="Calibri"/>
          <w:bCs/>
          <w:sz w:val="24"/>
          <w:szCs w:val="24"/>
        </w:rPr>
      </w:pPr>
      <w:bookmarkStart w:id="326" w:name="_Toc63232264"/>
      <w:bookmarkStart w:id="327" w:name="_Toc63232490"/>
      <w:bookmarkStart w:id="328" w:name="_Toc63234799"/>
      <w:r w:rsidRPr="000A0B5A">
        <w:rPr>
          <w:rFonts w:cs="Calibri"/>
          <w:bCs/>
          <w:sz w:val="24"/>
          <w:szCs w:val="24"/>
        </w:rPr>
        <w:t>5 dni od dnia przekazania informacji o czynności Zamawiającego stanowiącej podstawę jego wniesienia, jeżeli informacja została przekazana przy użyciu środków komunikacji elektronicznej,</w:t>
      </w:r>
      <w:bookmarkEnd w:id="326"/>
      <w:bookmarkEnd w:id="327"/>
      <w:bookmarkEnd w:id="328"/>
    </w:p>
    <w:p w14:paraId="06D4A7ED" w14:textId="77777777" w:rsidR="000A0B5A" w:rsidRDefault="000A0B5A" w:rsidP="0065590F">
      <w:pPr>
        <w:pStyle w:val="Akapitzlist"/>
        <w:numPr>
          <w:ilvl w:val="0"/>
          <w:numId w:val="11"/>
        </w:numPr>
        <w:ind w:left="1134" w:hanging="283"/>
        <w:jc w:val="both"/>
        <w:outlineLvl w:val="0"/>
        <w:rPr>
          <w:rFonts w:cs="Calibri"/>
          <w:bCs/>
          <w:sz w:val="24"/>
          <w:szCs w:val="24"/>
        </w:rPr>
      </w:pPr>
      <w:bookmarkStart w:id="329" w:name="_Toc63232265"/>
      <w:bookmarkStart w:id="330" w:name="_Toc63232491"/>
      <w:bookmarkStart w:id="331" w:name="_Toc63234800"/>
      <w:r w:rsidRPr="005D062F">
        <w:rPr>
          <w:rFonts w:cs="Calibri"/>
          <w:bCs/>
          <w:sz w:val="24"/>
          <w:szCs w:val="24"/>
        </w:rPr>
        <w:t xml:space="preserve">10 dni od dnia przekazania informacji o czynności Zamawiającego stanowiącej podstawę jego wniesienia, jeżeli informacja została przekazana w sposób inny niż określony w </w:t>
      </w:r>
      <w:bookmarkEnd w:id="329"/>
      <w:bookmarkEnd w:id="330"/>
      <w:bookmarkEnd w:id="331"/>
      <w:r w:rsidR="005D062F" w:rsidRPr="005D062F">
        <w:rPr>
          <w:rFonts w:cs="Calibri"/>
          <w:bCs/>
          <w:sz w:val="24"/>
          <w:szCs w:val="24"/>
        </w:rPr>
        <w:t>lit. a</w:t>
      </w:r>
    </w:p>
    <w:p w14:paraId="273AD2EA" w14:textId="77777777" w:rsidR="005D062F" w:rsidRPr="005D062F" w:rsidRDefault="005D062F" w:rsidP="004C46CD">
      <w:pPr>
        <w:pStyle w:val="Akapitzlist"/>
        <w:numPr>
          <w:ilvl w:val="1"/>
          <w:numId w:val="13"/>
        </w:numPr>
        <w:jc w:val="both"/>
        <w:outlineLvl w:val="0"/>
        <w:rPr>
          <w:rFonts w:cs="Calibri"/>
          <w:bCs/>
          <w:sz w:val="24"/>
          <w:szCs w:val="24"/>
        </w:rPr>
      </w:pPr>
      <w:bookmarkStart w:id="332" w:name="_Toc63232262"/>
      <w:bookmarkStart w:id="333" w:name="_Toc63232488"/>
      <w:bookmarkStart w:id="334" w:name="_Toc63234797"/>
      <w:r w:rsidRPr="005D062F">
        <w:rPr>
          <w:rFonts w:cs="Calibr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2"/>
      <w:bookmarkEnd w:id="333"/>
      <w:bookmarkEnd w:id="334"/>
    </w:p>
    <w:p w14:paraId="16BA2E1B" w14:textId="77777777" w:rsidR="000A0B5A" w:rsidRDefault="000A0B5A" w:rsidP="004C46CD">
      <w:pPr>
        <w:pStyle w:val="Akapitzlist"/>
        <w:numPr>
          <w:ilvl w:val="1"/>
          <w:numId w:val="13"/>
        </w:numPr>
        <w:jc w:val="both"/>
        <w:outlineLvl w:val="0"/>
        <w:rPr>
          <w:rFonts w:cs="Calibri"/>
          <w:bCs/>
          <w:sz w:val="24"/>
          <w:szCs w:val="24"/>
        </w:rPr>
      </w:pPr>
      <w:bookmarkStart w:id="335" w:name="_Toc63232266"/>
      <w:bookmarkStart w:id="336" w:name="_Toc63232492"/>
      <w:bookmarkStart w:id="337" w:name="_Toc63234801"/>
      <w:r w:rsidRPr="00E84193">
        <w:rPr>
          <w:rFonts w:cs="Calibri"/>
          <w:bCs/>
          <w:sz w:val="24"/>
          <w:szCs w:val="24"/>
        </w:rPr>
        <w:t xml:space="preserve">Odwołanie w przypadkach innych niż określone </w:t>
      </w:r>
      <w:r w:rsidR="005D062F">
        <w:rPr>
          <w:rFonts w:cs="Calibri"/>
          <w:bCs/>
          <w:sz w:val="24"/>
          <w:szCs w:val="24"/>
        </w:rPr>
        <w:t>powyżej</w:t>
      </w:r>
      <w:r w:rsidRPr="00E84193">
        <w:rPr>
          <w:rFonts w:cs="Calibri"/>
          <w:bCs/>
          <w:sz w:val="24"/>
          <w:szCs w:val="24"/>
        </w:rPr>
        <w:t xml:space="preserve"> wnosi </w:t>
      </w:r>
      <w:r w:rsidRPr="000A0B5A">
        <w:rPr>
          <w:rFonts w:cs="Calibri"/>
          <w:bCs/>
          <w:sz w:val="24"/>
          <w:szCs w:val="24"/>
        </w:rPr>
        <w:t>się w terminie 5</w:t>
      </w:r>
      <w:r w:rsidR="00CB4883">
        <w:rPr>
          <w:rFonts w:cs="Calibri"/>
          <w:bCs/>
          <w:sz w:val="24"/>
          <w:szCs w:val="24"/>
        </w:rPr>
        <w:t> </w:t>
      </w:r>
      <w:r w:rsidRPr="000A0B5A">
        <w:rPr>
          <w:rFonts w:cs="Calibri"/>
          <w:bCs/>
          <w:sz w:val="24"/>
          <w:szCs w:val="24"/>
        </w:rPr>
        <w:t>dni od dnia, w którym powzięto lub przy zachowaniu należytej staranności można było powziąć wiadomość o okolicznościach stanowiących podstawę jego wniesienia.</w:t>
      </w:r>
      <w:bookmarkEnd w:id="335"/>
      <w:bookmarkEnd w:id="336"/>
      <w:bookmarkEnd w:id="337"/>
    </w:p>
    <w:p w14:paraId="7F878624" w14:textId="77777777" w:rsidR="005D062F" w:rsidRPr="000A0B5A" w:rsidRDefault="004012BD" w:rsidP="004C46CD">
      <w:pPr>
        <w:pStyle w:val="Akapitzlist"/>
        <w:numPr>
          <w:ilvl w:val="1"/>
          <w:numId w:val="13"/>
        </w:numPr>
        <w:jc w:val="both"/>
        <w:outlineLvl w:val="0"/>
        <w:rPr>
          <w:rFonts w:cs="Calibri"/>
          <w:bCs/>
          <w:sz w:val="24"/>
          <w:szCs w:val="24"/>
        </w:rPr>
      </w:pPr>
      <w:r>
        <w:rPr>
          <w:rFonts w:cs="Calibri"/>
          <w:bCs/>
          <w:sz w:val="24"/>
          <w:szCs w:val="24"/>
        </w:rPr>
        <w:t xml:space="preserve">Szczegółowe kwestie związane z wniesieniem odwołania zawarte są w art. 516-521 ustawy </w:t>
      </w:r>
      <w:proofErr w:type="spellStart"/>
      <w:r>
        <w:rPr>
          <w:rFonts w:cs="Calibri"/>
          <w:bCs/>
          <w:sz w:val="24"/>
          <w:szCs w:val="24"/>
        </w:rPr>
        <w:t>Pzp</w:t>
      </w:r>
      <w:proofErr w:type="spellEnd"/>
      <w:r>
        <w:rPr>
          <w:rFonts w:cs="Calibri"/>
          <w:bCs/>
          <w:sz w:val="24"/>
          <w:szCs w:val="24"/>
        </w:rPr>
        <w:t>.</w:t>
      </w:r>
    </w:p>
    <w:p w14:paraId="0D320619" w14:textId="77777777" w:rsidR="000A0B5A" w:rsidRPr="000A0B5A" w:rsidRDefault="000A0B5A" w:rsidP="004C46CD">
      <w:pPr>
        <w:pStyle w:val="Akapitzlist"/>
        <w:numPr>
          <w:ilvl w:val="1"/>
          <w:numId w:val="13"/>
        </w:numPr>
        <w:jc w:val="both"/>
        <w:outlineLvl w:val="0"/>
        <w:rPr>
          <w:rFonts w:cs="Calibri"/>
          <w:bCs/>
          <w:sz w:val="24"/>
          <w:szCs w:val="24"/>
        </w:rPr>
      </w:pPr>
      <w:bookmarkStart w:id="338" w:name="_Toc63232267"/>
      <w:bookmarkStart w:id="339" w:name="_Toc63232493"/>
      <w:bookmarkStart w:id="340" w:name="_Toc63234802"/>
      <w:r w:rsidRPr="000A0B5A">
        <w:rPr>
          <w:rFonts w:cs="Calibri"/>
          <w:bCs/>
          <w:sz w:val="24"/>
          <w:szCs w:val="24"/>
        </w:rPr>
        <w:t xml:space="preserve">Na orzeczenie Izby oraz postanowienie Prezesa Izby, o którym mowa w art. 519 ust. 1 ustawy </w:t>
      </w:r>
      <w:proofErr w:type="spellStart"/>
      <w:r w:rsidRPr="000A0B5A">
        <w:rPr>
          <w:rFonts w:cs="Calibri"/>
          <w:bCs/>
          <w:sz w:val="24"/>
          <w:szCs w:val="24"/>
        </w:rPr>
        <w:t>Pzp</w:t>
      </w:r>
      <w:proofErr w:type="spellEnd"/>
      <w:r w:rsidRPr="000A0B5A">
        <w:rPr>
          <w:rFonts w:cs="Calibri"/>
          <w:bCs/>
          <w:sz w:val="24"/>
          <w:szCs w:val="24"/>
        </w:rPr>
        <w:t>, stronom oraz uczestnikom postępowania odwoławczego przysługuje skarga do sądu.</w:t>
      </w:r>
      <w:bookmarkEnd w:id="338"/>
      <w:bookmarkEnd w:id="339"/>
      <w:bookmarkEnd w:id="340"/>
    </w:p>
    <w:p w14:paraId="532099AA" w14:textId="77777777" w:rsidR="000A0B5A" w:rsidRPr="000A0B5A" w:rsidRDefault="000A0B5A" w:rsidP="004C46CD">
      <w:pPr>
        <w:pStyle w:val="Akapitzlist"/>
        <w:numPr>
          <w:ilvl w:val="1"/>
          <w:numId w:val="13"/>
        </w:numPr>
        <w:jc w:val="both"/>
        <w:outlineLvl w:val="0"/>
        <w:rPr>
          <w:rFonts w:cs="Calibri"/>
          <w:bCs/>
          <w:sz w:val="24"/>
          <w:szCs w:val="24"/>
        </w:rPr>
      </w:pPr>
      <w:bookmarkStart w:id="341" w:name="_Toc63232268"/>
      <w:bookmarkStart w:id="342" w:name="_Toc63232494"/>
      <w:bookmarkStart w:id="343" w:name="_Toc63234803"/>
      <w:r w:rsidRPr="000A0B5A">
        <w:rPr>
          <w:rFonts w:cs="Calibri"/>
          <w:bCs/>
          <w:sz w:val="24"/>
          <w:szCs w:val="24"/>
        </w:rPr>
        <w:t>W postępowaniu toczącym się wskutek wniesienia skargi stosuje się odpowiednio przepisy ustawy z dnia 17 listopada 1964 roku Kodeks postępowania cywilnego o</w:t>
      </w:r>
      <w:r w:rsidR="003D4038">
        <w:rPr>
          <w:rFonts w:cs="Calibri"/>
          <w:bCs/>
          <w:sz w:val="24"/>
          <w:szCs w:val="24"/>
        </w:rPr>
        <w:t> </w:t>
      </w:r>
      <w:r w:rsidRPr="000A0B5A">
        <w:rPr>
          <w:rFonts w:cs="Calibri"/>
          <w:bCs/>
          <w:sz w:val="24"/>
          <w:szCs w:val="24"/>
        </w:rPr>
        <w:t xml:space="preserve">apelacji, jeżeli przepisy </w:t>
      </w:r>
      <w:r w:rsidR="009208F8">
        <w:rPr>
          <w:rFonts w:cs="Calibri"/>
          <w:bCs/>
          <w:sz w:val="24"/>
          <w:szCs w:val="24"/>
        </w:rPr>
        <w:t xml:space="preserve">dział IX oddział 12 rozdział 3 ustawy </w:t>
      </w:r>
      <w:proofErr w:type="spellStart"/>
      <w:r w:rsidR="009208F8">
        <w:rPr>
          <w:rFonts w:cs="Calibri"/>
          <w:bCs/>
          <w:sz w:val="24"/>
          <w:szCs w:val="24"/>
        </w:rPr>
        <w:t>Pzp</w:t>
      </w:r>
      <w:proofErr w:type="spellEnd"/>
      <w:r w:rsidRPr="000A0B5A">
        <w:rPr>
          <w:rFonts w:cs="Calibri"/>
          <w:bCs/>
          <w:sz w:val="24"/>
          <w:szCs w:val="24"/>
        </w:rPr>
        <w:t xml:space="preserve"> nie stanowią inaczej.</w:t>
      </w:r>
      <w:bookmarkEnd w:id="341"/>
      <w:bookmarkEnd w:id="342"/>
      <w:bookmarkEnd w:id="343"/>
    </w:p>
    <w:p w14:paraId="24B3EB85" w14:textId="77777777" w:rsidR="000A0B5A" w:rsidRPr="000A0B5A" w:rsidRDefault="000A0B5A" w:rsidP="004C46CD">
      <w:pPr>
        <w:pStyle w:val="Akapitzlist"/>
        <w:numPr>
          <w:ilvl w:val="1"/>
          <w:numId w:val="13"/>
        </w:numPr>
        <w:jc w:val="both"/>
        <w:outlineLvl w:val="0"/>
        <w:rPr>
          <w:rFonts w:cs="Calibri"/>
          <w:bCs/>
          <w:sz w:val="24"/>
          <w:szCs w:val="24"/>
        </w:rPr>
      </w:pPr>
      <w:bookmarkStart w:id="344" w:name="_Toc63232269"/>
      <w:bookmarkStart w:id="345" w:name="_Toc63232495"/>
      <w:bookmarkStart w:id="346" w:name="_Toc63234804"/>
      <w:r w:rsidRPr="000A0B5A">
        <w:rPr>
          <w:rFonts w:cs="Calibri"/>
          <w:bCs/>
          <w:sz w:val="24"/>
          <w:szCs w:val="24"/>
        </w:rPr>
        <w:lastRenderedPageBreak/>
        <w:t>Skargę wnosi się do Sądu Okręgowego w Warszawie - sądu zamówień publicznych, zwanego dalej "sądem zamówień publicznych".</w:t>
      </w:r>
      <w:bookmarkEnd w:id="344"/>
      <w:bookmarkEnd w:id="345"/>
      <w:bookmarkEnd w:id="346"/>
    </w:p>
    <w:p w14:paraId="255F2236" w14:textId="77777777" w:rsidR="000A0B5A" w:rsidRPr="00CB4883" w:rsidRDefault="000A0B5A" w:rsidP="004C46CD">
      <w:pPr>
        <w:pStyle w:val="Akapitzlist"/>
        <w:numPr>
          <w:ilvl w:val="1"/>
          <w:numId w:val="13"/>
        </w:numPr>
        <w:jc w:val="both"/>
        <w:outlineLvl w:val="0"/>
        <w:rPr>
          <w:rFonts w:cs="Calibri"/>
          <w:bCs/>
          <w:sz w:val="24"/>
          <w:szCs w:val="24"/>
        </w:rPr>
      </w:pPr>
      <w:bookmarkStart w:id="347" w:name="_Toc63232270"/>
      <w:bookmarkStart w:id="348" w:name="_Toc63232496"/>
      <w:bookmarkStart w:id="349" w:name="_Toc63234805"/>
      <w:r w:rsidRPr="000A0B5A">
        <w:rPr>
          <w:rFonts w:cs="Calibr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Calibri"/>
          <w:bCs/>
          <w:sz w:val="24"/>
          <w:szCs w:val="24"/>
        </w:rPr>
        <w:t>Pzp</w:t>
      </w:r>
      <w:proofErr w:type="spellEnd"/>
      <w:r w:rsidRPr="000A0B5A">
        <w:rPr>
          <w:rFonts w:cs="Calibr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7"/>
      <w:bookmarkEnd w:id="348"/>
      <w:bookmarkEnd w:id="349"/>
    </w:p>
    <w:p w14:paraId="4DB043BD" w14:textId="77777777" w:rsidR="000A0B5A" w:rsidRDefault="000A0B5A" w:rsidP="004C46CD">
      <w:pPr>
        <w:pStyle w:val="Akapitzlist"/>
        <w:numPr>
          <w:ilvl w:val="1"/>
          <w:numId w:val="13"/>
        </w:numPr>
        <w:jc w:val="both"/>
        <w:outlineLvl w:val="0"/>
        <w:rPr>
          <w:rFonts w:cs="Calibri"/>
          <w:bCs/>
          <w:sz w:val="24"/>
          <w:szCs w:val="24"/>
        </w:rPr>
      </w:pPr>
      <w:bookmarkStart w:id="350" w:name="_Toc63232271"/>
      <w:bookmarkStart w:id="351" w:name="_Toc63232497"/>
      <w:bookmarkStart w:id="352" w:name="_Toc63234806"/>
      <w:r w:rsidRPr="000A0B5A">
        <w:rPr>
          <w:rFonts w:cs="Calibri"/>
          <w:bCs/>
          <w:sz w:val="24"/>
          <w:szCs w:val="24"/>
        </w:rPr>
        <w:t>Prezes Izby przekazuje skargę wraz z aktami postępowania odwoławczego do sądu zamówień publicznych w terminie 7 dni od dnia jej otrzymania.</w:t>
      </w:r>
      <w:bookmarkEnd w:id="350"/>
      <w:bookmarkEnd w:id="351"/>
      <w:bookmarkEnd w:id="352"/>
    </w:p>
    <w:p w14:paraId="7E23867E" w14:textId="77777777" w:rsidR="0019497C" w:rsidRDefault="0019497C" w:rsidP="0019497C">
      <w:pPr>
        <w:pStyle w:val="Akapitzlist"/>
        <w:ind w:left="851"/>
        <w:jc w:val="both"/>
        <w:outlineLvl w:val="0"/>
        <w:rPr>
          <w:rFonts w:cs="Calibri"/>
          <w:bCs/>
          <w:sz w:val="24"/>
          <w:szCs w:val="24"/>
        </w:rPr>
      </w:pPr>
    </w:p>
    <w:p w14:paraId="33EB9200" w14:textId="77777777" w:rsidR="0019497C" w:rsidRPr="00113E8F" w:rsidRDefault="009062B3" w:rsidP="004C46CD">
      <w:pPr>
        <w:pStyle w:val="Akapitzlist"/>
        <w:numPr>
          <w:ilvl w:val="0"/>
          <w:numId w:val="13"/>
        </w:numPr>
        <w:rPr>
          <w:rFonts w:eastAsia="Arial" w:cs="Calibri"/>
          <w:b/>
          <w:bCs/>
          <w:sz w:val="26"/>
          <w:szCs w:val="26"/>
        </w:rPr>
      </w:pPr>
      <w:r w:rsidRPr="00113E8F">
        <w:rPr>
          <w:rFonts w:eastAsia="Arial" w:cs="Calibr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B65828" w14:paraId="68848445" w14:textId="77777777" w:rsidTr="00DD73EE">
        <w:tc>
          <w:tcPr>
            <w:tcW w:w="4626" w:type="pct"/>
          </w:tcPr>
          <w:p w14:paraId="6F4CD826" w14:textId="77777777" w:rsidR="009062B3" w:rsidRPr="00B65828" w:rsidRDefault="009062B3" w:rsidP="009062B3">
            <w:pPr>
              <w:widowControl w:val="0"/>
              <w:autoSpaceDE w:val="0"/>
              <w:autoSpaceDN w:val="0"/>
              <w:adjustRightInd w:val="0"/>
              <w:spacing w:after="0" w:line="276" w:lineRule="auto"/>
              <w:jc w:val="both"/>
              <w:rPr>
                <w:rFonts w:cs="Calibri"/>
                <w:sz w:val="24"/>
                <w:szCs w:val="24"/>
              </w:rPr>
            </w:pPr>
            <w:r w:rsidRPr="00B65828">
              <w:rPr>
                <w:rFonts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44CCE">
              <w:rPr>
                <w:rFonts w:cs="Calibri"/>
                <w:sz w:val="24"/>
                <w:szCs w:val="24"/>
              </w:rPr>
              <w:br/>
            </w:r>
            <w:r w:rsidRPr="00B65828">
              <w:rPr>
                <w:rFonts w:cs="Calibri"/>
                <w:sz w:val="24"/>
                <w:szCs w:val="24"/>
              </w:rPr>
              <w:t xml:space="preserve">z 04.05.2016 z </w:t>
            </w:r>
            <w:proofErr w:type="spellStart"/>
            <w:r w:rsidRPr="00B65828">
              <w:rPr>
                <w:rFonts w:cs="Calibri"/>
                <w:sz w:val="24"/>
                <w:szCs w:val="24"/>
              </w:rPr>
              <w:t>późn</w:t>
            </w:r>
            <w:proofErr w:type="spellEnd"/>
            <w:r w:rsidRPr="00B65828">
              <w:rPr>
                <w:rFonts w:cs="Calibri"/>
                <w:sz w:val="24"/>
                <w:szCs w:val="24"/>
              </w:rPr>
              <w:t xml:space="preserve">. zm.), dalej „RODO”, informuję, że: </w:t>
            </w:r>
          </w:p>
          <w:p w14:paraId="720D14F3" w14:textId="77777777" w:rsidR="009062B3" w:rsidRPr="00B65828" w:rsidRDefault="009062B3" w:rsidP="0065590F">
            <w:pPr>
              <w:widowControl w:val="0"/>
              <w:numPr>
                <w:ilvl w:val="0"/>
                <w:numId w:val="2"/>
              </w:numPr>
              <w:autoSpaceDE w:val="0"/>
              <w:autoSpaceDN w:val="0"/>
              <w:adjustRightInd w:val="0"/>
              <w:spacing w:after="0" w:line="276" w:lineRule="auto"/>
              <w:ind w:left="720"/>
              <w:jc w:val="both"/>
              <w:rPr>
                <w:rFonts w:cs="Calibri"/>
                <w:i/>
                <w:sz w:val="24"/>
                <w:szCs w:val="24"/>
                <w:lang w:val="x-none"/>
              </w:rPr>
            </w:pPr>
            <w:r w:rsidRPr="00B65828">
              <w:rPr>
                <w:rFonts w:cs="Calibri"/>
                <w:sz w:val="24"/>
                <w:szCs w:val="24"/>
              </w:rPr>
              <w:t>a</w:t>
            </w:r>
            <w:proofErr w:type="spellStart"/>
            <w:r w:rsidRPr="00B65828">
              <w:rPr>
                <w:rFonts w:cs="Calibri"/>
                <w:sz w:val="24"/>
                <w:szCs w:val="24"/>
                <w:lang w:val="x-none"/>
              </w:rPr>
              <w:t>dministratorem</w:t>
            </w:r>
            <w:proofErr w:type="spellEnd"/>
            <w:r w:rsidRPr="00B65828">
              <w:rPr>
                <w:rFonts w:cs="Calibri"/>
                <w:sz w:val="24"/>
                <w:szCs w:val="24"/>
                <w:lang w:val="x-none"/>
              </w:rPr>
              <w:t xml:space="preserve"> danych osobowych</w:t>
            </w:r>
            <w:r w:rsidRPr="00B65828">
              <w:rPr>
                <w:rFonts w:cs="Calibri"/>
                <w:sz w:val="24"/>
                <w:szCs w:val="24"/>
              </w:rPr>
              <w:t xml:space="preserve"> Wykonawcy oraz osób, których dane Wykonawca przekazał w niniejszym postępowaniu</w:t>
            </w:r>
            <w:r w:rsidRPr="00B65828">
              <w:rPr>
                <w:rFonts w:cs="Calibri"/>
                <w:sz w:val="24"/>
                <w:szCs w:val="24"/>
                <w:lang w:val="x-none"/>
              </w:rPr>
              <w:t xml:space="preserve"> jest </w:t>
            </w:r>
            <w:r w:rsidRPr="00B65828">
              <w:rPr>
                <w:rFonts w:cs="Calibri"/>
                <w:b/>
                <w:sz w:val="24"/>
                <w:szCs w:val="24"/>
              </w:rPr>
              <w:t>STAROSTA</w:t>
            </w:r>
            <w:r w:rsidRPr="00B65828">
              <w:rPr>
                <w:rFonts w:cs="Calibri"/>
                <w:b/>
                <w:sz w:val="24"/>
                <w:szCs w:val="24"/>
                <w:lang w:val="x-none"/>
              </w:rPr>
              <w:t xml:space="preserve"> LEŻAJSKI</w:t>
            </w:r>
            <w:r w:rsidRPr="00B65828">
              <w:rPr>
                <w:rFonts w:cs="Calibri"/>
                <w:b/>
                <w:sz w:val="24"/>
                <w:szCs w:val="24"/>
              </w:rPr>
              <w:t>,</w:t>
            </w:r>
            <w:r w:rsidRPr="00B65828">
              <w:rPr>
                <w:rFonts w:cs="Calibri"/>
                <w:b/>
                <w:sz w:val="24"/>
                <w:szCs w:val="24"/>
                <w:lang w:val="x-none"/>
              </w:rPr>
              <w:t xml:space="preserve"> </w:t>
            </w:r>
            <w:r w:rsidRPr="00B65828">
              <w:rPr>
                <w:rFonts w:cs="Calibri"/>
                <w:sz w:val="24"/>
                <w:szCs w:val="24"/>
                <w:lang w:val="x-none"/>
              </w:rPr>
              <w:t>z siedzibą</w:t>
            </w:r>
            <w:r w:rsidRPr="00B65828">
              <w:rPr>
                <w:rFonts w:cs="Calibri"/>
                <w:b/>
                <w:sz w:val="24"/>
                <w:szCs w:val="24"/>
                <w:lang w:val="x-none"/>
              </w:rPr>
              <w:t xml:space="preserve"> ul.</w:t>
            </w:r>
            <w:r w:rsidRPr="00B65828">
              <w:rPr>
                <w:rFonts w:cs="Calibri"/>
                <w:b/>
                <w:sz w:val="24"/>
                <w:szCs w:val="24"/>
              </w:rPr>
              <w:t> </w:t>
            </w:r>
            <w:r w:rsidRPr="00B65828">
              <w:rPr>
                <w:rFonts w:cs="Calibri"/>
                <w:b/>
                <w:sz w:val="24"/>
                <w:szCs w:val="24"/>
                <w:lang w:val="x-none"/>
              </w:rPr>
              <w:t>Kopernika 8, 37 – 300 Leżajsk, telefon 17</w:t>
            </w:r>
            <w:r w:rsidRPr="00B65828">
              <w:rPr>
                <w:rFonts w:cs="Calibri"/>
                <w:b/>
                <w:sz w:val="24"/>
                <w:szCs w:val="24"/>
              </w:rPr>
              <w:t xml:space="preserve"> </w:t>
            </w:r>
            <w:r w:rsidRPr="00B65828">
              <w:rPr>
                <w:rFonts w:cs="Calibri"/>
                <w:b/>
                <w:sz w:val="24"/>
                <w:szCs w:val="24"/>
                <w:lang w:val="x-none"/>
              </w:rPr>
              <w:t>24</w:t>
            </w:r>
            <w:r w:rsidRPr="00B65828">
              <w:rPr>
                <w:rFonts w:cs="Calibri"/>
                <w:b/>
                <w:sz w:val="24"/>
                <w:szCs w:val="24"/>
              </w:rPr>
              <w:t xml:space="preserve"> </w:t>
            </w:r>
            <w:r w:rsidRPr="00B65828">
              <w:rPr>
                <w:rFonts w:cs="Calibri"/>
                <w:b/>
                <w:sz w:val="24"/>
                <w:szCs w:val="24"/>
                <w:lang w:val="x-none"/>
              </w:rPr>
              <w:t>04</w:t>
            </w:r>
            <w:r w:rsidRPr="00B65828">
              <w:rPr>
                <w:rFonts w:cs="Calibri"/>
                <w:b/>
                <w:sz w:val="24"/>
                <w:szCs w:val="24"/>
              </w:rPr>
              <w:t xml:space="preserve"> </w:t>
            </w:r>
            <w:r w:rsidRPr="00B65828">
              <w:rPr>
                <w:rFonts w:cs="Calibri"/>
                <w:b/>
                <w:sz w:val="24"/>
                <w:szCs w:val="24"/>
                <w:lang w:val="x-none"/>
              </w:rPr>
              <w:t>500, fax  0</w:t>
            </w:r>
            <w:r w:rsidRPr="00B65828">
              <w:rPr>
                <w:rFonts w:cs="Calibri"/>
                <w:b/>
                <w:sz w:val="24"/>
                <w:szCs w:val="24"/>
              </w:rPr>
              <w:t xml:space="preserve"> </w:t>
            </w:r>
            <w:r w:rsidRPr="00B65828">
              <w:rPr>
                <w:rFonts w:cs="Calibri"/>
                <w:b/>
                <w:sz w:val="24"/>
                <w:szCs w:val="24"/>
                <w:lang w:val="x-none"/>
              </w:rPr>
              <w:t>17</w:t>
            </w:r>
            <w:r w:rsidRPr="00B65828">
              <w:rPr>
                <w:rFonts w:cs="Calibri"/>
                <w:b/>
                <w:sz w:val="24"/>
                <w:szCs w:val="24"/>
              </w:rPr>
              <w:t xml:space="preserve"> </w:t>
            </w:r>
            <w:r w:rsidRPr="00B65828">
              <w:rPr>
                <w:rFonts w:cs="Calibri"/>
                <w:b/>
                <w:sz w:val="24"/>
                <w:szCs w:val="24"/>
                <w:lang w:val="x-none"/>
              </w:rPr>
              <w:t>24</w:t>
            </w:r>
            <w:r w:rsidRPr="00B65828">
              <w:rPr>
                <w:rFonts w:cs="Calibri"/>
                <w:b/>
                <w:sz w:val="24"/>
                <w:szCs w:val="24"/>
              </w:rPr>
              <w:t xml:space="preserve"> </w:t>
            </w:r>
            <w:r w:rsidRPr="00B65828">
              <w:rPr>
                <w:rFonts w:cs="Calibri"/>
                <w:b/>
                <w:sz w:val="24"/>
                <w:szCs w:val="24"/>
                <w:lang w:val="x-none"/>
              </w:rPr>
              <w:t>04</w:t>
            </w:r>
            <w:r w:rsidRPr="00B65828">
              <w:rPr>
                <w:rFonts w:cs="Calibri"/>
                <w:b/>
                <w:sz w:val="24"/>
                <w:szCs w:val="24"/>
              </w:rPr>
              <w:t xml:space="preserve"> </w:t>
            </w:r>
            <w:r w:rsidRPr="00B65828">
              <w:rPr>
                <w:rFonts w:cs="Calibri"/>
                <w:b/>
                <w:sz w:val="24"/>
                <w:szCs w:val="24"/>
                <w:lang w:val="x-none"/>
              </w:rPr>
              <w:t>509;</w:t>
            </w:r>
          </w:p>
          <w:p w14:paraId="7AE9A4E3" w14:textId="77777777" w:rsidR="009062B3" w:rsidRPr="00B65828" w:rsidRDefault="009062B3" w:rsidP="0065590F">
            <w:pPr>
              <w:widowControl w:val="0"/>
              <w:numPr>
                <w:ilvl w:val="0"/>
                <w:numId w:val="3"/>
              </w:numPr>
              <w:autoSpaceDE w:val="0"/>
              <w:autoSpaceDN w:val="0"/>
              <w:adjustRightInd w:val="0"/>
              <w:spacing w:after="0" w:line="276" w:lineRule="auto"/>
              <w:ind w:left="720"/>
              <w:jc w:val="both"/>
              <w:rPr>
                <w:rFonts w:cs="Calibri"/>
                <w:b/>
                <w:sz w:val="24"/>
                <w:szCs w:val="24"/>
                <w:lang w:val="x-none"/>
              </w:rPr>
            </w:pPr>
            <w:r w:rsidRPr="00B65828">
              <w:rPr>
                <w:rFonts w:cs="Calibri"/>
                <w:sz w:val="24"/>
                <w:szCs w:val="24"/>
              </w:rPr>
              <w:t>i</w:t>
            </w:r>
            <w:proofErr w:type="spellStart"/>
            <w:r w:rsidRPr="00B65828">
              <w:rPr>
                <w:rFonts w:cs="Calibri"/>
                <w:sz w:val="24"/>
                <w:szCs w:val="24"/>
                <w:lang w:val="x-none"/>
              </w:rPr>
              <w:t>nspektorem</w:t>
            </w:r>
            <w:proofErr w:type="spellEnd"/>
            <w:r w:rsidRPr="00B65828">
              <w:rPr>
                <w:rFonts w:cs="Calibri"/>
                <w:sz w:val="24"/>
                <w:szCs w:val="24"/>
                <w:lang w:val="x-none"/>
              </w:rPr>
              <w:t xml:space="preserve"> ochrony danych w Starostwie Powiatowym w Leżajsku jest </w:t>
            </w:r>
            <w:r w:rsidRPr="00B65828">
              <w:rPr>
                <w:rFonts w:cs="Calibri"/>
                <w:b/>
                <w:sz w:val="24"/>
                <w:szCs w:val="24"/>
                <w:lang w:val="x-none"/>
              </w:rPr>
              <w:t>Pani Małgorzata Stachura</w:t>
            </w:r>
            <w:r w:rsidRPr="00B65828">
              <w:rPr>
                <w:rFonts w:cs="Calibri"/>
                <w:sz w:val="24"/>
                <w:szCs w:val="24"/>
                <w:lang w:val="x-none"/>
              </w:rPr>
              <w:t xml:space="preserve">, </w:t>
            </w:r>
            <w:r w:rsidRPr="00B65828">
              <w:rPr>
                <w:rFonts w:cs="Calibri"/>
                <w:b/>
                <w:sz w:val="24"/>
                <w:szCs w:val="24"/>
                <w:lang w:val="x-none"/>
              </w:rPr>
              <w:t>email</w:t>
            </w:r>
            <w:r w:rsidRPr="00B65828">
              <w:rPr>
                <w:rFonts w:cs="Calibri"/>
                <w:b/>
                <w:sz w:val="24"/>
                <w:szCs w:val="24"/>
              </w:rPr>
              <w:t>:</w:t>
            </w:r>
            <w:r w:rsidRPr="00B65828">
              <w:rPr>
                <w:rFonts w:cs="Calibri"/>
                <w:b/>
                <w:sz w:val="24"/>
                <w:szCs w:val="24"/>
                <w:lang w:val="x-none"/>
              </w:rPr>
              <w:t xml:space="preserve"> </w:t>
            </w:r>
            <w:hyperlink r:id="rId13" w:history="1">
              <w:r w:rsidRPr="00B65828">
                <w:rPr>
                  <w:rFonts w:cs="Calibri"/>
                  <w:color w:val="0000FF"/>
                  <w:sz w:val="24"/>
                  <w:szCs w:val="24"/>
                  <w:u w:val="single"/>
                  <w:lang w:val="x-none"/>
                </w:rPr>
                <w:t>iod@starostwo.lezajsk.pl</w:t>
              </w:r>
            </w:hyperlink>
            <w:r w:rsidRPr="00B65828">
              <w:rPr>
                <w:rFonts w:cs="Calibri"/>
                <w:b/>
                <w:sz w:val="24"/>
                <w:szCs w:val="24"/>
              </w:rPr>
              <w:t>;</w:t>
            </w:r>
          </w:p>
          <w:p w14:paraId="706786FB" w14:textId="77777777" w:rsidR="009062B3" w:rsidRPr="00B65828" w:rsidRDefault="009062B3" w:rsidP="001D4386">
            <w:pPr>
              <w:widowControl w:val="0"/>
              <w:numPr>
                <w:ilvl w:val="0"/>
                <w:numId w:val="3"/>
              </w:numPr>
              <w:autoSpaceDE w:val="0"/>
              <w:autoSpaceDN w:val="0"/>
              <w:adjustRightInd w:val="0"/>
              <w:spacing w:after="0" w:line="276" w:lineRule="auto"/>
              <w:jc w:val="both"/>
              <w:rPr>
                <w:rFonts w:cs="Calibri"/>
                <w:b/>
                <w:iCs/>
                <w:sz w:val="24"/>
                <w:szCs w:val="24"/>
              </w:rPr>
            </w:pPr>
            <w:r w:rsidRPr="00B65828">
              <w:rPr>
                <w:rFonts w:cs="Calibri"/>
                <w:sz w:val="24"/>
                <w:szCs w:val="24"/>
              </w:rPr>
              <w:t xml:space="preserve">dane osobowe Wykonawcy przetwarzane będą na podstawie art. 6 ust. 1 lit. c RODO </w:t>
            </w:r>
            <w:r w:rsidR="00B44CCE">
              <w:rPr>
                <w:rFonts w:cs="Calibri"/>
                <w:sz w:val="24"/>
                <w:szCs w:val="24"/>
              </w:rPr>
              <w:br/>
            </w:r>
            <w:r w:rsidRPr="00B65828">
              <w:rPr>
                <w:rFonts w:cs="Calibri"/>
                <w:sz w:val="24"/>
                <w:szCs w:val="24"/>
              </w:rPr>
              <w:t>w celu związanym z postępowaniem o udz</w:t>
            </w:r>
            <w:r w:rsidR="001D4386">
              <w:rPr>
                <w:rFonts w:cs="Calibri"/>
                <w:sz w:val="24"/>
                <w:szCs w:val="24"/>
              </w:rPr>
              <w:t xml:space="preserve">ielenie zamówienia publicznego </w:t>
            </w:r>
            <w:r w:rsidR="00B44CCE">
              <w:rPr>
                <w:rFonts w:cs="Calibri"/>
                <w:sz w:val="24"/>
                <w:szCs w:val="24"/>
              </w:rPr>
              <w:t>pn</w:t>
            </w:r>
            <w:r w:rsidRPr="001D4386">
              <w:rPr>
                <w:rFonts w:cs="Calibri"/>
                <w:b/>
                <w:sz w:val="24"/>
                <w:szCs w:val="24"/>
              </w:rPr>
              <w:t>.:</w:t>
            </w:r>
            <w:r w:rsidR="00F73622" w:rsidRPr="00B65828">
              <w:rPr>
                <w:rFonts w:cs="Calibri"/>
                <w:sz w:val="24"/>
                <w:szCs w:val="24"/>
              </w:rPr>
              <w:t xml:space="preserve"> </w:t>
            </w:r>
            <w:r w:rsidR="00F73622" w:rsidRPr="00B65828">
              <w:rPr>
                <w:rFonts w:cs="Calibri"/>
                <w:b/>
                <w:sz w:val="24"/>
                <w:szCs w:val="24"/>
              </w:rPr>
              <w:t>„</w:t>
            </w:r>
            <w:r w:rsidR="003C544B" w:rsidRPr="00B65828">
              <w:rPr>
                <w:rFonts w:cs="Calibri"/>
                <w:b/>
                <w:i/>
                <w:iCs/>
                <w:sz w:val="24"/>
                <w:szCs w:val="24"/>
                <w:u w:val="single"/>
              </w:rPr>
              <w:t>Przebudowa</w:t>
            </w:r>
            <w:r w:rsidR="00316928">
              <w:rPr>
                <w:rFonts w:cs="Calibri"/>
                <w:b/>
                <w:i/>
                <w:iCs/>
                <w:sz w:val="24"/>
                <w:szCs w:val="24"/>
                <w:u w:val="single"/>
              </w:rPr>
              <w:t xml:space="preserve"> </w:t>
            </w:r>
            <w:r w:rsidR="001D4386">
              <w:rPr>
                <w:rFonts w:cs="Calibri"/>
                <w:b/>
                <w:i/>
                <w:iCs/>
                <w:sz w:val="24"/>
                <w:szCs w:val="24"/>
                <w:u w:val="single"/>
              </w:rPr>
              <w:t>dró</w:t>
            </w:r>
            <w:r w:rsidR="003C544B" w:rsidRPr="00B65828">
              <w:rPr>
                <w:rFonts w:cs="Calibri"/>
                <w:b/>
                <w:i/>
                <w:iCs/>
                <w:sz w:val="24"/>
                <w:szCs w:val="24"/>
                <w:u w:val="single"/>
              </w:rPr>
              <w:t>g</w:t>
            </w:r>
            <w:r w:rsidR="00316928">
              <w:rPr>
                <w:rFonts w:cs="Calibri"/>
                <w:b/>
                <w:i/>
                <w:iCs/>
                <w:sz w:val="24"/>
                <w:szCs w:val="24"/>
                <w:u w:val="single"/>
              </w:rPr>
              <w:t xml:space="preserve"> powiatow</w:t>
            </w:r>
            <w:r w:rsidR="001D4386">
              <w:rPr>
                <w:rFonts w:cs="Calibri"/>
                <w:b/>
                <w:i/>
                <w:iCs/>
                <w:sz w:val="24"/>
                <w:szCs w:val="24"/>
                <w:u w:val="single"/>
              </w:rPr>
              <w:t>ych</w:t>
            </w:r>
            <w:r w:rsidR="003C544B" w:rsidRPr="00B65828">
              <w:rPr>
                <w:rFonts w:cs="Calibri"/>
                <w:b/>
                <w:i/>
                <w:iCs/>
                <w:sz w:val="24"/>
                <w:szCs w:val="24"/>
                <w:u w:val="single"/>
              </w:rPr>
              <w:t xml:space="preserve"> nr 12</w:t>
            </w:r>
            <w:r w:rsidR="001D4386">
              <w:rPr>
                <w:rFonts w:cs="Calibri"/>
                <w:b/>
                <w:i/>
                <w:iCs/>
                <w:sz w:val="24"/>
                <w:szCs w:val="24"/>
                <w:u w:val="single"/>
              </w:rPr>
              <w:t>73</w:t>
            </w:r>
            <w:r w:rsidR="003C544B" w:rsidRPr="00B65828">
              <w:rPr>
                <w:rFonts w:cs="Calibri"/>
                <w:b/>
                <w:i/>
                <w:iCs/>
                <w:sz w:val="24"/>
                <w:szCs w:val="24"/>
                <w:u w:val="single"/>
              </w:rPr>
              <w:t xml:space="preserve">R </w:t>
            </w:r>
            <w:r w:rsidR="001D4386">
              <w:rPr>
                <w:rFonts w:cs="Calibri"/>
                <w:b/>
                <w:i/>
                <w:iCs/>
                <w:sz w:val="24"/>
                <w:szCs w:val="24"/>
                <w:u w:val="single"/>
              </w:rPr>
              <w:t>Grodzisko Nowe</w:t>
            </w:r>
            <w:r w:rsidR="00316928">
              <w:rPr>
                <w:rFonts w:cs="Calibri"/>
                <w:b/>
                <w:i/>
                <w:iCs/>
                <w:sz w:val="24"/>
                <w:szCs w:val="24"/>
                <w:u w:val="single"/>
              </w:rPr>
              <w:t xml:space="preserve"> – </w:t>
            </w:r>
            <w:r w:rsidR="001D4386">
              <w:rPr>
                <w:rFonts w:cs="Calibri"/>
                <w:b/>
                <w:i/>
                <w:iCs/>
                <w:sz w:val="24"/>
                <w:szCs w:val="24"/>
                <w:u w:val="single"/>
              </w:rPr>
              <w:t>Chodaczów w km 0</w:t>
            </w:r>
            <w:r w:rsidR="00316928">
              <w:rPr>
                <w:rFonts w:cs="Calibri"/>
                <w:b/>
                <w:i/>
                <w:iCs/>
                <w:sz w:val="24"/>
                <w:szCs w:val="24"/>
                <w:u w:val="single"/>
              </w:rPr>
              <w:t>+0</w:t>
            </w:r>
            <w:r w:rsidR="001D4386">
              <w:rPr>
                <w:rFonts w:cs="Calibri"/>
                <w:b/>
                <w:i/>
                <w:iCs/>
                <w:sz w:val="24"/>
                <w:szCs w:val="24"/>
                <w:u w:val="single"/>
              </w:rPr>
              <w:t>02,60</w:t>
            </w:r>
            <w:r w:rsidR="00316928">
              <w:rPr>
                <w:rFonts w:cs="Calibri"/>
                <w:b/>
                <w:i/>
                <w:iCs/>
                <w:sz w:val="24"/>
                <w:szCs w:val="24"/>
                <w:u w:val="single"/>
              </w:rPr>
              <w:t xml:space="preserve"> – </w:t>
            </w:r>
            <w:r w:rsidR="001D4386">
              <w:rPr>
                <w:rFonts w:cs="Calibri"/>
                <w:b/>
                <w:i/>
                <w:iCs/>
                <w:sz w:val="24"/>
                <w:szCs w:val="24"/>
                <w:u w:val="single"/>
              </w:rPr>
              <w:t>1</w:t>
            </w:r>
            <w:r w:rsidR="00316928">
              <w:rPr>
                <w:rFonts w:cs="Calibri"/>
                <w:b/>
                <w:i/>
                <w:iCs/>
                <w:sz w:val="24"/>
                <w:szCs w:val="24"/>
                <w:u w:val="single"/>
              </w:rPr>
              <w:t>+</w:t>
            </w:r>
            <w:r w:rsidR="001D4386">
              <w:rPr>
                <w:rFonts w:cs="Calibri"/>
                <w:b/>
                <w:i/>
                <w:iCs/>
                <w:sz w:val="24"/>
                <w:szCs w:val="24"/>
                <w:u w:val="single"/>
              </w:rPr>
              <w:t>847,30</w:t>
            </w:r>
            <w:r w:rsidR="00316928">
              <w:rPr>
                <w:rFonts w:cs="Calibri"/>
                <w:b/>
                <w:i/>
                <w:iCs/>
                <w:sz w:val="24"/>
                <w:szCs w:val="24"/>
                <w:u w:val="single"/>
              </w:rPr>
              <w:t xml:space="preserve"> </w:t>
            </w:r>
            <w:r w:rsidR="001D4386">
              <w:rPr>
                <w:rFonts w:cs="Calibri"/>
                <w:b/>
                <w:i/>
                <w:iCs/>
                <w:sz w:val="24"/>
                <w:szCs w:val="24"/>
                <w:u w:val="single"/>
              </w:rPr>
              <w:t>i 1271R Grodzisko Dolne</w:t>
            </w:r>
            <w:r w:rsidR="00EB0228">
              <w:rPr>
                <w:rFonts w:cs="Calibri"/>
                <w:b/>
                <w:i/>
                <w:iCs/>
                <w:sz w:val="24"/>
                <w:szCs w:val="24"/>
                <w:u w:val="single"/>
              </w:rPr>
              <w:t xml:space="preserve"> – Chałupki Dębniańskie w km 2+060 – 3+059</w:t>
            </w:r>
            <w:r w:rsidR="000724EF" w:rsidRPr="00B65828">
              <w:rPr>
                <w:rFonts w:cs="Calibri"/>
                <w:b/>
                <w:iCs/>
                <w:sz w:val="24"/>
                <w:szCs w:val="24"/>
                <w:u w:val="single"/>
              </w:rPr>
              <w:t>”</w:t>
            </w:r>
            <w:r w:rsidR="000724EF" w:rsidRPr="00B65828">
              <w:rPr>
                <w:rFonts w:cs="Calibri"/>
                <w:b/>
                <w:iCs/>
                <w:sz w:val="24"/>
                <w:szCs w:val="24"/>
              </w:rPr>
              <w:t xml:space="preserve"> </w:t>
            </w:r>
            <w:r w:rsidR="001A4C99">
              <w:rPr>
                <w:rFonts w:cs="Calibri"/>
                <w:b/>
                <w:iCs/>
                <w:sz w:val="24"/>
                <w:szCs w:val="24"/>
              </w:rPr>
              <w:br/>
            </w:r>
            <w:r w:rsidRPr="00B65828">
              <w:rPr>
                <w:rFonts w:cs="Calibri"/>
                <w:sz w:val="24"/>
                <w:szCs w:val="24"/>
              </w:rPr>
              <w:t xml:space="preserve">nr sprawy </w:t>
            </w:r>
            <w:r w:rsidRPr="001A4C99">
              <w:rPr>
                <w:rFonts w:cs="Calibri"/>
                <w:b/>
                <w:sz w:val="24"/>
                <w:szCs w:val="24"/>
              </w:rPr>
              <w:t>ZP.272.</w:t>
            </w:r>
            <w:r w:rsidR="001A4C99" w:rsidRPr="001A4C99">
              <w:rPr>
                <w:rFonts w:cs="Calibri"/>
                <w:b/>
                <w:sz w:val="24"/>
                <w:szCs w:val="24"/>
              </w:rPr>
              <w:t>5</w:t>
            </w:r>
            <w:r w:rsidRPr="001A4C99">
              <w:rPr>
                <w:rFonts w:cs="Calibri"/>
                <w:b/>
                <w:sz w:val="24"/>
                <w:szCs w:val="24"/>
              </w:rPr>
              <w:t>.202</w:t>
            </w:r>
            <w:r w:rsidR="00316928" w:rsidRPr="001A4C99">
              <w:rPr>
                <w:rFonts w:cs="Calibri"/>
                <w:b/>
                <w:sz w:val="24"/>
                <w:szCs w:val="24"/>
              </w:rPr>
              <w:t>2</w:t>
            </w:r>
            <w:r w:rsidRPr="001A4C99">
              <w:rPr>
                <w:rFonts w:cs="Calibri"/>
                <w:sz w:val="24"/>
                <w:szCs w:val="24"/>
              </w:rPr>
              <w:t>,</w:t>
            </w:r>
            <w:r w:rsidRPr="00B65828">
              <w:rPr>
                <w:rFonts w:cs="Calibri"/>
                <w:sz w:val="24"/>
                <w:szCs w:val="24"/>
              </w:rPr>
              <w:t xml:space="preserve"> prowadzonym w trybie </w:t>
            </w:r>
            <w:r w:rsidR="003722D6" w:rsidRPr="00B65828">
              <w:rPr>
                <w:rFonts w:cs="Calibri"/>
                <w:sz w:val="24"/>
                <w:szCs w:val="24"/>
              </w:rPr>
              <w:t>podstawowym</w:t>
            </w:r>
            <w:r w:rsidR="00C3014E" w:rsidRPr="00B65828">
              <w:rPr>
                <w:rFonts w:cs="Calibri"/>
                <w:sz w:val="24"/>
                <w:szCs w:val="24"/>
              </w:rPr>
              <w:t xml:space="preserve">, w związku z ustawą </w:t>
            </w:r>
            <w:r w:rsidR="001A4C99">
              <w:rPr>
                <w:rFonts w:cs="Calibri"/>
                <w:sz w:val="24"/>
                <w:szCs w:val="24"/>
              </w:rPr>
              <w:br/>
            </w:r>
            <w:r w:rsidR="00C3014E" w:rsidRPr="00B65828">
              <w:rPr>
                <w:rFonts w:cs="Calibri"/>
                <w:sz w:val="24"/>
                <w:szCs w:val="24"/>
              </w:rPr>
              <w:t>z dnia 11 września 2019 r. Prawo zamówień publicznych</w:t>
            </w:r>
            <w:r w:rsidRPr="00B65828">
              <w:rPr>
                <w:rFonts w:cs="Calibri"/>
                <w:sz w:val="24"/>
                <w:szCs w:val="24"/>
              </w:rPr>
              <w:t>;</w:t>
            </w:r>
          </w:p>
          <w:p w14:paraId="4EB24863" w14:textId="77777777" w:rsidR="009062B3" w:rsidRPr="00B65828" w:rsidRDefault="009062B3" w:rsidP="0065590F">
            <w:pPr>
              <w:widowControl w:val="0"/>
              <w:numPr>
                <w:ilvl w:val="0"/>
                <w:numId w:val="3"/>
              </w:numPr>
              <w:autoSpaceDE w:val="0"/>
              <w:autoSpaceDN w:val="0"/>
              <w:adjustRightInd w:val="0"/>
              <w:spacing w:after="0" w:line="276" w:lineRule="auto"/>
              <w:ind w:left="720"/>
              <w:jc w:val="both"/>
              <w:rPr>
                <w:rFonts w:cs="Calibri"/>
                <w:sz w:val="24"/>
                <w:szCs w:val="24"/>
                <w:lang w:val="x-none"/>
              </w:rPr>
            </w:pPr>
            <w:r w:rsidRPr="00B65828">
              <w:rPr>
                <w:rFonts w:cs="Calibri"/>
                <w:sz w:val="24"/>
                <w:szCs w:val="24"/>
                <w:lang w:val="x-none"/>
              </w:rPr>
              <w:t xml:space="preserve">odbiorcami danych osobowych </w:t>
            </w:r>
            <w:r w:rsidRPr="00B65828">
              <w:rPr>
                <w:rFonts w:cs="Calibri"/>
                <w:sz w:val="24"/>
                <w:szCs w:val="24"/>
              </w:rPr>
              <w:t xml:space="preserve">Wykonawcy </w:t>
            </w:r>
            <w:r w:rsidRPr="00B65828">
              <w:rPr>
                <w:rFonts w:cs="Calibri"/>
                <w:sz w:val="24"/>
                <w:szCs w:val="24"/>
                <w:lang w:val="x-none"/>
              </w:rPr>
              <w:t xml:space="preserve">będą osoby lub podmioty, którym udostępniona zostanie dokumentacja postępowania w oparciu o art. </w:t>
            </w:r>
            <w:r w:rsidR="003722D6" w:rsidRPr="00B65828">
              <w:rPr>
                <w:rFonts w:cs="Calibri"/>
                <w:sz w:val="24"/>
                <w:szCs w:val="24"/>
              </w:rPr>
              <w:t>1</w:t>
            </w:r>
            <w:r w:rsidRPr="00B65828">
              <w:rPr>
                <w:rFonts w:cs="Calibri"/>
                <w:sz w:val="24"/>
                <w:szCs w:val="24"/>
                <w:lang w:val="x-none"/>
              </w:rPr>
              <w:t xml:space="preserve">8 oraz art. </w:t>
            </w:r>
            <w:r w:rsidR="00D27A36" w:rsidRPr="00B65828">
              <w:rPr>
                <w:rFonts w:cs="Calibri"/>
                <w:sz w:val="24"/>
                <w:szCs w:val="24"/>
              </w:rPr>
              <w:t>74</w:t>
            </w:r>
            <w:r w:rsidRPr="00B65828">
              <w:rPr>
                <w:rFonts w:cs="Calibri"/>
                <w:sz w:val="24"/>
                <w:szCs w:val="24"/>
                <w:lang w:val="x-none"/>
              </w:rPr>
              <w:t xml:space="preserve"> ustawy </w:t>
            </w:r>
            <w:proofErr w:type="spellStart"/>
            <w:r w:rsidRPr="00B65828">
              <w:rPr>
                <w:rFonts w:cs="Calibri"/>
                <w:sz w:val="24"/>
                <w:szCs w:val="24"/>
                <w:lang w:val="x-none"/>
              </w:rPr>
              <w:t>Pzp</w:t>
            </w:r>
            <w:proofErr w:type="spellEnd"/>
            <w:r w:rsidRPr="00B65828">
              <w:rPr>
                <w:rFonts w:cs="Calibri"/>
                <w:sz w:val="24"/>
                <w:szCs w:val="24"/>
                <w:lang w:val="x-none"/>
              </w:rPr>
              <w:t xml:space="preserve">;  </w:t>
            </w:r>
          </w:p>
          <w:p w14:paraId="288FEBE3" w14:textId="77777777" w:rsidR="009062B3" w:rsidRPr="00B65828" w:rsidRDefault="00D27A36" w:rsidP="0065590F">
            <w:pPr>
              <w:widowControl w:val="0"/>
              <w:numPr>
                <w:ilvl w:val="0"/>
                <w:numId w:val="3"/>
              </w:numPr>
              <w:autoSpaceDE w:val="0"/>
              <w:autoSpaceDN w:val="0"/>
              <w:adjustRightInd w:val="0"/>
              <w:spacing w:after="0" w:line="276" w:lineRule="auto"/>
              <w:ind w:left="720"/>
              <w:jc w:val="both"/>
              <w:rPr>
                <w:rFonts w:cs="Calibri"/>
                <w:sz w:val="24"/>
                <w:szCs w:val="24"/>
                <w:lang w:val="x-none"/>
              </w:rPr>
            </w:pPr>
            <w:r w:rsidRPr="00B65828">
              <w:rPr>
                <w:rFonts w:cs="Calibri"/>
                <w:sz w:val="24"/>
                <w:szCs w:val="24"/>
              </w:rPr>
              <w:t>dane</w:t>
            </w:r>
            <w:r w:rsidR="009062B3" w:rsidRPr="00B65828">
              <w:rPr>
                <w:rFonts w:cs="Calibri"/>
                <w:sz w:val="24"/>
                <w:szCs w:val="24"/>
                <w:lang w:val="x-none"/>
              </w:rPr>
              <w:t xml:space="preserve"> osobowe </w:t>
            </w:r>
            <w:r w:rsidR="009062B3" w:rsidRPr="00B65828">
              <w:rPr>
                <w:rFonts w:cs="Calibri"/>
                <w:sz w:val="24"/>
                <w:szCs w:val="24"/>
              </w:rPr>
              <w:t xml:space="preserve">Wykonawcy </w:t>
            </w:r>
            <w:r w:rsidR="009062B3" w:rsidRPr="00B65828">
              <w:rPr>
                <w:rFonts w:cs="Calibri"/>
                <w:sz w:val="24"/>
                <w:szCs w:val="24"/>
                <w:lang w:val="x-none"/>
              </w:rPr>
              <w:t xml:space="preserve">będą przechowywane, zgodnie z art. </w:t>
            </w:r>
            <w:r w:rsidR="003722D6" w:rsidRPr="00B65828">
              <w:rPr>
                <w:rFonts w:cs="Calibri"/>
                <w:sz w:val="24"/>
                <w:szCs w:val="24"/>
              </w:rPr>
              <w:t>78</w:t>
            </w:r>
            <w:r w:rsidR="009062B3" w:rsidRPr="00B65828">
              <w:rPr>
                <w:rFonts w:cs="Calibri"/>
                <w:sz w:val="24"/>
                <w:szCs w:val="24"/>
                <w:lang w:val="x-none"/>
              </w:rPr>
              <w:t xml:space="preserve"> ustawy </w:t>
            </w:r>
            <w:proofErr w:type="spellStart"/>
            <w:r w:rsidR="009062B3" w:rsidRPr="00B65828">
              <w:rPr>
                <w:rFonts w:cs="Calibri"/>
                <w:sz w:val="24"/>
                <w:szCs w:val="24"/>
                <w:lang w:val="x-none"/>
              </w:rPr>
              <w:t>Pzp</w:t>
            </w:r>
            <w:proofErr w:type="spellEnd"/>
            <w:r w:rsidR="009062B3" w:rsidRPr="00B65828">
              <w:rPr>
                <w:rFonts w:cs="Calibri"/>
                <w:sz w:val="24"/>
                <w:szCs w:val="24"/>
                <w:lang w:val="x-none"/>
              </w:rPr>
              <w:t xml:space="preserve">, przez </w:t>
            </w:r>
            <w:r w:rsidR="003722D6" w:rsidRPr="00B65828">
              <w:rPr>
                <w:rFonts w:cs="Calibri"/>
                <w:sz w:val="24"/>
                <w:szCs w:val="24"/>
              </w:rPr>
              <w:t xml:space="preserve">okres </w:t>
            </w:r>
            <w:r w:rsidR="009062B3" w:rsidRPr="00B65828">
              <w:rPr>
                <w:rFonts w:cs="Calibri"/>
                <w:sz w:val="24"/>
                <w:szCs w:val="24"/>
              </w:rPr>
              <w:t>co najmniej</w:t>
            </w:r>
            <w:r w:rsidR="009062B3" w:rsidRPr="00B65828">
              <w:rPr>
                <w:rFonts w:cs="Calibri"/>
                <w:sz w:val="24"/>
                <w:szCs w:val="24"/>
                <w:lang w:val="x-none"/>
              </w:rPr>
              <w:t xml:space="preserve"> </w:t>
            </w:r>
            <w:r w:rsidR="009062B3" w:rsidRPr="00B65828">
              <w:rPr>
                <w:rFonts w:cs="Calibri"/>
                <w:sz w:val="24"/>
                <w:szCs w:val="24"/>
              </w:rPr>
              <w:t>5</w:t>
            </w:r>
            <w:r w:rsidR="009062B3" w:rsidRPr="00B65828">
              <w:rPr>
                <w:rFonts w:cs="Calibri"/>
                <w:sz w:val="24"/>
                <w:szCs w:val="24"/>
                <w:lang w:val="x-none"/>
              </w:rPr>
              <w:t xml:space="preserve"> lat od dnia zakończenia postępowania o udzielenie zamówienia, </w:t>
            </w:r>
            <w:r w:rsidR="001A4C99">
              <w:rPr>
                <w:rFonts w:cs="Calibri"/>
                <w:sz w:val="24"/>
                <w:szCs w:val="24"/>
                <w:lang w:val="x-none"/>
              </w:rPr>
              <w:br/>
            </w:r>
            <w:r w:rsidR="009062B3" w:rsidRPr="00B65828">
              <w:rPr>
                <w:rFonts w:cs="Calibri"/>
                <w:sz w:val="24"/>
                <w:szCs w:val="24"/>
                <w:lang w:val="x-none"/>
              </w:rPr>
              <w:t xml:space="preserve">a jeżeli </w:t>
            </w:r>
            <w:r w:rsidR="009062B3" w:rsidRPr="00B65828">
              <w:rPr>
                <w:rFonts w:cs="Calibri"/>
                <w:sz w:val="24"/>
                <w:szCs w:val="24"/>
              </w:rPr>
              <w:t>zobowiązania wskazane w ofercie i umowie przekroczą w/w przedział czasowy,</w:t>
            </w:r>
            <w:r w:rsidR="009062B3" w:rsidRPr="00B65828">
              <w:rPr>
                <w:rFonts w:cs="Calibri"/>
                <w:sz w:val="24"/>
                <w:szCs w:val="24"/>
                <w:lang w:val="x-none"/>
              </w:rPr>
              <w:t xml:space="preserve"> okres przechowywania obejmuje </w:t>
            </w:r>
            <w:r w:rsidR="009062B3" w:rsidRPr="00B65828">
              <w:rPr>
                <w:rFonts w:cs="Calibri"/>
                <w:sz w:val="24"/>
                <w:szCs w:val="24"/>
              </w:rPr>
              <w:t>ten termin</w:t>
            </w:r>
            <w:r w:rsidR="009062B3" w:rsidRPr="00B65828">
              <w:rPr>
                <w:rFonts w:cs="Calibri"/>
                <w:sz w:val="24"/>
                <w:szCs w:val="24"/>
                <w:lang w:val="x-none"/>
              </w:rPr>
              <w:t>;</w:t>
            </w:r>
          </w:p>
          <w:p w14:paraId="345928D9" w14:textId="77777777" w:rsidR="009062B3" w:rsidRPr="00B65828" w:rsidRDefault="009062B3" w:rsidP="0065590F">
            <w:pPr>
              <w:widowControl w:val="0"/>
              <w:numPr>
                <w:ilvl w:val="0"/>
                <w:numId w:val="3"/>
              </w:numPr>
              <w:autoSpaceDE w:val="0"/>
              <w:autoSpaceDN w:val="0"/>
              <w:adjustRightInd w:val="0"/>
              <w:spacing w:after="0" w:line="276" w:lineRule="auto"/>
              <w:ind w:left="720"/>
              <w:jc w:val="both"/>
              <w:rPr>
                <w:rFonts w:cs="Calibri"/>
                <w:b/>
                <w:i/>
                <w:sz w:val="24"/>
                <w:szCs w:val="24"/>
                <w:lang w:val="x-none"/>
              </w:rPr>
            </w:pPr>
            <w:r w:rsidRPr="00B65828">
              <w:rPr>
                <w:rFonts w:cs="Calibri"/>
                <w:sz w:val="24"/>
                <w:szCs w:val="24"/>
                <w:lang w:val="x-none"/>
              </w:rPr>
              <w:t xml:space="preserve">obowiązek podania przez Wykonawcę danych osobowych bezpośrednio </w:t>
            </w:r>
            <w:r w:rsidRPr="00B65828">
              <w:rPr>
                <w:rFonts w:cs="Calibri"/>
                <w:sz w:val="24"/>
                <w:szCs w:val="24"/>
              </w:rPr>
              <w:t>go</w:t>
            </w:r>
            <w:r w:rsidRPr="00B65828">
              <w:rPr>
                <w:rFonts w:cs="Calibri"/>
                <w:sz w:val="24"/>
                <w:szCs w:val="24"/>
                <w:lang w:val="x-none"/>
              </w:rPr>
              <w:t xml:space="preserve"> dotyczących jest wymogiem ustawowym określonym w przepisach ustawy </w:t>
            </w:r>
            <w:proofErr w:type="spellStart"/>
            <w:r w:rsidRPr="00B65828">
              <w:rPr>
                <w:rFonts w:cs="Calibri"/>
                <w:sz w:val="24"/>
                <w:szCs w:val="24"/>
                <w:lang w:val="x-none"/>
              </w:rPr>
              <w:t>Pzp</w:t>
            </w:r>
            <w:proofErr w:type="spellEnd"/>
            <w:r w:rsidRPr="00B65828">
              <w:rPr>
                <w:rFonts w:cs="Calibri"/>
                <w:sz w:val="24"/>
                <w:szCs w:val="24"/>
                <w:lang w:val="x-none"/>
              </w:rPr>
              <w:t>, związanym z</w:t>
            </w:r>
            <w:r w:rsidRPr="00B65828">
              <w:rPr>
                <w:rFonts w:cs="Calibri"/>
                <w:sz w:val="24"/>
                <w:szCs w:val="24"/>
              </w:rPr>
              <w:t> </w:t>
            </w:r>
            <w:r w:rsidRPr="00B65828">
              <w:rPr>
                <w:rFonts w:cs="Calibri"/>
                <w:sz w:val="24"/>
                <w:szCs w:val="24"/>
                <w:lang w:val="x-none"/>
              </w:rPr>
              <w:t>udziałem w</w:t>
            </w:r>
            <w:r w:rsidRPr="00B65828">
              <w:rPr>
                <w:rFonts w:cs="Calibri"/>
                <w:sz w:val="24"/>
                <w:szCs w:val="24"/>
              </w:rPr>
              <w:t> </w:t>
            </w:r>
            <w:r w:rsidRPr="00B65828">
              <w:rPr>
                <w:rFonts w:cs="Calibri"/>
                <w:sz w:val="24"/>
                <w:szCs w:val="24"/>
                <w:lang w:val="x-none"/>
              </w:rPr>
              <w:t xml:space="preserve">postępowaniu o udzielenie zamówienia publicznego; konsekwencje niepodania określonych danych wynikają z ustawy </w:t>
            </w:r>
            <w:proofErr w:type="spellStart"/>
            <w:r w:rsidRPr="00B65828">
              <w:rPr>
                <w:rFonts w:cs="Calibri"/>
                <w:sz w:val="24"/>
                <w:szCs w:val="24"/>
                <w:lang w:val="x-none"/>
              </w:rPr>
              <w:t>Pzp</w:t>
            </w:r>
            <w:proofErr w:type="spellEnd"/>
            <w:r w:rsidRPr="00B65828">
              <w:rPr>
                <w:rFonts w:cs="Calibri"/>
                <w:sz w:val="24"/>
                <w:szCs w:val="24"/>
                <w:lang w:val="x-none"/>
              </w:rPr>
              <w:t xml:space="preserve">;  </w:t>
            </w:r>
          </w:p>
          <w:p w14:paraId="5B80EE50" w14:textId="77777777" w:rsidR="009062B3" w:rsidRPr="00B65828" w:rsidRDefault="00D27A36" w:rsidP="0065590F">
            <w:pPr>
              <w:widowControl w:val="0"/>
              <w:numPr>
                <w:ilvl w:val="0"/>
                <w:numId w:val="3"/>
              </w:numPr>
              <w:autoSpaceDE w:val="0"/>
              <w:autoSpaceDN w:val="0"/>
              <w:adjustRightInd w:val="0"/>
              <w:spacing w:after="0" w:line="276" w:lineRule="auto"/>
              <w:ind w:left="720"/>
              <w:jc w:val="both"/>
              <w:rPr>
                <w:rFonts w:cs="Calibri"/>
                <w:sz w:val="24"/>
                <w:szCs w:val="24"/>
                <w:lang w:val="x-none"/>
              </w:rPr>
            </w:pPr>
            <w:r w:rsidRPr="00B65828">
              <w:rPr>
                <w:rFonts w:cs="Calibri"/>
                <w:sz w:val="24"/>
                <w:szCs w:val="24"/>
              </w:rPr>
              <w:t>dane osobowe nie będą wykorzystywane do zautomatyzowanego podejmowania decyzji, w tym profilowania, o którym mowa w art. 22 ust. 1 i 4 RODO</w:t>
            </w:r>
            <w:r w:rsidR="009062B3" w:rsidRPr="00B65828">
              <w:rPr>
                <w:rFonts w:cs="Calibri"/>
                <w:sz w:val="24"/>
                <w:szCs w:val="24"/>
                <w:lang w:val="x-none"/>
              </w:rPr>
              <w:t>;</w:t>
            </w:r>
          </w:p>
          <w:p w14:paraId="7C4358F6" w14:textId="77777777" w:rsidR="009062B3" w:rsidRPr="00B65828" w:rsidRDefault="009062B3" w:rsidP="0065590F">
            <w:pPr>
              <w:widowControl w:val="0"/>
              <w:numPr>
                <w:ilvl w:val="0"/>
                <w:numId w:val="3"/>
              </w:numPr>
              <w:autoSpaceDE w:val="0"/>
              <w:autoSpaceDN w:val="0"/>
              <w:adjustRightInd w:val="0"/>
              <w:spacing w:after="0" w:line="276" w:lineRule="auto"/>
              <w:ind w:left="720"/>
              <w:jc w:val="both"/>
              <w:rPr>
                <w:rFonts w:cs="Calibri"/>
                <w:sz w:val="24"/>
                <w:szCs w:val="24"/>
                <w:lang w:val="x-none"/>
              </w:rPr>
            </w:pPr>
            <w:r w:rsidRPr="00B65828">
              <w:rPr>
                <w:rFonts w:cs="Calibri"/>
                <w:sz w:val="24"/>
                <w:szCs w:val="24"/>
              </w:rPr>
              <w:lastRenderedPageBreak/>
              <w:t xml:space="preserve">Wykonawca </w:t>
            </w:r>
            <w:r w:rsidRPr="00B65828">
              <w:rPr>
                <w:rFonts w:cs="Calibri"/>
                <w:sz w:val="24"/>
                <w:szCs w:val="24"/>
                <w:lang w:val="x-none"/>
              </w:rPr>
              <w:t>posiada:</w:t>
            </w:r>
          </w:p>
          <w:p w14:paraId="3EB8D6C5"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sz w:val="24"/>
                <w:szCs w:val="24"/>
                <w:lang w:val="x-none"/>
              </w:rPr>
            </w:pPr>
            <w:r w:rsidRPr="00B65828">
              <w:rPr>
                <w:rFonts w:cs="Calibri"/>
                <w:sz w:val="24"/>
                <w:szCs w:val="24"/>
                <w:lang w:val="x-none"/>
              </w:rPr>
              <w:t>na podstawie art. 15 RODO prawo dostępu do danych osobowych dotyczących</w:t>
            </w:r>
            <w:r w:rsidRPr="00B65828">
              <w:rPr>
                <w:rFonts w:cs="Calibri"/>
                <w:sz w:val="24"/>
                <w:szCs w:val="24"/>
              </w:rPr>
              <w:t xml:space="preserve"> Wykonawcy</w:t>
            </w:r>
            <w:r w:rsidRPr="00B65828">
              <w:rPr>
                <w:rFonts w:cs="Calibri"/>
                <w:sz w:val="24"/>
                <w:szCs w:val="24"/>
                <w:lang w:val="x-none"/>
              </w:rPr>
              <w:t>;</w:t>
            </w:r>
          </w:p>
          <w:p w14:paraId="541411B7"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sz w:val="24"/>
                <w:szCs w:val="24"/>
                <w:lang w:val="x-none"/>
              </w:rPr>
            </w:pPr>
            <w:r w:rsidRPr="00B65828">
              <w:rPr>
                <w:rFonts w:cs="Calibri"/>
                <w:sz w:val="24"/>
                <w:szCs w:val="24"/>
                <w:lang w:val="x-none"/>
              </w:rPr>
              <w:t>na podstawie art. 16 RODO prawo do sprostowania danych osobowych</w:t>
            </w:r>
            <w:r w:rsidR="000921D7" w:rsidRPr="00B65828">
              <w:rPr>
                <w:rFonts w:cs="Calibri"/>
                <w:sz w:val="24"/>
                <w:szCs w:val="24"/>
                <w:lang w:val="x-none"/>
              </w:rPr>
              <w:t>*</w:t>
            </w:r>
            <w:r w:rsidR="00643F07" w:rsidRPr="00B65828">
              <w:rPr>
                <w:rFonts w:cs="Calibri"/>
                <w:sz w:val="24"/>
                <w:szCs w:val="24"/>
              </w:rPr>
              <w:t>;</w:t>
            </w:r>
          </w:p>
          <w:p w14:paraId="20F884A1"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b/>
                <w:sz w:val="24"/>
                <w:szCs w:val="24"/>
                <w:lang w:val="x-none"/>
              </w:rPr>
            </w:pPr>
            <w:r w:rsidRPr="00B65828">
              <w:rPr>
                <w:rFonts w:cs="Calibri"/>
                <w:sz w:val="24"/>
                <w:szCs w:val="24"/>
                <w:lang w:val="x-none"/>
              </w:rPr>
              <w:t>na podstawie art. 18 RODO prawo żądania od administratora ograniczenia przetwarzania danych osobowych z zastrzeżeniem przypadków, o który</w:t>
            </w:r>
            <w:r w:rsidR="000921D7" w:rsidRPr="00B65828">
              <w:rPr>
                <w:rFonts w:cs="Calibri"/>
                <w:sz w:val="24"/>
                <w:szCs w:val="24"/>
                <w:lang w:val="x-none"/>
              </w:rPr>
              <w:t xml:space="preserve">ch mowa w art. 18 ust. </w:t>
            </w:r>
            <w:r w:rsidR="001B5559" w:rsidRPr="00B65828">
              <w:rPr>
                <w:rFonts w:cs="Calibri"/>
                <w:sz w:val="24"/>
                <w:szCs w:val="24"/>
                <w:lang w:val="x-none"/>
              </w:rPr>
              <w:t>2 RODO </w:t>
            </w:r>
            <w:r w:rsidR="000921D7" w:rsidRPr="00B65828">
              <w:rPr>
                <w:rFonts w:cs="Calibri"/>
                <w:sz w:val="24"/>
                <w:szCs w:val="24"/>
                <w:lang w:val="x-none"/>
              </w:rPr>
              <w:t>*</w:t>
            </w:r>
            <w:r w:rsidRPr="00B65828">
              <w:rPr>
                <w:rFonts w:cs="Calibri"/>
                <w:sz w:val="24"/>
                <w:szCs w:val="24"/>
                <w:lang w:val="x-none"/>
              </w:rPr>
              <w:t>*</w:t>
            </w:r>
            <w:r w:rsidR="0053167A" w:rsidRPr="00B65828">
              <w:rPr>
                <w:rFonts w:cs="Calibri"/>
                <w:sz w:val="24"/>
                <w:szCs w:val="24"/>
              </w:rPr>
              <w:t>.</w:t>
            </w:r>
            <w:r w:rsidR="0053167A" w:rsidRPr="00B65828">
              <w:rPr>
                <w:rFonts w:cs="Calibri"/>
                <w:b/>
                <w:sz w:val="24"/>
                <w:szCs w:val="24"/>
                <w:lang w:val="x-none"/>
              </w:rPr>
              <w:t xml:space="preserve"> </w:t>
            </w:r>
            <w:r w:rsidR="0053167A" w:rsidRPr="00B65828">
              <w:rPr>
                <w:rFonts w:cs="Calibri"/>
                <w:sz w:val="24"/>
                <w:szCs w:val="24"/>
                <w:lang w:val="x-none"/>
              </w:rPr>
              <w:t>Wystąpienie z żądaniem, o którym mowa w art. 18 ust. 1 rozporządzenia 2016/679, nie ogranicza przetwarzania danych osobowych do c</w:t>
            </w:r>
            <w:r w:rsidR="00757567" w:rsidRPr="00B65828">
              <w:rPr>
                <w:rFonts w:cs="Calibri"/>
                <w:sz w:val="24"/>
                <w:szCs w:val="24"/>
                <w:lang w:val="x-none"/>
              </w:rPr>
              <w:t>zasu zakończenia postępowania o </w:t>
            </w:r>
            <w:r w:rsidR="0053167A" w:rsidRPr="00B65828">
              <w:rPr>
                <w:rFonts w:cs="Calibri"/>
                <w:sz w:val="24"/>
                <w:szCs w:val="24"/>
                <w:lang w:val="x-none"/>
              </w:rPr>
              <w:t>udzielenie zamówienia publicznego</w:t>
            </w:r>
            <w:r w:rsidRPr="00B65828">
              <w:rPr>
                <w:rFonts w:cs="Calibri"/>
                <w:sz w:val="24"/>
                <w:szCs w:val="24"/>
                <w:lang w:val="x-none"/>
              </w:rPr>
              <w:t xml:space="preserve">;  </w:t>
            </w:r>
          </w:p>
          <w:p w14:paraId="7904E495" w14:textId="77777777" w:rsidR="003722D6" w:rsidRPr="00B65828" w:rsidRDefault="009062B3" w:rsidP="0065590F">
            <w:pPr>
              <w:widowControl w:val="0"/>
              <w:numPr>
                <w:ilvl w:val="0"/>
                <w:numId w:val="4"/>
              </w:numPr>
              <w:autoSpaceDE w:val="0"/>
              <w:autoSpaceDN w:val="0"/>
              <w:adjustRightInd w:val="0"/>
              <w:spacing w:after="0" w:line="276" w:lineRule="auto"/>
              <w:jc w:val="both"/>
              <w:rPr>
                <w:rFonts w:cs="Calibri"/>
                <w:i/>
                <w:sz w:val="24"/>
                <w:szCs w:val="24"/>
                <w:lang w:val="x-none"/>
              </w:rPr>
            </w:pPr>
            <w:r w:rsidRPr="00B65828">
              <w:rPr>
                <w:rFonts w:cs="Calibri"/>
                <w:sz w:val="24"/>
                <w:szCs w:val="24"/>
                <w:lang w:val="x-none"/>
              </w:rPr>
              <w:t xml:space="preserve">prawo do wniesienia skargi do Prezesa Urzędu Ochrony Danych Osobowych, gdy </w:t>
            </w:r>
            <w:r w:rsidRPr="00B65828">
              <w:rPr>
                <w:rFonts w:cs="Calibri"/>
                <w:sz w:val="24"/>
                <w:szCs w:val="24"/>
              </w:rPr>
              <w:t xml:space="preserve">Wykonawca </w:t>
            </w:r>
            <w:r w:rsidRPr="00B65828">
              <w:rPr>
                <w:rFonts w:cs="Calibri"/>
                <w:sz w:val="24"/>
                <w:szCs w:val="24"/>
                <w:lang w:val="x-none"/>
              </w:rPr>
              <w:t xml:space="preserve">uzna, że przetwarzanie </w:t>
            </w:r>
            <w:r w:rsidRPr="00B65828">
              <w:rPr>
                <w:rFonts w:cs="Calibri"/>
                <w:sz w:val="24"/>
                <w:szCs w:val="24"/>
              </w:rPr>
              <w:t xml:space="preserve">jego </w:t>
            </w:r>
            <w:r w:rsidRPr="00B65828">
              <w:rPr>
                <w:rFonts w:cs="Calibri"/>
                <w:sz w:val="24"/>
                <w:szCs w:val="24"/>
                <w:lang w:val="x-none"/>
              </w:rPr>
              <w:t>danych osobowych dotyczących narusza przepisy RODO</w:t>
            </w:r>
            <w:r w:rsidR="000921D7" w:rsidRPr="00B65828">
              <w:rPr>
                <w:rFonts w:cs="Calibri"/>
                <w:sz w:val="24"/>
                <w:szCs w:val="24"/>
              </w:rPr>
              <w:t xml:space="preserve"> (na adres: Urząd Ochrony Danych Osobowych, ul. Stawki 2, 00-193 Warszawa)</w:t>
            </w:r>
            <w:r w:rsidRPr="00B65828">
              <w:rPr>
                <w:rFonts w:cs="Calibri"/>
                <w:sz w:val="24"/>
                <w:szCs w:val="24"/>
                <w:lang w:val="x-none"/>
              </w:rPr>
              <w:t>;</w:t>
            </w:r>
          </w:p>
          <w:p w14:paraId="4BC22F00" w14:textId="77777777" w:rsidR="003722D6" w:rsidRPr="00B65828" w:rsidRDefault="003722D6" w:rsidP="0065590F">
            <w:pPr>
              <w:pStyle w:val="Akapitzlist"/>
              <w:widowControl w:val="0"/>
              <w:numPr>
                <w:ilvl w:val="0"/>
                <w:numId w:val="5"/>
              </w:numPr>
              <w:autoSpaceDE w:val="0"/>
              <w:autoSpaceDN w:val="0"/>
              <w:adjustRightInd w:val="0"/>
              <w:spacing w:after="0" w:line="276" w:lineRule="auto"/>
              <w:ind w:hanging="4"/>
              <w:jc w:val="both"/>
              <w:rPr>
                <w:rFonts w:cs="Calibri"/>
                <w:sz w:val="24"/>
                <w:szCs w:val="24"/>
                <w:lang w:val="x-none"/>
              </w:rPr>
            </w:pPr>
            <w:r w:rsidRPr="00B65828">
              <w:rPr>
                <w:rFonts w:cs="Calibri"/>
                <w:sz w:val="24"/>
                <w:szCs w:val="24"/>
                <w:lang w:val="x-none"/>
              </w:rPr>
              <w:t>Wykonawc</w:t>
            </w:r>
            <w:r w:rsidRPr="00B65828">
              <w:rPr>
                <w:rFonts w:cs="Calibri"/>
                <w:sz w:val="24"/>
                <w:szCs w:val="24"/>
              </w:rPr>
              <w:t>y nie przysługuje</w:t>
            </w:r>
            <w:r w:rsidRPr="00B65828">
              <w:rPr>
                <w:rFonts w:cs="Calibri"/>
                <w:sz w:val="24"/>
                <w:szCs w:val="24"/>
                <w:lang w:val="x-none"/>
              </w:rPr>
              <w:t>:</w:t>
            </w:r>
          </w:p>
          <w:p w14:paraId="7391EB0A"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sz w:val="24"/>
                <w:szCs w:val="24"/>
                <w:lang w:val="x-none"/>
              </w:rPr>
            </w:pPr>
            <w:r w:rsidRPr="00B65828">
              <w:rPr>
                <w:rFonts w:cs="Calibri"/>
                <w:sz w:val="24"/>
                <w:szCs w:val="24"/>
                <w:lang w:val="x-none"/>
              </w:rPr>
              <w:t>w związku z art. 17 ust. 3 lit. b, d lub e RODO prawo do usunięcia danych osobowych;</w:t>
            </w:r>
          </w:p>
          <w:p w14:paraId="3FF2C8E2"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b/>
                <w:i/>
                <w:sz w:val="24"/>
                <w:szCs w:val="24"/>
                <w:lang w:val="x-none"/>
              </w:rPr>
            </w:pPr>
            <w:r w:rsidRPr="00B65828">
              <w:rPr>
                <w:rFonts w:cs="Calibri"/>
                <w:sz w:val="24"/>
                <w:szCs w:val="24"/>
                <w:lang w:val="x-none"/>
              </w:rPr>
              <w:t>prawo do przenoszenia danych osobowych, o którym mowa w art. 20 RODO;</w:t>
            </w:r>
          </w:p>
          <w:p w14:paraId="60114F74" w14:textId="77777777" w:rsidR="009062B3" w:rsidRPr="00B65828" w:rsidRDefault="009062B3" w:rsidP="0065590F">
            <w:pPr>
              <w:widowControl w:val="0"/>
              <w:numPr>
                <w:ilvl w:val="0"/>
                <w:numId w:val="4"/>
              </w:numPr>
              <w:autoSpaceDE w:val="0"/>
              <w:autoSpaceDN w:val="0"/>
              <w:adjustRightInd w:val="0"/>
              <w:spacing w:after="0" w:line="276" w:lineRule="auto"/>
              <w:jc w:val="both"/>
              <w:rPr>
                <w:rFonts w:cs="Calibri"/>
                <w:i/>
                <w:sz w:val="24"/>
                <w:szCs w:val="24"/>
                <w:lang w:val="x-none"/>
              </w:rPr>
            </w:pPr>
            <w:r w:rsidRPr="00B65828">
              <w:rPr>
                <w:rFonts w:cs="Calibri"/>
                <w:sz w:val="24"/>
                <w:szCs w:val="24"/>
              </w:rPr>
              <w:t xml:space="preserve">na podstawie art. 21 RODO prawo sprzeciwu, wobec przetwarzania danych osobowych, gdyż </w:t>
            </w:r>
            <w:r w:rsidRPr="00B65828">
              <w:rPr>
                <w:rFonts w:cs="Calibri"/>
                <w:sz w:val="24"/>
                <w:szCs w:val="24"/>
                <w:lang w:val="x-none"/>
              </w:rPr>
              <w:t>podstawą prawną przetwarzania Pani/Pana danych osobowych jest art. 6 ust. 1 lit. c RODO</w:t>
            </w:r>
            <w:r w:rsidRPr="00B65828">
              <w:rPr>
                <w:rFonts w:cs="Calibri"/>
                <w:sz w:val="24"/>
                <w:szCs w:val="24"/>
              </w:rPr>
              <w:t>;</w:t>
            </w:r>
          </w:p>
          <w:p w14:paraId="13220EAD" w14:textId="77777777" w:rsidR="00643F07" w:rsidRPr="00B65828" w:rsidRDefault="00643F07" w:rsidP="00643F07">
            <w:pPr>
              <w:widowControl w:val="0"/>
              <w:autoSpaceDE w:val="0"/>
              <w:autoSpaceDN w:val="0"/>
              <w:adjustRightInd w:val="0"/>
              <w:spacing w:after="0" w:line="276" w:lineRule="auto"/>
              <w:jc w:val="both"/>
              <w:rPr>
                <w:rFonts w:cs="Calibri"/>
                <w:b/>
                <w:sz w:val="18"/>
                <w:szCs w:val="24"/>
                <w:lang w:val="x-none"/>
              </w:rPr>
            </w:pPr>
          </w:p>
          <w:p w14:paraId="1C99CE27" w14:textId="77777777" w:rsidR="009062B3" w:rsidRPr="00B65828" w:rsidRDefault="009062B3" w:rsidP="009062B3">
            <w:pPr>
              <w:widowControl w:val="0"/>
              <w:autoSpaceDE w:val="0"/>
              <w:autoSpaceDN w:val="0"/>
              <w:adjustRightInd w:val="0"/>
              <w:spacing w:after="0" w:line="276" w:lineRule="auto"/>
              <w:jc w:val="both"/>
              <w:rPr>
                <w:rFonts w:cs="Calibri"/>
                <w:b/>
                <w:sz w:val="24"/>
                <w:szCs w:val="24"/>
                <w:lang w:val="x-none"/>
              </w:rPr>
            </w:pPr>
            <w:r w:rsidRPr="00B65828">
              <w:rPr>
                <w:rFonts w:cs="Calibri"/>
                <w:b/>
                <w:sz w:val="24"/>
                <w:szCs w:val="24"/>
              </w:rPr>
              <w:t xml:space="preserve">W trakcie oraz po zakończeniu postępowania o udzielenie zamówienia publicznego, </w:t>
            </w:r>
            <w:r w:rsidR="001A4C99">
              <w:rPr>
                <w:rFonts w:cs="Calibri"/>
                <w:b/>
                <w:sz w:val="24"/>
                <w:szCs w:val="24"/>
              </w:rPr>
              <w:br/>
            </w:r>
            <w:r w:rsidRPr="00B65828">
              <w:rPr>
                <w:rFonts w:cs="Calibri"/>
                <w:b/>
                <w:sz w:val="24"/>
                <w:szCs w:val="24"/>
              </w:rPr>
              <w:t xml:space="preserve">w przypadku gdy wykonanie obowiązków, o których mowa w art. 15 ust. 1-3 </w:t>
            </w:r>
            <w:r w:rsidR="003722D6" w:rsidRPr="00B65828">
              <w:rPr>
                <w:rFonts w:cs="Calibri"/>
                <w:b/>
                <w:sz w:val="24"/>
                <w:szCs w:val="24"/>
              </w:rPr>
              <w:t>rozporządzenia 2016/679</w:t>
            </w:r>
            <w:r w:rsidRPr="00B65828">
              <w:rPr>
                <w:rFonts w:cs="Calibri"/>
                <w:b/>
                <w:sz w:val="24"/>
                <w:szCs w:val="24"/>
              </w:rPr>
              <w:t>, wymagałoby niewspółmiernie dużego wysiłku, Zamawiający może żądać od osoby, której dane dotyczą, wskazania dodatkowych informacji mających</w:t>
            </w:r>
            <w:r w:rsidR="00643F07" w:rsidRPr="00B65828">
              <w:rPr>
                <w:rFonts w:cs="Calibri"/>
                <w:b/>
                <w:sz w:val="24"/>
                <w:szCs w:val="24"/>
              </w:rPr>
              <w:t xml:space="preserve"> w szczególności</w:t>
            </w:r>
            <w:r w:rsidRPr="00B65828">
              <w:rPr>
                <w:rFonts w:cs="Calibri"/>
                <w:b/>
                <w:sz w:val="24"/>
                <w:szCs w:val="24"/>
              </w:rPr>
              <w:t xml:space="preserve"> na celu sprecyzowanie nazwy lub daty </w:t>
            </w:r>
            <w:r w:rsidR="00643F07" w:rsidRPr="00B65828">
              <w:rPr>
                <w:rFonts w:cs="Calibri"/>
                <w:b/>
                <w:sz w:val="24"/>
                <w:szCs w:val="24"/>
              </w:rPr>
              <w:t xml:space="preserve">zakończonego </w:t>
            </w:r>
            <w:r w:rsidRPr="00B65828">
              <w:rPr>
                <w:rFonts w:cs="Calibri"/>
                <w:b/>
                <w:sz w:val="24"/>
                <w:szCs w:val="24"/>
              </w:rPr>
              <w:t>postępowania o udzielenie zamówienia publicznego</w:t>
            </w:r>
            <w:r w:rsidRPr="00B65828">
              <w:rPr>
                <w:rFonts w:cs="Calibri"/>
                <w:b/>
                <w:sz w:val="24"/>
                <w:szCs w:val="24"/>
                <w:lang w:val="x-none"/>
              </w:rPr>
              <w:t>.</w:t>
            </w:r>
          </w:p>
          <w:p w14:paraId="538676B3" w14:textId="77777777" w:rsidR="009062B3" w:rsidRPr="00B65828" w:rsidRDefault="009062B3" w:rsidP="000A4538">
            <w:pPr>
              <w:widowControl w:val="0"/>
              <w:autoSpaceDE w:val="0"/>
              <w:autoSpaceDN w:val="0"/>
              <w:adjustRightInd w:val="0"/>
              <w:spacing w:after="0" w:line="276" w:lineRule="auto"/>
              <w:jc w:val="both"/>
              <w:rPr>
                <w:rFonts w:cs="Calibri"/>
                <w:sz w:val="10"/>
                <w:szCs w:val="24"/>
              </w:rPr>
            </w:pPr>
          </w:p>
        </w:tc>
      </w:tr>
      <w:tr w:rsidR="009062B3" w:rsidRPr="00B65828" w14:paraId="1BDEF779" w14:textId="77777777" w:rsidTr="00DD73EE">
        <w:tc>
          <w:tcPr>
            <w:tcW w:w="4626" w:type="pct"/>
          </w:tcPr>
          <w:p w14:paraId="3ED343B4" w14:textId="77777777" w:rsidR="009062B3" w:rsidRPr="00B65828" w:rsidRDefault="009062B3" w:rsidP="009062B3">
            <w:pPr>
              <w:widowControl w:val="0"/>
              <w:tabs>
                <w:tab w:val="left" w:pos="3060"/>
              </w:tabs>
              <w:autoSpaceDE w:val="0"/>
              <w:autoSpaceDN w:val="0"/>
              <w:adjustRightInd w:val="0"/>
              <w:spacing w:after="0" w:line="276" w:lineRule="auto"/>
              <w:ind w:left="213" w:hanging="213"/>
              <w:jc w:val="both"/>
              <w:rPr>
                <w:rFonts w:cs="Calibri"/>
                <w:sz w:val="20"/>
                <w:szCs w:val="20"/>
              </w:rPr>
            </w:pPr>
            <w:r w:rsidRPr="00B65828">
              <w:rPr>
                <w:rFonts w:cs="Calibri"/>
                <w:sz w:val="20"/>
                <w:szCs w:val="20"/>
              </w:rPr>
              <w:lastRenderedPageBreak/>
              <w:t>_____________________________________________________________</w:t>
            </w:r>
            <w:r w:rsidR="00113E8F" w:rsidRPr="00B65828">
              <w:rPr>
                <w:rFonts w:cs="Calibri"/>
                <w:sz w:val="20"/>
                <w:szCs w:val="20"/>
              </w:rPr>
              <w:t>_____________________________</w:t>
            </w:r>
          </w:p>
          <w:p w14:paraId="49D914CD" w14:textId="77777777" w:rsidR="009062B3" w:rsidRPr="00B65828" w:rsidRDefault="009062B3" w:rsidP="009062B3">
            <w:pPr>
              <w:widowControl w:val="0"/>
              <w:autoSpaceDE w:val="0"/>
              <w:autoSpaceDN w:val="0"/>
              <w:adjustRightInd w:val="0"/>
              <w:spacing w:after="0" w:line="276" w:lineRule="auto"/>
              <w:jc w:val="both"/>
              <w:rPr>
                <w:rFonts w:cs="Calibri"/>
                <w:i/>
                <w:sz w:val="20"/>
                <w:szCs w:val="20"/>
              </w:rPr>
            </w:pPr>
            <w:r w:rsidRPr="00B65828">
              <w:rPr>
                <w:rFonts w:cs="Calibri"/>
                <w:i/>
                <w:sz w:val="20"/>
                <w:szCs w:val="20"/>
              </w:rPr>
              <w:t xml:space="preserve">* </w:t>
            </w:r>
            <w:r w:rsidRPr="00B65828">
              <w:rPr>
                <w:rFonts w:cs="Calibri"/>
                <w:b/>
                <w:i/>
                <w:sz w:val="20"/>
                <w:szCs w:val="20"/>
              </w:rPr>
              <w:t>Wyjaśnienie:</w:t>
            </w:r>
            <w:r w:rsidRPr="00B65828">
              <w:rPr>
                <w:rFonts w:cs="Calibr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B65828">
              <w:rPr>
                <w:rFonts w:cs="Calibri"/>
                <w:i/>
                <w:sz w:val="20"/>
                <w:szCs w:val="20"/>
              </w:rPr>
              <w:t>Pzp</w:t>
            </w:r>
            <w:proofErr w:type="spellEnd"/>
            <w:r w:rsidRPr="00B65828">
              <w:rPr>
                <w:rFonts w:cs="Calibri"/>
                <w:i/>
                <w:sz w:val="20"/>
                <w:szCs w:val="20"/>
              </w:rPr>
              <w:t xml:space="preserve"> oraz nie może naruszać integralności protokołu oraz jego załączników.</w:t>
            </w:r>
          </w:p>
          <w:p w14:paraId="27FFD018" w14:textId="77777777" w:rsidR="009062B3" w:rsidRPr="00B65828" w:rsidRDefault="000921D7" w:rsidP="009062B3">
            <w:pPr>
              <w:widowControl w:val="0"/>
              <w:autoSpaceDE w:val="0"/>
              <w:autoSpaceDN w:val="0"/>
              <w:adjustRightInd w:val="0"/>
              <w:spacing w:after="0" w:line="276" w:lineRule="auto"/>
              <w:jc w:val="both"/>
              <w:rPr>
                <w:rFonts w:cs="Calibri"/>
                <w:b/>
                <w:bCs/>
                <w:sz w:val="28"/>
                <w:szCs w:val="26"/>
              </w:rPr>
            </w:pPr>
            <w:r w:rsidRPr="00B65828">
              <w:rPr>
                <w:rFonts w:cs="Calibri"/>
                <w:i/>
                <w:sz w:val="20"/>
                <w:szCs w:val="20"/>
              </w:rPr>
              <w:t>**</w:t>
            </w:r>
            <w:r w:rsidR="009062B3" w:rsidRPr="00B65828">
              <w:rPr>
                <w:rFonts w:cs="Calibri"/>
                <w:i/>
                <w:sz w:val="20"/>
                <w:szCs w:val="20"/>
              </w:rPr>
              <w:t xml:space="preserve"> </w:t>
            </w:r>
            <w:r w:rsidR="009062B3" w:rsidRPr="00B65828">
              <w:rPr>
                <w:rFonts w:cs="Calibri"/>
                <w:b/>
                <w:i/>
                <w:sz w:val="20"/>
                <w:szCs w:val="20"/>
              </w:rPr>
              <w:t>Wyjaśnienie:</w:t>
            </w:r>
            <w:r w:rsidR="009062B3" w:rsidRPr="00B65828">
              <w:rPr>
                <w:rFonts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53C88CC3" w14:textId="77777777" w:rsidR="004D4912" w:rsidRDefault="004D4912" w:rsidP="009062B3">
      <w:pPr>
        <w:pStyle w:val="Akapitzlist"/>
        <w:ind w:left="851"/>
        <w:jc w:val="both"/>
        <w:outlineLvl w:val="0"/>
        <w:rPr>
          <w:rFonts w:eastAsia="Arial" w:cs="Arial"/>
          <w:sz w:val="24"/>
          <w:szCs w:val="24"/>
        </w:rPr>
      </w:pPr>
    </w:p>
    <w:p w14:paraId="4FCCEA55" w14:textId="77777777" w:rsidR="00D74801" w:rsidRDefault="00D74801" w:rsidP="009062B3">
      <w:pPr>
        <w:pStyle w:val="Akapitzlist"/>
        <w:ind w:left="851"/>
        <w:jc w:val="both"/>
        <w:outlineLvl w:val="0"/>
        <w:rPr>
          <w:rFonts w:eastAsia="Arial" w:cs="Arial"/>
          <w:sz w:val="24"/>
          <w:szCs w:val="24"/>
        </w:rPr>
      </w:pPr>
    </w:p>
    <w:p w14:paraId="0346A263" w14:textId="77777777" w:rsidR="00D74801" w:rsidRDefault="00D74801" w:rsidP="009062B3">
      <w:pPr>
        <w:pStyle w:val="Akapitzlist"/>
        <w:ind w:left="851"/>
        <w:jc w:val="both"/>
        <w:outlineLvl w:val="0"/>
        <w:rPr>
          <w:rFonts w:eastAsia="Arial" w:cs="Arial"/>
          <w:sz w:val="24"/>
          <w:szCs w:val="24"/>
        </w:rPr>
      </w:pPr>
    </w:p>
    <w:p w14:paraId="47D06BD5" w14:textId="77777777" w:rsidR="00901E35" w:rsidRPr="00901E35" w:rsidRDefault="00901E35" w:rsidP="00901E35">
      <w:pPr>
        <w:ind w:left="851"/>
        <w:contextualSpacing/>
        <w:jc w:val="right"/>
        <w:outlineLvl w:val="0"/>
        <w:rPr>
          <w:rFonts w:eastAsia="Arial" w:cs="Arial"/>
          <w:i/>
          <w:sz w:val="24"/>
          <w:szCs w:val="24"/>
        </w:rPr>
      </w:pPr>
      <w:r w:rsidRPr="00901E35">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4539"/>
        <w:gridCol w:w="4528"/>
      </w:tblGrid>
      <w:tr w:rsidR="00901E35" w:rsidRPr="00901E35" w14:paraId="01A3E5F1" w14:textId="77777777" w:rsidTr="009C6AEF">
        <w:trPr>
          <w:trHeight w:val="2268"/>
        </w:trPr>
        <w:tc>
          <w:tcPr>
            <w:tcW w:w="4539" w:type="dxa"/>
            <w:shd w:val="clear" w:color="auto" w:fill="F2F2F2"/>
            <w:vAlign w:val="bottom"/>
          </w:tcPr>
          <w:p w14:paraId="21C5A93E" w14:textId="77777777" w:rsidR="00901E35" w:rsidRPr="00901E35" w:rsidRDefault="00901E35" w:rsidP="00901E35">
            <w:pPr>
              <w:spacing w:line="271" w:lineRule="auto"/>
              <w:rPr>
                <w:rFonts w:eastAsia="Calibri" w:cs="Calibri"/>
                <w:i/>
                <w:sz w:val="24"/>
                <w:szCs w:val="24"/>
              </w:rPr>
            </w:pPr>
          </w:p>
          <w:p w14:paraId="36FA785B" w14:textId="77777777" w:rsidR="00901E35" w:rsidRPr="00901E35" w:rsidRDefault="00901E35" w:rsidP="00901E35">
            <w:pPr>
              <w:spacing w:line="271" w:lineRule="auto"/>
              <w:rPr>
                <w:rFonts w:eastAsia="Calibri" w:cs="Calibri"/>
                <w:i/>
                <w:sz w:val="24"/>
                <w:szCs w:val="24"/>
              </w:rPr>
            </w:pPr>
          </w:p>
          <w:p w14:paraId="41E803D0" w14:textId="77777777" w:rsidR="00901E35" w:rsidRPr="00901E35" w:rsidRDefault="00901E35" w:rsidP="00901E35">
            <w:pPr>
              <w:spacing w:line="271" w:lineRule="auto"/>
              <w:rPr>
                <w:rFonts w:eastAsia="Calibri" w:cs="Calibri"/>
                <w:i/>
                <w:sz w:val="24"/>
                <w:szCs w:val="24"/>
              </w:rPr>
            </w:pPr>
          </w:p>
          <w:p w14:paraId="7CE72AB6" w14:textId="77777777" w:rsidR="00901E35" w:rsidRPr="00901E35" w:rsidRDefault="00901E35" w:rsidP="00901E35">
            <w:pPr>
              <w:spacing w:line="271" w:lineRule="auto"/>
              <w:jc w:val="center"/>
              <w:rPr>
                <w:rFonts w:eastAsia="Calibri" w:cs="Calibri"/>
                <w:i/>
                <w:sz w:val="24"/>
                <w:szCs w:val="24"/>
              </w:rPr>
            </w:pPr>
            <w:r w:rsidRPr="00901E35">
              <w:rPr>
                <w:rFonts w:eastAsia="Calibri" w:cs="Calibri"/>
                <w:i/>
                <w:sz w:val="24"/>
                <w:szCs w:val="24"/>
              </w:rPr>
              <w:t>(Pełna nazwa i adres Wykonawcy/Wykonawców)</w:t>
            </w:r>
          </w:p>
        </w:tc>
        <w:tc>
          <w:tcPr>
            <w:tcW w:w="4528" w:type="dxa"/>
            <w:shd w:val="clear" w:color="auto" w:fill="F2F2F2"/>
            <w:vAlign w:val="center"/>
          </w:tcPr>
          <w:p w14:paraId="4B5E7463" w14:textId="77777777" w:rsidR="00901E35" w:rsidRPr="00901E35" w:rsidRDefault="00901E35" w:rsidP="00901E35">
            <w:pPr>
              <w:spacing w:line="271" w:lineRule="auto"/>
              <w:jc w:val="center"/>
              <w:rPr>
                <w:rFonts w:eastAsia="Calibri" w:cs="Calibri"/>
                <w:b/>
                <w:sz w:val="24"/>
                <w:szCs w:val="24"/>
              </w:rPr>
            </w:pPr>
            <w:r w:rsidRPr="00901E35">
              <w:rPr>
                <w:rFonts w:eastAsia="Calibri" w:cs="Calibri"/>
                <w:b/>
                <w:sz w:val="28"/>
                <w:szCs w:val="28"/>
              </w:rPr>
              <w:t>FORMULARZ OFERTOWY</w:t>
            </w:r>
          </w:p>
        </w:tc>
      </w:tr>
    </w:tbl>
    <w:p w14:paraId="07B8F837" w14:textId="77777777" w:rsidR="00901E35" w:rsidRPr="00901E35" w:rsidRDefault="00901E35" w:rsidP="00901E35">
      <w:pPr>
        <w:suppressAutoHyphens/>
        <w:spacing w:after="0" w:line="480" w:lineRule="auto"/>
        <w:contextualSpacing/>
        <w:rPr>
          <w:rFonts w:cs="Calibri"/>
          <w:b/>
          <w:sz w:val="10"/>
          <w:szCs w:val="24"/>
          <w:lang w:val="en-US" w:eastAsia="ar-SA"/>
        </w:rPr>
      </w:pPr>
    </w:p>
    <w:p w14:paraId="5E170928" w14:textId="77777777" w:rsidR="00901E35" w:rsidRPr="00901E35" w:rsidRDefault="00901E35" w:rsidP="00901E35">
      <w:pPr>
        <w:suppressAutoHyphens/>
        <w:spacing w:after="0" w:line="480" w:lineRule="auto"/>
        <w:contextualSpacing/>
        <w:rPr>
          <w:rFonts w:cs="Calibri"/>
          <w:b/>
          <w:sz w:val="24"/>
          <w:szCs w:val="24"/>
          <w:lang w:val="en-US" w:eastAsia="ar-SA"/>
        </w:rPr>
      </w:pPr>
      <w:proofErr w:type="spellStart"/>
      <w:r w:rsidRPr="00901E35">
        <w:rPr>
          <w:rFonts w:cs="Calibri"/>
          <w:b/>
          <w:sz w:val="24"/>
          <w:szCs w:val="24"/>
          <w:lang w:val="en-US" w:eastAsia="ar-SA"/>
        </w:rPr>
        <w:t>Nr</w:t>
      </w:r>
      <w:proofErr w:type="spellEnd"/>
      <w:r w:rsidRPr="00901E35">
        <w:rPr>
          <w:rFonts w:cs="Calibri"/>
          <w:b/>
          <w:sz w:val="24"/>
          <w:szCs w:val="24"/>
          <w:lang w:val="en-US" w:eastAsia="ar-SA"/>
        </w:rPr>
        <w:t xml:space="preserve"> </w:t>
      </w:r>
      <w:proofErr w:type="spellStart"/>
      <w:r w:rsidRPr="00901E35">
        <w:rPr>
          <w:rFonts w:cs="Calibri"/>
          <w:b/>
          <w:sz w:val="24"/>
          <w:szCs w:val="24"/>
          <w:lang w:val="en-US" w:eastAsia="ar-SA"/>
        </w:rPr>
        <w:t>tel</w:t>
      </w:r>
      <w:proofErr w:type="spellEnd"/>
      <w:r w:rsidRPr="00901E35">
        <w:rPr>
          <w:rFonts w:cs="Calibri"/>
          <w:b/>
          <w:sz w:val="24"/>
          <w:szCs w:val="24"/>
          <w:lang w:val="en-US" w:eastAsia="ar-SA"/>
        </w:rPr>
        <w:t>:</w:t>
      </w:r>
      <w:r w:rsidRPr="00901E35">
        <w:rPr>
          <w:rFonts w:cs="Calibri"/>
          <w:sz w:val="24"/>
          <w:szCs w:val="24"/>
          <w:lang w:eastAsia="ar-SA"/>
        </w:rPr>
        <w:t xml:space="preserve"> …………………………………</w:t>
      </w:r>
      <w:r w:rsidRPr="00901E35">
        <w:rPr>
          <w:rFonts w:cs="Calibri"/>
          <w:b/>
          <w:sz w:val="24"/>
          <w:szCs w:val="24"/>
          <w:lang w:val="en-US" w:eastAsia="ar-SA"/>
        </w:rPr>
        <w:br/>
        <w:t>E-mail:</w:t>
      </w:r>
      <w:r w:rsidRPr="00901E35">
        <w:rPr>
          <w:rFonts w:cs="Calibri"/>
          <w:sz w:val="24"/>
          <w:szCs w:val="24"/>
          <w:lang w:eastAsia="ar-SA"/>
        </w:rPr>
        <w:t xml:space="preserve"> …………………………………………</w:t>
      </w:r>
    </w:p>
    <w:p w14:paraId="34C72B32" w14:textId="77777777" w:rsidR="00901E35" w:rsidRPr="00901E35" w:rsidRDefault="00901E35" w:rsidP="00901E35">
      <w:pPr>
        <w:suppressAutoHyphens/>
        <w:spacing w:after="0" w:line="480" w:lineRule="auto"/>
        <w:contextualSpacing/>
        <w:rPr>
          <w:rFonts w:cs="Calibri"/>
          <w:b/>
          <w:sz w:val="24"/>
          <w:szCs w:val="24"/>
          <w:lang w:val="en-US" w:eastAsia="ar-SA"/>
        </w:rPr>
      </w:pPr>
      <w:proofErr w:type="spellStart"/>
      <w:r w:rsidRPr="00901E35">
        <w:rPr>
          <w:rFonts w:cs="Calibri"/>
          <w:b/>
          <w:sz w:val="24"/>
          <w:szCs w:val="24"/>
          <w:lang w:val="en-US" w:eastAsia="ar-SA"/>
        </w:rPr>
        <w:t>Nr</w:t>
      </w:r>
      <w:proofErr w:type="spellEnd"/>
      <w:r w:rsidRPr="00901E35">
        <w:rPr>
          <w:rFonts w:cs="Calibri"/>
          <w:b/>
          <w:sz w:val="24"/>
          <w:szCs w:val="24"/>
          <w:lang w:val="en-US" w:eastAsia="ar-SA"/>
        </w:rPr>
        <w:t xml:space="preserve"> REGON: </w:t>
      </w:r>
      <w:r w:rsidRPr="00901E35">
        <w:rPr>
          <w:rFonts w:cs="Calibri"/>
          <w:sz w:val="24"/>
          <w:szCs w:val="24"/>
          <w:lang w:eastAsia="ar-SA"/>
        </w:rPr>
        <w:t>…………………………………..</w:t>
      </w:r>
    </w:p>
    <w:p w14:paraId="57D0EF49" w14:textId="77777777" w:rsidR="00901E35" w:rsidRPr="00901E35" w:rsidRDefault="00901E35" w:rsidP="00901E35">
      <w:pPr>
        <w:suppressAutoHyphens/>
        <w:spacing w:after="0" w:line="480" w:lineRule="auto"/>
        <w:contextualSpacing/>
        <w:rPr>
          <w:rFonts w:cs="Calibri"/>
          <w:sz w:val="24"/>
          <w:szCs w:val="24"/>
          <w:lang w:eastAsia="ar-SA"/>
        </w:rPr>
      </w:pPr>
      <w:r w:rsidRPr="00901E35">
        <w:rPr>
          <w:rFonts w:cs="Calibri"/>
          <w:b/>
          <w:sz w:val="24"/>
          <w:szCs w:val="24"/>
          <w:lang w:eastAsia="ar-SA"/>
        </w:rPr>
        <w:t>Nr NIP / PESEL:</w:t>
      </w:r>
      <w:r w:rsidRPr="00901E35">
        <w:rPr>
          <w:rFonts w:cs="Calibri"/>
          <w:sz w:val="24"/>
          <w:szCs w:val="24"/>
          <w:lang w:eastAsia="ar-SA"/>
        </w:rPr>
        <w:t xml:space="preserve"> ………………………………</w:t>
      </w:r>
    </w:p>
    <w:p w14:paraId="0578A05C" w14:textId="77777777" w:rsidR="00901E35" w:rsidRPr="00901E35" w:rsidRDefault="00901E35" w:rsidP="00901E35">
      <w:pPr>
        <w:suppressAutoHyphens/>
        <w:spacing w:after="0" w:line="480" w:lineRule="auto"/>
        <w:contextualSpacing/>
        <w:rPr>
          <w:rFonts w:cs="Calibri"/>
          <w:b/>
          <w:sz w:val="24"/>
          <w:szCs w:val="24"/>
          <w:lang w:eastAsia="ar-SA"/>
        </w:rPr>
      </w:pPr>
      <w:r w:rsidRPr="00901E35">
        <w:rPr>
          <w:rFonts w:cs="Calibri"/>
          <w:b/>
          <w:sz w:val="24"/>
          <w:szCs w:val="24"/>
          <w:lang w:eastAsia="ar-SA"/>
        </w:rPr>
        <w:t>KRS/</w:t>
      </w:r>
      <w:proofErr w:type="spellStart"/>
      <w:r w:rsidRPr="00901E35">
        <w:rPr>
          <w:rFonts w:cs="Calibri"/>
          <w:b/>
          <w:sz w:val="24"/>
          <w:szCs w:val="24"/>
          <w:lang w:eastAsia="ar-SA"/>
        </w:rPr>
        <w:t>CEiDG</w:t>
      </w:r>
      <w:proofErr w:type="spellEnd"/>
      <w:r w:rsidRPr="00901E35">
        <w:rPr>
          <w:rFonts w:cs="Calibri"/>
          <w:b/>
          <w:sz w:val="24"/>
          <w:szCs w:val="24"/>
          <w:lang w:eastAsia="ar-SA"/>
        </w:rPr>
        <w:t>:</w:t>
      </w:r>
      <w:r w:rsidRPr="00901E35">
        <w:rPr>
          <w:rFonts w:cs="Calibri"/>
          <w:sz w:val="24"/>
          <w:szCs w:val="24"/>
          <w:lang w:eastAsia="ar-SA"/>
        </w:rPr>
        <w:t xml:space="preserve"> …………………………………..</w:t>
      </w:r>
    </w:p>
    <w:p w14:paraId="7FAC9EEB" w14:textId="77777777" w:rsidR="00901E35" w:rsidRPr="00901E35" w:rsidRDefault="00901E35" w:rsidP="00901E35">
      <w:pPr>
        <w:spacing w:after="0" w:line="240" w:lineRule="auto"/>
        <w:jc w:val="both"/>
        <w:rPr>
          <w:rFonts w:eastAsia="Calibri" w:cs="Calibri"/>
          <w:sz w:val="24"/>
          <w:szCs w:val="24"/>
        </w:rPr>
      </w:pPr>
      <w:r w:rsidRPr="00901E35">
        <w:rPr>
          <w:rFonts w:eastAsia="Calibri" w:cs="Calibri"/>
          <w:sz w:val="24"/>
          <w:szCs w:val="24"/>
        </w:rPr>
        <w:t>reprezentowany przez: ……………………………………………………………………………………..</w:t>
      </w:r>
    </w:p>
    <w:p w14:paraId="1C5991BD" w14:textId="77777777" w:rsidR="00901E35" w:rsidRPr="00901E35" w:rsidRDefault="00901E35" w:rsidP="00901E35">
      <w:pPr>
        <w:spacing w:after="0" w:line="240" w:lineRule="auto"/>
        <w:ind w:left="2124" w:firstLine="708"/>
        <w:jc w:val="both"/>
        <w:rPr>
          <w:rFonts w:eastAsia="Calibri" w:cs="Calibri"/>
          <w:i/>
          <w:sz w:val="20"/>
          <w:szCs w:val="20"/>
        </w:rPr>
      </w:pPr>
      <w:r w:rsidRPr="00901E35">
        <w:rPr>
          <w:rFonts w:eastAsia="Calibri" w:cs="Calibri"/>
          <w:sz w:val="20"/>
          <w:szCs w:val="20"/>
        </w:rPr>
        <w:t>(</w:t>
      </w:r>
      <w:r w:rsidRPr="00901E35">
        <w:rPr>
          <w:rFonts w:eastAsia="Calibri" w:cs="Calibri"/>
          <w:i/>
          <w:sz w:val="20"/>
          <w:szCs w:val="20"/>
        </w:rPr>
        <w:t>Imię i nazwisko, stanowisko/podstawa do reprezentacji)</w:t>
      </w:r>
    </w:p>
    <w:p w14:paraId="3338B695" w14:textId="77777777" w:rsidR="00901E35" w:rsidRPr="00901E35" w:rsidRDefault="00901E35" w:rsidP="00901E35">
      <w:pPr>
        <w:spacing w:after="0" w:line="240" w:lineRule="auto"/>
        <w:ind w:left="2124" w:firstLine="708"/>
        <w:jc w:val="both"/>
        <w:rPr>
          <w:rFonts w:eastAsia="Calibri" w:cs="Calibri"/>
          <w:sz w:val="20"/>
          <w:szCs w:val="20"/>
        </w:rPr>
      </w:pPr>
    </w:p>
    <w:p w14:paraId="21C15171" w14:textId="77777777" w:rsidR="00901E35" w:rsidRPr="00901E35" w:rsidRDefault="00901E35" w:rsidP="00901E35">
      <w:pPr>
        <w:spacing w:line="240" w:lineRule="auto"/>
        <w:rPr>
          <w:rFonts w:eastAsia="Calibri" w:cs="Calibri"/>
          <w:i/>
          <w:sz w:val="20"/>
          <w:szCs w:val="20"/>
        </w:rPr>
      </w:pPr>
      <w:r w:rsidRPr="00901E35">
        <w:rPr>
          <w:rFonts w:eastAsia="Calibri" w:cs="Calibri"/>
          <w:i/>
          <w:sz w:val="20"/>
          <w:szCs w:val="20"/>
          <w:highlight w:val="yellow"/>
        </w:rPr>
        <w:t>w przypadku składania oferty przez podmioty występujące wspólnie podać nazwy (firmy) i dokładne adresy wszystkich wspólników spółki cywilnej lub członków konsorcjum</w:t>
      </w:r>
    </w:p>
    <w:p w14:paraId="105E1154" w14:textId="77777777" w:rsidR="00901E35" w:rsidRPr="00901E35" w:rsidRDefault="00901E35" w:rsidP="00901E35">
      <w:pPr>
        <w:spacing w:line="271" w:lineRule="auto"/>
        <w:rPr>
          <w:rFonts w:eastAsia="Calibri" w:cs="Calibri"/>
          <w:b/>
          <w:sz w:val="24"/>
          <w:szCs w:val="24"/>
        </w:rPr>
      </w:pP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r w:rsidRPr="00901E35">
        <w:rPr>
          <w:rFonts w:eastAsia="Calibri" w:cs="Calibri"/>
          <w:sz w:val="24"/>
          <w:szCs w:val="24"/>
        </w:rPr>
        <w:tab/>
      </w:r>
    </w:p>
    <w:tbl>
      <w:tblPr>
        <w:tblW w:w="0" w:type="auto"/>
        <w:tblLook w:val="04A0" w:firstRow="1" w:lastRow="0" w:firstColumn="1" w:lastColumn="0" w:noHBand="0" w:noVBand="1"/>
      </w:tblPr>
      <w:tblGrid>
        <w:gridCol w:w="4531"/>
        <w:gridCol w:w="4531"/>
      </w:tblGrid>
      <w:tr w:rsidR="00901E35" w:rsidRPr="00901E35" w14:paraId="50D27DC5" w14:textId="77777777" w:rsidTr="009C6AEF">
        <w:tc>
          <w:tcPr>
            <w:tcW w:w="4531" w:type="dxa"/>
          </w:tcPr>
          <w:p w14:paraId="03CB7C9D" w14:textId="77777777" w:rsidR="00901E35" w:rsidRPr="00901E35" w:rsidRDefault="00901E35" w:rsidP="00901E35">
            <w:pPr>
              <w:spacing w:after="0" w:line="271" w:lineRule="auto"/>
              <w:jc w:val="right"/>
              <w:rPr>
                <w:rFonts w:eastAsia="Verdana,Bold" w:cs="Calibri"/>
                <w:b/>
                <w:bCs/>
                <w:color w:val="000000"/>
                <w:sz w:val="24"/>
                <w:szCs w:val="24"/>
              </w:rPr>
            </w:pPr>
          </w:p>
        </w:tc>
        <w:tc>
          <w:tcPr>
            <w:tcW w:w="4531" w:type="dxa"/>
          </w:tcPr>
          <w:p w14:paraId="3078563F" w14:textId="77777777" w:rsidR="00901E35" w:rsidRPr="00901E35" w:rsidRDefault="00901E35" w:rsidP="00901E35">
            <w:pPr>
              <w:widowControl w:val="0"/>
              <w:autoSpaceDE w:val="0"/>
              <w:autoSpaceDN w:val="0"/>
              <w:adjustRightInd w:val="0"/>
              <w:spacing w:after="0" w:line="360" w:lineRule="auto"/>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ul. Kopernika 8, 37-300 Leżajsk</w:t>
            </w:r>
          </w:p>
          <w:p w14:paraId="1391861B" w14:textId="77777777" w:rsidR="00901E35" w:rsidRPr="00901E35" w:rsidRDefault="00901E35" w:rsidP="00901E35">
            <w:pPr>
              <w:spacing w:after="0" w:line="271" w:lineRule="auto"/>
              <w:jc w:val="center"/>
              <w:rPr>
                <w:rFonts w:eastAsia="Verdana,Bold" w:cs="Calibri"/>
                <w:b/>
                <w:bCs/>
                <w:color w:val="000000"/>
                <w:sz w:val="16"/>
                <w:szCs w:val="24"/>
              </w:rPr>
            </w:pPr>
          </w:p>
        </w:tc>
      </w:tr>
    </w:tbl>
    <w:p w14:paraId="362FBEBE" w14:textId="77777777" w:rsidR="00901E35" w:rsidRPr="00901E35" w:rsidRDefault="00901E35" w:rsidP="00901E35">
      <w:pPr>
        <w:spacing w:line="271" w:lineRule="auto"/>
        <w:jc w:val="both"/>
        <w:rPr>
          <w:rFonts w:eastAsia="Calibri" w:cs="Calibri"/>
          <w:sz w:val="24"/>
          <w:szCs w:val="24"/>
        </w:rPr>
      </w:pPr>
      <w:r w:rsidRPr="00901E35">
        <w:rPr>
          <w:rFonts w:eastAsia="Calibri" w:cs="Calibri"/>
          <w:sz w:val="24"/>
          <w:szCs w:val="24"/>
        </w:rPr>
        <w:t xml:space="preserve">Nawiązując do ogłoszenia o udzielenie zamówienia publicznego, prowadzonego w trybie podstawowym, na podstawie art. 275 pkt 1 ustawy </w:t>
      </w:r>
      <w:proofErr w:type="spellStart"/>
      <w:r w:rsidRPr="00901E35">
        <w:rPr>
          <w:rFonts w:eastAsia="Calibri" w:cs="Calibri"/>
          <w:sz w:val="24"/>
          <w:szCs w:val="24"/>
        </w:rPr>
        <w:t>Pzp</w:t>
      </w:r>
      <w:proofErr w:type="spellEnd"/>
      <w:r w:rsidRPr="00901E35">
        <w:rPr>
          <w:rFonts w:eastAsia="Calibri" w:cs="Calibri"/>
          <w:sz w:val="24"/>
          <w:szCs w:val="24"/>
        </w:rPr>
        <w:t>, na zadanie pn.</w:t>
      </w:r>
    </w:p>
    <w:p w14:paraId="60B54022" w14:textId="77777777" w:rsidR="00901E35" w:rsidRDefault="00EB0228" w:rsidP="00901E35">
      <w:pPr>
        <w:spacing w:line="276" w:lineRule="auto"/>
        <w:ind w:left="567"/>
        <w:contextualSpacing/>
        <w:jc w:val="center"/>
        <w:rPr>
          <w:b/>
          <w:bCs/>
          <w:i/>
          <w:sz w:val="26"/>
          <w:szCs w:val="26"/>
          <w:u w:val="single"/>
        </w:rPr>
      </w:pPr>
      <w:r w:rsidRPr="00EB0228">
        <w:rPr>
          <w:b/>
          <w:bCs/>
          <w:i/>
          <w:sz w:val="26"/>
          <w:szCs w:val="26"/>
          <w:u w:val="single"/>
        </w:rPr>
        <w:t xml:space="preserve"> „Przebudowa dróg powiatowych nr 1273R Grodzisko Nowe – Chodaczów </w:t>
      </w:r>
      <w:r>
        <w:rPr>
          <w:b/>
          <w:bCs/>
          <w:i/>
          <w:sz w:val="26"/>
          <w:szCs w:val="26"/>
          <w:u w:val="single"/>
        </w:rPr>
        <w:br/>
      </w:r>
      <w:r w:rsidRPr="00EB0228">
        <w:rPr>
          <w:b/>
          <w:bCs/>
          <w:i/>
          <w:sz w:val="26"/>
          <w:szCs w:val="26"/>
          <w:u w:val="single"/>
        </w:rPr>
        <w:t xml:space="preserve">w km 0+002,60 – 1+847,30 i 1271R Grodzisko Dolne – Chałupki </w:t>
      </w:r>
      <w:r>
        <w:rPr>
          <w:b/>
          <w:bCs/>
          <w:i/>
          <w:sz w:val="26"/>
          <w:szCs w:val="26"/>
          <w:u w:val="single"/>
        </w:rPr>
        <w:t>Dębniańskie</w:t>
      </w:r>
      <w:r>
        <w:rPr>
          <w:b/>
          <w:bCs/>
          <w:i/>
          <w:sz w:val="26"/>
          <w:szCs w:val="26"/>
          <w:u w:val="single"/>
        </w:rPr>
        <w:br/>
        <w:t xml:space="preserve"> w km 2+060 – 3+059”</w:t>
      </w:r>
    </w:p>
    <w:p w14:paraId="246A52A3" w14:textId="77777777" w:rsidR="0041511A" w:rsidRPr="00901E35" w:rsidRDefault="0041511A" w:rsidP="00901E35">
      <w:pPr>
        <w:spacing w:line="276" w:lineRule="auto"/>
        <w:ind w:left="567"/>
        <w:contextualSpacing/>
        <w:jc w:val="center"/>
        <w:rPr>
          <w:b/>
          <w:bCs/>
          <w:i/>
          <w:sz w:val="26"/>
          <w:szCs w:val="26"/>
          <w:u w:val="single"/>
        </w:rPr>
      </w:pPr>
    </w:p>
    <w:p w14:paraId="1DF0FB7A" w14:textId="77777777" w:rsidR="00901E35" w:rsidRPr="00901E35" w:rsidRDefault="00901E35" w:rsidP="004C46CD">
      <w:pPr>
        <w:numPr>
          <w:ilvl w:val="1"/>
          <w:numId w:val="26"/>
        </w:numPr>
        <w:suppressAutoHyphens/>
        <w:spacing w:after="0" w:line="271" w:lineRule="auto"/>
        <w:ind w:left="357" w:hanging="357"/>
        <w:jc w:val="both"/>
        <w:rPr>
          <w:rFonts w:eastAsia="Calibri" w:cs="Calibri"/>
          <w:sz w:val="24"/>
          <w:szCs w:val="24"/>
        </w:rPr>
      </w:pPr>
      <w:r w:rsidRPr="00901E35">
        <w:rPr>
          <w:rFonts w:eastAsia="Calibri" w:cs="Calibri"/>
          <w:b/>
          <w:sz w:val="24"/>
          <w:szCs w:val="24"/>
        </w:rPr>
        <w:t xml:space="preserve">OFERUJEMY </w:t>
      </w:r>
      <w:r w:rsidRPr="00901E35">
        <w:rPr>
          <w:rFonts w:eastAsia="Calibri" w:cs="Calibri"/>
          <w:sz w:val="24"/>
          <w:szCs w:val="24"/>
        </w:rPr>
        <w:t xml:space="preserve">wykonanie przedmiotu zamówienia zgodnie ze Specyfikacją Warunków Zamówienia, </w:t>
      </w:r>
      <w:r w:rsidRPr="00901E35">
        <w:rPr>
          <w:rFonts w:eastAsia="Calibri" w:cs="Calibri"/>
          <w:b/>
          <w:sz w:val="24"/>
          <w:szCs w:val="24"/>
        </w:rPr>
        <w:t xml:space="preserve">za łączną cenę </w:t>
      </w:r>
      <w:r w:rsidRPr="00901E35">
        <w:rPr>
          <w:b/>
          <w:sz w:val="24"/>
          <w:szCs w:val="24"/>
        </w:rPr>
        <w:t>brutto …………… zł</w:t>
      </w:r>
      <w:r w:rsidRPr="00901E35">
        <w:rPr>
          <w:sz w:val="24"/>
          <w:szCs w:val="24"/>
        </w:rPr>
        <w:t xml:space="preserve"> (wraz z podatkiem VAT)            (słownie:...........................................................................................................) w tym …..….% podatek VAT: ………………….zł, cena netto: …………………….………………zł</w:t>
      </w:r>
    </w:p>
    <w:p w14:paraId="40EC3D01" w14:textId="77777777" w:rsidR="00901E35" w:rsidRPr="00901E35" w:rsidRDefault="00901E35" w:rsidP="00901E35">
      <w:pPr>
        <w:suppressAutoHyphens/>
        <w:spacing w:after="0" w:line="271" w:lineRule="auto"/>
        <w:jc w:val="both"/>
        <w:rPr>
          <w:rFonts w:eastAsia="Calibri" w:cs="Calibri"/>
          <w:sz w:val="16"/>
          <w:szCs w:val="24"/>
        </w:rPr>
      </w:pPr>
    </w:p>
    <w:p w14:paraId="41ED265B" w14:textId="77777777" w:rsidR="00901E35" w:rsidRPr="00901E35" w:rsidRDefault="00901E35" w:rsidP="004C46CD">
      <w:pPr>
        <w:numPr>
          <w:ilvl w:val="1"/>
          <w:numId w:val="26"/>
        </w:numPr>
        <w:spacing w:after="0" w:line="240" w:lineRule="auto"/>
        <w:contextualSpacing/>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że podana cena zawiera wszelkie koszty związane z wykonaniem przedmiotu zamówienia.</w:t>
      </w:r>
    </w:p>
    <w:p w14:paraId="41E5467A" w14:textId="77777777" w:rsidR="00901E35" w:rsidRPr="00901E35" w:rsidRDefault="00901E35" w:rsidP="00901E35">
      <w:pPr>
        <w:spacing w:after="0" w:line="240" w:lineRule="auto"/>
        <w:ind w:left="360"/>
        <w:contextualSpacing/>
        <w:jc w:val="both"/>
        <w:rPr>
          <w:rFonts w:eastAsia="Calibri" w:cs="Calibri"/>
          <w:sz w:val="14"/>
          <w:szCs w:val="24"/>
        </w:rPr>
      </w:pPr>
    </w:p>
    <w:p w14:paraId="13CD92DC" w14:textId="77777777" w:rsidR="00901E35" w:rsidRPr="00901E35" w:rsidRDefault="00901E35" w:rsidP="004C46CD">
      <w:pPr>
        <w:numPr>
          <w:ilvl w:val="1"/>
          <w:numId w:val="26"/>
        </w:numPr>
        <w:spacing w:after="0" w:line="240" w:lineRule="auto"/>
        <w:contextualSpacing/>
        <w:jc w:val="both"/>
        <w:rPr>
          <w:rFonts w:eastAsia="Calibri" w:cs="Calibri"/>
          <w:sz w:val="24"/>
          <w:szCs w:val="24"/>
        </w:rPr>
      </w:pPr>
      <w:r w:rsidRPr="00901E35">
        <w:rPr>
          <w:rFonts w:eastAsia="Calibri" w:cs="Calibri"/>
          <w:b/>
          <w:sz w:val="24"/>
          <w:szCs w:val="24"/>
        </w:rPr>
        <w:lastRenderedPageBreak/>
        <w:t>Okres gwarancji</w:t>
      </w:r>
      <w:r w:rsidRPr="00901E35">
        <w:rPr>
          <w:rFonts w:ascii="Times New Roman" w:hAnsi="Times New Roman"/>
          <w:sz w:val="24"/>
          <w:szCs w:val="24"/>
        </w:rPr>
        <w:t xml:space="preserve"> </w:t>
      </w:r>
      <w:r w:rsidRPr="00901E35">
        <w:rPr>
          <w:rFonts w:eastAsia="Calibri" w:cs="Calibri"/>
          <w:b/>
          <w:sz w:val="24"/>
          <w:szCs w:val="24"/>
        </w:rPr>
        <w:t>jakości i rękojmi za wady</w:t>
      </w:r>
      <w:r w:rsidRPr="00901E35">
        <w:rPr>
          <w:rFonts w:eastAsia="Calibri" w:cs="Calibri"/>
          <w:sz w:val="24"/>
          <w:szCs w:val="24"/>
        </w:rPr>
        <w:t xml:space="preserve"> na </w:t>
      </w:r>
      <w:r w:rsidR="006E39D8">
        <w:rPr>
          <w:rFonts w:eastAsia="Calibri" w:cs="Calibri"/>
          <w:sz w:val="24"/>
          <w:szCs w:val="24"/>
        </w:rPr>
        <w:t>usługi/</w:t>
      </w:r>
      <w:r w:rsidRPr="00901E35">
        <w:rPr>
          <w:rFonts w:eastAsia="Calibri" w:cs="Calibri"/>
          <w:sz w:val="24"/>
          <w:szCs w:val="24"/>
        </w:rPr>
        <w:t xml:space="preserve">roboty objęte przedmiotem zamówienia </w:t>
      </w:r>
      <w:r w:rsidRPr="00901E35">
        <w:rPr>
          <w:rFonts w:eastAsia="Calibri" w:cs="Calibri"/>
          <w:b/>
          <w:sz w:val="24"/>
          <w:szCs w:val="24"/>
        </w:rPr>
        <w:t>wynosi:</w:t>
      </w:r>
    </w:p>
    <w:p w14:paraId="5087C1E9" w14:textId="77777777" w:rsidR="00901E35" w:rsidRPr="00901E35" w:rsidRDefault="00901E35" w:rsidP="00901E35">
      <w:pPr>
        <w:ind w:left="720"/>
        <w:contextualSpacing/>
        <w:rPr>
          <w:rFonts w:eastAsia="Calibri" w:cs="Calibr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708"/>
      </w:tblGrid>
      <w:tr w:rsidR="00901E35" w:rsidRPr="00901E35" w14:paraId="6065C874" w14:textId="77777777" w:rsidTr="009C6AEF">
        <w:tc>
          <w:tcPr>
            <w:tcW w:w="381" w:type="dxa"/>
            <w:tcBorders>
              <w:right w:val="single" w:sz="4" w:space="0" w:color="auto"/>
            </w:tcBorders>
            <w:shd w:val="clear" w:color="auto" w:fill="auto"/>
          </w:tcPr>
          <w:p w14:paraId="0326E622" w14:textId="77777777" w:rsidR="00901E35" w:rsidRPr="00901E35" w:rsidRDefault="00901E35" w:rsidP="00901E35">
            <w:pPr>
              <w:contextualSpacing/>
              <w:rPr>
                <w:rFonts w:eastAsia="Calibri" w:cs="Calibri"/>
                <w:sz w:val="24"/>
                <w:szCs w:val="24"/>
              </w:rPr>
            </w:pPr>
          </w:p>
        </w:tc>
        <w:tc>
          <w:tcPr>
            <w:tcW w:w="708" w:type="dxa"/>
            <w:tcBorders>
              <w:top w:val="nil"/>
              <w:left w:val="single" w:sz="4" w:space="0" w:color="auto"/>
              <w:bottom w:val="nil"/>
              <w:right w:val="nil"/>
            </w:tcBorders>
            <w:shd w:val="clear" w:color="auto" w:fill="auto"/>
          </w:tcPr>
          <w:p w14:paraId="06575BB4" w14:textId="77777777" w:rsidR="00901E35" w:rsidRPr="00901E35" w:rsidRDefault="00ED7D76" w:rsidP="00901E35">
            <w:pPr>
              <w:contextualSpacing/>
              <w:rPr>
                <w:rFonts w:eastAsia="Calibri" w:cs="Calibri"/>
                <w:sz w:val="24"/>
                <w:szCs w:val="24"/>
              </w:rPr>
            </w:pPr>
            <w:r>
              <w:rPr>
                <w:rFonts w:eastAsia="Calibri" w:cs="Calibri"/>
                <w:sz w:val="24"/>
                <w:szCs w:val="24"/>
              </w:rPr>
              <w:t>3</w:t>
            </w:r>
            <w:r w:rsidR="00901E35" w:rsidRPr="00901E35">
              <w:rPr>
                <w:rFonts w:eastAsia="Calibri" w:cs="Calibri"/>
                <w:sz w:val="24"/>
                <w:szCs w:val="24"/>
              </w:rPr>
              <w:t xml:space="preserve"> lat</w:t>
            </w:r>
          </w:p>
        </w:tc>
      </w:tr>
      <w:tr w:rsidR="00901E35" w:rsidRPr="00901E35" w14:paraId="4DA5143F" w14:textId="77777777" w:rsidTr="009C6AEF">
        <w:tc>
          <w:tcPr>
            <w:tcW w:w="381" w:type="dxa"/>
            <w:tcBorders>
              <w:right w:val="single" w:sz="4" w:space="0" w:color="auto"/>
            </w:tcBorders>
            <w:shd w:val="clear" w:color="auto" w:fill="auto"/>
          </w:tcPr>
          <w:p w14:paraId="3BC80696" w14:textId="77777777" w:rsidR="00901E35" w:rsidRPr="00901E35" w:rsidRDefault="00901E35" w:rsidP="00901E35">
            <w:pPr>
              <w:contextualSpacing/>
              <w:rPr>
                <w:rFonts w:eastAsia="Calibri" w:cs="Calibri"/>
                <w:sz w:val="24"/>
                <w:szCs w:val="24"/>
              </w:rPr>
            </w:pPr>
          </w:p>
        </w:tc>
        <w:tc>
          <w:tcPr>
            <w:tcW w:w="708" w:type="dxa"/>
            <w:tcBorders>
              <w:top w:val="nil"/>
              <w:left w:val="single" w:sz="4" w:space="0" w:color="auto"/>
              <w:bottom w:val="nil"/>
              <w:right w:val="nil"/>
            </w:tcBorders>
            <w:shd w:val="clear" w:color="auto" w:fill="auto"/>
          </w:tcPr>
          <w:p w14:paraId="03B18E19" w14:textId="77777777" w:rsidR="00901E35" w:rsidRPr="00901E35" w:rsidRDefault="00ED7D76" w:rsidP="00901E35">
            <w:pPr>
              <w:contextualSpacing/>
              <w:rPr>
                <w:rFonts w:eastAsia="Calibri" w:cs="Calibri"/>
                <w:sz w:val="24"/>
                <w:szCs w:val="24"/>
              </w:rPr>
            </w:pPr>
            <w:r>
              <w:rPr>
                <w:rFonts w:eastAsia="Calibri" w:cs="Calibri"/>
                <w:sz w:val="24"/>
                <w:szCs w:val="24"/>
              </w:rPr>
              <w:t>4</w:t>
            </w:r>
            <w:r w:rsidR="00901E35" w:rsidRPr="00901E35">
              <w:rPr>
                <w:rFonts w:eastAsia="Calibri" w:cs="Calibri"/>
                <w:sz w:val="24"/>
                <w:szCs w:val="24"/>
              </w:rPr>
              <w:t xml:space="preserve"> lat</w:t>
            </w:r>
          </w:p>
        </w:tc>
      </w:tr>
      <w:tr w:rsidR="00901E35" w:rsidRPr="00901E35" w14:paraId="0D73FE07" w14:textId="77777777" w:rsidTr="009C6AEF">
        <w:tc>
          <w:tcPr>
            <w:tcW w:w="381" w:type="dxa"/>
            <w:tcBorders>
              <w:right w:val="single" w:sz="4" w:space="0" w:color="auto"/>
            </w:tcBorders>
            <w:shd w:val="clear" w:color="auto" w:fill="auto"/>
          </w:tcPr>
          <w:p w14:paraId="51069372" w14:textId="77777777" w:rsidR="00901E35" w:rsidRPr="00901E35" w:rsidRDefault="00901E35" w:rsidP="00901E35">
            <w:pPr>
              <w:contextualSpacing/>
              <w:rPr>
                <w:rFonts w:eastAsia="Calibri" w:cs="Calibri"/>
                <w:sz w:val="24"/>
                <w:szCs w:val="24"/>
              </w:rPr>
            </w:pPr>
          </w:p>
        </w:tc>
        <w:tc>
          <w:tcPr>
            <w:tcW w:w="708" w:type="dxa"/>
            <w:tcBorders>
              <w:top w:val="nil"/>
              <w:left w:val="single" w:sz="4" w:space="0" w:color="auto"/>
              <w:bottom w:val="nil"/>
              <w:right w:val="nil"/>
            </w:tcBorders>
            <w:shd w:val="clear" w:color="auto" w:fill="auto"/>
          </w:tcPr>
          <w:p w14:paraId="04535F19" w14:textId="77777777" w:rsidR="00901E35" w:rsidRPr="00901E35" w:rsidRDefault="00ED7D76" w:rsidP="00901E35">
            <w:pPr>
              <w:contextualSpacing/>
              <w:rPr>
                <w:rFonts w:eastAsia="Calibri" w:cs="Calibri"/>
                <w:sz w:val="24"/>
                <w:szCs w:val="24"/>
              </w:rPr>
            </w:pPr>
            <w:r>
              <w:rPr>
                <w:rFonts w:eastAsia="Calibri" w:cs="Calibri"/>
                <w:sz w:val="24"/>
                <w:szCs w:val="24"/>
              </w:rPr>
              <w:t>5</w:t>
            </w:r>
            <w:r w:rsidR="00901E35" w:rsidRPr="00901E35">
              <w:rPr>
                <w:rFonts w:eastAsia="Calibri" w:cs="Calibri"/>
                <w:sz w:val="24"/>
                <w:szCs w:val="24"/>
              </w:rPr>
              <w:t xml:space="preserve"> lat</w:t>
            </w:r>
          </w:p>
        </w:tc>
      </w:tr>
    </w:tbl>
    <w:p w14:paraId="35E51202" w14:textId="77777777" w:rsidR="00901E35" w:rsidRPr="00901E35" w:rsidRDefault="00901E35" w:rsidP="00901E35">
      <w:pPr>
        <w:widowControl w:val="0"/>
        <w:autoSpaceDE w:val="0"/>
        <w:autoSpaceDN w:val="0"/>
        <w:adjustRightInd w:val="0"/>
        <w:spacing w:line="360" w:lineRule="auto"/>
        <w:contextualSpacing/>
        <w:jc w:val="both"/>
        <w:rPr>
          <w:rFonts w:eastAsia="Calibri" w:cs="Calibri"/>
          <w:sz w:val="12"/>
          <w:szCs w:val="24"/>
        </w:rPr>
      </w:pPr>
      <w:r w:rsidRPr="00901E35">
        <w:rPr>
          <w:rFonts w:eastAsia="Calibri" w:cs="Calibri"/>
          <w:sz w:val="24"/>
          <w:szCs w:val="24"/>
        </w:rPr>
        <w:t xml:space="preserve">           </w:t>
      </w:r>
    </w:p>
    <w:p w14:paraId="2FF0AACC" w14:textId="77777777" w:rsidR="00901E35" w:rsidRPr="00901E35" w:rsidRDefault="00901E35" w:rsidP="00901E35">
      <w:pPr>
        <w:widowControl w:val="0"/>
        <w:autoSpaceDE w:val="0"/>
        <w:autoSpaceDN w:val="0"/>
        <w:adjustRightInd w:val="0"/>
        <w:spacing w:line="360" w:lineRule="auto"/>
        <w:contextualSpacing/>
        <w:jc w:val="both"/>
        <w:rPr>
          <w:rFonts w:eastAsia="Calibri" w:cs="Calibri"/>
          <w:color w:val="000000"/>
          <w:spacing w:val="-5"/>
          <w:sz w:val="24"/>
          <w:szCs w:val="24"/>
        </w:rPr>
      </w:pPr>
      <w:r w:rsidRPr="00901E35">
        <w:rPr>
          <w:rFonts w:eastAsia="Calibri" w:cs="Calibri"/>
          <w:color w:val="000000"/>
          <w:spacing w:val="-5"/>
          <w:sz w:val="24"/>
          <w:szCs w:val="24"/>
        </w:rPr>
        <w:t xml:space="preserve">        od daty odbioru końcowego</w:t>
      </w:r>
      <w:r w:rsidR="006E39D8">
        <w:rPr>
          <w:rFonts w:eastAsia="Calibri" w:cs="Calibri"/>
          <w:color w:val="000000"/>
          <w:spacing w:val="-5"/>
          <w:sz w:val="24"/>
          <w:szCs w:val="24"/>
        </w:rPr>
        <w:t xml:space="preserve"> robót</w:t>
      </w:r>
      <w:r w:rsidRPr="00901E35">
        <w:rPr>
          <w:rFonts w:eastAsia="Calibri" w:cs="Calibri"/>
          <w:color w:val="000000"/>
          <w:spacing w:val="-5"/>
          <w:sz w:val="24"/>
          <w:szCs w:val="24"/>
        </w:rPr>
        <w:t>*</w:t>
      </w:r>
    </w:p>
    <w:p w14:paraId="3ED5264E" w14:textId="77777777" w:rsidR="00901E35" w:rsidRPr="00901E35" w:rsidRDefault="00901E35" w:rsidP="00901E35">
      <w:pPr>
        <w:widowControl w:val="0"/>
        <w:autoSpaceDE w:val="0"/>
        <w:autoSpaceDN w:val="0"/>
        <w:adjustRightInd w:val="0"/>
        <w:spacing w:line="276" w:lineRule="auto"/>
        <w:ind w:left="426"/>
        <w:contextualSpacing/>
        <w:jc w:val="both"/>
        <w:rPr>
          <w:rFonts w:eastAsia="Calibri" w:cs="Calibri"/>
          <w:color w:val="000000"/>
          <w:spacing w:val="-5"/>
          <w:szCs w:val="20"/>
        </w:rPr>
      </w:pPr>
      <w:r w:rsidRPr="00901E35">
        <w:rPr>
          <w:rFonts w:eastAsia="Calibri" w:cs="Calibri"/>
          <w:color w:val="000000"/>
          <w:spacing w:val="-5"/>
          <w:szCs w:val="20"/>
          <w:highlight w:val="yellow"/>
        </w:rPr>
        <w:t xml:space="preserve">* </w:t>
      </w:r>
      <w:r w:rsidRPr="00901E35">
        <w:rPr>
          <w:rFonts w:eastAsia="Calibri" w:cs="Calibri"/>
          <w:i/>
          <w:color w:val="000000"/>
          <w:spacing w:val="-5"/>
          <w:szCs w:val="20"/>
          <w:highlight w:val="yellow"/>
        </w:rPr>
        <w:t xml:space="preserve">Należy zaznaczyć oferowany okres </w:t>
      </w:r>
      <w:r w:rsidRPr="00901E35">
        <w:rPr>
          <w:rFonts w:eastAsia="Calibri" w:cs="Calibri"/>
          <w:bCs/>
          <w:i/>
          <w:color w:val="000000"/>
          <w:spacing w:val="-5"/>
          <w:szCs w:val="20"/>
          <w:highlight w:val="yellow"/>
        </w:rPr>
        <w:t>gwarancji jakości i rękojmi za wady</w:t>
      </w:r>
      <w:r w:rsidRPr="00901E35">
        <w:rPr>
          <w:rFonts w:eastAsia="Calibri" w:cs="Calibri"/>
          <w:i/>
          <w:color w:val="000000"/>
          <w:spacing w:val="-5"/>
          <w:szCs w:val="20"/>
          <w:highlight w:val="yellow"/>
        </w:rPr>
        <w:t xml:space="preserve">. W przypadku nieoznaczenia żadnego okresu gwarancji i rękojmi Zamawiający uzna, że Wykonawca udziela </w:t>
      </w:r>
      <w:r w:rsidRPr="00901E35">
        <w:rPr>
          <w:rFonts w:eastAsia="Calibri" w:cs="Calibri"/>
          <w:bCs/>
          <w:i/>
          <w:color w:val="000000"/>
          <w:spacing w:val="-5"/>
          <w:szCs w:val="20"/>
          <w:highlight w:val="yellow"/>
        </w:rPr>
        <w:t xml:space="preserve">gwarancji jakości </w:t>
      </w:r>
      <w:r w:rsidR="00EB0228">
        <w:rPr>
          <w:rFonts w:eastAsia="Calibri" w:cs="Calibri"/>
          <w:bCs/>
          <w:i/>
          <w:color w:val="000000"/>
          <w:spacing w:val="-5"/>
          <w:szCs w:val="20"/>
          <w:highlight w:val="yellow"/>
        </w:rPr>
        <w:br/>
      </w:r>
      <w:r w:rsidRPr="00901E35">
        <w:rPr>
          <w:rFonts w:eastAsia="Calibri" w:cs="Calibri"/>
          <w:bCs/>
          <w:i/>
          <w:color w:val="000000"/>
          <w:spacing w:val="-5"/>
          <w:szCs w:val="20"/>
          <w:highlight w:val="yellow"/>
        </w:rPr>
        <w:t xml:space="preserve">i rękojmi za wady </w:t>
      </w:r>
      <w:r w:rsidRPr="00901E35">
        <w:rPr>
          <w:rFonts w:eastAsia="Calibri" w:cs="Calibri"/>
          <w:i/>
          <w:color w:val="000000"/>
          <w:spacing w:val="-5"/>
          <w:szCs w:val="20"/>
          <w:highlight w:val="yellow"/>
        </w:rPr>
        <w:t>na wymagany mini</w:t>
      </w:r>
      <w:r w:rsidR="00ED7D76">
        <w:rPr>
          <w:rFonts w:eastAsia="Calibri" w:cs="Calibri"/>
          <w:i/>
          <w:color w:val="000000"/>
          <w:spacing w:val="-5"/>
          <w:szCs w:val="20"/>
          <w:highlight w:val="yellow"/>
        </w:rPr>
        <w:t>malny okres (3</w:t>
      </w:r>
      <w:r w:rsidRPr="00901E35">
        <w:rPr>
          <w:rFonts w:eastAsia="Calibri" w:cs="Calibri"/>
          <w:i/>
          <w:color w:val="000000"/>
          <w:spacing w:val="-5"/>
          <w:szCs w:val="20"/>
          <w:highlight w:val="yellow"/>
        </w:rPr>
        <w:t xml:space="preserve"> lat), co jest równoznaczne z przyznaniem 0 pkt </w:t>
      </w:r>
      <w:r w:rsidR="00EB0228">
        <w:rPr>
          <w:rFonts w:eastAsia="Calibri" w:cs="Calibri"/>
          <w:i/>
          <w:color w:val="000000"/>
          <w:spacing w:val="-5"/>
          <w:szCs w:val="20"/>
          <w:highlight w:val="yellow"/>
        </w:rPr>
        <w:br/>
      </w:r>
      <w:r w:rsidRPr="00901E35">
        <w:rPr>
          <w:rFonts w:eastAsia="Calibri" w:cs="Calibri"/>
          <w:i/>
          <w:color w:val="000000"/>
          <w:spacing w:val="-5"/>
          <w:szCs w:val="20"/>
          <w:highlight w:val="yellow"/>
        </w:rPr>
        <w:t xml:space="preserve">w kryterium „okres </w:t>
      </w:r>
      <w:r w:rsidRPr="00901E35">
        <w:rPr>
          <w:rFonts w:eastAsia="Calibri" w:cs="Calibri"/>
          <w:bCs/>
          <w:i/>
          <w:color w:val="000000"/>
          <w:spacing w:val="-5"/>
          <w:szCs w:val="20"/>
          <w:highlight w:val="yellow"/>
        </w:rPr>
        <w:t>gwarancji jakości i rękojmi za wady</w:t>
      </w:r>
      <w:r w:rsidRPr="00901E35">
        <w:rPr>
          <w:rFonts w:eastAsia="Calibri" w:cs="Calibri"/>
          <w:i/>
          <w:color w:val="000000"/>
          <w:spacing w:val="-5"/>
          <w:szCs w:val="20"/>
          <w:highlight w:val="yellow"/>
        </w:rPr>
        <w:t>”.</w:t>
      </w:r>
    </w:p>
    <w:p w14:paraId="122B6225" w14:textId="77777777" w:rsidR="00901E35" w:rsidRPr="00901E35" w:rsidRDefault="00901E35" w:rsidP="00901E35">
      <w:pPr>
        <w:autoSpaceDE w:val="0"/>
        <w:autoSpaceDN w:val="0"/>
        <w:adjustRightInd w:val="0"/>
        <w:spacing w:line="276" w:lineRule="auto"/>
        <w:ind w:left="426"/>
        <w:contextualSpacing/>
        <w:jc w:val="both"/>
        <w:rPr>
          <w:rFonts w:eastAsia="Calibri" w:cs="Calibri"/>
          <w:sz w:val="24"/>
          <w:szCs w:val="20"/>
        </w:rPr>
      </w:pPr>
      <w:r w:rsidRPr="00901E35">
        <w:rPr>
          <w:rFonts w:eastAsia="Calibri" w:cs="Calibri"/>
          <w:sz w:val="24"/>
          <w:szCs w:val="20"/>
        </w:rPr>
        <w:t xml:space="preserve">Przyjmuje się, że okres rękojmi za wady jest równy okresowi gwarancji jakości wykonanych </w:t>
      </w:r>
      <w:r w:rsidR="006E39D8">
        <w:rPr>
          <w:rFonts w:eastAsia="Calibri" w:cs="Calibri"/>
          <w:sz w:val="24"/>
          <w:szCs w:val="20"/>
        </w:rPr>
        <w:t>usług/</w:t>
      </w:r>
      <w:r w:rsidRPr="00901E35">
        <w:rPr>
          <w:rFonts w:eastAsia="Calibri" w:cs="Calibri"/>
          <w:sz w:val="24"/>
          <w:szCs w:val="20"/>
        </w:rPr>
        <w:t>robót, licząc</w:t>
      </w:r>
      <w:r w:rsidRPr="00901E35">
        <w:rPr>
          <w:rFonts w:eastAsia="Calibri" w:cs="Calibri"/>
          <w:spacing w:val="-5"/>
          <w:sz w:val="24"/>
          <w:szCs w:val="20"/>
        </w:rPr>
        <w:t xml:space="preserve"> </w:t>
      </w:r>
      <w:r w:rsidRPr="00901E35">
        <w:rPr>
          <w:rFonts w:eastAsia="Calibri" w:cs="Calibri"/>
          <w:sz w:val="24"/>
          <w:szCs w:val="20"/>
        </w:rPr>
        <w:t>od dnia podpisania protokołu odbioru ko</w:t>
      </w:r>
      <w:r w:rsidRPr="00901E35">
        <w:rPr>
          <w:rFonts w:eastAsia="TimesNewRoman" w:cs="Calibri"/>
          <w:sz w:val="24"/>
          <w:szCs w:val="20"/>
        </w:rPr>
        <w:t>ń</w:t>
      </w:r>
      <w:r w:rsidRPr="00901E35">
        <w:rPr>
          <w:rFonts w:eastAsia="Calibri" w:cs="Calibri"/>
          <w:sz w:val="24"/>
          <w:szCs w:val="20"/>
        </w:rPr>
        <w:t>cowego przedmiotu zamówienia.</w:t>
      </w:r>
    </w:p>
    <w:p w14:paraId="2560D6D2" w14:textId="77777777" w:rsidR="00901E35" w:rsidRPr="00901E35" w:rsidRDefault="00901E35" w:rsidP="00901E35">
      <w:pPr>
        <w:autoSpaceDE w:val="0"/>
        <w:autoSpaceDN w:val="0"/>
        <w:adjustRightInd w:val="0"/>
        <w:spacing w:line="276" w:lineRule="auto"/>
        <w:ind w:left="426"/>
        <w:contextualSpacing/>
        <w:jc w:val="both"/>
        <w:rPr>
          <w:rFonts w:eastAsia="Calibri" w:cs="Calibri"/>
          <w:sz w:val="14"/>
          <w:szCs w:val="20"/>
        </w:rPr>
      </w:pPr>
    </w:p>
    <w:p w14:paraId="0F1E04AB" w14:textId="77777777" w:rsidR="00901E35" w:rsidRPr="00901E35" w:rsidRDefault="00901E35" w:rsidP="004C46CD">
      <w:pPr>
        <w:numPr>
          <w:ilvl w:val="1"/>
          <w:numId w:val="26"/>
        </w:numPr>
        <w:suppressAutoHyphens/>
        <w:spacing w:after="0" w:line="271" w:lineRule="auto"/>
        <w:ind w:left="357" w:hanging="357"/>
        <w:jc w:val="both"/>
        <w:rPr>
          <w:rFonts w:eastAsia="Calibri" w:cs="Calibri"/>
          <w:sz w:val="24"/>
          <w:szCs w:val="24"/>
        </w:rPr>
      </w:pPr>
      <w:r w:rsidRPr="00901E35">
        <w:rPr>
          <w:rFonts w:eastAsia="Calibri" w:cs="Calibri"/>
          <w:b/>
          <w:sz w:val="24"/>
          <w:szCs w:val="24"/>
        </w:rPr>
        <w:t>AKCEPTUJEMY</w:t>
      </w:r>
      <w:r w:rsidRPr="00901E35">
        <w:rPr>
          <w:rFonts w:eastAsia="Calibri" w:cs="Calibri"/>
          <w:sz w:val="24"/>
          <w:szCs w:val="24"/>
        </w:rPr>
        <w:t xml:space="preserve"> warunki zamówienia, kryteria oceny ofert, istotne postanowienia umowy określone przez Zamawiającego w Specyfikacji Warunków Zamówienia.</w:t>
      </w:r>
    </w:p>
    <w:p w14:paraId="0DA5C773" w14:textId="77777777" w:rsidR="00901E35" w:rsidRPr="00901E35" w:rsidRDefault="00901E35" w:rsidP="00901E35">
      <w:pPr>
        <w:suppressAutoHyphens/>
        <w:spacing w:after="0" w:line="271" w:lineRule="auto"/>
        <w:jc w:val="both"/>
        <w:rPr>
          <w:rFonts w:eastAsia="Calibri" w:cs="Calibri"/>
          <w:iCs/>
          <w:sz w:val="14"/>
          <w:szCs w:val="24"/>
        </w:rPr>
      </w:pPr>
    </w:p>
    <w:p w14:paraId="2BE14A84" w14:textId="77777777" w:rsidR="00901E35" w:rsidRPr="00901E35" w:rsidRDefault="00901E35" w:rsidP="004C46CD">
      <w:pPr>
        <w:numPr>
          <w:ilvl w:val="1"/>
          <w:numId w:val="26"/>
        </w:numPr>
        <w:suppressAutoHyphens/>
        <w:spacing w:after="0" w:line="271" w:lineRule="auto"/>
        <w:ind w:left="357" w:hanging="357"/>
        <w:jc w:val="both"/>
        <w:rPr>
          <w:rFonts w:eastAsia="Calibri" w:cs="Calibri"/>
          <w:b/>
          <w:bCs/>
          <w:i/>
          <w:sz w:val="24"/>
          <w:szCs w:val="24"/>
        </w:rPr>
      </w:pPr>
      <w:r w:rsidRPr="00901E35">
        <w:rPr>
          <w:rFonts w:eastAsia="Calibri" w:cs="Calibri"/>
          <w:b/>
          <w:sz w:val="24"/>
          <w:szCs w:val="24"/>
        </w:rPr>
        <w:t>ZOBOWIĄZUJEMY SIĘ</w:t>
      </w:r>
      <w:r w:rsidRPr="00901E35">
        <w:rPr>
          <w:rFonts w:eastAsia="Calibri" w:cs="Calibri"/>
          <w:sz w:val="24"/>
          <w:szCs w:val="24"/>
        </w:rPr>
        <w:t xml:space="preserve"> wykonać przedmiot zamówienia </w:t>
      </w:r>
      <w:r w:rsidR="00EB0228">
        <w:rPr>
          <w:rFonts w:eastAsia="Calibri" w:cs="Calibri"/>
          <w:sz w:val="24"/>
          <w:szCs w:val="24"/>
        </w:rPr>
        <w:t>w te</w:t>
      </w:r>
      <w:r w:rsidR="006E39D8">
        <w:rPr>
          <w:rFonts w:eastAsia="Calibri" w:cs="Calibri"/>
          <w:sz w:val="24"/>
          <w:szCs w:val="24"/>
        </w:rPr>
        <w:t>rminach określonych</w:t>
      </w:r>
      <w:r w:rsidR="00EB0228">
        <w:rPr>
          <w:rFonts w:eastAsia="Calibri" w:cs="Calibri"/>
          <w:sz w:val="24"/>
          <w:szCs w:val="24"/>
        </w:rPr>
        <w:t xml:space="preserve"> w pkt. 5</w:t>
      </w:r>
      <w:r w:rsidR="006E39D8">
        <w:rPr>
          <w:rFonts w:eastAsia="Calibri" w:cs="Calibri"/>
          <w:sz w:val="24"/>
          <w:szCs w:val="24"/>
        </w:rPr>
        <w:t>.1</w:t>
      </w:r>
      <w:r w:rsidRPr="00901E35">
        <w:rPr>
          <w:rFonts w:eastAsia="Calibri" w:cs="Calibri"/>
          <w:sz w:val="24"/>
          <w:szCs w:val="24"/>
        </w:rPr>
        <w:t xml:space="preserve">  </w:t>
      </w:r>
      <w:r w:rsidR="006E39D8">
        <w:rPr>
          <w:rFonts w:eastAsia="Calibri" w:cs="Calibri"/>
          <w:sz w:val="24"/>
          <w:szCs w:val="24"/>
        </w:rPr>
        <w:t xml:space="preserve">i 5.2 </w:t>
      </w:r>
      <w:r w:rsidRPr="00901E35">
        <w:rPr>
          <w:rFonts w:eastAsia="Calibri" w:cs="Calibri"/>
          <w:sz w:val="24"/>
          <w:szCs w:val="24"/>
        </w:rPr>
        <w:t>SWZ.</w:t>
      </w:r>
    </w:p>
    <w:p w14:paraId="7CF46538" w14:textId="77777777" w:rsidR="00901E35" w:rsidRPr="00901E35" w:rsidRDefault="00901E35" w:rsidP="00901E35">
      <w:pPr>
        <w:suppressAutoHyphens/>
        <w:spacing w:after="0" w:line="271" w:lineRule="auto"/>
        <w:jc w:val="both"/>
        <w:rPr>
          <w:rFonts w:eastAsia="Calibri" w:cs="Calibri"/>
          <w:b/>
          <w:bCs/>
          <w:i/>
          <w:sz w:val="18"/>
          <w:szCs w:val="24"/>
        </w:rPr>
      </w:pPr>
    </w:p>
    <w:p w14:paraId="46DC092F" w14:textId="77777777" w:rsidR="00901E35" w:rsidRPr="00901E35" w:rsidRDefault="00901E35" w:rsidP="004C46CD">
      <w:pPr>
        <w:numPr>
          <w:ilvl w:val="1"/>
          <w:numId w:val="26"/>
        </w:numPr>
        <w:suppressAutoHyphens/>
        <w:spacing w:after="0" w:line="271" w:lineRule="auto"/>
        <w:ind w:left="357" w:hanging="357"/>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że zapoznaliśmy się ze Specyfikacją Warunków Zamówienia oraz wyjaśnieniami i zmianami SWZ przekazanymi przez Zamawiającego i uznajemy się za związanych określonymi w nich postanowieniami i zasadami postępowania.</w:t>
      </w:r>
    </w:p>
    <w:p w14:paraId="02592306" w14:textId="77777777" w:rsidR="00901E35" w:rsidRPr="00901E35" w:rsidRDefault="00901E35" w:rsidP="00901E35">
      <w:pPr>
        <w:suppressAutoHyphens/>
        <w:spacing w:after="0" w:line="271" w:lineRule="auto"/>
        <w:jc w:val="both"/>
        <w:rPr>
          <w:rFonts w:eastAsia="Calibri" w:cs="Calibri"/>
          <w:sz w:val="16"/>
          <w:szCs w:val="24"/>
        </w:rPr>
      </w:pPr>
    </w:p>
    <w:p w14:paraId="30A15394" w14:textId="77777777" w:rsidR="00901E35" w:rsidRPr="00901E35" w:rsidRDefault="00901E35" w:rsidP="004C46CD">
      <w:pPr>
        <w:numPr>
          <w:ilvl w:val="1"/>
          <w:numId w:val="26"/>
        </w:numPr>
        <w:suppressAutoHyphens/>
        <w:spacing w:after="0" w:line="271" w:lineRule="auto"/>
        <w:ind w:left="357" w:hanging="357"/>
        <w:jc w:val="both"/>
        <w:rPr>
          <w:rFonts w:eastAsia="Calibri" w:cs="Calibri"/>
          <w:b/>
          <w:color w:val="C00000"/>
          <w:sz w:val="24"/>
          <w:szCs w:val="24"/>
        </w:rPr>
      </w:pPr>
      <w:r w:rsidRPr="00901E35">
        <w:rPr>
          <w:rFonts w:eastAsia="Calibri" w:cs="Calibri"/>
          <w:b/>
          <w:sz w:val="24"/>
          <w:szCs w:val="24"/>
        </w:rPr>
        <w:t>OŚWIADCZAMY</w:t>
      </w:r>
      <w:r w:rsidRPr="00901E35">
        <w:rPr>
          <w:rFonts w:eastAsia="Calibri" w:cs="Calibri"/>
          <w:sz w:val="24"/>
          <w:szCs w:val="24"/>
        </w:rPr>
        <w:t xml:space="preserve">, że uważamy się za związanych z niniejsza ofertą przez okres wskazany </w:t>
      </w:r>
      <w:r w:rsidRPr="00901E35">
        <w:rPr>
          <w:rFonts w:eastAsia="Calibri" w:cs="Calibri"/>
          <w:sz w:val="24"/>
          <w:szCs w:val="24"/>
        </w:rPr>
        <w:br/>
        <w:t>w pkt 15.1 Specyfikacji Warunków Zamówienia.</w:t>
      </w:r>
    </w:p>
    <w:p w14:paraId="381029AA" w14:textId="77777777" w:rsidR="00901E35" w:rsidRPr="00901E35" w:rsidRDefault="00901E35" w:rsidP="00901E35">
      <w:pPr>
        <w:suppressAutoHyphens/>
        <w:spacing w:after="0" w:line="271" w:lineRule="auto"/>
        <w:ind w:left="357"/>
        <w:jc w:val="both"/>
        <w:rPr>
          <w:rFonts w:eastAsia="Calibri" w:cs="Calibri"/>
          <w:b/>
          <w:color w:val="C00000"/>
          <w:sz w:val="14"/>
          <w:szCs w:val="24"/>
        </w:rPr>
      </w:pPr>
    </w:p>
    <w:p w14:paraId="5F1B2184" w14:textId="77777777" w:rsidR="00901E35" w:rsidRPr="00901E35" w:rsidRDefault="00901E35" w:rsidP="004C46CD">
      <w:pPr>
        <w:numPr>
          <w:ilvl w:val="1"/>
          <w:numId w:val="26"/>
        </w:numPr>
        <w:suppressAutoHyphens/>
        <w:spacing w:after="0" w:line="271" w:lineRule="auto"/>
        <w:ind w:left="357" w:hanging="357"/>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że składamy niniejszą ofertę we własnym imieniu / jako Wykonawcy wspólnie ubiegający się o udzielenie zamówienia*</w:t>
      </w:r>
    </w:p>
    <w:p w14:paraId="2EE1BF16" w14:textId="77777777" w:rsidR="00901E35" w:rsidRPr="00901E35" w:rsidRDefault="00901E35" w:rsidP="00901E35">
      <w:pPr>
        <w:suppressAutoHyphens/>
        <w:spacing w:after="0" w:line="271" w:lineRule="auto"/>
        <w:ind w:left="360"/>
        <w:jc w:val="both"/>
        <w:rPr>
          <w:rFonts w:eastAsia="Calibri" w:cs="Calibri"/>
          <w:i/>
          <w:szCs w:val="24"/>
        </w:rPr>
      </w:pPr>
      <w:r w:rsidRPr="00901E35">
        <w:rPr>
          <w:rFonts w:eastAsia="Calibri" w:cs="Calibri"/>
          <w:i/>
          <w:szCs w:val="24"/>
          <w:highlight w:val="yellow"/>
        </w:rPr>
        <w:t>*   Niepotrzebne skreślić.</w:t>
      </w:r>
    </w:p>
    <w:p w14:paraId="256C8BAE" w14:textId="77777777" w:rsidR="00901E35" w:rsidRPr="00901E35" w:rsidRDefault="00901E35" w:rsidP="00901E35">
      <w:pPr>
        <w:suppressAutoHyphens/>
        <w:spacing w:after="0" w:line="271" w:lineRule="auto"/>
        <w:ind w:left="357"/>
        <w:jc w:val="both"/>
        <w:rPr>
          <w:rFonts w:eastAsia="Calibri" w:cs="Calibri"/>
          <w:b/>
          <w:color w:val="C00000"/>
          <w:sz w:val="16"/>
          <w:szCs w:val="24"/>
        </w:rPr>
      </w:pPr>
    </w:p>
    <w:p w14:paraId="50376023" w14:textId="77777777" w:rsidR="00901E35" w:rsidRPr="00901E35" w:rsidRDefault="00901E35" w:rsidP="004C46CD">
      <w:pPr>
        <w:numPr>
          <w:ilvl w:val="1"/>
          <w:numId w:val="26"/>
        </w:numPr>
        <w:suppressAutoHyphens/>
        <w:spacing w:after="0" w:line="271" w:lineRule="auto"/>
        <w:jc w:val="both"/>
        <w:rPr>
          <w:rFonts w:eastAsia="Calibri" w:cs="Calibri"/>
          <w:bCs/>
          <w:sz w:val="24"/>
          <w:szCs w:val="24"/>
        </w:rPr>
      </w:pPr>
      <w:r w:rsidRPr="00901E35">
        <w:rPr>
          <w:rFonts w:eastAsia="Calibri" w:cs="Calibri"/>
          <w:b/>
          <w:sz w:val="24"/>
          <w:szCs w:val="24"/>
        </w:rPr>
        <w:t xml:space="preserve">OŚWIADCZAMY, </w:t>
      </w:r>
      <w:r w:rsidRPr="00901E35">
        <w:rPr>
          <w:rFonts w:eastAsia="Calibri" w:cs="Calibri"/>
          <w:bCs/>
          <w:sz w:val="24"/>
          <w:szCs w:val="24"/>
        </w:rPr>
        <w:t>że jesteśmy:</w:t>
      </w:r>
    </w:p>
    <w:p w14:paraId="776FF4F4" w14:textId="77777777" w:rsidR="00901E35" w:rsidRPr="00901E35" w:rsidRDefault="00901E35" w:rsidP="00901E35">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*mikroprzedsiębiorstwem</w:t>
      </w:r>
    </w:p>
    <w:p w14:paraId="1D153778" w14:textId="77777777" w:rsidR="00901E35" w:rsidRPr="00901E35" w:rsidRDefault="00901E35" w:rsidP="00901E35">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*małym przedsiębiorstwem</w:t>
      </w:r>
    </w:p>
    <w:p w14:paraId="51FDAFC3" w14:textId="77777777" w:rsidR="00901E35" w:rsidRPr="00901E35" w:rsidRDefault="00901E35" w:rsidP="00901E35">
      <w:pPr>
        <w:suppressAutoHyphens/>
        <w:spacing w:after="0" w:line="271" w:lineRule="auto"/>
        <w:ind w:left="360"/>
        <w:jc w:val="both"/>
        <w:rPr>
          <w:rFonts w:eastAsia="Calibri" w:cs="Calibri"/>
          <w:bCs/>
          <w:sz w:val="24"/>
          <w:szCs w:val="24"/>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*średnim przedsiębiorstwem</w:t>
      </w:r>
    </w:p>
    <w:p w14:paraId="0C4CBC63" w14:textId="77777777" w:rsidR="00901E35" w:rsidRPr="00901E35" w:rsidRDefault="00901E35" w:rsidP="00901E35">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*jednoosobową działalnością gospodarczą</w:t>
      </w:r>
    </w:p>
    <w:p w14:paraId="76E3CEB2" w14:textId="77777777" w:rsidR="00901E35" w:rsidRPr="00901E35" w:rsidRDefault="00901E35" w:rsidP="00901E35">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Cs/>
          <w:sz w:val="24"/>
          <w:szCs w:val="24"/>
        </w:rPr>
        <w:t xml:space="preserve"> *osobą fizyczną nieprowadzącą działalności gospodarczej</w:t>
      </w:r>
    </w:p>
    <w:p w14:paraId="1C7D6D5D" w14:textId="77777777" w:rsidR="00901E35" w:rsidRPr="00901E35" w:rsidRDefault="00901E35" w:rsidP="00901E35">
      <w:pPr>
        <w:suppressAutoHyphens/>
        <w:spacing w:after="0" w:line="271" w:lineRule="auto"/>
        <w:ind w:left="360"/>
        <w:jc w:val="both"/>
        <w:rPr>
          <w:rFonts w:eastAsia="Calibri" w:cs="Calibri"/>
          <w:bCs/>
          <w:sz w:val="24"/>
          <w:szCs w:val="24"/>
          <w:u w:val="single"/>
        </w:rPr>
      </w:pPr>
      <w:r w:rsidRPr="00901E35">
        <w:rPr>
          <w:rFonts w:eastAsia="Calibri" w:cs="Calibri"/>
          <w:b/>
          <w:bCs/>
          <w:sz w:val="24"/>
          <w:szCs w:val="24"/>
        </w:rPr>
        <w:fldChar w:fldCharType="begin">
          <w:ffData>
            <w:name w:val=""/>
            <w:enabled w:val="0"/>
            <w:calcOnExit w:val="0"/>
            <w:checkBox>
              <w:sizeAuto/>
              <w:default w:val="0"/>
            </w:checkBox>
          </w:ffData>
        </w:fldChar>
      </w:r>
      <w:r w:rsidRPr="00901E35">
        <w:rPr>
          <w:rFonts w:eastAsia="Calibri" w:cs="Calibri"/>
          <w:b/>
          <w:bCs/>
          <w:sz w:val="24"/>
          <w:szCs w:val="24"/>
        </w:rPr>
        <w:instrText xml:space="preserve"> FORMCHECKBOX </w:instrText>
      </w:r>
      <w:r w:rsidR="00482E59">
        <w:rPr>
          <w:rFonts w:eastAsia="Calibri" w:cs="Calibri"/>
          <w:b/>
          <w:bCs/>
          <w:sz w:val="24"/>
          <w:szCs w:val="24"/>
        </w:rPr>
      </w:r>
      <w:r w:rsidR="00482E59">
        <w:rPr>
          <w:rFonts w:eastAsia="Calibri" w:cs="Calibri"/>
          <w:b/>
          <w:bCs/>
          <w:sz w:val="24"/>
          <w:szCs w:val="24"/>
        </w:rPr>
        <w:fldChar w:fldCharType="separate"/>
      </w:r>
      <w:r w:rsidRPr="00901E35">
        <w:rPr>
          <w:rFonts w:eastAsia="Calibri" w:cs="Calibri"/>
          <w:bCs/>
          <w:sz w:val="24"/>
          <w:szCs w:val="24"/>
        </w:rPr>
        <w:fldChar w:fldCharType="end"/>
      </w:r>
      <w:r w:rsidRPr="00901E35">
        <w:rPr>
          <w:rFonts w:eastAsia="Calibri" w:cs="Calibri"/>
          <w:b/>
          <w:bCs/>
          <w:sz w:val="24"/>
          <w:szCs w:val="24"/>
        </w:rPr>
        <w:t xml:space="preserve"> *</w:t>
      </w:r>
      <w:r w:rsidRPr="00901E35">
        <w:rPr>
          <w:rFonts w:eastAsia="Calibri" w:cs="Calibri"/>
          <w:bCs/>
          <w:sz w:val="24"/>
          <w:szCs w:val="24"/>
        </w:rPr>
        <w:t>inny rodzaj</w:t>
      </w:r>
    </w:p>
    <w:p w14:paraId="12D95571" w14:textId="77777777" w:rsidR="00901E35" w:rsidRPr="00901E35" w:rsidRDefault="00901E35" w:rsidP="00901E35">
      <w:pPr>
        <w:suppressAutoHyphens/>
        <w:spacing w:line="271" w:lineRule="auto"/>
        <w:ind w:left="357"/>
        <w:contextualSpacing/>
        <w:rPr>
          <w:rFonts w:eastAsia="Calibri" w:cs="Calibri"/>
          <w:i/>
          <w:iCs/>
          <w:sz w:val="24"/>
          <w:szCs w:val="24"/>
        </w:rPr>
      </w:pPr>
      <w:r w:rsidRPr="00901E35">
        <w:rPr>
          <w:rFonts w:eastAsia="Calibri" w:cs="Calibri"/>
          <w:i/>
          <w:iCs/>
          <w:highlight w:val="yellow"/>
        </w:rPr>
        <w:t>* Należy zaznaczyć prawidłową odpowiedź.</w:t>
      </w:r>
      <w:r w:rsidRPr="00901E35">
        <w:rPr>
          <w:rFonts w:eastAsia="Calibri" w:cs="Calibri"/>
        </w:rPr>
        <w:t xml:space="preserve"> </w:t>
      </w:r>
    </w:p>
    <w:p w14:paraId="36AF7C8F" w14:textId="77777777" w:rsidR="00901E35" w:rsidRPr="00901E35" w:rsidRDefault="00901E35" w:rsidP="00901E35">
      <w:pPr>
        <w:suppressAutoHyphens/>
        <w:spacing w:line="271" w:lineRule="auto"/>
        <w:ind w:left="357"/>
        <w:contextualSpacing/>
        <w:rPr>
          <w:rFonts w:eastAsia="Calibri" w:cs="Calibri"/>
          <w:i/>
          <w:iCs/>
          <w:sz w:val="14"/>
          <w:szCs w:val="24"/>
        </w:rPr>
      </w:pPr>
    </w:p>
    <w:p w14:paraId="054A4FBF" w14:textId="77777777" w:rsidR="00901E35" w:rsidRPr="00901E35" w:rsidRDefault="00901E35" w:rsidP="004C46CD">
      <w:pPr>
        <w:numPr>
          <w:ilvl w:val="1"/>
          <w:numId w:val="26"/>
        </w:numPr>
        <w:suppressAutoHyphens/>
        <w:spacing w:after="0" w:line="271" w:lineRule="auto"/>
        <w:jc w:val="both"/>
        <w:rPr>
          <w:rFonts w:eastAsia="Calibri" w:cs="Calibri"/>
          <w:sz w:val="24"/>
          <w:szCs w:val="24"/>
        </w:rPr>
      </w:pPr>
      <w:r w:rsidRPr="00901E35">
        <w:rPr>
          <w:rFonts w:eastAsia="Calibri" w:cs="Calibri"/>
          <w:b/>
          <w:sz w:val="24"/>
          <w:szCs w:val="24"/>
        </w:rPr>
        <w:lastRenderedPageBreak/>
        <w:t>OŚWIADCZAMY</w:t>
      </w:r>
      <w:r w:rsidRPr="00901E35">
        <w:rPr>
          <w:rFonts w:eastAsia="Calibri" w:cs="Calibri"/>
          <w:sz w:val="24"/>
          <w:szCs w:val="24"/>
        </w:rPr>
        <w:t xml:space="preserve">, że informacje i dokumenty zawarte w załączniku o nazwie ………………………. - stanowią </w:t>
      </w:r>
      <w:r w:rsidRPr="00901E35">
        <w:rPr>
          <w:rFonts w:eastAsia="Calibri" w:cs="Calibri"/>
          <w:b/>
          <w:sz w:val="24"/>
          <w:szCs w:val="24"/>
        </w:rPr>
        <w:t>tajemnicę przedsiębiorstwa</w:t>
      </w:r>
      <w:r w:rsidRPr="00901E35">
        <w:rPr>
          <w:rFonts w:eastAsia="Calibri" w:cs="Calibri"/>
          <w:sz w:val="24"/>
          <w:szCs w:val="24"/>
        </w:rPr>
        <w:t xml:space="preserve"> w rozumieniu przepisów o zwalczaniu nieuczciwej konkurencji i nie mogą być one udostępniane.</w:t>
      </w:r>
    </w:p>
    <w:p w14:paraId="0EE2050B" w14:textId="77777777" w:rsidR="00901E35" w:rsidRPr="00901E35" w:rsidRDefault="00901E35" w:rsidP="00901E35">
      <w:pPr>
        <w:suppressAutoHyphens/>
        <w:spacing w:after="0" w:line="271" w:lineRule="auto"/>
        <w:ind w:left="360"/>
        <w:jc w:val="both"/>
        <w:rPr>
          <w:rFonts w:eastAsia="Calibri" w:cs="Calibri"/>
          <w:sz w:val="16"/>
          <w:szCs w:val="24"/>
        </w:rPr>
      </w:pPr>
    </w:p>
    <w:p w14:paraId="0FE82262" w14:textId="77777777" w:rsidR="00901E35" w:rsidRPr="00901E35" w:rsidRDefault="00901E35" w:rsidP="004C46CD">
      <w:pPr>
        <w:numPr>
          <w:ilvl w:val="1"/>
          <w:numId w:val="26"/>
        </w:numPr>
        <w:spacing w:after="0" w:line="240" w:lineRule="auto"/>
        <w:contextualSpacing/>
        <w:jc w:val="both"/>
        <w:rPr>
          <w:rFonts w:eastAsia="Calibri" w:cs="Calibri"/>
          <w:sz w:val="24"/>
          <w:szCs w:val="24"/>
        </w:rPr>
      </w:pPr>
      <w:r w:rsidRPr="00901E35">
        <w:rPr>
          <w:rFonts w:eastAsia="Calibri" w:cs="Calibri"/>
          <w:b/>
          <w:sz w:val="24"/>
          <w:szCs w:val="24"/>
        </w:rPr>
        <w:t>OŚWIADCZAMY,</w:t>
      </w:r>
      <w:r w:rsidRPr="00901E35">
        <w:rPr>
          <w:rFonts w:eastAsia="Calibri" w:cs="Calibr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577BC398" w14:textId="77777777" w:rsidR="00901E35" w:rsidRPr="00901E35" w:rsidRDefault="00901E35" w:rsidP="00901E35">
      <w:pPr>
        <w:suppressAutoHyphens/>
        <w:spacing w:after="0" w:line="271" w:lineRule="auto"/>
        <w:ind w:left="360"/>
        <w:jc w:val="both"/>
        <w:rPr>
          <w:rFonts w:eastAsia="Calibri" w:cs="Calibri"/>
          <w:sz w:val="18"/>
          <w:szCs w:val="24"/>
        </w:rPr>
      </w:pPr>
    </w:p>
    <w:p w14:paraId="420B8EB0" w14:textId="77777777" w:rsidR="00901E35" w:rsidRPr="00901E35" w:rsidRDefault="00901E35" w:rsidP="004C46CD">
      <w:pPr>
        <w:numPr>
          <w:ilvl w:val="1"/>
          <w:numId w:val="26"/>
        </w:numPr>
        <w:suppressAutoHyphens/>
        <w:spacing w:after="0" w:line="271" w:lineRule="auto"/>
        <w:jc w:val="both"/>
        <w:rPr>
          <w:rFonts w:eastAsia="Calibri" w:cs="Calibri"/>
          <w:sz w:val="24"/>
          <w:szCs w:val="24"/>
        </w:rPr>
      </w:pPr>
      <w:r w:rsidRPr="00901E35">
        <w:rPr>
          <w:rFonts w:eastAsia="Calibri" w:cs="Calibri"/>
          <w:b/>
          <w:sz w:val="24"/>
          <w:szCs w:val="24"/>
        </w:rPr>
        <w:t>ZOBOWIĄZUJEMY SIĘ</w:t>
      </w:r>
      <w:r w:rsidRPr="00901E35">
        <w:rPr>
          <w:rFonts w:eastAsia="Calibri" w:cs="Calibri"/>
          <w:sz w:val="24"/>
          <w:szCs w:val="24"/>
        </w:rPr>
        <w:t xml:space="preserve">, w przypadku wyboru naszej oferty, do zawarcia umowy zgodnej </w:t>
      </w:r>
      <w:r w:rsidRPr="00901E35">
        <w:rPr>
          <w:rFonts w:eastAsia="Calibri" w:cs="Calibri"/>
          <w:sz w:val="24"/>
          <w:szCs w:val="24"/>
        </w:rPr>
        <w:br/>
        <w:t xml:space="preserve">z ofertą, na warunkach określonych w Specyfikacji Warunków Zamówienia, w miejscu </w:t>
      </w:r>
      <w:r w:rsidRPr="00901E35">
        <w:rPr>
          <w:rFonts w:eastAsia="Calibri" w:cs="Calibri"/>
          <w:sz w:val="24"/>
          <w:szCs w:val="24"/>
        </w:rPr>
        <w:br/>
        <w:t>i terminie wyznaczonym przez Zamawiającego.</w:t>
      </w:r>
    </w:p>
    <w:p w14:paraId="506DC210" w14:textId="77777777" w:rsidR="00901E35" w:rsidRPr="00901E35" w:rsidRDefault="00901E35" w:rsidP="00901E35">
      <w:pPr>
        <w:suppressAutoHyphens/>
        <w:spacing w:after="0" w:line="271" w:lineRule="auto"/>
        <w:ind w:left="360"/>
        <w:jc w:val="both"/>
        <w:rPr>
          <w:rFonts w:eastAsia="Calibri" w:cs="Calibri"/>
          <w:sz w:val="16"/>
          <w:szCs w:val="24"/>
        </w:rPr>
      </w:pPr>
    </w:p>
    <w:p w14:paraId="1DBACEA2" w14:textId="77777777" w:rsidR="00901E35" w:rsidRPr="00901E35" w:rsidRDefault="00901E35" w:rsidP="004C46CD">
      <w:pPr>
        <w:numPr>
          <w:ilvl w:val="1"/>
          <w:numId w:val="26"/>
        </w:numPr>
        <w:suppressAutoHyphens/>
        <w:spacing w:after="0" w:line="271" w:lineRule="auto"/>
        <w:jc w:val="both"/>
        <w:rPr>
          <w:rFonts w:eastAsia="Calibri" w:cs="Calibri"/>
          <w:sz w:val="24"/>
          <w:szCs w:val="24"/>
        </w:rPr>
      </w:pPr>
      <w:r w:rsidRPr="00901E35">
        <w:rPr>
          <w:rFonts w:eastAsia="Calibri" w:cs="Calibri"/>
          <w:b/>
          <w:sz w:val="24"/>
          <w:szCs w:val="24"/>
          <w:highlight w:val="yellow"/>
        </w:rPr>
        <w:t>OŚWIADCZAMY*</w:t>
      </w:r>
      <w:r w:rsidRPr="00901E35">
        <w:rPr>
          <w:rFonts w:eastAsia="Calibri" w:cs="Calibri"/>
          <w:sz w:val="24"/>
          <w:szCs w:val="24"/>
          <w:highlight w:val="yellow"/>
        </w:rPr>
        <w:t>,</w:t>
      </w:r>
      <w:r w:rsidRPr="00901E35">
        <w:rPr>
          <w:rFonts w:eastAsia="Calibri" w:cs="Calibri"/>
          <w:sz w:val="24"/>
          <w:szCs w:val="24"/>
        </w:rPr>
        <w:t xml:space="preserve"> że w celu wykazania spełniania warunków udziału w postępowaniu, określonych przez Zamawiającego w pkt 6 SWZ, polegam na zasobach następującego/</w:t>
      </w:r>
      <w:proofErr w:type="spellStart"/>
      <w:r w:rsidRPr="00901E35">
        <w:rPr>
          <w:rFonts w:eastAsia="Calibri" w:cs="Calibri"/>
          <w:sz w:val="24"/>
          <w:szCs w:val="24"/>
        </w:rPr>
        <w:t>ych</w:t>
      </w:r>
      <w:proofErr w:type="spellEnd"/>
      <w:r w:rsidRPr="00901E35">
        <w:rPr>
          <w:rFonts w:eastAsia="Calibri" w:cs="Calibri"/>
          <w:sz w:val="24"/>
          <w:szCs w:val="24"/>
        </w:rPr>
        <w:t xml:space="preserve"> podmiotu/ów:</w:t>
      </w:r>
    </w:p>
    <w:p w14:paraId="2295E921"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w:t>
      </w:r>
    </w:p>
    <w:p w14:paraId="6C1D6D61" w14:textId="77777777" w:rsidR="00901E35" w:rsidRPr="00901E35" w:rsidRDefault="00901E35" w:rsidP="00901E35">
      <w:pPr>
        <w:suppressAutoHyphens/>
        <w:spacing w:after="0" w:line="271" w:lineRule="auto"/>
        <w:ind w:left="360"/>
        <w:jc w:val="both"/>
        <w:rPr>
          <w:rFonts w:eastAsia="Calibri" w:cs="Calibri"/>
          <w:sz w:val="20"/>
          <w:szCs w:val="20"/>
        </w:rPr>
      </w:pPr>
      <w:r w:rsidRPr="00901E35">
        <w:rPr>
          <w:rFonts w:eastAsia="Calibri" w:cs="Calibri"/>
          <w:sz w:val="20"/>
          <w:szCs w:val="20"/>
        </w:rPr>
        <w:t>(wskazać podmiot – pełna nazwa/firma, adres, w zależności od podmiotu: NIP/PESEL, KRS/</w:t>
      </w:r>
      <w:proofErr w:type="spellStart"/>
      <w:r w:rsidRPr="00901E35">
        <w:rPr>
          <w:rFonts w:eastAsia="Calibri" w:cs="Calibri"/>
          <w:sz w:val="20"/>
          <w:szCs w:val="20"/>
        </w:rPr>
        <w:t>CEiDG</w:t>
      </w:r>
      <w:proofErr w:type="spellEnd"/>
      <w:r w:rsidRPr="00901E35">
        <w:rPr>
          <w:rFonts w:eastAsia="Calibri" w:cs="Calibri"/>
          <w:sz w:val="20"/>
          <w:szCs w:val="20"/>
        </w:rPr>
        <w:t>)</w:t>
      </w:r>
    </w:p>
    <w:p w14:paraId="3FFA0CA3" w14:textId="77777777" w:rsidR="00901E35" w:rsidRPr="00901E35" w:rsidRDefault="00901E35" w:rsidP="00901E35">
      <w:pPr>
        <w:suppressAutoHyphens/>
        <w:spacing w:after="0" w:line="271" w:lineRule="auto"/>
        <w:ind w:left="360"/>
        <w:jc w:val="both"/>
        <w:rPr>
          <w:rFonts w:eastAsia="Calibri" w:cs="Calibri"/>
          <w:sz w:val="24"/>
          <w:szCs w:val="24"/>
        </w:rPr>
      </w:pPr>
    </w:p>
    <w:p w14:paraId="76C3A05A"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w następującym zakresie:</w:t>
      </w:r>
    </w:p>
    <w:p w14:paraId="49EBA66A"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w:t>
      </w:r>
    </w:p>
    <w:p w14:paraId="705C04F3" w14:textId="77777777" w:rsidR="00901E35" w:rsidRPr="00901E35" w:rsidRDefault="00901E35" w:rsidP="00901E35">
      <w:pPr>
        <w:suppressAutoHyphens/>
        <w:spacing w:after="0" w:line="271" w:lineRule="auto"/>
        <w:ind w:left="360"/>
        <w:jc w:val="both"/>
        <w:rPr>
          <w:rFonts w:eastAsia="Calibri" w:cs="Calibri"/>
          <w:sz w:val="20"/>
          <w:szCs w:val="20"/>
        </w:rPr>
      </w:pPr>
      <w:r w:rsidRPr="00901E35">
        <w:rPr>
          <w:rFonts w:eastAsia="Calibri" w:cs="Calibri"/>
          <w:sz w:val="20"/>
          <w:szCs w:val="20"/>
        </w:rPr>
        <w:t>(określić odpowiedni zakres dla wskazanego podmiotu).</w:t>
      </w:r>
    </w:p>
    <w:p w14:paraId="1536D351" w14:textId="77777777" w:rsidR="00901E35" w:rsidRPr="00901E35" w:rsidRDefault="00901E35" w:rsidP="00901E35">
      <w:pPr>
        <w:suppressAutoHyphens/>
        <w:spacing w:line="271" w:lineRule="auto"/>
        <w:jc w:val="both"/>
        <w:rPr>
          <w:rFonts w:eastAsia="Calibri" w:cs="Calibri"/>
          <w:sz w:val="24"/>
          <w:szCs w:val="24"/>
        </w:rPr>
      </w:pPr>
    </w:p>
    <w:p w14:paraId="735599C6" w14:textId="77777777" w:rsidR="00901E35" w:rsidRPr="00901E35" w:rsidRDefault="00901E35" w:rsidP="00901E35">
      <w:pPr>
        <w:suppressAutoHyphens/>
        <w:spacing w:line="271" w:lineRule="auto"/>
        <w:jc w:val="both"/>
        <w:rPr>
          <w:rFonts w:eastAsia="Calibri" w:cs="Calibri"/>
          <w:sz w:val="20"/>
        </w:rPr>
      </w:pPr>
      <w:r w:rsidRPr="00901E35">
        <w:rPr>
          <w:rFonts w:eastAsia="Calibri" w:cs="Calibri"/>
          <w:sz w:val="20"/>
          <w:highlight w:val="yellow"/>
        </w:rPr>
        <w:t xml:space="preserve">* Wypełnić jeżeli dotyczy oraz dołączyć zobowiązanie tych podmiotów na zasadach określonych w art. 118 ustawy </w:t>
      </w:r>
      <w:proofErr w:type="spellStart"/>
      <w:r w:rsidRPr="00901E35">
        <w:rPr>
          <w:rFonts w:eastAsia="Calibri" w:cs="Calibri"/>
          <w:sz w:val="20"/>
          <w:highlight w:val="yellow"/>
        </w:rPr>
        <w:t>Pzp</w:t>
      </w:r>
      <w:proofErr w:type="spellEnd"/>
      <w:r w:rsidRPr="00901E35">
        <w:rPr>
          <w:rFonts w:eastAsia="Calibri" w:cs="Calibri"/>
          <w:sz w:val="20"/>
          <w:highlight w:val="yellow"/>
        </w:rPr>
        <w:t>, proponowany wzór zobowiązania stanowi załącznik nr 5 do SWZ</w:t>
      </w:r>
    </w:p>
    <w:p w14:paraId="35F9287B" w14:textId="77777777" w:rsidR="00901E35" w:rsidRPr="00901E35" w:rsidRDefault="00901E35" w:rsidP="00901E35">
      <w:pPr>
        <w:suppressAutoHyphens/>
        <w:spacing w:line="271" w:lineRule="auto"/>
        <w:jc w:val="both"/>
        <w:rPr>
          <w:rFonts w:eastAsia="Calibri" w:cs="Calibri"/>
          <w:sz w:val="20"/>
        </w:rPr>
      </w:pPr>
    </w:p>
    <w:p w14:paraId="3292D1B9" w14:textId="77777777" w:rsidR="00901E35" w:rsidRPr="00901E35" w:rsidRDefault="00901E35" w:rsidP="004C46CD">
      <w:pPr>
        <w:numPr>
          <w:ilvl w:val="1"/>
          <w:numId w:val="26"/>
        </w:numPr>
        <w:suppressAutoHyphens/>
        <w:spacing w:after="0" w:line="271" w:lineRule="auto"/>
        <w:jc w:val="both"/>
        <w:rPr>
          <w:rFonts w:eastAsia="Calibri" w:cs="Calibri"/>
          <w:sz w:val="24"/>
          <w:szCs w:val="24"/>
        </w:rPr>
      </w:pPr>
      <w:r w:rsidRPr="00901E35">
        <w:rPr>
          <w:rFonts w:eastAsia="Calibri" w:cs="Calibri"/>
          <w:sz w:val="24"/>
          <w:szCs w:val="24"/>
        </w:rPr>
        <w:t xml:space="preserve">Zgodnie z art. 462 ust.2 ustawy </w:t>
      </w:r>
      <w:proofErr w:type="spellStart"/>
      <w:r w:rsidRPr="00901E35">
        <w:rPr>
          <w:rFonts w:eastAsia="Calibri" w:cs="Calibri"/>
          <w:sz w:val="24"/>
          <w:szCs w:val="24"/>
        </w:rPr>
        <w:t>Pzp</w:t>
      </w:r>
      <w:proofErr w:type="spellEnd"/>
      <w:r w:rsidRPr="00901E35">
        <w:rPr>
          <w:rFonts w:eastAsia="Calibri" w:cs="Calibri"/>
          <w:sz w:val="24"/>
          <w:szCs w:val="24"/>
        </w:rPr>
        <w:t xml:space="preserve"> </w:t>
      </w:r>
      <w:r w:rsidRPr="00901E35">
        <w:rPr>
          <w:rFonts w:eastAsia="Calibri" w:cs="Calibri"/>
          <w:b/>
          <w:sz w:val="24"/>
          <w:szCs w:val="24"/>
          <w:highlight w:val="yellow"/>
        </w:rPr>
        <w:t>INFORMUJEMY</w:t>
      </w:r>
      <w:r w:rsidRPr="00901E35">
        <w:rPr>
          <w:rFonts w:eastAsia="Calibri" w:cs="Calibri"/>
          <w:b/>
          <w:sz w:val="24"/>
          <w:szCs w:val="24"/>
        </w:rPr>
        <w:t>,</w:t>
      </w:r>
      <w:r w:rsidRPr="00901E35">
        <w:rPr>
          <w:rFonts w:eastAsia="Calibri" w:cs="Calibri"/>
          <w:sz w:val="24"/>
          <w:szCs w:val="24"/>
        </w:rPr>
        <w:t xml:space="preserve"> że zamierzamy powierzyć podwykonawcom następujące części zamówienia:</w:t>
      </w:r>
    </w:p>
    <w:p w14:paraId="45847448"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w:t>
      </w:r>
    </w:p>
    <w:p w14:paraId="056DD257" w14:textId="77777777" w:rsidR="00901E35" w:rsidRPr="00901E35" w:rsidRDefault="00901E35" w:rsidP="00901E35">
      <w:pPr>
        <w:suppressAutoHyphens/>
        <w:spacing w:after="0" w:line="271" w:lineRule="auto"/>
        <w:ind w:left="360"/>
        <w:jc w:val="center"/>
        <w:rPr>
          <w:rFonts w:eastAsia="Calibri" w:cs="Calibri"/>
          <w:sz w:val="20"/>
          <w:szCs w:val="20"/>
        </w:rPr>
      </w:pPr>
      <w:r w:rsidRPr="00901E35">
        <w:rPr>
          <w:rFonts w:eastAsia="Calibri" w:cs="Calibri"/>
          <w:sz w:val="20"/>
          <w:szCs w:val="20"/>
        </w:rPr>
        <w:t>(określić odpowiedni zakres dla wskazanego podmiotu).</w:t>
      </w:r>
    </w:p>
    <w:p w14:paraId="612B0176"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Wartość brutto części zamówienia powierzona podwykonawcy wynosi: …………………………zł lub stanowi ………….% wartości całego zamówienia.</w:t>
      </w:r>
    </w:p>
    <w:p w14:paraId="49E3EC00"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 xml:space="preserve">Firmy podwykonawców </w:t>
      </w:r>
      <w:r w:rsidRPr="00901E35">
        <w:rPr>
          <w:rFonts w:eastAsia="Calibri" w:cs="Calibri"/>
          <w:i/>
          <w:sz w:val="24"/>
          <w:szCs w:val="24"/>
        </w:rPr>
        <w:t>(o ile jest to wiadome):</w:t>
      </w:r>
    </w:p>
    <w:p w14:paraId="47E19790" w14:textId="77777777" w:rsidR="00901E35" w:rsidRPr="00901E35" w:rsidRDefault="00901E35" w:rsidP="00901E35">
      <w:pPr>
        <w:suppressAutoHyphens/>
        <w:spacing w:after="0" w:line="271" w:lineRule="auto"/>
        <w:ind w:left="360"/>
        <w:jc w:val="both"/>
        <w:rPr>
          <w:rFonts w:eastAsia="Calibri" w:cs="Calibri"/>
          <w:sz w:val="24"/>
          <w:szCs w:val="24"/>
        </w:rPr>
      </w:pPr>
      <w:r w:rsidRPr="00901E35">
        <w:rPr>
          <w:rFonts w:eastAsia="Calibri" w:cs="Calibri"/>
          <w:sz w:val="24"/>
          <w:szCs w:val="24"/>
        </w:rPr>
        <w:t xml:space="preserve">……………………………………………………………………………………………………………………………………………. </w:t>
      </w:r>
      <w:r w:rsidRPr="00901E35">
        <w:rPr>
          <w:rFonts w:eastAsia="Calibri" w:cs="Calibri"/>
          <w:sz w:val="20"/>
          <w:szCs w:val="20"/>
        </w:rPr>
        <w:t>(wskazać podmiot – pełna nazwa/firma, adres, w zależności od podmiotu: NIP/PESEL, KRS/</w:t>
      </w:r>
      <w:proofErr w:type="spellStart"/>
      <w:r w:rsidRPr="00901E35">
        <w:rPr>
          <w:rFonts w:eastAsia="Calibri" w:cs="Calibri"/>
          <w:sz w:val="20"/>
          <w:szCs w:val="20"/>
        </w:rPr>
        <w:t>CEiDG</w:t>
      </w:r>
      <w:proofErr w:type="spellEnd"/>
      <w:r w:rsidRPr="00901E35">
        <w:rPr>
          <w:rFonts w:eastAsia="Calibri" w:cs="Calibri"/>
          <w:sz w:val="20"/>
          <w:szCs w:val="20"/>
        </w:rPr>
        <w:t>)</w:t>
      </w:r>
    </w:p>
    <w:p w14:paraId="348047CE" w14:textId="77777777" w:rsidR="00901E35" w:rsidRPr="00901E35" w:rsidRDefault="00901E35" w:rsidP="00901E35">
      <w:pPr>
        <w:suppressAutoHyphens/>
        <w:spacing w:after="0" w:line="271" w:lineRule="auto"/>
        <w:ind w:left="360"/>
        <w:jc w:val="both"/>
        <w:rPr>
          <w:rFonts w:eastAsia="Calibri" w:cs="Calibri"/>
          <w:sz w:val="24"/>
          <w:szCs w:val="24"/>
        </w:rPr>
      </w:pPr>
    </w:p>
    <w:p w14:paraId="384F712B" w14:textId="77777777" w:rsidR="00901E35" w:rsidRPr="00901E35" w:rsidRDefault="00901E35" w:rsidP="00901E35">
      <w:pPr>
        <w:suppressAutoHyphens/>
        <w:spacing w:after="0" w:line="271" w:lineRule="auto"/>
        <w:ind w:left="360"/>
        <w:jc w:val="both"/>
        <w:rPr>
          <w:rFonts w:eastAsia="Calibri" w:cs="Calibri"/>
          <w:sz w:val="20"/>
        </w:rPr>
      </w:pPr>
      <w:r w:rsidRPr="00901E35">
        <w:rPr>
          <w:rFonts w:eastAsia="Calibri" w:cs="Calibri"/>
          <w:sz w:val="20"/>
          <w:highlight w:val="yellow"/>
        </w:rPr>
        <w:t>* Wypełnić jeżeli dotyczy</w:t>
      </w:r>
    </w:p>
    <w:p w14:paraId="5AB55576" w14:textId="77777777" w:rsidR="00901E35" w:rsidRPr="00901E35" w:rsidRDefault="00901E35" w:rsidP="00901E35">
      <w:pPr>
        <w:suppressAutoHyphens/>
        <w:spacing w:after="0" w:line="271" w:lineRule="auto"/>
        <w:ind w:left="360"/>
        <w:jc w:val="both"/>
        <w:rPr>
          <w:rFonts w:eastAsia="Calibri" w:cs="Calibri"/>
          <w:sz w:val="24"/>
          <w:szCs w:val="24"/>
        </w:rPr>
      </w:pPr>
    </w:p>
    <w:p w14:paraId="799C7DB5" w14:textId="77777777" w:rsidR="00901E35" w:rsidRPr="00901E35" w:rsidRDefault="00901E35" w:rsidP="004C46CD">
      <w:pPr>
        <w:numPr>
          <w:ilvl w:val="1"/>
          <w:numId w:val="26"/>
        </w:numPr>
        <w:suppressAutoHyphens/>
        <w:spacing w:after="0" w:line="271" w:lineRule="auto"/>
        <w:jc w:val="both"/>
        <w:rPr>
          <w:rFonts w:eastAsia="Calibri" w:cs="Calibri"/>
          <w:sz w:val="24"/>
          <w:szCs w:val="24"/>
        </w:rPr>
      </w:pPr>
      <w:r w:rsidRPr="00901E35">
        <w:rPr>
          <w:rFonts w:eastAsia="Calibri" w:cs="Calibri"/>
          <w:b/>
          <w:sz w:val="24"/>
          <w:szCs w:val="24"/>
        </w:rPr>
        <w:t>WRAZ Z OFERTĄ</w:t>
      </w:r>
      <w:r w:rsidRPr="00901E35">
        <w:rPr>
          <w:rFonts w:eastAsia="Calibri" w:cs="Calibri"/>
          <w:sz w:val="24"/>
          <w:szCs w:val="24"/>
        </w:rPr>
        <w:t xml:space="preserve"> składamy następujące oświadczenia i dokumenty:</w:t>
      </w:r>
    </w:p>
    <w:p w14:paraId="038F93E6" w14:textId="77777777" w:rsidR="00901E35" w:rsidRPr="00901E35" w:rsidRDefault="00901E35" w:rsidP="004C46CD">
      <w:pPr>
        <w:numPr>
          <w:ilvl w:val="0"/>
          <w:numId w:val="27"/>
        </w:numPr>
        <w:spacing w:after="0" w:line="271" w:lineRule="auto"/>
        <w:contextualSpacing/>
        <w:jc w:val="both"/>
        <w:rPr>
          <w:rFonts w:cs="Calibri"/>
          <w:sz w:val="24"/>
          <w:szCs w:val="24"/>
        </w:rPr>
      </w:pPr>
      <w:r w:rsidRPr="00901E35">
        <w:rPr>
          <w:rFonts w:cs="Calibri"/>
          <w:sz w:val="24"/>
          <w:szCs w:val="24"/>
        </w:rPr>
        <w:lastRenderedPageBreak/>
        <w:t>………………………………………………………………………………………………;</w:t>
      </w:r>
    </w:p>
    <w:p w14:paraId="36299DDF" w14:textId="77777777" w:rsidR="00901E35" w:rsidRPr="00901E35" w:rsidRDefault="00901E35" w:rsidP="004C46CD">
      <w:pPr>
        <w:numPr>
          <w:ilvl w:val="0"/>
          <w:numId w:val="27"/>
        </w:numPr>
        <w:spacing w:after="0" w:line="271" w:lineRule="auto"/>
        <w:contextualSpacing/>
        <w:jc w:val="both"/>
        <w:rPr>
          <w:rFonts w:cs="Calibri"/>
          <w:sz w:val="24"/>
          <w:szCs w:val="24"/>
        </w:rPr>
      </w:pPr>
      <w:r w:rsidRPr="00901E35">
        <w:rPr>
          <w:rFonts w:cs="Calibri"/>
          <w:sz w:val="24"/>
          <w:szCs w:val="24"/>
        </w:rPr>
        <w:t>……………………………………………………………………………………………….</w:t>
      </w:r>
    </w:p>
    <w:p w14:paraId="759A3A24" w14:textId="77777777" w:rsidR="00901E35" w:rsidRPr="00901E35" w:rsidRDefault="00901E35" w:rsidP="00901E35">
      <w:pPr>
        <w:spacing w:after="0" w:line="271" w:lineRule="auto"/>
        <w:ind w:left="1077"/>
        <w:contextualSpacing/>
        <w:jc w:val="both"/>
        <w:rPr>
          <w:rFonts w:cs="Calibri"/>
          <w:sz w:val="24"/>
          <w:szCs w:val="24"/>
        </w:rPr>
      </w:pPr>
    </w:p>
    <w:p w14:paraId="38B577E1" w14:textId="77777777" w:rsidR="00901E35" w:rsidRPr="00901E35" w:rsidRDefault="00901E35" w:rsidP="004C46CD">
      <w:pPr>
        <w:numPr>
          <w:ilvl w:val="1"/>
          <w:numId w:val="26"/>
        </w:numPr>
        <w:spacing w:after="0" w:line="271" w:lineRule="auto"/>
        <w:contextualSpacing/>
        <w:jc w:val="both"/>
        <w:rPr>
          <w:rFonts w:cs="Calibri"/>
          <w:sz w:val="24"/>
          <w:szCs w:val="24"/>
          <w:lang w:eastAsia="pl-PL"/>
        </w:rPr>
      </w:pPr>
      <w:r w:rsidRPr="00901E35">
        <w:rPr>
          <w:rFonts w:cs="Calibri"/>
          <w:b/>
          <w:bCs/>
          <w:sz w:val="24"/>
          <w:szCs w:val="24"/>
          <w:lang w:eastAsia="pl-PL"/>
        </w:rPr>
        <w:t>OŚWIADCZAMY</w:t>
      </w:r>
      <w:r w:rsidRPr="00901E35">
        <w:rPr>
          <w:rFonts w:cs="Calibri"/>
          <w:color w:val="000000"/>
          <w:sz w:val="24"/>
          <w:szCs w:val="24"/>
          <w:lang w:eastAsia="pl-PL"/>
        </w:rPr>
        <w:t>, że wypełniliśmy/</w:t>
      </w:r>
      <w:proofErr w:type="spellStart"/>
      <w:r w:rsidRPr="00901E35">
        <w:rPr>
          <w:rFonts w:cs="Calibri"/>
          <w:color w:val="000000"/>
          <w:sz w:val="24"/>
          <w:szCs w:val="24"/>
          <w:lang w:eastAsia="pl-PL"/>
        </w:rPr>
        <w:t>łem</w:t>
      </w:r>
      <w:proofErr w:type="spellEnd"/>
      <w:r w:rsidRPr="00901E35">
        <w:rPr>
          <w:rFonts w:cs="Calibri"/>
          <w:color w:val="000000"/>
          <w:sz w:val="24"/>
          <w:szCs w:val="24"/>
          <w:lang w:eastAsia="pl-PL"/>
        </w:rPr>
        <w:t xml:space="preserve"> obowiązki informacyjne przewidziane w art. 13 lub art. 14 </w:t>
      </w:r>
      <w:proofErr w:type="spellStart"/>
      <w:r w:rsidRPr="00901E35">
        <w:rPr>
          <w:rFonts w:cs="Calibri"/>
          <w:color w:val="000000"/>
          <w:sz w:val="24"/>
          <w:szCs w:val="24"/>
          <w:lang w:eastAsia="pl-PL"/>
        </w:rPr>
        <w:t>RODO</w:t>
      </w:r>
      <w:r w:rsidRPr="00901E35">
        <w:rPr>
          <w:rFonts w:cs="Calibri"/>
          <w:color w:val="000000"/>
          <w:sz w:val="24"/>
          <w:szCs w:val="24"/>
          <w:vertAlign w:val="superscript"/>
          <w:lang w:eastAsia="pl-PL"/>
        </w:rPr>
        <w:t>i</w:t>
      </w:r>
      <w:proofErr w:type="spellEnd"/>
      <w:r w:rsidRPr="00901E35">
        <w:rPr>
          <w:rFonts w:cs="Calibri"/>
          <w:color w:val="000000"/>
          <w:sz w:val="24"/>
          <w:szCs w:val="24"/>
          <w:vertAlign w:val="superscript"/>
          <w:lang w:eastAsia="pl-PL"/>
        </w:rPr>
        <w:t xml:space="preserve">  </w:t>
      </w:r>
      <w:r w:rsidRPr="00901E35">
        <w:rPr>
          <w:rFonts w:cs="Calibri"/>
          <w:color w:val="000000"/>
          <w:sz w:val="24"/>
          <w:szCs w:val="24"/>
          <w:lang w:eastAsia="pl-PL"/>
        </w:rPr>
        <w:t xml:space="preserve">wobec osób fizycznych, </w:t>
      </w:r>
      <w:r w:rsidRPr="00901E35">
        <w:rPr>
          <w:rFonts w:cs="Calibri"/>
          <w:sz w:val="24"/>
          <w:szCs w:val="24"/>
          <w:lang w:eastAsia="pl-PL"/>
        </w:rPr>
        <w:t>od których dane osobowe bezpośrednio lub pośrednio pozyskaliśmy/</w:t>
      </w:r>
      <w:proofErr w:type="spellStart"/>
      <w:r w:rsidRPr="00901E35">
        <w:rPr>
          <w:rFonts w:cs="Calibri"/>
          <w:sz w:val="24"/>
          <w:szCs w:val="24"/>
          <w:lang w:eastAsia="pl-PL"/>
        </w:rPr>
        <w:t>łem</w:t>
      </w:r>
      <w:proofErr w:type="spellEnd"/>
      <w:r w:rsidRPr="00901E35">
        <w:rPr>
          <w:rFonts w:cs="Calibri"/>
          <w:color w:val="000000"/>
          <w:sz w:val="24"/>
          <w:szCs w:val="24"/>
          <w:lang w:eastAsia="pl-PL"/>
        </w:rPr>
        <w:t xml:space="preserve"> w celu ubiegania się o udzielenie zamówienia publicznego w niniejszym postępowaniu</w:t>
      </w:r>
      <w:r w:rsidRPr="00901E35">
        <w:rPr>
          <w:rFonts w:cs="Calibri"/>
          <w:color w:val="000000"/>
          <w:sz w:val="24"/>
          <w:szCs w:val="24"/>
          <w:vertAlign w:val="superscript"/>
          <w:lang w:eastAsia="pl-PL"/>
        </w:rPr>
        <w:t>1</w:t>
      </w:r>
      <w:r w:rsidRPr="00901E35">
        <w:rPr>
          <w:rFonts w:cs="Calibri"/>
          <w:color w:val="000000"/>
          <w:sz w:val="24"/>
          <w:szCs w:val="24"/>
          <w:lang w:eastAsia="pl-PL"/>
        </w:rPr>
        <w:t>.</w:t>
      </w:r>
    </w:p>
    <w:p w14:paraId="24C4D5DF" w14:textId="77777777" w:rsidR="00901E35" w:rsidRPr="00901E35" w:rsidRDefault="00901E35" w:rsidP="00901E35">
      <w:pPr>
        <w:spacing w:after="0" w:line="271" w:lineRule="auto"/>
        <w:ind w:left="360"/>
        <w:contextualSpacing/>
        <w:jc w:val="both"/>
        <w:rPr>
          <w:rFonts w:cs="Calibri"/>
          <w:b/>
          <w:bCs/>
          <w:sz w:val="24"/>
          <w:szCs w:val="24"/>
          <w:lang w:eastAsia="pl-PL"/>
        </w:rPr>
      </w:pPr>
    </w:p>
    <w:p w14:paraId="2E4D8B67" w14:textId="77777777" w:rsidR="00901E35" w:rsidRPr="00901E35" w:rsidRDefault="00901E35" w:rsidP="00901E35">
      <w:pPr>
        <w:contextualSpacing/>
        <w:jc w:val="both"/>
        <w:outlineLvl w:val="0"/>
        <w:rPr>
          <w:rFonts w:cs="Calibri"/>
          <w:i/>
          <w:iCs/>
        </w:rPr>
      </w:pPr>
      <w:r w:rsidRPr="00901E35">
        <w:rPr>
          <w:rFonts w:cs="Calibri"/>
          <w:i/>
          <w:iCs/>
          <w:sz w:val="24"/>
          <w:vertAlign w:val="superscript"/>
        </w:rPr>
        <w:t>i</w:t>
      </w:r>
      <w:r w:rsidRPr="00901E35">
        <w:rPr>
          <w:rFonts w:cs="Calibr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FE9BB84" w14:textId="77777777" w:rsidR="00901E35" w:rsidRPr="00901E35" w:rsidRDefault="00901E35" w:rsidP="00901E35">
      <w:pPr>
        <w:contextualSpacing/>
        <w:jc w:val="both"/>
        <w:outlineLvl w:val="0"/>
        <w:rPr>
          <w:rFonts w:cs="Calibri"/>
          <w:i/>
          <w:iCs/>
        </w:rPr>
      </w:pPr>
    </w:p>
    <w:p w14:paraId="74CBB3A2" w14:textId="77777777" w:rsidR="00901E35" w:rsidRPr="00901E35" w:rsidRDefault="00901E35" w:rsidP="00901E35">
      <w:pPr>
        <w:contextualSpacing/>
        <w:jc w:val="both"/>
        <w:outlineLvl w:val="0"/>
        <w:rPr>
          <w:rFonts w:eastAsia="Arial" w:cs="Arial"/>
          <w:sz w:val="24"/>
          <w:szCs w:val="24"/>
        </w:rPr>
      </w:pPr>
      <w:r w:rsidRPr="00901E35">
        <w:rPr>
          <w:rFonts w:cs="Calibri"/>
          <w:i/>
          <w:iCs/>
          <w:sz w:val="24"/>
          <w:vertAlign w:val="superscript"/>
        </w:rPr>
        <w:t>1</w:t>
      </w:r>
      <w:r w:rsidRPr="00901E35">
        <w:rPr>
          <w:rFonts w:cs="Calibri"/>
          <w:i/>
          <w:iC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B73148" w14:textId="77777777" w:rsidR="00901E35" w:rsidRPr="00901E35" w:rsidRDefault="00901E35" w:rsidP="00901E35">
      <w:pPr>
        <w:spacing w:after="0" w:line="271" w:lineRule="auto"/>
        <w:ind w:left="360"/>
        <w:contextualSpacing/>
        <w:jc w:val="both"/>
        <w:rPr>
          <w:rFonts w:cs="Calibri"/>
          <w:b/>
          <w:bCs/>
          <w:sz w:val="24"/>
          <w:szCs w:val="24"/>
          <w:lang w:eastAsia="pl-PL"/>
        </w:rPr>
      </w:pPr>
    </w:p>
    <w:p w14:paraId="1FEA727F" w14:textId="77777777" w:rsidR="00901E35" w:rsidRPr="00901E35" w:rsidRDefault="00901E35" w:rsidP="00901E35">
      <w:pPr>
        <w:spacing w:after="0" w:line="271" w:lineRule="auto"/>
        <w:contextualSpacing/>
        <w:jc w:val="both"/>
        <w:rPr>
          <w:rFonts w:cs="Calibri"/>
          <w:b/>
          <w:bCs/>
          <w:sz w:val="24"/>
          <w:szCs w:val="24"/>
          <w:lang w:eastAsia="pl-PL"/>
        </w:rPr>
      </w:pPr>
    </w:p>
    <w:p w14:paraId="003735BA" w14:textId="77777777" w:rsidR="00901E35" w:rsidRPr="00901E35" w:rsidRDefault="00901E35" w:rsidP="00901E35">
      <w:pPr>
        <w:spacing w:after="0" w:line="271" w:lineRule="auto"/>
        <w:contextualSpacing/>
        <w:jc w:val="both"/>
        <w:rPr>
          <w:rFonts w:cs="Calibri"/>
          <w:b/>
          <w:bCs/>
          <w:sz w:val="24"/>
          <w:szCs w:val="24"/>
          <w:lang w:eastAsia="pl-PL"/>
        </w:rPr>
      </w:pPr>
    </w:p>
    <w:p w14:paraId="6114CDE6" w14:textId="77777777" w:rsidR="00901E35" w:rsidRPr="00901E35" w:rsidRDefault="00901E35" w:rsidP="00901E35">
      <w:pPr>
        <w:spacing w:after="0" w:line="271" w:lineRule="auto"/>
        <w:ind w:left="360"/>
        <w:contextualSpacing/>
        <w:jc w:val="both"/>
        <w:rPr>
          <w:rFonts w:cs="Calibri"/>
          <w:sz w:val="24"/>
          <w:szCs w:val="24"/>
          <w:lang w:eastAsia="pl-PL"/>
        </w:rPr>
      </w:pPr>
    </w:p>
    <w:p w14:paraId="762BECA2" w14:textId="77777777" w:rsidR="00901E35" w:rsidRPr="00901E35" w:rsidRDefault="00901E35" w:rsidP="00901E35">
      <w:pPr>
        <w:shd w:val="clear" w:color="auto" w:fill="FFFF00"/>
        <w:jc w:val="center"/>
        <w:rPr>
          <w:rFonts w:ascii="Times New Roman" w:hAnsi="Times New Roman"/>
          <w:i/>
          <w:iCs/>
          <w:sz w:val="24"/>
          <w:szCs w:val="24"/>
          <w:lang w:eastAsia="pl-PL"/>
        </w:rPr>
      </w:pPr>
      <w:r w:rsidRPr="00901E35">
        <w:rPr>
          <w:rFonts w:eastAsia="Calibri"/>
          <w:sz w:val="24"/>
          <w:szCs w:val="24"/>
          <w:u w:val="single"/>
        </w:rPr>
        <w:t>UWAGA!</w:t>
      </w:r>
      <w:r w:rsidRPr="00901E35">
        <w:rPr>
          <w:rFonts w:eastAsia="Calibri"/>
          <w:sz w:val="24"/>
          <w:szCs w:val="24"/>
        </w:rPr>
        <w:t xml:space="preserve"> </w:t>
      </w:r>
      <w:r w:rsidRPr="00901E35">
        <w:rPr>
          <w:rFonts w:eastAsia="Calibri"/>
          <w:sz w:val="24"/>
          <w:szCs w:val="24"/>
        </w:rPr>
        <w:br/>
      </w:r>
      <w:r w:rsidRPr="00901E35">
        <w:rPr>
          <w:rFonts w:eastAsia="Calibri" w:cs="Calibri"/>
          <w:sz w:val="24"/>
          <w:szCs w:val="24"/>
        </w:rPr>
        <w:t>Dokument musi być złożony pod rygorem nieważności w formie elektronicznej</w:t>
      </w:r>
      <w:r w:rsidRPr="00901E35">
        <w:rPr>
          <w:rFonts w:cs="Calibri"/>
          <w:bCs/>
          <w:iCs/>
          <w:sz w:val="24"/>
          <w:szCs w:val="24"/>
          <w:lang w:eastAsia="pl-PL"/>
        </w:rPr>
        <w:t xml:space="preserve"> opatrzonej</w:t>
      </w:r>
      <w:r w:rsidRPr="00901E35">
        <w:rPr>
          <w:rFonts w:cs="Calibri"/>
          <w:iCs/>
          <w:sz w:val="24"/>
          <w:szCs w:val="24"/>
          <w:lang w:eastAsia="pl-PL"/>
        </w:rPr>
        <w:t xml:space="preserve"> kwalifikowanym podpisem elektronicznym  lub w postaci elektronicznej opatrzonej podpisem zaufanym lub podpisem osobistym</w:t>
      </w:r>
      <w:r w:rsidRPr="00901E35">
        <w:rPr>
          <w:rFonts w:ascii="Times New Roman" w:hAnsi="Times New Roman"/>
          <w:i/>
          <w:iCs/>
          <w:sz w:val="24"/>
          <w:szCs w:val="24"/>
          <w:lang w:eastAsia="pl-PL"/>
        </w:rPr>
        <w:t xml:space="preserve"> </w:t>
      </w:r>
    </w:p>
    <w:p w14:paraId="0E2209A7" w14:textId="77777777" w:rsidR="00901E35" w:rsidRPr="00901E35" w:rsidRDefault="00901E35" w:rsidP="00901E35">
      <w:pPr>
        <w:contextualSpacing/>
        <w:jc w:val="both"/>
        <w:outlineLvl w:val="0"/>
        <w:rPr>
          <w:rFonts w:eastAsia="Arial" w:cs="Arial"/>
          <w:sz w:val="24"/>
          <w:szCs w:val="24"/>
        </w:rPr>
      </w:pPr>
    </w:p>
    <w:p w14:paraId="4AD8F674" w14:textId="77777777" w:rsidR="00901E35" w:rsidRPr="00901E35" w:rsidRDefault="00901E35" w:rsidP="00901E35">
      <w:pPr>
        <w:contextualSpacing/>
        <w:jc w:val="both"/>
        <w:outlineLvl w:val="0"/>
        <w:rPr>
          <w:rFonts w:eastAsia="Arial" w:cs="Arial"/>
          <w:sz w:val="24"/>
          <w:szCs w:val="24"/>
        </w:rPr>
      </w:pPr>
    </w:p>
    <w:p w14:paraId="00738F1F" w14:textId="77777777" w:rsidR="00901E35" w:rsidRPr="00901E35" w:rsidRDefault="00901E35" w:rsidP="00901E35">
      <w:pPr>
        <w:contextualSpacing/>
        <w:jc w:val="both"/>
        <w:outlineLvl w:val="0"/>
        <w:rPr>
          <w:rFonts w:eastAsia="Arial" w:cs="Arial"/>
          <w:sz w:val="24"/>
          <w:szCs w:val="24"/>
        </w:rPr>
      </w:pPr>
    </w:p>
    <w:p w14:paraId="6C46369B" w14:textId="77777777" w:rsidR="00901E35" w:rsidRPr="00901E35" w:rsidRDefault="00901E35" w:rsidP="00901E35">
      <w:pPr>
        <w:contextualSpacing/>
        <w:jc w:val="both"/>
        <w:outlineLvl w:val="0"/>
        <w:rPr>
          <w:rFonts w:eastAsia="Arial" w:cs="Arial"/>
          <w:sz w:val="24"/>
          <w:szCs w:val="24"/>
        </w:rPr>
      </w:pPr>
    </w:p>
    <w:p w14:paraId="5CA9C7CD" w14:textId="77777777" w:rsidR="00901E35" w:rsidRPr="00901E35" w:rsidRDefault="00901E35" w:rsidP="00901E35">
      <w:pPr>
        <w:contextualSpacing/>
        <w:jc w:val="both"/>
        <w:outlineLvl w:val="0"/>
        <w:rPr>
          <w:rFonts w:eastAsia="Arial" w:cs="Arial"/>
          <w:sz w:val="24"/>
          <w:szCs w:val="24"/>
        </w:rPr>
      </w:pPr>
    </w:p>
    <w:p w14:paraId="7862F3A3" w14:textId="77777777" w:rsidR="00901E35" w:rsidRPr="00901E35" w:rsidRDefault="00901E35" w:rsidP="00901E35">
      <w:pPr>
        <w:contextualSpacing/>
        <w:jc w:val="both"/>
        <w:outlineLvl w:val="0"/>
        <w:rPr>
          <w:rFonts w:eastAsia="Arial" w:cs="Arial"/>
          <w:sz w:val="24"/>
          <w:szCs w:val="24"/>
        </w:rPr>
      </w:pPr>
    </w:p>
    <w:p w14:paraId="0729B133" w14:textId="77777777" w:rsidR="00901E35" w:rsidRPr="00901E35" w:rsidRDefault="00901E35" w:rsidP="00901E35">
      <w:pPr>
        <w:contextualSpacing/>
        <w:jc w:val="both"/>
        <w:outlineLvl w:val="0"/>
        <w:rPr>
          <w:rFonts w:eastAsia="Arial" w:cs="Arial"/>
          <w:sz w:val="24"/>
          <w:szCs w:val="24"/>
        </w:rPr>
      </w:pPr>
    </w:p>
    <w:p w14:paraId="657FA41A" w14:textId="77777777" w:rsidR="00901E35" w:rsidRPr="00901E35" w:rsidRDefault="00901E35" w:rsidP="00901E35">
      <w:pPr>
        <w:contextualSpacing/>
        <w:jc w:val="both"/>
        <w:outlineLvl w:val="0"/>
        <w:rPr>
          <w:rFonts w:eastAsia="Arial" w:cs="Arial"/>
          <w:sz w:val="24"/>
          <w:szCs w:val="24"/>
        </w:rPr>
      </w:pPr>
    </w:p>
    <w:p w14:paraId="6CC76A96" w14:textId="77777777" w:rsidR="00901E35" w:rsidRPr="00901E35" w:rsidRDefault="00901E35" w:rsidP="00901E35">
      <w:pPr>
        <w:contextualSpacing/>
        <w:jc w:val="both"/>
        <w:outlineLvl w:val="0"/>
        <w:rPr>
          <w:rFonts w:eastAsia="Arial" w:cs="Arial"/>
          <w:sz w:val="24"/>
          <w:szCs w:val="24"/>
        </w:rPr>
      </w:pPr>
    </w:p>
    <w:p w14:paraId="3950E0F9" w14:textId="77777777" w:rsidR="00901E35" w:rsidRPr="00901E35" w:rsidRDefault="00901E35" w:rsidP="00901E35">
      <w:pPr>
        <w:contextualSpacing/>
        <w:jc w:val="both"/>
        <w:outlineLvl w:val="0"/>
        <w:rPr>
          <w:rFonts w:eastAsia="Arial" w:cs="Arial"/>
          <w:sz w:val="24"/>
          <w:szCs w:val="24"/>
        </w:rPr>
      </w:pPr>
    </w:p>
    <w:p w14:paraId="6ED37A42" w14:textId="77777777" w:rsidR="00901E35" w:rsidRPr="00901E35" w:rsidRDefault="00901E35" w:rsidP="00901E35">
      <w:pPr>
        <w:contextualSpacing/>
        <w:jc w:val="both"/>
        <w:outlineLvl w:val="0"/>
        <w:rPr>
          <w:rFonts w:eastAsia="Arial" w:cs="Arial"/>
          <w:sz w:val="24"/>
          <w:szCs w:val="24"/>
        </w:rPr>
      </w:pPr>
    </w:p>
    <w:p w14:paraId="420632F5" w14:textId="77777777" w:rsidR="00901E35" w:rsidRDefault="00901E35" w:rsidP="00901E35">
      <w:pPr>
        <w:contextualSpacing/>
        <w:jc w:val="both"/>
        <w:outlineLvl w:val="0"/>
        <w:rPr>
          <w:rFonts w:eastAsia="Arial" w:cs="Arial"/>
          <w:sz w:val="24"/>
          <w:szCs w:val="24"/>
        </w:rPr>
      </w:pPr>
    </w:p>
    <w:p w14:paraId="02DDB9F3" w14:textId="77777777" w:rsidR="00B90A2F" w:rsidRDefault="00B90A2F" w:rsidP="00901E35">
      <w:pPr>
        <w:contextualSpacing/>
        <w:jc w:val="both"/>
        <w:outlineLvl w:val="0"/>
        <w:rPr>
          <w:rFonts w:eastAsia="Arial" w:cs="Arial"/>
          <w:sz w:val="24"/>
          <w:szCs w:val="24"/>
        </w:rPr>
      </w:pPr>
    </w:p>
    <w:p w14:paraId="0F3343B2" w14:textId="77777777" w:rsidR="00B90A2F" w:rsidRDefault="00B90A2F" w:rsidP="00901E35">
      <w:pPr>
        <w:contextualSpacing/>
        <w:jc w:val="both"/>
        <w:outlineLvl w:val="0"/>
        <w:rPr>
          <w:rFonts w:eastAsia="Arial" w:cs="Arial"/>
          <w:sz w:val="24"/>
          <w:szCs w:val="24"/>
        </w:rPr>
      </w:pPr>
    </w:p>
    <w:p w14:paraId="3CB8C1C8" w14:textId="77777777" w:rsidR="00B90A2F" w:rsidRDefault="00B90A2F" w:rsidP="00901E35">
      <w:pPr>
        <w:contextualSpacing/>
        <w:jc w:val="both"/>
        <w:outlineLvl w:val="0"/>
        <w:rPr>
          <w:rFonts w:eastAsia="Arial" w:cs="Arial"/>
          <w:sz w:val="24"/>
          <w:szCs w:val="24"/>
        </w:rPr>
      </w:pPr>
    </w:p>
    <w:p w14:paraId="16EEF664" w14:textId="77777777" w:rsidR="00B90A2F" w:rsidRDefault="00B90A2F" w:rsidP="00901E35">
      <w:pPr>
        <w:contextualSpacing/>
        <w:jc w:val="both"/>
        <w:outlineLvl w:val="0"/>
        <w:rPr>
          <w:rFonts w:eastAsia="Arial" w:cs="Arial"/>
          <w:sz w:val="24"/>
          <w:szCs w:val="24"/>
        </w:rPr>
      </w:pPr>
    </w:p>
    <w:p w14:paraId="4B7EDACA" w14:textId="77777777" w:rsidR="00901E35" w:rsidRPr="00901E35" w:rsidRDefault="00901E35" w:rsidP="00901E35">
      <w:pPr>
        <w:contextualSpacing/>
        <w:jc w:val="both"/>
        <w:outlineLvl w:val="0"/>
        <w:rPr>
          <w:rFonts w:eastAsia="Arial" w:cs="Arial"/>
          <w:sz w:val="24"/>
          <w:szCs w:val="24"/>
        </w:rPr>
      </w:pPr>
    </w:p>
    <w:p w14:paraId="5C9C5112" w14:textId="77777777" w:rsidR="00901E35" w:rsidRPr="00901E35" w:rsidRDefault="00901E35" w:rsidP="00901E35">
      <w:pPr>
        <w:contextualSpacing/>
        <w:jc w:val="both"/>
        <w:outlineLvl w:val="0"/>
        <w:rPr>
          <w:rFonts w:eastAsia="Arial" w:cs="Arial"/>
          <w:sz w:val="24"/>
          <w:szCs w:val="24"/>
        </w:rPr>
      </w:pPr>
    </w:p>
    <w:p w14:paraId="73DF09A2" w14:textId="77777777" w:rsidR="00901E35" w:rsidRPr="00901E35" w:rsidRDefault="00901E35" w:rsidP="00901E35">
      <w:pPr>
        <w:ind w:left="4248" w:firstLine="708"/>
        <w:contextualSpacing/>
        <w:jc w:val="right"/>
        <w:rPr>
          <w:rFonts w:eastAsia="Arial" w:cs="Arial"/>
          <w:i/>
          <w:sz w:val="24"/>
          <w:szCs w:val="24"/>
        </w:rPr>
      </w:pPr>
      <w:r w:rsidRPr="00901E35">
        <w:rPr>
          <w:rFonts w:eastAsia="Arial" w:cs="Arial"/>
          <w:bCs/>
          <w:i/>
          <w:sz w:val="24"/>
          <w:szCs w:val="24"/>
        </w:rPr>
        <w:t>Załącznik nr 2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901E35" w:rsidRPr="00901E35" w14:paraId="5DD4EB9A" w14:textId="77777777" w:rsidTr="009C6AEF">
        <w:trPr>
          <w:trHeight w:val="2118"/>
        </w:trPr>
        <w:tc>
          <w:tcPr>
            <w:tcW w:w="4536" w:type="dxa"/>
            <w:shd w:val="clear" w:color="auto" w:fill="F2F2F2"/>
            <w:vAlign w:val="bottom"/>
          </w:tcPr>
          <w:p w14:paraId="4E8193D9" w14:textId="77777777" w:rsidR="00901E35" w:rsidRPr="00901E35" w:rsidRDefault="00901E35" w:rsidP="00901E35">
            <w:pPr>
              <w:spacing w:after="0" w:line="271" w:lineRule="auto"/>
              <w:jc w:val="center"/>
              <w:rPr>
                <w:rFonts w:cs="Calibri"/>
                <w:i/>
                <w:sz w:val="24"/>
                <w:szCs w:val="24"/>
              </w:rPr>
            </w:pPr>
          </w:p>
          <w:p w14:paraId="5C11B962" w14:textId="77777777" w:rsidR="00901E35" w:rsidRPr="00901E35" w:rsidRDefault="00901E35" w:rsidP="00901E35">
            <w:pPr>
              <w:spacing w:after="0" w:line="271" w:lineRule="auto"/>
              <w:jc w:val="center"/>
              <w:rPr>
                <w:rFonts w:cs="Calibri"/>
                <w:i/>
                <w:sz w:val="24"/>
                <w:szCs w:val="24"/>
              </w:rPr>
            </w:pPr>
          </w:p>
          <w:p w14:paraId="2F01BE5E" w14:textId="77777777" w:rsidR="00901E35" w:rsidRPr="00901E35" w:rsidRDefault="00901E35" w:rsidP="00901E35">
            <w:pPr>
              <w:spacing w:after="0" w:line="271" w:lineRule="auto"/>
              <w:jc w:val="center"/>
              <w:rPr>
                <w:rFonts w:cs="Calibri"/>
                <w:i/>
                <w:sz w:val="24"/>
                <w:szCs w:val="24"/>
              </w:rPr>
            </w:pPr>
          </w:p>
          <w:p w14:paraId="70F0E6D9" w14:textId="77777777" w:rsidR="00901E35" w:rsidRPr="00901E35" w:rsidRDefault="00901E35" w:rsidP="00901E35">
            <w:pPr>
              <w:spacing w:after="0" w:line="271" w:lineRule="auto"/>
              <w:jc w:val="center"/>
              <w:rPr>
                <w:rFonts w:cs="Calibri"/>
                <w:i/>
                <w:sz w:val="24"/>
                <w:szCs w:val="24"/>
              </w:rPr>
            </w:pPr>
            <w:r w:rsidRPr="00901E35">
              <w:rPr>
                <w:rFonts w:cs="Calibri"/>
                <w:i/>
              </w:rPr>
              <w:t>(Pełna Nazwa i adres Wykonawcy/Wykonawców)</w:t>
            </w:r>
          </w:p>
        </w:tc>
        <w:tc>
          <w:tcPr>
            <w:tcW w:w="4531" w:type="dxa"/>
            <w:shd w:val="clear" w:color="auto" w:fill="F2F2F2"/>
            <w:vAlign w:val="center"/>
          </w:tcPr>
          <w:p w14:paraId="64D516B4" w14:textId="77777777" w:rsidR="00901E35" w:rsidRPr="00901E35" w:rsidRDefault="00901E35" w:rsidP="00901E35">
            <w:pPr>
              <w:spacing w:after="120" w:line="271" w:lineRule="auto"/>
              <w:jc w:val="center"/>
              <w:rPr>
                <w:rFonts w:eastAsia="Calibri" w:cs="Calibri"/>
                <w:b/>
                <w:sz w:val="24"/>
                <w:szCs w:val="24"/>
              </w:rPr>
            </w:pPr>
            <w:r w:rsidRPr="00901E35">
              <w:rPr>
                <w:rFonts w:eastAsia="Calibri" w:cs="Calibri"/>
                <w:b/>
                <w:sz w:val="24"/>
                <w:szCs w:val="24"/>
              </w:rPr>
              <w:t xml:space="preserve">Oświadczenie wykonawcy składane na podstawie art. 125 ust. 1 ustawy </w:t>
            </w:r>
            <w:proofErr w:type="spellStart"/>
            <w:r w:rsidRPr="00901E35">
              <w:rPr>
                <w:rFonts w:eastAsia="Calibri" w:cs="Calibri"/>
                <w:b/>
                <w:sz w:val="24"/>
                <w:szCs w:val="24"/>
              </w:rPr>
              <w:t>Pzp</w:t>
            </w:r>
            <w:proofErr w:type="spellEnd"/>
            <w:r w:rsidRPr="00901E35">
              <w:rPr>
                <w:rFonts w:eastAsia="Calibri" w:cs="Calibri"/>
                <w:b/>
                <w:sz w:val="24"/>
                <w:szCs w:val="24"/>
              </w:rPr>
              <w:t xml:space="preserve"> </w:t>
            </w:r>
            <w:r w:rsidRPr="00901E35">
              <w:rPr>
                <w:rFonts w:cs="Calibri"/>
                <w:b/>
                <w:sz w:val="24"/>
                <w:szCs w:val="24"/>
              </w:rPr>
              <w:t>potwierdzające, że Wykonawca nie podlega wykluczeniu oraz, że spełnia warunki udziału w postępowaniu</w:t>
            </w:r>
          </w:p>
        </w:tc>
      </w:tr>
    </w:tbl>
    <w:p w14:paraId="4C5F6895" w14:textId="77777777" w:rsidR="00901E35" w:rsidRPr="00901E35" w:rsidRDefault="00901E35" w:rsidP="00901E35">
      <w:pPr>
        <w:contextualSpacing/>
        <w:jc w:val="both"/>
        <w:outlineLvl w:val="0"/>
        <w:rPr>
          <w:rFonts w:eastAsia="Arial" w:cs="Arial"/>
          <w:sz w:val="16"/>
          <w:szCs w:val="24"/>
        </w:rPr>
      </w:pPr>
    </w:p>
    <w:p w14:paraId="033BFCB7"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xml:space="preserve"> ul. Kopernika 8, 37-300 Leżajsk</w:t>
      </w:r>
    </w:p>
    <w:p w14:paraId="2F5AB121" w14:textId="77777777" w:rsidR="00901E35" w:rsidRPr="00901E35" w:rsidRDefault="00901E35" w:rsidP="00901E35">
      <w:pPr>
        <w:spacing w:after="0" w:line="271" w:lineRule="auto"/>
        <w:jc w:val="both"/>
        <w:rPr>
          <w:rFonts w:eastAsia="Calibri" w:cs="Calibri"/>
          <w:sz w:val="16"/>
          <w:szCs w:val="24"/>
        </w:rPr>
      </w:pPr>
    </w:p>
    <w:p w14:paraId="4549FEC1" w14:textId="77777777" w:rsidR="00901E35" w:rsidRPr="00901E35" w:rsidRDefault="00901E35" w:rsidP="00901E35">
      <w:pPr>
        <w:spacing w:line="276" w:lineRule="auto"/>
        <w:jc w:val="both"/>
        <w:rPr>
          <w:b/>
          <w:bCs/>
          <w:i/>
          <w:sz w:val="26"/>
          <w:szCs w:val="26"/>
          <w:u w:val="single"/>
        </w:rPr>
      </w:pPr>
      <w:r w:rsidRPr="00901E35">
        <w:rPr>
          <w:rFonts w:eastAsia="Calibri" w:cs="Calibri"/>
          <w:sz w:val="24"/>
          <w:szCs w:val="24"/>
        </w:rPr>
        <w:t xml:space="preserve">Składając ofertę w postępowaniu o udzielenie zamówienia publicznego, prowadzonego w trybie podstawowym, na podstawie art. 275 pkt 1) ustawy </w:t>
      </w:r>
      <w:proofErr w:type="spellStart"/>
      <w:r w:rsidRPr="00901E35">
        <w:rPr>
          <w:rFonts w:eastAsia="Calibri" w:cs="Calibri"/>
          <w:sz w:val="24"/>
          <w:szCs w:val="24"/>
        </w:rPr>
        <w:t>Pzp</w:t>
      </w:r>
      <w:proofErr w:type="spellEnd"/>
      <w:r w:rsidRPr="00901E35">
        <w:rPr>
          <w:rFonts w:eastAsia="Calibri" w:cs="Calibri"/>
          <w:sz w:val="24"/>
          <w:szCs w:val="24"/>
        </w:rPr>
        <w:t xml:space="preserve"> pn.</w:t>
      </w:r>
      <w:r w:rsidR="00EB0228" w:rsidRPr="00EB0228">
        <w:rPr>
          <w:rFonts w:eastAsia="Calibri" w:cs="Calibri"/>
          <w:b/>
          <w:sz w:val="24"/>
          <w:szCs w:val="24"/>
        </w:rPr>
        <w:t>:</w:t>
      </w:r>
      <w:r w:rsidR="00EB0228" w:rsidRPr="00EB0228">
        <w:rPr>
          <w:rFonts w:eastAsia="Calibri" w:cs="Calibri"/>
          <w:sz w:val="24"/>
          <w:szCs w:val="24"/>
        </w:rPr>
        <w:t xml:space="preserve"> </w:t>
      </w:r>
      <w:r w:rsidR="00EB0228" w:rsidRPr="00EB0228">
        <w:rPr>
          <w:rFonts w:eastAsia="Calibri" w:cs="Calibri"/>
          <w:b/>
          <w:sz w:val="24"/>
          <w:szCs w:val="24"/>
        </w:rPr>
        <w:t>„</w:t>
      </w:r>
      <w:r w:rsidR="00EB0228" w:rsidRPr="00EB0228">
        <w:rPr>
          <w:rFonts w:eastAsia="Calibri" w:cs="Calibri"/>
          <w:b/>
          <w:i/>
          <w:iCs/>
          <w:sz w:val="24"/>
          <w:szCs w:val="24"/>
          <w:u w:val="single"/>
        </w:rPr>
        <w:t>Przebudowa dróg powiatowych nr 1273R Grodzisko Nowe – Chodaczów w km 0+002,60 – 1+847,30 i 1271R Grodzisko Dolne – Chałupki Dębniańskie w km 2+060 – 3+059</w:t>
      </w:r>
      <w:r w:rsidR="00EB0228" w:rsidRPr="00EB0228">
        <w:rPr>
          <w:rFonts w:eastAsia="Calibri" w:cs="Calibri"/>
          <w:b/>
          <w:iCs/>
          <w:sz w:val="24"/>
          <w:szCs w:val="24"/>
          <w:u w:val="single"/>
        </w:rPr>
        <w:t>”</w:t>
      </w:r>
      <w:r w:rsidR="00EB0228" w:rsidRPr="00EB0228">
        <w:rPr>
          <w:rFonts w:eastAsia="Calibri" w:cs="Calibri"/>
          <w:b/>
          <w:iCs/>
          <w:sz w:val="24"/>
          <w:szCs w:val="24"/>
        </w:rPr>
        <w:t xml:space="preserve"> </w:t>
      </w:r>
      <w:r w:rsidRPr="00901E35">
        <w:rPr>
          <w:b/>
          <w:bCs/>
          <w:i/>
          <w:sz w:val="24"/>
          <w:szCs w:val="24"/>
        </w:rPr>
        <w:t xml:space="preserve">, </w:t>
      </w:r>
      <w:r w:rsidRPr="00901E35">
        <w:rPr>
          <w:rFonts w:eastAsia="Calibri" w:cs="Calibri"/>
          <w:sz w:val="24"/>
          <w:szCs w:val="24"/>
        </w:rPr>
        <w:t>oświadczam, co następuje:</w:t>
      </w:r>
    </w:p>
    <w:p w14:paraId="42BF12B2" w14:textId="77777777" w:rsidR="00901E35" w:rsidRPr="00901E35" w:rsidRDefault="00901E35" w:rsidP="00901E35">
      <w:pPr>
        <w:spacing w:after="0" w:line="271" w:lineRule="auto"/>
        <w:jc w:val="both"/>
        <w:rPr>
          <w:rFonts w:eastAsia="Calibri" w:cs="Calibri"/>
          <w:sz w:val="16"/>
          <w:szCs w:val="24"/>
        </w:rPr>
      </w:pPr>
    </w:p>
    <w:p w14:paraId="373D15AD" w14:textId="77777777" w:rsidR="00901E35" w:rsidRPr="00901E35" w:rsidRDefault="00901E35" w:rsidP="00901E35">
      <w:pPr>
        <w:shd w:val="clear" w:color="auto" w:fill="F2F2F2"/>
        <w:spacing w:after="0" w:line="271" w:lineRule="auto"/>
        <w:jc w:val="center"/>
        <w:rPr>
          <w:rFonts w:eastAsia="Calibri" w:cs="Calibri"/>
          <w:b/>
          <w:sz w:val="24"/>
          <w:szCs w:val="24"/>
        </w:rPr>
      </w:pPr>
      <w:r w:rsidRPr="00901E35">
        <w:rPr>
          <w:rFonts w:eastAsia="Calibri" w:cs="Calibri"/>
          <w:b/>
          <w:sz w:val="24"/>
          <w:szCs w:val="24"/>
        </w:rPr>
        <w:t>OŚWIADCZENIA DOTYCZĄCE WYKLUCZENIA Z POSTĘPOWANIA I SPEŁNIANIA WARUNKÓW UDZIAŁU W POSTĘPOWANIU:</w:t>
      </w:r>
    </w:p>
    <w:p w14:paraId="3D754D9D" w14:textId="77777777" w:rsidR="00901E35" w:rsidRPr="00901E35" w:rsidRDefault="00901E35" w:rsidP="00901E35">
      <w:pPr>
        <w:shd w:val="clear" w:color="auto" w:fill="FFFFFF"/>
        <w:spacing w:after="0" w:line="271" w:lineRule="auto"/>
        <w:rPr>
          <w:rFonts w:eastAsia="Calibri" w:cs="Calibri"/>
          <w:sz w:val="20"/>
          <w:szCs w:val="24"/>
        </w:rPr>
      </w:pPr>
    </w:p>
    <w:p w14:paraId="582F499D" w14:textId="77777777" w:rsidR="00901E35" w:rsidRPr="00901E35" w:rsidRDefault="00901E35" w:rsidP="004C46CD">
      <w:pPr>
        <w:numPr>
          <w:ilvl w:val="0"/>
          <w:numId w:val="28"/>
        </w:numPr>
        <w:spacing w:after="0" w:line="271" w:lineRule="auto"/>
        <w:ind w:left="284" w:hanging="284"/>
        <w:contextualSpacing/>
        <w:jc w:val="both"/>
        <w:rPr>
          <w:rFonts w:eastAsia="Calibri" w:cs="Calibri"/>
          <w:sz w:val="24"/>
          <w:szCs w:val="24"/>
        </w:rPr>
      </w:pPr>
      <w:r w:rsidRPr="00901E35">
        <w:rPr>
          <w:rFonts w:eastAsia="Calibri" w:cs="Calibri"/>
          <w:b/>
          <w:bCs/>
          <w:sz w:val="24"/>
          <w:szCs w:val="24"/>
        </w:rPr>
        <w:t>Oświadczam,</w:t>
      </w:r>
      <w:r w:rsidRPr="00901E35">
        <w:rPr>
          <w:rFonts w:eastAsia="Calibri" w:cs="Calibri"/>
          <w:sz w:val="24"/>
          <w:szCs w:val="24"/>
        </w:rPr>
        <w:t xml:space="preserve"> że nie podlegam wykluczeniu z postępowania na podstawie art. 108 ust. 1 ustawy </w:t>
      </w:r>
      <w:proofErr w:type="spellStart"/>
      <w:r w:rsidRPr="00901E35">
        <w:rPr>
          <w:rFonts w:eastAsia="Calibri" w:cs="Calibri"/>
          <w:sz w:val="24"/>
          <w:szCs w:val="24"/>
        </w:rPr>
        <w:t>Pzp</w:t>
      </w:r>
      <w:proofErr w:type="spellEnd"/>
      <w:r w:rsidRPr="00901E35">
        <w:rPr>
          <w:rFonts w:eastAsia="Calibri" w:cs="Calibri"/>
          <w:sz w:val="24"/>
          <w:szCs w:val="24"/>
        </w:rPr>
        <w:t>.</w:t>
      </w:r>
    </w:p>
    <w:p w14:paraId="2927F41D" w14:textId="63EA9A9C" w:rsidR="00901E35" w:rsidRPr="00135BEE" w:rsidRDefault="00135BEE" w:rsidP="004C46CD">
      <w:pPr>
        <w:numPr>
          <w:ilvl w:val="0"/>
          <w:numId w:val="28"/>
        </w:numPr>
        <w:spacing w:after="0" w:line="271" w:lineRule="auto"/>
        <w:ind w:left="284" w:hanging="284"/>
        <w:jc w:val="both"/>
        <w:rPr>
          <w:rFonts w:eastAsia="Calibri" w:cs="Calibri"/>
          <w:color w:val="C00000"/>
          <w:sz w:val="24"/>
          <w:szCs w:val="24"/>
        </w:rPr>
      </w:pPr>
      <w:r w:rsidRPr="00135BEE">
        <w:rPr>
          <w:rFonts w:eastAsia="Calibri" w:cs="Calibri"/>
          <w:b/>
          <w:bCs/>
          <w:i/>
          <w:sz w:val="24"/>
          <w:szCs w:val="24"/>
        </w:rPr>
        <w:t>*</w:t>
      </w:r>
      <w:r w:rsidR="00901E35" w:rsidRPr="00901E35">
        <w:rPr>
          <w:rFonts w:eastAsia="Calibri" w:cs="Calibri"/>
          <w:b/>
          <w:bCs/>
          <w:sz w:val="24"/>
          <w:szCs w:val="24"/>
        </w:rPr>
        <w:t>Oświadczam,</w:t>
      </w:r>
      <w:r w:rsidR="00901E35" w:rsidRPr="00901E35">
        <w:rPr>
          <w:rFonts w:eastAsia="Calibri" w:cs="Calibri"/>
          <w:sz w:val="24"/>
          <w:szCs w:val="24"/>
        </w:rPr>
        <w:t xml:space="preserve"> że zachodzą w stosunku do mnie podstawy wykluczenia z postępowania na podstawie art. …….. ustawy </w:t>
      </w:r>
      <w:proofErr w:type="spellStart"/>
      <w:r w:rsidR="00901E35" w:rsidRPr="00901E35">
        <w:rPr>
          <w:rFonts w:eastAsia="Calibri" w:cs="Calibri"/>
          <w:sz w:val="24"/>
          <w:szCs w:val="24"/>
        </w:rPr>
        <w:t>Pzp</w:t>
      </w:r>
      <w:proofErr w:type="spellEnd"/>
      <w:r w:rsidR="00901E35" w:rsidRPr="00901E35">
        <w:rPr>
          <w:rFonts w:eastAsia="Calibri" w:cs="Calibri"/>
          <w:sz w:val="24"/>
          <w:szCs w:val="24"/>
        </w:rPr>
        <w:t xml:space="preserve"> </w:t>
      </w:r>
      <w:r w:rsidR="00901E35" w:rsidRPr="00901E35">
        <w:rPr>
          <w:rFonts w:eastAsia="Calibri" w:cs="Calibri"/>
          <w:i/>
          <w:sz w:val="24"/>
          <w:szCs w:val="24"/>
        </w:rPr>
        <w:t>(podać mającą zastosowanie podstawę wykluczenia spośród wymienionych  w art. 108 ust 1 pkt 1), 2), 5)</w:t>
      </w:r>
      <w:r w:rsidR="00830CC6">
        <w:rPr>
          <w:rFonts w:eastAsia="Calibri" w:cs="Calibri"/>
          <w:i/>
          <w:sz w:val="24"/>
          <w:szCs w:val="24"/>
        </w:rPr>
        <w:t>, 6)</w:t>
      </w:r>
      <w:r w:rsidR="00901E35" w:rsidRPr="00901E35">
        <w:rPr>
          <w:rFonts w:eastAsia="Calibri" w:cs="Calibri"/>
          <w:i/>
          <w:sz w:val="24"/>
          <w:szCs w:val="24"/>
        </w:rPr>
        <w:t xml:space="preserve"> ustawy </w:t>
      </w:r>
      <w:proofErr w:type="spellStart"/>
      <w:r w:rsidR="00901E35" w:rsidRPr="00901E35">
        <w:rPr>
          <w:rFonts w:eastAsia="Calibri" w:cs="Calibri"/>
          <w:i/>
          <w:sz w:val="24"/>
          <w:szCs w:val="24"/>
        </w:rPr>
        <w:t>Pzp</w:t>
      </w:r>
      <w:proofErr w:type="spellEnd"/>
      <w:r w:rsidR="00901E35" w:rsidRPr="00901E35">
        <w:rPr>
          <w:rFonts w:eastAsia="Calibri" w:cs="Calibri"/>
          <w:i/>
          <w:sz w:val="24"/>
          <w:szCs w:val="24"/>
        </w:rPr>
        <w:t>).</w:t>
      </w:r>
      <w:r w:rsidR="00901E35" w:rsidRPr="00901E35">
        <w:rPr>
          <w:rFonts w:eastAsia="Calibri" w:cs="Calibri"/>
          <w:sz w:val="24"/>
          <w:szCs w:val="24"/>
        </w:rPr>
        <w:t xml:space="preserve"> Jednocześnie oświadczam, że w związku z w/w okolicznością, na podstawie art.</w:t>
      </w:r>
      <w:r>
        <w:rPr>
          <w:rFonts w:eastAsia="Calibri" w:cs="Calibri"/>
          <w:sz w:val="24"/>
          <w:szCs w:val="24"/>
        </w:rPr>
        <w:t xml:space="preserve"> 110 ust. 2 ustawy </w:t>
      </w:r>
      <w:proofErr w:type="spellStart"/>
      <w:r>
        <w:rPr>
          <w:rFonts w:eastAsia="Calibri" w:cs="Calibri"/>
          <w:sz w:val="24"/>
          <w:szCs w:val="24"/>
        </w:rPr>
        <w:t>Pzp</w:t>
      </w:r>
      <w:proofErr w:type="spellEnd"/>
      <w:r>
        <w:rPr>
          <w:rFonts w:eastAsia="Calibri" w:cs="Calibri"/>
          <w:sz w:val="24"/>
          <w:szCs w:val="24"/>
        </w:rPr>
        <w:t xml:space="preserve"> podjąłem </w:t>
      </w:r>
      <w:r w:rsidR="00901E35" w:rsidRPr="00901E35">
        <w:rPr>
          <w:rFonts w:eastAsia="Calibri" w:cs="Calibri"/>
          <w:sz w:val="24"/>
          <w:szCs w:val="24"/>
        </w:rPr>
        <w:t>następujące środki naprawcze: …………………………………………………………………………………………………………………………………………………………………………………………………………………………………………………………………………………………</w:t>
      </w:r>
    </w:p>
    <w:p w14:paraId="7CCCBB79" w14:textId="77777777" w:rsidR="00135BEE" w:rsidRPr="009450B2" w:rsidRDefault="00135BEE" w:rsidP="00135BEE">
      <w:pPr>
        <w:spacing w:after="0" w:line="271" w:lineRule="auto"/>
        <w:ind w:left="284"/>
        <w:jc w:val="both"/>
        <w:rPr>
          <w:rFonts w:eastAsia="Calibri" w:cs="Calibri"/>
          <w:i/>
          <w:sz w:val="20"/>
          <w:szCs w:val="20"/>
        </w:rPr>
      </w:pPr>
      <w:r w:rsidRPr="009450B2">
        <w:rPr>
          <w:rFonts w:eastAsia="Calibri" w:cs="Calibri"/>
          <w:sz w:val="24"/>
          <w:szCs w:val="24"/>
          <w:highlight w:val="yellow"/>
        </w:rPr>
        <w:t xml:space="preserve">* </w:t>
      </w:r>
      <w:r w:rsidRPr="009450B2">
        <w:rPr>
          <w:rFonts w:eastAsia="Calibri" w:cs="Calibri"/>
          <w:i/>
          <w:sz w:val="20"/>
          <w:szCs w:val="20"/>
          <w:highlight w:val="yellow"/>
        </w:rPr>
        <w:t>Wypełnić tylko w przypadku, gdy dotyczy</w:t>
      </w:r>
    </w:p>
    <w:p w14:paraId="554100F9" w14:textId="77777777" w:rsidR="00135BEE" w:rsidRPr="00135BEE" w:rsidRDefault="00135BEE" w:rsidP="00135BEE">
      <w:pPr>
        <w:spacing w:after="0" w:line="271" w:lineRule="auto"/>
        <w:ind w:left="284"/>
        <w:jc w:val="both"/>
        <w:rPr>
          <w:rFonts w:eastAsia="Calibri" w:cs="Calibri"/>
          <w:i/>
          <w:color w:val="C00000"/>
          <w:sz w:val="20"/>
          <w:szCs w:val="20"/>
        </w:rPr>
      </w:pPr>
    </w:p>
    <w:p w14:paraId="39CF3F94" w14:textId="77777777" w:rsidR="00901E35" w:rsidRPr="00901E35" w:rsidRDefault="00901E35" w:rsidP="004C46CD">
      <w:pPr>
        <w:numPr>
          <w:ilvl w:val="0"/>
          <w:numId w:val="28"/>
        </w:numPr>
        <w:spacing w:after="0" w:line="271" w:lineRule="auto"/>
        <w:ind w:left="284" w:hanging="284"/>
        <w:jc w:val="both"/>
        <w:rPr>
          <w:rFonts w:eastAsia="Calibri" w:cs="Calibri"/>
          <w:sz w:val="24"/>
          <w:szCs w:val="24"/>
        </w:rPr>
      </w:pPr>
      <w:r w:rsidRPr="00901E35">
        <w:rPr>
          <w:rFonts w:eastAsia="Calibri" w:cs="Calibri"/>
          <w:b/>
          <w:bCs/>
          <w:sz w:val="24"/>
          <w:szCs w:val="24"/>
        </w:rPr>
        <w:t>Oświadczam,</w:t>
      </w:r>
      <w:r w:rsidRPr="00901E35">
        <w:rPr>
          <w:rFonts w:eastAsia="Calibri" w:cs="Calibri"/>
          <w:sz w:val="24"/>
          <w:szCs w:val="24"/>
        </w:rPr>
        <w:t xml:space="preserve"> że spełniam warunki udziału w postępowaniu określone przez Zamawiającego w </w:t>
      </w:r>
      <w:r w:rsidRPr="00901E35">
        <w:rPr>
          <w:rFonts w:eastAsia="Calibri" w:cs="Calibri"/>
          <w:b/>
          <w:bCs/>
          <w:sz w:val="24"/>
          <w:szCs w:val="24"/>
        </w:rPr>
        <w:t>pkt 6 SWZ</w:t>
      </w:r>
      <w:r w:rsidRPr="00901E35">
        <w:rPr>
          <w:rFonts w:eastAsia="Calibri" w:cs="Calibri"/>
          <w:sz w:val="24"/>
          <w:szCs w:val="24"/>
        </w:rPr>
        <w:t xml:space="preserve">. </w:t>
      </w:r>
    </w:p>
    <w:p w14:paraId="5EC6D28D" w14:textId="77777777" w:rsidR="00901E35" w:rsidRPr="00901E35" w:rsidRDefault="00901E35" w:rsidP="00901E35">
      <w:pPr>
        <w:spacing w:after="0" w:line="271" w:lineRule="auto"/>
        <w:rPr>
          <w:rFonts w:eastAsia="Calibri" w:cs="Calibri"/>
          <w:sz w:val="16"/>
          <w:szCs w:val="24"/>
        </w:rPr>
      </w:pPr>
    </w:p>
    <w:p w14:paraId="0C88577F" w14:textId="77777777" w:rsidR="00901E35" w:rsidRPr="00901E35" w:rsidRDefault="00901E35" w:rsidP="00901E35">
      <w:pPr>
        <w:shd w:val="clear" w:color="auto" w:fill="F2F2F2"/>
        <w:spacing w:after="0" w:line="271" w:lineRule="auto"/>
        <w:rPr>
          <w:rFonts w:eastAsia="Calibri" w:cs="Calibri"/>
          <w:b/>
          <w:sz w:val="24"/>
          <w:szCs w:val="24"/>
        </w:rPr>
      </w:pPr>
      <w:r w:rsidRPr="00901E35">
        <w:rPr>
          <w:rFonts w:eastAsia="Calibri" w:cs="Calibri"/>
          <w:b/>
          <w:sz w:val="24"/>
          <w:szCs w:val="24"/>
        </w:rPr>
        <w:t>OŚWIADCZENIE DOTYCZĄCE PODANYCH INFORMACJI:</w:t>
      </w:r>
    </w:p>
    <w:p w14:paraId="659168AB" w14:textId="77777777" w:rsidR="00901E35" w:rsidRPr="00901E35" w:rsidRDefault="00901E35" w:rsidP="00901E35">
      <w:pPr>
        <w:spacing w:after="0" w:line="271" w:lineRule="auto"/>
        <w:rPr>
          <w:rFonts w:eastAsia="Calibri" w:cs="Calibri"/>
          <w:sz w:val="16"/>
          <w:szCs w:val="24"/>
        </w:rPr>
      </w:pPr>
    </w:p>
    <w:p w14:paraId="1669578B" w14:textId="77777777" w:rsidR="00901E35" w:rsidRPr="00901E35" w:rsidRDefault="00901E35" w:rsidP="00901E35">
      <w:pPr>
        <w:spacing w:after="0" w:line="271" w:lineRule="auto"/>
        <w:jc w:val="both"/>
        <w:rPr>
          <w:rFonts w:eastAsia="Calibri" w:cs="Calibri"/>
          <w:sz w:val="24"/>
          <w:szCs w:val="24"/>
        </w:rPr>
      </w:pPr>
      <w:r w:rsidRPr="00901E35">
        <w:rPr>
          <w:rFonts w:eastAsia="Calibri" w:cs="Calibri"/>
          <w:sz w:val="24"/>
          <w:szCs w:val="24"/>
        </w:rPr>
        <w:t xml:space="preserve">Oświadczam, że wszystkie informacje podane w powyższych oświadczeniach są aktualne </w:t>
      </w:r>
      <w:r w:rsidRPr="00901E35">
        <w:rPr>
          <w:rFonts w:eastAsia="Calibri" w:cs="Calibri"/>
          <w:sz w:val="24"/>
          <w:szCs w:val="24"/>
        </w:rPr>
        <w:br/>
        <w:t>i zgodne z prawdą oraz zostały przedstawione z pełną świadomością konsekwencji wprowadzenia Zamawiającego w błąd przy przedstawianiu informacji.</w:t>
      </w:r>
    </w:p>
    <w:p w14:paraId="625026CB" w14:textId="77777777" w:rsidR="00901E35" w:rsidRPr="00901E35" w:rsidRDefault="00901E35" w:rsidP="00901E35">
      <w:pPr>
        <w:spacing w:after="0" w:line="271" w:lineRule="auto"/>
        <w:jc w:val="both"/>
        <w:rPr>
          <w:rFonts w:eastAsia="Calibri" w:cs="Calibri"/>
          <w:sz w:val="24"/>
          <w:szCs w:val="24"/>
        </w:rPr>
      </w:pPr>
    </w:p>
    <w:p w14:paraId="37ED1589" w14:textId="77777777" w:rsidR="00901E35" w:rsidRPr="00901E35" w:rsidRDefault="00901E35" w:rsidP="00901E35">
      <w:pPr>
        <w:shd w:val="clear" w:color="auto" w:fill="FFFF00"/>
        <w:jc w:val="both"/>
        <w:rPr>
          <w:rFonts w:ascii="Times New Roman" w:hAnsi="Times New Roman"/>
          <w:i/>
          <w:iCs/>
          <w:sz w:val="20"/>
          <w:szCs w:val="20"/>
          <w:u w:val="single"/>
          <w:lang w:eastAsia="pl-PL"/>
        </w:rPr>
      </w:pPr>
      <w:r w:rsidRPr="00901E35">
        <w:rPr>
          <w:rFonts w:eastAsia="Calibri"/>
          <w:sz w:val="20"/>
          <w:szCs w:val="20"/>
          <w:u w:val="single"/>
        </w:rPr>
        <w:lastRenderedPageBreak/>
        <w:t xml:space="preserve">UWAGA! </w:t>
      </w:r>
      <w:r w:rsidRPr="00901E35">
        <w:rPr>
          <w:rFonts w:ascii="Times New Roman" w:hAnsi="Times New Roman"/>
          <w:i/>
          <w:iCs/>
          <w:sz w:val="20"/>
          <w:szCs w:val="20"/>
          <w:u w:val="single"/>
          <w:lang w:eastAsia="pl-PL"/>
        </w:rPr>
        <w:t xml:space="preserve"> </w:t>
      </w:r>
      <w:r w:rsidRPr="00901E35">
        <w:rPr>
          <w:rFonts w:eastAsia="Calibri" w:cs="Calibr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1D5FEFCE" w14:textId="77777777" w:rsidR="00901E35" w:rsidRDefault="00901E35" w:rsidP="00901E35">
      <w:pPr>
        <w:ind w:left="3686" w:firstLine="425"/>
        <w:contextualSpacing/>
        <w:rPr>
          <w:rFonts w:eastAsia="Arial" w:cs="Arial"/>
          <w:bCs/>
          <w:i/>
          <w:sz w:val="24"/>
          <w:szCs w:val="24"/>
        </w:rPr>
      </w:pPr>
    </w:p>
    <w:p w14:paraId="047F6CCF" w14:textId="77777777" w:rsidR="00135BEE" w:rsidRDefault="00135BEE" w:rsidP="00901E35">
      <w:pPr>
        <w:ind w:left="3686" w:firstLine="425"/>
        <w:contextualSpacing/>
        <w:rPr>
          <w:rFonts w:eastAsia="Arial" w:cs="Arial"/>
          <w:bCs/>
          <w:i/>
          <w:sz w:val="24"/>
          <w:szCs w:val="24"/>
        </w:rPr>
      </w:pPr>
    </w:p>
    <w:p w14:paraId="277DF2CE" w14:textId="77777777" w:rsidR="00921718" w:rsidRPr="00921718" w:rsidRDefault="00921718" w:rsidP="00921718">
      <w:pPr>
        <w:contextualSpacing/>
        <w:jc w:val="both"/>
        <w:outlineLvl w:val="0"/>
        <w:rPr>
          <w:rFonts w:eastAsia="Arial" w:cs="Arial"/>
          <w:sz w:val="24"/>
          <w:szCs w:val="24"/>
        </w:rPr>
      </w:pPr>
    </w:p>
    <w:p w14:paraId="25D885C1" w14:textId="77777777" w:rsidR="00921718" w:rsidRPr="00901E35" w:rsidRDefault="00921718" w:rsidP="00901E35">
      <w:pPr>
        <w:ind w:left="3686" w:firstLine="425"/>
        <w:contextualSpacing/>
        <w:rPr>
          <w:rFonts w:eastAsia="Arial" w:cs="Arial"/>
          <w:bCs/>
          <w:i/>
          <w:sz w:val="24"/>
          <w:szCs w:val="24"/>
        </w:rPr>
      </w:pPr>
    </w:p>
    <w:p w14:paraId="7E900A70" w14:textId="77777777" w:rsidR="00901E35" w:rsidRPr="00901E35" w:rsidRDefault="00901E35" w:rsidP="00901E35">
      <w:pPr>
        <w:ind w:left="3686" w:firstLine="425"/>
        <w:contextualSpacing/>
        <w:rPr>
          <w:rFonts w:eastAsia="Arial" w:cs="Arial"/>
          <w:bCs/>
          <w:i/>
          <w:sz w:val="24"/>
          <w:szCs w:val="24"/>
        </w:rPr>
      </w:pPr>
    </w:p>
    <w:p w14:paraId="76ED55E8" w14:textId="77777777" w:rsidR="00901E35" w:rsidRPr="00901E35" w:rsidRDefault="00901E35" w:rsidP="00901E35">
      <w:pPr>
        <w:ind w:left="3686" w:firstLine="425"/>
        <w:contextualSpacing/>
        <w:rPr>
          <w:rFonts w:eastAsia="Arial" w:cs="Arial"/>
          <w:i/>
          <w:sz w:val="24"/>
          <w:szCs w:val="24"/>
        </w:rPr>
      </w:pPr>
      <w:r w:rsidRPr="00901E35">
        <w:rPr>
          <w:rFonts w:eastAsia="Arial" w:cs="Arial"/>
          <w:bCs/>
          <w:i/>
          <w:sz w:val="24"/>
          <w:szCs w:val="24"/>
        </w:rPr>
        <w:t>Załącznik nr 3 do SWZ – 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901E35" w:rsidRPr="00901E35" w14:paraId="18A4A78B" w14:textId="77777777" w:rsidTr="009C6AEF">
        <w:trPr>
          <w:trHeight w:val="2118"/>
        </w:trPr>
        <w:tc>
          <w:tcPr>
            <w:tcW w:w="4536" w:type="dxa"/>
            <w:shd w:val="clear" w:color="auto" w:fill="F2F2F2"/>
            <w:vAlign w:val="bottom"/>
          </w:tcPr>
          <w:p w14:paraId="0A05A2CA" w14:textId="77777777" w:rsidR="00901E35" w:rsidRPr="00901E35" w:rsidRDefault="00901E35" w:rsidP="00901E35">
            <w:pPr>
              <w:spacing w:after="0" w:line="271" w:lineRule="auto"/>
              <w:jc w:val="center"/>
              <w:rPr>
                <w:rFonts w:cs="Calibri"/>
                <w:i/>
                <w:sz w:val="24"/>
                <w:szCs w:val="24"/>
              </w:rPr>
            </w:pPr>
          </w:p>
          <w:p w14:paraId="1542DC74" w14:textId="77777777" w:rsidR="00901E35" w:rsidRPr="00901E35" w:rsidRDefault="00901E35" w:rsidP="00901E35">
            <w:pPr>
              <w:spacing w:after="0" w:line="271" w:lineRule="auto"/>
              <w:jc w:val="center"/>
              <w:rPr>
                <w:rFonts w:cs="Calibri"/>
                <w:i/>
                <w:sz w:val="24"/>
                <w:szCs w:val="24"/>
              </w:rPr>
            </w:pPr>
          </w:p>
          <w:p w14:paraId="4110030A" w14:textId="77777777" w:rsidR="00901E35" w:rsidRPr="00901E35" w:rsidRDefault="00901E35" w:rsidP="00901E35">
            <w:pPr>
              <w:spacing w:after="0" w:line="271" w:lineRule="auto"/>
              <w:jc w:val="center"/>
              <w:rPr>
                <w:rFonts w:cs="Calibri"/>
                <w:i/>
                <w:sz w:val="24"/>
                <w:szCs w:val="24"/>
              </w:rPr>
            </w:pPr>
          </w:p>
          <w:p w14:paraId="1E51799E" w14:textId="77777777" w:rsidR="00901E35" w:rsidRPr="00901E35" w:rsidRDefault="00901E35" w:rsidP="00901E35">
            <w:pPr>
              <w:spacing w:after="0" w:line="271" w:lineRule="auto"/>
              <w:jc w:val="center"/>
              <w:rPr>
                <w:rFonts w:cs="Calibri"/>
                <w:i/>
                <w:sz w:val="20"/>
                <w:szCs w:val="24"/>
              </w:rPr>
            </w:pPr>
            <w:r w:rsidRPr="00901E35">
              <w:rPr>
                <w:rFonts w:cs="Calibri"/>
                <w:i/>
                <w:sz w:val="20"/>
              </w:rPr>
              <w:t>(pełna nazwa/firma, adres, w zależności od podmiotu: NIP/PESEL, KRS/</w:t>
            </w:r>
            <w:proofErr w:type="spellStart"/>
            <w:r w:rsidRPr="00901E35">
              <w:rPr>
                <w:rFonts w:cs="Calibri"/>
                <w:i/>
                <w:sz w:val="20"/>
              </w:rPr>
              <w:t>CEiDG</w:t>
            </w:r>
            <w:proofErr w:type="spellEnd"/>
            <w:r w:rsidRPr="00901E35">
              <w:rPr>
                <w:rFonts w:cs="Calibri"/>
                <w:i/>
                <w:sz w:val="20"/>
              </w:rPr>
              <w:t>)</w:t>
            </w:r>
          </w:p>
        </w:tc>
        <w:tc>
          <w:tcPr>
            <w:tcW w:w="4531" w:type="dxa"/>
            <w:shd w:val="clear" w:color="auto" w:fill="F2F2F2"/>
            <w:vAlign w:val="center"/>
          </w:tcPr>
          <w:p w14:paraId="36B353DA" w14:textId="77777777" w:rsidR="00901E35" w:rsidRPr="00901E35" w:rsidRDefault="00901E35" w:rsidP="00901E35">
            <w:pPr>
              <w:spacing w:after="120" w:line="271" w:lineRule="auto"/>
              <w:jc w:val="center"/>
              <w:rPr>
                <w:rFonts w:cs="Calibri"/>
                <w:b/>
                <w:bCs/>
                <w:color w:val="000000"/>
                <w:sz w:val="24"/>
                <w:szCs w:val="32"/>
              </w:rPr>
            </w:pPr>
            <w:proofErr w:type="spellStart"/>
            <w:r w:rsidRPr="00901E35">
              <w:rPr>
                <w:rFonts w:cs="Calibri"/>
                <w:b/>
                <w:bCs/>
                <w:color w:val="000000"/>
                <w:sz w:val="24"/>
                <w:szCs w:val="32"/>
                <w:lang w:val="en-US"/>
              </w:rPr>
              <w:t>Wykaz</w:t>
            </w:r>
            <w:proofErr w:type="spellEnd"/>
            <w:r w:rsidRPr="00901E35">
              <w:rPr>
                <w:rFonts w:cs="Calibri"/>
                <w:b/>
                <w:bCs/>
                <w:color w:val="000000"/>
                <w:sz w:val="24"/>
                <w:szCs w:val="32"/>
                <w:lang w:val="en-US"/>
              </w:rPr>
              <w:t xml:space="preserve"> </w:t>
            </w:r>
            <w:proofErr w:type="spellStart"/>
            <w:r w:rsidRPr="00901E35">
              <w:rPr>
                <w:rFonts w:cs="Calibri"/>
                <w:b/>
                <w:bCs/>
                <w:color w:val="000000"/>
                <w:sz w:val="24"/>
                <w:szCs w:val="32"/>
                <w:lang w:val="en-US"/>
              </w:rPr>
              <w:t>robót</w:t>
            </w:r>
            <w:proofErr w:type="spellEnd"/>
            <w:r w:rsidRPr="00901E35">
              <w:rPr>
                <w:rFonts w:cs="Calibri"/>
                <w:b/>
                <w:bCs/>
                <w:color w:val="000000"/>
                <w:sz w:val="24"/>
                <w:szCs w:val="32"/>
                <w:lang w:val="en-US"/>
              </w:rPr>
              <w:t xml:space="preserve"> </w:t>
            </w:r>
            <w:proofErr w:type="spellStart"/>
            <w:r w:rsidRPr="00901E35">
              <w:rPr>
                <w:rFonts w:cs="Calibri"/>
                <w:b/>
                <w:bCs/>
                <w:color w:val="000000"/>
                <w:sz w:val="24"/>
                <w:szCs w:val="32"/>
                <w:lang w:val="en-US"/>
              </w:rPr>
              <w:t>budowlanych</w:t>
            </w:r>
            <w:proofErr w:type="spellEnd"/>
          </w:p>
        </w:tc>
      </w:tr>
    </w:tbl>
    <w:p w14:paraId="7FBC2EB3" w14:textId="77777777" w:rsidR="00901E35" w:rsidRPr="00901E35" w:rsidRDefault="00901E35" w:rsidP="00901E35">
      <w:pPr>
        <w:contextualSpacing/>
        <w:jc w:val="both"/>
        <w:outlineLvl w:val="0"/>
        <w:rPr>
          <w:rFonts w:eastAsia="Arial" w:cs="Arial"/>
          <w:sz w:val="24"/>
          <w:szCs w:val="24"/>
        </w:rPr>
      </w:pPr>
    </w:p>
    <w:p w14:paraId="7158737F"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xml:space="preserve"> ul. Kopernika 8, 37-300 Leżajsk</w:t>
      </w:r>
    </w:p>
    <w:p w14:paraId="6953D3AF"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b/>
        </w:rPr>
      </w:pPr>
    </w:p>
    <w:p w14:paraId="4FECC6DA"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sz w:val="10"/>
        </w:rPr>
      </w:pPr>
    </w:p>
    <w:p w14:paraId="499570B6" w14:textId="77777777" w:rsidR="00901E35" w:rsidRPr="00901E35" w:rsidRDefault="00901E35" w:rsidP="00901E35">
      <w:pPr>
        <w:spacing w:line="276" w:lineRule="auto"/>
        <w:jc w:val="both"/>
        <w:rPr>
          <w:b/>
          <w:bCs/>
          <w:sz w:val="24"/>
          <w:szCs w:val="24"/>
        </w:rPr>
      </w:pPr>
      <w:r w:rsidRPr="00901E35">
        <w:rPr>
          <w:rFonts w:eastAsia="Calibri" w:cs="Calibri"/>
          <w:b/>
          <w:bCs/>
        </w:rPr>
        <w:t xml:space="preserve">Wykaz wykonanych robót budowlanych </w:t>
      </w:r>
      <w:r w:rsidRPr="00901E35">
        <w:rPr>
          <w:rFonts w:eastAsia="Calibri" w:cs="Calibri"/>
          <w:bCs/>
        </w:rPr>
        <w:t>w zakresie niezbędnym do wykazania spełniania warunków wiedzy i doświadczenia na zadaniu pn</w:t>
      </w:r>
      <w:r w:rsidR="00BA0E56">
        <w:rPr>
          <w:rFonts w:eastAsia="Calibri" w:cs="Calibri"/>
          <w:bCs/>
        </w:rPr>
        <w:t>.</w:t>
      </w:r>
      <w:r w:rsidRPr="00901E35">
        <w:rPr>
          <w:rFonts w:eastAsia="Calibri" w:cs="Calibri"/>
          <w:bCs/>
        </w:rPr>
        <w:t>:</w:t>
      </w:r>
      <w:r w:rsidR="00EB0228" w:rsidRPr="00EB0228">
        <w:rPr>
          <w:rFonts w:cs="Calibri"/>
          <w:b/>
          <w:sz w:val="24"/>
          <w:szCs w:val="24"/>
        </w:rPr>
        <w:t xml:space="preserve"> </w:t>
      </w:r>
      <w:r w:rsidR="00BF1523" w:rsidRPr="00BF1523">
        <w:rPr>
          <w:rFonts w:eastAsia="Calibri" w:cs="Calibri"/>
          <w:b/>
          <w:bCs/>
          <w:sz w:val="24"/>
          <w:szCs w:val="24"/>
        </w:rPr>
        <w:t>„</w:t>
      </w:r>
      <w:r w:rsidR="00BF1523" w:rsidRPr="00BF1523">
        <w:rPr>
          <w:rFonts w:eastAsia="Calibri" w:cs="Calibri"/>
          <w:b/>
          <w:bCs/>
          <w:i/>
          <w:iCs/>
          <w:sz w:val="24"/>
          <w:szCs w:val="24"/>
          <w:u w:val="single"/>
        </w:rPr>
        <w:t>Przebudowa dróg powiatowych nr 1273R Grodzisko Nowe – Chodaczów w km 0+002,60 – 1+847,30 i 1271R Grodzisko Dolne – Chałupki Dębniańskie w km 2+060 – 3+059</w:t>
      </w:r>
      <w:r w:rsidR="00BF1523" w:rsidRPr="00BF1523">
        <w:rPr>
          <w:rFonts w:eastAsia="Calibri" w:cs="Calibri"/>
          <w:b/>
          <w:bCs/>
          <w:iCs/>
          <w:sz w:val="24"/>
          <w:szCs w:val="24"/>
          <w:u w:val="single"/>
        </w:rPr>
        <w:t>”</w:t>
      </w:r>
      <w:r w:rsidR="00BF1523" w:rsidRPr="00BF1523">
        <w:rPr>
          <w:sz w:val="24"/>
          <w:szCs w:val="24"/>
        </w:rPr>
        <w:t xml:space="preserve"> </w:t>
      </w:r>
      <w:r w:rsidR="00BF1523" w:rsidRPr="00BF1523">
        <w:rPr>
          <w:rFonts w:eastAsia="Calibri" w:cs="Calibri"/>
          <w:b/>
          <w:bCs/>
          <w:iCs/>
          <w:sz w:val="24"/>
          <w:szCs w:val="24"/>
        </w:rPr>
        <w:t>*</w:t>
      </w:r>
    </w:p>
    <w:tbl>
      <w:tblPr>
        <w:tblW w:w="5000" w:type="pct"/>
        <w:tblLook w:val="0000" w:firstRow="0" w:lastRow="0" w:firstColumn="0" w:lastColumn="0" w:noHBand="0" w:noVBand="0"/>
      </w:tblPr>
      <w:tblGrid>
        <w:gridCol w:w="606"/>
        <w:gridCol w:w="2544"/>
        <w:gridCol w:w="2605"/>
        <w:gridCol w:w="1872"/>
        <w:gridCol w:w="1578"/>
      </w:tblGrid>
      <w:tr w:rsidR="00901E35" w:rsidRPr="00901E35" w14:paraId="604C73AD" w14:textId="77777777" w:rsidTr="009C6AEF">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0511D5F4" w14:textId="77777777" w:rsidR="00901E35" w:rsidRPr="00901E35" w:rsidRDefault="00901E35" w:rsidP="00901E35">
            <w:pPr>
              <w:widowControl w:val="0"/>
              <w:autoSpaceDE w:val="0"/>
              <w:autoSpaceDN w:val="0"/>
              <w:adjustRightInd w:val="0"/>
              <w:spacing w:after="0" w:line="276" w:lineRule="auto"/>
              <w:contextualSpacing/>
              <w:rPr>
                <w:rFonts w:eastAsia="Calibri" w:cs="Calibri"/>
                <w:b/>
                <w:bCs/>
                <w:szCs w:val="24"/>
              </w:rPr>
            </w:pPr>
            <w:r w:rsidRPr="00901E35">
              <w:rPr>
                <w:rFonts w:eastAsia="Calibri" w:cs="Calibr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1849B155" w14:textId="77777777" w:rsidR="00901E35" w:rsidRPr="00901E35" w:rsidRDefault="00901E35" w:rsidP="00BA0E56">
            <w:pPr>
              <w:widowControl w:val="0"/>
              <w:autoSpaceDE w:val="0"/>
              <w:autoSpaceDN w:val="0"/>
              <w:adjustRightInd w:val="0"/>
              <w:spacing w:after="0" w:line="276" w:lineRule="auto"/>
              <w:contextualSpacing/>
              <w:rPr>
                <w:rFonts w:eastAsia="Calibri" w:cs="Calibri"/>
                <w:b/>
                <w:bCs/>
                <w:szCs w:val="24"/>
              </w:rPr>
            </w:pPr>
            <w:r w:rsidRPr="00901E35">
              <w:rPr>
                <w:rFonts w:eastAsia="Calibri" w:cs="Calibri"/>
                <w:b/>
                <w:bCs/>
              </w:rPr>
              <w:t>Zakres przedmiotowy robót budowlanych (zgodnie z warunki</w:t>
            </w:r>
            <w:r w:rsidR="00921718">
              <w:rPr>
                <w:rFonts w:eastAsia="Calibri" w:cs="Calibri"/>
                <w:b/>
                <w:bCs/>
              </w:rPr>
              <w:t>em określonym w pkt 6.1.4</w:t>
            </w:r>
            <w:r w:rsidR="00BA0E56">
              <w:rPr>
                <w:rFonts w:eastAsia="Calibri" w:cs="Calibri"/>
                <w:b/>
                <w:bCs/>
              </w:rPr>
              <w:t xml:space="preserve"> </w:t>
            </w:r>
            <w:proofErr w:type="spellStart"/>
            <w:r w:rsidR="00BA0E56">
              <w:rPr>
                <w:rFonts w:eastAsia="Calibri" w:cs="Calibri"/>
                <w:b/>
                <w:bCs/>
              </w:rPr>
              <w:t>ppkt</w:t>
            </w:r>
            <w:proofErr w:type="spellEnd"/>
            <w:r w:rsidR="00BA0E56">
              <w:rPr>
                <w:rFonts w:eastAsia="Calibri" w:cs="Calibri"/>
                <w:b/>
                <w:bCs/>
              </w:rPr>
              <w:t xml:space="preserve"> 1)</w:t>
            </w:r>
            <w:r w:rsidRPr="00901E35">
              <w:rPr>
                <w:rFonts w:eastAsia="Calibri" w:cs="Calibri"/>
                <w:b/>
                <w:bCs/>
              </w:rPr>
              <w:t xml:space="preserve"> SWZ)</w:t>
            </w:r>
            <w:r w:rsidR="00BA0E56">
              <w:rPr>
                <w:rFonts w:eastAsia="Calibri" w:cs="Calibri"/>
                <w:b/>
                <w:bCs/>
              </w:rPr>
              <w:t>,</w:t>
            </w:r>
            <w:r w:rsidRPr="00901E35">
              <w:rPr>
                <w:rFonts w:eastAsia="Calibri" w:cs="Calibri"/>
                <w:b/>
                <w:bCs/>
              </w:rPr>
              <w:t xml:space="preserve"> </w:t>
            </w:r>
            <w:r w:rsidR="00BA0E56" w:rsidRPr="00BA0E56">
              <w:rPr>
                <w:rFonts w:eastAsia="Calibri" w:cs="Calibri"/>
                <w:b/>
                <w:bCs/>
              </w:rPr>
              <w:t xml:space="preserve">np. nazwa zadania, klasa i długość drogi itp.  </w:t>
            </w:r>
            <w:r w:rsidR="00BA0E56">
              <w:rPr>
                <w:rFonts w:eastAsia="Calibri" w:cs="Calibri"/>
                <w:b/>
                <w:bCs/>
              </w:rPr>
              <w:t>oraz</w:t>
            </w:r>
            <w:r w:rsidRPr="00901E35">
              <w:rPr>
                <w:rFonts w:eastAsia="Calibri" w:cs="Calibri"/>
                <w:b/>
                <w:bCs/>
              </w:rPr>
              <w:t xml:space="preserve">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5E24CC7D" w14:textId="77777777" w:rsidR="00901E35" w:rsidRPr="00901E35" w:rsidRDefault="00901E35" w:rsidP="00901E35">
            <w:pPr>
              <w:widowControl w:val="0"/>
              <w:autoSpaceDE w:val="0"/>
              <w:autoSpaceDN w:val="0"/>
              <w:adjustRightInd w:val="0"/>
              <w:spacing w:after="0" w:line="276" w:lineRule="auto"/>
              <w:contextualSpacing/>
              <w:rPr>
                <w:rFonts w:eastAsia="Calibri" w:cs="Calibri"/>
                <w:b/>
                <w:bCs/>
                <w:szCs w:val="24"/>
              </w:rPr>
            </w:pPr>
            <w:r w:rsidRPr="00901E35">
              <w:rPr>
                <w:rFonts w:eastAsia="Calibri" w:cs="Calibr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44C5C39B" w14:textId="77777777" w:rsidR="00901E35" w:rsidRPr="00901E35" w:rsidRDefault="00901E35" w:rsidP="00901E35">
            <w:pPr>
              <w:widowControl w:val="0"/>
              <w:autoSpaceDE w:val="0"/>
              <w:autoSpaceDN w:val="0"/>
              <w:adjustRightInd w:val="0"/>
              <w:spacing w:after="0" w:line="276" w:lineRule="auto"/>
              <w:contextualSpacing/>
              <w:rPr>
                <w:rFonts w:eastAsia="Calibri" w:cs="Calibri"/>
                <w:b/>
                <w:bCs/>
                <w:szCs w:val="24"/>
              </w:rPr>
            </w:pPr>
            <w:r w:rsidRPr="00901E35">
              <w:rPr>
                <w:rFonts w:eastAsia="Calibri" w:cs="Calibri"/>
                <w:b/>
                <w:bCs/>
              </w:rPr>
              <w:t xml:space="preserve">Wartość wykonanych robót budowlanych – brutto </w:t>
            </w:r>
          </w:p>
          <w:p w14:paraId="71EDF63C" w14:textId="77777777" w:rsidR="00901E35" w:rsidRPr="00901E35" w:rsidRDefault="00901E35" w:rsidP="00901E35">
            <w:pPr>
              <w:widowControl w:val="0"/>
              <w:autoSpaceDE w:val="0"/>
              <w:autoSpaceDN w:val="0"/>
              <w:adjustRightInd w:val="0"/>
              <w:spacing w:after="0" w:line="276" w:lineRule="auto"/>
              <w:contextualSpacing/>
              <w:rPr>
                <w:rFonts w:eastAsia="Calibri" w:cs="Calibr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C4F56" w14:textId="77777777" w:rsidR="00901E35" w:rsidRPr="00901E35" w:rsidRDefault="00901E35" w:rsidP="00901E35">
            <w:pPr>
              <w:widowControl w:val="0"/>
              <w:autoSpaceDE w:val="0"/>
              <w:autoSpaceDN w:val="0"/>
              <w:adjustRightInd w:val="0"/>
              <w:spacing w:after="0" w:line="276" w:lineRule="auto"/>
              <w:contextualSpacing/>
              <w:rPr>
                <w:rFonts w:eastAsia="Calibri" w:cs="Calibri"/>
                <w:bCs/>
                <w:szCs w:val="24"/>
              </w:rPr>
            </w:pPr>
            <w:r w:rsidRPr="00901E35">
              <w:rPr>
                <w:rFonts w:eastAsia="Calibri" w:cs="Calibri"/>
                <w:b/>
                <w:bCs/>
              </w:rPr>
              <w:t>Data wykonania zadania</w:t>
            </w:r>
          </w:p>
        </w:tc>
      </w:tr>
      <w:tr w:rsidR="00901E35" w:rsidRPr="00901E35" w14:paraId="57DD1DCE" w14:textId="77777777" w:rsidTr="009C6AEF">
        <w:trPr>
          <w:trHeight w:val="271"/>
        </w:trPr>
        <w:tc>
          <w:tcPr>
            <w:tcW w:w="329" w:type="pct"/>
            <w:tcBorders>
              <w:top w:val="single" w:sz="4" w:space="0" w:color="000000"/>
              <w:left w:val="single" w:sz="4" w:space="0" w:color="000000"/>
              <w:bottom w:val="single" w:sz="4" w:space="0" w:color="000000"/>
            </w:tcBorders>
            <w:shd w:val="clear" w:color="auto" w:fill="auto"/>
          </w:tcPr>
          <w:p w14:paraId="6FFEA117" w14:textId="77777777" w:rsidR="00901E35" w:rsidRPr="00901E35" w:rsidRDefault="00901E35" w:rsidP="00901E35">
            <w:pPr>
              <w:widowControl w:val="0"/>
              <w:autoSpaceDE w:val="0"/>
              <w:autoSpaceDN w:val="0"/>
              <w:adjustRightInd w:val="0"/>
              <w:spacing w:after="0" w:line="360" w:lineRule="auto"/>
              <w:contextualSpacing/>
              <w:rPr>
                <w:rFonts w:eastAsia="Calibri" w:cs="Calibr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1676E91E"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p w14:paraId="6AD9DDD1"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431F846D"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2B2819D9"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C7461EA"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r>
      <w:tr w:rsidR="00901E35" w:rsidRPr="00901E35" w14:paraId="31ABE583" w14:textId="77777777" w:rsidTr="009C6AEF">
        <w:trPr>
          <w:trHeight w:val="271"/>
        </w:trPr>
        <w:tc>
          <w:tcPr>
            <w:tcW w:w="329" w:type="pct"/>
            <w:tcBorders>
              <w:top w:val="single" w:sz="4" w:space="0" w:color="000000"/>
              <w:left w:val="single" w:sz="4" w:space="0" w:color="000000"/>
              <w:bottom w:val="single" w:sz="4" w:space="0" w:color="000000"/>
            </w:tcBorders>
            <w:shd w:val="clear" w:color="auto" w:fill="auto"/>
          </w:tcPr>
          <w:p w14:paraId="58CD52D5"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57EF9DE7"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p w14:paraId="1E898FAC"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1E596A6A"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67542F6F"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23ACA7BE"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szCs w:val="24"/>
              </w:rPr>
            </w:pPr>
          </w:p>
        </w:tc>
      </w:tr>
    </w:tbl>
    <w:p w14:paraId="2A90A2FD" w14:textId="77777777" w:rsidR="00901E35" w:rsidRPr="00901E35" w:rsidRDefault="00901E35" w:rsidP="00901E35">
      <w:pPr>
        <w:spacing w:after="120"/>
        <w:rPr>
          <w:rFonts w:cs="Arial"/>
          <w:b/>
          <w:bCs/>
        </w:rPr>
      </w:pPr>
    </w:p>
    <w:p w14:paraId="09C999EE" w14:textId="77777777" w:rsidR="00901E35" w:rsidRPr="00901E35" w:rsidRDefault="00901E35" w:rsidP="00901E35">
      <w:pPr>
        <w:widowControl w:val="0"/>
        <w:autoSpaceDE w:val="0"/>
        <w:autoSpaceDN w:val="0"/>
        <w:adjustRightInd w:val="0"/>
        <w:spacing w:after="0" w:line="360" w:lineRule="auto"/>
        <w:contextualSpacing/>
        <w:rPr>
          <w:rFonts w:eastAsia="Calibri" w:cs="Calibri"/>
          <w:b/>
          <w:bCs/>
          <w:sz w:val="10"/>
        </w:rPr>
      </w:pPr>
    </w:p>
    <w:p w14:paraId="16230705"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4"/>
          <w:u w:val="single"/>
        </w:rPr>
      </w:pPr>
      <w:r w:rsidRPr="00901E35">
        <w:rPr>
          <w:rFonts w:eastAsia="Calibri" w:cs="Calibri"/>
          <w:bCs/>
          <w:sz w:val="24"/>
        </w:rPr>
        <w:lastRenderedPageBreak/>
        <w:tab/>
      </w:r>
      <w:r w:rsidRPr="00901E35">
        <w:rPr>
          <w:rFonts w:eastAsia="Calibri" w:cs="Calibri"/>
          <w:bCs/>
          <w:sz w:val="24"/>
        </w:rPr>
        <w:tab/>
      </w:r>
      <w:r w:rsidRPr="00901E35">
        <w:rPr>
          <w:rFonts w:eastAsia="Calibri" w:cs="Calibri"/>
          <w:bCs/>
          <w:sz w:val="24"/>
        </w:rPr>
        <w:tab/>
      </w:r>
      <w:r w:rsidRPr="00901E35">
        <w:rPr>
          <w:rFonts w:eastAsia="Calibri" w:cs="Calibri"/>
          <w:bCs/>
          <w:sz w:val="24"/>
        </w:rPr>
        <w:tab/>
        <w:t xml:space="preserve"> </w:t>
      </w:r>
    </w:p>
    <w:p w14:paraId="58D11033" w14:textId="77777777" w:rsidR="00901E35" w:rsidRPr="00901E35" w:rsidRDefault="00901E35" w:rsidP="00901E35">
      <w:pPr>
        <w:widowControl w:val="0"/>
        <w:autoSpaceDE w:val="0"/>
        <w:autoSpaceDN w:val="0"/>
        <w:adjustRightInd w:val="0"/>
        <w:spacing w:after="0" w:line="360" w:lineRule="auto"/>
        <w:contextualSpacing/>
        <w:rPr>
          <w:rFonts w:ascii="Verdana" w:eastAsia="TimesNewRoman" w:hAnsi="Verdana"/>
          <w:b/>
          <w:sz w:val="20"/>
          <w:lang w:eastAsia="pl-PL"/>
        </w:rPr>
      </w:pPr>
      <w:r w:rsidRPr="00901E35">
        <w:rPr>
          <w:rFonts w:ascii="Verdana" w:eastAsia="TimesNewRoman" w:hAnsi="Verdana"/>
          <w:b/>
          <w:sz w:val="20"/>
          <w:highlight w:val="yellow"/>
          <w:lang w:eastAsia="pl-PL"/>
        </w:rPr>
        <w:t>UWAGA:</w:t>
      </w:r>
    </w:p>
    <w:p w14:paraId="67675602"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
          <w:bCs/>
          <w:i/>
          <w:sz w:val="24"/>
        </w:rPr>
      </w:pPr>
      <w:r w:rsidRPr="00901E35">
        <w:rPr>
          <w:rFonts w:eastAsia="Calibri" w:cs="Calibri"/>
          <w:b/>
          <w:bCs/>
          <w:i/>
          <w:sz w:val="24"/>
        </w:rPr>
        <w:t xml:space="preserve">* </w:t>
      </w:r>
      <w:r w:rsidRPr="00901E35">
        <w:rPr>
          <w:rFonts w:eastAsia="Calibri" w:cs="Calibri"/>
          <w:i/>
          <w:sz w:val="20"/>
          <w:szCs w:val="24"/>
          <w:u w:val="single"/>
        </w:rPr>
        <w:t xml:space="preserve">Wykaz należy złożyć wraz z </w:t>
      </w:r>
      <w:r w:rsidRPr="00901E35">
        <w:rPr>
          <w:rFonts w:cs="Calibri"/>
          <w:i/>
          <w:sz w:val="20"/>
          <w:szCs w:val="24"/>
          <w:u w:val="single"/>
        </w:rPr>
        <w:t>załączeniem dowodów określających, czy te roboty budowlane zostały wykonane należycie, przy czym dowodami, o których mowa, są referencje bądź inne dokumenty sporządzone przez podmiot, na rzecz którego roboty budowlane zostały wykonane, a jeżeli wykonawca z</w:t>
      </w:r>
      <w:r w:rsidR="00BA0E56">
        <w:rPr>
          <w:rFonts w:cs="Calibri"/>
          <w:i/>
          <w:sz w:val="20"/>
          <w:szCs w:val="24"/>
          <w:u w:val="single"/>
        </w:rPr>
        <w:t xml:space="preserve"> uzasadnionej</w:t>
      </w:r>
      <w:r w:rsidRPr="00901E35">
        <w:rPr>
          <w:rFonts w:cs="Calibri"/>
          <w:i/>
          <w:sz w:val="20"/>
          <w:szCs w:val="24"/>
          <w:u w:val="single"/>
        </w:rPr>
        <w:t xml:space="preserve"> przyczyn</w:t>
      </w:r>
      <w:r w:rsidR="00BA0E56">
        <w:rPr>
          <w:rFonts w:cs="Calibri"/>
          <w:i/>
          <w:sz w:val="20"/>
          <w:szCs w:val="24"/>
          <w:u w:val="single"/>
        </w:rPr>
        <w:t>y o obiektywnym charakterze</w:t>
      </w:r>
      <w:r w:rsidRPr="00901E35">
        <w:rPr>
          <w:rFonts w:cs="Calibri"/>
          <w:i/>
          <w:sz w:val="20"/>
          <w:szCs w:val="24"/>
          <w:u w:val="single"/>
        </w:rPr>
        <w:t xml:space="preserve"> nie jest wstanie uzyskać tych dokumentów – inne odpowiednie dokumenty</w:t>
      </w:r>
    </w:p>
    <w:p w14:paraId="025B70A2" w14:textId="77777777" w:rsidR="00901E35" w:rsidRPr="00901E35" w:rsidRDefault="00901E35" w:rsidP="00901E35">
      <w:pPr>
        <w:contextualSpacing/>
        <w:jc w:val="both"/>
        <w:outlineLvl w:val="0"/>
        <w:rPr>
          <w:rFonts w:eastAsia="Arial" w:cs="Arial"/>
          <w:sz w:val="24"/>
          <w:szCs w:val="24"/>
        </w:rPr>
      </w:pPr>
    </w:p>
    <w:p w14:paraId="08FCAB88" w14:textId="77777777" w:rsidR="00901E35" w:rsidRPr="00901E35" w:rsidRDefault="00901E35" w:rsidP="00901E35">
      <w:pPr>
        <w:contextualSpacing/>
        <w:jc w:val="both"/>
        <w:outlineLvl w:val="0"/>
        <w:rPr>
          <w:rFonts w:eastAsia="Arial" w:cs="Arial"/>
          <w:sz w:val="24"/>
          <w:szCs w:val="24"/>
        </w:rPr>
      </w:pPr>
    </w:p>
    <w:p w14:paraId="604D281E" w14:textId="77777777" w:rsidR="00901E35" w:rsidRPr="00901E35" w:rsidRDefault="00901E35" w:rsidP="00901E35">
      <w:pPr>
        <w:contextualSpacing/>
        <w:jc w:val="both"/>
        <w:outlineLvl w:val="0"/>
        <w:rPr>
          <w:rFonts w:eastAsia="Arial" w:cs="Arial"/>
          <w:sz w:val="24"/>
          <w:szCs w:val="24"/>
        </w:rPr>
      </w:pPr>
    </w:p>
    <w:p w14:paraId="0B090213" w14:textId="77777777" w:rsidR="00901E35" w:rsidRPr="00901E35" w:rsidRDefault="00901E35" w:rsidP="00901E35">
      <w:pPr>
        <w:contextualSpacing/>
        <w:jc w:val="both"/>
        <w:outlineLvl w:val="0"/>
        <w:rPr>
          <w:rFonts w:eastAsia="Arial" w:cs="Arial"/>
          <w:sz w:val="24"/>
          <w:szCs w:val="24"/>
        </w:rPr>
      </w:pPr>
    </w:p>
    <w:p w14:paraId="73A14EC4" w14:textId="77777777" w:rsidR="00901E35" w:rsidRPr="00901E35" w:rsidRDefault="00BA0E56" w:rsidP="00901E35">
      <w:pPr>
        <w:ind w:left="4956" w:firstLine="573"/>
        <w:contextualSpacing/>
        <w:jc w:val="both"/>
        <w:outlineLvl w:val="0"/>
        <w:rPr>
          <w:rFonts w:eastAsia="Arial" w:cs="Arial"/>
          <w:i/>
          <w:sz w:val="24"/>
          <w:szCs w:val="24"/>
        </w:rPr>
      </w:pPr>
      <w:r>
        <w:rPr>
          <w:rFonts w:eastAsia="Arial" w:cs="Arial"/>
          <w:bCs/>
          <w:i/>
          <w:sz w:val="24"/>
          <w:szCs w:val="24"/>
        </w:rPr>
        <w:t xml:space="preserve">Załącznik nr 4 </w:t>
      </w:r>
      <w:r w:rsidR="00901E35" w:rsidRPr="00901E35">
        <w:rPr>
          <w:rFonts w:eastAsia="Arial" w:cs="Arial"/>
          <w:bCs/>
          <w:i/>
          <w:sz w:val="24"/>
          <w:szCs w:val="24"/>
        </w:rPr>
        <w:t>do SWZ – Wykaz 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901E35" w:rsidRPr="00901E35" w14:paraId="427C77C1" w14:textId="77777777" w:rsidTr="009C6AEF">
        <w:trPr>
          <w:trHeight w:val="1861"/>
        </w:trPr>
        <w:tc>
          <w:tcPr>
            <w:tcW w:w="4536" w:type="dxa"/>
            <w:shd w:val="clear" w:color="auto" w:fill="F2F2F2"/>
            <w:vAlign w:val="bottom"/>
          </w:tcPr>
          <w:p w14:paraId="0E57BA6E" w14:textId="77777777" w:rsidR="00901E35" w:rsidRPr="00901E35" w:rsidRDefault="00901E35" w:rsidP="00901E35">
            <w:pPr>
              <w:spacing w:after="0" w:line="271" w:lineRule="auto"/>
              <w:jc w:val="center"/>
              <w:rPr>
                <w:rFonts w:cs="Calibri"/>
                <w:i/>
                <w:sz w:val="24"/>
                <w:szCs w:val="24"/>
              </w:rPr>
            </w:pPr>
          </w:p>
          <w:p w14:paraId="5697BFF0" w14:textId="77777777" w:rsidR="00901E35" w:rsidRPr="00901E35" w:rsidRDefault="00901E35" w:rsidP="00901E35">
            <w:pPr>
              <w:spacing w:after="0" w:line="271" w:lineRule="auto"/>
              <w:jc w:val="center"/>
              <w:rPr>
                <w:rFonts w:cs="Calibri"/>
                <w:i/>
                <w:sz w:val="24"/>
                <w:szCs w:val="24"/>
              </w:rPr>
            </w:pPr>
          </w:p>
          <w:p w14:paraId="16AB39F3" w14:textId="77777777" w:rsidR="00901E35" w:rsidRPr="00901E35" w:rsidRDefault="00901E35" w:rsidP="00901E35">
            <w:pPr>
              <w:spacing w:after="0" w:line="271" w:lineRule="auto"/>
              <w:jc w:val="center"/>
              <w:rPr>
                <w:rFonts w:cs="Calibri"/>
                <w:i/>
                <w:sz w:val="24"/>
                <w:szCs w:val="24"/>
              </w:rPr>
            </w:pPr>
          </w:p>
          <w:p w14:paraId="41DAD800" w14:textId="77777777" w:rsidR="00901E35" w:rsidRPr="00901E35" w:rsidRDefault="00901E35" w:rsidP="00901E35">
            <w:pPr>
              <w:spacing w:after="0" w:line="271" w:lineRule="auto"/>
              <w:jc w:val="center"/>
              <w:rPr>
                <w:rFonts w:cs="Calibri"/>
                <w:i/>
                <w:sz w:val="20"/>
                <w:szCs w:val="24"/>
              </w:rPr>
            </w:pPr>
            <w:r w:rsidRPr="00901E35">
              <w:rPr>
                <w:rFonts w:cs="Calibri"/>
                <w:i/>
                <w:sz w:val="20"/>
              </w:rPr>
              <w:t>(pełna nazwa/firma, adres, w zależności od podmiotu: NIP/PESEL, KRS/</w:t>
            </w:r>
            <w:proofErr w:type="spellStart"/>
            <w:r w:rsidRPr="00901E35">
              <w:rPr>
                <w:rFonts w:cs="Calibri"/>
                <w:i/>
                <w:sz w:val="20"/>
              </w:rPr>
              <w:t>CEiDG</w:t>
            </w:r>
            <w:proofErr w:type="spellEnd"/>
            <w:r w:rsidRPr="00901E35">
              <w:rPr>
                <w:rFonts w:cs="Calibri"/>
                <w:i/>
                <w:sz w:val="20"/>
              </w:rPr>
              <w:t>)</w:t>
            </w:r>
          </w:p>
        </w:tc>
        <w:tc>
          <w:tcPr>
            <w:tcW w:w="4531" w:type="dxa"/>
            <w:shd w:val="clear" w:color="auto" w:fill="F2F2F2"/>
            <w:vAlign w:val="center"/>
          </w:tcPr>
          <w:p w14:paraId="039D3EBC" w14:textId="77777777" w:rsidR="00901E35" w:rsidRPr="00901E35" w:rsidRDefault="00901E35" w:rsidP="00901E35">
            <w:pPr>
              <w:spacing w:after="120" w:line="271" w:lineRule="auto"/>
              <w:jc w:val="center"/>
              <w:rPr>
                <w:rFonts w:cs="Calibri"/>
                <w:b/>
                <w:bCs/>
                <w:color w:val="000000"/>
                <w:sz w:val="24"/>
                <w:szCs w:val="32"/>
              </w:rPr>
            </w:pPr>
            <w:r w:rsidRPr="00901E35">
              <w:rPr>
                <w:rFonts w:cs="Calibri"/>
                <w:b/>
                <w:bCs/>
                <w:color w:val="000000"/>
                <w:sz w:val="24"/>
                <w:szCs w:val="32"/>
              </w:rPr>
              <w:t>Wykaz osób, skierowanych przez Wykonawcę do realizacji zamówienia</w:t>
            </w:r>
          </w:p>
        </w:tc>
      </w:tr>
    </w:tbl>
    <w:p w14:paraId="3C0B0F90" w14:textId="77777777" w:rsidR="00901E35" w:rsidRPr="00901E35" w:rsidRDefault="00901E35" w:rsidP="00901E35">
      <w:pPr>
        <w:contextualSpacing/>
        <w:jc w:val="both"/>
        <w:outlineLvl w:val="0"/>
        <w:rPr>
          <w:rFonts w:eastAsia="Arial" w:cs="Arial"/>
          <w:sz w:val="20"/>
          <w:szCs w:val="24"/>
        </w:rPr>
      </w:pPr>
    </w:p>
    <w:p w14:paraId="0F60E919"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xml:space="preserve"> ul. Kopernika 8, 37-300 Leżajsk</w:t>
      </w:r>
    </w:p>
    <w:p w14:paraId="13DB1922"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b/>
          <w:bCs/>
        </w:rPr>
      </w:pPr>
    </w:p>
    <w:p w14:paraId="575FF7E7" w14:textId="77777777" w:rsidR="00901E35" w:rsidRPr="00901E35" w:rsidRDefault="00901E35" w:rsidP="00901E35">
      <w:pPr>
        <w:widowControl w:val="0"/>
        <w:autoSpaceDE w:val="0"/>
        <w:autoSpaceDN w:val="0"/>
        <w:adjustRightInd w:val="0"/>
        <w:spacing w:after="0" w:line="360" w:lineRule="auto"/>
        <w:ind w:firstLine="708"/>
        <w:contextualSpacing/>
        <w:jc w:val="both"/>
        <w:rPr>
          <w:b/>
          <w:bCs/>
          <w:i/>
          <w:sz w:val="24"/>
          <w:szCs w:val="24"/>
        </w:rPr>
      </w:pPr>
      <w:r w:rsidRPr="00901E35">
        <w:rPr>
          <w:rFonts w:eastAsia="Calibri" w:cs="Calibri"/>
          <w:b/>
          <w:bCs/>
        </w:rPr>
        <w:t xml:space="preserve">Wykaz osób, </w:t>
      </w:r>
      <w:r w:rsidRPr="00901E35">
        <w:rPr>
          <w:rFonts w:eastAsia="Calibri" w:cs="Calibri"/>
          <w:bCs/>
        </w:rPr>
        <w:t>które będą uczestniczyć w wykonaniu zamówienia</w:t>
      </w:r>
      <w:r w:rsidRPr="00901E35">
        <w:rPr>
          <w:rFonts w:eastAsia="Calibri" w:cs="Calibri"/>
          <w:b/>
          <w:bCs/>
        </w:rPr>
        <w:t xml:space="preserve"> </w:t>
      </w:r>
      <w:r w:rsidRPr="00901E35">
        <w:rPr>
          <w:rFonts w:eastAsia="Calibri" w:cs="Calibri"/>
          <w:bCs/>
        </w:rPr>
        <w:t>na zadaniu pn</w:t>
      </w:r>
      <w:r w:rsidR="00BA0E56">
        <w:rPr>
          <w:rFonts w:eastAsia="Calibri" w:cs="Calibri"/>
          <w:bCs/>
        </w:rPr>
        <w:t>.:</w:t>
      </w:r>
      <w:r w:rsidR="00BF1523" w:rsidRPr="00BF1523">
        <w:rPr>
          <w:rFonts w:eastAsia="Calibri" w:cs="Calibri"/>
          <w:bCs/>
        </w:rPr>
        <w:t xml:space="preserve"> </w:t>
      </w:r>
      <w:r w:rsidR="00BF1523" w:rsidRPr="00BF1523">
        <w:rPr>
          <w:rFonts w:eastAsia="Calibri" w:cs="Calibri"/>
          <w:b/>
          <w:bCs/>
          <w:sz w:val="24"/>
          <w:szCs w:val="24"/>
        </w:rPr>
        <w:t>„</w:t>
      </w:r>
      <w:r w:rsidR="00BF1523" w:rsidRPr="00BF1523">
        <w:rPr>
          <w:rFonts w:eastAsia="Calibri" w:cs="Calibri"/>
          <w:b/>
          <w:bCs/>
          <w:i/>
          <w:iCs/>
          <w:sz w:val="24"/>
          <w:szCs w:val="24"/>
          <w:u w:val="single"/>
        </w:rPr>
        <w:t xml:space="preserve">Przebudowa dróg powiatowych nr 1273R Grodzisko Nowe – Chodaczów w km 0+002,60 – 1+847,30 </w:t>
      </w:r>
      <w:r w:rsidR="00BA0E56">
        <w:rPr>
          <w:rFonts w:eastAsia="Calibri" w:cs="Calibri"/>
          <w:b/>
          <w:bCs/>
          <w:i/>
          <w:iCs/>
          <w:sz w:val="24"/>
          <w:szCs w:val="24"/>
          <w:u w:val="single"/>
        </w:rPr>
        <w:br/>
      </w:r>
      <w:r w:rsidR="00BF1523" w:rsidRPr="00BF1523">
        <w:rPr>
          <w:rFonts w:eastAsia="Calibri" w:cs="Calibri"/>
          <w:b/>
          <w:bCs/>
          <w:i/>
          <w:iCs/>
          <w:sz w:val="24"/>
          <w:szCs w:val="24"/>
          <w:u w:val="single"/>
        </w:rPr>
        <w:t>i 1271R Grodzisko Dolne – Chałupki Dębniańskie w km 2+060 – 3+059</w:t>
      </w:r>
      <w:r w:rsidR="00BF1523" w:rsidRPr="00BF1523">
        <w:rPr>
          <w:rFonts w:eastAsia="Calibri" w:cs="Calibri"/>
          <w:b/>
          <w:bCs/>
          <w:iCs/>
          <w:sz w:val="24"/>
          <w:szCs w:val="24"/>
          <w:u w:val="single"/>
        </w:rPr>
        <w:t>”</w:t>
      </w:r>
      <w:r w:rsidR="00BF1523" w:rsidRPr="00901E35">
        <w:rPr>
          <w:rFonts w:eastAsia="Calibri" w:cs="Calibri"/>
          <w:b/>
          <w:bCs/>
          <w:i/>
          <w:sz w:val="24"/>
        </w:rPr>
        <w:t>*</w:t>
      </w:r>
      <w:r w:rsidR="00BF1523" w:rsidRPr="00BF1523">
        <w:rPr>
          <w:rFonts w:eastAsia="Calibri" w:cs="Calibri"/>
          <w:bCs/>
          <w:sz w:val="24"/>
          <w:szCs w:val="24"/>
        </w:rPr>
        <w:t xml:space="preserve"> </w:t>
      </w:r>
    </w:p>
    <w:p w14:paraId="17B64EDC" w14:textId="77777777" w:rsidR="00901E35" w:rsidRDefault="00901E35" w:rsidP="00901E35">
      <w:pPr>
        <w:widowControl w:val="0"/>
        <w:autoSpaceDE w:val="0"/>
        <w:autoSpaceDN w:val="0"/>
        <w:adjustRightInd w:val="0"/>
        <w:spacing w:after="0" w:line="360" w:lineRule="auto"/>
        <w:ind w:firstLine="708"/>
        <w:contextualSpacing/>
        <w:jc w:val="both"/>
        <w:rPr>
          <w:rFonts w:eastAsia="Calibri" w:cs="Calibri"/>
          <w:b/>
          <w:bCs/>
          <w:sz w:val="14"/>
        </w:rPr>
      </w:pPr>
    </w:p>
    <w:p w14:paraId="47FBFDA7" w14:textId="77777777" w:rsidR="00BF1523" w:rsidRPr="00901E35" w:rsidRDefault="00BF1523" w:rsidP="00901E35">
      <w:pPr>
        <w:widowControl w:val="0"/>
        <w:autoSpaceDE w:val="0"/>
        <w:autoSpaceDN w:val="0"/>
        <w:adjustRightInd w:val="0"/>
        <w:spacing w:after="0" w:line="360" w:lineRule="auto"/>
        <w:ind w:firstLine="708"/>
        <w:contextualSpacing/>
        <w:jc w:val="both"/>
        <w:rPr>
          <w:rFonts w:eastAsia="Calibri" w:cs="Calibri"/>
          <w:b/>
          <w:bCs/>
          <w:sz w:val="14"/>
        </w:rPr>
      </w:pPr>
    </w:p>
    <w:p w14:paraId="293EBE32" w14:textId="77777777" w:rsidR="00BF1523" w:rsidRDefault="00BF1523" w:rsidP="00901E35">
      <w:pPr>
        <w:widowControl w:val="0"/>
        <w:autoSpaceDE w:val="0"/>
        <w:autoSpaceDN w:val="0"/>
        <w:adjustRightInd w:val="0"/>
        <w:spacing w:after="0" w:line="360" w:lineRule="auto"/>
        <w:contextualSpacing/>
        <w:rPr>
          <w:rFonts w:eastAsia="Calibri" w:cs="Calibri"/>
          <w:b/>
          <w:bCs/>
        </w:rPr>
      </w:pPr>
      <w:r>
        <w:rPr>
          <w:rFonts w:eastAsia="Calibri" w:cs="Calibri"/>
          <w:bCs/>
        </w:rPr>
        <w:t xml:space="preserve">Osoba przewidziana na stanowisko </w:t>
      </w:r>
      <w:r w:rsidR="00C60509">
        <w:rPr>
          <w:rFonts w:eastAsia="Calibri" w:cs="Calibri"/>
          <w:b/>
          <w:bCs/>
        </w:rPr>
        <w:t>P</w:t>
      </w:r>
      <w:r>
        <w:rPr>
          <w:rFonts w:eastAsia="Calibri" w:cs="Calibri"/>
          <w:b/>
          <w:bCs/>
        </w:rPr>
        <w:t>rojektanta:</w:t>
      </w:r>
    </w:p>
    <w:p w14:paraId="6713456D" w14:textId="77777777" w:rsidR="00BF1523" w:rsidRPr="00901E35" w:rsidRDefault="00BF1523" w:rsidP="00BF1523">
      <w:pPr>
        <w:widowControl w:val="0"/>
        <w:autoSpaceDE w:val="0"/>
        <w:autoSpaceDN w:val="0"/>
        <w:adjustRightInd w:val="0"/>
        <w:spacing w:after="0" w:line="360" w:lineRule="auto"/>
        <w:contextualSpacing/>
        <w:rPr>
          <w:rFonts w:eastAsia="Calibri" w:cs="Calibri"/>
          <w:bCs/>
        </w:rPr>
      </w:pPr>
      <w:r w:rsidRPr="00901E35">
        <w:rPr>
          <w:rFonts w:eastAsia="Calibri" w:cs="Calibri"/>
          <w:bCs/>
        </w:rPr>
        <w:t>1. Nazwisko i imię: …………………………………………..…………………………………..</w:t>
      </w:r>
    </w:p>
    <w:p w14:paraId="695B4874" w14:textId="77777777" w:rsidR="00BF1523" w:rsidRPr="00901E35" w:rsidRDefault="00BF1523" w:rsidP="00BF1523">
      <w:pPr>
        <w:widowControl w:val="0"/>
        <w:autoSpaceDE w:val="0"/>
        <w:autoSpaceDN w:val="0"/>
        <w:adjustRightInd w:val="0"/>
        <w:spacing w:after="0" w:line="360" w:lineRule="auto"/>
        <w:contextualSpacing/>
        <w:rPr>
          <w:rFonts w:eastAsia="Calibri" w:cs="Calibri"/>
          <w:bCs/>
        </w:rPr>
      </w:pPr>
      <w:r w:rsidRPr="00901E35">
        <w:rPr>
          <w:rFonts w:eastAsia="Calibri" w:cs="Calibri"/>
          <w:bCs/>
        </w:rPr>
        <w:t xml:space="preserve">2. </w:t>
      </w:r>
      <w:r w:rsidR="00C60509">
        <w:rPr>
          <w:rFonts w:eastAsia="Calibri" w:cs="Calibri"/>
          <w:bCs/>
        </w:rPr>
        <w:t>D</w:t>
      </w:r>
      <w:r w:rsidRPr="00C60509">
        <w:rPr>
          <w:rFonts w:eastAsia="Calibri" w:cs="Calibri"/>
          <w:bCs/>
        </w:rPr>
        <w:t>oświadczenie</w:t>
      </w:r>
      <w:r w:rsidR="001607D1" w:rsidRPr="00C60509">
        <w:rPr>
          <w:rFonts w:eastAsia="Calibri" w:cs="Calibri"/>
          <w:bCs/>
        </w:rPr>
        <w:t xml:space="preserve"> (ilość lat liczona od daty wystawienia uprawnień</w:t>
      </w:r>
      <w:r w:rsidR="00C60509">
        <w:rPr>
          <w:rFonts w:eastAsia="Calibri" w:cs="Calibri"/>
          <w:bCs/>
        </w:rPr>
        <w:t>)</w:t>
      </w:r>
      <w:r w:rsidRPr="00C60509">
        <w:rPr>
          <w:rFonts w:eastAsia="Calibri" w:cs="Calibri"/>
          <w:bCs/>
        </w:rPr>
        <w:t>:</w:t>
      </w:r>
      <w:r w:rsidR="00C60509">
        <w:rPr>
          <w:rFonts w:eastAsia="Calibri" w:cs="Calibri"/>
          <w:bCs/>
        </w:rPr>
        <w:t xml:space="preserve"> …………</w:t>
      </w:r>
      <w:r w:rsidRPr="00C60509">
        <w:rPr>
          <w:rFonts w:eastAsia="Calibri" w:cs="Calibri"/>
          <w:bCs/>
        </w:rPr>
        <w:t>………………………………</w:t>
      </w:r>
      <w:r w:rsidR="00C60509">
        <w:rPr>
          <w:rFonts w:eastAsia="Calibri" w:cs="Calibri"/>
          <w:bCs/>
        </w:rPr>
        <w:t>……..</w:t>
      </w:r>
    </w:p>
    <w:p w14:paraId="6DF76C85" w14:textId="77777777" w:rsidR="00BF1523" w:rsidRPr="00901E35" w:rsidRDefault="00BF1523" w:rsidP="00BF1523">
      <w:pPr>
        <w:widowControl w:val="0"/>
        <w:autoSpaceDE w:val="0"/>
        <w:autoSpaceDN w:val="0"/>
        <w:adjustRightInd w:val="0"/>
        <w:spacing w:after="0" w:line="360" w:lineRule="auto"/>
        <w:contextualSpacing/>
        <w:rPr>
          <w:rFonts w:eastAsia="Calibri" w:cs="Calibri"/>
          <w:bCs/>
        </w:rPr>
      </w:pPr>
      <w:r w:rsidRPr="00901E35">
        <w:rPr>
          <w:rFonts w:eastAsia="Calibri" w:cs="Calibri"/>
          <w:bCs/>
        </w:rPr>
        <w:t xml:space="preserve">3. Uprawnienia (numer, zakres, </w:t>
      </w:r>
      <w:r w:rsidR="00C60509">
        <w:rPr>
          <w:rFonts w:eastAsia="Calibri" w:cs="Calibri"/>
          <w:bCs/>
        </w:rPr>
        <w:t xml:space="preserve">specjalność, </w:t>
      </w:r>
      <w:r w:rsidRPr="00901E35">
        <w:rPr>
          <w:rFonts w:eastAsia="Calibri" w:cs="Calibri"/>
          <w:bCs/>
        </w:rPr>
        <w:t>data wydania)</w:t>
      </w:r>
      <w:r w:rsidR="00C60509">
        <w:rPr>
          <w:rFonts w:eastAsia="Calibri" w:cs="Calibri"/>
          <w:bCs/>
        </w:rPr>
        <w:t xml:space="preserve"> ………………………………………….…………………..</w:t>
      </w:r>
    </w:p>
    <w:p w14:paraId="480B171D" w14:textId="77777777" w:rsidR="00BF1523" w:rsidRDefault="00BF1523" w:rsidP="00BF1523">
      <w:pPr>
        <w:widowControl w:val="0"/>
        <w:autoSpaceDE w:val="0"/>
        <w:autoSpaceDN w:val="0"/>
        <w:adjustRightInd w:val="0"/>
        <w:spacing w:after="0" w:line="360" w:lineRule="auto"/>
        <w:contextualSpacing/>
        <w:rPr>
          <w:rFonts w:eastAsia="Calibri" w:cs="Calibri"/>
          <w:bCs/>
        </w:rPr>
      </w:pPr>
      <w:r w:rsidRPr="00901E35">
        <w:rPr>
          <w:rFonts w:eastAsia="Calibri" w:cs="Calibri"/>
          <w:bCs/>
        </w:rPr>
        <w:t>……………………………………………………………………………………………………………………………………</w:t>
      </w:r>
      <w:r w:rsidR="00C60509">
        <w:rPr>
          <w:rFonts w:eastAsia="Calibri" w:cs="Calibri"/>
          <w:bCs/>
        </w:rPr>
        <w:t>…………..</w:t>
      </w:r>
      <w:r w:rsidRPr="00901E35">
        <w:rPr>
          <w:rFonts w:eastAsia="Calibri" w:cs="Calibri"/>
          <w:bCs/>
        </w:rPr>
        <w:t>…………</w:t>
      </w:r>
    </w:p>
    <w:p w14:paraId="6C82837B" w14:textId="77777777" w:rsidR="00BF1523" w:rsidRPr="00901E35"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t>4.</w:t>
      </w:r>
      <w:r>
        <w:rPr>
          <w:rFonts w:eastAsia="Calibri" w:cs="Calibri"/>
          <w:bCs/>
        </w:rPr>
        <w:t xml:space="preserve"> </w:t>
      </w:r>
      <w:r w:rsidR="00BF1523" w:rsidRPr="00901E35">
        <w:rPr>
          <w:rFonts w:eastAsia="Calibri" w:cs="Calibri"/>
          <w:bCs/>
        </w:rPr>
        <w:t>Informacja o podstawie dysponowania osobą przez Wykonawcę (np. umowa o pracę, zlecenia itp.): …………………………………………………………………................................</w:t>
      </w:r>
      <w:r>
        <w:rPr>
          <w:rFonts w:eastAsia="Calibri" w:cs="Calibri"/>
          <w:bCs/>
        </w:rPr>
        <w:t>.........................................................</w:t>
      </w:r>
      <w:r w:rsidR="00BF1523" w:rsidRPr="00901E35">
        <w:rPr>
          <w:rFonts w:eastAsia="Calibri" w:cs="Calibri"/>
          <w:bCs/>
        </w:rPr>
        <w:t>...</w:t>
      </w:r>
    </w:p>
    <w:p w14:paraId="65FAFE9E" w14:textId="77777777" w:rsidR="00BF1523" w:rsidRDefault="00BF1523" w:rsidP="00901E35">
      <w:pPr>
        <w:widowControl w:val="0"/>
        <w:autoSpaceDE w:val="0"/>
        <w:autoSpaceDN w:val="0"/>
        <w:adjustRightInd w:val="0"/>
        <w:spacing w:after="0" w:line="360" w:lineRule="auto"/>
        <w:contextualSpacing/>
        <w:rPr>
          <w:rFonts w:eastAsia="Calibri" w:cs="Calibri"/>
          <w:b/>
          <w:bCs/>
        </w:rPr>
      </w:pPr>
    </w:p>
    <w:p w14:paraId="6906D3D4" w14:textId="77777777" w:rsidR="00901E35" w:rsidRPr="00901E35" w:rsidRDefault="00901E35" w:rsidP="00901E35">
      <w:pPr>
        <w:widowControl w:val="0"/>
        <w:autoSpaceDE w:val="0"/>
        <w:autoSpaceDN w:val="0"/>
        <w:adjustRightInd w:val="0"/>
        <w:spacing w:after="0" w:line="360" w:lineRule="auto"/>
        <w:contextualSpacing/>
        <w:rPr>
          <w:rFonts w:eastAsia="Calibri" w:cs="Calibri"/>
          <w:bCs/>
        </w:rPr>
      </w:pPr>
      <w:r w:rsidRPr="00901E35">
        <w:rPr>
          <w:rFonts w:eastAsia="Calibri" w:cs="Calibri"/>
          <w:bCs/>
        </w:rPr>
        <w:t xml:space="preserve">Osoba przewidziana na stanowisko </w:t>
      </w:r>
      <w:r w:rsidR="00C60509">
        <w:rPr>
          <w:rFonts w:eastAsia="Calibri" w:cs="Calibri"/>
          <w:b/>
          <w:bCs/>
        </w:rPr>
        <w:t>K</w:t>
      </w:r>
      <w:r w:rsidRPr="00BF1523">
        <w:rPr>
          <w:rFonts w:eastAsia="Calibri" w:cs="Calibri"/>
          <w:b/>
          <w:bCs/>
        </w:rPr>
        <w:t>ierownika budowy</w:t>
      </w:r>
      <w:r w:rsidRPr="00901E35">
        <w:rPr>
          <w:rFonts w:eastAsia="Calibri" w:cs="Calibri"/>
          <w:bCs/>
        </w:rPr>
        <w:t xml:space="preserve">: </w:t>
      </w:r>
    </w:p>
    <w:p w14:paraId="45F96374"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12"/>
        </w:rPr>
      </w:pPr>
    </w:p>
    <w:p w14:paraId="0B692126" w14:textId="77777777" w:rsidR="00C60509" w:rsidRPr="00C60509"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t>1. Nazwisko i imię: …………………………………………..…………………………………..</w:t>
      </w:r>
    </w:p>
    <w:p w14:paraId="5B2977A2" w14:textId="77777777" w:rsidR="00C60509" w:rsidRPr="00C60509"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lastRenderedPageBreak/>
        <w:t>2. Doświadczenie (ilość lat liczona od daty wystawienia uprawnień): ………………………………………………..</w:t>
      </w:r>
    </w:p>
    <w:p w14:paraId="60DF70F8" w14:textId="77777777" w:rsidR="00C60509" w:rsidRPr="00C60509"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t>3. Uprawnienia (numer, zakres, specjalność, data wydania) ………………………………………….…………………..</w:t>
      </w:r>
    </w:p>
    <w:p w14:paraId="76FDC23E" w14:textId="77777777" w:rsidR="00C60509" w:rsidRPr="00C60509"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t>…………………………………………………………………………………………………………………………</w:t>
      </w:r>
      <w:r w:rsidR="00BF379E">
        <w:rPr>
          <w:rFonts w:eastAsia="Calibri" w:cs="Calibri"/>
          <w:bCs/>
        </w:rPr>
        <w:t>…………..</w:t>
      </w:r>
      <w:r w:rsidRPr="00C60509">
        <w:rPr>
          <w:rFonts w:eastAsia="Calibri" w:cs="Calibri"/>
          <w:bCs/>
        </w:rPr>
        <w:t>……………………</w:t>
      </w:r>
    </w:p>
    <w:p w14:paraId="0011B0CD" w14:textId="77777777" w:rsidR="00C60509" w:rsidRPr="00C60509" w:rsidRDefault="00C60509" w:rsidP="00C60509">
      <w:pPr>
        <w:widowControl w:val="0"/>
        <w:autoSpaceDE w:val="0"/>
        <w:autoSpaceDN w:val="0"/>
        <w:adjustRightInd w:val="0"/>
        <w:spacing w:after="0" w:line="360" w:lineRule="auto"/>
        <w:contextualSpacing/>
        <w:rPr>
          <w:rFonts w:eastAsia="Calibri" w:cs="Calibri"/>
          <w:bCs/>
        </w:rPr>
      </w:pPr>
      <w:r w:rsidRPr="00C60509">
        <w:rPr>
          <w:rFonts w:eastAsia="Calibri" w:cs="Calibri"/>
          <w:bCs/>
        </w:rPr>
        <w:t>4. Informacja o podstawie dysponowania osobą przez Wykonawcę (np. umowa o pracę, zlecenia itp.): …………………………………………………………………................................................................................</w:t>
      </w:r>
      <w:r w:rsidR="00BF379E">
        <w:rPr>
          <w:rFonts w:eastAsia="Calibri" w:cs="Calibri"/>
          <w:bCs/>
        </w:rPr>
        <w:t>.....</w:t>
      </w:r>
      <w:r w:rsidRPr="00C60509">
        <w:rPr>
          <w:rFonts w:eastAsia="Calibri" w:cs="Calibri"/>
          <w:bCs/>
        </w:rPr>
        <w:t>.......</w:t>
      </w:r>
    </w:p>
    <w:p w14:paraId="41B847B8" w14:textId="77777777" w:rsidR="00C60509" w:rsidRDefault="00C60509" w:rsidP="00901E35">
      <w:pPr>
        <w:widowControl w:val="0"/>
        <w:autoSpaceDE w:val="0"/>
        <w:autoSpaceDN w:val="0"/>
        <w:adjustRightInd w:val="0"/>
        <w:spacing w:after="0" w:line="360" w:lineRule="auto"/>
        <w:contextualSpacing/>
        <w:rPr>
          <w:rFonts w:eastAsia="Calibri" w:cs="Calibri"/>
          <w:bCs/>
        </w:rPr>
      </w:pPr>
    </w:p>
    <w:p w14:paraId="55A42DDE" w14:textId="77777777" w:rsidR="00C60509" w:rsidRDefault="00C60509" w:rsidP="00901E35">
      <w:pPr>
        <w:widowControl w:val="0"/>
        <w:autoSpaceDE w:val="0"/>
        <w:autoSpaceDN w:val="0"/>
        <w:adjustRightInd w:val="0"/>
        <w:spacing w:after="0" w:line="360" w:lineRule="auto"/>
        <w:contextualSpacing/>
        <w:rPr>
          <w:rFonts w:eastAsia="Calibri" w:cs="Calibri"/>
          <w:bCs/>
        </w:rPr>
      </w:pPr>
    </w:p>
    <w:p w14:paraId="168084D4" w14:textId="77777777" w:rsidR="00901E35" w:rsidRPr="00901E35" w:rsidRDefault="00901E35" w:rsidP="00901E35">
      <w:pPr>
        <w:widowControl w:val="0"/>
        <w:autoSpaceDE w:val="0"/>
        <w:autoSpaceDN w:val="0"/>
        <w:adjustRightInd w:val="0"/>
        <w:spacing w:after="0" w:line="360" w:lineRule="auto"/>
        <w:contextualSpacing/>
        <w:rPr>
          <w:rFonts w:eastAsia="Calibri" w:cs="Calibri"/>
          <w:bCs/>
          <w:sz w:val="2"/>
        </w:rPr>
      </w:pPr>
    </w:p>
    <w:p w14:paraId="5B747110" w14:textId="77777777" w:rsidR="00901E35" w:rsidRPr="00901E35" w:rsidRDefault="00901E35" w:rsidP="00901E35">
      <w:pPr>
        <w:widowControl w:val="0"/>
        <w:autoSpaceDE w:val="0"/>
        <w:autoSpaceDN w:val="0"/>
        <w:adjustRightInd w:val="0"/>
        <w:spacing w:after="0" w:line="276" w:lineRule="auto"/>
        <w:contextualSpacing/>
        <w:rPr>
          <w:rFonts w:eastAsia="Calibri" w:cs="Calibri"/>
          <w:bCs/>
          <w:highlight w:val="yellow"/>
        </w:rPr>
      </w:pPr>
      <w:r w:rsidRPr="00901E35">
        <w:rPr>
          <w:rFonts w:eastAsia="Calibri" w:cs="Calibri"/>
          <w:bCs/>
          <w:highlight w:val="yellow"/>
        </w:rPr>
        <w:t xml:space="preserve">UWAGA: </w:t>
      </w:r>
    </w:p>
    <w:p w14:paraId="1D22478F"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r w:rsidRPr="00901E35">
        <w:rPr>
          <w:rFonts w:eastAsia="Calibri" w:cs="Calibr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901E35">
        <w:rPr>
          <w:rFonts w:eastAsia="Calibri" w:cs="Calibri"/>
          <w:bCs/>
          <w:sz w:val="24"/>
        </w:rPr>
        <w:tab/>
      </w:r>
    </w:p>
    <w:p w14:paraId="471FFD22"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313EE66E"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551AE513"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03D2DEF3"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4BBFC9F9"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17B42A0E"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75BE1155"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17ABD734"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366B99F7"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58FE7BC9"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35DFACCE"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60F52C0E"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38A81165"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22B01048"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576D63A9" w14:textId="77777777" w:rsid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1A952B81"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67B2B6EC"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4E206B61"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4CC43471"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1E1CA27A"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4B91EA7A"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37DD2117"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394B2FDF"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1478408D" w14:textId="77777777" w:rsidR="00AD4A2A" w:rsidRDefault="00AD4A2A" w:rsidP="00901E35">
      <w:pPr>
        <w:widowControl w:val="0"/>
        <w:autoSpaceDE w:val="0"/>
        <w:autoSpaceDN w:val="0"/>
        <w:adjustRightInd w:val="0"/>
        <w:spacing w:after="0" w:line="276" w:lineRule="auto"/>
        <w:contextualSpacing/>
        <w:jc w:val="both"/>
        <w:rPr>
          <w:rFonts w:eastAsia="Calibri" w:cs="Calibri"/>
          <w:bCs/>
          <w:sz w:val="24"/>
        </w:rPr>
      </w:pPr>
    </w:p>
    <w:p w14:paraId="64512016" w14:textId="77777777" w:rsidR="00AD4A2A" w:rsidRPr="00901E35" w:rsidRDefault="00AD4A2A" w:rsidP="00901E35">
      <w:pPr>
        <w:widowControl w:val="0"/>
        <w:autoSpaceDE w:val="0"/>
        <w:autoSpaceDN w:val="0"/>
        <w:adjustRightInd w:val="0"/>
        <w:spacing w:after="0" w:line="276" w:lineRule="auto"/>
        <w:contextualSpacing/>
        <w:jc w:val="both"/>
        <w:rPr>
          <w:rFonts w:eastAsia="Calibri" w:cs="Calibri"/>
          <w:bCs/>
          <w:sz w:val="24"/>
        </w:rPr>
      </w:pPr>
    </w:p>
    <w:p w14:paraId="1748D50B" w14:textId="77777777" w:rsidR="00901E35" w:rsidRDefault="00901E35" w:rsidP="00901E35">
      <w:pPr>
        <w:widowControl w:val="0"/>
        <w:autoSpaceDE w:val="0"/>
        <w:autoSpaceDN w:val="0"/>
        <w:adjustRightInd w:val="0"/>
        <w:spacing w:after="0" w:line="276" w:lineRule="auto"/>
        <w:contextualSpacing/>
        <w:jc w:val="both"/>
        <w:rPr>
          <w:rFonts w:eastAsia="Calibri" w:cs="Calibri"/>
          <w:bCs/>
          <w:sz w:val="24"/>
        </w:rPr>
      </w:pPr>
    </w:p>
    <w:p w14:paraId="6021D3CC" w14:textId="77777777" w:rsidR="0013464B" w:rsidRPr="00901E35" w:rsidRDefault="0013464B" w:rsidP="00901E35">
      <w:pPr>
        <w:widowControl w:val="0"/>
        <w:autoSpaceDE w:val="0"/>
        <w:autoSpaceDN w:val="0"/>
        <w:adjustRightInd w:val="0"/>
        <w:spacing w:after="0" w:line="276" w:lineRule="auto"/>
        <w:contextualSpacing/>
        <w:jc w:val="both"/>
        <w:rPr>
          <w:rFonts w:eastAsia="Calibri" w:cs="Calibri"/>
          <w:bCs/>
          <w:sz w:val="24"/>
        </w:rPr>
      </w:pPr>
    </w:p>
    <w:p w14:paraId="0CC719EC" w14:textId="77777777" w:rsidR="00901E35" w:rsidRPr="00901E35" w:rsidRDefault="0013464B" w:rsidP="00901E35">
      <w:pPr>
        <w:widowControl w:val="0"/>
        <w:autoSpaceDE w:val="0"/>
        <w:autoSpaceDN w:val="0"/>
        <w:adjustRightInd w:val="0"/>
        <w:spacing w:after="0" w:line="276" w:lineRule="auto"/>
        <w:ind w:left="4956" w:firstLine="431"/>
        <w:contextualSpacing/>
        <w:jc w:val="both"/>
        <w:rPr>
          <w:rFonts w:eastAsia="Calibri" w:cs="Calibri"/>
          <w:bCs/>
          <w:i/>
          <w:sz w:val="24"/>
        </w:rPr>
      </w:pPr>
      <w:r>
        <w:rPr>
          <w:rFonts w:eastAsia="Calibri" w:cs="Calibri"/>
          <w:bCs/>
          <w:i/>
          <w:sz w:val="24"/>
        </w:rPr>
        <w:t>Załącznik nr 5</w:t>
      </w:r>
      <w:r w:rsidR="00901E35" w:rsidRPr="00901E35">
        <w:rPr>
          <w:rFonts w:eastAsia="Calibri" w:cs="Calibri"/>
          <w:bCs/>
          <w:i/>
          <w:sz w:val="24"/>
        </w:rPr>
        <w:t xml:space="preserve"> do SWZ – Zobowiązanie</w:t>
      </w:r>
      <w:r w:rsidR="00901E35" w:rsidRPr="00901E35">
        <w:rPr>
          <w:rFonts w:eastAsia="Calibri" w:cs="Calibr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901E35" w:rsidRPr="00901E35" w14:paraId="5D722057" w14:textId="77777777" w:rsidTr="009C6AEF">
        <w:trPr>
          <w:trHeight w:val="2118"/>
        </w:trPr>
        <w:tc>
          <w:tcPr>
            <w:tcW w:w="4536" w:type="dxa"/>
            <w:shd w:val="clear" w:color="auto" w:fill="F2F2F2"/>
            <w:vAlign w:val="bottom"/>
          </w:tcPr>
          <w:p w14:paraId="4D3A19EC" w14:textId="77777777" w:rsidR="00901E35" w:rsidRPr="00901E35" w:rsidRDefault="00901E35" w:rsidP="00901E35">
            <w:pPr>
              <w:spacing w:after="0" w:line="271" w:lineRule="auto"/>
              <w:jc w:val="center"/>
              <w:rPr>
                <w:rFonts w:cs="Calibri"/>
                <w:i/>
                <w:sz w:val="24"/>
                <w:szCs w:val="24"/>
              </w:rPr>
            </w:pPr>
          </w:p>
          <w:p w14:paraId="49014C80" w14:textId="77777777" w:rsidR="00901E35" w:rsidRPr="00901E35" w:rsidRDefault="00901E35" w:rsidP="00901E35">
            <w:pPr>
              <w:spacing w:after="0" w:line="271" w:lineRule="auto"/>
              <w:jc w:val="center"/>
              <w:rPr>
                <w:rFonts w:cs="Calibri"/>
                <w:i/>
                <w:sz w:val="24"/>
                <w:szCs w:val="24"/>
              </w:rPr>
            </w:pPr>
          </w:p>
          <w:p w14:paraId="51E09534" w14:textId="77777777" w:rsidR="00901E35" w:rsidRPr="00901E35" w:rsidRDefault="00901E35" w:rsidP="00901E35">
            <w:pPr>
              <w:spacing w:after="0" w:line="271" w:lineRule="auto"/>
              <w:jc w:val="center"/>
              <w:rPr>
                <w:rFonts w:cs="Calibri"/>
                <w:i/>
                <w:sz w:val="24"/>
                <w:szCs w:val="24"/>
              </w:rPr>
            </w:pPr>
          </w:p>
          <w:p w14:paraId="2FC8C967" w14:textId="77777777" w:rsidR="00901E35" w:rsidRPr="00901E35" w:rsidRDefault="00901E35" w:rsidP="00901E35">
            <w:pPr>
              <w:spacing w:after="0" w:line="271" w:lineRule="auto"/>
              <w:jc w:val="center"/>
              <w:rPr>
                <w:rFonts w:cs="Calibri"/>
                <w:i/>
                <w:sz w:val="24"/>
                <w:szCs w:val="24"/>
              </w:rPr>
            </w:pPr>
            <w:r w:rsidRPr="00901E35">
              <w:rPr>
                <w:rFonts w:cs="Calibri"/>
                <w:i/>
                <w:sz w:val="20"/>
              </w:rPr>
              <w:t>(Pełna Nazwa i adres Wykonawcy/Wykonawców składającego zobowiązanie)</w:t>
            </w:r>
          </w:p>
        </w:tc>
        <w:tc>
          <w:tcPr>
            <w:tcW w:w="4531" w:type="dxa"/>
            <w:shd w:val="clear" w:color="auto" w:fill="F2F2F2"/>
            <w:vAlign w:val="center"/>
          </w:tcPr>
          <w:p w14:paraId="44E34245" w14:textId="77777777" w:rsidR="00901E35" w:rsidRPr="00901E35" w:rsidRDefault="00901E35" w:rsidP="00901E35">
            <w:pPr>
              <w:spacing w:after="120" w:line="271" w:lineRule="auto"/>
              <w:jc w:val="center"/>
              <w:rPr>
                <w:rFonts w:eastAsia="Calibri" w:cs="Calibri"/>
                <w:b/>
                <w:bCs/>
                <w:iCs/>
                <w:sz w:val="24"/>
                <w:szCs w:val="24"/>
              </w:rPr>
            </w:pPr>
            <w:r w:rsidRPr="00901E35">
              <w:rPr>
                <w:rFonts w:eastAsia="Calibri" w:cs="Calibri"/>
                <w:b/>
                <w:bCs/>
                <w:iCs/>
                <w:sz w:val="24"/>
                <w:szCs w:val="24"/>
              </w:rPr>
              <w:t xml:space="preserve">Zobowiązanie podmiotu udostępniającego zasoby do oddania Wykonawcy do dyspozycji niezbędnych zasobów na potrzeby realizacji zamówienia </w:t>
            </w:r>
          </w:p>
        </w:tc>
      </w:tr>
    </w:tbl>
    <w:p w14:paraId="7E4F8A2F"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i/>
          <w:sz w:val="24"/>
          <w:u w:val="single"/>
        </w:rPr>
      </w:pPr>
    </w:p>
    <w:p w14:paraId="4C753272"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xml:space="preserve"> ul. Kopernika 8, 37-300 Leżajsk</w:t>
      </w:r>
    </w:p>
    <w:p w14:paraId="471D258B" w14:textId="77777777" w:rsidR="00901E35" w:rsidRPr="00901E35" w:rsidRDefault="00901E35" w:rsidP="00901E35">
      <w:pPr>
        <w:widowControl w:val="0"/>
        <w:autoSpaceDE w:val="0"/>
        <w:autoSpaceDN w:val="0"/>
        <w:adjustRightInd w:val="0"/>
        <w:spacing w:after="0" w:line="360" w:lineRule="auto"/>
        <w:contextualSpacing/>
        <w:rPr>
          <w:rFonts w:eastAsia="Calibri" w:cs="Calibri"/>
          <w:b/>
        </w:rPr>
      </w:pPr>
    </w:p>
    <w:p w14:paraId="44360F13"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rPr>
      </w:pPr>
      <w:r w:rsidRPr="00901E35">
        <w:rPr>
          <w:rFonts w:eastAsia="Calibri" w:cs="Calibri"/>
        </w:rPr>
        <w:t>Ja(/My) niżej podpisany(/ni) ………………….……………………..………………………….. będąc upoważnionym(/mi) do reprezentowania:</w:t>
      </w:r>
    </w:p>
    <w:p w14:paraId="68ED33FA"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rPr>
      </w:pPr>
      <w:r w:rsidRPr="00901E35">
        <w:rPr>
          <w:rFonts w:eastAsia="Calibri" w:cs="Calibri"/>
        </w:rPr>
        <w:t>…………………………….………………………………….………………………………………………..</w:t>
      </w:r>
    </w:p>
    <w:p w14:paraId="6EEFE31F"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rPr>
      </w:pPr>
      <w:r w:rsidRPr="00901E35">
        <w:rPr>
          <w:rFonts w:eastAsia="Calibri" w:cs="Calibri"/>
        </w:rPr>
        <w:t>…………………………….………………………………….………………………………………………..</w:t>
      </w:r>
    </w:p>
    <w:p w14:paraId="03E90C49"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i/>
        </w:rPr>
      </w:pPr>
      <w:r w:rsidRPr="00901E35">
        <w:rPr>
          <w:rFonts w:eastAsia="Calibri" w:cs="Calibri"/>
          <w:i/>
        </w:rPr>
        <w:t>(pełna nazwa/firma, adres, w zależności od podmiotu: NIP/PESEL, KRS/</w:t>
      </w:r>
      <w:proofErr w:type="spellStart"/>
      <w:r w:rsidRPr="00901E35">
        <w:rPr>
          <w:rFonts w:eastAsia="Calibri" w:cs="Calibri"/>
          <w:i/>
        </w:rPr>
        <w:t>CEiDG</w:t>
      </w:r>
      <w:proofErr w:type="spellEnd"/>
      <w:r w:rsidRPr="00901E35">
        <w:rPr>
          <w:rFonts w:eastAsia="Calibri" w:cs="Calibri"/>
          <w:i/>
        </w:rPr>
        <w:t xml:space="preserve"> podmiotu udostępniającego zasoby)</w:t>
      </w:r>
    </w:p>
    <w:p w14:paraId="1E88EEEA"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rPr>
      </w:pPr>
    </w:p>
    <w:p w14:paraId="064248CC"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rPr>
      </w:pPr>
      <w:r w:rsidRPr="00901E35">
        <w:rPr>
          <w:rFonts w:eastAsia="Calibri" w:cs="Calibri"/>
          <w:b/>
          <w:bCs/>
        </w:rPr>
        <w:t>OŚWIADCZAM(/Y)</w:t>
      </w:r>
      <w:r w:rsidRPr="00901E35">
        <w:rPr>
          <w:rFonts w:eastAsia="Calibri" w:cs="Calibri"/>
          <w:b/>
        </w:rPr>
        <w:t>,</w:t>
      </w:r>
      <w:r w:rsidRPr="00901E35">
        <w:rPr>
          <w:rFonts w:eastAsia="Calibri" w:cs="Calibri"/>
        </w:rPr>
        <w:t xml:space="preserve"> że stosunek łączący nas z Wykonawcą gwarantuje rzeczywisty dostęp do udostępnionych/wskazanych  zasobów oraz oświadczamy że, stosownie do art. 118 ustawy </w:t>
      </w:r>
      <w:proofErr w:type="spellStart"/>
      <w:r w:rsidRPr="00901E35">
        <w:rPr>
          <w:rFonts w:eastAsia="Calibri" w:cs="Calibri"/>
        </w:rPr>
        <w:t>Pzp</w:t>
      </w:r>
      <w:proofErr w:type="spellEnd"/>
      <w:r w:rsidRPr="00901E35">
        <w:rPr>
          <w:rFonts w:eastAsia="Calibri" w:cs="Calibri"/>
        </w:rPr>
        <w:t>, udostępnimy Wykonawcy:</w:t>
      </w:r>
    </w:p>
    <w:p w14:paraId="37EF8005" w14:textId="77777777" w:rsidR="00901E35" w:rsidRPr="00901E35" w:rsidRDefault="00901E35" w:rsidP="00901E35">
      <w:pPr>
        <w:widowControl w:val="0"/>
        <w:autoSpaceDE w:val="0"/>
        <w:autoSpaceDN w:val="0"/>
        <w:adjustRightInd w:val="0"/>
        <w:spacing w:after="0" w:line="360" w:lineRule="auto"/>
        <w:contextualSpacing/>
        <w:rPr>
          <w:rFonts w:eastAsia="Calibri" w:cs="Calibri"/>
        </w:rPr>
      </w:pPr>
      <w:r w:rsidRPr="00901E35">
        <w:rPr>
          <w:rFonts w:eastAsia="Calibri" w:cs="Calibri"/>
        </w:rPr>
        <w:t>…………………………………………………………………....…………………………….……………………..…….</w:t>
      </w:r>
    </w:p>
    <w:p w14:paraId="7A0F0559" w14:textId="77777777" w:rsidR="00901E35" w:rsidRPr="00901E35" w:rsidRDefault="00901E35" w:rsidP="00901E35">
      <w:pPr>
        <w:widowControl w:val="0"/>
        <w:autoSpaceDE w:val="0"/>
        <w:autoSpaceDN w:val="0"/>
        <w:adjustRightInd w:val="0"/>
        <w:spacing w:after="0" w:line="360" w:lineRule="auto"/>
        <w:contextualSpacing/>
        <w:rPr>
          <w:rFonts w:eastAsia="Calibri" w:cs="Calibri"/>
          <w:i/>
        </w:rPr>
      </w:pPr>
      <w:r w:rsidRPr="00901E35">
        <w:rPr>
          <w:rFonts w:eastAsia="Calibri" w:cs="Calibri"/>
          <w:i/>
        </w:rPr>
        <w:t>(pełna nazwa i adres Wykonawcy składającego ofertę)</w:t>
      </w:r>
    </w:p>
    <w:p w14:paraId="2D4D16C0" w14:textId="77777777" w:rsidR="00901E35" w:rsidRPr="00901E35" w:rsidRDefault="00901E35" w:rsidP="00901E35">
      <w:pPr>
        <w:adjustRightInd w:val="0"/>
        <w:spacing w:after="120" w:line="240" w:lineRule="auto"/>
        <w:jc w:val="both"/>
        <w:rPr>
          <w:rFonts w:eastAsia="Calibri" w:cs="Calibri"/>
          <w:lang w:eastAsia="pl-PL"/>
        </w:rPr>
      </w:pPr>
      <w:r w:rsidRPr="00901E35">
        <w:rPr>
          <w:rFonts w:eastAsia="Calibri" w:cs="Calibri"/>
          <w:lang w:eastAsia="pl-PL"/>
        </w:rPr>
        <w:t>niezbędne zasoby, na okres korzystania z nich przy realizacji zamówienia pn.:</w:t>
      </w:r>
    </w:p>
    <w:p w14:paraId="016EA17D" w14:textId="77777777" w:rsidR="00901E35" w:rsidRPr="00901E35" w:rsidRDefault="00C53B9A" w:rsidP="00901E35">
      <w:pPr>
        <w:adjustRightInd w:val="0"/>
        <w:spacing w:after="120" w:line="240" w:lineRule="auto"/>
        <w:jc w:val="center"/>
        <w:rPr>
          <w:b/>
          <w:bCs/>
        </w:rPr>
      </w:pPr>
      <w:r w:rsidRPr="00C53B9A">
        <w:rPr>
          <w:b/>
          <w:bCs/>
        </w:rPr>
        <w:t xml:space="preserve"> „</w:t>
      </w:r>
      <w:r w:rsidRPr="00C53B9A">
        <w:rPr>
          <w:b/>
          <w:bCs/>
          <w:i/>
          <w:iCs/>
          <w:u w:val="single"/>
        </w:rPr>
        <w:t>Przebudowa dróg powiatowych nr 1273R Grodzisko Nowe – Chodaczów w km 0+002,60 – 1+847,30 i 1271R Grodzisko Dolne – Chałupki Dębniańskie w km 2+060 – 3+059</w:t>
      </w:r>
      <w:r w:rsidRPr="00C53B9A">
        <w:rPr>
          <w:b/>
          <w:bCs/>
          <w:iCs/>
          <w:u w:val="single"/>
        </w:rPr>
        <w:t>”</w:t>
      </w:r>
    </w:p>
    <w:p w14:paraId="0C35F4CE" w14:textId="77777777" w:rsidR="00901E35" w:rsidRPr="00901E35" w:rsidRDefault="00901E35" w:rsidP="00901E35">
      <w:pPr>
        <w:adjustRightInd w:val="0"/>
        <w:spacing w:after="120" w:line="240" w:lineRule="auto"/>
        <w:jc w:val="both"/>
        <w:rPr>
          <w:rFonts w:eastAsia="Calibri" w:cs="Calibri"/>
          <w:lang w:eastAsia="pl-PL"/>
        </w:rPr>
      </w:pPr>
      <w:r w:rsidRPr="00901E35">
        <w:rPr>
          <w:rFonts w:eastAsia="Calibri" w:cs="Calibri"/>
        </w:rPr>
        <w:t>na następujących zasadach</w:t>
      </w:r>
      <w:r w:rsidRPr="00901E35">
        <w:rPr>
          <w:rFonts w:eastAsia="Calibri" w:cs="Calibri"/>
          <w:lang w:eastAsia="pl-PL"/>
        </w:rPr>
        <w:t>:</w:t>
      </w:r>
    </w:p>
    <w:p w14:paraId="0CFD45C0" w14:textId="77777777" w:rsidR="00901E35" w:rsidRPr="00901E35" w:rsidRDefault="00901E35" w:rsidP="004C46CD">
      <w:pPr>
        <w:numPr>
          <w:ilvl w:val="0"/>
          <w:numId w:val="29"/>
        </w:numPr>
        <w:adjustRightInd w:val="0"/>
        <w:spacing w:after="120" w:line="240" w:lineRule="auto"/>
        <w:contextualSpacing/>
        <w:rPr>
          <w:rFonts w:eastAsia="Calibri" w:cs="Calibri"/>
          <w:lang w:eastAsia="pl-PL"/>
        </w:rPr>
      </w:pPr>
      <w:r w:rsidRPr="00901E35">
        <w:rPr>
          <w:rFonts w:eastAsia="TimesNewRoman" w:cs="Calibri"/>
          <w:lang w:eastAsia="pl-PL"/>
        </w:rPr>
        <w:t>zakres udostępnianych Wykonawcy zasobów niezbędnych do potwierdzenia spełniania warunku zdolności technicznych lub zawodowych (np.:</w:t>
      </w:r>
      <w:r w:rsidRPr="00901E35">
        <w:rPr>
          <w:rFonts w:eastAsia="Calibri" w:cs="Calibri"/>
          <w:lang w:eastAsia="pl-PL"/>
        </w:rPr>
        <w:t xml:space="preserve"> </w:t>
      </w:r>
      <w:r w:rsidRPr="00901E35">
        <w:rPr>
          <w:rFonts w:eastAsia="Calibri" w:cs="Calibri"/>
          <w:i/>
          <w:lang w:eastAsia="pl-PL"/>
        </w:rPr>
        <w:t xml:space="preserve">doświadczenie, </w:t>
      </w:r>
      <w:r w:rsidRPr="00901E35">
        <w:rPr>
          <w:rFonts w:cs="Calibri"/>
          <w:i/>
          <w:lang w:eastAsia="pl-PL"/>
        </w:rPr>
        <w:t>osoby zdolne do wykonania zamówienia): …………………………………………………………………………………………………………………………………………</w:t>
      </w:r>
    </w:p>
    <w:p w14:paraId="6B699D98" w14:textId="77777777" w:rsidR="00901E35" w:rsidRPr="00901E35" w:rsidRDefault="00901E35" w:rsidP="004C46CD">
      <w:pPr>
        <w:numPr>
          <w:ilvl w:val="0"/>
          <w:numId w:val="29"/>
        </w:numPr>
        <w:adjustRightInd w:val="0"/>
        <w:spacing w:after="120" w:line="240" w:lineRule="auto"/>
        <w:contextualSpacing/>
        <w:jc w:val="both"/>
        <w:rPr>
          <w:rFonts w:eastAsia="Calibri" w:cs="Calibri"/>
          <w:lang w:eastAsia="pl-PL"/>
        </w:rPr>
      </w:pPr>
      <w:r w:rsidRPr="00901E35">
        <w:rPr>
          <w:rFonts w:eastAsia="TimesNewRoman" w:cs="Calibri"/>
          <w:lang w:eastAsia="pl-PL"/>
        </w:rPr>
        <w:t xml:space="preserve">sposób i okres udostępniania Wykonawcy i wykorzystania przez niego zasobów przy wykonywaniu zamówienia </w:t>
      </w:r>
      <w:r w:rsidRPr="00901E35">
        <w:rPr>
          <w:rFonts w:eastAsia="TimesNewRoman" w:cs="Calibri"/>
          <w:i/>
          <w:lang w:eastAsia="pl-PL"/>
        </w:rPr>
        <w:t>(np. udostępnienie osób, udostępnienie sprzętu, podwykonawstwo, co najmniej na czas realizacji zamówienia):</w:t>
      </w:r>
      <w:r w:rsidRPr="00901E35">
        <w:rPr>
          <w:rFonts w:eastAsia="TimesNewRoman" w:cs="Calibri"/>
          <w:lang w:eastAsia="pl-PL"/>
        </w:rPr>
        <w:t xml:space="preserve"> </w:t>
      </w:r>
      <w:r w:rsidRPr="00901E35">
        <w:rPr>
          <w:rFonts w:eastAsia="Calibri" w:cs="Calibri"/>
          <w:lang w:eastAsia="pl-PL"/>
        </w:rPr>
        <w:t xml:space="preserve"> </w:t>
      </w:r>
    </w:p>
    <w:p w14:paraId="4DCFB350" w14:textId="77777777" w:rsidR="00901E35" w:rsidRPr="00901E35" w:rsidRDefault="00901E35" w:rsidP="00901E35">
      <w:pPr>
        <w:spacing w:after="120"/>
        <w:ind w:left="284"/>
        <w:jc w:val="both"/>
        <w:rPr>
          <w:rFonts w:eastAsia="Calibri" w:cs="Calibri"/>
          <w:lang w:eastAsia="pl-PL"/>
        </w:rPr>
      </w:pPr>
      <w:r w:rsidRPr="00901E35">
        <w:rPr>
          <w:rFonts w:eastAsia="Calibri" w:cs="Calibri"/>
          <w:lang w:eastAsia="pl-PL"/>
        </w:rPr>
        <w:t>……………………………………………………………………………………………………………………………………………</w:t>
      </w:r>
    </w:p>
    <w:p w14:paraId="341ED343" w14:textId="77777777" w:rsidR="00901E35" w:rsidRPr="00901E35" w:rsidRDefault="00901E35" w:rsidP="008F2D79">
      <w:pPr>
        <w:numPr>
          <w:ilvl w:val="0"/>
          <w:numId w:val="29"/>
        </w:numPr>
        <w:spacing w:after="120" w:line="240" w:lineRule="auto"/>
        <w:contextualSpacing/>
        <w:jc w:val="both"/>
        <w:rPr>
          <w:rFonts w:eastAsia="Calibri" w:cs="Calibri"/>
          <w:lang w:eastAsia="pl-PL"/>
        </w:rPr>
      </w:pPr>
      <w:r w:rsidRPr="00901E35">
        <w:rPr>
          <w:rFonts w:eastAsia="TimesNewRoman" w:cs="Calibri"/>
          <w:lang w:eastAsia="pl-PL"/>
        </w:rPr>
        <w:lastRenderedPageBreak/>
        <w:t>informacja czy i w jakim zakresie podmiot udostępniający zasoby, na zdolnościach którego Wykonawca polega w odniesieniu do warunków udziału w postępowaniu dotyczących wykształcenia, kwalifikacji zawodowych lub doświadczenia, zrealizuje roboty budowlane</w:t>
      </w:r>
      <w:r w:rsidR="008F2D79" w:rsidRPr="008F2D79">
        <w:rPr>
          <w:rFonts w:eastAsia="TimesNewRoman" w:cs="Calibri"/>
          <w:lang w:eastAsia="pl-PL"/>
        </w:rPr>
        <w:t>*</w:t>
      </w:r>
      <w:r w:rsidR="008F2D79">
        <w:rPr>
          <w:rFonts w:eastAsia="TimesNewRoman" w:cs="Calibri"/>
          <w:lang w:eastAsia="pl-PL"/>
        </w:rPr>
        <w:t>/</w:t>
      </w:r>
      <w:r w:rsidRPr="00901E35">
        <w:rPr>
          <w:rFonts w:eastAsia="TimesNewRoman" w:cs="Calibri"/>
          <w:lang w:eastAsia="pl-PL"/>
        </w:rPr>
        <w:t>usługi</w:t>
      </w:r>
      <w:r w:rsidR="008F2D79" w:rsidRPr="008F2D79">
        <w:rPr>
          <w:rFonts w:eastAsia="TimesNewRoman" w:cs="Calibri"/>
          <w:lang w:eastAsia="pl-PL"/>
        </w:rPr>
        <w:t>*</w:t>
      </w:r>
      <w:r w:rsidRPr="00901E35">
        <w:rPr>
          <w:rFonts w:eastAsia="TimesNewRoman" w:cs="Calibri"/>
          <w:lang w:eastAsia="pl-PL"/>
        </w:rPr>
        <w:t>, których wskazane zdolności dotyczą.</w:t>
      </w:r>
    </w:p>
    <w:p w14:paraId="1D9B8AF5" w14:textId="77777777" w:rsidR="00901E35" w:rsidRPr="00901E35" w:rsidRDefault="00901E35" w:rsidP="00901E35">
      <w:pPr>
        <w:ind w:left="284"/>
        <w:jc w:val="both"/>
        <w:rPr>
          <w:rFonts w:eastAsia="TimesNewRoman" w:cs="Calibri"/>
          <w:lang w:eastAsia="pl-PL"/>
        </w:rPr>
      </w:pPr>
      <w:r w:rsidRPr="00901E35">
        <w:rPr>
          <w:rFonts w:eastAsia="TimesNewRoman" w:cs="Calibri"/>
          <w:lang w:eastAsia="pl-PL"/>
        </w:rPr>
        <w:t xml:space="preserve">Zakres zamówienia, który zamierzam realizować: </w:t>
      </w:r>
    </w:p>
    <w:p w14:paraId="732E95C5" w14:textId="77777777" w:rsidR="00901E35" w:rsidRPr="00901E35" w:rsidRDefault="00901E35" w:rsidP="00901E35">
      <w:pPr>
        <w:widowControl w:val="0"/>
        <w:autoSpaceDE w:val="0"/>
        <w:autoSpaceDN w:val="0"/>
        <w:adjustRightInd w:val="0"/>
        <w:spacing w:after="0" w:line="360" w:lineRule="auto"/>
        <w:ind w:firstLine="284"/>
        <w:contextualSpacing/>
        <w:rPr>
          <w:rFonts w:eastAsia="TimesNewRoman" w:cs="Calibri"/>
          <w:lang w:eastAsia="pl-PL"/>
        </w:rPr>
      </w:pPr>
      <w:r w:rsidRPr="00901E35">
        <w:rPr>
          <w:rFonts w:eastAsia="TimesNewRoman" w:cs="Calibri"/>
          <w:lang w:eastAsia="pl-PL"/>
        </w:rPr>
        <w:t>…………………………………………………………………………………………………………………………………………….</w:t>
      </w:r>
    </w:p>
    <w:p w14:paraId="5D348C51" w14:textId="77777777" w:rsidR="00901E35" w:rsidRPr="00901E35" w:rsidRDefault="00901E35" w:rsidP="004C46CD">
      <w:pPr>
        <w:widowControl w:val="0"/>
        <w:numPr>
          <w:ilvl w:val="0"/>
          <w:numId w:val="29"/>
        </w:numPr>
        <w:autoSpaceDE w:val="0"/>
        <w:autoSpaceDN w:val="0"/>
        <w:adjustRightInd w:val="0"/>
        <w:spacing w:after="0" w:line="360" w:lineRule="auto"/>
        <w:contextualSpacing/>
        <w:rPr>
          <w:rFonts w:eastAsia="TimesNewRoman" w:cs="Calibri"/>
          <w:lang w:eastAsia="pl-PL"/>
        </w:rPr>
      </w:pPr>
      <w:r w:rsidRPr="00901E35">
        <w:rPr>
          <w:rFonts w:eastAsia="TimesNewRoman" w:cs="Calibri"/>
          <w:lang w:eastAsia="pl-PL"/>
        </w:rPr>
        <w:t xml:space="preserve">Charakter stosunku, jaki będzie łączył nas z wykonawcą </w:t>
      </w:r>
      <w:r w:rsidRPr="00901E35">
        <w:rPr>
          <w:rFonts w:eastAsia="TimesNewRoman" w:cs="Calibri"/>
          <w:i/>
          <w:lang w:eastAsia="pl-PL"/>
        </w:rPr>
        <w:t>(np. umowa cywilno-prawna, umowa o współpracy)</w:t>
      </w:r>
      <w:r w:rsidRPr="00901E35">
        <w:rPr>
          <w:rFonts w:eastAsia="TimesNewRoman" w:cs="Calibri"/>
          <w:lang w:eastAsia="pl-PL"/>
        </w:rPr>
        <w:t>: ……………………………………………………………………………………..……………………………………………….</w:t>
      </w:r>
    </w:p>
    <w:p w14:paraId="43F7F30A" w14:textId="77777777" w:rsidR="0013464B" w:rsidRDefault="0013464B" w:rsidP="00901E35">
      <w:pPr>
        <w:widowControl w:val="0"/>
        <w:autoSpaceDE w:val="0"/>
        <w:autoSpaceDN w:val="0"/>
        <w:adjustRightInd w:val="0"/>
        <w:spacing w:after="0" w:line="360" w:lineRule="auto"/>
        <w:rPr>
          <w:rFonts w:eastAsia="Calibri" w:cs="Calibri"/>
        </w:rPr>
      </w:pPr>
    </w:p>
    <w:p w14:paraId="1A33AAE4" w14:textId="77777777" w:rsidR="00901E35" w:rsidRDefault="008F2D79" w:rsidP="00901E35">
      <w:pPr>
        <w:widowControl w:val="0"/>
        <w:autoSpaceDE w:val="0"/>
        <w:autoSpaceDN w:val="0"/>
        <w:adjustRightInd w:val="0"/>
        <w:spacing w:after="0" w:line="360" w:lineRule="auto"/>
        <w:rPr>
          <w:rFonts w:eastAsia="Calibri" w:cs="Calibri"/>
          <w:i/>
        </w:rPr>
      </w:pPr>
      <w:r w:rsidRPr="008F2D79">
        <w:rPr>
          <w:rFonts w:eastAsia="Calibri" w:cs="Calibri"/>
        </w:rPr>
        <w:t>*</w:t>
      </w:r>
      <w:r w:rsidR="0013464B">
        <w:rPr>
          <w:rFonts w:eastAsia="Calibri" w:cs="Calibri"/>
        </w:rPr>
        <w:t xml:space="preserve"> </w:t>
      </w:r>
      <w:r w:rsidR="0013464B" w:rsidRPr="0013464B">
        <w:rPr>
          <w:rFonts w:eastAsia="Calibri" w:cs="Calibri"/>
          <w:i/>
        </w:rPr>
        <w:t>Niepotrzebne skreślić</w:t>
      </w:r>
    </w:p>
    <w:p w14:paraId="4B2FA1A7" w14:textId="77777777" w:rsidR="0013464B" w:rsidRPr="00901E35" w:rsidRDefault="0013464B" w:rsidP="00901E35">
      <w:pPr>
        <w:widowControl w:val="0"/>
        <w:autoSpaceDE w:val="0"/>
        <w:autoSpaceDN w:val="0"/>
        <w:adjustRightInd w:val="0"/>
        <w:spacing w:after="0" w:line="360" w:lineRule="auto"/>
        <w:rPr>
          <w:rFonts w:eastAsia="Calibri" w:cs="Calibri"/>
        </w:rPr>
      </w:pPr>
    </w:p>
    <w:p w14:paraId="7D595FAD" w14:textId="77777777" w:rsidR="00901E35" w:rsidRPr="00901E35" w:rsidRDefault="00901E35" w:rsidP="00901E35">
      <w:pPr>
        <w:widowControl w:val="0"/>
        <w:autoSpaceDE w:val="0"/>
        <w:autoSpaceDN w:val="0"/>
        <w:adjustRightInd w:val="0"/>
        <w:spacing w:after="0" w:line="360" w:lineRule="auto"/>
        <w:rPr>
          <w:rFonts w:eastAsia="Calibri" w:cs="Calibri"/>
          <w:highlight w:val="yellow"/>
        </w:rPr>
      </w:pPr>
      <w:r w:rsidRPr="00901E35">
        <w:rPr>
          <w:rFonts w:eastAsia="Calibri" w:cs="Calibri"/>
          <w:highlight w:val="yellow"/>
        </w:rPr>
        <w:t>Uwaga!</w:t>
      </w:r>
    </w:p>
    <w:p w14:paraId="68B87225" w14:textId="77777777" w:rsidR="00901E35" w:rsidRPr="00901E35" w:rsidRDefault="00901E35" w:rsidP="00901E35">
      <w:pPr>
        <w:widowControl w:val="0"/>
        <w:autoSpaceDE w:val="0"/>
        <w:autoSpaceDN w:val="0"/>
        <w:adjustRightInd w:val="0"/>
        <w:spacing w:after="0" w:line="360" w:lineRule="auto"/>
        <w:rPr>
          <w:rFonts w:eastAsia="Calibri" w:cs="Calibri"/>
        </w:rPr>
      </w:pPr>
      <w:r w:rsidRPr="00901E35">
        <w:rPr>
          <w:rFonts w:eastAsia="Calibri" w:cs="Calibri"/>
          <w:highlight w:val="yellow"/>
        </w:rPr>
        <w:t>Podpisuje osoba uprawniona do reprezentacji podmiotu udostępniającego zasoby</w:t>
      </w:r>
    </w:p>
    <w:p w14:paraId="06FFF0DA"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i/>
          <w:u w:val="single"/>
        </w:rPr>
      </w:pPr>
    </w:p>
    <w:p w14:paraId="23C794E4" w14:textId="77777777" w:rsidR="00901E35" w:rsidRDefault="00901E35" w:rsidP="00901E35">
      <w:pPr>
        <w:widowControl w:val="0"/>
        <w:autoSpaceDE w:val="0"/>
        <w:autoSpaceDN w:val="0"/>
        <w:adjustRightInd w:val="0"/>
        <w:spacing w:after="0" w:line="276" w:lineRule="auto"/>
        <w:contextualSpacing/>
        <w:jc w:val="both"/>
        <w:rPr>
          <w:rFonts w:eastAsia="Calibri" w:cs="Calibri"/>
          <w:bCs/>
          <w:i/>
          <w:u w:val="single"/>
        </w:rPr>
      </w:pPr>
    </w:p>
    <w:p w14:paraId="3AA7C36C"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5100E2D8"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2A0B65CA"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124CD0C0"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27F10B7A"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655203DC"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166B0623"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22D71FD1"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31EC6A1F"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55AFEEE4"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596C938B"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356518DC"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02776FD7"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3B0A3C42"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12B68FD1"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00B7F542"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2C489E86"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78F64156"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1A35709A"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0F2D727B"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5D8D8471"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191EBFE4"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4BB44354" w14:textId="77777777" w:rsidR="00AD4A2A"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5D87BB84" w14:textId="77777777" w:rsidR="00AD4A2A" w:rsidRPr="00901E35" w:rsidRDefault="00AD4A2A" w:rsidP="00901E35">
      <w:pPr>
        <w:widowControl w:val="0"/>
        <w:autoSpaceDE w:val="0"/>
        <w:autoSpaceDN w:val="0"/>
        <w:adjustRightInd w:val="0"/>
        <w:spacing w:after="0" w:line="276" w:lineRule="auto"/>
        <w:contextualSpacing/>
        <w:jc w:val="both"/>
        <w:rPr>
          <w:rFonts w:eastAsia="Calibri" w:cs="Calibri"/>
          <w:bCs/>
          <w:i/>
          <w:u w:val="single"/>
        </w:rPr>
      </w:pPr>
    </w:p>
    <w:p w14:paraId="3B31942A" w14:textId="77777777" w:rsidR="00901E35" w:rsidRDefault="00901E35" w:rsidP="00901E35">
      <w:pPr>
        <w:widowControl w:val="0"/>
        <w:autoSpaceDE w:val="0"/>
        <w:autoSpaceDN w:val="0"/>
        <w:adjustRightInd w:val="0"/>
        <w:spacing w:after="0" w:line="276" w:lineRule="auto"/>
        <w:contextualSpacing/>
        <w:jc w:val="both"/>
        <w:rPr>
          <w:rFonts w:eastAsia="Calibri" w:cs="Calibri"/>
          <w:bCs/>
          <w:i/>
          <w:u w:val="single"/>
        </w:rPr>
      </w:pPr>
    </w:p>
    <w:p w14:paraId="780DE798" w14:textId="77777777" w:rsidR="0013464B" w:rsidRPr="00901E35" w:rsidRDefault="0013464B" w:rsidP="00901E35">
      <w:pPr>
        <w:widowControl w:val="0"/>
        <w:autoSpaceDE w:val="0"/>
        <w:autoSpaceDN w:val="0"/>
        <w:adjustRightInd w:val="0"/>
        <w:spacing w:after="0" w:line="276" w:lineRule="auto"/>
        <w:contextualSpacing/>
        <w:jc w:val="both"/>
        <w:rPr>
          <w:rFonts w:eastAsia="Calibri" w:cs="Calibri"/>
          <w:bCs/>
          <w:i/>
          <w:u w:val="single"/>
        </w:rPr>
      </w:pPr>
    </w:p>
    <w:p w14:paraId="487AB857" w14:textId="77777777" w:rsidR="00901E35" w:rsidRPr="00901E35" w:rsidRDefault="0013464B" w:rsidP="00901E35">
      <w:pPr>
        <w:widowControl w:val="0"/>
        <w:autoSpaceDE w:val="0"/>
        <w:autoSpaceDN w:val="0"/>
        <w:adjustRightInd w:val="0"/>
        <w:spacing w:after="0" w:line="276" w:lineRule="auto"/>
        <w:ind w:left="4956" w:firstLine="431"/>
        <w:contextualSpacing/>
        <w:jc w:val="both"/>
        <w:rPr>
          <w:rFonts w:eastAsia="Calibri" w:cs="Calibri"/>
          <w:bCs/>
          <w:i/>
          <w:sz w:val="24"/>
        </w:rPr>
      </w:pPr>
      <w:r>
        <w:rPr>
          <w:rFonts w:eastAsia="Calibri" w:cs="Calibri"/>
          <w:bCs/>
          <w:i/>
          <w:sz w:val="24"/>
        </w:rPr>
        <w:t>Załącznik nr 6</w:t>
      </w:r>
      <w:r w:rsidR="00901E35" w:rsidRPr="00901E35">
        <w:rPr>
          <w:rFonts w:eastAsia="Calibri" w:cs="Calibri"/>
          <w:bCs/>
          <w:i/>
          <w:sz w:val="24"/>
        </w:rPr>
        <w:t xml:space="preserve">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901E35" w:rsidRPr="00901E35" w14:paraId="4B100180" w14:textId="77777777" w:rsidTr="009C6AEF">
        <w:trPr>
          <w:trHeight w:val="2118"/>
        </w:trPr>
        <w:tc>
          <w:tcPr>
            <w:tcW w:w="4536" w:type="dxa"/>
            <w:shd w:val="clear" w:color="auto" w:fill="F2F2F2"/>
            <w:vAlign w:val="bottom"/>
          </w:tcPr>
          <w:p w14:paraId="26FEC0D7" w14:textId="77777777" w:rsidR="00901E35" w:rsidRPr="00901E35" w:rsidRDefault="00901E35" w:rsidP="00901E35">
            <w:pPr>
              <w:spacing w:after="0" w:line="271" w:lineRule="auto"/>
              <w:jc w:val="center"/>
              <w:rPr>
                <w:rFonts w:cs="Calibri"/>
                <w:i/>
                <w:sz w:val="24"/>
                <w:szCs w:val="24"/>
              </w:rPr>
            </w:pPr>
          </w:p>
          <w:p w14:paraId="1638CCC7" w14:textId="77777777" w:rsidR="00901E35" w:rsidRPr="00901E35" w:rsidRDefault="00901E35" w:rsidP="00901E35">
            <w:pPr>
              <w:spacing w:after="0" w:line="271" w:lineRule="auto"/>
              <w:jc w:val="center"/>
              <w:rPr>
                <w:rFonts w:cs="Calibri"/>
                <w:i/>
                <w:sz w:val="24"/>
                <w:szCs w:val="24"/>
              </w:rPr>
            </w:pPr>
          </w:p>
          <w:p w14:paraId="1C14AB83" w14:textId="77777777" w:rsidR="00901E35" w:rsidRPr="00901E35" w:rsidRDefault="00901E35" w:rsidP="00901E35">
            <w:pPr>
              <w:spacing w:after="0" w:line="271" w:lineRule="auto"/>
              <w:jc w:val="center"/>
              <w:rPr>
                <w:rFonts w:cs="Calibri"/>
                <w:i/>
                <w:sz w:val="24"/>
                <w:szCs w:val="24"/>
              </w:rPr>
            </w:pPr>
          </w:p>
          <w:p w14:paraId="6004836D" w14:textId="77777777" w:rsidR="00901E35" w:rsidRPr="00901E35" w:rsidRDefault="00901E35" w:rsidP="00901E35">
            <w:pPr>
              <w:spacing w:after="0" w:line="271" w:lineRule="auto"/>
              <w:jc w:val="center"/>
              <w:rPr>
                <w:rFonts w:cs="Calibri"/>
                <w:i/>
                <w:sz w:val="20"/>
                <w:szCs w:val="24"/>
              </w:rPr>
            </w:pPr>
            <w:r w:rsidRPr="00901E35">
              <w:rPr>
                <w:rFonts w:cs="Calibri"/>
                <w:i/>
                <w:sz w:val="20"/>
              </w:rPr>
              <w:t>(pełna nazwa/firma, adres, w zależności od podmiotu: NIP/PESEL, KRS/</w:t>
            </w:r>
            <w:proofErr w:type="spellStart"/>
            <w:r w:rsidRPr="00901E35">
              <w:rPr>
                <w:rFonts w:cs="Calibri"/>
                <w:i/>
                <w:sz w:val="20"/>
              </w:rPr>
              <w:t>CEiDG</w:t>
            </w:r>
            <w:proofErr w:type="spellEnd"/>
            <w:r w:rsidRPr="00901E35">
              <w:rPr>
                <w:rFonts w:cs="Calibri"/>
                <w:i/>
                <w:sz w:val="20"/>
              </w:rPr>
              <w:t>)</w:t>
            </w:r>
          </w:p>
        </w:tc>
        <w:tc>
          <w:tcPr>
            <w:tcW w:w="4531" w:type="dxa"/>
            <w:shd w:val="clear" w:color="auto" w:fill="F2F2F2"/>
            <w:vAlign w:val="center"/>
          </w:tcPr>
          <w:p w14:paraId="2832C756" w14:textId="77777777" w:rsidR="00901E35" w:rsidRPr="00901E35" w:rsidRDefault="00901E35" w:rsidP="00901E35">
            <w:pPr>
              <w:spacing w:after="120" w:line="271" w:lineRule="auto"/>
              <w:jc w:val="center"/>
              <w:rPr>
                <w:rFonts w:cs="Calibri"/>
                <w:b/>
                <w:bCs/>
                <w:color w:val="000000"/>
                <w:sz w:val="24"/>
                <w:szCs w:val="32"/>
              </w:rPr>
            </w:pPr>
            <w:r w:rsidRPr="00901E35">
              <w:rPr>
                <w:rFonts w:cs="Calibri"/>
                <w:b/>
                <w:bCs/>
                <w:color w:val="000000"/>
                <w:sz w:val="24"/>
                <w:szCs w:val="32"/>
              </w:rPr>
              <w:t>Oświadczenie Wykonawców wspólnie ubiegających się o udzielenie zamówienia</w:t>
            </w:r>
          </w:p>
          <w:p w14:paraId="3F1606CF" w14:textId="77777777" w:rsidR="00901E35" w:rsidRPr="00901E35" w:rsidRDefault="00901E35" w:rsidP="00901E35">
            <w:pPr>
              <w:spacing w:after="120" w:line="271" w:lineRule="auto"/>
              <w:jc w:val="center"/>
              <w:rPr>
                <w:rFonts w:cs="Calibri"/>
                <w:b/>
                <w:bCs/>
                <w:color w:val="000000"/>
                <w:sz w:val="24"/>
                <w:szCs w:val="32"/>
              </w:rPr>
            </w:pPr>
            <w:r w:rsidRPr="00901E35">
              <w:rPr>
                <w:rFonts w:cs="Calibri"/>
                <w:b/>
                <w:bCs/>
                <w:color w:val="000000"/>
                <w:szCs w:val="32"/>
              </w:rPr>
              <w:t xml:space="preserve">(składane na podstawie </w:t>
            </w:r>
            <w:r w:rsidRPr="00901E35">
              <w:rPr>
                <w:rFonts w:cs="Calibri"/>
                <w:b/>
                <w:bCs/>
                <w:color w:val="000000"/>
                <w:szCs w:val="32"/>
              </w:rPr>
              <w:br/>
              <w:t xml:space="preserve">art. 117 ust. 4 ustawy </w:t>
            </w:r>
            <w:proofErr w:type="spellStart"/>
            <w:r w:rsidRPr="00901E35">
              <w:rPr>
                <w:rFonts w:cs="Calibri"/>
                <w:b/>
                <w:bCs/>
                <w:color w:val="000000"/>
                <w:szCs w:val="32"/>
              </w:rPr>
              <w:t>Pzp</w:t>
            </w:r>
            <w:proofErr w:type="spellEnd"/>
            <w:r w:rsidRPr="00901E35">
              <w:rPr>
                <w:rFonts w:cs="Calibri"/>
                <w:b/>
                <w:bCs/>
                <w:color w:val="000000"/>
                <w:szCs w:val="32"/>
              </w:rPr>
              <w:t>)</w:t>
            </w:r>
          </w:p>
        </w:tc>
      </w:tr>
    </w:tbl>
    <w:p w14:paraId="40165E39" w14:textId="77777777" w:rsidR="00901E35" w:rsidRPr="00901E35" w:rsidRDefault="00901E35" w:rsidP="00901E35">
      <w:pPr>
        <w:widowControl w:val="0"/>
        <w:autoSpaceDE w:val="0"/>
        <w:autoSpaceDN w:val="0"/>
        <w:adjustRightInd w:val="0"/>
        <w:spacing w:after="0" w:line="276" w:lineRule="auto"/>
        <w:contextualSpacing/>
        <w:jc w:val="both"/>
        <w:rPr>
          <w:rFonts w:eastAsia="Calibri" w:cs="Calibri"/>
          <w:bCs/>
          <w:i/>
          <w:u w:val="single"/>
        </w:rPr>
      </w:pPr>
    </w:p>
    <w:p w14:paraId="35297890"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p>
    <w:p w14:paraId="13030D93" w14:textId="77777777" w:rsidR="00901E35" w:rsidRPr="00901E35" w:rsidRDefault="00901E35" w:rsidP="00901E35">
      <w:pPr>
        <w:widowControl w:val="0"/>
        <w:autoSpaceDE w:val="0"/>
        <w:autoSpaceDN w:val="0"/>
        <w:adjustRightInd w:val="0"/>
        <w:spacing w:after="0" w:line="360" w:lineRule="auto"/>
        <w:ind w:left="4950"/>
        <w:contextualSpacing/>
        <w:rPr>
          <w:rFonts w:eastAsia="Calibri" w:cs="Calibri"/>
          <w:b/>
        </w:rPr>
      </w:pPr>
      <w:r w:rsidRPr="00901E35">
        <w:rPr>
          <w:rFonts w:eastAsia="Calibri" w:cs="Calibri"/>
          <w:b/>
        </w:rPr>
        <w:t>Powiat Leżajski  </w:t>
      </w:r>
      <w:r w:rsidRPr="00901E35">
        <w:rPr>
          <w:rFonts w:eastAsia="Calibri" w:cs="Calibri"/>
        </w:rPr>
        <w:t>reprezentowany przez</w:t>
      </w:r>
      <w:r w:rsidRPr="00901E35">
        <w:rPr>
          <w:rFonts w:eastAsia="Calibri" w:cs="Calibri"/>
          <w:b/>
        </w:rPr>
        <w:t> </w:t>
      </w:r>
      <w:r w:rsidRPr="00901E35">
        <w:rPr>
          <w:rFonts w:eastAsia="Calibri" w:cs="Calibri"/>
          <w:b/>
        </w:rPr>
        <w:br/>
        <w:t xml:space="preserve">Zarząd Powiatu Leżajskiego </w:t>
      </w:r>
      <w:r w:rsidRPr="00901E35">
        <w:rPr>
          <w:rFonts w:eastAsia="Calibri" w:cs="Calibri"/>
          <w:b/>
        </w:rPr>
        <w:br/>
      </w:r>
      <w:r w:rsidRPr="00901E35">
        <w:rPr>
          <w:rFonts w:eastAsia="Calibri" w:cs="Calibri"/>
        </w:rPr>
        <w:t>z siedzibą:</w:t>
      </w:r>
      <w:r w:rsidRPr="00901E35">
        <w:rPr>
          <w:rFonts w:eastAsia="Calibri" w:cs="Calibri"/>
          <w:b/>
        </w:rPr>
        <w:t xml:space="preserve"> ul. Kopernika 8, 37-300 Leżajsk</w:t>
      </w:r>
    </w:p>
    <w:p w14:paraId="772C6B09"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b/>
        </w:rPr>
      </w:pPr>
    </w:p>
    <w:p w14:paraId="7E131FAB" w14:textId="77777777" w:rsidR="00901E35" w:rsidRPr="00F045C1" w:rsidRDefault="00901E35" w:rsidP="00901E35">
      <w:pPr>
        <w:adjustRightInd w:val="0"/>
        <w:spacing w:after="120" w:line="240" w:lineRule="auto"/>
        <w:jc w:val="both"/>
        <w:rPr>
          <w:b/>
          <w:bCs/>
        </w:rPr>
      </w:pPr>
      <w:r w:rsidRPr="00901E35">
        <w:rPr>
          <w:rFonts w:eastAsia="Calibri" w:cs="Calibri"/>
          <w:bCs/>
          <w:sz w:val="24"/>
        </w:rPr>
        <w:t>Jako</w:t>
      </w:r>
      <w:r w:rsidRPr="00901E35">
        <w:rPr>
          <w:rFonts w:eastAsia="Calibri" w:cs="Calibri"/>
          <w:sz w:val="24"/>
        </w:rPr>
        <w:t xml:space="preserve"> Wykonawcy</w:t>
      </w:r>
      <w:r w:rsidRPr="00901E35">
        <w:rPr>
          <w:rFonts w:eastAsia="Calibri" w:cs="Calibri"/>
          <w:bCs/>
          <w:sz w:val="24"/>
        </w:rPr>
        <w:t xml:space="preserve"> ubiegający się wspólnie o udzielenie zamówienia pn</w:t>
      </w:r>
      <w:r w:rsidR="009C4D18">
        <w:rPr>
          <w:rFonts w:eastAsia="Calibri" w:cs="Calibri"/>
          <w:bCs/>
          <w:sz w:val="24"/>
        </w:rPr>
        <w:t>.:</w:t>
      </w:r>
      <w:r w:rsidR="00C53B9A" w:rsidRPr="00C53B9A">
        <w:rPr>
          <w:rFonts w:eastAsia="Calibri" w:cs="Calibri"/>
          <w:bCs/>
          <w:sz w:val="24"/>
        </w:rPr>
        <w:t xml:space="preserve"> </w:t>
      </w:r>
      <w:r w:rsidR="00C53B9A" w:rsidRPr="00C53B9A">
        <w:rPr>
          <w:rFonts w:eastAsia="Calibri" w:cs="Calibri"/>
          <w:b/>
          <w:bCs/>
          <w:sz w:val="24"/>
        </w:rPr>
        <w:t>„</w:t>
      </w:r>
      <w:r w:rsidR="00C53B9A" w:rsidRPr="00C53B9A">
        <w:rPr>
          <w:rFonts w:eastAsia="Calibri" w:cs="Calibri"/>
          <w:b/>
          <w:bCs/>
          <w:i/>
          <w:iCs/>
          <w:sz w:val="24"/>
          <w:u w:val="single"/>
        </w:rPr>
        <w:t>Przebudowa dróg powiatowych nr 1273R Grodzisko Nowe – Chodaczów w km 0+002,60 – 1+847,30 i 1271R Grodzisko Dolne – Chałupki Dębniańskie w km 2+060 – 3+059</w:t>
      </w:r>
      <w:r w:rsidR="00C53B9A" w:rsidRPr="00C53B9A">
        <w:rPr>
          <w:rFonts w:eastAsia="Calibri" w:cs="Calibri"/>
          <w:b/>
          <w:bCs/>
          <w:iCs/>
          <w:sz w:val="24"/>
          <w:u w:val="single"/>
        </w:rPr>
        <w:t>”</w:t>
      </w:r>
      <w:r w:rsidR="00F045C1">
        <w:rPr>
          <w:rFonts w:eastAsia="Calibri" w:cs="Calibri"/>
          <w:b/>
          <w:bCs/>
          <w:iCs/>
          <w:sz w:val="24"/>
        </w:rPr>
        <w:t xml:space="preserve"> </w:t>
      </w:r>
    </w:p>
    <w:p w14:paraId="3EB2D670" w14:textId="77777777" w:rsidR="00901E35" w:rsidRPr="00901E35" w:rsidRDefault="00901E35" w:rsidP="00901E35">
      <w:pPr>
        <w:adjustRightInd w:val="0"/>
        <w:spacing w:after="120" w:line="240" w:lineRule="auto"/>
        <w:jc w:val="center"/>
        <w:rPr>
          <w:b/>
          <w:bCs/>
        </w:rPr>
      </w:pPr>
    </w:p>
    <w:p w14:paraId="6DD94F24"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sz w:val="24"/>
        </w:rPr>
      </w:pPr>
      <w:r w:rsidRPr="00901E35">
        <w:rPr>
          <w:rFonts w:eastAsia="Calibri" w:cs="Calibri"/>
          <w:b/>
          <w:bCs/>
          <w:sz w:val="24"/>
        </w:rPr>
        <w:t>OŚWIADCZAM(/Y)</w:t>
      </w:r>
      <w:r w:rsidRPr="00901E35">
        <w:rPr>
          <w:rFonts w:eastAsia="Calibri" w:cs="Calibri"/>
          <w:b/>
          <w:sz w:val="24"/>
        </w:rPr>
        <w:t>,</w:t>
      </w:r>
      <w:r w:rsidRPr="00901E35">
        <w:rPr>
          <w:rFonts w:eastAsia="Calibri" w:cs="Calibri"/>
          <w:sz w:val="24"/>
        </w:rPr>
        <w:t xml:space="preserve"> że</w:t>
      </w:r>
      <w:r w:rsidR="001D05ED">
        <w:rPr>
          <w:rFonts w:eastAsia="Calibri" w:cs="Calibri"/>
          <w:sz w:val="24"/>
        </w:rPr>
        <w:t xml:space="preserve"> </w:t>
      </w:r>
      <w:r w:rsidR="0013464B">
        <w:rPr>
          <w:rFonts w:eastAsia="Calibri" w:cs="Calibri"/>
          <w:sz w:val="24"/>
        </w:rPr>
        <w:t>następujące roboty budowlane</w:t>
      </w:r>
      <w:r w:rsidR="0013464B" w:rsidRPr="0013464B">
        <w:rPr>
          <w:rFonts w:eastAsia="Calibri" w:cs="Calibri"/>
          <w:sz w:val="24"/>
        </w:rPr>
        <w:t>*</w:t>
      </w:r>
      <w:r w:rsidR="0013464B">
        <w:rPr>
          <w:rFonts w:eastAsia="Calibri" w:cs="Calibri"/>
          <w:sz w:val="24"/>
        </w:rPr>
        <w:t>/</w:t>
      </w:r>
      <w:r w:rsidR="001D05ED" w:rsidRPr="0013464B">
        <w:rPr>
          <w:rFonts w:eastAsia="Calibri" w:cs="Calibri"/>
          <w:sz w:val="24"/>
        </w:rPr>
        <w:t>usługi</w:t>
      </w:r>
      <w:r w:rsidR="0013464B" w:rsidRPr="0013464B">
        <w:rPr>
          <w:rFonts w:eastAsia="Calibri" w:cs="Calibri"/>
          <w:sz w:val="24"/>
        </w:rPr>
        <w:t>*</w:t>
      </w:r>
      <w:r w:rsidR="001D05ED" w:rsidRPr="0013464B">
        <w:rPr>
          <w:rFonts w:eastAsia="Calibri" w:cs="Calibri"/>
          <w:sz w:val="24"/>
        </w:rPr>
        <w:t xml:space="preserve"> </w:t>
      </w:r>
      <w:r w:rsidR="0013464B">
        <w:rPr>
          <w:rFonts w:eastAsia="Calibri" w:cs="Calibri"/>
          <w:sz w:val="24"/>
        </w:rPr>
        <w:t>wykonają poszczególni Wykonawcy</w:t>
      </w:r>
      <w:r w:rsidRPr="0013464B">
        <w:rPr>
          <w:rFonts w:eastAsia="Calibri" w:cs="Calibri"/>
          <w:sz w:val="24"/>
        </w:rPr>
        <w:t>:</w:t>
      </w:r>
    </w:p>
    <w:p w14:paraId="44BE0AB8" w14:textId="77777777" w:rsidR="00901E35" w:rsidRPr="00901E35" w:rsidRDefault="00901E35" w:rsidP="00901E35">
      <w:pPr>
        <w:widowControl w:val="0"/>
        <w:autoSpaceDE w:val="0"/>
        <w:autoSpaceDN w:val="0"/>
        <w:adjustRightInd w:val="0"/>
        <w:spacing w:after="0" w:line="360" w:lineRule="auto"/>
        <w:contextualSpacing/>
        <w:jc w:val="both"/>
        <w:rPr>
          <w:rFonts w:eastAsia="Calibri" w:cs="Calibri"/>
          <w:sz w:val="20"/>
        </w:rPr>
      </w:pPr>
    </w:p>
    <w:p w14:paraId="49AE0B63" w14:textId="77777777" w:rsidR="00901E35" w:rsidRPr="009C4D18" w:rsidRDefault="001D05ED" w:rsidP="004C46CD">
      <w:pPr>
        <w:widowControl w:val="0"/>
        <w:numPr>
          <w:ilvl w:val="0"/>
          <w:numId w:val="30"/>
        </w:numPr>
        <w:autoSpaceDE w:val="0"/>
        <w:autoSpaceDN w:val="0"/>
        <w:adjustRightInd w:val="0"/>
        <w:spacing w:after="0" w:line="360" w:lineRule="auto"/>
        <w:ind w:left="284" w:hanging="284"/>
        <w:contextualSpacing/>
        <w:rPr>
          <w:rFonts w:eastAsia="TimesNewRoman" w:cs="Calibri"/>
          <w:sz w:val="24"/>
          <w:lang w:eastAsia="pl-PL"/>
        </w:rPr>
      </w:pPr>
      <w:r w:rsidRPr="009C4D18">
        <w:rPr>
          <w:rFonts w:eastAsia="TimesNewRoman" w:cs="Calibri"/>
          <w:sz w:val="24"/>
          <w:lang w:eastAsia="pl-PL"/>
        </w:rPr>
        <w:t>Wykonawca (nazwa</w:t>
      </w:r>
      <w:r w:rsidR="0013464B" w:rsidRPr="009C4D18">
        <w:rPr>
          <w:rFonts w:eastAsia="TimesNewRoman" w:cs="Calibri"/>
          <w:sz w:val="24"/>
          <w:lang w:eastAsia="pl-PL"/>
        </w:rPr>
        <w:t xml:space="preserve"> i adres</w:t>
      </w:r>
      <w:r w:rsidRPr="009C4D18">
        <w:rPr>
          <w:rFonts w:eastAsia="TimesNewRoman" w:cs="Calibri"/>
          <w:sz w:val="24"/>
          <w:lang w:eastAsia="pl-PL"/>
        </w:rPr>
        <w:t>): …………………</w:t>
      </w:r>
      <w:r w:rsidR="0013464B" w:rsidRPr="009C4D18">
        <w:rPr>
          <w:rFonts w:eastAsia="TimesNewRoman" w:cs="Calibri"/>
          <w:sz w:val="24"/>
          <w:lang w:eastAsia="pl-PL"/>
        </w:rPr>
        <w:t>……………………………………………………………</w:t>
      </w:r>
      <w:r w:rsidRPr="009C4D18">
        <w:rPr>
          <w:rFonts w:eastAsia="TimesNewRoman" w:cs="Calibri"/>
          <w:sz w:val="24"/>
          <w:lang w:eastAsia="pl-PL"/>
        </w:rPr>
        <w:t>…</w:t>
      </w:r>
      <w:r w:rsidR="0013464B" w:rsidRPr="009C4D18">
        <w:rPr>
          <w:rFonts w:eastAsia="TimesNewRoman" w:cs="Calibri"/>
          <w:sz w:val="24"/>
          <w:lang w:eastAsia="pl-PL"/>
        </w:rPr>
        <w:t>……….</w:t>
      </w:r>
      <w:r w:rsidRPr="009C4D18">
        <w:rPr>
          <w:rFonts w:eastAsia="TimesNewRoman" w:cs="Calibri"/>
          <w:sz w:val="24"/>
          <w:lang w:eastAsia="pl-PL"/>
        </w:rPr>
        <w:t>…. wykona (zakres): ………………</w:t>
      </w:r>
      <w:r w:rsidR="00BA1F01" w:rsidRPr="009C4D18">
        <w:rPr>
          <w:rFonts w:eastAsia="TimesNewRoman" w:cs="Calibri"/>
          <w:sz w:val="24"/>
          <w:lang w:eastAsia="pl-PL"/>
        </w:rPr>
        <w:t>…………………………………………………………………………..</w:t>
      </w:r>
      <w:r w:rsidRPr="009C4D18">
        <w:rPr>
          <w:rFonts w:eastAsia="TimesNewRoman" w:cs="Calibri"/>
          <w:sz w:val="24"/>
          <w:lang w:eastAsia="pl-PL"/>
        </w:rPr>
        <w:t xml:space="preserve">………………….. </w:t>
      </w:r>
    </w:p>
    <w:p w14:paraId="34F7A6F0" w14:textId="77777777" w:rsidR="00901E35" w:rsidRPr="009C4D18" w:rsidRDefault="00901E35" w:rsidP="00901E35">
      <w:pPr>
        <w:widowControl w:val="0"/>
        <w:autoSpaceDE w:val="0"/>
        <w:autoSpaceDN w:val="0"/>
        <w:adjustRightInd w:val="0"/>
        <w:spacing w:after="0" w:line="360" w:lineRule="auto"/>
        <w:ind w:left="284"/>
        <w:contextualSpacing/>
        <w:rPr>
          <w:rFonts w:eastAsia="TimesNewRoman" w:cs="Calibri"/>
          <w:sz w:val="24"/>
          <w:lang w:eastAsia="pl-PL"/>
        </w:rPr>
      </w:pPr>
    </w:p>
    <w:p w14:paraId="1BCC1417" w14:textId="77777777" w:rsidR="00901E35" w:rsidRPr="009C4D18" w:rsidRDefault="001D05ED" w:rsidP="004C46CD">
      <w:pPr>
        <w:widowControl w:val="0"/>
        <w:numPr>
          <w:ilvl w:val="0"/>
          <w:numId w:val="30"/>
        </w:numPr>
        <w:autoSpaceDE w:val="0"/>
        <w:autoSpaceDN w:val="0"/>
        <w:adjustRightInd w:val="0"/>
        <w:spacing w:after="0" w:line="360" w:lineRule="auto"/>
        <w:ind w:left="284" w:hanging="284"/>
        <w:contextualSpacing/>
        <w:rPr>
          <w:rFonts w:eastAsia="TimesNewRoman" w:cs="Calibri"/>
          <w:sz w:val="24"/>
          <w:lang w:eastAsia="pl-PL"/>
        </w:rPr>
      </w:pPr>
      <w:r w:rsidRPr="009C4D18">
        <w:rPr>
          <w:rFonts w:eastAsia="TimesNewRoman" w:cs="Calibri"/>
          <w:sz w:val="24"/>
          <w:lang w:eastAsia="pl-PL"/>
        </w:rPr>
        <w:t>Wykonawca (nazwa</w:t>
      </w:r>
      <w:r w:rsidR="00BA1F01" w:rsidRPr="009C4D18">
        <w:rPr>
          <w:rFonts w:eastAsia="TimesNewRoman" w:cs="Calibri"/>
          <w:sz w:val="24"/>
          <w:lang w:eastAsia="pl-PL"/>
        </w:rPr>
        <w:t xml:space="preserve"> i adres</w:t>
      </w:r>
      <w:r w:rsidRPr="009C4D18">
        <w:rPr>
          <w:rFonts w:eastAsia="TimesNewRoman" w:cs="Calibri"/>
          <w:sz w:val="24"/>
          <w:lang w:eastAsia="pl-PL"/>
        </w:rPr>
        <w:t>): ………</w:t>
      </w:r>
      <w:r w:rsidR="00BA1F01" w:rsidRPr="009C4D18">
        <w:rPr>
          <w:rFonts w:eastAsia="TimesNewRoman" w:cs="Calibri"/>
          <w:sz w:val="24"/>
          <w:lang w:eastAsia="pl-PL"/>
        </w:rPr>
        <w:t>…………………………………………………………………..</w:t>
      </w:r>
      <w:r w:rsidRPr="009C4D18">
        <w:rPr>
          <w:rFonts w:eastAsia="TimesNewRoman" w:cs="Calibri"/>
          <w:sz w:val="24"/>
          <w:lang w:eastAsia="pl-PL"/>
        </w:rPr>
        <w:t>……………….. wykona (zakres</w:t>
      </w:r>
      <w:r w:rsidR="00BA1F01" w:rsidRPr="009C4D18">
        <w:rPr>
          <w:rFonts w:eastAsia="TimesNewRoman" w:cs="Calibri"/>
          <w:sz w:val="24"/>
          <w:lang w:eastAsia="pl-PL"/>
        </w:rPr>
        <w:t>):………………………………………………………………………………………………………………..</w:t>
      </w:r>
    </w:p>
    <w:p w14:paraId="7F2B7418" w14:textId="77777777" w:rsidR="00901E35" w:rsidRPr="00901E35" w:rsidRDefault="00901E35" w:rsidP="00901E35">
      <w:pPr>
        <w:widowControl w:val="0"/>
        <w:autoSpaceDE w:val="0"/>
        <w:autoSpaceDN w:val="0"/>
        <w:adjustRightInd w:val="0"/>
        <w:spacing w:after="0" w:line="360" w:lineRule="auto"/>
        <w:ind w:left="284"/>
        <w:contextualSpacing/>
        <w:rPr>
          <w:rFonts w:eastAsia="TimesNewRoman" w:cs="Calibri"/>
          <w:sz w:val="24"/>
          <w:lang w:eastAsia="pl-PL"/>
        </w:rPr>
      </w:pPr>
    </w:p>
    <w:p w14:paraId="4111B055" w14:textId="77777777" w:rsidR="00901E35" w:rsidRPr="00901E35" w:rsidRDefault="00901E35" w:rsidP="00901E35">
      <w:pPr>
        <w:widowControl w:val="0"/>
        <w:autoSpaceDE w:val="0"/>
        <w:autoSpaceDN w:val="0"/>
        <w:adjustRightInd w:val="0"/>
        <w:spacing w:after="0" w:line="360" w:lineRule="auto"/>
        <w:contextualSpacing/>
        <w:rPr>
          <w:rFonts w:eastAsia="TimesNewRoman" w:cs="Calibri"/>
          <w:i/>
          <w:sz w:val="24"/>
          <w:lang w:eastAsia="pl-PL"/>
        </w:rPr>
      </w:pPr>
    </w:p>
    <w:p w14:paraId="5EA69135" w14:textId="77777777" w:rsidR="0013464B" w:rsidRPr="00901E35" w:rsidRDefault="0013464B" w:rsidP="00901E35">
      <w:pPr>
        <w:widowControl w:val="0"/>
        <w:autoSpaceDE w:val="0"/>
        <w:autoSpaceDN w:val="0"/>
        <w:adjustRightInd w:val="0"/>
        <w:spacing w:after="0" w:line="360" w:lineRule="auto"/>
        <w:contextualSpacing/>
        <w:rPr>
          <w:rFonts w:eastAsia="TimesNewRoman" w:cs="Calibri"/>
          <w:i/>
          <w:sz w:val="24"/>
          <w:lang w:eastAsia="pl-PL"/>
        </w:rPr>
      </w:pPr>
    </w:p>
    <w:p w14:paraId="371D8069" w14:textId="77777777" w:rsidR="00901E35" w:rsidRPr="0013464B" w:rsidRDefault="0013464B" w:rsidP="00901E35">
      <w:pPr>
        <w:widowControl w:val="0"/>
        <w:autoSpaceDE w:val="0"/>
        <w:autoSpaceDN w:val="0"/>
        <w:adjustRightInd w:val="0"/>
        <w:spacing w:after="0" w:line="360" w:lineRule="auto"/>
        <w:contextualSpacing/>
        <w:rPr>
          <w:rFonts w:eastAsia="TimesNewRoman" w:cs="Calibri"/>
          <w:b/>
          <w:i/>
          <w:sz w:val="20"/>
          <w:lang w:eastAsia="pl-PL"/>
        </w:rPr>
      </w:pPr>
      <w:r w:rsidRPr="0013464B">
        <w:rPr>
          <w:rFonts w:eastAsia="TimesNewRoman" w:cs="Calibri"/>
          <w:b/>
          <w:sz w:val="20"/>
          <w:lang w:eastAsia="pl-PL"/>
        </w:rPr>
        <w:t xml:space="preserve">* </w:t>
      </w:r>
      <w:r w:rsidRPr="0013464B">
        <w:rPr>
          <w:rFonts w:eastAsia="TimesNewRoman" w:cs="Calibri"/>
          <w:b/>
          <w:i/>
          <w:sz w:val="20"/>
          <w:lang w:eastAsia="pl-PL"/>
        </w:rPr>
        <w:t>Niepotrzebne skreślić</w:t>
      </w:r>
    </w:p>
    <w:p w14:paraId="01D4140A" w14:textId="77777777" w:rsidR="00901E35" w:rsidRPr="0013464B" w:rsidRDefault="00E16A0B" w:rsidP="00F045C1">
      <w:pPr>
        <w:widowControl w:val="0"/>
        <w:autoSpaceDE w:val="0"/>
        <w:autoSpaceDN w:val="0"/>
        <w:adjustRightInd w:val="0"/>
        <w:spacing w:after="0" w:line="240" w:lineRule="auto"/>
        <w:contextualSpacing/>
        <w:rPr>
          <w:rFonts w:eastAsia="TimesNewRoman" w:cs="Calibri"/>
          <w:b/>
          <w:i/>
          <w:sz w:val="20"/>
          <w:lang w:eastAsia="pl-PL"/>
        </w:rPr>
      </w:pPr>
      <w:r w:rsidRPr="0013464B">
        <w:rPr>
          <w:rFonts w:eastAsia="TimesNewRoman" w:cs="Calibri"/>
          <w:b/>
          <w:i/>
          <w:sz w:val="20"/>
          <w:highlight w:val="yellow"/>
          <w:lang w:eastAsia="pl-PL"/>
        </w:rPr>
        <w:t>Oświadczenie skład</w:t>
      </w:r>
      <w:r w:rsidR="00901E35" w:rsidRPr="0013464B">
        <w:rPr>
          <w:rFonts w:eastAsia="TimesNewRoman" w:cs="Calibri"/>
          <w:b/>
          <w:i/>
          <w:sz w:val="20"/>
          <w:highlight w:val="yellow"/>
          <w:lang w:eastAsia="pl-PL"/>
        </w:rPr>
        <w:t>ają tylko wykonawcy wspólnie ubiegający się o udzielenie zamówienia</w:t>
      </w:r>
      <w:r w:rsidR="00F045C1" w:rsidRPr="0013464B">
        <w:rPr>
          <w:rFonts w:eastAsia="TimesNewRoman" w:cs="Calibri"/>
          <w:b/>
          <w:i/>
          <w:sz w:val="20"/>
          <w:lang w:eastAsia="pl-PL"/>
        </w:rPr>
        <w:t xml:space="preserve"> </w:t>
      </w:r>
      <w:r w:rsidR="00F045C1" w:rsidRPr="0013464B">
        <w:rPr>
          <w:rFonts w:eastAsia="TimesNewRoman" w:cs="Calibri"/>
          <w:b/>
          <w:i/>
          <w:sz w:val="20"/>
          <w:highlight w:val="yellow"/>
          <w:lang w:eastAsia="pl-PL"/>
        </w:rPr>
        <w:t>– formularz należy dostosować do liczby wykonawców występujących wspólnie</w:t>
      </w:r>
    </w:p>
    <w:p w14:paraId="40117995" w14:textId="77777777" w:rsidR="00F045C1" w:rsidRPr="0013464B" w:rsidRDefault="00F045C1" w:rsidP="00F045C1">
      <w:pPr>
        <w:widowControl w:val="0"/>
        <w:autoSpaceDE w:val="0"/>
        <w:autoSpaceDN w:val="0"/>
        <w:adjustRightInd w:val="0"/>
        <w:spacing w:after="0" w:line="240" w:lineRule="auto"/>
        <w:contextualSpacing/>
        <w:rPr>
          <w:rFonts w:eastAsia="TimesNewRoman" w:cs="Calibri"/>
          <w:b/>
          <w:i/>
          <w:sz w:val="20"/>
          <w:lang w:eastAsia="pl-PL"/>
        </w:rPr>
      </w:pPr>
    </w:p>
    <w:p w14:paraId="79721A93" w14:textId="77777777" w:rsidR="00F045C1" w:rsidRPr="0013464B" w:rsidRDefault="00F045C1" w:rsidP="00E16A0B">
      <w:pPr>
        <w:widowControl w:val="0"/>
        <w:autoSpaceDE w:val="0"/>
        <w:autoSpaceDN w:val="0"/>
        <w:adjustRightInd w:val="0"/>
        <w:spacing w:after="0" w:line="240" w:lineRule="auto"/>
        <w:contextualSpacing/>
        <w:rPr>
          <w:rFonts w:eastAsia="TimesNewRoman" w:cs="Calibri"/>
          <w:b/>
          <w:sz w:val="20"/>
          <w:highlight w:val="yellow"/>
          <w:lang w:eastAsia="pl-PL"/>
        </w:rPr>
      </w:pPr>
      <w:r w:rsidRPr="0013464B">
        <w:rPr>
          <w:rFonts w:eastAsia="TimesNewRoman" w:cs="Calibri"/>
          <w:b/>
          <w:sz w:val="20"/>
          <w:highlight w:val="yellow"/>
          <w:lang w:eastAsia="pl-PL"/>
        </w:rPr>
        <w:t>UWAGA:</w:t>
      </w:r>
    </w:p>
    <w:p w14:paraId="185ED7EA" w14:textId="3A3A35CD" w:rsidR="00EE7340" w:rsidRPr="00830CC6" w:rsidRDefault="00F045C1" w:rsidP="00830CC6">
      <w:pPr>
        <w:widowControl w:val="0"/>
        <w:autoSpaceDE w:val="0"/>
        <w:autoSpaceDN w:val="0"/>
        <w:adjustRightInd w:val="0"/>
        <w:spacing w:after="0" w:line="240" w:lineRule="auto"/>
        <w:contextualSpacing/>
        <w:rPr>
          <w:rFonts w:eastAsia="TimesNewRoman" w:cs="Calibri"/>
          <w:b/>
          <w:sz w:val="20"/>
          <w:lang w:eastAsia="pl-PL"/>
        </w:rPr>
      </w:pPr>
      <w:r w:rsidRPr="0013464B">
        <w:rPr>
          <w:rFonts w:eastAsia="TimesNewRoman" w:cs="Calibri"/>
          <w:b/>
          <w:sz w:val="20"/>
          <w:highlight w:val="yellow"/>
          <w:lang w:eastAsia="pl-PL"/>
        </w:rPr>
        <w:t>Plik należy podpisać</w:t>
      </w:r>
      <w:r w:rsidR="00E16A0B" w:rsidRPr="0013464B">
        <w:rPr>
          <w:rFonts w:eastAsia="TimesNewRoman" w:cs="Calibri"/>
          <w:b/>
          <w:sz w:val="20"/>
          <w:highlight w:val="yellow"/>
          <w:lang w:eastAsia="pl-PL"/>
        </w:rPr>
        <w:t xml:space="preserve"> kwalifikowanym podpisem elektronicznym lub podpisem zaufanym, lub podpisem osobistym przez osobę/osoby uprawnioną/</w:t>
      </w:r>
      <w:proofErr w:type="spellStart"/>
      <w:r w:rsidR="00E16A0B" w:rsidRPr="0013464B">
        <w:rPr>
          <w:rFonts w:eastAsia="TimesNewRoman" w:cs="Calibri"/>
          <w:b/>
          <w:sz w:val="20"/>
          <w:highlight w:val="yellow"/>
          <w:lang w:eastAsia="pl-PL"/>
        </w:rPr>
        <w:t>ne</w:t>
      </w:r>
      <w:proofErr w:type="spellEnd"/>
      <w:r w:rsidR="00E16A0B" w:rsidRPr="0013464B">
        <w:rPr>
          <w:rFonts w:eastAsia="TimesNewRoman" w:cs="Calibri"/>
          <w:b/>
          <w:sz w:val="20"/>
          <w:highlight w:val="yellow"/>
          <w:lang w:eastAsia="pl-PL"/>
        </w:rPr>
        <w:t xml:space="preserve"> do składania oświadczeń woli w imieniu Wykonawców wspólnie ubiegających się o udzielenie zamówienia</w:t>
      </w:r>
      <w:r w:rsidR="00E16A0B" w:rsidRPr="0013464B">
        <w:rPr>
          <w:rFonts w:eastAsia="TimesNewRoman" w:cs="Calibri"/>
          <w:b/>
          <w:sz w:val="20"/>
          <w:lang w:eastAsia="pl-PL"/>
        </w:rPr>
        <w:t xml:space="preserve"> </w:t>
      </w:r>
      <w:r w:rsidRPr="0013464B">
        <w:rPr>
          <w:rFonts w:eastAsia="TimesNewRoman" w:cs="Calibri"/>
          <w:b/>
          <w:sz w:val="20"/>
          <w:lang w:eastAsia="pl-PL"/>
        </w:rPr>
        <w:t xml:space="preserve"> </w:t>
      </w:r>
    </w:p>
    <w:sectPr w:rsidR="00EE7340" w:rsidRPr="00830CC6"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1C7A" w16cex:dateUtc="2022-03-15T13:08:00Z"/>
  <w16cex:commentExtensible w16cex:durableId="25DAF82D" w16cex:dateUtc="2022-03-15T10:34:00Z"/>
  <w16cex:commentExtensible w16cex:durableId="25DB22A3" w16cex:dateUtc="2022-03-15T13:35:00Z"/>
  <w16cex:commentExtensible w16cex:durableId="25DC28D3" w16cex:dateUtc="2022-03-16T08:13:00Z"/>
  <w16cex:commentExtensible w16cex:durableId="25DC2962" w16cex:dateUtc="2022-03-16T08:16:00Z"/>
  <w16cex:commentExtensible w16cex:durableId="25DC2B51" w16cex:dateUtc="2022-03-16T08:24:00Z"/>
  <w16cex:commentExtensible w16cex:durableId="25DC63B1" w16cex:dateUtc="2022-03-16T12:25:00Z"/>
  <w16cex:commentExtensible w16cex:durableId="25DC65F2" w16cex:dateUtc="2022-03-16T12:34:00Z"/>
  <w16cex:commentExtensible w16cex:durableId="25DC6B2F" w16cex:dateUtc="2022-03-16T12:57:00Z"/>
  <w16cex:commentExtensible w16cex:durableId="25DC6F10" w16cex:dateUtc="2022-03-16T13:13:00Z"/>
  <w16cex:commentExtensible w16cex:durableId="25DC6F7F" w16cex:dateUtc="2022-03-16T13:15:00Z"/>
  <w16cex:commentExtensible w16cex:durableId="25DC6F8A" w16cex:dateUtc="2022-03-16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A6517" w16cid:durableId="25DB1C7A"/>
  <w16cid:commentId w16cid:paraId="09E9485C" w16cid:durableId="25DAF82D"/>
  <w16cid:commentId w16cid:paraId="1BD5A53F" w16cid:durableId="25DB22A3"/>
  <w16cid:commentId w16cid:paraId="5EB3B0AE" w16cid:durableId="25DC28D3"/>
  <w16cid:commentId w16cid:paraId="25623456" w16cid:durableId="25DC2962"/>
  <w16cid:commentId w16cid:paraId="0792DB98" w16cid:durableId="25DC2B51"/>
  <w16cid:commentId w16cid:paraId="779375B1" w16cid:durableId="25DC63B1"/>
  <w16cid:commentId w16cid:paraId="632DAA27" w16cid:durableId="25DC65F2"/>
  <w16cid:commentId w16cid:paraId="395810A3" w16cid:durableId="25DC6B2F"/>
  <w16cid:commentId w16cid:paraId="1AD8EFFB" w16cid:durableId="25DC6F10"/>
  <w16cid:commentId w16cid:paraId="4E2C430A" w16cid:durableId="25DC6F7F"/>
  <w16cid:commentId w16cid:paraId="4B9BDAFD" w16cid:durableId="25DC6F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2B722" w14:textId="77777777" w:rsidR="00482E59" w:rsidRDefault="00482E59" w:rsidP="00225408">
      <w:pPr>
        <w:spacing w:after="0" w:line="240" w:lineRule="auto"/>
      </w:pPr>
      <w:r>
        <w:separator/>
      </w:r>
    </w:p>
  </w:endnote>
  <w:endnote w:type="continuationSeparator" w:id="0">
    <w:p w14:paraId="45699AFD" w14:textId="77777777" w:rsidR="00482E59" w:rsidRDefault="00482E59"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EE"/>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90A6" w14:textId="77777777" w:rsidR="00426BE0" w:rsidRPr="00AB352E" w:rsidRDefault="00426BE0">
    <w:pPr>
      <w:pStyle w:val="Stopka"/>
      <w:pBdr>
        <w:bottom w:val="single" w:sz="12" w:space="1" w:color="auto"/>
      </w:pBdr>
      <w:rPr>
        <w:i/>
        <w:iCs/>
        <w:sz w:val="16"/>
      </w:rPr>
    </w:pPr>
  </w:p>
  <w:p w14:paraId="1D632425" w14:textId="77777777" w:rsidR="00426BE0" w:rsidRPr="00F35170" w:rsidRDefault="00426BE0" w:rsidP="00F35170">
    <w:pPr>
      <w:pStyle w:val="Stopka"/>
      <w:tabs>
        <w:tab w:val="left" w:pos="750"/>
        <w:tab w:val="right" w:pos="9214"/>
      </w:tabs>
      <w:jc w:val="both"/>
      <w:rPr>
        <w:i/>
        <w:iCs/>
        <w:sz w:val="18"/>
      </w:rPr>
    </w:pPr>
    <w:r w:rsidRPr="00C81215">
      <w:rPr>
        <w:i/>
        <w:iCs/>
        <w:sz w:val="18"/>
      </w:rPr>
      <w:t xml:space="preserve">SWZ - </w:t>
    </w:r>
    <w:r w:rsidRPr="00696ECA">
      <w:rPr>
        <w:i/>
        <w:iCs/>
        <w:sz w:val="18"/>
      </w:rPr>
      <w:t xml:space="preserve">Przebudowa </w:t>
    </w:r>
    <w:r>
      <w:rPr>
        <w:i/>
        <w:iCs/>
        <w:sz w:val="18"/>
        <w:lang w:val="pl-PL"/>
      </w:rPr>
      <w:t>dróg</w:t>
    </w:r>
    <w:r>
      <w:rPr>
        <w:i/>
        <w:iCs/>
        <w:sz w:val="18"/>
      </w:rPr>
      <w:t xml:space="preserve"> powiatow</w:t>
    </w:r>
    <w:r>
      <w:rPr>
        <w:i/>
        <w:iCs/>
        <w:sz w:val="18"/>
        <w:lang w:val="pl-PL"/>
      </w:rPr>
      <w:t>ych</w:t>
    </w:r>
    <w:r>
      <w:rPr>
        <w:i/>
        <w:iCs/>
        <w:sz w:val="18"/>
      </w:rPr>
      <w:t xml:space="preserve"> nr </w:t>
    </w:r>
    <w:r w:rsidRPr="00F35170">
      <w:rPr>
        <w:i/>
        <w:iCs/>
        <w:sz w:val="18"/>
      </w:rPr>
      <w:t>12</w:t>
    </w:r>
    <w:r>
      <w:rPr>
        <w:i/>
        <w:iCs/>
        <w:sz w:val="18"/>
      </w:rPr>
      <w:t xml:space="preserve">73R Grodzisko Nowe – Chodaczów </w:t>
    </w:r>
    <w:r w:rsidRPr="00F35170">
      <w:rPr>
        <w:i/>
        <w:iCs/>
        <w:sz w:val="18"/>
      </w:rPr>
      <w:t>w km 0+002,60 – 1+847,30 i 1271R Grodzisk</w:t>
    </w:r>
    <w:r>
      <w:rPr>
        <w:i/>
        <w:iCs/>
        <w:sz w:val="18"/>
      </w:rPr>
      <w:t xml:space="preserve">o Dolne – Chałupki Dębniańskie </w:t>
    </w:r>
    <w:r w:rsidRPr="00F35170">
      <w:rPr>
        <w:i/>
        <w:iCs/>
        <w:sz w:val="18"/>
      </w:rPr>
      <w:t>w km 2+0+060 – 3+059</w:t>
    </w:r>
    <w:r w:rsidRPr="00C81215">
      <w:rPr>
        <w:b/>
        <w:i/>
        <w:iCs/>
        <w:sz w:val="18"/>
      </w:rPr>
      <w:tab/>
    </w:r>
    <w:r>
      <w:rPr>
        <w:b/>
        <w:i/>
        <w:iCs/>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690B52">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690B52">
      <w:rPr>
        <w:i/>
        <w:iCs/>
        <w:noProof/>
      </w:rPr>
      <w:t>50</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C5966" w14:textId="77777777" w:rsidR="00482E59" w:rsidRDefault="00482E59" w:rsidP="00225408">
      <w:pPr>
        <w:spacing w:after="0" w:line="240" w:lineRule="auto"/>
      </w:pPr>
      <w:r>
        <w:separator/>
      </w:r>
    </w:p>
  </w:footnote>
  <w:footnote w:type="continuationSeparator" w:id="0">
    <w:p w14:paraId="75370C03" w14:textId="77777777" w:rsidR="00482E59" w:rsidRDefault="00482E59"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531"/>
      <w:gridCol w:w="4531"/>
    </w:tblGrid>
    <w:tr w:rsidR="00426BE0" w:rsidRPr="00B65828" w14:paraId="256403C0" w14:textId="77777777" w:rsidTr="00B65828">
      <w:tc>
        <w:tcPr>
          <w:tcW w:w="4531" w:type="dxa"/>
        </w:tcPr>
        <w:p w14:paraId="22A53B8A" w14:textId="77777777" w:rsidR="00426BE0" w:rsidRPr="0070108B" w:rsidRDefault="00426BE0" w:rsidP="00B525F2">
          <w:pPr>
            <w:pStyle w:val="Nagwek"/>
            <w:rPr>
              <w:rFonts w:ascii="Arial" w:hAnsi="Arial" w:cs="Arial"/>
              <w:color w:val="000000"/>
              <w:szCs w:val="22"/>
              <w:lang w:val="pl-PL" w:eastAsia="en-US"/>
            </w:rPr>
          </w:pPr>
          <w:r>
            <w:rPr>
              <w:rFonts w:ascii="Arial" w:hAnsi="Arial" w:cs="Arial"/>
              <w:color w:val="000000"/>
              <w:szCs w:val="22"/>
              <w:lang w:val="pl-PL" w:eastAsia="en-US"/>
            </w:rPr>
            <w:t>ZP.272.5.1.2022</w:t>
          </w:r>
        </w:p>
      </w:tc>
      <w:tc>
        <w:tcPr>
          <w:tcW w:w="4531" w:type="dxa"/>
        </w:tcPr>
        <w:p w14:paraId="37E9F4E0" w14:textId="77777777" w:rsidR="00426BE0" w:rsidRPr="0070108B" w:rsidRDefault="00426BE0" w:rsidP="00B65828">
          <w:pPr>
            <w:pStyle w:val="Nagwek"/>
            <w:jc w:val="right"/>
            <w:rPr>
              <w:rFonts w:ascii="Arial" w:hAnsi="Arial" w:cs="Arial"/>
              <w:b/>
              <w:bCs/>
              <w:color w:val="000000"/>
              <w:szCs w:val="22"/>
              <w:lang w:val="pl-PL" w:eastAsia="en-US"/>
            </w:rPr>
          </w:pPr>
        </w:p>
      </w:tc>
    </w:tr>
  </w:tbl>
  <w:p w14:paraId="08F0B671" w14:textId="77777777" w:rsidR="00426BE0" w:rsidRDefault="00426BE0" w:rsidP="00225408">
    <w:pPr>
      <w:widowControl w:val="0"/>
      <w:spacing w:after="120" w:line="276" w:lineRule="auto"/>
      <w:rPr>
        <w:rFonts w:ascii="Arial" w:hAnsi="Arial" w:cs="Arial"/>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2E469DD2"/>
    <w:lvl w:ilvl="0" w:tplc="1318C26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C2545F"/>
    <w:multiLevelType w:val="hybridMultilevel"/>
    <w:tmpl w:val="11288326"/>
    <w:lvl w:ilvl="0" w:tplc="CCF68C7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E272DB7"/>
    <w:multiLevelType w:val="hybridMultilevel"/>
    <w:tmpl w:val="F98CFBB8"/>
    <w:lvl w:ilvl="0" w:tplc="63DC777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0B5088"/>
    <w:multiLevelType w:val="hybridMultilevel"/>
    <w:tmpl w:val="80CA5706"/>
    <w:lvl w:ilvl="0" w:tplc="4B544082">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B5812"/>
    <w:multiLevelType w:val="hybridMultilevel"/>
    <w:tmpl w:val="82EAEAEC"/>
    <w:lvl w:ilvl="0" w:tplc="8FD66C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776E84"/>
    <w:multiLevelType w:val="hybridMultilevel"/>
    <w:tmpl w:val="F836CAD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2D2FCA"/>
    <w:multiLevelType w:val="hybridMultilevel"/>
    <w:tmpl w:val="51F6CAAA"/>
    <w:lvl w:ilvl="0" w:tplc="7DC21D98">
      <w:start w:val="1"/>
      <w:numFmt w:val="decimal"/>
      <w:lvlText w:val="%1)"/>
      <w:lvlJc w:val="left"/>
      <w:pPr>
        <w:ind w:left="1440" w:hanging="360"/>
      </w:pPr>
      <w:rPr>
        <w:b w:val="0"/>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96627D"/>
    <w:multiLevelType w:val="hybridMultilevel"/>
    <w:tmpl w:val="4C3600BC"/>
    <w:lvl w:ilvl="0" w:tplc="56EC0318">
      <w:start w:val="1"/>
      <w:numFmt w:val="bullet"/>
      <w:lvlText w:val="­"/>
      <w:lvlJc w:val="left"/>
      <w:pPr>
        <w:ind w:left="1350" w:hanging="360"/>
      </w:pPr>
      <w:rPr>
        <w:rFonts w:ascii="Arial" w:hAnsi="Arial" w:hint="default"/>
        <w:color w:val="auto"/>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9" w15:restartNumberingAfterBreak="0">
    <w:nsid w:val="28E46C64"/>
    <w:multiLevelType w:val="hybridMultilevel"/>
    <w:tmpl w:val="2976F404"/>
    <w:lvl w:ilvl="0" w:tplc="FD4AC446">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B1B64"/>
    <w:multiLevelType w:val="hybridMultilevel"/>
    <w:tmpl w:val="AD8EAFC8"/>
    <w:lvl w:ilvl="0" w:tplc="27843842">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447B3D"/>
    <w:multiLevelType w:val="hybridMultilevel"/>
    <w:tmpl w:val="5A46C498"/>
    <w:lvl w:ilvl="0" w:tplc="56EC0318">
      <w:start w:val="1"/>
      <w:numFmt w:val="bullet"/>
      <w:lvlText w:val="­"/>
      <w:lvlJc w:val="left"/>
      <w:pPr>
        <w:ind w:left="1080" w:hanging="360"/>
      </w:pPr>
      <w:rPr>
        <w:rFonts w:ascii="Arial" w:hAnsi="Aria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5965B98"/>
    <w:multiLevelType w:val="hybridMultilevel"/>
    <w:tmpl w:val="4182ACF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29B49DE"/>
    <w:multiLevelType w:val="hybridMultilevel"/>
    <w:tmpl w:val="AFB8CD18"/>
    <w:lvl w:ilvl="0" w:tplc="940657D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3216D4B"/>
    <w:multiLevelType w:val="hybridMultilevel"/>
    <w:tmpl w:val="553E7E0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6635F79"/>
    <w:multiLevelType w:val="hybridMultilevel"/>
    <w:tmpl w:val="917CC052"/>
    <w:lvl w:ilvl="0" w:tplc="9A542E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CCE0BEC"/>
    <w:multiLevelType w:val="hybridMultilevel"/>
    <w:tmpl w:val="2662F5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3CF4353"/>
    <w:multiLevelType w:val="hybridMultilevel"/>
    <w:tmpl w:val="DB5A9656"/>
    <w:lvl w:ilvl="0" w:tplc="E780A57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3D1149C"/>
    <w:multiLevelType w:val="hybridMultilevel"/>
    <w:tmpl w:val="9CE22E34"/>
    <w:lvl w:ilvl="0" w:tplc="91EED8B2">
      <w:start w:val="1"/>
      <w:numFmt w:val="lowerLetter"/>
      <w:lvlText w:val="%1)"/>
      <w:lvlJc w:val="left"/>
      <w:pPr>
        <w:ind w:left="990" w:hanging="360"/>
      </w:pPr>
      <w:rPr>
        <w:b w:val="0"/>
        <w:color w:val="auto"/>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3" w15:restartNumberingAfterBreak="0">
    <w:nsid w:val="64E449E4"/>
    <w:multiLevelType w:val="hybridMultilevel"/>
    <w:tmpl w:val="377ACF4E"/>
    <w:lvl w:ilvl="0" w:tplc="9A7AA1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7382CE7"/>
    <w:multiLevelType w:val="hybridMultilevel"/>
    <w:tmpl w:val="2E469DD2"/>
    <w:lvl w:ilvl="0" w:tplc="1318C26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F1326F"/>
    <w:multiLevelType w:val="multilevel"/>
    <w:tmpl w:val="043E0338"/>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15:restartNumberingAfterBreak="0">
    <w:nsid w:val="6BDD4A22"/>
    <w:multiLevelType w:val="hybridMultilevel"/>
    <w:tmpl w:val="5EF2D5F8"/>
    <w:lvl w:ilvl="0" w:tplc="347A95E2">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343FEE"/>
    <w:multiLevelType w:val="hybridMultilevel"/>
    <w:tmpl w:val="853272F8"/>
    <w:lvl w:ilvl="0" w:tplc="56EC0318">
      <w:start w:val="1"/>
      <w:numFmt w:val="bullet"/>
      <w:lvlText w:val="­"/>
      <w:lvlJc w:val="left"/>
      <w:pPr>
        <w:ind w:left="1350" w:hanging="360"/>
      </w:pPr>
      <w:rPr>
        <w:rFonts w:ascii="Arial" w:hAnsi="Arial" w:hint="default"/>
        <w:color w:val="auto"/>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BD29C1"/>
    <w:multiLevelType w:val="hybridMultilevel"/>
    <w:tmpl w:val="32D80560"/>
    <w:lvl w:ilvl="0" w:tplc="56EC0318">
      <w:start w:val="1"/>
      <w:numFmt w:val="bullet"/>
      <w:lvlText w:val="­"/>
      <w:lvlJc w:val="left"/>
      <w:pPr>
        <w:ind w:left="1350" w:hanging="360"/>
      </w:pPr>
      <w:rPr>
        <w:rFonts w:ascii="Arial" w:hAnsi="Arial" w:hint="default"/>
        <w:color w:val="auto"/>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0" w15:restartNumberingAfterBreak="0">
    <w:nsid w:val="75370473"/>
    <w:multiLevelType w:val="hybridMultilevel"/>
    <w:tmpl w:val="CC404D38"/>
    <w:lvl w:ilvl="0" w:tplc="4FA017F8">
      <w:start w:val="2"/>
      <w:numFmt w:val="decimal"/>
      <w:lvlText w:val="%1)"/>
      <w:lvlJc w:val="left"/>
      <w:pPr>
        <w:ind w:left="9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F733BA"/>
    <w:multiLevelType w:val="hybridMultilevel"/>
    <w:tmpl w:val="9334B150"/>
    <w:lvl w:ilvl="0" w:tplc="B92EC20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5"/>
  </w:num>
  <w:num w:numId="2">
    <w:abstractNumId w:val="29"/>
  </w:num>
  <w:num w:numId="3">
    <w:abstractNumId w:val="16"/>
  </w:num>
  <w:num w:numId="4">
    <w:abstractNumId w:val="12"/>
  </w:num>
  <w:num w:numId="5">
    <w:abstractNumId w:val="2"/>
  </w:num>
  <w:num w:numId="6">
    <w:abstractNumId w:val="14"/>
  </w:num>
  <w:num w:numId="7">
    <w:abstractNumId w:val="35"/>
  </w:num>
  <w:num w:numId="8">
    <w:abstractNumId w:val="10"/>
  </w:num>
  <w:num w:numId="9">
    <w:abstractNumId w:val="27"/>
  </w:num>
  <w:num w:numId="10">
    <w:abstractNumId w:val="38"/>
  </w:num>
  <w:num w:numId="11">
    <w:abstractNumId w:val="5"/>
  </w:num>
  <w:num w:numId="12">
    <w:abstractNumId w:val="22"/>
  </w:num>
  <w:num w:numId="13">
    <w:abstractNumId w:val="0"/>
  </w:num>
  <w:num w:numId="14">
    <w:abstractNumId w:val="31"/>
  </w:num>
  <w:num w:numId="15">
    <w:abstractNumId w:val="4"/>
  </w:num>
  <w:num w:numId="16">
    <w:abstractNumId w:val="20"/>
  </w:num>
  <w:num w:numId="17">
    <w:abstractNumId w:val="30"/>
  </w:num>
  <w:num w:numId="18">
    <w:abstractNumId w:val="13"/>
  </w:num>
  <w:num w:numId="19">
    <w:abstractNumId w:val="28"/>
  </w:num>
  <w:num w:numId="20">
    <w:abstractNumId w:val="36"/>
  </w:num>
  <w:num w:numId="21">
    <w:abstractNumId w:val="6"/>
  </w:num>
  <w:num w:numId="22">
    <w:abstractNumId w:val="24"/>
  </w:num>
  <w:num w:numId="23">
    <w:abstractNumId w:val="52"/>
  </w:num>
  <w:num w:numId="24">
    <w:abstractNumId w:val="11"/>
  </w:num>
  <w:num w:numId="25">
    <w:abstractNumId w:val="21"/>
  </w:num>
  <w:num w:numId="26">
    <w:abstractNumId w:val="37"/>
  </w:num>
  <w:num w:numId="27">
    <w:abstractNumId w:val="40"/>
  </w:num>
  <w:num w:numId="28">
    <w:abstractNumId w:val="1"/>
  </w:num>
  <w:num w:numId="29">
    <w:abstractNumId w:val="48"/>
  </w:num>
  <w:num w:numId="30">
    <w:abstractNumId w:val="46"/>
  </w:num>
  <w:num w:numId="31">
    <w:abstractNumId w:val="41"/>
  </w:num>
  <w:num w:numId="32">
    <w:abstractNumId w:val="17"/>
  </w:num>
  <w:num w:numId="33">
    <w:abstractNumId w:val="32"/>
  </w:num>
  <w:num w:numId="34">
    <w:abstractNumId w:val="45"/>
    <w:lvlOverride w:ilvl="0">
      <w:lvl w:ilvl="0">
        <w:start w:val="1"/>
        <w:numFmt w:val="decimal"/>
        <w:lvlText w:val="%1."/>
        <w:lvlJc w:val="left"/>
        <w:pPr>
          <w:ind w:left="851" w:hanging="851"/>
        </w:pPr>
        <w:rPr>
          <w:rFonts w:hint="default"/>
          <w:b/>
          <w:i w:val="0"/>
          <w:color w:val="auto"/>
          <w:sz w:val="26"/>
          <w:szCs w:val="24"/>
        </w:rPr>
      </w:lvl>
    </w:lvlOverride>
    <w:lvlOverride w:ilvl="1">
      <w:lvl w:ilvl="1">
        <w:start w:val="1"/>
        <w:numFmt w:val="decimal"/>
        <w:lvlText w:val="%1.%2."/>
        <w:lvlJc w:val="left"/>
        <w:pPr>
          <w:ind w:left="851" w:hanging="851"/>
        </w:pPr>
        <w:rPr>
          <w:rFonts w:ascii="Calibri" w:hAnsi="Calibri" w:hint="default"/>
          <w:b w:val="0"/>
          <w:i w:val="0"/>
          <w:color w:val="auto"/>
          <w:sz w:val="24"/>
          <w:szCs w:val="24"/>
        </w:rPr>
      </w:lvl>
    </w:lvlOverride>
    <w:lvlOverride w:ilvl="2">
      <w:lvl w:ilvl="2">
        <w:start w:val="1"/>
        <w:numFmt w:val="decimal"/>
        <w:lvlText w:val="%1.%2.%3."/>
        <w:lvlJc w:val="left"/>
        <w:pPr>
          <w:ind w:left="851" w:hanging="851"/>
        </w:pPr>
        <w:rPr>
          <w:rFonts w:hint="default"/>
          <w:b w:val="0"/>
          <w:bCs/>
          <w:sz w:val="24"/>
          <w:szCs w:val="24"/>
        </w:rPr>
      </w:lvl>
    </w:lvlOverride>
    <w:lvlOverride w:ilvl="3">
      <w:lvl w:ilvl="3">
        <w:start w:val="1"/>
        <w:numFmt w:val="bullet"/>
        <w:lvlText w:val=""/>
        <w:lvlJc w:val="left"/>
        <w:pPr>
          <w:ind w:left="1191" w:hanging="340"/>
        </w:pPr>
        <w:rPr>
          <w:rFonts w:ascii="Symbol" w:hAnsi="Symbol" w:hint="default"/>
          <w:color w:val="auto"/>
        </w:rPr>
      </w:lvl>
    </w:lvlOverride>
    <w:lvlOverride w:ilvl="4">
      <w:lvl w:ilvl="4">
        <w:start w:val="1"/>
        <w:numFmt w:val="bullet"/>
        <w:lvlText w:val=""/>
        <w:lvlJc w:val="left"/>
        <w:pPr>
          <w:ind w:left="1758" w:hanging="567"/>
        </w:pPr>
        <w:rPr>
          <w:rFonts w:ascii="Symbol" w:hAnsi="Symbol" w:hint="default"/>
          <w:color w:val="auto"/>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5">
    <w:abstractNumId w:val="42"/>
  </w:num>
  <w:num w:numId="36">
    <w:abstractNumId w:val="47"/>
  </w:num>
  <w:num w:numId="37">
    <w:abstractNumId w:val="49"/>
  </w:num>
  <w:num w:numId="38">
    <w:abstractNumId w:val="18"/>
  </w:num>
  <w:num w:numId="39">
    <w:abstractNumId w:val="33"/>
  </w:num>
  <w:num w:numId="40">
    <w:abstractNumId w:val="7"/>
  </w:num>
  <w:num w:numId="41">
    <w:abstractNumId w:val="51"/>
  </w:num>
  <w:num w:numId="42">
    <w:abstractNumId w:val="23"/>
  </w:num>
  <w:num w:numId="43">
    <w:abstractNumId w:val="26"/>
  </w:num>
  <w:num w:numId="44">
    <w:abstractNumId w:val="3"/>
  </w:num>
  <w:num w:numId="45">
    <w:abstractNumId w:val="25"/>
  </w:num>
  <w:num w:numId="46">
    <w:abstractNumId w:val="8"/>
  </w:num>
  <w:num w:numId="47">
    <w:abstractNumId w:val="19"/>
  </w:num>
  <w:num w:numId="48">
    <w:abstractNumId w:val="15"/>
  </w:num>
  <w:num w:numId="49">
    <w:abstractNumId w:val="44"/>
  </w:num>
  <w:num w:numId="50">
    <w:abstractNumId w:val="39"/>
  </w:num>
  <w:num w:numId="51">
    <w:abstractNumId w:val="50"/>
  </w:num>
  <w:num w:numId="52">
    <w:abstractNumId w:val="43"/>
  </w:num>
  <w:num w:numId="53">
    <w:abstractNumId w:val="9"/>
  </w:num>
  <w:num w:numId="5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3170"/>
    <w:rsid w:val="00004716"/>
    <w:rsid w:val="00007370"/>
    <w:rsid w:val="0001109A"/>
    <w:rsid w:val="00014D15"/>
    <w:rsid w:val="000246DD"/>
    <w:rsid w:val="00025F9C"/>
    <w:rsid w:val="00026399"/>
    <w:rsid w:val="0003230B"/>
    <w:rsid w:val="00033AD4"/>
    <w:rsid w:val="00040C15"/>
    <w:rsid w:val="000414E3"/>
    <w:rsid w:val="0004549E"/>
    <w:rsid w:val="00045DDB"/>
    <w:rsid w:val="000475C9"/>
    <w:rsid w:val="0005114D"/>
    <w:rsid w:val="00052113"/>
    <w:rsid w:val="00052934"/>
    <w:rsid w:val="000570D3"/>
    <w:rsid w:val="000715E4"/>
    <w:rsid w:val="000724EF"/>
    <w:rsid w:val="00075A26"/>
    <w:rsid w:val="00075ACC"/>
    <w:rsid w:val="00075E25"/>
    <w:rsid w:val="00077F77"/>
    <w:rsid w:val="000804F3"/>
    <w:rsid w:val="000816D8"/>
    <w:rsid w:val="00081E5D"/>
    <w:rsid w:val="00082DB5"/>
    <w:rsid w:val="00083364"/>
    <w:rsid w:val="000875E6"/>
    <w:rsid w:val="00090960"/>
    <w:rsid w:val="000914AF"/>
    <w:rsid w:val="00091D13"/>
    <w:rsid w:val="00091EF8"/>
    <w:rsid w:val="000920FE"/>
    <w:rsid w:val="000921D7"/>
    <w:rsid w:val="000925D4"/>
    <w:rsid w:val="0009352E"/>
    <w:rsid w:val="00094143"/>
    <w:rsid w:val="00094C3A"/>
    <w:rsid w:val="0009662E"/>
    <w:rsid w:val="00097131"/>
    <w:rsid w:val="00097CC8"/>
    <w:rsid w:val="000A0B5A"/>
    <w:rsid w:val="000A2284"/>
    <w:rsid w:val="000A2FC3"/>
    <w:rsid w:val="000A4538"/>
    <w:rsid w:val="000A60FB"/>
    <w:rsid w:val="000A726F"/>
    <w:rsid w:val="000A75E8"/>
    <w:rsid w:val="000B0644"/>
    <w:rsid w:val="000B2B62"/>
    <w:rsid w:val="000B3D6C"/>
    <w:rsid w:val="000B4749"/>
    <w:rsid w:val="000B5334"/>
    <w:rsid w:val="000B744B"/>
    <w:rsid w:val="000B7952"/>
    <w:rsid w:val="000B7F3E"/>
    <w:rsid w:val="000C49B4"/>
    <w:rsid w:val="000C5CE6"/>
    <w:rsid w:val="000C5E12"/>
    <w:rsid w:val="000C6125"/>
    <w:rsid w:val="000C7F25"/>
    <w:rsid w:val="000E0232"/>
    <w:rsid w:val="000E0E23"/>
    <w:rsid w:val="000E1275"/>
    <w:rsid w:val="000E3706"/>
    <w:rsid w:val="000E45FE"/>
    <w:rsid w:val="000F03CC"/>
    <w:rsid w:val="000F0C62"/>
    <w:rsid w:val="000F498C"/>
    <w:rsid w:val="000F67EB"/>
    <w:rsid w:val="000F6AB7"/>
    <w:rsid w:val="000F717B"/>
    <w:rsid w:val="000F7C5F"/>
    <w:rsid w:val="00100152"/>
    <w:rsid w:val="00102B60"/>
    <w:rsid w:val="0010383C"/>
    <w:rsid w:val="00104D5B"/>
    <w:rsid w:val="00113E8F"/>
    <w:rsid w:val="00115291"/>
    <w:rsid w:val="001263FA"/>
    <w:rsid w:val="00127B25"/>
    <w:rsid w:val="001308C1"/>
    <w:rsid w:val="00131733"/>
    <w:rsid w:val="00131E3C"/>
    <w:rsid w:val="001328A6"/>
    <w:rsid w:val="0013464B"/>
    <w:rsid w:val="00135BEE"/>
    <w:rsid w:val="001367C8"/>
    <w:rsid w:val="00141B94"/>
    <w:rsid w:val="001446FF"/>
    <w:rsid w:val="00144C78"/>
    <w:rsid w:val="00147138"/>
    <w:rsid w:val="001517D1"/>
    <w:rsid w:val="00152291"/>
    <w:rsid w:val="001537BF"/>
    <w:rsid w:val="00155DF0"/>
    <w:rsid w:val="001560F1"/>
    <w:rsid w:val="00156C9D"/>
    <w:rsid w:val="0015703E"/>
    <w:rsid w:val="001607D1"/>
    <w:rsid w:val="001645FC"/>
    <w:rsid w:val="0016640D"/>
    <w:rsid w:val="0016705B"/>
    <w:rsid w:val="001705C0"/>
    <w:rsid w:val="001742AE"/>
    <w:rsid w:val="001812F5"/>
    <w:rsid w:val="00184690"/>
    <w:rsid w:val="00186AB2"/>
    <w:rsid w:val="00186E5F"/>
    <w:rsid w:val="00190684"/>
    <w:rsid w:val="001908A7"/>
    <w:rsid w:val="001911BC"/>
    <w:rsid w:val="00192EEA"/>
    <w:rsid w:val="001937B1"/>
    <w:rsid w:val="0019497C"/>
    <w:rsid w:val="001A03AC"/>
    <w:rsid w:val="001A0B16"/>
    <w:rsid w:val="001A1780"/>
    <w:rsid w:val="001A254C"/>
    <w:rsid w:val="001A46CD"/>
    <w:rsid w:val="001A4AE4"/>
    <w:rsid w:val="001A4C99"/>
    <w:rsid w:val="001A514D"/>
    <w:rsid w:val="001B0620"/>
    <w:rsid w:val="001B5559"/>
    <w:rsid w:val="001C2555"/>
    <w:rsid w:val="001C2774"/>
    <w:rsid w:val="001C6CD5"/>
    <w:rsid w:val="001C7806"/>
    <w:rsid w:val="001D05ED"/>
    <w:rsid w:val="001D183D"/>
    <w:rsid w:val="001D3909"/>
    <w:rsid w:val="001D4386"/>
    <w:rsid w:val="001D4B75"/>
    <w:rsid w:val="001D77CE"/>
    <w:rsid w:val="001E2C3F"/>
    <w:rsid w:val="001E36AA"/>
    <w:rsid w:val="001E47BB"/>
    <w:rsid w:val="001F0AAC"/>
    <w:rsid w:val="001F0B74"/>
    <w:rsid w:val="001F1D5F"/>
    <w:rsid w:val="001F1DDF"/>
    <w:rsid w:val="001F2D48"/>
    <w:rsid w:val="001F461E"/>
    <w:rsid w:val="0020112A"/>
    <w:rsid w:val="002045DD"/>
    <w:rsid w:val="002077EB"/>
    <w:rsid w:val="00211620"/>
    <w:rsid w:val="00211914"/>
    <w:rsid w:val="00211E60"/>
    <w:rsid w:val="00213A90"/>
    <w:rsid w:val="00214AF7"/>
    <w:rsid w:val="002215FE"/>
    <w:rsid w:val="00225408"/>
    <w:rsid w:val="00226080"/>
    <w:rsid w:val="00227394"/>
    <w:rsid w:val="00227945"/>
    <w:rsid w:val="00233E60"/>
    <w:rsid w:val="00236ECB"/>
    <w:rsid w:val="0023739E"/>
    <w:rsid w:val="002446FD"/>
    <w:rsid w:val="0025354A"/>
    <w:rsid w:val="0025552F"/>
    <w:rsid w:val="00257C0A"/>
    <w:rsid w:val="00260BC5"/>
    <w:rsid w:val="00261631"/>
    <w:rsid w:val="00263D91"/>
    <w:rsid w:val="00264E1B"/>
    <w:rsid w:val="0026672D"/>
    <w:rsid w:val="00266BB8"/>
    <w:rsid w:val="0026796C"/>
    <w:rsid w:val="00273F10"/>
    <w:rsid w:val="00276D6D"/>
    <w:rsid w:val="00281BFF"/>
    <w:rsid w:val="00284865"/>
    <w:rsid w:val="00286CCB"/>
    <w:rsid w:val="00290D35"/>
    <w:rsid w:val="002928DE"/>
    <w:rsid w:val="00297023"/>
    <w:rsid w:val="00297D38"/>
    <w:rsid w:val="002A1BDB"/>
    <w:rsid w:val="002A1F72"/>
    <w:rsid w:val="002A2478"/>
    <w:rsid w:val="002A2BF3"/>
    <w:rsid w:val="002A321A"/>
    <w:rsid w:val="002A4446"/>
    <w:rsid w:val="002A6653"/>
    <w:rsid w:val="002B3ADE"/>
    <w:rsid w:val="002B3C27"/>
    <w:rsid w:val="002B64BE"/>
    <w:rsid w:val="002C0290"/>
    <w:rsid w:val="002C4B01"/>
    <w:rsid w:val="002C5499"/>
    <w:rsid w:val="002C55E3"/>
    <w:rsid w:val="002D00FD"/>
    <w:rsid w:val="002D592E"/>
    <w:rsid w:val="002E4279"/>
    <w:rsid w:val="002E6127"/>
    <w:rsid w:val="002E6B15"/>
    <w:rsid w:val="002E76B2"/>
    <w:rsid w:val="002F0826"/>
    <w:rsid w:val="002F1476"/>
    <w:rsid w:val="002F28F9"/>
    <w:rsid w:val="002F48D3"/>
    <w:rsid w:val="00302D5B"/>
    <w:rsid w:val="0030365A"/>
    <w:rsid w:val="003057C2"/>
    <w:rsid w:val="003117FE"/>
    <w:rsid w:val="00311C19"/>
    <w:rsid w:val="00314674"/>
    <w:rsid w:val="003159F3"/>
    <w:rsid w:val="00316928"/>
    <w:rsid w:val="00320166"/>
    <w:rsid w:val="00321807"/>
    <w:rsid w:val="00321AB2"/>
    <w:rsid w:val="00321AF3"/>
    <w:rsid w:val="0032251B"/>
    <w:rsid w:val="003228CD"/>
    <w:rsid w:val="00324144"/>
    <w:rsid w:val="003247F5"/>
    <w:rsid w:val="003257EF"/>
    <w:rsid w:val="00326D64"/>
    <w:rsid w:val="00327C66"/>
    <w:rsid w:val="003305E7"/>
    <w:rsid w:val="00331016"/>
    <w:rsid w:val="00335A1D"/>
    <w:rsid w:val="00335CD5"/>
    <w:rsid w:val="00336AD6"/>
    <w:rsid w:val="0034267E"/>
    <w:rsid w:val="0034602C"/>
    <w:rsid w:val="003471B3"/>
    <w:rsid w:val="00350A6B"/>
    <w:rsid w:val="003529D2"/>
    <w:rsid w:val="003553DE"/>
    <w:rsid w:val="00355559"/>
    <w:rsid w:val="00360E13"/>
    <w:rsid w:val="003621F1"/>
    <w:rsid w:val="00364BBA"/>
    <w:rsid w:val="00364F2C"/>
    <w:rsid w:val="00365F5F"/>
    <w:rsid w:val="00370E7D"/>
    <w:rsid w:val="003713CB"/>
    <w:rsid w:val="003722D6"/>
    <w:rsid w:val="0037339B"/>
    <w:rsid w:val="00380699"/>
    <w:rsid w:val="00380FFA"/>
    <w:rsid w:val="00382B0D"/>
    <w:rsid w:val="003873E4"/>
    <w:rsid w:val="00387AD0"/>
    <w:rsid w:val="0039002D"/>
    <w:rsid w:val="00390061"/>
    <w:rsid w:val="00392CA8"/>
    <w:rsid w:val="00393287"/>
    <w:rsid w:val="00395114"/>
    <w:rsid w:val="003A1556"/>
    <w:rsid w:val="003A22A9"/>
    <w:rsid w:val="003A2F3F"/>
    <w:rsid w:val="003A4E46"/>
    <w:rsid w:val="003B00AD"/>
    <w:rsid w:val="003B0557"/>
    <w:rsid w:val="003B0E26"/>
    <w:rsid w:val="003B3ED7"/>
    <w:rsid w:val="003B4CED"/>
    <w:rsid w:val="003B52D7"/>
    <w:rsid w:val="003C30EC"/>
    <w:rsid w:val="003C4D0F"/>
    <w:rsid w:val="003C544B"/>
    <w:rsid w:val="003C608C"/>
    <w:rsid w:val="003C65E5"/>
    <w:rsid w:val="003C6730"/>
    <w:rsid w:val="003C6D29"/>
    <w:rsid w:val="003C70AE"/>
    <w:rsid w:val="003D1824"/>
    <w:rsid w:val="003D23BA"/>
    <w:rsid w:val="003D4038"/>
    <w:rsid w:val="003D611C"/>
    <w:rsid w:val="003D68F9"/>
    <w:rsid w:val="003E0B56"/>
    <w:rsid w:val="003E22FF"/>
    <w:rsid w:val="003E38BC"/>
    <w:rsid w:val="003E5580"/>
    <w:rsid w:val="003E6BEB"/>
    <w:rsid w:val="003E736D"/>
    <w:rsid w:val="003F6AA1"/>
    <w:rsid w:val="003F7668"/>
    <w:rsid w:val="004012BD"/>
    <w:rsid w:val="00402303"/>
    <w:rsid w:val="0040781B"/>
    <w:rsid w:val="00407EB6"/>
    <w:rsid w:val="00410FAB"/>
    <w:rsid w:val="0041511A"/>
    <w:rsid w:val="004158C7"/>
    <w:rsid w:val="00415D6E"/>
    <w:rsid w:val="004164A0"/>
    <w:rsid w:val="00420E5E"/>
    <w:rsid w:val="004225A9"/>
    <w:rsid w:val="00424684"/>
    <w:rsid w:val="0042667D"/>
    <w:rsid w:val="00426AE1"/>
    <w:rsid w:val="00426BE0"/>
    <w:rsid w:val="0042763A"/>
    <w:rsid w:val="0043095A"/>
    <w:rsid w:val="004320BF"/>
    <w:rsid w:val="00436106"/>
    <w:rsid w:val="00436F15"/>
    <w:rsid w:val="00440236"/>
    <w:rsid w:val="00440FEF"/>
    <w:rsid w:val="00443633"/>
    <w:rsid w:val="00446F2B"/>
    <w:rsid w:val="00453A23"/>
    <w:rsid w:val="00453E26"/>
    <w:rsid w:val="00454480"/>
    <w:rsid w:val="0045533F"/>
    <w:rsid w:val="0045654C"/>
    <w:rsid w:val="00457AA4"/>
    <w:rsid w:val="00460308"/>
    <w:rsid w:val="00461244"/>
    <w:rsid w:val="004623A3"/>
    <w:rsid w:val="004635FE"/>
    <w:rsid w:val="004636C9"/>
    <w:rsid w:val="00463C29"/>
    <w:rsid w:val="00466613"/>
    <w:rsid w:val="00466E90"/>
    <w:rsid w:val="00466FE2"/>
    <w:rsid w:val="00471DDA"/>
    <w:rsid w:val="00474111"/>
    <w:rsid w:val="00474F62"/>
    <w:rsid w:val="00475799"/>
    <w:rsid w:val="004804B4"/>
    <w:rsid w:val="00480C3D"/>
    <w:rsid w:val="00480FAD"/>
    <w:rsid w:val="00481727"/>
    <w:rsid w:val="00481882"/>
    <w:rsid w:val="00482E59"/>
    <w:rsid w:val="00483C4D"/>
    <w:rsid w:val="00484A8F"/>
    <w:rsid w:val="00493DD1"/>
    <w:rsid w:val="00494B2B"/>
    <w:rsid w:val="00495A46"/>
    <w:rsid w:val="00497D2B"/>
    <w:rsid w:val="004A1D0B"/>
    <w:rsid w:val="004A53D1"/>
    <w:rsid w:val="004B0ACC"/>
    <w:rsid w:val="004B0E44"/>
    <w:rsid w:val="004B1AB2"/>
    <w:rsid w:val="004B2C77"/>
    <w:rsid w:val="004B5A1F"/>
    <w:rsid w:val="004B7210"/>
    <w:rsid w:val="004C0A32"/>
    <w:rsid w:val="004C0DA8"/>
    <w:rsid w:val="004C2B22"/>
    <w:rsid w:val="004C46CD"/>
    <w:rsid w:val="004C539F"/>
    <w:rsid w:val="004C58E3"/>
    <w:rsid w:val="004D4660"/>
    <w:rsid w:val="004D4912"/>
    <w:rsid w:val="004D4DAB"/>
    <w:rsid w:val="004D6B97"/>
    <w:rsid w:val="004D75E7"/>
    <w:rsid w:val="004D77DB"/>
    <w:rsid w:val="004E19D1"/>
    <w:rsid w:val="004E22BB"/>
    <w:rsid w:val="004E2EC9"/>
    <w:rsid w:val="004E38FC"/>
    <w:rsid w:val="004F09D8"/>
    <w:rsid w:val="004F1C07"/>
    <w:rsid w:val="004F5062"/>
    <w:rsid w:val="005015AD"/>
    <w:rsid w:val="00501E0D"/>
    <w:rsid w:val="0050365E"/>
    <w:rsid w:val="005053AA"/>
    <w:rsid w:val="005056AB"/>
    <w:rsid w:val="005071FC"/>
    <w:rsid w:val="00511ACA"/>
    <w:rsid w:val="0051337D"/>
    <w:rsid w:val="00514C3D"/>
    <w:rsid w:val="00517BBE"/>
    <w:rsid w:val="005242F0"/>
    <w:rsid w:val="0053065B"/>
    <w:rsid w:val="00531201"/>
    <w:rsid w:val="0053167A"/>
    <w:rsid w:val="00533E50"/>
    <w:rsid w:val="00536756"/>
    <w:rsid w:val="00537B10"/>
    <w:rsid w:val="00540493"/>
    <w:rsid w:val="00544CE0"/>
    <w:rsid w:val="00547E58"/>
    <w:rsid w:val="005501CA"/>
    <w:rsid w:val="00550592"/>
    <w:rsid w:val="00554665"/>
    <w:rsid w:val="00554BD0"/>
    <w:rsid w:val="0056077D"/>
    <w:rsid w:val="00564D73"/>
    <w:rsid w:val="00564E5A"/>
    <w:rsid w:val="005666EB"/>
    <w:rsid w:val="00566FE5"/>
    <w:rsid w:val="005670E7"/>
    <w:rsid w:val="0057419D"/>
    <w:rsid w:val="005751AD"/>
    <w:rsid w:val="00584BE1"/>
    <w:rsid w:val="0058586D"/>
    <w:rsid w:val="00585960"/>
    <w:rsid w:val="00585D79"/>
    <w:rsid w:val="005864B3"/>
    <w:rsid w:val="00586D39"/>
    <w:rsid w:val="0059518C"/>
    <w:rsid w:val="005977DD"/>
    <w:rsid w:val="005A26C9"/>
    <w:rsid w:val="005A389E"/>
    <w:rsid w:val="005A448B"/>
    <w:rsid w:val="005A53D4"/>
    <w:rsid w:val="005A63E5"/>
    <w:rsid w:val="005B1089"/>
    <w:rsid w:val="005B18CF"/>
    <w:rsid w:val="005B27E6"/>
    <w:rsid w:val="005B4A4B"/>
    <w:rsid w:val="005C3632"/>
    <w:rsid w:val="005C6A59"/>
    <w:rsid w:val="005D062F"/>
    <w:rsid w:val="005D1397"/>
    <w:rsid w:val="005D25A2"/>
    <w:rsid w:val="005D4E61"/>
    <w:rsid w:val="005E251F"/>
    <w:rsid w:val="005E3A9D"/>
    <w:rsid w:val="005E441F"/>
    <w:rsid w:val="005E4B63"/>
    <w:rsid w:val="005E50EE"/>
    <w:rsid w:val="005E5FCA"/>
    <w:rsid w:val="005E6F1C"/>
    <w:rsid w:val="005E7A84"/>
    <w:rsid w:val="005F2B63"/>
    <w:rsid w:val="005F4EA4"/>
    <w:rsid w:val="005F6246"/>
    <w:rsid w:val="00600A00"/>
    <w:rsid w:val="006016A3"/>
    <w:rsid w:val="00604D76"/>
    <w:rsid w:val="00605A5A"/>
    <w:rsid w:val="00607AD2"/>
    <w:rsid w:val="00611040"/>
    <w:rsid w:val="0062080D"/>
    <w:rsid w:val="0062203E"/>
    <w:rsid w:val="0062234B"/>
    <w:rsid w:val="00624D6F"/>
    <w:rsid w:val="0062545D"/>
    <w:rsid w:val="00627FB6"/>
    <w:rsid w:val="00631C9A"/>
    <w:rsid w:val="00632605"/>
    <w:rsid w:val="006337FF"/>
    <w:rsid w:val="00634210"/>
    <w:rsid w:val="00640062"/>
    <w:rsid w:val="00641F8F"/>
    <w:rsid w:val="006420ED"/>
    <w:rsid w:val="00642F48"/>
    <w:rsid w:val="00643F07"/>
    <w:rsid w:val="006444A8"/>
    <w:rsid w:val="006467A0"/>
    <w:rsid w:val="0065106A"/>
    <w:rsid w:val="00652243"/>
    <w:rsid w:val="00652750"/>
    <w:rsid w:val="00653059"/>
    <w:rsid w:val="006548C5"/>
    <w:rsid w:val="0065590F"/>
    <w:rsid w:val="006563F9"/>
    <w:rsid w:val="00660C96"/>
    <w:rsid w:val="00661129"/>
    <w:rsid w:val="006613D7"/>
    <w:rsid w:val="0066597E"/>
    <w:rsid w:val="00665E14"/>
    <w:rsid w:val="00667785"/>
    <w:rsid w:val="00671BCB"/>
    <w:rsid w:val="00671F62"/>
    <w:rsid w:val="006726BA"/>
    <w:rsid w:val="0067412A"/>
    <w:rsid w:val="00674318"/>
    <w:rsid w:val="006748BE"/>
    <w:rsid w:val="0067629C"/>
    <w:rsid w:val="00681126"/>
    <w:rsid w:val="00681801"/>
    <w:rsid w:val="006833F5"/>
    <w:rsid w:val="00690B52"/>
    <w:rsid w:val="00690CFA"/>
    <w:rsid w:val="00691F60"/>
    <w:rsid w:val="00693265"/>
    <w:rsid w:val="00696ECA"/>
    <w:rsid w:val="00697DD5"/>
    <w:rsid w:val="006A362B"/>
    <w:rsid w:val="006A36A1"/>
    <w:rsid w:val="006A389A"/>
    <w:rsid w:val="006A41B6"/>
    <w:rsid w:val="006A470C"/>
    <w:rsid w:val="006B2E53"/>
    <w:rsid w:val="006B342E"/>
    <w:rsid w:val="006B3515"/>
    <w:rsid w:val="006B43A9"/>
    <w:rsid w:val="006B6899"/>
    <w:rsid w:val="006C3C2B"/>
    <w:rsid w:val="006C57A3"/>
    <w:rsid w:val="006C5B2E"/>
    <w:rsid w:val="006C5BFF"/>
    <w:rsid w:val="006C7D8C"/>
    <w:rsid w:val="006D307E"/>
    <w:rsid w:val="006D34C7"/>
    <w:rsid w:val="006D6467"/>
    <w:rsid w:val="006D7D37"/>
    <w:rsid w:val="006E39D8"/>
    <w:rsid w:val="006E499E"/>
    <w:rsid w:val="006E4EE9"/>
    <w:rsid w:val="006F02C5"/>
    <w:rsid w:val="006F3C6B"/>
    <w:rsid w:val="006F5A76"/>
    <w:rsid w:val="006F7B94"/>
    <w:rsid w:val="0070108B"/>
    <w:rsid w:val="00703ACA"/>
    <w:rsid w:val="00704F11"/>
    <w:rsid w:val="00706C08"/>
    <w:rsid w:val="0071162F"/>
    <w:rsid w:val="007130FB"/>
    <w:rsid w:val="00717105"/>
    <w:rsid w:val="007210BD"/>
    <w:rsid w:val="0072306D"/>
    <w:rsid w:val="00726419"/>
    <w:rsid w:val="00731D63"/>
    <w:rsid w:val="007342B6"/>
    <w:rsid w:val="00734309"/>
    <w:rsid w:val="00734CFD"/>
    <w:rsid w:val="007409E1"/>
    <w:rsid w:val="00741988"/>
    <w:rsid w:val="00741EC4"/>
    <w:rsid w:val="0074288B"/>
    <w:rsid w:val="00742F96"/>
    <w:rsid w:val="007460D8"/>
    <w:rsid w:val="00747979"/>
    <w:rsid w:val="00755D97"/>
    <w:rsid w:val="00757567"/>
    <w:rsid w:val="00757D9E"/>
    <w:rsid w:val="00760132"/>
    <w:rsid w:val="00762200"/>
    <w:rsid w:val="0076545C"/>
    <w:rsid w:val="007679F4"/>
    <w:rsid w:val="00773C50"/>
    <w:rsid w:val="00780BA4"/>
    <w:rsid w:val="00785977"/>
    <w:rsid w:val="00787917"/>
    <w:rsid w:val="007929EB"/>
    <w:rsid w:val="00794727"/>
    <w:rsid w:val="00795484"/>
    <w:rsid w:val="00795D3F"/>
    <w:rsid w:val="00796A03"/>
    <w:rsid w:val="0079705D"/>
    <w:rsid w:val="00797A0A"/>
    <w:rsid w:val="007A2AE0"/>
    <w:rsid w:val="007A3BB9"/>
    <w:rsid w:val="007A3F34"/>
    <w:rsid w:val="007A51F6"/>
    <w:rsid w:val="007A598C"/>
    <w:rsid w:val="007A7084"/>
    <w:rsid w:val="007B0936"/>
    <w:rsid w:val="007B132D"/>
    <w:rsid w:val="007B2E21"/>
    <w:rsid w:val="007B307E"/>
    <w:rsid w:val="007B558E"/>
    <w:rsid w:val="007B59C0"/>
    <w:rsid w:val="007B601C"/>
    <w:rsid w:val="007C04E9"/>
    <w:rsid w:val="007C0C4C"/>
    <w:rsid w:val="007C2153"/>
    <w:rsid w:val="007C319B"/>
    <w:rsid w:val="007C407A"/>
    <w:rsid w:val="007C4FDB"/>
    <w:rsid w:val="007C62BF"/>
    <w:rsid w:val="007C665F"/>
    <w:rsid w:val="007D0AF8"/>
    <w:rsid w:val="007D50F4"/>
    <w:rsid w:val="007D680A"/>
    <w:rsid w:val="007D78BF"/>
    <w:rsid w:val="007E491A"/>
    <w:rsid w:val="007E4D8D"/>
    <w:rsid w:val="007E4DA3"/>
    <w:rsid w:val="007E5353"/>
    <w:rsid w:val="007E57E5"/>
    <w:rsid w:val="007E6944"/>
    <w:rsid w:val="007E735E"/>
    <w:rsid w:val="007F064B"/>
    <w:rsid w:val="007F2228"/>
    <w:rsid w:val="00800919"/>
    <w:rsid w:val="0080283A"/>
    <w:rsid w:val="008060D1"/>
    <w:rsid w:val="00807A13"/>
    <w:rsid w:val="008102AA"/>
    <w:rsid w:val="008102F2"/>
    <w:rsid w:val="00811034"/>
    <w:rsid w:val="0081229E"/>
    <w:rsid w:val="00816B24"/>
    <w:rsid w:val="00816C20"/>
    <w:rsid w:val="00817C7A"/>
    <w:rsid w:val="00825C6B"/>
    <w:rsid w:val="008265FC"/>
    <w:rsid w:val="00830CC6"/>
    <w:rsid w:val="00831129"/>
    <w:rsid w:val="0083233C"/>
    <w:rsid w:val="008337C3"/>
    <w:rsid w:val="008342B8"/>
    <w:rsid w:val="00836375"/>
    <w:rsid w:val="008367EC"/>
    <w:rsid w:val="0084133A"/>
    <w:rsid w:val="00846CAD"/>
    <w:rsid w:val="0085178C"/>
    <w:rsid w:val="008540B3"/>
    <w:rsid w:val="008547C0"/>
    <w:rsid w:val="00854988"/>
    <w:rsid w:val="00854F3A"/>
    <w:rsid w:val="00855723"/>
    <w:rsid w:val="008570EC"/>
    <w:rsid w:val="0085726A"/>
    <w:rsid w:val="00860FCC"/>
    <w:rsid w:val="00863EDC"/>
    <w:rsid w:val="008643E4"/>
    <w:rsid w:val="008664BE"/>
    <w:rsid w:val="00871F89"/>
    <w:rsid w:val="00872C6C"/>
    <w:rsid w:val="00873514"/>
    <w:rsid w:val="00873BBE"/>
    <w:rsid w:val="00875696"/>
    <w:rsid w:val="00875B3D"/>
    <w:rsid w:val="00880C5C"/>
    <w:rsid w:val="008814BC"/>
    <w:rsid w:val="00882678"/>
    <w:rsid w:val="008848CE"/>
    <w:rsid w:val="008865D8"/>
    <w:rsid w:val="00887715"/>
    <w:rsid w:val="00892FA2"/>
    <w:rsid w:val="008932A8"/>
    <w:rsid w:val="00896856"/>
    <w:rsid w:val="008970E3"/>
    <w:rsid w:val="00897196"/>
    <w:rsid w:val="008A06E2"/>
    <w:rsid w:val="008A0BA4"/>
    <w:rsid w:val="008A2508"/>
    <w:rsid w:val="008A33BF"/>
    <w:rsid w:val="008A6C04"/>
    <w:rsid w:val="008B05A2"/>
    <w:rsid w:val="008B13BC"/>
    <w:rsid w:val="008B4237"/>
    <w:rsid w:val="008B4E6E"/>
    <w:rsid w:val="008B689E"/>
    <w:rsid w:val="008B7750"/>
    <w:rsid w:val="008C1547"/>
    <w:rsid w:val="008C1A73"/>
    <w:rsid w:val="008C3338"/>
    <w:rsid w:val="008C3E6B"/>
    <w:rsid w:val="008C5700"/>
    <w:rsid w:val="008C58EE"/>
    <w:rsid w:val="008D6AAB"/>
    <w:rsid w:val="008E025C"/>
    <w:rsid w:val="008E21DD"/>
    <w:rsid w:val="008E2C20"/>
    <w:rsid w:val="008E4FB6"/>
    <w:rsid w:val="008F2AC4"/>
    <w:rsid w:val="008F2D79"/>
    <w:rsid w:val="008F3862"/>
    <w:rsid w:val="008F7427"/>
    <w:rsid w:val="008F7583"/>
    <w:rsid w:val="009014EB"/>
    <w:rsid w:val="00901E35"/>
    <w:rsid w:val="00904E15"/>
    <w:rsid w:val="009062B3"/>
    <w:rsid w:val="00907C7C"/>
    <w:rsid w:val="00911F9D"/>
    <w:rsid w:val="00914C00"/>
    <w:rsid w:val="009157D9"/>
    <w:rsid w:val="0091766D"/>
    <w:rsid w:val="009208F8"/>
    <w:rsid w:val="0092166C"/>
    <w:rsid w:val="00921718"/>
    <w:rsid w:val="00921F83"/>
    <w:rsid w:val="00922188"/>
    <w:rsid w:val="00922AE1"/>
    <w:rsid w:val="00925E15"/>
    <w:rsid w:val="00927662"/>
    <w:rsid w:val="0093077D"/>
    <w:rsid w:val="009313B4"/>
    <w:rsid w:val="00936B44"/>
    <w:rsid w:val="00937746"/>
    <w:rsid w:val="00937C7F"/>
    <w:rsid w:val="009414E0"/>
    <w:rsid w:val="009450B2"/>
    <w:rsid w:val="009472A5"/>
    <w:rsid w:val="00947873"/>
    <w:rsid w:val="009478F2"/>
    <w:rsid w:val="0095353A"/>
    <w:rsid w:val="0095619D"/>
    <w:rsid w:val="00961C97"/>
    <w:rsid w:val="009634F8"/>
    <w:rsid w:val="0096379C"/>
    <w:rsid w:val="0096660A"/>
    <w:rsid w:val="00966884"/>
    <w:rsid w:val="00967225"/>
    <w:rsid w:val="00970962"/>
    <w:rsid w:val="00971E9B"/>
    <w:rsid w:val="00976A44"/>
    <w:rsid w:val="00980442"/>
    <w:rsid w:val="00982025"/>
    <w:rsid w:val="00983645"/>
    <w:rsid w:val="00990821"/>
    <w:rsid w:val="0099168D"/>
    <w:rsid w:val="009A02E5"/>
    <w:rsid w:val="009A085C"/>
    <w:rsid w:val="009A0A14"/>
    <w:rsid w:val="009B1A80"/>
    <w:rsid w:val="009B416C"/>
    <w:rsid w:val="009B5A93"/>
    <w:rsid w:val="009B5DE5"/>
    <w:rsid w:val="009B7113"/>
    <w:rsid w:val="009C0C55"/>
    <w:rsid w:val="009C1949"/>
    <w:rsid w:val="009C4D18"/>
    <w:rsid w:val="009C6AEF"/>
    <w:rsid w:val="009C74C4"/>
    <w:rsid w:val="009C75C0"/>
    <w:rsid w:val="009D15FD"/>
    <w:rsid w:val="009D5C43"/>
    <w:rsid w:val="009E05DF"/>
    <w:rsid w:val="009E491A"/>
    <w:rsid w:val="009E71FE"/>
    <w:rsid w:val="009F03EC"/>
    <w:rsid w:val="009F103B"/>
    <w:rsid w:val="009F4204"/>
    <w:rsid w:val="00A00937"/>
    <w:rsid w:val="00A02FDE"/>
    <w:rsid w:val="00A03EB7"/>
    <w:rsid w:val="00A05B4C"/>
    <w:rsid w:val="00A07023"/>
    <w:rsid w:val="00A07505"/>
    <w:rsid w:val="00A16F75"/>
    <w:rsid w:val="00A219D8"/>
    <w:rsid w:val="00A21B81"/>
    <w:rsid w:val="00A22886"/>
    <w:rsid w:val="00A2352E"/>
    <w:rsid w:val="00A25930"/>
    <w:rsid w:val="00A312AF"/>
    <w:rsid w:val="00A35AF1"/>
    <w:rsid w:val="00A36587"/>
    <w:rsid w:val="00A365EC"/>
    <w:rsid w:val="00A36E77"/>
    <w:rsid w:val="00A4123B"/>
    <w:rsid w:val="00A42C72"/>
    <w:rsid w:val="00A4342A"/>
    <w:rsid w:val="00A46B13"/>
    <w:rsid w:val="00A47A79"/>
    <w:rsid w:val="00A52100"/>
    <w:rsid w:val="00A55100"/>
    <w:rsid w:val="00A554CD"/>
    <w:rsid w:val="00A55A09"/>
    <w:rsid w:val="00A56254"/>
    <w:rsid w:val="00A57EDF"/>
    <w:rsid w:val="00A6014F"/>
    <w:rsid w:val="00A60678"/>
    <w:rsid w:val="00A62ACF"/>
    <w:rsid w:val="00A63D89"/>
    <w:rsid w:val="00A6507A"/>
    <w:rsid w:val="00A66CD2"/>
    <w:rsid w:val="00A708E0"/>
    <w:rsid w:val="00A72881"/>
    <w:rsid w:val="00A73BD8"/>
    <w:rsid w:val="00A744C0"/>
    <w:rsid w:val="00A74D6B"/>
    <w:rsid w:val="00A77852"/>
    <w:rsid w:val="00A77F71"/>
    <w:rsid w:val="00A80DFD"/>
    <w:rsid w:val="00A832B1"/>
    <w:rsid w:val="00A87038"/>
    <w:rsid w:val="00A90264"/>
    <w:rsid w:val="00A90FF8"/>
    <w:rsid w:val="00A93AA7"/>
    <w:rsid w:val="00A94F93"/>
    <w:rsid w:val="00A95DEF"/>
    <w:rsid w:val="00AA0410"/>
    <w:rsid w:val="00AA0D8C"/>
    <w:rsid w:val="00AA152C"/>
    <w:rsid w:val="00AA4992"/>
    <w:rsid w:val="00AB0BF0"/>
    <w:rsid w:val="00AB352E"/>
    <w:rsid w:val="00AB5642"/>
    <w:rsid w:val="00AC0133"/>
    <w:rsid w:val="00AC0A32"/>
    <w:rsid w:val="00AC35A7"/>
    <w:rsid w:val="00AC4451"/>
    <w:rsid w:val="00AC4A16"/>
    <w:rsid w:val="00AC4C62"/>
    <w:rsid w:val="00AC5705"/>
    <w:rsid w:val="00AC5955"/>
    <w:rsid w:val="00AC5C1C"/>
    <w:rsid w:val="00AD16AD"/>
    <w:rsid w:val="00AD1E7C"/>
    <w:rsid w:val="00AD299A"/>
    <w:rsid w:val="00AD2BA7"/>
    <w:rsid w:val="00AD4A2A"/>
    <w:rsid w:val="00AD6728"/>
    <w:rsid w:val="00AD6C18"/>
    <w:rsid w:val="00AD7654"/>
    <w:rsid w:val="00AE106F"/>
    <w:rsid w:val="00AE1E3B"/>
    <w:rsid w:val="00AE27E3"/>
    <w:rsid w:val="00AE5B33"/>
    <w:rsid w:val="00AE5E5B"/>
    <w:rsid w:val="00AE6D0B"/>
    <w:rsid w:val="00AE6D47"/>
    <w:rsid w:val="00AF078A"/>
    <w:rsid w:val="00AF20F2"/>
    <w:rsid w:val="00AF2F96"/>
    <w:rsid w:val="00AF6750"/>
    <w:rsid w:val="00AF6866"/>
    <w:rsid w:val="00B013A5"/>
    <w:rsid w:val="00B03080"/>
    <w:rsid w:val="00B03270"/>
    <w:rsid w:val="00B038B9"/>
    <w:rsid w:val="00B061EC"/>
    <w:rsid w:val="00B10C4E"/>
    <w:rsid w:val="00B10EC7"/>
    <w:rsid w:val="00B11445"/>
    <w:rsid w:val="00B11F42"/>
    <w:rsid w:val="00B12D2E"/>
    <w:rsid w:val="00B142A4"/>
    <w:rsid w:val="00B15222"/>
    <w:rsid w:val="00B15FD1"/>
    <w:rsid w:val="00B16408"/>
    <w:rsid w:val="00B22944"/>
    <w:rsid w:val="00B25176"/>
    <w:rsid w:val="00B26AD6"/>
    <w:rsid w:val="00B31750"/>
    <w:rsid w:val="00B32C93"/>
    <w:rsid w:val="00B3705F"/>
    <w:rsid w:val="00B3742C"/>
    <w:rsid w:val="00B41BAF"/>
    <w:rsid w:val="00B44B11"/>
    <w:rsid w:val="00B44CCE"/>
    <w:rsid w:val="00B45C6C"/>
    <w:rsid w:val="00B45E3A"/>
    <w:rsid w:val="00B46025"/>
    <w:rsid w:val="00B525F2"/>
    <w:rsid w:val="00B53BEC"/>
    <w:rsid w:val="00B55B35"/>
    <w:rsid w:val="00B577A2"/>
    <w:rsid w:val="00B61A65"/>
    <w:rsid w:val="00B62D70"/>
    <w:rsid w:val="00B62EE6"/>
    <w:rsid w:val="00B63477"/>
    <w:rsid w:val="00B63A6B"/>
    <w:rsid w:val="00B64EBE"/>
    <w:rsid w:val="00B65828"/>
    <w:rsid w:val="00B7210B"/>
    <w:rsid w:val="00B729F0"/>
    <w:rsid w:val="00B74AFC"/>
    <w:rsid w:val="00B754AE"/>
    <w:rsid w:val="00B75C0E"/>
    <w:rsid w:val="00B776BB"/>
    <w:rsid w:val="00B77B74"/>
    <w:rsid w:val="00B829B8"/>
    <w:rsid w:val="00B84388"/>
    <w:rsid w:val="00B8455C"/>
    <w:rsid w:val="00B85BFA"/>
    <w:rsid w:val="00B904EC"/>
    <w:rsid w:val="00B90A2F"/>
    <w:rsid w:val="00B90C0C"/>
    <w:rsid w:val="00B93764"/>
    <w:rsid w:val="00BA0E56"/>
    <w:rsid w:val="00BA1F01"/>
    <w:rsid w:val="00BA4BF7"/>
    <w:rsid w:val="00BA7E12"/>
    <w:rsid w:val="00BB1810"/>
    <w:rsid w:val="00BB2B9C"/>
    <w:rsid w:val="00BB333C"/>
    <w:rsid w:val="00BB4030"/>
    <w:rsid w:val="00BB547E"/>
    <w:rsid w:val="00BB6B35"/>
    <w:rsid w:val="00BC1785"/>
    <w:rsid w:val="00BC4D57"/>
    <w:rsid w:val="00BD2FF5"/>
    <w:rsid w:val="00BD3C8B"/>
    <w:rsid w:val="00BD3EFE"/>
    <w:rsid w:val="00BD77ED"/>
    <w:rsid w:val="00BE14B8"/>
    <w:rsid w:val="00BE165B"/>
    <w:rsid w:val="00BE2A38"/>
    <w:rsid w:val="00BE36E8"/>
    <w:rsid w:val="00BE3A09"/>
    <w:rsid w:val="00BE48AD"/>
    <w:rsid w:val="00BE52B7"/>
    <w:rsid w:val="00BE7C75"/>
    <w:rsid w:val="00BE7EF4"/>
    <w:rsid w:val="00BF1523"/>
    <w:rsid w:val="00BF2B9D"/>
    <w:rsid w:val="00BF379E"/>
    <w:rsid w:val="00C003DF"/>
    <w:rsid w:val="00C016B7"/>
    <w:rsid w:val="00C0638D"/>
    <w:rsid w:val="00C201EE"/>
    <w:rsid w:val="00C2340F"/>
    <w:rsid w:val="00C2490F"/>
    <w:rsid w:val="00C2681D"/>
    <w:rsid w:val="00C3014E"/>
    <w:rsid w:val="00C3148F"/>
    <w:rsid w:val="00C31E63"/>
    <w:rsid w:val="00C328A1"/>
    <w:rsid w:val="00C3587D"/>
    <w:rsid w:val="00C35AEC"/>
    <w:rsid w:val="00C35AF8"/>
    <w:rsid w:val="00C36E26"/>
    <w:rsid w:val="00C370EA"/>
    <w:rsid w:val="00C37412"/>
    <w:rsid w:val="00C37E04"/>
    <w:rsid w:val="00C42542"/>
    <w:rsid w:val="00C4734B"/>
    <w:rsid w:val="00C47D0C"/>
    <w:rsid w:val="00C502EE"/>
    <w:rsid w:val="00C527E4"/>
    <w:rsid w:val="00C5375B"/>
    <w:rsid w:val="00C53B9A"/>
    <w:rsid w:val="00C56B77"/>
    <w:rsid w:val="00C60509"/>
    <w:rsid w:val="00C605B6"/>
    <w:rsid w:val="00C62209"/>
    <w:rsid w:val="00C643C5"/>
    <w:rsid w:val="00C65052"/>
    <w:rsid w:val="00C65ADF"/>
    <w:rsid w:val="00C65F48"/>
    <w:rsid w:val="00C661A9"/>
    <w:rsid w:val="00C71B6D"/>
    <w:rsid w:val="00C7375E"/>
    <w:rsid w:val="00C74226"/>
    <w:rsid w:val="00C742E9"/>
    <w:rsid w:val="00C7669D"/>
    <w:rsid w:val="00C77F13"/>
    <w:rsid w:val="00C80060"/>
    <w:rsid w:val="00C81215"/>
    <w:rsid w:val="00CA2A5D"/>
    <w:rsid w:val="00CA2EFD"/>
    <w:rsid w:val="00CA35F3"/>
    <w:rsid w:val="00CA4657"/>
    <w:rsid w:val="00CA603D"/>
    <w:rsid w:val="00CA6A91"/>
    <w:rsid w:val="00CB108F"/>
    <w:rsid w:val="00CB15C5"/>
    <w:rsid w:val="00CB1792"/>
    <w:rsid w:val="00CB2039"/>
    <w:rsid w:val="00CB2A13"/>
    <w:rsid w:val="00CB36CB"/>
    <w:rsid w:val="00CB391C"/>
    <w:rsid w:val="00CB4883"/>
    <w:rsid w:val="00CB5ADB"/>
    <w:rsid w:val="00CC01BF"/>
    <w:rsid w:val="00CC4FF0"/>
    <w:rsid w:val="00CD345B"/>
    <w:rsid w:val="00CD6BFF"/>
    <w:rsid w:val="00CE2F1B"/>
    <w:rsid w:val="00CE4282"/>
    <w:rsid w:val="00CE792B"/>
    <w:rsid w:val="00CF036B"/>
    <w:rsid w:val="00CF2394"/>
    <w:rsid w:val="00CF2556"/>
    <w:rsid w:val="00CF2613"/>
    <w:rsid w:val="00CF5719"/>
    <w:rsid w:val="00CF7126"/>
    <w:rsid w:val="00D05393"/>
    <w:rsid w:val="00D07720"/>
    <w:rsid w:val="00D12CDA"/>
    <w:rsid w:val="00D13749"/>
    <w:rsid w:val="00D17931"/>
    <w:rsid w:val="00D233D8"/>
    <w:rsid w:val="00D23974"/>
    <w:rsid w:val="00D23DF6"/>
    <w:rsid w:val="00D2438B"/>
    <w:rsid w:val="00D24CDB"/>
    <w:rsid w:val="00D26C03"/>
    <w:rsid w:val="00D27626"/>
    <w:rsid w:val="00D27A36"/>
    <w:rsid w:val="00D31512"/>
    <w:rsid w:val="00D31C65"/>
    <w:rsid w:val="00D4239E"/>
    <w:rsid w:val="00D434BD"/>
    <w:rsid w:val="00D43963"/>
    <w:rsid w:val="00D51B10"/>
    <w:rsid w:val="00D52360"/>
    <w:rsid w:val="00D53457"/>
    <w:rsid w:val="00D55B2E"/>
    <w:rsid w:val="00D60594"/>
    <w:rsid w:val="00D61891"/>
    <w:rsid w:val="00D62382"/>
    <w:rsid w:val="00D62E42"/>
    <w:rsid w:val="00D669DC"/>
    <w:rsid w:val="00D672FE"/>
    <w:rsid w:val="00D71D5B"/>
    <w:rsid w:val="00D73319"/>
    <w:rsid w:val="00D74801"/>
    <w:rsid w:val="00D7480C"/>
    <w:rsid w:val="00D77D1B"/>
    <w:rsid w:val="00D83112"/>
    <w:rsid w:val="00D84200"/>
    <w:rsid w:val="00D85A89"/>
    <w:rsid w:val="00D85F02"/>
    <w:rsid w:val="00D866CD"/>
    <w:rsid w:val="00D8795C"/>
    <w:rsid w:val="00D879AD"/>
    <w:rsid w:val="00D9443E"/>
    <w:rsid w:val="00D947CA"/>
    <w:rsid w:val="00D95DA8"/>
    <w:rsid w:val="00D97387"/>
    <w:rsid w:val="00DA4D2F"/>
    <w:rsid w:val="00DA507C"/>
    <w:rsid w:val="00DA6250"/>
    <w:rsid w:val="00DB07D4"/>
    <w:rsid w:val="00DB7138"/>
    <w:rsid w:val="00DB7680"/>
    <w:rsid w:val="00DC11F9"/>
    <w:rsid w:val="00DC1F5D"/>
    <w:rsid w:val="00DC3F17"/>
    <w:rsid w:val="00DC5901"/>
    <w:rsid w:val="00DD5B3D"/>
    <w:rsid w:val="00DD73EE"/>
    <w:rsid w:val="00DE15F6"/>
    <w:rsid w:val="00DE2855"/>
    <w:rsid w:val="00DE3B0A"/>
    <w:rsid w:val="00DE45B5"/>
    <w:rsid w:val="00DE743D"/>
    <w:rsid w:val="00DF0CAF"/>
    <w:rsid w:val="00DF76ED"/>
    <w:rsid w:val="00DF7EBE"/>
    <w:rsid w:val="00E00736"/>
    <w:rsid w:val="00E0142D"/>
    <w:rsid w:val="00E06E67"/>
    <w:rsid w:val="00E10CDD"/>
    <w:rsid w:val="00E11987"/>
    <w:rsid w:val="00E14EC5"/>
    <w:rsid w:val="00E16A0B"/>
    <w:rsid w:val="00E206ED"/>
    <w:rsid w:val="00E25E31"/>
    <w:rsid w:val="00E27CF9"/>
    <w:rsid w:val="00E27F4C"/>
    <w:rsid w:val="00E30406"/>
    <w:rsid w:val="00E310F1"/>
    <w:rsid w:val="00E32C4B"/>
    <w:rsid w:val="00E33C8F"/>
    <w:rsid w:val="00E359BB"/>
    <w:rsid w:val="00E37F4D"/>
    <w:rsid w:val="00E40E95"/>
    <w:rsid w:val="00E41578"/>
    <w:rsid w:val="00E5233A"/>
    <w:rsid w:val="00E55417"/>
    <w:rsid w:val="00E5699F"/>
    <w:rsid w:val="00E57C13"/>
    <w:rsid w:val="00E62E36"/>
    <w:rsid w:val="00E6427B"/>
    <w:rsid w:val="00E65652"/>
    <w:rsid w:val="00E66563"/>
    <w:rsid w:val="00E670F2"/>
    <w:rsid w:val="00E67C49"/>
    <w:rsid w:val="00E7045A"/>
    <w:rsid w:val="00E74DD5"/>
    <w:rsid w:val="00E760FF"/>
    <w:rsid w:val="00E84193"/>
    <w:rsid w:val="00E866D5"/>
    <w:rsid w:val="00E86C1B"/>
    <w:rsid w:val="00E87382"/>
    <w:rsid w:val="00E90EDB"/>
    <w:rsid w:val="00E91157"/>
    <w:rsid w:val="00E91187"/>
    <w:rsid w:val="00E918EF"/>
    <w:rsid w:val="00E91ED6"/>
    <w:rsid w:val="00E97318"/>
    <w:rsid w:val="00E97A4E"/>
    <w:rsid w:val="00EA2047"/>
    <w:rsid w:val="00EA2B94"/>
    <w:rsid w:val="00EA3D54"/>
    <w:rsid w:val="00EA420A"/>
    <w:rsid w:val="00EA423A"/>
    <w:rsid w:val="00EB0228"/>
    <w:rsid w:val="00EB292E"/>
    <w:rsid w:val="00EB55EA"/>
    <w:rsid w:val="00EC2A7E"/>
    <w:rsid w:val="00EC35E4"/>
    <w:rsid w:val="00EC530A"/>
    <w:rsid w:val="00EC53A1"/>
    <w:rsid w:val="00EC63CD"/>
    <w:rsid w:val="00ED07B2"/>
    <w:rsid w:val="00ED143E"/>
    <w:rsid w:val="00ED5A1E"/>
    <w:rsid w:val="00ED6D1D"/>
    <w:rsid w:val="00ED7A62"/>
    <w:rsid w:val="00ED7D76"/>
    <w:rsid w:val="00EE1F3C"/>
    <w:rsid w:val="00EE22D0"/>
    <w:rsid w:val="00EE50A2"/>
    <w:rsid w:val="00EE6FBA"/>
    <w:rsid w:val="00EE7340"/>
    <w:rsid w:val="00EF5964"/>
    <w:rsid w:val="00EF70F0"/>
    <w:rsid w:val="00EF716A"/>
    <w:rsid w:val="00F02B79"/>
    <w:rsid w:val="00F03D62"/>
    <w:rsid w:val="00F045C1"/>
    <w:rsid w:val="00F05D25"/>
    <w:rsid w:val="00F05E36"/>
    <w:rsid w:val="00F129B8"/>
    <w:rsid w:val="00F12A2D"/>
    <w:rsid w:val="00F175D3"/>
    <w:rsid w:val="00F1766F"/>
    <w:rsid w:val="00F22527"/>
    <w:rsid w:val="00F24455"/>
    <w:rsid w:val="00F24C25"/>
    <w:rsid w:val="00F259BC"/>
    <w:rsid w:val="00F30EF6"/>
    <w:rsid w:val="00F31BC2"/>
    <w:rsid w:val="00F3219B"/>
    <w:rsid w:val="00F348A7"/>
    <w:rsid w:val="00F35170"/>
    <w:rsid w:val="00F47E11"/>
    <w:rsid w:val="00F5195E"/>
    <w:rsid w:val="00F52188"/>
    <w:rsid w:val="00F53137"/>
    <w:rsid w:val="00F54D25"/>
    <w:rsid w:val="00F54EA9"/>
    <w:rsid w:val="00F57F69"/>
    <w:rsid w:val="00F604A2"/>
    <w:rsid w:val="00F631F7"/>
    <w:rsid w:val="00F6685C"/>
    <w:rsid w:val="00F7133D"/>
    <w:rsid w:val="00F71FB0"/>
    <w:rsid w:val="00F72047"/>
    <w:rsid w:val="00F733AB"/>
    <w:rsid w:val="00F73622"/>
    <w:rsid w:val="00F73920"/>
    <w:rsid w:val="00F73AFC"/>
    <w:rsid w:val="00F75860"/>
    <w:rsid w:val="00F75B77"/>
    <w:rsid w:val="00F7775D"/>
    <w:rsid w:val="00F8152D"/>
    <w:rsid w:val="00F8423E"/>
    <w:rsid w:val="00F846E0"/>
    <w:rsid w:val="00F84CCB"/>
    <w:rsid w:val="00F84FA7"/>
    <w:rsid w:val="00F869B3"/>
    <w:rsid w:val="00F9331D"/>
    <w:rsid w:val="00F94DF5"/>
    <w:rsid w:val="00FA403E"/>
    <w:rsid w:val="00FA4CEB"/>
    <w:rsid w:val="00FA6BA9"/>
    <w:rsid w:val="00FB0155"/>
    <w:rsid w:val="00FB0CB2"/>
    <w:rsid w:val="00FB1A3D"/>
    <w:rsid w:val="00FB201C"/>
    <w:rsid w:val="00FB5DCA"/>
    <w:rsid w:val="00FC05E4"/>
    <w:rsid w:val="00FC440E"/>
    <w:rsid w:val="00FD4A37"/>
    <w:rsid w:val="00FD6D73"/>
    <w:rsid w:val="00FD7EFA"/>
    <w:rsid w:val="00FE27A3"/>
    <w:rsid w:val="00FE333E"/>
    <w:rsid w:val="00FE64FA"/>
    <w:rsid w:val="00FF1A79"/>
    <w:rsid w:val="00FF215E"/>
    <w:rsid w:val="00FF31B7"/>
    <w:rsid w:val="00FF34B5"/>
    <w:rsid w:val="00FF38B9"/>
    <w:rsid w:val="00FF515B"/>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866F2"/>
  <w15:docId w15:val="{BF4FB1F2-E29E-4167-9A7D-F04A8C2B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64B"/>
    <w:pPr>
      <w:spacing w:after="160" w:line="259" w:lineRule="auto"/>
    </w:pPr>
    <w:rPr>
      <w:sz w:val="22"/>
      <w:szCs w:val="22"/>
      <w:lang w:eastAsia="en-US"/>
    </w:rPr>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Calibri Light" w:hAnsi="Calibri Light"/>
      <w:caps/>
      <w:sz w:val="36"/>
      <w:szCs w:val="36"/>
      <w:lang w:val="x-none" w:eastAsia="x-none"/>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Calibri Light" w:hAnsi="Calibri Light"/>
      <w:caps/>
      <w:sz w:val="28"/>
      <w:szCs w:val="28"/>
      <w:lang w:val="x-none" w:eastAsia="x-none"/>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Calibri Light" w:hAnsi="Calibri Light"/>
      <w:smallCaps/>
      <w:sz w:val="28"/>
      <w:szCs w:val="28"/>
      <w:lang w:val="x-none" w:eastAsia="x-none"/>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Calibri Light" w:hAnsi="Calibri Light"/>
      <w:caps/>
      <w:sz w:val="20"/>
      <w:szCs w:val="20"/>
      <w:lang w:val="x-none" w:eastAsia="x-none"/>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Calibri Light" w:hAnsi="Calibri Light"/>
      <w:i/>
      <w:iCs/>
      <w:caps/>
      <w:sz w:val="20"/>
      <w:szCs w:val="20"/>
      <w:lang w:val="x-none" w:eastAsia="x-none"/>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Calibri Light"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Calibri Light"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Calibri Light" w:hAnsi="Calibri Light"/>
      <w:b/>
      <w:bCs/>
      <w:caps/>
      <w:color w:val="7F7F7F"/>
      <w:sz w:val="20"/>
      <w:szCs w:val="20"/>
      <w:lang w:val="x-none" w:eastAsia="x-none"/>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Calibri Light"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rPr>
      <w:sz w:val="20"/>
      <w:szCs w:val="20"/>
      <w:lang w:val="x-none" w:eastAsia="pl-PL"/>
    </w:rPr>
  </w:style>
  <w:style w:type="character" w:customStyle="1" w:styleId="NagwekZnak">
    <w:name w:val="Nagłówek Znak"/>
    <w:link w:val="Nagwek"/>
    <w:uiPriority w:val="99"/>
    <w:rsid w:val="00225408"/>
    <w:rPr>
      <w:rFonts w:eastAsia="Times New Roman"/>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rPr>
      <w:sz w:val="20"/>
      <w:szCs w:val="20"/>
      <w:lang w:val="x-none" w:eastAsia="pl-PL"/>
    </w:rPr>
  </w:style>
  <w:style w:type="character" w:customStyle="1" w:styleId="StopkaZnak">
    <w:name w:val="Stopka Znak"/>
    <w:link w:val="Stopka"/>
    <w:uiPriority w:val="99"/>
    <w:rsid w:val="00225408"/>
    <w:rPr>
      <w:rFonts w:eastAsia="Times New Roman"/>
      <w:lang w:eastAsia="pl-PL"/>
    </w:rPr>
  </w:style>
  <w:style w:type="character" w:customStyle="1" w:styleId="Nagwek1Znak">
    <w:name w:val="Nagłówek 1 Znak"/>
    <w:link w:val="Nagwek1"/>
    <w:uiPriority w:val="9"/>
    <w:rsid w:val="00C47D0C"/>
    <w:rPr>
      <w:rFonts w:ascii="Calibri Light" w:eastAsia="Times New Roman" w:hAnsi="Calibri Light" w:cs="Times New Roman"/>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b/>
      <w:bCs/>
      <w:color w:val="2F5496"/>
      <w:sz w:val="20"/>
      <w:szCs w:val="20"/>
      <w:lang w:eastAsia="pl-PL"/>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uiPriority w:val="99"/>
    <w:unhideWhenUsed/>
    <w:rsid w:val="00AC0A32"/>
    <w:rPr>
      <w:color w:val="0563C1"/>
      <w:u w:val="single"/>
    </w:rPr>
  </w:style>
  <w:style w:type="character" w:customStyle="1" w:styleId="Nierozpoznanawzmianka1">
    <w:name w:val="Nierozpoznana wzmianka1"/>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Calibri"/>
      <w:smallCaps/>
      <w:sz w:val="20"/>
      <w:szCs w:val="20"/>
    </w:rPr>
  </w:style>
  <w:style w:type="paragraph" w:styleId="Spistreci3">
    <w:name w:val="toc 3"/>
    <w:basedOn w:val="Normalny"/>
    <w:next w:val="Normalny"/>
    <w:autoRedefine/>
    <w:uiPriority w:val="39"/>
    <w:unhideWhenUsed/>
    <w:rsid w:val="00990821"/>
    <w:pPr>
      <w:spacing w:after="0"/>
      <w:ind w:left="440"/>
    </w:pPr>
    <w:rPr>
      <w:rFonts w:cs="Calibri"/>
      <w:i/>
      <w:iCs/>
      <w:sz w:val="20"/>
      <w:szCs w:val="20"/>
    </w:rPr>
  </w:style>
  <w:style w:type="character" w:styleId="UyteHipercze">
    <w:name w:val="FollowedHyperlink"/>
    <w:uiPriority w:val="99"/>
    <w:semiHidden/>
    <w:unhideWhenUsed/>
    <w:rsid w:val="00C2681D"/>
    <w:rPr>
      <w:color w:val="954F72"/>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39"/>
    <w:rsid w:val="006F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Calibri"/>
      <w:sz w:val="18"/>
      <w:szCs w:val="18"/>
    </w:rPr>
  </w:style>
  <w:style w:type="paragraph" w:styleId="Spistreci5">
    <w:name w:val="toc 5"/>
    <w:basedOn w:val="Normalny"/>
    <w:next w:val="Normalny"/>
    <w:autoRedefine/>
    <w:uiPriority w:val="39"/>
    <w:unhideWhenUsed/>
    <w:rsid w:val="008F2AC4"/>
    <w:pPr>
      <w:spacing w:after="0"/>
      <w:ind w:left="880"/>
    </w:pPr>
    <w:rPr>
      <w:rFonts w:cs="Calibri"/>
      <w:sz w:val="18"/>
      <w:szCs w:val="18"/>
    </w:rPr>
  </w:style>
  <w:style w:type="paragraph" w:styleId="Spistreci6">
    <w:name w:val="toc 6"/>
    <w:basedOn w:val="Normalny"/>
    <w:next w:val="Normalny"/>
    <w:autoRedefine/>
    <w:uiPriority w:val="39"/>
    <w:unhideWhenUsed/>
    <w:rsid w:val="008F2AC4"/>
    <w:pPr>
      <w:spacing w:after="0"/>
      <w:ind w:left="1100"/>
    </w:pPr>
    <w:rPr>
      <w:rFonts w:cs="Calibri"/>
      <w:sz w:val="18"/>
      <w:szCs w:val="18"/>
    </w:rPr>
  </w:style>
  <w:style w:type="paragraph" w:styleId="Spistreci7">
    <w:name w:val="toc 7"/>
    <w:basedOn w:val="Normalny"/>
    <w:next w:val="Normalny"/>
    <w:autoRedefine/>
    <w:uiPriority w:val="39"/>
    <w:unhideWhenUsed/>
    <w:rsid w:val="008F2AC4"/>
    <w:pPr>
      <w:spacing w:after="0"/>
      <w:ind w:left="1320"/>
    </w:pPr>
    <w:rPr>
      <w:rFonts w:cs="Calibri"/>
      <w:sz w:val="18"/>
      <w:szCs w:val="18"/>
    </w:rPr>
  </w:style>
  <w:style w:type="paragraph" w:styleId="Spistreci8">
    <w:name w:val="toc 8"/>
    <w:basedOn w:val="Normalny"/>
    <w:next w:val="Normalny"/>
    <w:autoRedefine/>
    <w:uiPriority w:val="39"/>
    <w:unhideWhenUsed/>
    <w:rsid w:val="008F2AC4"/>
    <w:pPr>
      <w:spacing w:after="0"/>
      <w:ind w:left="1540"/>
    </w:pPr>
    <w:rPr>
      <w:rFonts w:cs="Calibri"/>
      <w:sz w:val="18"/>
      <w:szCs w:val="18"/>
    </w:rPr>
  </w:style>
  <w:style w:type="paragraph" w:styleId="Spistreci9">
    <w:name w:val="toc 9"/>
    <w:basedOn w:val="Normalny"/>
    <w:next w:val="Normalny"/>
    <w:autoRedefine/>
    <w:uiPriority w:val="39"/>
    <w:unhideWhenUsed/>
    <w:rsid w:val="008F2AC4"/>
    <w:pPr>
      <w:spacing w:after="0"/>
      <w:ind w:left="1760"/>
    </w:pPr>
    <w:rPr>
      <w:rFonts w:cs="Calibri"/>
      <w:sz w:val="18"/>
      <w:szCs w:val="18"/>
    </w:rPr>
  </w:style>
  <w:style w:type="character" w:customStyle="1" w:styleId="Spistreci1Znak">
    <w:name w:val="Spis treści 1 Znak"/>
    <w:aliases w:val="Spis treści ZDP Znak"/>
    <w:link w:val="Spistreci1"/>
    <w:uiPriority w:val="39"/>
    <w:rsid w:val="00B64EBE"/>
    <w:rPr>
      <w:rFonts w:ascii="Calibri Light" w:eastAsia="Times New Roman" w:hAnsi="Calibri Light" w:cs="Calibri"/>
      <w:b/>
      <w:bCs/>
      <w:caps/>
      <w:color w:val="2F5496"/>
      <w:sz w:val="20"/>
      <w:szCs w:val="20"/>
      <w:lang w:eastAsia="pl-PL"/>
    </w:rPr>
  </w:style>
  <w:style w:type="character" w:styleId="Wyrnieniedelikatne">
    <w:name w:val="Subtle Emphasis"/>
    <w:uiPriority w:val="19"/>
    <w:qFormat/>
    <w:rsid w:val="00C47D0C"/>
    <w:rPr>
      <w:i/>
      <w:iCs/>
      <w:color w:val="595959"/>
    </w:rPr>
  </w:style>
  <w:style w:type="paragraph" w:customStyle="1" w:styleId="Default">
    <w:name w:val="Default"/>
    <w:rsid w:val="00517BBE"/>
    <w:pPr>
      <w:autoSpaceDE w:val="0"/>
      <w:autoSpaceDN w:val="0"/>
      <w:adjustRightInd w:val="0"/>
    </w:pPr>
    <w:rPr>
      <w:rFonts w:ascii="Arial" w:hAnsi="Arial" w:cs="Arial"/>
      <w:color w:val="000000"/>
      <w:sz w:val="24"/>
      <w:szCs w:val="24"/>
    </w:rPr>
  </w:style>
  <w:style w:type="character" w:styleId="Uwydatnienie">
    <w:name w:val="Emphasis"/>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sz w:val="18"/>
      <w:szCs w:val="18"/>
      <w:lang w:val="x-none" w:eastAsia="pl-PL"/>
    </w:rPr>
  </w:style>
  <w:style w:type="character" w:customStyle="1" w:styleId="TekstdymkaZnak">
    <w:name w:val="Tekst dymka Znak"/>
    <w:link w:val="Tekstdymka"/>
    <w:uiPriority w:val="99"/>
    <w:semiHidden/>
    <w:rsid w:val="00453E26"/>
    <w:rPr>
      <w:rFonts w:ascii="Segoe UI" w:eastAsia="Times New Roman" w:hAnsi="Segoe UI" w:cs="Segoe UI"/>
      <w:sz w:val="18"/>
      <w:szCs w:val="18"/>
      <w:lang w:eastAsia="pl-PL"/>
    </w:rPr>
  </w:style>
  <w:style w:type="paragraph" w:styleId="Bezodstpw">
    <w:name w:val="No Spacing"/>
    <w:uiPriority w:val="1"/>
    <w:qFormat/>
    <w:rsid w:val="00C47D0C"/>
    <w:rPr>
      <w:sz w:val="22"/>
      <w:szCs w:val="22"/>
      <w:lang w:eastAsia="en-US"/>
    </w:r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uiPriority w:val="99"/>
    <w:rsid w:val="0084133A"/>
    <w:rPr>
      <w:rFonts w:ascii="Times New Roman" w:hAnsi="Times New Roman" w:cs="Times New Roman"/>
      <w:sz w:val="20"/>
      <w:szCs w:val="20"/>
    </w:rPr>
  </w:style>
  <w:style w:type="character" w:customStyle="1" w:styleId="FontStyle39">
    <w:name w:val="Font Style39"/>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lang w:val="x-none" w:eastAsia="pl-PL"/>
    </w:rPr>
  </w:style>
  <w:style w:type="character" w:customStyle="1" w:styleId="TekstprzypisukocowegoZnak">
    <w:name w:val="Tekst przypisu końcowego Znak"/>
    <w:link w:val="Tekstprzypisukocowego"/>
    <w:uiPriority w:val="99"/>
    <w:semiHidden/>
    <w:rsid w:val="00E0142D"/>
    <w:rPr>
      <w:rFonts w:eastAsia="Times New Roman"/>
      <w:sz w:val="20"/>
      <w:szCs w:val="20"/>
      <w:lang w:eastAsia="pl-PL"/>
    </w:rPr>
  </w:style>
  <w:style w:type="character" w:styleId="Odwoanieprzypisukocowego">
    <w:name w:val="endnote reference"/>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link w:val="Nagwek2"/>
    <w:uiPriority w:val="9"/>
    <w:semiHidden/>
    <w:rsid w:val="00C47D0C"/>
    <w:rPr>
      <w:rFonts w:ascii="Calibri Light" w:eastAsia="Times New Roman" w:hAnsi="Calibri Light" w:cs="Times New Roman"/>
      <w:caps/>
      <w:sz w:val="28"/>
      <w:szCs w:val="28"/>
    </w:rPr>
  </w:style>
  <w:style w:type="character" w:customStyle="1" w:styleId="Nagwek3Znak">
    <w:name w:val="Nagłówek 3 Znak"/>
    <w:link w:val="Nagwek3"/>
    <w:uiPriority w:val="9"/>
    <w:semiHidden/>
    <w:rsid w:val="00C47D0C"/>
    <w:rPr>
      <w:rFonts w:ascii="Calibri Light" w:eastAsia="Times New Roman" w:hAnsi="Calibri Light" w:cs="Times New Roman"/>
      <w:smallCaps/>
      <w:sz w:val="28"/>
      <w:szCs w:val="28"/>
    </w:rPr>
  </w:style>
  <w:style w:type="character" w:customStyle="1" w:styleId="Nagwek4Znak">
    <w:name w:val="Nagłówek 4 Znak"/>
    <w:link w:val="Nagwek4"/>
    <w:uiPriority w:val="9"/>
    <w:semiHidden/>
    <w:rsid w:val="00C47D0C"/>
    <w:rPr>
      <w:rFonts w:ascii="Calibri Light" w:eastAsia="Times New Roman" w:hAnsi="Calibri Light" w:cs="Times New Roman"/>
      <w:caps/>
    </w:rPr>
  </w:style>
  <w:style w:type="character" w:customStyle="1" w:styleId="Nagwek5Znak">
    <w:name w:val="Nagłówek 5 Znak"/>
    <w:link w:val="Nagwek5"/>
    <w:uiPriority w:val="9"/>
    <w:semiHidden/>
    <w:rsid w:val="00C47D0C"/>
    <w:rPr>
      <w:rFonts w:ascii="Calibri Light" w:eastAsia="Times New Roman" w:hAnsi="Calibri Light" w:cs="Times New Roman"/>
      <w:i/>
      <w:iCs/>
      <w:caps/>
    </w:rPr>
  </w:style>
  <w:style w:type="character" w:customStyle="1" w:styleId="Nagwek6Znak">
    <w:name w:val="Nagłówek 6 Znak"/>
    <w:link w:val="Nagwek6"/>
    <w:uiPriority w:val="9"/>
    <w:semiHidden/>
    <w:rsid w:val="00C47D0C"/>
    <w:rPr>
      <w:rFonts w:ascii="Calibri Light" w:eastAsia="Times New Roman" w:hAnsi="Calibri Light" w:cs="Times New Roman"/>
      <w:b/>
      <w:bCs/>
      <w:caps/>
      <w:color w:val="262626"/>
      <w:sz w:val="20"/>
      <w:szCs w:val="20"/>
    </w:rPr>
  </w:style>
  <w:style w:type="character" w:customStyle="1" w:styleId="Nagwek7Znak">
    <w:name w:val="Nagłówek 7 Znak"/>
    <w:link w:val="Nagwek7"/>
    <w:uiPriority w:val="9"/>
    <w:semiHidden/>
    <w:rsid w:val="00C47D0C"/>
    <w:rPr>
      <w:rFonts w:ascii="Calibri Light" w:eastAsia="Times New Roman" w:hAnsi="Calibri Light" w:cs="Times New Roman"/>
      <w:b/>
      <w:bCs/>
      <w:i/>
      <w:iCs/>
      <w:caps/>
      <w:color w:val="262626"/>
      <w:sz w:val="20"/>
      <w:szCs w:val="20"/>
    </w:rPr>
  </w:style>
  <w:style w:type="character" w:customStyle="1" w:styleId="Nagwek8Znak">
    <w:name w:val="Nagłówek 8 Znak"/>
    <w:link w:val="Nagwek8"/>
    <w:uiPriority w:val="9"/>
    <w:semiHidden/>
    <w:rsid w:val="00C47D0C"/>
    <w:rPr>
      <w:rFonts w:ascii="Calibri Light" w:eastAsia="Times New Roman" w:hAnsi="Calibri Light" w:cs="Times New Roman"/>
      <w:b/>
      <w:bCs/>
      <w:caps/>
      <w:color w:val="7F7F7F"/>
      <w:sz w:val="20"/>
      <w:szCs w:val="20"/>
    </w:rPr>
  </w:style>
  <w:style w:type="character" w:customStyle="1" w:styleId="Nagwek9Znak">
    <w:name w:val="Nagłówek 9 Znak"/>
    <w:link w:val="Nagwek9"/>
    <w:uiPriority w:val="9"/>
    <w:semiHidden/>
    <w:rsid w:val="00C47D0C"/>
    <w:rPr>
      <w:rFonts w:ascii="Calibri Light" w:eastAsia="Times New Roman" w:hAnsi="Calibri Light" w:cs="Times New Roman"/>
      <w:b/>
      <w:bCs/>
      <w:i/>
      <w:iCs/>
      <w:caps/>
      <w:color w:val="7F7F7F"/>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rPr>
  </w:style>
  <w:style w:type="paragraph" w:styleId="Tytu">
    <w:name w:val="Title"/>
    <w:basedOn w:val="Normalny"/>
    <w:next w:val="Normalny"/>
    <w:link w:val="TytuZnak"/>
    <w:uiPriority w:val="10"/>
    <w:qFormat/>
    <w:rsid w:val="00C47D0C"/>
    <w:pPr>
      <w:spacing w:after="0" w:line="240" w:lineRule="auto"/>
      <w:contextualSpacing/>
    </w:pPr>
    <w:rPr>
      <w:rFonts w:ascii="Calibri Light" w:hAnsi="Calibri Light"/>
      <w:caps/>
      <w:color w:val="404040"/>
      <w:spacing w:val="-10"/>
      <w:sz w:val="72"/>
      <w:szCs w:val="72"/>
      <w:lang w:val="x-none" w:eastAsia="x-none"/>
    </w:rPr>
  </w:style>
  <w:style w:type="character" w:customStyle="1" w:styleId="TytuZnak">
    <w:name w:val="Tytuł Znak"/>
    <w:link w:val="Tytu"/>
    <w:uiPriority w:val="10"/>
    <w:rsid w:val="00C47D0C"/>
    <w:rPr>
      <w:rFonts w:ascii="Calibri Light" w:eastAsia="Times New Roman" w:hAnsi="Calibri Light" w:cs="Times New Roman"/>
      <w:caps/>
      <w:color w:val="404040"/>
      <w:spacing w:val="-10"/>
      <w:sz w:val="72"/>
      <w:szCs w:val="72"/>
    </w:rPr>
  </w:style>
  <w:style w:type="paragraph" w:styleId="Podtytu">
    <w:name w:val="Subtitle"/>
    <w:basedOn w:val="Normalny"/>
    <w:next w:val="Normalny"/>
    <w:link w:val="PodtytuZnak"/>
    <w:uiPriority w:val="11"/>
    <w:qFormat/>
    <w:rsid w:val="00C47D0C"/>
    <w:pPr>
      <w:numPr>
        <w:ilvl w:val="1"/>
      </w:numPr>
    </w:pPr>
    <w:rPr>
      <w:rFonts w:ascii="Calibri Light" w:hAnsi="Calibri Light"/>
      <w:smallCaps/>
      <w:color w:val="595959"/>
      <w:sz w:val="28"/>
      <w:szCs w:val="28"/>
      <w:lang w:val="x-none" w:eastAsia="x-none"/>
    </w:rPr>
  </w:style>
  <w:style w:type="character" w:customStyle="1" w:styleId="PodtytuZnak">
    <w:name w:val="Podtytuł Znak"/>
    <w:link w:val="Podtytu"/>
    <w:uiPriority w:val="11"/>
    <w:rsid w:val="00C47D0C"/>
    <w:rPr>
      <w:rFonts w:ascii="Calibri Light" w:eastAsia="Times New Roman" w:hAnsi="Calibri Light" w:cs="Times New Roman"/>
      <w:smallCaps/>
      <w:color w:val="595959"/>
      <w:sz w:val="28"/>
      <w:szCs w:val="28"/>
    </w:rPr>
  </w:style>
  <w:style w:type="character" w:styleId="Pogrubienie">
    <w:name w:val="Strong"/>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Calibri Light" w:hAnsi="Calibri Light"/>
      <w:sz w:val="25"/>
      <w:szCs w:val="25"/>
      <w:lang w:val="x-none" w:eastAsia="x-none"/>
    </w:rPr>
  </w:style>
  <w:style w:type="character" w:customStyle="1" w:styleId="CytatZnak">
    <w:name w:val="Cytat Znak"/>
    <w:link w:val="Cytat"/>
    <w:uiPriority w:val="29"/>
    <w:rsid w:val="00C47D0C"/>
    <w:rPr>
      <w:rFonts w:ascii="Calibri Light" w:eastAsia="Times New Roman" w:hAnsi="Calibri Light" w:cs="Times New Roman"/>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C47D0C"/>
    <w:rPr>
      <w:color w:val="404040"/>
      <w:sz w:val="32"/>
      <w:szCs w:val="32"/>
    </w:rPr>
  </w:style>
  <w:style w:type="character" w:styleId="Wyrnienieintensywne">
    <w:name w:val="Intense Emphasis"/>
    <w:uiPriority w:val="21"/>
    <w:qFormat/>
    <w:rsid w:val="00C47D0C"/>
    <w:rPr>
      <w:b/>
      <w:bCs/>
      <w:i/>
      <w:iCs/>
    </w:rPr>
  </w:style>
  <w:style w:type="character" w:styleId="Odwoaniedelikatne">
    <w:name w:val="Subtle Reference"/>
    <w:uiPriority w:val="31"/>
    <w:qFormat/>
    <w:rsid w:val="00C47D0C"/>
    <w:rPr>
      <w:smallCaps/>
      <w:color w:val="404040"/>
      <w:u w:val="single" w:color="7F7F7F"/>
    </w:rPr>
  </w:style>
  <w:style w:type="character" w:styleId="Odwoanieintensywne">
    <w:name w:val="Intense Reference"/>
    <w:uiPriority w:val="32"/>
    <w:qFormat/>
    <w:rsid w:val="00C47D0C"/>
    <w:rPr>
      <w:b/>
      <w:bCs/>
      <w:caps w:val="0"/>
      <w:smallCaps/>
      <w:color w:val="auto"/>
      <w:spacing w:val="3"/>
      <w:u w:val="single"/>
    </w:rPr>
  </w:style>
  <w:style w:type="character" w:styleId="Tytuksiki">
    <w:name w:val="Book Title"/>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hAnsi="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hAnsi="Arial"/>
      <w:sz w:val="24"/>
      <w:szCs w:val="20"/>
      <w:lang w:val="x-none" w:eastAsia="x-none"/>
    </w:rPr>
  </w:style>
  <w:style w:type="character" w:customStyle="1" w:styleId="TekstpodstawowywcityZnak">
    <w:name w:val="Tekst podstawowy wcięty Znak"/>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hAnsi="Times New Roman"/>
      <w:sz w:val="20"/>
      <w:szCs w:val="20"/>
      <w:lang w:val="en-US" w:eastAsia="x-none"/>
    </w:rPr>
  </w:style>
  <w:style w:type="character" w:customStyle="1" w:styleId="TekstprzypisudolnegoZnak">
    <w:name w:val="Tekst przypisu dolnego Znak"/>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uiPriority w:val="99"/>
    <w:semiHidden/>
    <w:unhideWhenUsed/>
    <w:rsid w:val="00D74801"/>
    <w:rPr>
      <w:vertAlign w:val="superscript"/>
    </w:rPr>
  </w:style>
  <w:style w:type="table" w:customStyle="1" w:styleId="Tabela-Siatka1">
    <w:name w:val="Tabela - Siatka1"/>
    <w:basedOn w:val="Standardowy"/>
    <w:next w:val="Tabela-Siatka"/>
    <w:uiPriority w:val="39"/>
    <w:rsid w:val="00D74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link w:val="Tematkomentarza"/>
    <w:uiPriority w:val="99"/>
    <w:semiHidden/>
    <w:rsid w:val="00A66CD2"/>
    <w:rPr>
      <w:b/>
      <w:bCs/>
      <w:sz w:val="20"/>
      <w:szCs w:val="20"/>
    </w:rPr>
  </w:style>
  <w:style w:type="paragraph" w:styleId="Tekstpodstawowywcity3">
    <w:name w:val="Body Text Indent 3"/>
    <w:basedOn w:val="Normalny"/>
    <w:link w:val="Tekstpodstawowywcity3Znak"/>
    <w:uiPriority w:val="99"/>
    <w:unhideWhenUsed/>
    <w:rsid w:val="00474F62"/>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474F62"/>
    <w:rPr>
      <w:sz w:val="16"/>
      <w:szCs w:val="16"/>
    </w:rPr>
  </w:style>
  <w:style w:type="character" w:customStyle="1" w:styleId="FontStyle54">
    <w:name w:val="Font Style54"/>
    <w:rsid w:val="0034602C"/>
    <w:rPr>
      <w:rFonts w:ascii="Times New Roman" w:hAnsi="Times New Roman" w:cs="Times New Roman"/>
      <w:sz w:val="20"/>
    </w:rPr>
  </w:style>
  <w:style w:type="paragraph" w:styleId="Poprawka">
    <w:name w:val="Revision"/>
    <w:hidden/>
    <w:uiPriority w:val="99"/>
    <w:semiHidden/>
    <w:rsid w:val="003C6D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htm" TargetMode="External"/><Relationship Id="rId13" Type="http://schemas.openxmlformats.org/officeDocument/2006/relationships/hyperlink" Target="mailto:iod@starostwo.lezajsk.p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4BFF-DDFF-4C26-8F49-1F8295A0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16649</Words>
  <Characters>99898</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116315</CharactersWithSpaces>
  <SharedDoc>false</SharedDoc>
  <HLinks>
    <vt:vector size="48" baseType="variant">
      <vt:variant>
        <vt:i4>7208976</vt:i4>
      </vt:variant>
      <vt:variant>
        <vt:i4>24</vt:i4>
      </vt:variant>
      <vt:variant>
        <vt:i4>0</vt:i4>
      </vt:variant>
      <vt:variant>
        <vt:i4>5</vt:i4>
      </vt:variant>
      <vt:variant>
        <vt:lpwstr>mailto:iod@starostwo.lezajsk.pl</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7864324</vt:i4>
      </vt:variant>
      <vt:variant>
        <vt:i4>18</vt:i4>
      </vt:variant>
      <vt:variant>
        <vt:i4>0</vt:i4>
      </vt:variant>
      <vt:variant>
        <vt:i4>5</vt:i4>
      </vt:variant>
      <vt:variant>
        <vt:lpwstr>https://docs.google.com/document/d/1CETIe4hPE_fnKCUjWGpnw9yWhdbtc0YTlqtgUxMAwRo/edit</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6750292</vt:i4>
      </vt:variant>
      <vt:variant>
        <vt:i4>9</vt:i4>
      </vt:variant>
      <vt:variant>
        <vt:i4>0</vt:i4>
      </vt:variant>
      <vt:variant>
        <vt:i4>5</vt:i4>
      </vt:variant>
      <vt:variant>
        <vt:lpwstr>https://platformazakupowa.pl/pn/sp_lezajsk</vt:lpwstr>
      </vt:variant>
      <vt:variant>
        <vt:lpwstr/>
      </vt:variant>
      <vt:variant>
        <vt:i4>7733356</vt:i4>
      </vt:variant>
      <vt:variant>
        <vt:i4>6</vt:i4>
      </vt:variant>
      <vt:variant>
        <vt:i4>0</vt:i4>
      </vt:variant>
      <vt:variant>
        <vt:i4>5</vt:i4>
      </vt:variant>
      <vt:variant>
        <vt:lpwstr>http://www.nbp.pl/Home.aspx?f=/Kursy/kursy.htm</vt:lpwstr>
      </vt:variant>
      <vt:variant>
        <vt:lpwstr/>
      </vt:variant>
      <vt:variant>
        <vt:i4>6094905</vt:i4>
      </vt:variant>
      <vt:variant>
        <vt:i4>3</vt:i4>
      </vt:variant>
      <vt:variant>
        <vt:i4>0</vt:i4>
      </vt:variant>
      <vt:variant>
        <vt:i4>5</vt:i4>
      </vt:variant>
      <vt:variant>
        <vt:lpwstr>mailto:powiat@starostwo.lezajsk.pl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12</cp:revision>
  <cp:lastPrinted>2022-03-30T11:18:00Z</cp:lastPrinted>
  <dcterms:created xsi:type="dcterms:W3CDTF">2022-03-18T11:53:00Z</dcterms:created>
  <dcterms:modified xsi:type="dcterms:W3CDTF">2022-03-30T11:18:00Z</dcterms:modified>
</cp:coreProperties>
</file>