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F30E" w14:textId="77777777" w:rsidR="00E50EF6" w:rsidRPr="00AB1C1F" w:rsidRDefault="00E50EF6" w:rsidP="00E50EF6">
      <w:pPr>
        <w:spacing w:line="240" w:lineRule="auto"/>
        <w:ind w:left="9204" w:firstLine="708"/>
        <w:jc w:val="center"/>
        <w:rPr>
          <w:b/>
          <w:bCs/>
          <w:sz w:val="28"/>
          <w:szCs w:val="28"/>
        </w:rPr>
      </w:pPr>
      <w:r w:rsidRPr="00AB1C1F">
        <w:rPr>
          <w:b/>
          <w:bCs/>
          <w:sz w:val="28"/>
          <w:szCs w:val="28"/>
        </w:rPr>
        <w:t>Załącznik nr 1a do SWZ</w:t>
      </w:r>
    </w:p>
    <w:p w14:paraId="76DA7AC0" w14:textId="77777777" w:rsidR="00492195" w:rsidRDefault="00492195" w:rsidP="0035779E">
      <w:pPr>
        <w:spacing w:line="240" w:lineRule="auto"/>
        <w:jc w:val="center"/>
        <w:rPr>
          <w:b/>
          <w:bCs/>
          <w:sz w:val="36"/>
        </w:rPr>
      </w:pPr>
    </w:p>
    <w:p w14:paraId="1EA61CE1" w14:textId="67C11F4B" w:rsidR="00F35900" w:rsidRPr="00492195" w:rsidRDefault="00F35900" w:rsidP="0035779E">
      <w:pPr>
        <w:spacing w:line="240" w:lineRule="auto"/>
        <w:jc w:val="center"/>
        <w:rPr>
          <w:bCs/>
          <w:i/>
          <w:sz w:val="36"/>
          <w:szCs w:val="36"/>
        </w:rPr>
      </w:pPr>
      <w:r w:rsidRPr="00CB16A3">
        <w:rPr>
          <w:b/>
          <w:bCs/>
          <w:sz w:val="36"/>
        </w:rPr>
        <w:t xml:space="preserve">Minimalne wymagania techniczno-użytkowe </w:t>
      </w:r>
      <w:r w:rsidRPr="00492195">
        <w:rPr>
          <w:b/>
          <w:bCs/>
          <w:sz w:val="36"/>
          <w:szCs w:val="36"/>
        </w:rPr>
        <w:t xml:space="preserve">dla </w:t>
      </w:r>
      <w:r w:rsidR="0035779E" w:rsidRPr="00492195">
        <w:rPr>
          <w:b/>
          <w:bCs/>
          <w:sz w:val="36"/>
          <w:szCs w:val="36"/>
        </w:rPr>
        <w:t xml:space="preserve">sceny mobilnej </w:t>
      </w:r>
    </w:p>
    <w:p w14:paraId="318BCFAB" w14:textId="36A41747" w:rsidR="00E50EF6" w:rsidRPr="00497727" w:rsidRDefault="00E50EF6" w:rsidP="00E50EF6">
      <w:pPr>
        <w:spacing w:line="480" w:lineRule="auto"/>
        <w:jc w:val="center"/>
        <w:rPr>
          <w:b/>
          <w:szCs w:val="20"/>
        </w:rPr>
      </w:pPr>
      <w:r w:rsidRPr="00497727">
        <w:rPr>
          <w:b/>
          <w:szCs w:val="20"/>
        </w:rPr>
        <w:t xml:space="preserve">Marka </w:t>
      </w:r>
      <w:r w:rsidR="0035779E" w:rsidRPr="00497727">
        <w:rPr>
          <w:b/>
          <w:szCs w:val="20"/>
        </w:rPr>
        <w:t xml:space="preserve">- </w:t>
      </w:r>
      <w:r w:rsidRPr="00497727">
        <w:rPr>
          <w:b/>
          <w:szCs w:val="20"/>
        </w:rPr>
        <w:t>………………………………</w:t>
      </w:r>
    </w:p>
    <w:p w14:paraId="5BAA997A" w14:textId="3DDE52AD" w:rsidR="00E50EF6" w:rsidRPr="00497727" w:rsidRDefault="00E50EF6" w:rsidP="00E50EF6">
      <w:pPr>
        <w:spacing w:line="480" w:lineRule="auto"/>
        <w:jc w:val="center"/>
        <w:rPr>
          <w:b/>
          <w:szCs w:val="20"/>
        </w:rPr>
      </w:pPr>
      <w:r w:rsidRPr="00497727">
        <w:rPr>
          <w:b/>
          <w:szCs w:val="20"/>
        </w:rPr>
        <w:t>Model - ………………………</w:t>
      </w:r>
      <w:proofErr w:type="gramStart"/>
      <w:r w:rsidRPr="00497727">
        <w:rPr>
          <w:b/>
          <w:szCs w:val="20"/>
        </w:rPr>
        <w:t>…….</w:t>
      </w:r>
      <w:proofErr w:type="gramEnd"/>
      <w:r w:rsidRPr="00497727">
        <w:rPr>
          <w:b/>
          <w:szCs w:val="20"/>
        </w:rPr>
        <w:t>.</w:t>
      </w:r>
    </w:p>
    <w:p w14:paraId="7C973809" w14:textId="77777777" w:rsidR="00461A0F" w:rsidRPr="00DF7969" w:rsidRDefault="00461A0F" w:rsidP="00461A0F">
      <w:pPr>
        <w:spacing w:line="276" w:lineRule="auto"/>
        <w:jc w:val="center"/>
        <w:rPr>
          <w:bCs/>
          <w:i/>
          <w:sz w:val="12"/>
          <w:szCs w:val="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8"/>
        <w:gridCol w:w="10033"/>
        <w:gridCol w:w="3115"/>
      </w:tblGrid>
      <w:tr w:rsidR="00D410D7" w:rsidRPr="00F637F7" w14:paraId="72F329FF" w14:textId="77777777" w:rsidTr="0035779E">
        <w:trPr>
          <w:tblHeader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67D65170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L.P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23FF2F39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WYMAGANIA MINIMALNE ZAMAWIAJĄCEGO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0FC36903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 xml:space="preserve">SPEŁNIA / </w:t>
            </w:r>
          </w:p>
          <w:p w14:paraId="56A0609F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NIE SPEŁNIA</w:t>
            </w:r>
          </w:p>
          <w:p w14:paraId="61A78701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i/>
                <w:color w:val="FFFFFF" w:themeColor="background1"/>
              </w:rPr>
            </w:pPr>
            <w:r w:rsidRPr="00F637F7">
              <w:rPr>
                <w:b/>
                <w:i/>
                <w:color w:val="FFFFFF" w:themeColor="background1"/>
              </w:rPr>
              <w:t>TAK / NIE</w:t>
            </w:r>
          </w:p>
        </w:tc>
      </w:tr>
      <w:tr w:rsidR="00F637F7" w:rsidRPr="002331C6" w14:paraId="35456EA5" w14:textId="77777777" w:rsidTr="0035779E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59F0668" w14:textId="28FF2C54" w:rsidR="00D410D7" w:rsidRPr="002331C6" w:rsidRDefault="002331C6" w:rsidP="001300C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0C5BDD6" w14:textId="45C10C3F" w:rsidR="00D410D7" w:rsidRPr="002331C6" w:rsidRDefault="002331C6" w:rsidP="002331C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D10B6E5" w14:textId="455F38F2" w:rsidR="00D410D7" w:rsidRPr="002331C6" w:rsidRDefault="002331C6" w:rsidP="001300C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-3-</w:t>
            </w:r>
          </w:p>
        </w:tc>
      </w:tr>
      <w:tr w:rsidR="002331C6" w:rsidRPr="00F637F7" w14:paraId="6087D95A" w14:textId="77777777" w:rsidTr="0035779E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049469" w14:textId="20A57D9C" w:rsidR="002331C6" w:rsidRPr="00F637F7" w:rsidRDefault="002331C6" w:rsidP="001300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6BE5365" w14:textId="509B2AFE" w:rsidR="002331C6" w:rsidRPr="00F637F7" w:rsidRDefault="002331C6" w:rsidP="001300C9">
            <w:pPr>
              <w:spacing w:line="240" w:lineRule="auto"/>
              <w:rPr>
                <w:b/>
              </w:rPr>
            </w:pPr>
            <w:r w:rsidRPr="00F637F7">
              <w:rPr>
                <w:b/>
              </w:rPr>
              <w:t>WARUNKI OGÓLNE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E91F59A" w14:textId="77777777" w:rsidR="002331C6" w:rsidRPr="00F637F7" w:rsidRDefault="002331C6" w:rsidP="001300C9">
            <w:pPr>
              <w:spacing w:line="240" w:lineRule="auto"/>
              <w:jc w:val="center"/>
              <w:rPr>
                <w:b/>
              </w:rPr>
            </w:pPr>
          </w:p>
        </w:tc>
      </w:tr>
      <w:tr w:rsidR="00D410D7" w:rsidRPr="00F637F7" w14:paraId="1F327A37" w14:textId="77777777" w:rsidTr="00ED4433">
        <w:trPr>
          <w:trHeight w:val="49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3B288BB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1.1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5F9C9AA" w14:textId="42BC40B9" w:rsidR="00D410D7" w:rsidRPr="00F637F7" w:rsidRDefault="0035779E" w:rsidP="002331C6">
            <w:pPr>
              <w:spacing w:line="240" w:lineRule="auto"/>
              <w:jc w:val="both"/>
              <w:rPr>
                <w:bCs/>
              </w:rPr>
            </w:pPr>
            <w:r w:rsidRPr="00F637F7">
              <w:t>Urządzenie fabrycznie nowe (Zamawiający nie dopuszcza prototypu)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ABA7BF7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79B27E" w14:textId="77777777" w:rsidTr="0035779E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4E6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1.2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51C9C" w14:textId="77568B40" w:rsidR="0035779E" w:rsidRPr="00F637F7" w:rsidRDefault="0035779E" w:rsidP="0035779E">
            <w:pPr>
              <w:spacing w:line="240" w:lineRule="auto"/>
              <w:jc w:val="both"/>
            </w:pPr>
            <w:r w:rsidRPr="00F637F7">
              <w:t>W cenie zawarte koszty dostawy do Zamawiającego (załadunek, transport, ubezpieczenie w</w:t>
            </w:r>
          </w:p>
          <w:p w14:paraId="57D75E4B" w14:textId="2794D19F" w:rsidR="00D410D7" w:rsidRPr="00F637F7" w:rsidRDefault="0035779E" w:rsidP="0035779E">
            <w:pPr>
              <w:spacing w:line="240" w:lineRule="auto"/>
              <w:jc w:val="both"/>
            </w:pPr>
            <w:r w:rsidRPr="00F637F7">
              <w:t>czasie transportu, rozładunek</w:t>
            </w:r>
            <w:r w:rsidR="002331C6">
              <w:t>)</w:t>
            </w:r>
            <w:r w:rsidR="00D410D7" w:rsidRPr="00F637F7">
              <w:t>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948C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AB1C1F" w:rsidRPr="00AB1C1F" w14:paraId="0EEE9652" w14:textId="77777777" w:rsidTr="00ED4433">
        <w:trPr>
          <w:trHeight w:val="40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1483E" w14:textId="77777777" w:rsidR="00D410D7" w:rsidRPr="00AB1C1F" w:rsidRDefault="00D410D7" w:rsidP="001300C9">
            <w:pPr>
              <w:spacing w:line="240" w:lineRule="auto"/>
              <w:jc w:val="center"/>
            </w:pPr>
            <w:r w:rsidRPr="00AB1C1F">
              <w:t>1.3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31901" w14:textId="56AB936F" w:rsidR="00D410D7" w:rsidRPr="00AB1C1F" w:rsidRDefault="0035779E" w:rsidP="001300C9">
            <w:pPr>
              <w:spacing w:line="240" w:lineRule="auto"/>
              <w:jc w:val="both"/>
            </w:pPr>
            <w:r w:rsidRPr="00AB1C1F">
              <w:t>Przeszkolenie w zakresie rozkładania sceny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327E7" w14:textId="77777777" w:rsidR="00D410D7" w:rsidRPr="00AB1C1F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719A75C5" w14:textId="77777777" w:rsidTr="0035779E">
        <w:trPr>
          <w:trHeight w:val="7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09939D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rPr>
                <w:b/>
              </w:rPr>
              <w:t>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70E757" w14:textId="42C77F2B" w:rsidR="00D410D7" w:rsidRPr="00F637F7" w:rsidRDefault="0035779E" w:rsidP="001300C9">
            <w:pPr>
              <w:spacing w:line="240" w:lineRule="auto"/>
            </w:pPr>
            <w:r w:rsidRPr="00F637F7">
              <w:rPr>
                <w:b/>
                <w:bCs/>
              </w:rPr>
              <w:t xml:space="preserve">Scena mobilna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67F7CE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</w:rPr>
            </w:pPr>
          </w:p>
        </w:tc>
      </w:tr>
      <w:tr w:rsidR="00D410D7" w:rsidRPr="00F637F7" w14:paraId="1E3BBC0D" w14:textId="77777777" w:rsidTr="00C5100A">
        <w:trPr>
          <w:trHeight w:val="46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501E6" w14:textId="46DD1A30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6ADCB" w14:textId="484C9ABF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Typ dachu: jednospadowy</w:t>
            </w:r>
            <w:r w:rsidR="002E276D">
              <w:rPr>
                <w:color w:val="000000" w:themeColor="text1"/>
              </w:rPr>
              <w:t>/</w:t>
            </w:r>
            <w:r w:rsidR="002E276D" w:rsidRPr="003B4654">
              <w:rPr>
                <w:highlight w:val="yellow"/>
              </w:rPr>
              <w:t>dwuspadowy/profilowany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62B67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7C41FEBE" w14:textId="77777777" w:rsidTr="00C5100A">
        <w:trPr>
          <w:trHeight w:val="424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A09F3" w14:textId="0FA2D005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C9734" w14:textId="5A8E6F3F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 xml:space="preserve">Wymiary sceny po rozłożeniu: 8,0 m x 6,0 m x </w:t>
            </w:r>
            <w:r w:rsidRPr="003B4654">
              <w:rPr>
                <w:highlight w:val="yellow"/>
              </w:rPr>
              <w:t>5,</w:t>
            </w:r>
            <w:r w:rsidR="002E276D" w:rsidRPr="003B4654">
              <w:rPr>
                <w:highlight w:val="yellow"/>
              </w:rPr>
              <w:t>0</w:t>
            </w:r>
            <w:r w:rsidRPr="003B4654">
              <w:rPr>
                <w:highlight w:val="yellow"/>
              </w:rPr>
              <w:t xml:space="preserve"> m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17D5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35779E" w:rsidRPr="00F637F7" w14:paraId="44FC078E" w14:textId="77777777" w:rsidTr="00C5100A">
        <w:trPr>
          <w:trHeight w:val="41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CC3EF" w14:textId="65B025D4" w:rsidR="0035779E" w:rsidRPr="00F637F7" w:rsidRDefault="00ED4433" w:rsidP="001300C9">
            <w:pPr>
              <w:spacing w:line="240" w:lineRule="auto"/>
              <w:jc w:val="center"/>
            </w:pPr>
            <w:r w:rsidRPr="00F637F7">
              <w:t>2.3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5ABED" w14:textId="38171D5F" w:rsidR="0035779E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Powierzchnia sceny: 48 m2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15F90" w14:textId="77777777" w:rsidR="0035779E" w:rsidRPr="00F637F7" w:rsidRDefault="0035779E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B349603" w14:textId="77777777" w:rsidTr="00C5100A">
        <w:trPr>
          <w:trHeight w:val="40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6A933" w14:textId="08E2AD8C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2.4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5CBD6" w14:textId="1D6823D2" w:rsidR="00D410D7" w:rsidRPr="00C5100A" w:rsidRDefault="0035779E" w:rsidP="00C5100A">
            <w:r w:rsidRPr="00F637F7">
              <w:t>Wymiary przyczepy: 9,6m x 2,5m x3,8m (parametry maksymalne)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9C76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30A4EBED" w14:textId="77777777" w:rsidTr="00C5100A">
        <w:trPr>
          <w:trHeight w:val="415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B6BBCC5" w14:textId="46CA09DF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2.5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359694" w14:textId="1C56B889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Dopuszczalna masa całkowita pojazdu: 2500 - 2700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5DE6A6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3729D62F" w14:textId="77777777" w:rsidTr="00C5100A">
        <w:trPr>
          <w:trHeight w:val="40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3032F" w14:textId="20718457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2.6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DE595" w14:textId="5CA089B2" w:rsidR="00D410D7" w:rsidRPr="00F637F7" w:rsidRDefault="005948D6" w:rsidP="005948D6">
            <w:r w:rsidRPr="00F637F7">
              <w:t>Wysokość od podłoża do sceny: 1,0 – 1,3 m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D783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4091412" w14:textId="77777777" w:rsidTr="00C5100A">
        <w:trPr>
          <w:trHeight w:val="4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A9ABF" w14:textId="0F25E8CE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2.7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F6AC7" w14:textId="31678A7D" w:rsidR="00D410D7" w:rsidRPr="00F637F7" w:rsidRDefault="005948D6" w:rsidP="005948D6">
            <w:r w:rsidRPr="00F637F7">
              <w:t>Podłoga sceny: antypoślizgowa, wodoodporna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0228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13691FFC" w14:textId="77777777" w:rsidTr="00C5100A">
        <w:trPr>
          <w:trHeight w:val="41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3C285" w14:textId="165C7642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2.8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A22D6" w14:textId="46E34DF1" w:rsidR="00D410D7" w:rsidRPr="00F637F7" w:rsidRDefault="005948D6" w:rsidP="005948D6">
            <w:r w:rsidRPr="003B4654">
              <w:rPr>
                <w:highlight w:val="yellow"/>
              </w:rPr>
              <w:t xml:space="preserve">Dopuszczalne obciążenie </w:t>
            </w:r>
            <w:r w:rsidR="00A562A8" w:rsidRPr="003B4654">
              <w:rPr>
                <w:highlight w:val="yellow"/>
              </w:rPr>
              <w:t>skrzydeł</w:t>
            </w:r>
            <w:r w:rsidR="004B0E53" w:rsidRPr="003B4654">
              <w:rPr>
                <w:highlight w:val="yellow"/>
              </w:rPr>
              <w:t>/łuku</w:t>
            </w:r>
            <w:r w:rsidR="00A562A8" w:rsidRPr="003B4654">
              <w:rPr>
                <w:highlight w:val="yellow"/>
              </w:rPr>
              <w:t xml:space="preserve"> </w:t>
            </w:r>
            <w:r w:rsidRPr="003B4654">
              <w:rPr>
                <w:highlight w:val="yellow"/>
              </w:rPr>
              <w:t>dachu: 300 kg</w:t>
            </w:r>
            <w:r w:rsidRPr="003B4654">
              <w:t xml:space="preserve">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7404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04A3D97" w14:textId="77777777" w:rsidTr="00C5100A">
        <w:trPr>
          <w:trHeight w:val="41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CD1A0" w14:textId="3A63668F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2.9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2C11C" w14:textId="1931F3FD" w:rsidR="00D410D7" w:rsidRPr="00F637F7" w:rsidRDefault="005948D6" w:rsidP="005948D6">
            <w:r w:rsidRPr="003B4654">
              <w:rPr>
                <w:highlight w:val="yellow"/>
              </w:rPr>
              <w:t>Dopuszczalne obciążenie dachu: 1000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7552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B5FF08C" w14:textId="77777777" w:rsidTr="00431147">
        <w:trPr>
          <w:trHeight w:val="355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998D4" w14:textId="22889675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2.10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8E818" w14:textId="178FDED2" w:rsidR="00D410D7" w:rsidRPr="00F637F7" w:rsidRDefault="005948D6" w:rsidP="005948D6">
            <w:r w:rsidRPr="00F637F7">
              <w:t>Dopuszczalne obciążenie podłogi: 500 kg/m2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838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ED4433" w:rsidRPr="00F637F7" w14:paraId="2FAD9A8F" w14:textId="77777777" w:rsidTr="002331C6">
        <w:trPr>
          <w:trHeight w:val="43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26B83" w14:textId="4D789FB7" w:rsidR="00ED4433" w:rsidRPr="00F637F7" w:rsidRDefault="00ED4433" w:rsidP="001300C9">
            <w:pPr>
              <w:spacing w:line="240" w:lineRule="auto"/>
              <w:jc w:val="center"/>
            </w:pPr>
            <w:r w:rsidRPr="00F637F7">
              <w:lastRenderedPageBreak/>
              <w:t>2.11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3648B" w14:textId="0AE89459" w:rsidR="00ED4433" w:rsidRPr="00F637F7" w:rsidRDefault="00ED4433" w:rsidP="005948D6">
            <w:r w:rsidRPr="00F637F7">
              <w:t>Dopuszczalne obciążenie frontowych słupów: 50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0E2D" w14:textId="77777777" w:rsidR="00ED4433" w:rsidRPr="00F637F7" w:rsidRDefault="00ED4433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A81462B" w14:textId="77777777" w:rsidTr="002331C6">
        <w:trPr>
          <w:trHeight w:val="422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9A58130" w14:textId="054D1DEE" w:rsidR="00D410D7" w:rsidRPr="00F637F7" w:rsidRDefault="00ED4433" w:rsidP="001300C9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2.12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9E7E8" w14:textId="405A0E24" w:rsidR="00D410D7" w:rsidRPr="00F637F7" w:rsidRDefault="005948D6" w:rsidP="001300C9">
            <w:pPr>
              <w:pStyle w:val="Default"/>
              <w:spacing w:line="240" w:lineRule="auto"/>
              <w:rPr>
                <w:color w:val="000000" w:themeColor="text1"/>
              </w:rPr>
            </w:pPr>
            <w:r w:rsidRPr="003B4654">
              <w:rPr>
                <w:color w:val="auto"/>
              </w:rPr>
              <w:t>Dopuszczalne obciążenie Skrzydeł dźwiękowych:</w:t>
            </w:r>
            <w:r w:rsidRPr="009C00AC">
              <w:rPr>
                <w:color w:val="FF0000"/>
              </w:rPr>
              <w:t xml:space="preserve"> </w:t>
            </w:r>
            <w:r w:rsidR="00FF2D73" w:rsidRPr="003B4654">
              <w:rPr>
                <w:color w:val="auto"/>
                <w:highlight w:val="yellow"/>
              </w:rPr>
              <w:t>5</w:t>
            </w:r>
            <w:r w:rsidR="00765611" w:rsidRPr="003B4654">
              <w:rPr>
                <w:color w:val="auto"/>
                <w:highlight w:val="yellow"/>
              </w:rPr>
              <w:t>00</w:t>
            </w:r>
            <w:r w:rsidRPr="003B4654">
              <w:rPr>
                <w:color w:val="auto"/>
                <w:highlight w:val="yellow"/>
              </w:rPr>
              <w:t xml:space="preserve"> kg</w:t>
            </w:r>
            <w:r w:rsidRPr="003B4654">
              <w:rPr>
                <w:color w:val="auto"/>
              </w:rPr>
              <w:t xml:space="preserve"> (w punkcie centralnym)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225E1D" w14:textId="77777777" w:rsidR="00D410D7" w:rsidRPr="00F637F7" w:rsidRDefault="00D410D7" w:rsidP="001300C9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D410D7" w:rsidRPr="00F637F7" w14:paraId="3C7A15AC" w14:textId="77777777" w:rsidTr="002331C6">
        <w:trPr>
          <w:trHeight w:val="41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55B8CCA" w14:textId="115D1A1C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4F9F3" w14:textId="50188798" w:rsidR="00D410D7" w:rsidRPr="00F637F7" w:rsidRDefault="005948D6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Dopuszczalna prędkość wiatru podczas użytkowania: 70 km/h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5B91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7DFD3C42" w14:textId="77777777" w:rsidTr="002331C6">
        <w:trPr>
          <w:trHeight w:val="40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60D39E" w14:textId="1B1743D6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2.14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1D75" w14:textId="54825E9B" w:rsidR="00D410D7" w:rsidRPr="00F637F7" w:rsidRDefault="005948D6" w:rsidP="001300C9">
            <w:pPr>
              <w:spacing w:line="240" w:lineRule="auto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Plandeka: PCV atestowana ognioodporna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ADC8C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5948D6" w:rsidRPr="00F637F7" w14:paraId="55F253B7" w14:textId="77777777" w:rsidTr="002331C6">
        <w:trPr>
          <w:trHeight w:val="42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B95B4C" w14:textId="509E9F67" w:rsidR="005948D6" w:rsidRPr="00F637F7" w:rsidRDefault="00ED4433" w:rsidP="001300C9">
            <w:pPr>
              <w:spacing w:line="240" w:lineRule="auto"/>
              <w:jc w:val="center"/>
            </w:pPr>
            <w:r w:rsidRPr="00F637F7">
              <w:t>2.15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0732F" w14:textId="209949D7" w:rsidR="005948D6" w:rsidRPr="00F637F7" w:rsidRDefault="005948D6" w:rsidP="005948D6">
            <w:r w:rsidRPr="00F637F7">
              <w:t>Siatka typ A203 czarna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97FC697" w14:textId="77777777" w:rsidR="005948D6" w:rsidRPr="00F637F7" w:rsidRDefault="005948D6" w:rsidP="001300C9">
            <w:pPr>
              <w:spacing w:line="240" w:lineRule="auto"/>
              <w:rPr>
                <w:b/>
              </w:rPr>
            </w:pPr>
          </w:p>
        </w:tc>
      </w:tr>
      <w:tr w:rsidR="005948D6" w:rsidRPr="00F637F7" w14:paraId="6542F96D" w14:textId="77777777" w:rsidTr="002331C6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2AFD6B3" w14:textId="45832D21" w:rsidR="005948D6" w:rsidRPr="00F637F7" w:rsidRDefault="00ED4433" w:rsidP="001300C9">
            <w:pPr>
              <w:spacing w:line="240" w:lineRule="auto"/>
              <w:jc w:val="center"/>
            </w:pPr>
            <w:r w:rsidRPr="00F637F7">
              <w:t>2.16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C6C11" w14:textId="15D0CDAA" w:rsidR="005948D6" w:rsidRPr="00F637F7" w:rsidRDefault="005948D6" w:rsidP="005948D6">
            <w:r w:rsidRPr="00F637F7">
              <w:t>Czas rozłożenia 30 min. (1-2 osoby)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35A9641" w14:textId="77777777" w:rsidR="005948D6" w:rsidRPr="00F637F7" w:rsidRDefault="005948D6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0538AF7E" w14:textId="77777777" w:rsidTr="0035779E">
        <w:trPr>
          <w:trHeight w:val="70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F5561B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F52166" w14:textId="226ABCD8" w:rsidR="00D410D7" w:rsidRPr="00F637F7" w:rsidRDefault="00683DA7" w:rsidP="001300C9">
            <w:pPr>
              <w:spacing w:line="240" w:lineRule="auto"/>
              <w:rPr>
                <w:b/>
                <w:bCs/>
              </w:rPr>
            </w:pPr>
            <w:r w:rsidRPr="00F637F7">
              <w:rPr>
                <w:b/>
                <w:bCs/>
              </w:rPr>
              <w:t xml:space="preserve">Podstawowe akcesoria i opcje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40F2CDA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DD62F07" w14:textId="77777777" w:rsidTr="002331C6">
        <w:trPr>
          <w:trHeight w:val="41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B137D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B7D606" w14:textId="608D2A62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Plandeka PCV na górę zadaszenia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9A706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A0BAAA" w14:textId="77777777" w:rsidTr="002331C6">
        <w:trPr>
          <w:trHeight w:val="407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D6E7B4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8394CC" w14:textId="30D2B29E" w:rsidR="00D410D7" w:rsidRPr="00F637F7" w:rsidRDefault="00683DA7" w:rsidP="001300C9">
            <w:pPr>
              <w:spacing w:line="240" w:lineRule="auto"/>
              <w:jc w:val="both"/>
              <w:rPr>
                <w:color w:val="FF0000"/>
              </w:rPr>
            </w:pPr>
            <w:r w:rsidRPr="00F637F7">
              <w:t xml:space="preserve">Barierki ochronne na </w:t>
            </w:r>
            <w:proofErr w:type="gramStart"/>
            <w:r w:rsidRPr="00F637F7">
              <w:t>tył  i</w:t>
            </w:r>
            <w:proofErr w:type="gramEnd"/>
            <w:r w:rsidRPr="00F637F7">
              <w:t xml:space="preserve"> boki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1F0169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6F147697" w14:textId="77777777" w:rsidTr="00ED4433">
        <w:trPr>
          <w:trHeight w:val="38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25CAA0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3.3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DB1ED0" w14:textId="7DF82400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Schody regulowane z poręczami - 2 szt.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39DE5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3A45767" w14:textId="77777777" w:rsidTr="002331C6">
        <w:trPr>
          <w:trHeight w:val="46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1672C4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3.4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3DC968" w14:textId="0479F570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Akcesoria do montażu i eksploatacji sceny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646C8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53EE764F" w14:textId="77777777" w:rsidTr="002331C6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B9D48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3.5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1AE4CE" w14:textId="3849623E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Siatka do sceny 48 m2 na tył i 2 x boki czarna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C8A1A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0C46AF8" w14:textId="77777777" w:rsidTr="002331C6">
        <w:trPr>
          <w:trHeight w:val="41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E3D8B17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3.6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0DDBC2" w14:textId="0E0F06A1" w:rsidR="00D410D7" w:rsidRPr="00F637F7" w:rsidRDefault="00683DA7" w:rsidP="001300C9">
            <w:pPr>
              <w:spacing w:line="240" w:lineRule="auto"/>
              <w:jc w:val="both"/>
              <w:rPr>
                <w:color w:val="FF0000"/>
              </w:rPr>
            </w:pPr>
            <w:r w:rsidRPr="00F637F7">
              <w:t xml:space="preserve">Plandeka PCV na dół estrady (maskowanie sceny) 12 </w:t>
            </w:r>
            <w:proofErr w:type="spellStart"/>
            <w:r w:rsidRPr="00F637F7">
              <w:t>mb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B4524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16286244" w14:textId="77777777" w:rsidTr="002331C6">
        <w:trPr>
          <w:trHeight w:val="42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488063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3.7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723D11" w14:textId="1393D61A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Skrzydła dźwiękowe – słupy z kratownicy 250-Q + podest - 2 szt.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9D8C9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65C88F1B" w14:textId="77777777" w:rsidTr="002331C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4E8EAA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3.8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C3DFEF" w14:textId="0DCB386E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Podnoszenie dachu elektro-hydrauliczne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7294F0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0FB42445" w14:textId="77777777" w:rsidTr="0035779E">
        <w:trPr>
          <w:trHeight w:val="361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B42B947" w14:textId="074422BC" w:rsidR="00D410D7" w:rsidRPr="00F637F7" w:rsidRDefault="00F637F7" w:rsidP="001300C9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4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CADA1E" w14:textId="77777777" w:rsidR="00D410D7" w:rsidRPr="00F637F7" w:rsidRDefault="00D410D7" w:rsidP="001300C9">
            <w:pPr>
              <w:spacing w:line="240" w:lineRule="auto"/>
              <w:jc w:val="both"/>
              <w:rPr>
                <w:b/>
              </w:rPr>
            </w:pPr>
            <w:r w:rsidRPr="00F637F7">
              <w:rPr>
                <w:b/>
                <w:bCs/>
              </w:rPr>
              <w:t>POZOSTAŁE WARUNKI ZAMAWIAJĄCEGO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1E9E8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5D58DA" w14:textId="77777777" w:rsidTr="0035779E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E0175A" w14:textId="6909D15A" w:rsidR="00D410D7" w:rsidRPr="00F637F7" w:rsidRDefault="00F637F7" w:rsidP="001300C9">
            <w:pPr>
              <w:spacing w:line="240" w:lineRule="auto"/>
              <w:jc w:val="center"/>
            </w:pPr>
            <w:r w:rsidRPr="00F637F7">
              <w:t>4</w:t>
            </w:r>
            <w:r w:rsidR="00D410D7" w:rsidRPr="00F637F7">
              <w:t>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3AECE" w14:textId="3E133763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Gwarancja minimum 24 miesiące licząc od daty odbioru podpisanego przez Strony bez</w:t>
            </w:r>
          </w:p>
          <w:p w14:paraId="0BEC9896" w14:textId="3FA4F07F" w:rsidR="00D410D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zastrzeżeń. Gwarancja obejmuje przeglądy zgodnie z zalecaniami producenta.  (podać w miesiącach)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5388D" w14:textId="77777777" w:rsidR="00F637F7" w:rsidRPr="00F637F7" w:rsidRDefault="00F637F7" w:rsidP="00F637F7">
            <w:pPr>
              <w:spacing w:line="240" w:lineRule="auto"/>
              <w:jc w:val="center"/>
              <w:rPr>
                <w:b/>
              </w:rPr>
            </w:pPr>
          </w:p>
          <w:p w14:paraId="0EA67183" w14:textId="4A2FC1A8" w:rsidR="00D410D7" w:rsidRPr="00F637F7" w:rsidRDefault="00F637F7" w:rsidP="00F637F7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….. miesięcy</w:t>
            </w:r>
          </w:p>
        </w:tc>
      </w:tr>
      <w:tr w:rsidR="00F637F7" w:rsidRPr="00F637F7" w14:paraId="109C59B1" w14:textId="77777777" w:rsidTr="0035779E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93DB835" w14:textId="3DF897EC" w:rsidR="00F637F7" w:rsidRPr="00F637F7" w:rsidRDefault="00F637F7" w:rsidP="001300C9">
            <w:pPr>
              <w:spacing w:line="240" w:lineRule="auto"/>
              <w:jc w:val="center"/>
            </w:pPr>
            <w:r w:rsidRPr="00F637F7">
              <w:t>4.2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F3278" w14:textId="79B81C1D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Instrukcja obsługi, certyfikaty, katalog części zamiennych, książka gwarancyjna i</w:t>
            </w:r>
          </w:p>
          <w:p w14:paraId="5FD0A68A" w14:textId="7AB00653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pozostałe dokumenty w języku polskim.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1DB71" w14:textId="77777777" w:rsidR="00F637F7" w:rsidRPr="00F637F7" w:rsidRDefault="00F637F7" w:rsidP="001300C9">
            <w:pPr>
              <w:spacing w:line="240" w:lineRule="auto"/>
              <w:rPr>
                <w:b/>
              </w:rPr>
            </w:pPr>
          </w:p>
        </w:tc>
      </w:tr>
    </w:tbl>
    <w:p w14:paraId="0BC2804D" w14:textId="77777777" w:rsidR="00AE4F7C" w:rsidRPr="00CB16A3" w:rsidRDefault="00AE4F7C" w:rsidP="00F00750">
      <w:pPr>
        <w:spacing w:line="240" w:lineRule="auto"/>
        <w:rPr>
          <w:b/>
          <w:bCs/>
        </w:rPr>
      </w:pPr>
    </w:p>
    <w:p w14:paraId="3FC0BDD3" w14:textId="073EEF32" w:rsidR="00AE4F7C" w:rsidRPr="002331C6" w:rsidRDefault="002331C6" w:rsidP="00322910">
      <w:pPr>
        <w:spacing w:line="240" w:lineRule="auto"/>
        <w:jc w:val="both"/>
        <w:rPr>
          <w:b/>
        </w:rPr>
      </w:pPr>
      <w:r>
        <w:rPr>
          <w:b/>
        </w:rPr>
        <w:t>W kolumnie nr 3 n</w:t>
      </w:r>
      <w:r w:rsidR="00C5100A" w:rsidRPr="002331C6">
        <w:rPr>
          <w:b/>
        </w:rPr>
        <w:t xml:space="preserve">ależy wpisać czy oferowana scena spełnia określone wymagania, </w:t>
      </w:r>
      <w:r>
        <w:rPr>
          <w:b/>
        </w:rPr>
        <w:t xml:space="preserve">a </w:t>
      </w:r>
      <w:r w:rsidR="00C5100A" w:rsidRPr="002331C6">
        <w:rPr>
          <w:b/>
        </w:rPr>
        <w:t xml:space="preserve">w </w:t>
      </w:r>
      <w:proofErr w:type="gramStart"/>
      <w:r w:rsidR="00C5100A" w:rsidRPr="002331C6">
        <w:rPr>
          <w:b/>
        </w:rPr>
        <w:t>polach</w:t>
      </w:r>
      <w:proofErr w:type="gramEnd"/>
      <w:r w:rsidR="00C5100A" w:rsidRPr="002331C6">
        <w:rPr>
          <w:b/>
        </w:rPr>
        <w:t xml:space="preserve"> gdzie są podane</w:t>
      </w:r>
      <w:r w:rsidR="008768B1">
        <w:rPr>
          <w:b/>
        </w:rPr>
        <w:t xml:space="preserve"> </w:t>
      </w:r>
      <w:r w:rsidR="00C5100A" w:rsidRPr="002331C6">
        <w:rPr>
          <w:b/>
        </w:rPr>
        <w:t>w opisie minimaln</w:t>
      </w:r>
      <w:r w:rsidR="008768B1">
        <w:rPr>
          <w:b/>
        </w:rPr>
        <w:t>e</w:t>
      </w:r>
      <w:r w:rsidR="00C5100A" w:rsidRPr="002331C6">
        <w:rPr>
          <w:b/>
        </w:rPr>
        <w:t xml:space="preserve"> wymiary należy wskazać parametry oferowanej sceny. </w:t>
      </w:r>
    </w:p>
    <w:p w14:paraId="433957DC" w14:textId="77777777" w:rsidR="007A3F31" w:rsidRPr="00322910" w:rsidRDefault="007A3F31">
      <w:pPr>
        <w:rPr>
          <w:b/>
        </w:rPr>
      </w:pPr>
    </w:p>
    <w:sectPr w:rsidR="007A3F31" w:rsidRPr="00322910" w:rsidSect="00CB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DE68" w14:textId="77777777" w:rsidR="005E39CB" w:rsidRDefault="005E39CB" w:rsidP="0091358E">
      <w:pPr>
        <w:spacing w:line="240" w:lineRule="auto"/>
      </w:pPr>
      <w:r>
        <w:separator/>
      </w:r>
    </w:p>
  </w:endnote>
  <w:endnote w:type="continuationSeparator" w:id="0">
    <w:p w14:paraId="73DA00E3" w14:textId="77777777" w:rsidR="005E39CB" w:rsidRDefault="005E39CB" w:rsidP="0091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D77" w14:textId="77777777" w:rsidR="007B4120" w:rsidRDefault="007B41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34A3" w14:textId="77777777" w:rsidR="007B4120" w:rsidRDefault="007B4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18CD" w14:textId="77777777" w:rsidR="007B4120" w:rsidRDefault="007B4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C860" w14:textId="77777777" w:rsidR="005E39CB" w:rsidRDefault="005E39CB" w:rsidP="0091358E">
      <w:pPr>
        <w:spacing w:line="240" w:lineRule="auto"/>
      </w:pPr>
      <w:r>
        <w:separator/>
      </w:r>
    </w:p>
  </w:footnote>
  <w:footnote w:type="continuationSeparator" w:id="0">
    <w:p w14:paraId="6E3B5BC7" w14:textId="77777777" w:rsidR="005E39CB" w:rsidRDefault="005E39CB" w:rsidP="0091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9348" w14:textId="77777777" w:rsidR="007B4120" w:rsidRDefault="007B41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7BD3" w14:textId="6C443270" w:rsidR="007B4120" w:rsidRPr="007B4120" w:rsidRDefault="007B4120">
    <w:pPr>
      <w:pStyle w:val="Nagwek"/>
      <w:rPr>
        <w:rFonts w:ascii="Arial" w:hAnsi="Arial" w:cs="Arial"/>
        <w:b/>
        <w:bCs/>
      </w:rPr>
    </w:pPr>
    <w:r w:rsidRPr="007B4120">
      <w:rPr>
        <w:rFonts w:ascii="Arial" w:hAnsi="Arial" w:cs="Arial"/>
        <w:b/>
        <w:bCs/>
      </w:rPr>
      <w:t>Dotyczy CZĘŚCI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0213" w14:textId="77777777" w:rsidR="007B4120" w:rsidRDefault="007B4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182"/>
    <w:multiLevelType w:val="multilevel"/>
    <w:tmpl w:val="983CC0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66678"/>
    <w:multiLevelType w:val="hybridMultilevel"/>
    <w:tmpl w:val="04FC9C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0AD"/>
    <w:multiLevelType w:val="hybridMultilevel"/>
    <w:tmpl w:val="836AE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1B3"/>
    <w:multiLevelType w:val="hybridMultilevel"/>
    <w:tmpl w:val="0C36C4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11D"/>
    <w:multiLevelType w:val="hybridMultilevel"/>
    <w:tmpl w:val="5FCEC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1178"/>
    <w:multiLevelType w:val="hybridMultilevel"/>
    <w:tmpl w:val="9DEC1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3742"/>
    <w:multiLevelType w:val="hybridMultilevel"/>
    <w:tmpl w:val="5C4EA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DA3"/>
    <w:multiLevelType w:val="hybridMultilevel"/>
    <w:tmpl w:val="F9D4EB5A"/>
    <w:lvl w:ilvl="0" w:tplc="0415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B2529D2"/>
    <w:multiLevelType w:val="hybridMultilevel"/>
    <w:tmpl w:val="3334B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2DEA"/>
    <w:multiLevelType w:val="hybridMultilevel"/>
    <w:tmpl w:val="6C5A2B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1B49"/>
    <w:multiLevelType w:val="hybridMultilevel"/>
    <w:tmpl w:val="0982FA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30EB4"/>
    <w:multiLevelType w:val="hybridMultilevel"/>
    <w:tmpl w:val="66786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4381D"/>
    <w:multiLevelType w:val="hybridMultilevel"/>
    <w:tmpl w:val="41F83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5585"/>
    <w:multiLevelType w:val="hybridMultilevel"/>
    <w:tmpl w:val="2CD41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49900">
    <w:abstractNumId w:val="2"/>
  </w:num>
  <w:num w:numId="2" w16cid:durableId="1630358327">
    <w:abstractNumId w:val="0"/>
  </w:num>
  <w:num w:numId="3" w16cid:durableId="1610743829">
    <w:abstractNumId w:val="7"/>
  </w:num>
  <w:num w:numId="4" w16cid:durableId="1328092667">
    <w:abstractNumId w:val="1"/>
  </w:num>
  <w:num w:numId="5" w16cid:durableId="1048607333">
    <w:abstractNumId w:val="11"/>
  </w:num>
  <w:num w:numId="6" w16cid:durableId="365721532">
    <w:abstractNumId w:val="6"/>
  </w:num>
  <w:num w:numId="7" w16cid:durableId="800462317">
    <w:abstractNumId w:val="8"/>
  </w:num>
  <w:num w:numId="8" w16cid:durableId="1282031100">
    <w:abstractNumId w:val="5"/>
  </w:num>
  <w:num w:numId="9" w16cid:durableId="751588940">
    <w:abstractNumId w:val="3"/>
  </w:num>
  <w:num w:numId="10" w16cid:durableId="675155127">
    <w:abstractNumId w:val="9"/>
  </w:num>
  <w:num w:numId="11" w16cid:durableId="1841659133">
    <w:abstractNumId w:val="12"/>
  </w:num>
  <w:num w:numId="12" w16cid:durableId="1598751430">
    <w:abstractNumId w:val="4"/>
  </w:num>
  <w:num w:numId="13" w16cid:durableId="591203389">
    <w:abstractNumId w:val="13"/>
  </w:num>
  <w:num w:numId="14" w16cid:durableId="1370953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91"/>
    <w:rsid w:val="00014A0B"/>
    <w:rsid w:val="000174B5"/>
    <w:rsid w:val="0002205F"/>
    <w:rsid w:val="00042474"/>
    <w:rsid w:val="000C0BC2"/>
    <w:rsid w:val="00115BC2"/>
    <w:rsid w:val="00130AEF"/>
    <w:rsid w:val="00137CC8"/>
    <w:rsid w:val="00151982"/>
    <w:rsid w:val="00171219"/>
    <w:rsid w:val="00191225"/>
    <w:rsid w:val="001B7A37"/>
    <w:rsid w:val="001C6F56"/>
    <w:rsid w:val="001D18F4"/>
    <w:rsid w:val="00201540"/>
    <w:rsid w:val="0022662B"/>
    <w:rsid w:val="00226C72"/>
    <w:rsid w:val="002331C6"/>
    <w:rsid w:val="00242D67"/>
    <w:rsid w:val="00260FC1"/>
    <w:rsid w:val="0027512F"/>
    <w:rsid w:val="00283D3A"/>
    <w:rsid w:val="00283FA9"/>
    <w:rsid w:val="00290F76"/>
    <w:rsid w:val="002C47F9"/>
    <w:rsid w:val="002D0555"/>
    <w:rsid w:val="002D4FF4"/>
    <w:rsid w:val="002E276D"/>
    <w:rsid w:val="002E449C"/>
    <w:rsid w:val="002E762A"/>
    <w:rsid w:val="003068D3"/>
    <w:rsid w:val="0030787B"/>
    <w:rsid w:val="00322910"/>
    <w:rsid w:val="003369FF"/>
    <w:rsid w:val="00342A08"/>
    <w:rsid w:val="0034531F"/>
    <w:rsid w:val="0035779E"/>
    <w:rsid w:val="00361B64"/>
    <w:rsid w:val="003632D4"/>
    <w:rsid w:val="00364B1E"/>
    <w:rsid w:val="00397B96"/>
    <w:rsid w:val="003A2228"/>
    <w:rsid w:val="003A74B6"/>
    <w:rsid w:val="003B19BD"/>
    <w:rsid w:val="003B4654"/>
    <w:rsid w:val="003F34B2"/>
    <w:rsid w:val="003F6D3F"/>
    <w:rsid w:val="003F725D"/>
    <w:rsid w:val="004247AD"/>
    <w:rsid w:val="00431147"/>
    <w:rsid w:val="004419DD"/>
    <w:rsid w:val="004575A9"/>
    <w:rsid w:val="00460E30"/>
    <w:rsid w:val="00461A0F"/>
    <w:rsid w:val="00484E91"/>
    <w:rsid w:val="00492195"/>
    <w:rsid w:val="00492AC7"/>
    <w:rsid w:val="00497727"/>
    <w:rsid w:val="004B0E53"/>
    <w:rsid w:val="004C5F26"/>
    <w:rsid w:val="004D498B"/>
    <w:rsid w:val="004F1A87"/>
    <w:rsid w:val="00507D1C"/>
    <w:rsid w:val="00510E5C"/>
    <w:rsid w:val="005130C3"/>
    <w:rsid w:val="005519DE"/>
    <w:rsid w:val="005948D6"/>
    <w:rsid w:val="0059506C"/>
    <w:rsid w:val="005C02F4"/>
    <w:rsid w:val="005E39CB"/>
    <w:rsid w:val="005E57B9"/>
    <w:rsid w:val="005F4D64"/>
    <w:rsid w:val="00603D48"/>
    <w:rsid w:val="00631500"/>
    <w:rsid w:val="00632296"/>
    <w:rsid w:val="00637718"/>
    <w:rsid w:val="00683DA7"/>
    <w:rsid w:val="006A73DE"/>
    <w:rsid w:val="006D308E"/>
    <w:rsid w:val="00717CE1"/>
    <w:rsid w:val="0074668B"/>
    <w:rsid w:val="00751C78"/>
    <w:rsid w:val="00756487"/>
    <w:rsid w:val="00765611"/>
    <w:rsid w:val="0078441F"/>
    <w:rsid w:val="007844C2"/>
    <w:rsid w:val="00785F8E"/>
    <w:rsid w:val="00794BC3"/>
    <w:rsid w:val="007A007A"/>
    <w:rsid w:val="007A3F31"/>
    <w:rsid w:val="007A7A35"/>
    <w:rsid w:val="007B4120"/>
    <w:rsid w:val="007D0921"/>
    <w:rsid w:val="008038FC"/>
    <w:rsid w:val="00814C53"/>
    <w:rsid w:val="008205C5"/>
    <w:rsid w:val="0084281F"/>
    <w:rsid w:val="008442B4"/>
    <w:rsid w:val="008610F1"/>
    <w:rsid w:val="008768B1"/>
    <w:rsid w:val="00895AA5"/>
    <w:rsid w:val="00906345"/>
    <w:rsid w:val="0091358E"/>
    <w:rsid w:val="009172DA"/>
    <w:rsid w:val="0092161D"/>
    <w:rsid w:val="009525E8"/>
    <w:rsid w:val="0095658C"/>
    <w:rsid w:val="00965FA8"/>
    <w:rsid w:val="009825B5"/>
    <w:rsid w:val="009C00AC"/>
    <w:rsid w:val="009E30F3"/>
    <w:rsid w:val="009F5C1E"/>
    <w:rsid w:val="00A00457"/>
    <w:rsid w:val="00A120E6"/>
    <w:rsid w:val="00A17983"/>
    <w:rsid w:val="00A5104B"/>
    <w:rsid w:val="00A562A8"/>
    <w:rsid w:val="00A651C9"/>
    <w:rsid w:val="00A76248"/>
    <w:rsid w:val="00A81A23"/>
    <w:rsid w:val="00A90F6A"/>
    <w:rsid w:val="00A91050"/>
    <w:rsid w:val="00AB1C1F"/>
    <w:rsid w:val="00AB758A"/>
    <w:rsid w:val="00AD2122"/>
    <w:rsid w:val="00AE4F7C"/>
    <w:rsid w:val="00AE6419"/>
    <w:rsid w:val="00B06AC8"/>
    <w:rsid w:val="00B07AE1"/>
    <w:rsid w:val="00B14CA2"/>
    <w:rsid w:val="00B31CCE"/>
    <w:rsid w:val="00B41B5B"/>
    <w:rsid w:val="00B52868"/>
    <w:rsid w:val="00B54CCD"/>
    <w:rsid w:val="00B5500B"/>
    <w:rsid w:val="00B7138E"/>
    <w:rsid w:val="00B7750A"/>
    <w:rsid w:val="00B83C51"/>
    <w:rsid w:val="00B912A4"/>
    <w:rsid w:val="00B96401"/>
    <w:rsid w:val="00BB7AE3"/>
    <w:rsid w:val="00BC69E4"/>
    <w:rsid w:val="00BE2E68"/>
    <w:rsid w:val="00BF37E9"/>
    <w:rsid w:val="00BF7364"/>
    <w:rsid w:val="00C03E76"/>
    <w:rsid w:val="00C5100A"/>
    <w:rsid w:val="00C63827"/>
    <w:rsid w:val="00C67BEA"/>
    <w:rsid w:val="00C67EFE"/>
    <w:rsid w:val="00C754DA"/>
    <w:rsid w:val="00C875DB"/>
    <w:rsid w:val="00C87FD5"/>
    <w:rsid w:val="00CA119F"/>
    <w:rsid w:val="00CA6A6C"/>
    <w:rsid w:val="00CB16A3"/>
    <w:rsid w:val="00CB19A4"/>
    <w:rsid w:val="00CD1603"/>
    <w:rsid w:val="00CD54C3"/>
    <w:rsid w:val="00D370E8"/>
    <w:rsid w:val="00D410D7"/>
    <w:rsid w:val="00DA3690"/>
    <w:rsid w:val="00DA5964"/>
    <w:rsid w:val="00DC2C29"/>
    <w:rsid w:val="00DD458F"/>
    <w:rsid w:val="00DE0DF1"/>
    <w:rsid w:val="00DF7969"/>
    <w:rsid w:val="00E1726F"/>
    <w:rsid w:val="00E17B00"/>
    <w:rsid w:val="00E50EF6"/>
    <w:rsid w:val="00E81931"/>
    <w:rsid w:val="00EA7A2D"/>
    <w:rsid w:val="00EC4D51"/>
    <w:rsid w:val="00ED4433"/>
    <w:rsid w:val="00ED669A"/>
    <w:rsid w:val="00F00750"/>
    <w:rsid w:val="00F0347F"/>
    <w:rsid w:val="00F109B2"/>
    <w:rsid w:val="00F312EE"/>
    <w:rsid w:val="00F35900"/>
    <w:rsid w:val="00F44513"/>
    <w:rsid w:val="00F50E3E"/>
    <w:rsid w:val="00F637F7"/>
    <w:rsid w:val="00F84004"/>
    <w:rsid w:val="00F910B1"/>
    <w:rsid w:val="00F91B1F"/>
    <w:rsid w:val="00FB0EE8"/>
    <w:rsid w:val="00FD6A5D"/>
    <w:rsid w:val="00FD7ACE"/>
    <w:rsid w:val="00FF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EB17"/>
  <w15:docId w15:val="{75F72E32-10FC-4EB5-A9AD-7C3AC3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F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nhideWhenUsed/>
    <w:rsid w:val="00AE4F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4F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E4F7C"/>
    <w:pPr>
      <w:spacing w:after="160"/>
      <w:ind w:left="720"/>
      <w:contextualSpacing/>
    </w:pPr>
  </w:style>
  <w:style w:type="paragraph" w:customStyle="1" w:styleId="Tretekstu">
    <w:name w:val="Treść tekstu"/>
    <w:basedOn w:val="Normalny"/>
    <w:rsid w:val="00AE4F7C"/>
    <w:pPr>
      <w:jc w:val="both"/>
    </w:pPr>
    <w:rPr>
      <w:szCs w:val="20"/>
    </w:rPr>
  </w:style>
  <w:style w:type="paragraph" w:customStyle="1" w:styleId="Default">
    <w:name w:val="Default"/>
    <w:rsid w:val="00AE4F7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45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2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4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20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326A-1DB3-47B4-BFD5-ADF0B89A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Janiczek</dc:creator>
  <cp:keywords/>
  <dc:description/>
  <cp:lastModifiedBy>AGGRZY</cp:lastModifiedBy>
  <cp:revision>4</cp:revision>
  <cp:lastPrinted>2023-10-23T13:25:00Z</cp:lastPrinted>
  <dcterms:created xsi:type="dcterms:W3CDTF">2024-07-10T08:45:00Z</dcterms:created>
  <dcterms:modified xsi:type="dcterms:W3CDTF">2024-07-11T06:50:00Z</dcterms:modified>
</cp:coreProperties>
</file>