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C504" w14:textId="5B03357C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A44679">
        <w:rPr>
          <w:rFonts w:ascii="Calibri" w:hAnsi="Calibri" w:cs="Calibri"/>
          <w:sz w:val="22"/>
          <w:szCs w:val="22"/>
        </w:rPr>
        <w:t>1</w:t>
      </w:r>
      <w:r w:rsidR="00E620FF">
        <w:rPr>
          <w:rFonts w:ascii="Calibri" w:hAnsi="Calibri" w:cs="Calibri"/>
          <w:sz w:val="22"/>
          <w:szCs w:val="22"/>
        </w:rPr>
        <w:t>5</w:t>
      </w:r>
      <w:r w:rsidR="0061217C">
        <w:rPr>
          <w:rFonts w:ascii="Calibri" w:hAnsi="Calibri" w:cs="Calibri"/>
          <w:sz w:val="22"/>
          <w:szCs w:val="22"/>
        </w:rPr>
        <w:t>.</w:t>
      </w:r>
      <w:r w:rsidR="00A44679">
        <w:rPr>
          <w:rFonts w:ascii="Calibri" w:hAnsi="Calibri" w:cs="Calibri"/>
          <w:sz w:val="22"/>
          <w:szCs w:val="22"/>
        </w:rPr>
        <w:t>07</w:t>
      </w:r>
      <w:r w:rsidR="0061217C">
        <w:rPr>
          <w:rFonts w:ascii="Calibri" w:hAnsi="Calibri" w:cs="Calibri"/>
          <w:sz w:val="22"/>
          <w:szCs w:val="22"/>
        </w:rPr>
        <w:t>.</w:t>
      </w:r>
      <w:r w:rsidR="00AF4AED">
        <w:rPr>
          <w:rFonts w:ascii="Calibri" w:hAnsi="Calibri" w:cs="Calibri"/>
          <w:sz w:val="22"/>
          <w:szCs w:val="22"/>
        </w:rPr>
        <w:t>20</w:t>
      </w:r>
      <w:r w:rsidR="00A44679">
        <w:rPr>
          <w:rFonts w:ascii="Calibri" w:hAnsi="Calibri" w:cs="Calibri"/>
          <w:sz w:val="22"/>
          <w:szCs w:val="22"/>
        </w:rPr>
        <w:t>20</w:t>
      </w:r>
      <w:r w:rsidR="0092061A">
        <w:rPr>
          <w:rFonts w:ascii="Calibri" w:hAnsi="Calibri" w:cs="Calibri"/>
          <w:sz w:val="22"/>
          <w:szCs w:val="22"/>
        </w:rPr>
        <w:t xml:space="preserve"> 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526800" w14:textId="639B00CC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593F5C9C" w:rsidR="00B30127" w:rsidRPr="0092061A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SPPR -</w:t>
      </w:r>
      <w:r w:rsidR="00D97B6D">
        <w:rPr>
          <w:rFonts w:ascii="Calibri" w:hAnsi="Calibri" w:cs="Calibri"/>
          <w:b/>
          <w:sz w:val="22"/>
          <w:szCs w:val="22"/>
        </w:rPr>
        <w:t xml:space="preserve"> 175</w:t>
      </w:r>
      <w:r>
        <w:rPr>
          <w:rFonts w:ascii="Calibri" w:hAnsi="Calibri" w:cs="Calibri"/>
          <w:b/>
          <w:sz w:val="22"/>
          <w:szCs w:val="22"/>
        </w:rPr>
        <w:t>/EW/20</w:t>
      </w:r>
      <w:r w:rsidR="00781E95">
        <w:rPr>
          <w:rFonts w:ascii="Calibri" w:hAnsi="Calibri" w:cs="Calibri"/>
          <w:b/>
          <w:sz w:val="22"/>
          <w:szCs w:val="22"/>
        </w:rPr>
        <w:t>20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3EC3E0C" w14:textId="2E533BDB" w:rsidR="002F3162" w:rsidRPr="0092061A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F33950" w:rsidRPr="0092061A">
        <w:rPr>
          <w:rFonts w:ascii="Calibri" w:hAnsi="Calibri" w:cs="Calibri"/>
          <w:b/>
          <w:sz w:val="28"/>
          <w:szCs w:val="28"/>
        </w:rPr>
        <w:t xml:space="preserve">Zakup sprzętu </w:t>
      </w:r>
      <w:r w:rsidR="00781E95">
        <w:rPr>
          <w:rFonts w:ascii="Calibri" w:hAnsi="Calibri" w:cs="Calibri"/>
          <w:b/>
          <w:sz w:val="28"/>
          <w:szCs w:val="28"/>
        </w:rPr>
        <w:t xml:space="preserve">do </w:t>
      </w:r>
      <w:r w:rsidR="009A54A1">
        <w:rPr>
          <w:rFonts w:ascii="Calibri" w:hAnsi="Calibri" w:cs="Calibri"/>
          <w:b/>
          <w:sz w:val="28"/>
          <w:szCs w:val="28"/>
        </w:rPr>
        <w:t>dezynfekcji poprzez zamgławianie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104E358" w14:textId="5E73CDE9" w:rsidR="00451654" w:rsidRDefault="00451654" w:rsidP="00A4467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 </w:t>
      </w:r>
      <w:r w:rsidR="00E201E8">
        <w:rPr>
          <w:rFonts w:ascii="Calibri" w:hAnsi="Calibri" w:cs="Calibri"/>
          <w:sz w:val="22"/>
          <w:szCs w:val="22"/>
        </w:rPr>
        <w:t xml:space="preserve">                           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E201E8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3F65FB3" w14:textId="26B7F1B2" w:rsidR="0092061A" w:rsidRDefault="00781E95" w:rsidP="00A44679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30 czerwca 2020 r. umowy nr 9 </w:t>
      </w:r>
      <w:r w:rsidRPr="00781E95">
        <w:rPr>
          <w:rFonts w:ascii="Calibri" w:hAnsi="Calibri" w:cs="Calibri"/>
          <w:sz w:val="22"/>
          <w:szCs w:val="22"/>
        </w:rPr>
        <w:t xml:space="preserve">w sprawie udzielenia dotacji celowej na realizację zadania pn. „Zakup dwóch urządzeń do fumigacji dla Samodzielnego Publicznego Pogotowia Ratunkowego w Pruszczu Gdańskim z Powiatem Gdańskim z </w:t>
      </w:r>
      <w:r>
        <w:rPr>
          <w:rFonts w:ascii="Calibri" w:hAnsi="Calibri" w:cs="Calibri"/>
          <w:sz w:val="22"/>
          <w:szCs w:val="22"/>
        </w:rPr>
        <w:t> </w:t>
      </w:r>
      <w:r w:rsidRPr="00781E95">
        <w:rPr>
          <w:rFonts w:ascii="Calibri" w:hAnsi="Calibri" w:cs="Calibri"/>
          <w:sz w:val="22"/>
          <w:szCs w:val="22"/>
        </w:rPr>
        <w:t>siedzibą w Pruszczu Gdańskim, przy ul. Wojska Polskiego 16,</w:t>
      </w:r>
      <w:r w:rsidR="00451654" w:rsidRPr="0092061A">
        <w:rPr>
          <w:rFonts w:ascii="Calibri" w:hAnsi="Calibri" w:cs="Calibri"/>
          <w:sz w:val="22"/>
          <w:szCs w:val="22"/>
        </w:rPr>
        <w:t xml:space="preserve"> </w:t>
      </w:r>
    </w:p>
    <w:p w14:paraId="49543782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58DE7EF7" w14:textId="1503113D" w:rsidR="00451654" w:rsidRPr="0092061A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09B95E47" w14:textId="6E7A2798" w:rsidR="0030742C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064D4A2F" w14:textId="262D87A9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02593DB0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PDF,  </w:t>
      </w:r>
      <w:r w:rsidR="00FC6299">
        <w:rPr>
          <w:rFonts w:ascii="Calibri" w:hAnsi="Calibri" w:cs="Calibri"/>
          <w:sz w:val="22"/>
          <w:szCs w:val="22"/>
        </w:rPr>
        <w:t xml:space="preserve">                       </w:t>
      </w:r>
      <w:r w:rsidRPr="0092061A">
        <w:rPr>
          <w:rFonts w:ascii="Calibri" w:hAnsi="Calibri" w:cs="Calibri"/>
          <w:sz w:val="22"/>
          <w:szCs w:val="22"/>
        </w:rPr>
        <w:t xml:space="preserve">w terminie do dnia </w:t>
      </w:r>
      <w:r w:rsidR="00781E95">
        <w:rPr>
          <w:rFonts w:ascii="Calibri" w:hAnsi="Calibri" w:cs="Calibri"/>
          <w:b/>
          <w:bCs/>
          <w:sz w:val="22"/>
          <w:szCs w:val="22"/>
        </w:rPr>
        <w:t>2</w:t>
      </w:r>
      <w:r w:rsidR="00E620FF">
        <w:rPr>
          <w:rFonts w:ascii="Calibri" w:hAnsi="Calibri" w:cs="Calibri"/>
          <w:b/>
          <w:bCs/>
          <w:sz w:val="22"/>
          <w:szCs w:val="22"/>
        </w:rPr>
        <w:t>3</w:t>
      </w:r>
      <w:r w:rsidR="0061217C">
        <w:rPr>
          <w:rFonts w:ascii="Calibri" w:hAnsi="Calibri" w:cs="Calibri"/>
          <w:b/>
          <w:bCs/>
          <w:sz w:val="22"/>
          <w:szCs w:val="22"/>
        </w:rPr>
        <w:t>.</w:t>
      </w:r>
      <w:r w:rsidR="00781E95">
        <w:rPr>
          <w:rFonts w:ascii="Calibri" w:hAnsi="Calibri" w:cs="Calibri"/>
          <w:b/>
          <w:bCs/>
          <w:sz w:val="22"/>
          <w:szCs w:val="22"/>
        </w:rPr>
        <w:t>07</w:t>
      </w:r>
      <w:r w:rsidR="0061217C"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 w:rsidR="00781E95">
        <w:rPr>
          <w:rFonts w:ascii="Calibri" w:hAnsi="Calibri" w:cs="Calibri"/>
          <w:b/>
          <w:bCs/>
          <w:sz w:val="22"/>
          <w:szCs w:val="22"/>
        </w:rPr>
        <w:t>20</w:t>
      </w:r>
      <w:r w:rsidR="004338D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r.</w:t>
      </w:r>
      <w:r w:rsidR="00924C7F"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4B276D24" w14:textId="4DC9E470" w:rsidR="00FC6299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SZCZEGÓŁOWY OPIS PRZEDMIOTU ZAMÓWIENIA:</w:t>
      </w:r>
    </w:p>
    <w:p w14:paraId="59E1BD72" w14:textId="2EC2B4B2" w:rsidR="00451654" w:rsidRPr="0092061A" w:rsidRDefault="00451654" w:rsidP="005431C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DE1DB5" w:rsidRPr="0092061A">
        <w:rPr>
          <w:rFonts w:ascii="Calibri" w:hAnsi="Calibri" w:cs="Calibri"/>
          <w:bCs/>
          <w:sz w:val="22"/>
          <w:szCs w:val="22"/>
        </w:rPr>
        <w:t xml:space="preserve">sprzętu </w:t>
      </w:r>
      <w:r w:rsidR="00781E95">
        <w:rPr>
          <w:rFonts w:ascii="Calibri" w:hAnsi="Calibri" w:cs="Calibri"/>
          <w:bCs/>
          <w:sz w:val="22"/>
          <w:szCs w:val="22"/>
        </w:rPr>
        <w:t xml:space="preserve">do </w:t>
      </w:r>
      <w:r w:rsidR="009A54A1">
        <w:rPr>
          <w:rFonts w:ascii="Calibri" w:hAnsi="Calibri" w:cs="Calibri"/>
          <w:bCs/>
          <w:sz w:val="22"/>
          <w:szCs w:val="22"/>
        </w:rPr>
        <w:t>dezynfekcji poprzez zamgławianie</w:t>
      </w:r>
      <w:r w:rsidR="00DE1DB5" w:rsidRPr="0092061A">
        <w:rPr>
          <w:rFonts w:ascii="Calibri" w:hAnsi="Calibri" w:cs="Calibri"/>
          <w:bCs/>
          <w:sz w:val="22"/>
          <w:szCs w:val="22"/>
        </w:rPr>
        <w:t>:</w:t>
      </w:r>
    </w:p>
    <w:p w14:paraId="5C09997A" w14:textId="77777777" w:rsidR="004338D2" w:rsidRPr="0092061A" w:rsidRDefault="004338D2" w:rsidP="005431C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71F8035" w14:textId="14C180DF" w:rsidR="00DE1DB5" w:rsidRPr="0092061A" w:rsidRDefault="00781E95" w:rsidP="00DE1DB5">
      <w:pPr>
        <w:pStyle w:val="Akapitzlist"/>
        <w:numPr>
          <w:ilvl w:val="0"/>
          <w:numId w:val="27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A07756">
        <w:rPr>
          <w:rFonts w:ascii="Calibri" w:hAnsi="Calibri" w:cs="Calibri"/>
          <w:b/>
        </w:rPr>
        <w:t>OCOSPRAY USB</w:t>
      </w:r>
      <w:r w:rsidR="00F16D56">
        <w:rPr>
          <w:rFonts w:ascii="Calibri" w:hAnsi="Calibri" w:cs="Calibri"/>
          <w:b/>
        </w:rPr>
        <w:t xml:space="preserve"> (przenośne)</w:t>
      </w:r>
      <w:r w:rsidR="00DE1DB5" w:rsidRPr="0092061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- 2</w:t>
      </w:r>
      <w:r w:rsidR="00DE1DB5" w:rsidRPr="0092061A">
        <w:rPr>
          <w:rFonts w:ascii="Calibri" w:hAnsi="Calibri" w:cs="Calibri"/>
          <w:b/>
        </w:rPr>
        <w:t xml:space="preserve"> sztuk</w:t>
      </w:r>
      <w:r>
        <w:rPr>
          <w:rFonts w:ascii="Calibri" w:hAnsi="Calibri" w:cs="Calibri"/>
          <w:b/>
        </w:rPr>
        <w:t>i</w:t>
      </w:r>
    </w:p>
    <w:p w14:paraId="4066D3C9" w14:textId="77777777" w:rsidR="00A07756" w:rsidRPr="00830E8C" w:rsidRDefault="00DE1DB5" w:rsidP="00A07756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 xml:space="preserve">Szczegółowy </w:t>
      </w:r>
      <w:r w:rsidR="00A07756" w:rsidRPr="00830E8C">
        <w:rPr>
          <w:rFonts w:ascii="Calibri" w:hAnsi="Calibri" w:cs="Calibri"/>
          <w:bCs/>
          <w:sz w:val="22"/>
          <w:szCs w:val="22"/>
          <w:u w:val="single"/>
        </w:rPr>
        <w:t xml:space="preserve">opis i </w:t>
      </w:r>
      <w:r w:rsidRPr="00830E8C">
        <w:rPr>
          <w:rFonts w:ascii="Calibri" w:hAnsi="Calibri" w:cs="Calibri"/>
          <w:bCs/>
          <w:sz w:val="22"/>
          <w:szCs w:val="22"/>
          <w:u w:val="single"/>
        </w:rPr>
        <w:t>zakres parametrów technicznych</w:t>
      </w:r>
      <w:r w:rsidR="00A07756" w:rsidRPr="00830E8C">
        <w:rPr>
          <w:rFonts w:ascii="Calibri" w:hAnsi="Calibri" w:cs="Calibri"/>
          <w:bCs/>
          <w:sz w:val="22"/>
          <w:szCs w:val="22"/>
          <w:u w:val="single"/>
        </w:rPr>
        <w:t>:</w:t>
      </w:r>
      <w:bookmarkStart w:id="0" w:name="_Hlk487446215"/>
    </w:p>
    <w:p w14:paraId="48CE5AD7" w14:textId="77777777" w:rsidR="00A07756" w:rsidRPr="00A07756" w:rsidRDefault="00B52ED4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07756">
        <w:rPr>
          <w:rFonts w:ascii="Calibri" w:hAnsi="Calibri" w:cs="Calibri"/>
        </w:rPr>
        <w:t xml:space="preserve">Przedmiot zamówienia musi być fabrycznie nowy, nieuszkodzony, wolny od wad fizycznych </w:t>
      </w:r>
      <w:r w:rsidRPr="00A07756">
        <w:rPr>
          <w:rFonts w:ascii="Calibri" w:hAnsi="Calibri" w:cs="Calibri"/>
        </w:rPr>
        <w:br/>
        <w:t xml:space="preserve">i wad prawnych. </w:t>
      </w:r>
    </w:p>
    <w:p w14:paraId="179D39C5" w14:textId="28B3BC04" w:rsidR="00B52ED4" w:rsidRPr="00F16D56" w:rsidRDefault="00B52ED4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07756">
        <w:rPr>
          <w:rFonts w:ascii="Calibri" w:hAnsi="Calibri" w:cs="Calibri"/>
        </w:rPr>
        <w:t>Zaoferowane urządzani</w:t>
      </w:r>
      <w:r w:rsidR="004338D2" w:rsidRPr="00A07756">
        <w:rPr>
          <w:rFonts w:ascii="Calibri" w:hAnsi="Calibri" w:cs="Calibri"/>
        </w:rPr>
        <w:t>e</w:t>
      </w:r>
      <w:r w:rsidRPr="00A07756">
        <w:rPr>
          <w:rFonts w:ascii="Calibri" w:hAnsi="Calibri" w:cs="Calibri"/>
        </w:rPr>
        <w:t xml:space="preserve"> powinn</w:t>
      </w:r>
      <w:r w:rsidR="004338D2" w:rsidRPr="00A07756">
        <w:rPr>
          <w:rFonts w:ascii="Calibri" w:hAnsi="Calibri" w:cs="Calibri"/>
        </w:rPr>
        <w:t>o</w:t>
      </w:r>
      <w:r w:rsidRPr="00A07756">
        <w:rPr>
          <w:rFonts w:ascii="Calibri" w:hAnsi="Calibri" w:cs="Calibri"/>
        </w:rPr>
        <w:t xml:space="preserve"> posiadać aktualne pozwolenia na dopuszczenie do obrotu produktów w Polsce zgodnie z dyrektywami unijnymi oraz ustawodawstwem polskim.</w:t>
      </w:r>
    </w:p>
    <w:p w14:paraId="1240A3DF" w14:textId="6627982C" w:rsidR="00F16D56" w:rsidRPr="00103E07" w:rsidRDefault="00F16D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powinno posiadać normę NFT 72 281.</w:t>
      </w:r>
    </w:p>
    <w:p w14:paraId="082CF3EE" w14:textId="62CFC649" w:rsidR="00103E07" w:rsidRPr="00A07756" w:rsidRDefault="00103E07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Urządzenie powinno być objęte minimum 24-miesięczną gwarancją. </w:t>
      </w:r>
    </w:p>
    <w:p w14:paraId="02740627" w14:textId="6C8ACEF3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Przenośne urządzenie do dezynfekcji pomieszczeń</w:t>
      </w:r>
      <w:r w:rsidR="00F16D56">
        <w:rPr>
          <w:rFonts w:ascii="Calibri" w:hAnsi="Calibri" w:cs="Calibri"/>
        </w:rPr>
        <w:t xml:space="preserve"> z przeznaczeniem do pomieszczeń medycznych</w:t>
      </w:r>
      <w:r>
        <w:rPr>
          <w:rFonts w:ascii="Calibri" w:hAnsi="Calibri" w:cs="Calibri"/>
        </w:rPr>
        <w:t xml:space="preserve"> drogą powietrzną oraz sprzętu elektronicznego</w:t>
      </w:r>
      <w:r w:rsidR="00F16D56">
        <w:rPr>
          <w:rFonts w:ascii="Calibri" w:hAnsi="Calibri" w:cs="Calibri"/>
        </w:rPr>
        <w:t xml:space="preserve"> w tym medycznego.</w:t>
      </w:r>
    </w:p>
    <w:p w14:paraId="06C6C6A3" w14:textId="1FB934AD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z możliwością wyboru kubatury dezynfekowanego pomieszczenia.</w:t>
      </w:r>
    </w:p>
    <w:p w14:paraId="1F268C58" w14:textId="614407FA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rozpraszające środek w postaci mikrokropelek do 5 mikronów.</w:t>
      </w:r>
    </w:p>
    <w:p w14:paraId="09F2DEF6" w14:textId="42545C9E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z turbiną o prędkości nie mniejszej niż 22000RPM, szybkość wyrzutu środka przy dyszy: 80m/s,</w:t>
      </w:r>
    </w:p>
    <w:p w14:paraId="3971EC7F" w14:textId="47674735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Potwierdzona badaniami skuteczność likwidacji </w:t>
      </w:r>
      <w:r w:rsidR="00830E8C" w:rsidRPr="00F16D56">
        <w:rPr>
          <w:rFonts w:ascii="Calibri" w:hAnsi="Calibri" w:cs="Calibri"/>
          <w:b/>
          <w:bCs/>
        </w:rPr>
        <w:t xml:space="preserve">bakterii, </w:t>
      </w:r>
      <w:r w:rsidRPr="00F16D56">
        <w:rPr>
          <w:rFonts w:ascii="Calibri" w:hAnsi="Calibri" w:cs="Calibri"/>
          <w:b/>
          <w:bCs/>
        </w:rPr>
        <w:t>wirusów, grzybów, spor</w:t>
      </w:r>
      <w:r w:rsidR="00830E8C" w:rsidRPr="00F16D56">
        <w:rPr>
          <w:rFonts w:ascii="Calibri" w:hAnsi="Calibri" w:cs="Calibri"/>
          <w:b/>
          <w:bCs/>
        </w:rPr>
        <w:t>ów</w:t>
      </w:r>
      <w:r>
        <w:rPr>
          <w:rFonts w:ascii="Calibri" w:hAnsi="Calibri" w:cs="Calibri"/>
        </w:rPr>
        <w:t>.</w:t>
      </w:r>
    </w:p>
    <w:p w14:paraId="4FEEC25B" w14:textId="0FCF3DD7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automatycznie wyłączające się po etapie dyfuzji środka.</w:t>
      </w:r>
    </w:p>
    <w:p w14:paraId="1C8415B5" w14:textId="066F456C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Urządzenie wyposażone w opcję opóźnienia czasu startu.</w:t>
      </w:r>
    </w:p>
    <w:p w14:paraId="75C6E5EC" w14:textId="49B7CA73" w:rsidR="00A07756" w:rsidRPr="00A07756" w:rsidRDefault="00A077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Możliwość podłączenia elastycznego węża do dezynfekcji klimatyzacji / przewodów wentylacyjnych oraz miejsc trudnodostępnych.</w:t>
      </w:r>
    </w:p>
    <w:p w14:paraId="115F43DA" w14:textId="4F02D6BF" w:rsidR="00A07756" w:rsidRPr="00830E8C" w:rsidRDefault="00830E8C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Dezynfekcja powierzchni do 1000m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</w:t>
      </w:r>
    </w:p>
    <w:p w14:paraId="3AF533DB" w14:textId="3E8D5E19" w:rsidR="00830E8C" w:rsidRPr="00830E8C" w:rsidRDefault="00830E8C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Waga urządzenia: 6,2kg</w:t>
      </w:r>
      <w:r w:rsidR="00B50A87">
        <w:rPr>
          <w:rFonts w:ascii="Calibri" w:hAnsi="Calibri" w:cs="Calibri"/>
        </w:rPr>
        <w:t xml:space="preserve">, zasilanie 230V, moc 1000W, </w:t>
      </w:r>
    </w:p>
    <w:p w14:paraId="53AE0B6B" w14:textId="5E79AD19" w:rsidR="00830E8C" w:rsidRPr="00F16D56" w:rsidRDefault="00830E8C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Stosowany środek do dezynfekcji Nocolyse, dwuskładnikowy H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O, Ag+, biodegradowalny w 99,9%, niekorozyjny, nietoksyczny, niepozostawiający osadu, skuteczność potwierdzona badaniami zgodnie przyjętymi normami.</w:t>
      </w:r>
    </w:p>
    <w:p w14:paraId="7CF279DC" w14:textId="7415A398" w:rsidR="00F16D56" w:rsidRPr="00A07756" w:rsidRDefault="00F16D56" w:rsidP="00A07756">
      <w:pPr>
        <w:pStyle w:val="Akapitzlist"/>
        <w:numPr>
          <w:ilvl w:val="0"/>
          <w:numId w:val="32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Środek do dezynfekcji stosowany do urządzenia dostępny minimum przez kolejne 5 lat od daty zakupu urządzenia.</w:t>
      </w:r>
    </w:p>
    <w:p w14:paraId="40767CC8" w14:textId="11C5F7F2" w:rsidR="0030742C" w:rsidRDefault="00B52ED4" w:rsidP="0030742C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92061A">
        <w:rPr>
          <w:rStyle w:val="Pogrubienie"/>
          <w:rFonts w:ascii="Calibri" w:hAnsi="Calibri" w:cs="Calibri"/>
          <w:sz w:val="22"/>
          <w:szCs w:val="22"/>
        </w:rPr>
        <w:t xml:space="preserve">Dopuszcza się produkty o parametrach równoważnych lub lepszych od wskazanych </w:t>
      </w:r>
      <w:r w:rsidRPr="0092061A">
        <w:rPr>
          <w:rStyle w:val="Pogrubienie"/>
          <w:rFonts w:ascii="Calibri" w:hAnsi="Calibri" w:cs="Calibri"/>
          <w:sz w:val="22"/>
          <w:szCs w:val="22"/>
        </w:rPr>
        <w:br/>
        <w:t>w opisie przedmiotu zamówienia.</w:t>
      </w:r>
      <w:r w:rsidRPr="0092061A">
        <w:rPr>
          <w:rFonts w:ascii="Calibri" w:hAnsi="Calibri" w:cs="Calibri"/>
          <w:sz w:val="22"/>
          <w:szCs w:val="22"/>
        </w:rPr>
        <w:t xml:space="preserve"> Oferent/ Oferenci mają obowiązek przedstawić szczegółowy zakres techniczny oferowanych urządzeń </w:t>
      </w:r>
      <w:r w:rsidR="009A54A1">
        <w:rPr>
          <w:rFonts w:ascii="Calibri" w:hAnsi="Calibri" w:cs="Calibri"/>
          <w:sz w:val="22"/>
          <w:szCs w:val="22"/>
        </w:rPr>
        <w:t>do dezynfekcji poprzez zamgławianie</w:t>
      </w:r>
      <w:r w:rsidR="00830E8C">
        <w:rPr>
          <w:rFonts w:ascii="Calibri" w:hAnsi="Calibri" w:cs="Calibri"/>
          <w:sz w:val="22"/>
          <w:szCs w:val="22"/>
        </w:rPr>
        <w:t>.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4E3AC255" w14:textId="77777777" w:rsidR="0030742C" w:rsidRPr="0092061A" w:rsidRDefault="0030742C" w:rsidP="0030742C">
      <w:pPr>
        <w:jc w:val="both"/>
        <w:rPr>
          <w:rFonts w:ascii="Calibri" w:hAnsi="Calibri" w:cs="Calibri"/>
          <w:sz w:val="22"/>
          <w:szCs w:val="22"/>
        </w:rPr>
      </w:pPr>
    </w:p>
    <w:p w14:paraId="640F7683" w14:textId="28A0B7A1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42A989A1" w:rsidR="00E9717C" w:rsidRPr="00924C7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>Termin rozpoczęcia realizacji zadania – od dnia podpisania umowy</w:t>
      </w:r>
      <w:r w:rsidR="00E9717C" w:rsidRPr="0092061A">
        <w:rPr>
          <w:rFonts w:ascii="Calibri" w:hAnsi="Calibri" w:cs="Calibri"/>
        </w:rPr>
        <w:t xml:space="preserve"> z dostawcą</w:t>
      </w:r>
      <w:r w:rsidR="00781E95">
        <w:rPr>
          <w:rFonts w:ascii="Calibri" w:hAnsi="Calibri" w:cs="Calibri"/>
        </w:rPr>
        <w:t xml:space="preserve">, nie później niż </w:t>
      </w:r>
      <w:r w:rsidR="00E620FF">
        <w:rPr>
          <w:rFonts w:ascii="Calibri" w:hAnsi="Calibri" w:cs="Calibri"/>
          <w:b/>
          <w:bCs/>
        </w:rPr>
        <w:t>28</w:t>
      </w:r>
      <w:r w:rsidR="00781E95" w:rsidRPr="00924C7F">
        <w:rPr>
          <w:rFonts w:ascii="Calibri" w:hAnsi="Calibri" w:cs="Calibri"/>
          <w:b/>
          <w:bCs/>
        </w:rPr>
        <w:t>.07.2020 r.</w:t>
      </w:r>
    </w:p>
    <w:p w14:paraId="1E384817" w14:textId="2D1C68BB" w:rsidR="003B2706" w:rsidRPr="00924C7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>Termin zakońc</w:t>
      </w:r>
      <w:r w:rsidR="00F723A8" w:rsidRPr="0092061A">
        <w:rPr>
          <w:rFonts w:ascii="Calibri" w:hAnsi="Calibri" w:cs="Calibri"/>
        </w:rPr>
        <w:t xml:space="preserve">zenia realizacji zadania – do </w:t>
      </w:r>
      <w:r w:rsidR="00781E95">
        <w:rPr>
          <w:rFonts w:ascii="Calibri" w:hAnsi="Calibri" w:cs="Calibri"/>
        </w:rPr>
        <w:t>7</w:t>
      </w:r>
      <w:r w:rsidRPr="0092061A">
        <w:rPr>
          <w:rFonts w:ascii="Calibri" w:hAnsi="Calibri" w:cs="Calibri"/>
        </w:rPr>
        <w:t xml:space="preserve"> dni od da</w:t>
      </w:r>
      <w:r w:rsidR="00F723A8" w:rsidRPr="0092061A">
        <w:rPr>
          <w:rFonts w:ascii="Calibri" w:hAnsi="Calibri" w:cs="Calibri"/>
        </w:rPr>
        <w:t xml:space="preserve">ty podpisania umowy z dostawcą, nie później niż </w:t>
      </w:r>
      <w:r w:rsidR="00924C7F" w:rsidRPr="00924C7F">
        <w:rPr>
          <w:rFonts w:ascii="Calibri" w:hAnsi="Calibri" w:cs="Calibri"/>
          <w:b/>
          <w:bCs/>
        </w:rPr>
        <w:t>0</w:t>
      </w:r>
      <w:r w:rsidR="00E620FF">
        <w:rPr>
          <w:rFonts w:ascii="Calibri" w:hAnsi="Calibri" w:cs="Calibri"/>
          <w:b/>
          <w:bCs/>
        </w:rPr>
        <w:t>5</w:t>
      </w:r>
      <w:r w:rsidR="0061217C" w:rsidRPr="00924C7F">
        <w:rPr>
          <w:rFonts w:ascii="Calibri" w:hAnsi="Calibri" w:cs="Calibri"/>
          <w:b/>
          <w:bCs/>
        </w:rPr>
        <w:t>.</w:t>
      </w:r>
      <w:r w:rsidR="00781E95" w:rsidRPr="00924C7F">
        <w:rPr>
          <w:rFonts w:ascii="Calibri" w:hAnsi="Calibri" w:cs="Calibri"/>
          <w:b/>
          <w:bCs/>
        </w:rPr>
        <w:t>0</w:t>
      </w:r>
      <w:r w:rsidR="00924C7F" w:rsidRPr="00924C7F">
        <w:rPr>
          <w:rFonts w:ascii="Calibri" w:hAnsi="Calibri" w:cs="Calibri"/>
          <w:b/>
          <w:bCs/>
        </w:rPr>
        <w:t>8</w:t>
      </w:r>
      <w:r w:rsidR="0061217C" w:rsidRPr="00924C7F">
        <w:rPr>
          <w:rFonts w:ascii="Calibri" w:hAnsi="Calibri" w:cs="Calibri"/>
          <w:b/>
          <w:bCs/>
        </w:rPr>
        <w:t>.</w:t>
      </w:r>
      <w:r w:rsidR="00F723A8" w:rsidRPr="00924C7F">
        <w:rPr>
          <w:rFonts w:ascii="Calibri" w:hAnsi="Calibri" w:cs="Calibri"/>
          <w:b/>
          <w:bCs/>
        </w:rPr>
        <w:t>20</w:t>
      </w:r>
      <w:r w:rsidR="00781E95" w:rsidRPr="00924C7F">
        <w:rPr>
          <w:rFonts w:ascii="Calibri" w:hAnsi="Calibri" w:cs="Calibri"/>
          <w:b/>
          <w:bCs/>
        </w:rPr>
        <w:t>20</w:t>
      </w:r>
      <w:r w:rsidR="00F723A8" w:rsidRPr="00924C7F">
        <w:rPr>
          <w:rFonts w:ascii="Calibri" w:hAnsi="Calibri" w:cs="Calibri"/>
          <w:b/>
          <w:bCs/>
        </w:rPr>
        <w:t xml:space="preserve"> roku. </w:t>
      </w:r>
    </w:p>
    <w:p w14:paraId="70325B77" w14:textId="1D9E4C48" w:rsidR="00451654" w:rsidRPr="0092061A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sprzętu </w:t>
      </w:r>
      <w:r w:rsidR="00E9717C" w:rsidRPr="0092061A">
        <w:rPr>
          <w:rFonts w:ascii="Calibri" w:hAnsi="Calibri" w:cs="Calibri"/>
        </w:rPr>
        <w:t>to siedziba Zamawiającego.</w:t>
      </w:r>
    </w:p>
    <w:p w14:paraId="0052FCEB" w14:textId="628BAF8B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781E95">
        <w:rPr>
          <w:rFonts w:ascii="Calibri" w:hAnsi="Calibri" w:cs="Calibri"/>
        </w:rPr>
        <w:t>7</w:t>
      </w:r>
      <w:r w:rsidRPr="0092061A">
        <w:rPr>
          <w:rFonts w:ascii="Calibri" w:hAnsi="Calibri" w:cs="Calibri"/>
        </w:rPr>
        <w:t xml:space="preserve"> dni od daty dostawy, montażu, po podpisaniu protokołu odbioru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26F868" w14:textId="77777777" w:rsidR="00924C7F" w:rsidRPr="0030742C" w:rsidRDefault="00924C7F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WARUNKI UDZIAŁU W POSTĘPOWANIU WRAZ Z OPISEM SPOSOBU DOKONYWANIA OCENY ICH SPEŁNIENIA</w:t>
      </w:r>
      <w:bookmarkEnd w:id="1"/>
    </w:p>
    <w:bookmarkEnd w:id="2"/>
    <w:p w14:paraId="4EC72DAA" w14:textId="44CCE881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 w:rsidR="00FC6299"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190002C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79ECAA0B" w:rsidR="00451654" w:rsidRPr="0092061A" w:rsidRDefault="00451654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E52BE"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 w:rsidR="00A4467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8BA3AE1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1B71CE9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780F2C47" w14:textId="54593DED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1406945D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92061A"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4B91E32C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 w:rsidR="0092061A"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3D5A9C9C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5836D08E" w14:textId="5D32861F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 w:rsidR="00AA3BA5">
        <w:rPr>
          <w:rFonts w:ascii="Calibri" w:hAnsi="Calibri" w:cs="Calibri"/>
        </w:rPr>
        <w:t xml:space="preserve">                          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74452564" w14:textId="02149C9B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6BC88C38" w14:textId="04660820" w:rsidR="00924C7F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4D963C18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to </w:t>
      </w:r>
      <w:r w:rsidR="00AA3BA5">
        <w:rPr>
          <w:rFonts w:ascii="Calibri" w:hAnsi="Calibri" w:cs="Calibri"/>
        </w:rPr>
        <w:t xml:space="preserve">                            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7E45CB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Pr="0092061A">
        <w:rPr>
          <w:rFonts w:ascii="Calibri" w:hAnsi="Calibri" w:cs="Calibri"/>
          <w:b/>
          <w:bCs/>
          <w:sz w:val="22"/>
          <w:szCs w:val="22"/>
        </w:rPr>
        <w:t>gwarancja na zaoferowane urządzeni</w:t>
      </w:r>
      <w:r w:rsidR="007848B9">
        <w:rPr>
          <w:rFonts w:ascii="Calibri" w:hAnsi="Calibri" w:cs="Calibri"/>
          <w:b/>
          <w:bCs/>
          <w:sz w:val="22"/>
          <w:szCs w:val="22"/>
        </w:rPr>
        <w:t>e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od daty zakupu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767DDF26" w14:textId="35696E28" w:rsidR="007E6817" w:rsidRPr="007E6817" w:rsidRDefault="00F16D56" w:rsidP="00F16D56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min. </w:t>
      </w:r>
      <w:r w:rsidR="00103E07">
        <w:rPr>
          <w:rFonts w:ascii="Calibri" w:hAnsi="Calibri" w:cs="Calibri"/>
          <w:b/>
          <w:bCs/>
          <w:sz w:val="22"/>
          <w:szCs w:val="22"/>
        </w:rPr>
        <w:t>24</w:t>
      </w:r>
      <w:r w:rsidR="007E6817" w:rsidRPr="007E6817">
        <w:rPr>
          <w:rFonts w:ascii="Calibri" w:hAnsi="Calibri" w:cs="Calibri"/>
          <w:b/>
          <w:bCs/>
          <w:sz w:val="22"/>
          <w:szCs w:val="22"/>
        </w:rPr>
        <w:t xml:space="preserve"> m-cy –</w:t>
      </w:r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7E6817"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6D560D18" w14:textId="5DEA92AE" w:rsidR="00E4653A" w:rsidRDefault="00F16D56" w:rsidP="00F16D56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36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20CD">
        <w:rPr>
          <w:rFonts w:ascii="Calibri" w:hAnsi="Calibri" w:cs="Calibri"/>
          <w:b/>
          <w:bCs/>
          <w:sz w:val="22"/>
          <w:szCs w:val="22"/>
        </w:rPr>
        <w:t xml:space="preserve">m-cy – </w:t>
      </w:r>
      <w:r>
        <w:rPr>
          <w:rFonts w:ascii="Calibri" w:hAnsi="Calibri" w:cs="Calibri"/>
          <w:b/>
          <w:bCs/>
          <w:sz w:val="22"/>
          <w:szCs w:val="22"/>
        </w:rPr>
        <w:t xml:space="preserve">20 </w:t>
      </w:r>
      <w:r w:rsidR="002420CD">
        <w:rPr>
          <w:rFonts w:ascii="Calibri" w:hAnsi="Calibri" w:cs="Calibri"/>
          <w:b/>
          <w:bCs/>
          <w:sz w:val="22"/>
          <w:szCs w:val="22"/>
        </w:rPr>
        <w:t>pkt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1762780F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7C665DDC" w14:textId="77777777" w:rsidR="00AA3BA5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4737B9D4" w14:textId="17F45D7F" w:rsidR="00AA3BA5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="00E4653A" w:rsidRPr="0092061A">
        <w:rPr>
          <w:rFonts w:ascii="Calibri" w:eastAsia="Times New Roman" w:hAnsi="Calibri" w:cs="Calibri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5711214F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na jedno urządzenie może uzyskać 100 pkt. </w:t>
      </w:r>
    </w:p>
    <w:p w14:paraId="33D3EC36" w14:textId="77777777" w:rsidR="0030742C" w:rsidRPr="0092061A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74842A66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77777777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 xml:space="preserve">WYNIK POSTĘPOWANIA </w:t>
      </w:r>
    </w:p>
    <w:p w14:paraId="71CF972D" w14:textId="77777777" w:rsidR="004F1772" w:rsidRPr="00F16D56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4BCEBB8" w14:textId="243B2307" w:rsidR="004F1772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budżecie </w:t>
      </w:r>
      <w:r w:rsidR="004F1772" w:rsidRPr="0092061A">
        <w:rPr>
          <w:rFonts w:ascii="Calibri" w:hAnsi="Calibri" w:cs="Calibri"/>
        </w:rPr>
        <w:t>Zamawiającego</w:t>
      </w:r>
      <w:r w:rsidRPr="0092061A">
        <w:rPr>
          <w:rFonts w:ascii="Calibri" w:hAnsi="Calibri" w:cs="Calibri"/>
        </w:rPr>
        <w:t>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5797390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 w:rsidR="00E201E8">
        <w:rPr>
          <w:rFonts w:ascii="Calibri" w:hAnsi="Calibri" w:cs="Calibri"/>
        </w:rPr>
        <w:t xml:space="preserve">                      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42F41D1E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1AA937A9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 xml:space="preserve">z dostarczonymi dowodami potwierdzającymi, że oferta zawiera rażąco niską cenę w stosunku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1E8B85AD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92061A">
        <w:rPr>
          <w:rFonts w:ascii="Calibri" w:hAnsi="Calibri" w:cs="Calibri"/>
        </w:rPr>
        <w:t xml:space="preserve">            </w:t>
      </w:r>
      <w:r w:rsidR="0092061A" w:rsidRPr="0092061A">
        <w:rPr>
          <w:rFonts w:ascii="Calibri" w:hAnsi="Calibri" w:cs="Calibri"/>
        </w:rPr>
        <w:t xml:space="preserve"> </w:t>
      </w:r>
      <w:r w:rsidR="00FC6299">
        <w:rPr>
          <w:rFonts w:ascii="Calibri" w:hAnsi="Calibri" w:cs="Calibri"/>
        </w:rPr>
        <w:t xml:space="preserve">                       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C1C7" w14:textId="77777777" w:rsidR="00E73C6C" w:rsidRDefault="00E73C6C" w:rsidP="00F01CA6">
      <w:r>
        <w:separator/>
      </w:r>
    </w:p>
  </w:endnote>
  <w:endnote w:type="continuationSeparator" w:id="0">
    <w:p w14:paraId="2A042905" w14:textId="77777777" w:rsidR="00E73C6C" w:rsidRDefault="00E73C6C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486183D6" w14:textId="41C15064" w:rsidR="0083203E" w:rsidRDefault="00832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41">
          <w:rPr>
            <w:noProof/>
          </w:rPr>
          <w:t>5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614D" w14:textId="72E8C8D2" w:rsidR="00AF4AED" w:rsidRDefault="00AF4AED" w:rsidP="00AF4AE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404A" w14:textId="77777777" w:rsidR="00E73C6C" w:rsidRDefault="00E73C6C" w:rsidP="00F01CA6">
      <w:r>
        <w:separator/>
      </w:r>
    </w:p>
  </w:footnote>
  <w:footnote w:type="continuationSeparator" w:id="0">
    <w:p w14:paraId="28A389F0" w14:textId="77777777" w:rsidR="00E73C6C" w:rsidRDefault="00E73C6C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31C695F7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D262D9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D262D9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6"/>
  </w:num>
  <w:num w:numId="8">
    <w:abstractNumId w:val="3"/>
  </w:num>
  <w:num w:numId="9">
    <w:abstractNumId w:val="2"/>
  </w:num>
  <w:num w:numId="10">
    <w:abstractNumId w:val="29"/>
  </w:num>
  <w:num w:numId="11">
    <w:abstractNumId w:val="11"/>
  </w:num>
  <w:num w:numId="12">
    <w:abstractNumId w:val="9"/>
  </w:num>
  <w:num w:numId="13">
    <w:abstractNumId w:val="14"/>
  </w:num>
  <w:num w:numId="14">
    <w:abstractNumId w:val="21"/>
  </w:num>
  <w:num w:numId="15">
    <w:abstractNumId w:val="27"/>
  </w:num>
  <w:num w:numId="16">
    <w:abstractNumId w:val="8"/>
  </w:num>
  <w:num w:numId="17">
    <w:abstractNumId w:val="30"/>
  </w:num>
  <w:num w:numId="18">
    <w:abstractNumId w:val="24"/>
  </w:num>
  <w:num w:numId="19">
    <w:abstractNumId w:val="0"/>
  </w:num>
  <w:num w:numId="20">
    <w:abstractNumId w:val="19"/>
  </w:num>
  <w:num w:numId="21">
    <w:abstractNumId w:val="22"/>
  </w:num>
  <w:num w:numId="22">
    <w:abstractNumId w:val="4"/>
  </w:num>
  <w:num w:numId="23">
    <w:abstractNumId w:val="20"/>
  </w:num>
  <w:num w:numId="24">
    <w:abstractNumId w:val="16"/>
  </w:num>
  <w:num w:numId="25">
    <w:abstractNumId w:val="17"/>
  </w:num>
  <w:num w:numId="26">
    <w:abstractNumId w:val="18"/>
  </w:num>
  <w:num w:numId="27">
    <w:abstractNumId w:val="5"/>
  </w:num>
  <w:num w:numId="28">
    <w:abstractNumId w:val="10"/>
  </w:num>
  <w:num w:numId="29">
    <w:abstractNumId w:val="12"/>
  </w:num>
  <w:num w:numId="30">
    <w:abstractNumId w:val="28"/>
  </w:num>
  <w:num w:numId="31">
    <w:abstractNumId w:val="31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45961"/>
    <w:rsid w:val="000B109D"/>
    <w:rsid w:val="000C7407"/>
    <w:rsid w:val="000D67EA"/>
    <w:rsid w:val="000E3C06"/>
    <w:rsid w:val="00103E07"/>
    <w:rsid w:val="00106CA1"/>
    <w:rsid w:val="00156581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47B4"/>
    <w:rsid w:val="001B5FB6"/>
    <w:rsid w:val="001F7826"/>
    <w:rsid w:val="0020114B"/>
    <w:rsid w:val="002015AC"/>
    <w:rsid w:val="00214350"/>
    <w:rsid w:val="00220CD3"/>
    <w:rsid w:val="00227858"/>
    <w:rsid w:val="002420CD"/>
    <w:rsid w:val="00251CD9"/>
    <w:rsid w:val="00255F68"/>
    <w:rsid w:val="002C059F"/>
    <w:rsid w:val="002D0741"/>
    <w:rsid w:val="002F3162"/>
    <w:rsid w:val="0030742C"/>
    <w:rsid w:val="003146EE"/>
    <w:rsid w:val="003271CF"/>
    <w:rsid w:val="00344489"/>
    <w:rsid w:val="003459EC"/>
    <w:rsid w:val="00352FF8"/>
    <w:rsid w:val="00354E08"/>
    <w:rsid w:val="00377A1A"/>
    <w:rsid w:val="00391892"/>
    <w:rsid w:val="003A1D65"/>
    <w:rsid w:val="003B1615"/>
    <w:rsid w:val="003B2706"/>
    <w:rsid w:val="003B562B"/>
    <w:rsid w:val="003E4C73"/>
    <w:rsid w:val="003E60D3"/>
    <w:rsid w:val="004055D6"/>
    <w:rsid w:val="0041528A"/>
    <w:rsid w:val="004338D2"/>
    <w:rsid w:val="00437D34"/>
    <w:rsid w:val="004443C5"/>
    <w:rsid w:val="00451654"/>
    <w:rsid w:val="00456EDC"/>
    <w:rsid w:val="00476F3F"/>
    <w:rsid w:val="004A6EB7"/>
    <w:rsid w:val="004B3631"/>
    <w:rsid w:val="004C52BF"/>
    <w:rsid w:val="004D50C7"/>
    <w:rsid w:val="004F07D5"/>
    <w:rsid w:val="004F1772"/>
    <w:rsid w:val="00505CC4"/>
    <w:rsid w:val="0050706C"/>
    <w:rsid w:val="005109BE"/>
    <w:rsid w:val="005431C2"/>
    <w:rsid w:val="00545933"/>
    <w:rsid w:val="00584F87"/>
    <w:rsid w:val="005C5C8E"/>
    <w:rsid w:val="005D5672"/>
    <w:rsid w:val="00610330"/>
    <w:rsid w:val="0061217C"/>
    <w:rsid w:val="00621268"/>
    <w:rsid w:val="00637A67"/>
    <w:rsid w:val="00646B7E"/>
    <w:rsid w:val="0067271D"/>
    <w:rsid w:val="006C6C79"/>
    <w:rsid w:val="006D6E19"/>
    <w:rsid w:val="00700E37"/>
    <w:rsid w:val="007013F6"/>
    <w:rsid w:val="00704E8B"/>
    <w:rsid w:val="007249DD"/>
    <w:rsid w:val="00725A02"/>
    <w:rsid w:val="00730EE2"/>
    <w:rsid w:val="00773E55"/>
    <w:rsid w:val="00776AE8"/>
    <w:rsid w:val="00781E95"/>
    <w:rsid w:val="007848B9"/>
    <w:rsid w:val="0079451E"/>
    <w:rsid w:val="007A08D7"/>
    <w:rsid w:val="007E0173"/>
    <w:rsid w:val="007E6817"/>
    <w:rsid w:val="007F2660"/>
    <w:rsid w:val="00803071"/>
    <w:rsid w:val="008119E6"/>
    <w:rsid w:val="008126FF"/>
    <w:rsid w:val="00830E8C"/>
    <w:rsid w:val="00831160"/>
    <w:rsid w:val="0083203E"/>
    <w:rsid w:val="00837166"/>
    <w:rsid w:val="008445E4"/>
    <w:rsid w:val="008954E3"/>
    <w:rsid w:val="008C1F6C"/>
    <w:rsid w:val="008D7C65"/>
    <w:rsid w:val="008E13FC"/>
    <w:rsid w:val="008E5C94"/>
    <w:rsid w:val="008E6EB9"/>
    <w:rsid w:val="00907CEC"/>
    <w:rsid w:val="0092061A"/>
    <w:rsid w:val="00924C7F"/>
    <w:rsid w:val="00956064"/>
    <w:rsid w:val="009560B2"/>
    <w:rsid w:val="009610C6"/>
    <w:rsid w:val="00963FFD"/>
    <w:rsid w:val="00967F14"/>
    <w:rsid w:val="00973E29"/>
    <w:rsid w:val="00985A38"/>
    <w:rsid w:val="009A3C1B"/>
    <w:rsid w:val="009A54A1"/>
    <w:rsid w:val="009A7192"/>
    <w:rsid w:val="009B0005"/>
    <w:rsid w:val="009D72A8"/>
    <w:rsid w:val="009E52BE"/>
    <w:rsid w:val="00A009A7"/>
    <w:rsid w:val="00A00A8B"/>
    <w:rsid w:val="00A0173C"/>
    <w:rsid w:val="00A02728"/>
    <w:rsid w:val="00A0491C"/>
    <w:rsid w:val="00A07756"/>
    <w:rsid w:val="00A21FFE"/>
    <w:rsid w:val="00A41061"/>
    <w:rsid w:val="00A44679"/>
    <w:rsid w:val="00A73ECE"/>
    <w:rsid w:val="00A905D0"/>
    <w:rsid w:val="00AA3BA5"/>
    <w:rsid w:val="00AB503A"/>
    <w:rsid w:val="00AB614B"/>
    <w:rsid w:val="00AF3CDB"/>
    <w:rsid w:val="00AF4AED"/>
    <w:rsid w:val="00B23F80"/>
    <w:rsid w:val="00B30127"/>
    <w:rsid w:val="00B3621F"/>
    <w:rsid w:val="00B36C48"/>
    <w:rsid w:val="00B50A87"/>
    <w:rsid w:val="00B52ED4"/>
    <w:rsid w:val="00B77E00"/>
    <w:rsid w:val="00BD2A5E"/>
    <w:rsid w:val="00BE25FB"/>
    <w:rsid w:val="00C12014"/>
    <w:rsid w:val="00C26585"/>
    <w:rsid w:val="00C36830"/>
    <w:rsid w:val="00C64404"/>
    <w:rsid w:val="00C83429"/>
    <w:rsid w:val="00CC3629"/>
    <w:rsid w:val="00CF0A7A"/>
    <w:rsid w:val="00D262D9"/>
    <w:rsid w:val="00D30DD9"/>
    <w:rsid w:val="00D317A4"/>
    <w:rsid w:val="00D5382A"/>
    <w:rsid w:val="00D54FCD"/>
    <w:rsid w:val="00D55D3C"/>
    <w:rsid w:val="00D73F2B"/>
    <w:rsid w:val="00D8123C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A39"/>
    <w:rsid w:val="00E201E8"/>
    <w:rsid w:val="00E24713"/>
    <w:rsid w:val="00E26C2F"/>
    <w:rsid w:val="00E42121"/>
    <w:rsid w:val="00E4653A"/>
    <w:rsid w:val="00E620FF"/>
    <w:rsid w:val="00E654A5"/>
    <w:rsid w:val="00E674A2"/>
    <w:rsid w:val="00E674C4"/>
    <w:rsid w:val="00E70F22"/>
    <w:rsid w:val="00E7117E"/>
    <w:rsid w:val="00E72C0A"/>
    <w:rsid w:val="00E73C6C"/>
    <w:rsid w:val="00E80F9B"/>
    <w:rsid w:val="00E9717C"/>
    <w:rsid w:val="00ED3F45"/>
    <w:rsid w:val="00EF2A57"/>
    <w:rsid w:val="00EF30C1"/>
    <w:rsid w:val="00F01CA6"/>
    <w:rsid w:val="00F10953"/>
    <w:rsid w:val="00F135B2"/>
    <w:rsid w:val="00F16D56"/>
    <w:rsid w:val="00F23F7B"/>
    <w:rsid w:val="00F33950"/>
    <w:rsid w:val="00F3628C"/>
    <w:rsid w:val="00F70014"/>
    <w:rsid w:val="00F722BD"/>
    <w:rsid w:val="00F723A8"/>
    <w:rsid w:val="00F87B09"/>
    <w:rsid w:val="00F93A52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37</cp:revision>
  <cp:lastPrinted>2020-07-14T12:28:00Z</cp:lastPrinted>
  <dcterms:created xsi:type="dcterms:W3CDTF">2017-10-31T11:26:00Z</dcterms:created>
  <dcterms:modified xsi:type="dcterms:W3CDTF">2020-07-15T06:21:00Z</dcterms:modified>
</cp:coreProperties>
</file>