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39"/>
      </w:tblGrid>
      <w:tr w:rsidR="00B734B3" w:rsidRPr="000A7B6B" w:rsidTr="00B734B3">
        <w:trPr>
          <w:trHeight w:val="253"/>
        </w:trPr>
        <w:tc>
          <w:tcPr>
            <w:tcW w:w="1771" w:type="dxa"/>
            <w:vMerge w:val="restart"/>
            <w:shd w:val="clear" w:color="auto" w:fill="auto"/>
            <w:vAlign w:val="bottom"/>
          </w:tcPr>
          <w:p w:rsidR="00B734B3" w:rsidRDefault="00B734B3" w:rsidP="00B734B3">
            <w:pPr>
              <w:pStyle w:val="Indeks"/>
              <w:suppressLineNumbers w:val="0"/>
              <w:snapToGrid w:val="0"/>
              <w:rPr>
                <w:rFonts w:ascii="Calibri" w:hAnsi="Calibri" w:cs="Calibri"/>
                <w:sz w:val="21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102870</wp:posOffset>
                  </wp:positionV>
                  <wp:extent cx="948055" cy="1024255"/>
                  <wp:effectExtent l="19050" t="0" r="4445" b="0"/>
                  <wp:wrapNone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1024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9" w:type="dxa"/>
            <w:shd w:val="clear" w:color="auto" w:fill="auto"/>
          </w:tcPr>
          <w:p w:rsidR="00B734B3" w:rsidRPr="005279E4" w:rsidRDefault="00B734B3" w:rsidP="00B734B3">
            <w:pPr>
              <w:pStyle w:val="Nagwek1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center"/>
            </w:pPr>
          </w:p>
          <w:p w:rsidR="00B734B3" w:rsidRDefault="00B734B3" w:rsidP="00B734B3">
            <w:pPr>
              <w:pStyle w:val="Nagwek1"/>
              <w:numPr>
                <w:ilvl w:val="0"/>
                <w:numId w:val="1"/>
              </w:numPr>
              <w:tabs>
                <w:tab w:val="clear" w:pos="0"/>
              </w:tabs>
              <w:snapToGrid w:val="0"/>
              <w:ind w:left="0" w:firstLine="0"/>
              <w:jc w:val="center"/>
            </w:pPr>
            <w:r>
              <w:rPr>
                <w:rFonts w:ascii="Calibri" w:hAnsi="Calibri" w:cs="Calibri"/>
                <w:bCs w:val="0"/>
                <w:sz w:val="21"/>
              </w:rPr>
              <w:t>URZĄD MIEJSKI W WOŁOWIE</w:t>
            </w:r>
          </w:p>
        </w:tc>
      </w:tr>
      <w:tr w:rsidR="00B734B3" w:rsidRPr="000A7B6B" w:rsidTr="00B734B3">
        <w:trPr>
          <w:trHeight w:val="1568"/>
        </w:trPr>
        <w:tc>
          <w:tcPr>
            <w:tcW w:w="1771" w:type="dxa"/>
            <w:vMerge/>
            <w:shd w:val="clear" w:color="auto" w:fill="auto"/>
            <w:vAlign w:val="center"/>
          </w:tcPr>
          <w:p w:rsidR="00B734B3" w:rsidRPr="000A7B6B" w:rsidRDefault="00B734B3" w:rsidP="00B734B3">
            <w:pPr>
              <w:snapToGrid w:val="0"/>
              <w:spacing w:after="0"/>
              <w:rPr>
                <w:rFonts w:cs="Calibri"/>
                <w:sz w:val="21"/>
                <w:szCs w:val="20"/>
              </w:rPr>
            </w:pPr>
          </w:p>
        </w:tc>
        <w:tc>
          <w:tcPr>
            <w:tcW w:w="7439" w:type="dxa"/>
            <w:shd w:val="clear" w:color="auto" w:fill="auto"/>
          </w:tcPr>
          <w:p w:rsidR="00B734B3" w:rsidRPr="000A7B6B" w:rsidRDefault="00B734B3" w:rsidP="00B734B3">
            <w:pPr>
              <w:snapToGrid w:val="0"/>
              <w:spacing w:after="0"/>
              <w:jc w:val="both"/>
              <w:rPr>
                <w:rFonts w:cs="Calibri"/>
                <w:sz w:val="21"/>
              </w:rPr>
            </w:pPr>
            <w:r w:rsidRPr="000A7B6B">
              <w:rPr>
                <w:rFonts w:cs="Calibri"/>
                <w:sz w:val="21"/>
              </w:rPr>
              <w:t>tel. (071) 319 13 05                                                Rynek 34</w:t>
            </w:r>
          </w:p>
          <w:p w:rsidR="00B734B3" w:rsidRPr="000A7B6B" w:rsidRDefault="00B734B3" w:rsidP="00B734B3">
            <w:pPr>
              <w:spacing w:after="0"/>
              <w:jc w:val="both"/>
              <w:rPr>
                <w:rFonts w:cs="Calibri"/>
                <w:sz w:val="21"/>
                <w:lang w:val="de-DE"/>
              </w:rPr>
            </w:pPr>
            <w:proofErr w:type="spellStart"/>
            <w:r w:rsidRPr="000A7B6B">
              <w:rPr>
                <w:rFonts w:cs="Calibri"/>
                <w:sz w:val="21"/>
              </w:rPr>
              <w:t>fax</w:t>
            </w:r>
            <w:proofErr w:type="spellEnd"/>
            <w:r w:rsidRPr="000A7B6B">
              <w:rPr>
                <w:rFonts w:cs="Calibri"/>
                <w:sz w:val="21"/>
              </w:rPr>
              <w:t xml:space="preserve"> (071) 319 13 03                                                56-100 Wołów</w:t>
            </w:r>
          </w:p>
          <w:p w:rsidR="00B734B3" w:rsidRPr="000A7B6B" w:rsidRDefault="00B734B3" w:rsidP="00B734B3">
            <w:pPr>
              <w:spacing w:after="0"/>
              <w:jc w:val="both"/>
            </w:pPr>
            <w:r w:rsidRPr="000A7B6B">
              <w:rPr>
                <w:rFonts w:cs="Calibri"/>
                <w:sz w:val="21"/>
                <w:lang w:val="de-DE"/>
              </w:rPr>
              <w:t>e-</w:t>
            </w:r>
            <w:proofErr w:type="spellStart"/>
            <w:r w:rsidRPr="000A7B6B">
              <w:rPr>
                <w:rFonts w:cs="Calibri"/>
                <w:sz w:val="21"/>
                <w:lang w:val="de-DE"/>
              </w:rPr>
              <w:t>mail</w:t>
            </w:r>
            <w:proofErr w:type="spellEnd"/>
            <w:r w:rsidRPr="000A7B6B">
              <w:rPr>
                <w:rFonts w:cs="Calibri"/>
                <w:sz w:val="21"/>
                <w:lang w:val="de-DE"/>
              </w:rPr>
              <w:t xml:space="preserve">: sekretariat@wolow.pl                       </w:t>
            </w:r>
          </w:p>
          <w:p w:rsidR="00B734B3" w:rsidRPr="000A7B6B" w:rsidRDefault="00E3281E" w:rsidP="00B734B3">
            <w:pPr>
              <w:spacing w:after="0"/>
              <w:jc w:val="both"/>
              <w:rPr>
                <w:rFonts w:cs="Calibri"/>
                <w:sz w:val="21"/>
              </w:rPr>
            </w:pPr>
            <w:hyperlink r:id="rId9" w:history="1">
              <w:r w:rsidR="00B734B3" w:rsidRPr="000A7B6B">
                <w:rPr>
                  <w:rStyle w:val="Hipercze"/>
                  <w:rFonts w:cs="Calibri"/>
                  <w:sz w:val="21"/>
                </w:rPr>
                <w:t>www.wolow.pl</w:t>
              </w:r>
            </w:hyperlink>
          </w:p>
          <w:p w:rsidR="00B734B3" w:rsidRPr="000A7B6B" w:rsidRDefault="00B734B3" w:rsidP="00B734B3">
            <w:pPr>
              <w:spacing w:after="0"/>
              <w:jc w:val="both"/>
              <w:rPr>
                <w:rFonts w:cs="Calibri"/>
                <w:sz w:val="21"/>
              </w:rPr>
            </w:pPr>
          </w:p>
        </w:tc>
      </w:tr>
      <w:tr w:rsidR="00B734B3" w:rsidRPr="000A7B6B" w:rsidTr="00B734B3">
        <w:trPr>
          <w:trHeight w:val="207"/>
        </w:trPr>
        <w:tc>
          <w:tcPr>
            <w:tcW w:w="9210" w:type="dxa"/>
            <w:gridSpan w:val="2"/>
            <w:shd w:val="clear" w:color="auto" w:fill="auto"/>
          </w:tcPr>
          <w:p w:rsidR="00B734B3" w:rsidRPr="000A7B6B" w:rsidRDefault="00E3281E" w:rsidP="00B734B3">
            <w:pPr>
              <w:snapToGrid w:val="0"/>
              <w:spacing w:after="0"/>
              <w:rPr>
                <w:rFonts w:ascii="Arial" w:hAnsi="Arial" w:cs="Arial"/>
                <w:sz w:val="21"/>
                <w:szCs w:val="20"/>
              </w:rPr>
            </w:pPr>
            <w:r w:rsidRPr="00E3281E">
              <w:pict>
                <v:line id="_x0000_s1026" style="position:absolute;z-index:251658240;mso-position-horizontal-relative:text;mso-position-vertical-relative:text" from="-2.75pt,8.1pt" to="456.25pt,8.1pt" strokeweight=".26mm">
                  <v:stroke joinstyle="miter" endcap="square"/>
                </v:line>
              </w:pict>
            </w:r>
          </w:p>
        </w:tc>
      </w:tr>
    </w:tbl>
    <w:p w:rsidR="00B734B3" w:rsidRPr="00D353B6" w:rsidRDefault="00B734B3" w:rsidP="00B734B3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353B6">
        <w:rPr>
          <w:rFonts w:asciiTheme="minorHAnsi" w:hAnsiTheme="minorHAnsi" w:cstheme="minorHAnsi"/>
          <w:sz w:val="20"/>
          <w:szCs w:val="20"/>
        </w:rPr>
        <w:t>WZP.271.</w:t>
      </w:r>
      <w:r w:rsidR="000F2EEC" w:rsidRPr="00D353B6">
        <w:rPr>
          <w:rFonts w:asciiTheme="minorHAnsi" w:hAnsiTheme="minorHAnsi" w:cstheme="minorHAnsi"/>
          <w:sz w:val="20"/>
          <w:szCs w:val="20"/>
        </w:rPr>
        <w:t>26</w:t>
      </w:r>
      <w:r w:rsidRPr="00D353B6">
        <w:rPr>
          <w:rFonts w:asciiTheme="minorHAnsi" w:hAnsiTheme="minorHAnsi" w:cstheme="minorHAnsi"/>
          <w:sz w:val="20"/>
          <w:szCs w:val="20"/>
        </w:rPr>
        <w:t>.202</w:t>
      </w:r>
      <w:r w:rsidR="00D13AAF" w:rsidRPr="00D353B6">
        <w:rPr>
          <w:rFonts w:asciiTheme="minorHAnsi" w:hAnsiTheme="minorHAnsi" w:cstheme="minorHAnsi"/>
          <w:sz w:val="20"/>
          <w:szCs w:val="20"/>
        </w:rPr>
        <w:t>2</w:t>
      </w:r>
      <w:r w:rsidRPr="00D353B6">
        <w:rPr>
          <w:rFonts w:asciiTheme="minorHAnsi" w:hAnsiTheme="minorHAnsi" w:cstheme="minorHAnsi"/>
          <w:sz w:val="20"/>
          <w:szCs w:val="20"/>
        </w:rPr>
        <w:tab/>
      </w:r>
      <w:r w:rsidRPr="00D353B6">
        <w:rPr>
          <w:rFonts w:asciiTheme="minorHAnsi" w:hAnsiTheme="minorHAnsi" w:cstheme="minorHAnsi"/>
          <w:sz w:val="20"/>
          <w:szCs w:val="20"/>
        </w:rPr>
        <w:tab/>
      </w:r>
      <w:r w:rsidRPr="00D353B6">
        <w:rPr>
          <w:rFonts w:asciiTheme="minorHAnsi" w:hAnsiTheme="minorHAnsi" w:cstheme="minorHAnsi"/>
          <w:sz w:val="20"/>
          <w:szCs w:val="20"/>
        </w:rPr>
        <w:tab/>
      </w:r>
      <w:r w:rsidRPr="00D353B6">
        <w:rPr>
          <w:rFonts w:asciiTheme="minorHAnsi" w:hAnsiTheme="minorHAnsi" w:cstheme="minorHAnsi"/>
          <w:sz w:val="20"/>
          <w:szCs w:val="20"/>
        </w:rPr>
        <w:tab/>
      </w:r>
      <w:r w:rsidRPr="00D353B6">
        <w:rPr>
          <w:rFonts w:asciiTheme="minorHAnsi" w:hAnsiTheme="minorHAnsi" w:cstheme="minorHAnsi"/>
          <w:sz w:val="20"/>
          <w:szCs w:val="20"/>
        </w:rPr>
        <w:tab/>
      </w:r>
      <w:r w:rsidRPr="00D353B6">
        <w:rPr>
          <w:rFonts w:asciiTheme="minorHAnsi" w:hAnsiTheme="minorHAnsi" w:cstheme="minorHAnsi"/>
          <w:sz w:val="20"/>
          <w:szCs w:val="20"/>
        </w:rPr>
        <w:tab/>
      </w:r>
      <w:r w:rsidRPr="00D353B6">
        <w:rPr>
          <w:rFonts w:asciiTheme="minorHAnsi" w:hAnsiTheme="minorHAnsi" w:cstheme="minorHAnsi"/>
          <w:sz w:val="20"/>
          <w:szCs w:val="20"/>
        </w:rPr>
        <w:tab/>
        <w:t xml:space="preserve">Wołów, dn. </w:t>
      </w:r>
      <w:r w:rsidR="000F2EEC" w:rsidRPr="00D353B6">
        <w:rPr>
          <w:rFonts w:asciiTheme="minorHAnsi" w:hAnsiTheme="minorHAnsi" w:cstheme="minorHAnsi"/>
          <w:sz w:val="20"/>
          <w:szCs w:val="20"/>
        </w:rPr>
        <w:t>10</w:t>
      </w:r>
      <w:r w:rsidR="00D24D6A" w:rsidRPr="00D353B6">
        <w:rPr>
          <w:rFonts w:asciiTheme="minorHAnsi" w:hAnsiTheme="minorHAnsi" w:cstheme="minorHAnsi"/>
          <w:sz w:val="20"/>
          <w:szCs w:val="20"/>
        </w:rPr>
        <w:t>.</w:t>
      </w:r>
      <w:r w:rsidR="000F2EEC" w:rsidRPr="00D353B6">
        <w:rPr>
          <w:rFonts w:asciiTheme="minorHAnsi" w:hAnsiTheme="minorHAnsi" w:cstheme="minorHAnsi"/>
          <w:sz w:val="20"/>
          <w:szCs w:val="20"/>
        </w:rPr>
        <w:t>10</w:t>
      </w:r>
      <w:r w:rsidR="00D62684" w:rsidRPr="00D353B6">
        <w:rPr>
          <w:rFonts w:asciiTheme="minorHAnsi" w:hAnsiTheme="minorHAnsi" w:cstheme="minorHAnsi"/>
          <w:sz w:val="20"/>
          <w:szCs w:val="20"/>
        </w:rPr>
        <w:t>.202</w:t>
      </w:r>
      <w:r w:rsidR="003C5571" w:rsidRPr="00D353B6">
        <w:rPr>
          <w:rFonts w:asciiTheme="minorHAnsi" w:hAnsiTheme="minorHAnsi" w:cstheme="minorHAnsi"/>
          <w:sz w:val="20"/>
          <w:szCs w:val="20"/>
        </w:rPr>
        <w:t>2</w:t>
      </w:r>
      <w:r w:rsidRPr="00D353B6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A43496" w:rsidRPr="00D353B6" w:rsidRDefault="00A43496" w:rsidP="00B734B3">
      <w:pPr>
        <w:spacing w:after="0"/>
        <w:jc w:val="center"/>
        <w:rPr>
          <w:rFonts w:cstheme="minorHAnsi"/>
          <w:sz w:val="20"/>
          <w:szCs w:val="20"/>
        </w:rPr>
      </w:pPr>
    </w:p>
    <w:p w:rsidR="007B5FAA" w:rsidRDefault="007B5FAA" w:rsidP="000C34DF">
      <w:pPr>
        <w:spacing w:after="0"/>
        <w:jc w:val="center"/>
        <w:rPr>
          <w:rFonts w:cstheme="minorHAnsi"/>
          <w:sz w:val="20"/>
          <w:szCs w:val="20"/>
        </w:rPr>
      </w:pPr>
    </w:p>
    <w:p w:rsidR="00BE21FF" w:rsidRPr="00D353B6" w:rsidRDefault="00BE21FF" w:rsidP="000C34DF">
      <w:pPr>
        <w:spacing w:after="0"/>
        <w:jc w:val="center"/>
        <w:rPr>
          <w:rFonts w:cstheme="minorHAnsi"/>
          <w:sz w:val="20"/>
          <w:szCs w:val="20"/>
        </w:rPr>
      </w:pPr>
    </w:p>
    <w:p w:rsidR="00B734B3" w:rsidRPr="00D353B6" w:rsidRDefault="00B734B3" w:rsidP="000C34DF">
      <w:pPr>
        <w:spacing w:after="0"/>
        <w:jc w:val="center"/>
        <w:rPr>
          <w:rFonts w:cstheme="minorHAnsi"/>
          <w:sz w:val="20"/>
          <w:szCs w:val="20"/>
        </w:rPr>
      </w:pPr>
      <w:r w:rsidRPr="00D353B6">
        <w:rPr>
          <w:rFonts w:cstheme="minorHAnsi"/>
          <w:sz w:val="20"/>
          <w:szCs w:val="20"/>
        </w:rPr>
        <w:cr/>
      </w:r>
      <w:r w:rsidRPr="00D353B6">
        <w:rPr>
          <w:rFonts w:cstheme="minorHAnsi"/>
          <w:b/>
          <w:sz w:val="20"/>
          <w:szCs w:val="20"/>
        </w:rPr>
        <w:t>ZAWIADOMIENIE O WYBORZE NAJKORZYSTNIEJSZEJ OFERTY</w:t>
      </w:r>
    </w:p>
    <w:p w:rsidR="000F2EEC" w:rsidRPr="00D353B6" w:rsidRDefault="000F2EEC" w:rsidP="00BC0609">
      <w:pPr>
        <w:spacing w:after="0"/>
        <w:jc w:val="center"/>
        <w:rPr>
          <w:rFonts w:ascii="Calibri" w:eastAsia="Times New Roman" w:hAnsi="Calibri" w:cs="Calibri"/>
          <w:sz w:val="20"/>
          <w:szCs w:val="20"/>
        </w:rPr>
      </w:pPr>
      <w:r w:rsidRPr="00D353B6">
        <w:rPr>
          <w:rFonts w:ascii="Calibri" w:eastAsia="Segoe Print" w:hAnsi="Calibri" w:cs="Calibri"/>
          <w:bCs/>
          <w:iCs/>
          <w:color w:val="000000"/>
          <w:sz w:val="20"/>
          <w:szCs w:val="20"/>
          <w:shd w:val="clear" w:color="auto" w:fill="FFFFFF"/>
        </w:rPr>
        <w:t xml:space="preserve">dot.: postępowania o udzielenie zamówienia publicznego. Nazwa zadania: </w:t>
      </w:r>
      <w:r w:rsidRPr="00D353B6">
        <w:rPr>
          <w:rFonts w:ascii="Calibri" w:hAnsi="Calibri" w:cs="Calibri"/>
          <w:bCs/>
          <w:i/>
          <w:iCs/>
          <w:color w:val="000000"/>
          <w:sz w:val="20"/>
          <w:szCs w:val="20"/>
        </w:rPr>
        <w:t>Pełnienie kompleksowego nadzoru inwestorskiego dla zadania pn. „Budowa Śródmiejskiego Obejścia Wołowa (ŚOW) wraz z wiaduktem nad linią kolejową nr 273</w:t>
      </w:r>
      <w:r w:rsidRPr="00D353B6">
        <w:rPr>
          <w:rFonts w:ascii="Calibri" w:hAnsi="Calibri" w:cs="Calibri"/>
          <w:bCs/>
          <w:sz w:val="20"/>
          <w:szCs w:val="20"/>
        </w:rPr>
        <w:t>”</w:t>
      </w:r>
    </w:p>
    <w:p w:rsidR="000C34DF" w:rsidRPr="00D353B6" w:rsidRDefault="000C34DF" w:rsidP="004E3FBA">
      <w:pPr>
        <w:spacing w:after="0" w:line="264" w:lineRule="auto"/>
        <w:jc w:val="center"/>
        <w:rPr>
          <w:rFonts w:cstheme="minorHAnsi"/>
          <w:sz w:val="20"/>
          <w:szCs w:val="20"/>
        </w:rPr>
      </w:pPr>
    </w:p>
    <w:p w:rsidR="007B5FAA" w:rsidRDefault="007B5FAA" w:rsidP="004E3FBA">
      <w:pPr>
        <w:spacing w:after="0" w:line="264" w:lineRule="auto"/>
        <w:jc w:val="center"/>
        <w:rPr>
          <w:rFonts w:cstheme="minorHAnsi"/>
          <w:sz w:val="20"/>
          <w:szCs w:val="20"/>
        </w:rPr>
      </w:pPr>
    </w:p>
    <w:p w:rsidR="00BE21FF" w:rsidRPr="00D353B6" w:rsidRDefault="00BE21FF" w:rsidP="004E3FBA">
      <w:pPr>
        <w:spacing w:after="0" w:line="264" w:lineRule="auto"/>
        <w:jc w:val="center"/>
        <w:rPr>
          <w:rFonts w:cstheme="minorHAnsi"/>
          <w:sz w:val="20"/>
          <w:szCs w:val="20"/>
        </w:rPr>
      </w:pPr>
    </w:p>
    <w:p w:rsidR="00282EDF" w:rsidRPr="00D353B6" w:rsidRDefault="00B734B3" w:rsidP="000F2EEC">
      <w:pPr>
        <w:pStyle w:val="western"/>
        <w:numPr>
          <w:ilvl w:val="0"/>
          <w:numId w:val="2"/>
        </w:numPr>
        <w:spacing w:before="0" w:beforeAutospacing="0" w:after="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53B6">
        <w:rPr>
          <w:rFonts w:asciiTheme="minorHAnsi" w:hAnsiTheme="minorHAnsi" w:cstheme="minorHAnsi"/>
          <w:sz w:val="20"/>
          <w:szCs w:val="20"/>
        </w:rPr>
        <w:t>Działając na podstawie art. 253 ust. 1 pkt. 1) Prawa zamówień publicznych zamawiający informuje, że w prowadzonym postępowaniu wybrano do realizacji zamówienia najkorzystniejszą ofertę złożoną przez wykonawcę:</w:t>
      </w:r>
      <w:r w:rsidRPr="00D353B6">
        <w:rPr>
          <w:rFonts w:asciiTheme="minorHAnsi" w:hAnsiTheme="minorHAnsi" w:cstheme="minorHAnsi"/>
          <w:sz w:val="20"/>
          <w:szCs w:val="20"/>
        </w:rPr>
        <w:cr/>
      </w:r>
      <w:r w:rsidRPr="00D353B6">
        <w:rPr>
          <w:rFonts w:asciiTheme="minorHAnsi" w:hAnsiTheme="minorHAnsi" w:cstheme="minorHAnsi"/>
          <w:sz w:val="20"/>
          <w:szCs w:val="20"/>
        </w:rPr>
        <w:cr/>
      </w:r>
      <w:r w:rsidR="000F2EEC" w:rsidRPr="00D353B6">
        <w:rPr>
          <w:rFonts w:asciiTheme="minorHAnsi" w:hAnsiTheme="minorHAnsi" w:cstheme="minorHAnsi"/>
          <w:b/>
          <w:sz w:val="20"/>
          <w:szCs w:val="20"/>
        </w:rPr>
        <w:t xml:space="preserve">Biuro Inżynierskie Via </w:t>
      </w:r>
      <w:proofErr w:type="spellStart"/>
      <w:r w:rsidR="000F2EEC" w:rsidRPr="00D353B6">
        <w:rPr>
          <w:rFonts w:asciiTheme="minorHAnsi" w:hAnsiTheme="minorHAnsi" w:cstheme="minorHAnsi"/>
          <w:b/>
          <w:sz w:val="20"/>
          <w:szCs w:val="20"/>
        </w:rPr>
        <w:t>Regia</w:t>
      </w:r>
      <w:proofErr w:type="spellEnd"/>
      <w:r w:rsidR="000F2EEC" w:rsidRPr="00D353B6">
        <w:rPr>
          <w:rFonts w:asciiTheme="minorHAnsi" w:hAnsiTheme="minorHAnsi" w:cstheme="minorHAnsi"/>
          <w:b/>
          <w:sz w:val="20"/>
          <w:szCs w:val="20"/>
        </w:rPr>
        <w:t xml:space="preserve"> Sp. z o.o.</w:t>
      </w:r>
    </w:p>
    <w:p w:rsidR="000F2EEC" w:rsidRPr="00D353B6" w:rsidRDefault="00BC0609" w:rsidP="000F2EEC">
      <w:pPr>
        <w:pStyle w:val="western"/>
        <w:spacing w:before="0" w:beforeAutospacing="0"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</w:t>
      </w:r>
      <w:r w:rsidR="000F2EEC" w:rsidRPr="00D353B6">
        <w:rPr>
          <w:rFonts w:asciiTheme="minorHAnsi" w:hAnsiTheme="minorHAnsi" w:cstheme="minorHAnsi"/>
          <w:b/>
          <w:sz w:val="20"/>
          <w:szCs w:val="20"/>
        </w:rPr>
        <w:t>l. Klonowa 10</w:t>
      </w:r>
    </w:p>
    <w:p w:rsidR="000F2EEC" w:rsidRPr="00D353B6" w:rsidRDefault="000F2EEC" w:rsidP="000F2EEC">
      <w:pPr>
        <w:pStyle w:val="western"/>
        <w:spacing w:before="0" w:beforeAutospacing="0"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53B6">
        <w:rPr>
          <w:rFonts w:asciiTheme="minorHAnsi" w:hAnsiTheme="minorHAnsi" w:cstheme="minorHAnsi"/>
          <w:b/>
          <w:sz w:val="20"/>
          <w:szCs w:val="20"/>
        </w:rPr>
        <w:t>55-022 Kamieniec Wrocławski</w:t>
      </w:r>
    </w:p>
    <w:p w:rsidR="00C76604" w:rsidRPr="00D353B6" w:rsidRDefault="00C76604" w:rsidP="00E749E3">
      <w:pPr>
        <w:snapToGrid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:rsidR="00320B1B" w:rsidRPr="00D353B6" w:rsidRDefault="00B734B3" w:rsidP="00E26F2E">
      <w:pPr>
        <w:spacing w:after="0"/>
        <w:jc w:val="both"/>
        <w:rPr>
          <w:rFonts w:cstheme="minorHAnsi"/>
          <w:sz w:val="20"/>
          <w:szCs w:val="20"/>
        </w:rPr>
      </w:pPr>
      <w:r w:rsidRPr="00D353B6">
        <w:rPr>
          <w:rFonts w:cstheme="minorHAnsi"/>
          <w:sz w:val="20"/>
          <w:szCs w:val="20"/>
        </w:rPr>
        <w:t xml:space="preserve">Uzasadnienie wyboru: </w:t>
      </w:r>
      <w:r w:rsidRPr="00D353B6">
        <w:rPr>
          <w:rFonts w:cstheme="minorHAnsi"/>
          <w:sz w:val="20"/>
          <w:szCs w:val="20"/>
        </w:rPr>
        <w:cr/>
        <w:t>Oferta najkorzystniejsza wybrana została zgodnie z art. 239 i na</w:t>
      </w:r>
      <w:r w:rsidR="008746C0" w:rsidRPr="00D353B6">
        <w:rPr>
          <w:rFonts w:cstheme="minorHAnsi"/>
          <w:sz w:val="20"/>
          <w:szCs w:val="20"/>
        </w:rPr>
        <w:t xml:space="preserve">stępne ustawy </w:t>
      </w:r>
      <w:proofErr w:type="spellStart"/>
      <w:r w:rsidR="008746C0" w:rsidRPr="00D353B6">
        <w:rPr>
          <w:rFonts w:cstheme="minorHAnsi"/>
          <w:sz w:val="20"/>
          <w:szCs w:val="20"/>
        </w:rPr>
        <w:t>Pzp</w:t>
      </w:r>
      <w:proofErr w:type="spellEnd"/>
      <w:r w:rsidR="008746C0" w:rsidRPr="00D353B6">
        <w:rPr>
          <w:rFonts w:cstheme="minorHAnsi"/>
          <w:sz w:val="20"/>
          <w:szCs w:val="20"/>
        </w:rPr>
        <w:t xml:space="preserve">, na podstawie </w:t>
      </w:r>
      <w:r w:rsidRPr="00D353B6">
        <w:rPr>
          <w:rFonts w:cstheme="minorHAnsi"/>
          <w:sz w:val="20"/>
          <w:szCs w:val="20"/>
        </w:rPr>
        <w:t xml:space="preserve">kryteriów oceny ofert określonych Specyfikacji warunków zamówienia. </w:t>
      </w:r>
      <w:r w:rsidR="00A43496" w:rsidRPr="00D353B6">
        <w:rPr>
          <w:rFonts w:ascii="Calibri" w:hAnsi="Calibri" w:cs="Calibri"/>
          <w:sz w:val="20"/>
          <w:szCs w:val="20"/>
        </w:rPr>
        <w:t xml:space="preserve">Kryteriami oceny ofert były: cena – </w:t>
      </w:r>
      <w:r w:rsidR="00FB2F43" w:rsidRPr="00D353B6">
        <w:rPr>
          <w:rFonts w:ascii="Calibri" w:hAnsi="Calibri" w:cs="Calibri"/>
          <w:sz w:val="20"/>
          <w:szCs w:val="20"/>
        </w:rPr>
        <w:t>6</w:t>
      </w:r>
      <w:r w:rsidR="00A43496" w:rsidRPr="00D353B6">
        <w:rPr>
          <w:rFonts w:ascii="Calibri" w:hAnsi="Calibri" w:cs="Calibri"/>
          <w:sz w:val="20"/>
          <w:szCs w:val="20"/>
        </w:rPr>
        <w:t xml:space="preserve">0 </w:t>
      </w:r>
      <w:proofErr w:type="spellStart"/>
      <w:r w:rsidR="00A43496" w:rsidRPr="00D353B6">
        <w:rPr>
          <w:rFonts w:ascii="Calibri" w:hAnsi="Calibri" w:cs="Calibri"/>
          <w:sz w:val="20"/>
          <w:szCs w:val="20"/>
        </w:rPr>
        <w:t>pkt</w:t>
      </w:r>
      <w:proofErr w:type="spellEnd"/>
      <w:r w:rsidR="00A43496" w:rsidRPr="00D353B6">
        <w:rPr>
          <w:rFonts w:ascii="Calibri" w:hAnsi="Calibri" w:cs="Calibri"/>
          <w:sz w:val="20"/>
          <w:szCs w:val="20"/>
        </w:rPr>
        <w:t xml:space="preserve">, </w:t>
      </w:r>
      <w:r w:rsidR="00BC0609">
        <w:rPr>
          <w:rFonts w:ascii="Calibri" w:hAnsi="Calibri" w:cs="Calibri"/>
          <w:sz w:val="20"/>
          <w:szCs w:val="20"/>
        </w:rPr>
        <w:t>d</w:t>
      </w:r>
      <w:r w:rsidR="00D353B6" w:rsidRPr="00D353B6">
        <w:rPr>
          <w:rFonts w:ascii="Calibri" w:hAnsi="Calibri" w:cs="Calibri"/>
          <w:sz w:val="20"/>
          <w:szCs w:val="20"/>
        </w:rPr>
        <w:t xml:space="preserve">oświadczenie Inspektora </w:t>
      </w:r>
      <w:r w:rsidR="00BE21FF">
        <w:rPr>
          <w:rFonts w:ascii="Calibri" w:hAnsi="Calibri" w:cs="Calibri"/>
          <w:sz w:val="20"/>
          <w:szCs w:val="20"/>
        </w:rPr>
        <w:t>N</w:t>
      </w:r>
      <w:r w:rsidR="00D353B6" w:rsidRPr="00D353B6">
        <w:rPr>
          <w:rFonts w:ascii="Calibri" w:hAnsi="Calibri" w:cs="Calibri"/>
          <w:sz w:val="20"/>
          <w:szCs w:val="20"/>
        </w:rPr>
        <w:t>adzoru branży drogowej</w:t>
      </w:r>
      <w:r w:rsidR="00A43496" w:rsidRPr="00D353B6">
        <w:rPr>
          <w:rFonts w:ascii="Calibri" w:hAnsi="Calibri" w:cs="Calibri"/>
          <w:sz w:val="20"/>
          <w:szCs w:val="20"/>
        </w:rPr>
        <w:t xml:space="preserve"> -</w:t>
      </w:r>
      <w:r w:rsidR="005E0383" w:rsidRPr="00D353B6">
        <w:rPr>
          <w:rFonts w:ascii="Calibri" w:hAnsi="Calibri" w:cs="Calibri"/>
          <w:sz w:val="20"/>
          <w:szCs w:val="20"/>
        </w:rPr>
        <w:t xml:space="preserve"> </w:t>
      </w:r>
      <w:r w:rsidR="00FB2F43" w:rsidRPr="00D353B6">
        <w:rPr>
          <w:rFonts w:ascii="Calibri" w:hAnsi="Calibri" w:cs="Calibri"/>
          <w:sz w:val="20"/>
          <w:szCs w:val="20"/>
        </w:rPr>
        <w:t>4</w:t>
      </w:r>
      <w:r w:rsidR="00746531" w:rsidRPr="00D353B6">
        <w:rPr>
          <w:rFonts w:ascii="Calibri" w:hAnsi="Calibri" w:cs="Calibri"/>
          <w:sz w:val="20"/>
          <w:szCs w:val="20"/>
        </w:rPr>
        <w:t>0</w:t>
      </w:r>
      <w:r w:rsidR="00A43496" w:rsidRPr="00D353B6">
        <w:rPr>
          <w:rFonts w:ascii="Calibri" w:hAnsi="Calibri" w:cs="Calibri"/>
          <w:sz w:val="20"/>
          <w:szCs w:val="20"/>
        </w:rPr>
        <w:t xml:space="preserve"> pkt. </w:t>
      </w:r>
      <w:r w:rsidRPr="00D353B6">
        <w:rPr>
          <w:rFonts w:cstheme="minorHAnsi"/>
          <w:sz w:val="20"/>
          <w:szCs w:val="20"/>
        </w:rPr>
        <w:t xml:space="preserve">Oferta otrzymała najwyższą liczbę punktów </w:t>
      </w:r>
      <w:r w:rsidR="005C7789">
        <w:rPr>
          <w:rFonts w:cstheme="minorHAnsi"/>
          <w:sz w:val="20"/>
          <w:szCs w:val="20"/>
        </w:rPr>
        <w:br/>
      </w:r>
      <w:r w:rsidRPr="00BC0609">
        <w:rPr>
          <w:rFonts w:cstheme="minorHAnsi"/>
          <w:sz w:val="20"/>
          <w:szCs w:val="20"/>
        </w:rPr>
        <w:t>tj. 100</w:t>
      </w:r>
      <w:r w:rsidRPr="00D353B6">
        <w:rPr>
          <w:rFonts w:cstheme="minorHAnsi"/>
          <w:sz w:val="20"/>
          <w:szCs w:val="20"/>
        </w:rPr>
        <w:t xml:space="preserve"> zgodnie ze wzorami opisanymi w Spec</w:t>
      </w:r>
      <w:r w:rsidR="008746C0" w:rsidRPr="00D353B6">
        <w:rPr>
          <w:rFonts w:cstheme="minorHAnsi"/>
          <w:sz w:val="20"/>
          <w:szCs w:val="20"/>
        </w:rPr>
        <w:t xml:space="preserve">yfikacji </w:t>
      </w:r>
      <w:r w:rsidR="005C7789">
        <w:rPr>
          <w:rFonts w:cstheme="minorHAnsi"/>
          <w:sz w:val="20"/>
          <w:szCs w:val="20"/>
        </w:rPr>
        <w:t>W</w:t>
      </w:r>
      <w:r w:rsidR="008746C0" w:rsidRPr="00D353B6">
        <w:rPr>
          <w:rFonts w:cstheme="minorHAnsi"/>
          <w:sz w:val="20"/>
          <w:szCs w:val="20"/>
        </w:rPr>
        <w:t xml:space="preserve">arunków </w:t>
      </w:r>
      <w:r w:rsidR="005C7789">
        <w:rPr>
          <w:rFonts w:cstheme="minorHAnsi"/>
          <w:sz w:val="20"/>
          <w:szCs w:val="20"/>
        </w:rPr>
        <w:t>Z</w:t>
      </w:r>
      <w:r w:rsidR="008746C0" w:rsidRPr="00D353B6">
        <w:rPr>
          <w:rFonts w:cstheme="minorHAnsi"/>
          <w:sz w:val="20"/>
          <w:szCs w:val="20"/>
        </w:rPr>
        <w:t xml:space="preserve">amówienia. </w:t>
      </w:r>
    </w:p>
    <w:p w:rsidR="00E26F2E" w:rsidRPr="00D353B6" w:rsidRDefault="00E26F2E" w:rsidP="00E26F2E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:rsidR="00A43496" w:rsidRPr="00D353B6" w:rsidRDefault="00A43496" w:rsidP="00A43496">
      <w:pPr>
        <w:jc w:val="both"/>
        <w:rPr>
          <w:rFonts w:ascii="Calibri" w:hAnsi="Calibri" w:cs="Calibri"/>
          <w:sz w:val="20"/>
          <w:szCs w:val="20"/>
        </w:rPr>
      </w:pPr>
      <w:r w:rsidRPr="00D353B6">
        <w:rPr>
          <w:rFonts w:ascii="Calibri" w:hAnsi="Calibri" w:cs="Calibri"/>
          <w:sz w:val="20"/>
          <w:szCs w:val="20"/>
        </w:rPr>
        <w:t>W prowadzonym postępowaniu złożono następujące oferty: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0"/>
        <w:gridCol w:w="8620"/>
      </w:tblGrid>
      <w:tr w:rsidR="00320065" w:rsidRPr="00D353B6" w:rsidTr="00320065">
        <w:trPr>
          <w:trHeight w:val="345"/>
          <w:tblCellSpacing w:w="0" w:type="dxa"/>
        </w:trPr>
        <w:tc>
          <w:tcPr>
            <w:tcW w:w="300" w:type="pct"/>
            <w:shd w:val="clear" w:color="auto" w:fill="DDDDDD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320065" w:rsidRPr="00D353B6" w:rsidRDefault="00320065" w:rsidP="00A43496">
            <w:pPr>
              <w:ind w:left="-142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353B6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4700" w:type="pct"/>
            <w:shd w:val="clear" w:color="auto" w:fill="DDDDDD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320065" w:rsidRPr="00D353B6" w:rsidRDefault="00320065" w:rsidP="00A434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353B6">
              <w:rPr>
                <w:rFonts w:ascii="Calibri" w:hAnsi="Calibri" w:cs="Calibri"/>
                <w:sz w:val="20"/>
                <w:szCs w:val="20"/>
              </w:rPr>
              <w:t>Nazwa i adres wykonawcy</w:t>
            </w:r>
          </w:p>
        </w:tc>
      </w:tr>
      <w:tr w:rsidR="006531E3" w:rsidRPr="00D353B6" w:rsidTr="003D3B57">
        <w:trPr>
          <w:trHeight w:val="360"/>
          <w:tblCellSpacing w:w="0" w:type="dxa"/>
        </w:trPr>
        <w:tc>
          <w:tcPr>
            <w:tcW w:w="3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531E3" w:rsidRPr="00D353B6" w:rsidRDefault="006531E3" w:rsidP="00A4349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53B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531E3" w:rsidRPr="00D353B6" w:rsidRDefault="00D353B6" w:rsidP="00D353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353B6">
              <w:rPr>
                <w:rFonts w:asciiTheme="minorHAnsi" w:hAnsiTheme="minorHAnsi" w:cstheme="minorHAnsi"/>
                <w:sz w:val="20"/>
                <w:szCs w:val="20"/>
              </w:rPr>
              <w:t>Usługi Budowlane i Projektowe, ul. Grota Roweckiego 11G/6, 45-267 Opole</w:t>
            </w:r>
          </w:p>
        </w:tc>
      </w:tr>
      <w:tr w:rsidR="006531E3" w:rsidRPr="00DF7616" w:rsidTr="003D3B57">
        <w:trPr>
          <w:trHeight w:val="410"/>
          <w:tblCellSpacing w:w="0" w:type="dxa"/>
        </w:trPr>
        <w:tc>
          <w:tcPr>
            <w:tcW w:w="3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531E3" w:rsidRDefault="006531E3" w:rsidP="00A4349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531E3" w:rsidRPr="00BE21FF" w:rsidRDefault="00D353B6" w:rsidP="00D353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E21FF">
              <w:rPr>
                <w:rFonts w:asciiTheme="minorHAnsi" w:hAnsiTheme="minorHAnsi" w:cstheme="minorHAnsi"/>
                <w:sz w:val="20"/>
                <w:szCs w:val="20"/>
              </w:rPr>
              <w:t xml:space="preserve">Biuro Inżynierskie Via </w:t>
            </w:r>
            <w:proofErr w:type="spellStart"/>
            <w:r w:rsidRPr="00BE21FF">
              <w:rPr>
                <w:rFonts w:asciiTheme="minorHAnsi" w:hAnsiTheme="minorHAnsi" w:cstheme="minorHAnsi"/>
                <w:sz w:val="20"/>
                <w:szCs w:val="20"/>
              </w:rPr>
              <w:t>Regia</w:t>
            </w:r>
            <w:proofErr w:type="spellEnd"/>
            <w:r w:rsidRPr="00BE21FF">
              <w:rPr>
                <w:rFonts w:asciiTheme="minorHAnsi" w:hAnsiTheme="minorHAnsi" w:cstheme="minorHAnsi"/>
                <w:sz w:val="20"/>
                <w:szCs w:val="20"/>
              </w:rPr>
              <w:t xml:space="preserve"> Sp. z o.o.  ul. Klonowa 10, 55-002 Kamieniec Wrocławski</w:t>
            </w:r>
          </w:p>
        </w:tc>
      </w:tr>
    </w:tbl>
    <w:p w:rsidR="007B5FAA" w:rsidRDefault="007B5FAA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BE21FF" w:rsidRDefault="00BE21FF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BE21FF" w:rsidRDefault="00BE21FF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BE21FF" w:rsidRDefault="00BE21FF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BE21FF" w:rsidRDefault="00BE21FF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A43496" w:rsidRPr="00DD3BF5" w:rsidRDefault="00A43496" w:rsidP="00A43496">
      <w:pPr>
        <w:jc w:val="both"/>
        <w:rPr>
          <w:rFonts w:ascii="Calibri" w:hAnsi="Calibri" w:cs="Calibri"/>
          <w:b/>
          <w:bCs/>
        </w:rPr>
      </w:pPr>
      <w:r w:rsidRPr="00DD3BF5">
        <w:rPr>
          <w:rFonts w:ascii="Calibri" w:hAnsi="Calibri" w:cs="Calibri"/>
          <w:b/>
          <w:bCs/>
        </w:rPr>
        <w:lastRenderedPageBreak/>
        <w:t>Punktacja przyznana ofertom podlegającym ocenie:</w:t>
      </w:r>
    </w:p>
    <w:tbl>
      <w:tblPr>
        <w:tblW w:w="9267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"/>
        <w:gridCol w:w="2551"/>
        <w:gridCol w:w="1418"/>
        <w:gridCol w:w="1134"/>
        <w:gridCol w:w="1276"/>
        <w:gridCol w:w="1246"/>
        <w:gridCol w:w="1218"/>
      </w:tblGrid>
      <w:tr w:rsidR="002C2D20" w:rsidRPr="00971102" w:rsidTr="005C7789">
        <w:trPr>
          <w:trHeight w:val="822"/>
        </w:trPr>
        <w:tc>
          <w:tcPr>
            <w:tcW w:w="424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31D5F">
              <w:rPr>
                <w:rFonts w:ascii="Calibri" w:hAnsi="Calibri" w:cs="Calibr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551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>Nazwa i adres Wykonawcy</w:t>
            </w:r>
          </w:p>
        </w:tc>
        <w:tc>
          <w:tcPr>
            <w:tcW w:w="1418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>Cena brutto</w:t>
            </w:r>
          </w:p>
        </w:tc>
        <w:tc>
          <w:tcPr>
            <w:tcW w:w="1134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 xml:space="preserve">Cena </w:t>
            </w:r>
          </w:p>
          <w:p w:rsidR="002C2D20" w:rsidRPr="00831D5F" w:rsidRDefault="002C2D20" w:rsidP="001A763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 xml:space="preserve">waga - </w:t>
            </w:r>
            <w:r w:rsidR="001A763E"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D9D9D9"/>
          </w:tcPr>
          <w:p w:rsidR="002C2D20" w:rsidRPr="00831D5F" w:rsidRDefault="00BE21FF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353B6">
              <w:rPr>
                <w:rFonts w:ascii="Calibri" w:hAnsi="Calibri" w:cs="Calibri"/>
                <w:sz w:val="20"/>
                <w:szCs w:val="20"/>
              </w:rPr>
              <w:t xml:space="preserve">Doświadczenie Inspektora 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Pr="00D353B6">
              <w:rPr>
                <w:rFonts w:ascii="Calibri" w:hAnsi="Calibri" w:cs="Calibri"/>
                <w:sz w:val="20"/>
                <w:szCs w:val="20"/>
              </w:rPr>
              <w:t xml:space="preserve">adzoru branży drogowej </w:t>
            </w:r>
          </w:p>
        </w:tc>
        <w:tc>
          <w:tcPr>
            <w:tcW w:w="1246" w:type="dxa"/>
            <w:shd w:val="clear" w:color="auto" w:fill="D9D9D9"/>
          </w:tcPr>
          <w:p w:rsidR="002C2D20" w:rsidRPr="00831D5F" w:rsidRDefault="00BE21FF" w:rsidP="001A763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353B6">
              <w:rPr>
                <w:rFonts w:ascii="Calibri" w:hAnsi="Calibri" w:cs="Calibri"/>
                <w:sz w:val="20"/>
                <w:szCs w:val="20"/>
              </w:rPr>
              <w:t xml:space="preserve">Doświadczenie Inspektora 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Pr="00D353B6">
              <w:rPr>
                <w:rFonts w:ascii="Calibri" w:hAnsi="Calibri" w:cs="Calibri"/>
                <w:sz w:val="20"/>
                <w:szCs w:val="20"/>
              </w:rPr>
              <w:t xml:space="preserve">adzoru branży drogowej </w:t>
            </w:r>
            <w:r w:rsidR="002C2D20">
              <w:rPr>
                <w:rFonts w:ascii="Calibri" w:hAnsi="Calibri" w:cs="Calibri"/>
                <w:sz w:val="20"/>
                <w:szCs w:val="20"/>
              </w:rPr>
              <w:t xml:space="preserve">waga - </w:t>
            </w:r>
            <w:r w:rsidR="001A763E">
              <w:rPr>
                <w:rFonts w:ascii="Calibri" w:hAnsi="Calibri" w:cs="Calibri"/>
                <w:sz w:val="20"/>
                <w:szCs w:val="20"/>
              </w:rPr>
              <w:t>4</w:t>
            </w:r>
            <w:r w:rsidR="002C2D2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>Łączna liczba punktów przyznana Wykonawcy</w:t>
            </w:r>
          </w:p>
        </w:tc>
      </w:tr>
      <w:tr w:rsidR="003007B4" w:rsidRPr="00971102" w:rsidTr="005C7789">
        <w:trPr>
          <w:trHeight w:val="705"/>
        </w:trPr>
        <w:tc>
          <w:tcPr>
            <w:tcW w:w="424" w:type="dxa"/>
          </w:tcPr>
          <w:p w:rsidR="003007B4" w:rsidRPr="006973B1" w:rsidRDefault="003007B4" w:rsidP="002C2D20">
            <w:pPr>
              <w:rPr>
                <w:rFonts w:cstheme="minorHAnsi"/>
                <w:sz w:val="20"/>
                <w:szCs w:val="20"/>
              </w:rPr>
            </w:pPr>
            <w:r w:rsidRPr="006973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3007B4" w:rsidRPr="006973B1" w:rsidRDefault="00F77286" w:rsidP="00BC060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353B6">
              <w:rPr>
                <w:rFonts w:asciiTheme="minorHAnsi" w:hAnsiTheme="minorHAnsi" w:cstheme="minorHAnsi"/>
                <w:sz w:val="20"/>
                <w:szCs w:val="20"/>
              </w:rPr>
              <w:t>Usługi Budowlane i Projektowe, ul. Grota Roweckiego 11G/6, 45-267 Opole</w:t>
            </w:r>
          </w:p>
        </w:tc>
        <w:tc>
          <w:tcPr>
            <w:tcW w:w="1418" w:type="dxa"/>
            <w:vAlign w:val="center"/>
          </w:tcPr>
          <w:p w:rsidR="003007B4" w:rsidRPr="006973B1" w:rsidRDefault="00F77286" w:rsidP="00023F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369 000,00 zł</w:t>
            </w:r>
          </w:p>
        </w:tc>
        <w:tc>
          <w:tcPr>
            <w:tcW w:w="1134" w:type="dxa"/>
            <w:vAlign w:val="center"/>
          </w:tcPr>
          <w:p w:rsidR="003007B4" w:rsidRPr="006973B1" w:rsidRDefault="00043A30" w:rsidP="00023F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53 </w:t>
            </w:r>
            <w:proofErr w:type="spellStart"/>
            <w:r>
              <w:rPr>
                <w:rFonts w:cstheme="minorHAns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276" w:type="dxa"/>
          </w:tcPr>
          <w:p w:rsidR="00023FA3" w:rsidRDefault="00023FA3" w:rsidP="00023FA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007B4" w:rsidRPr="00831D5F" w:rsidRDefault="00E217D3" w:rsidP="00023FA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zadania</w:t>
            </w:r>
          </w:p>
        </w:tc>
        <w:tc>
          <w:tcPr>
            <w:tcW w:w="1246" w:type="dxa"/>
            <w:vAlign w:val="center"/>
          </w:tcPr>
          <w:p w:rsidR="003007B4" w:rsidRPr="00831D5F" w:rsidRDefault="00E217D3" w:rsidP="00023F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218" w:type="dxa"/>
            <w:vAlign w:val="center"/>
          </w:tcPr>
          <w:p w:rsidR="003007B4" w:rsidRDefault="00E217D3" w:rsidP="00023F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93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</w:tr>
      <w:tr w:rsidR="000F20B5" w:rsidRPr="00971102" w:rsidTr="005C7789">
        <w:trPr>
          <w:trHeight w:val="688"/>
        </w:trPr>
        <w:tc>
          <w:tcPr>
            <w:tcW w:w="424" w:type="dxa"/>
          </w:tcPr>
          <w:p w:rsidR="000F20B5" w:rsidRPr="006973B1" w:rsidRDefault="000F20B5" w:rsidP="002C2D20">
            <w:pPr>
              <w:rPr>
                <w:rFonts w:cstheme="minorHAnsi"/>
                <w:sz w:val="20"/>
                <w:szCs w:val="20"/>
              </w:rPr>
            </w:pPr>
            <w:r w:rsidRPr="006973B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0F20B5" w:rsidRPr="006973B1" w:rsidRDefault="00F77286" w:rsidP="00BC060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E21FF">
              <w:rPr>
                <w:rFonts w:asciiTheme="minorHAnsi" w:hAnsiTheme="minorHAnsi" w:cstheme="minorHAnsi"/>
                <w:sz w:val="20"/>
                <w:szCs w:val="20"/>
              </w:rPr>
              <w:t xml:space="preserve">Biuro Inżynierskie Via </w:t>
            </w:r>
            <w:proofErr w:type="spellStart"/>
            <w:r w:rsidRPr="00BE21FF">
              <w:rPr>
                <w:rFonts w:asciiTheme="minorHAnsi" w:hAnsiTheme="minorHAnsi" w:cstheme="minorHAnsi"/>
                <w:sz w:val="20"/>
                <w:szCs w:val="20"/>
              </w:rPr>
              <w:t>Regia</w:t>
            </w:r>
            <w:proofErr w:type="spellEnd"/>
            <w:r w:rsidRPr="00BE21FF">
              <w:rPr>
                <w:rFonts w:asciiTheme="minorHAnsi" w:hAnsiTheme="minorHAnsi" w:cstheme="minorHAnsi"/>
                <w:sz w:val="20"/>
                <w:szCs w:val="20"/>
              </w:rPr>
              <w:t xml:space="preserve"> Sp. z o.o.  ul. Klonowa 10, 55-002 Kamieniec Wrocławski</w:t>
            </w:r>
          </w:p>
        </w:tc>
        <w:tc>
          <w:tcPr>
            <w:tcW w:w="1418" w:type="dxa"/>
            <w:vAlign w:val="center"/>
          </w:tcPr>
          <w:p w:rsidR="000F20B5" w:rsidRPr="006973B1" w:rsidRDefault="00F77286" w:rsidP="00023F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325 950,00</w:t>
            </w:r>
            <w:r w:rsidRPr="00ED76B7">
              <w:rPr>
                <w:rFonts w:ascii="Calibri" w:hAnsi="Calibri" w:cs="Calibri"/>
                <w:sz w:val="20"/>
                <w:szCs w:val="20"/>
              </w:rPr>
              <w:t>zł</w:t>
            </w:r>
          </w:p>
        </w:tc>
        <w:tc>
          <w:tcPr>
            <w:tcW w:w="1134" w:type="dxa"/>
            <w:vAlign w:val="center"/>
          </w:tcPr>
          <w:p w:rsidR="000F20B5" w:rsidRPr="006973B1" w:rsidRDefault="00F77286" w:rsidP="00023F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cstheme="minorHAns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276" w:type="dxa"/>
          </w:tcPr>
          <w:p w:rsidR="00023FA3" w:rsidRDefault="00023FA3" w:rsidP="00023FA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0F20B5" w:rsidRPr="00831D5F" w:rsidRDefault="00E217D3" w:rsidP="00023FA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zadania</w:t>
            </w:r>
          </w:p>
        </w:tc>
        <w:tc>
          <w:tcPr>
            <w:tcW w:w="1246" w:type="dxa"/>
            <w:vAlign w:val="center"/>
          </w:tcPr>
          <w:p w:rsidR="000F20B5" w:rsidRPr="00831D5F" w:rsidRDefault="00E217D3" w:rsidP="00023F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218" w:type="dxa"/>
            <w:vAlign w:val="center"/>
          </w:tcPr>
          <w:p w:rsidR="000F20B5" w:rsidRDefault="00E217D3" w:rsidP="00023F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</w:tr>
    </w:tbl>
    <w:p w:rsidR="002A5E86" w:rsidRPr="00320B1B" w:rsidRDefault="002A5E86" w:rsidP="00A24F43">
      <w:pPr>
        <w:spacing w:after="0"/>
        <w:jc w:val="both"/>
        <w:rPr>
          <w:sz w:val="21"/>
          <w:szCs w:val="21"/>
        </w:rPr>
      </w:pPr>
    </w:p>
    <w:p w:rsidR="00BB4528" w:rsidRPr="00A026F8" w:rsidRDefault="00EA5270" w:rsidP="00A24F43">
      <w:pPr>
        <w:spacing w:after="0"/>
        <w:jc w:val="both"/>
        <w:rPr>
          <w:rFonts w:cstheme="minorHAnsi"/>
          <w:sz w:val="20"/>
          <w:szCs w:val="20"/>
        </w:rPr>
      </w:pPr>
      <w:r w:rsidRPr="00A026F8">
        <w:rPr>
          <w:rFonts w:cstheme="minorHAnsi"/>
          <w:sz w:val="20"/>
          <w:szCs w:val="20"/>
        </w:rPr>
        <w:t>2</w:t>
      </w:r>
      <w:r w:rsidR="00B734B3" w:rsidRPr="00A026F8">
        <w:rPr>
          <w:rFonts w:cstheme="minorHAnsi"/>
          <w:sz w:val="20"/>
          <w:szCs w:val="20"/>
        </w:rPr>
        <w:t>. Podpisanie umowy możliwe będzie po dopełnieniu wszelkich formalności. Miejsce i termin podpisania umowy zostaną uzgodn</w:t>
      </w:r>
      <w:r w:rsidR="00BB4528" w:rsidRPr="00A026F8">
        <w:rPr>
          <w:rFonts w:cstheme="minorHAnsi"/>
          <w:sz w:val="20"/>
          <w:szCs w:val="20"/>
        </w:rPr>
        <w:t xml:space="preserve">ione z wyłonionym wykonawcą.  </w:t>
      </w:r>
      <w:r w:rsidR="00BB4528" w:rsidRPr="00A026F8">
        <w:rPr>
          <w:rFonts w:cstheme="minorHAnsi"/>
          <w:sz w:val="20"/>
          <w:szCs w:val="20"/>
        </w:rPr>
        <w:cr/>
      </w:r>
    </w:p>
    <w:p w:rsidR="00D62684" w:rsidRPr="00A026F8" w:rsidRDefault="00BB4528" w:rsidP="00A24F43">
      <w:pPr>
        <w:spacing w:after="0"/>
        <w:jc w:val="both"/>
        <w:rPr>
          <w:rFonts w:cstheme="minorHAnsi"/>
          <w:sz w:val="20"/>
          <w:szCs w:val="20"/>
        </w:rPr>
      </w:pPr>
      <w:r w:rsidRPr="00A026F8">
        <w:rPr>
          <w:rFonts w:cstheme="minorHAnsi"/>
          <w:b/>
          <w:sz w:val="20"/>
          <w:szCs w:val="20"/>
        </w:rPr>
        <w:t>Środki ochrony prawnej</w:t>
      </w:r>
      <w:r w:rsidRPr="00A026F8">
        <w:rPr>
          <w:rFonts w:cstheme="minorHAnsi"/>
          <w:b/>
          <w:sz w:val="20"/>
          <w:szCs w:val="20"/>
        </w:rPr>
        <w:cr/>
      </w:r>
      <w:r w:rsidR="00B734B3" w:rsidRPr="00A026F8">
        <w:rPr>
          <w:rFonts w:cstheme="minorHAnsi"/>
          <w:sz w:val="20"/>
          <w:szCs w:val="20"/>
        </w:rPr>
        <w:t>Od niniejszej decyzji zamawiającego, wykonawcy przysługują środki ochrony prawn</w:t>
      </w:r>
      <w:r w:rsidR="00323CDB" w:rsidRPr="00A026F8">
        <w:rPr>
          <w:rFonts w:cstheme="minorHAnsi"/>
          <w:sz w:val="20"/>
          <w:szCs w:val="20"/>
        </w:rPr>
        <w:t>ej (Odwołanie, Skarga do Sądu).</w:t>
      </w:r>
    </w:p>
    <w:p w:rsidR="00C37933" w:rsidRPr="00A026F8" w:rsidRDefault="00B734B3" w:rsidP="00A24F43">
      <w:pPr>
        <w:spacing w:after="0"/>
        <w:jc w:val="both"/>
        <w:rPr>
          <w:rFonts w:cstheme="minorHAnsi"/>
          <w:sz w:val="20"/>
          <w:szCs w:val="20"/>
        </w:rPr>
      </w:pPr>
      <w:r w:rsidRPr="00A026F8">
        <w:rPr>
          <w:rFonts w:cstheme="minorHAnsi"/>
          <w:sz w:val="20"/>
          <w:szCs w:val="20"/>
        </w:rPr>
        <w:t>Informacje dotyczące środków ochrony prawnej znajdują się w Specyfikacji warunków zamówienia oraz w Dziale IX Prawa zamówień publicznych "Środki ochrony</w:t>
      </w:r>
      <w:r w:rsidR="00C37933" w:rsidRPr="00A026F8">
        <w:rPr>
          <w:rFonts w:cstheme="minorHAnsi"/>
          <w:sz w:val="20"/>
          <w:szCs w:val="20"/>
        </w:rPr>
        <w:t xml:space="preserve"> prawnej", art. od 505 do 590.</w:t>
      </w:r>
    </w:p>
    <w:p w:rsidR="00403C25" w:rsidRPr="00A026F8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03C25" w:rsidRPr="00A026F8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03C25" w:rsidRPr="00A026F8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03C25" w:rsidRPr="00A026F8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426E1" w:rsidRPr="00A026F8" w:rsidRDefault="004426E1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CE7D6D" w:rsidRPr="00A026F8" w:rsidRDefault="00CE7D6D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CE7D6D" w:rsidRPr="00A026F8" w:rsidRDefault="00CE7D6D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C37933" w:rsidRPr="00A026F8" w:rsidRDefault="00B734B3" w:rsidP="007D1E6C">
      <w:pPr>
        <w:spacing w:after="0"/>
        <w:ind w:left="4963"/>
        <w:rPr>
          <w:rFonts w:cstheme="minorHAnsi"/>
          <w:sz w:val="20"/>
          <w:szCs w:val="20"/>
        </w:rPr>
      </w:pPr>
      <w:r w:rsidRPr="00A026F8">
        <w:rPr>
          <w:rFonts w:cstheme="minorHAnsi"/>
          <w:sz w:val="20"/>
          <w:szCs w:val="20"/>
        </w:rPr>
        <w:cr/>
        <w:t>_____________________________</w:t>
      </w:r>
      <w:r w:rsidR="007D1E6C" w:rsidRPr="00A026F8">
        <w:rPr>
          <w:rFonts w:cstheme="minorHAnsi"/>
          <w:sz w:val="20"/>
          <w:szCs w:val="20"/>
        </w:rPr>
        <w:t>_______</w:t>
      </w:r>
      <w:r w:rsidR="007D1E6C" w:rsidRPr="00A026F8">
        <w:rPr>
          <w:rFonts w:cstheme="minorHAnsi"/>
          <w:sz w:val="20"/>
          <w:szCs w:val="20"/>
        </w:rPr>
        <w:cr/>
        <w:t>Kierownik Zamawiającego</w:t>
      </w: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4426E1" w:rsidRDefault="004426E1" w:rsidP="00CE45F7">
      <w:pPr>
        <w:spacing w:after="0"/>
        <w:rPr>
          <w:sz w:val="21"/>
          <w:szCs w:val="21"/>
        </w:rPr>
      </w:pPr>
    </w:p>
    <w:p w:rsidR="004426E1" w:rsidRDefault="004426E1" w:rsidP="00CE45F7">
      <w:pPr>
        <w:spacing w:after="0"/>
        <w:rPr>
          <w:sz w:val="21"/>
          <w:szCs w:val="21"/>
        </w:rPr>
      </w:pPr>
    </w:p>
    <w:p w:rsidR="004426E1" w:rsidRDefault="004426E1" w:rsidP="00CE45F7">
      <w:pPr>
        <w:spacing w:after="0"/>
        <w:rPr>
          <w:sz w:val="21"/>
          <w:szCs w:val="21"/>
        </w:rPr>
      </w:pPr>
    </w:p>
    <w:p w:rsidR="00061CE3" w:rsidRDefault="00061CE3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E96AD5" w:rsidRDefault="00E96AD5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E96AD5" w:rsidRDefault="00E96AD5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E96AD5" w:rsidRDefault="00E96AD5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E96AD5" w:rsidRDefault="00E96AD5" w:rsidP="00C37933">
      <w:pPr>
        <w:pStyle w:val="Tekstpodstawowy"/>
        <w:rPr>
          <w:rFonts w:ascii="Calibri" w:hAnsi="Calibri" w:cs="Calibri"/>
          <w:sz w:val="14"/>
          <w:szCs w:val="14"/>
        </w:rPr>
      </w:pPr>
    </w:p>
    <w:p w:rsidR="00E217D3" w:rsidRDefault="00E217D3" w:rsidP="00C37933">
      <w:pPr>
        <w:pStyle w:val="Tekstpodstawowy"/>
        <w:rPr>
          <w:rFonts w:ascii="Calibri" w:hAnsi="Calibri" w:cs="Calibri"/>
          <w:sz w:val="12"/>
          <w:szCs w:val="12"/>
        </w:rPr>
      </w:pPr>
    </w:p>
    <w:p w:rsidR="00E217D3" w:rsidRDefault="00E217D3" w:rsidP="00C37933">
      <w:pPr>
        <w:pStyle w:val="Tekstpodstawowy"/>
        <w:rPr>
          <w:rFonts w:ascii="Calibri" w:hAnsi="Calibri" w:cs="Calibri"/>
          <w:sz w:val="12"/>
          <w:szCs w:val="12"/>
        </w:rPr>
      </w:pPr>
    </w:p>
    <w:p w:rsidR="00E217D3" w:rsidRDefault="00E217D3" w:rsidP="00C37933">
      <w:pPr>
        <w:pStyle w:val="Tekstpodstawowy"/>
        <w:rPr>
          <w:rFonts w:ascii="Calibri" w:hAnsi="Calibri" w:cs="Calibri"/>
          <w:sz w:val="12"/>
          <w:szCs w:val="12"/>
        </w:rPr>
      </w:pPr>
    </w:p>
    <w:p w:rsidR="00E217D3" w:rsidRDefault="00E217D3" w:rsidP="00C37933">
      <w:pPr>
        <w:pStyle w:val="Tekstpodstawowy"/>
        <w:rPr>
          <w:rFonts w:ascii="Calibri" w:hAnsi="Calibri" w:cs="Calibri"/>
          <w:sz w:val="12"/>
          <w:szCs w:val="12"/>
        </w:rPr>
      </w:pPr>
    </w:p>
    <w:p w:rsidR="00A026F8" w:rsidRDefault="00A026F8" w:rsidP="00C37933">
      <w:pPr>
        <w:pStyle w:val="Tekstpodstawowy"/>
        <w:rPr>
          <w:rFonts w:ascii="Calibri" w:hAnsi="Calibri" w:cs="Calibri"/>
          <w:sz w:val="12"/>
          <w:szCs w:val="12"/>
        </w:rPr>
      </w:pPr>
    </w:p>
    <w:p w:rsidR="00A026F8" w:rsidRDefault="00A026F8" w:rsidP="00C37933">
      <w:pPr>
        <w:pStyle w:val="Tekstpodstawowy"/>
        <w:rPr>
          <w:rFonts w:ascii="Calibri" w:hAnsi="Calibri" w:cs="Calibri"/>
          <w:sz w:val="12"/>
          <w:szCs w:val="12"/>
        </w:rPr>
      </w:pPr>
    </w:p>
    <w:p w:rsidR="00A026F8" w:rsidRDefault="00A026F8" w:rsidP="00C37933">
      <w:pPr>
        <w:pStyle w:val="Tekstpodstawowy"/>
        <w:rPr>
          <w:rFonts w:ascii="Calibri" w:hAnsi="Calibri" w:cs="Calibri"/>
          <w:sz w:val="12"/>
          <w:szCs w:val="12"/>
        </w:rPr>
      </w:pPr>
    </w:p>
    <w:p w:rsidR="00C37933" w:rsidRPr="00FD5144" w:rsidRDefault="00C37933" w:rsidP="00C37933">
      <w:pPr>
        <w:pStyle w:val="Tekstpodstawowy"/>
        <w:rPr>
          <w:rFonts w:ascii="Calibri" w:hAnsi="Calibri" w:cs="Calibri"/>
          <w:sz w:val="12"/>
          <w:szCs w:val="12"/>
        </w:rPr>
      </w:pPr>
      <w:r w:rsidRPr="00FD5144">
        <w:rPr>
          <w:rFonts w:ascii="Calibri" w:hAnsi="Calibri" w:cs="Calibri"/>
          <w:sz w:val="12"/>
          <w:szCs w:val="12"/>
        </w:rPr>
        <w:t xml:space="preserve">Sprawę prowadzi: </w:t>
      </w:r>
      <w:r w:rsidR="00E217D3">
        <w:rPr>
          <w:rFonts w:ascii="Calibri" w:hAnsi="Calibri" w:cs="Calibri"/>
          <w:sz w:val="12"/>
          <w:szCs w:val="12"/>
        </w:rPr>
        <w:t>Aleksander Korcz</w:t>
      </w:r>
      <w:r w:rsidRPr="00FD5144">
        <w:rPr>
          <w:rFonts w:ascii="Calibri" w:hAnsi="Calibri" w:cs="Calibri"/>
          <w:sz w:val="12"/>
          <w:szCs w:val="12"/>
        </w:rPr>
        <w:t xml:space="preserve"> tel. 71</w:t>
      </w:r>
      <w:r w:rsidR="00403C25" w:rsidRPr="00FD5144">
        <w:rPr>
          <w:rFonts w:ascii="Calibri" w:hAnsi="Calibri" w:cs="Calibri"/>
          <w:sz w:val="12"/>
          <w:szCs w:val="12"/>
        </w:rPr>
        <w:t xml:space="preserve"> 319 13 </w:t>
      </w:r>
      <w:r w:rsidR="00E217D3">
        <w:rPr>
          <w:rFonts w:ascii="Calibri" w:hAnsi="Calibri" w:cs="Calibri"/>
          <w:sz w:val="12"/>
          <w:szCs w:val="12"/>
        </w:rPr>
        <w:t>34</w:t>
      </w:r>
    </w:p>
    <w:p w:rsidR="00C37933" w:rsidRPr="00FD5144" w:rsidRDefault="00C37933" w:rsidP="00403C25">
      <w:pPr>
        <w:rPr>
          <w:sz w:val="12"/>
          <w:szCs w:val="12"/>
        </w:rPr>
      </w:pPr>
      <w:r w:rsidRPr="00FD5144">
        <w:rPr>
          <w:rFonts w:ascii="Calibri" w:hAnsi="Calibri" w:cs="Calibri"/>
          <w:sz w:val="12"/>
          <w:szCs w:val="12"/>
        </w:rPr>
        <w:t xml:space="preserve">Sporządził: </w:t>
      </w:r>
      <w:r w:rsidR="00403C25" w:rsidRPr="00FD5144">
        <w:rPr>
          <w:rFonts w:ascii="Calibri" w:hAnsi="Calibri" w:cs="Calibri"/>
          <w:sz w:val="12"/>
          <w:szCs w:val="12"/>
        </w:rPr>
        <w:t xml:space="preserve">Anna </w:t>
      </w:r>
      <w:proofErr w:type="spellStart"/>
      <w:r w:rsidR="00403C25" w:rsidRPr="00FD5144">
        <w:rPr>
          <w:rFonts w:ascii="Calibri" w:hAnsi="Calibri" w:cs="Calibri"/>
          <w:sz w:val="12"/>
          <w:szCs w:val="12"/>
        </w:rPr>
        <w:t>Mykowska</w:t>
      </w:r>
      <w:proofErr w:type="spellEnd"/>
      <w:r w:rsidRPr="00FD5144">
        <w:rPr>
          <w:rFonts w:ascii="Calibri" w:hAnsi="Calibri" w:cs="Calibri"/>
          <w:sz w:val="12"/>
          <w:szCs w:val="12"/>
        </w:rPr>
        <w:t xml:space="preserve">, tel. 71 319 13 </w:t>
      </w:r>
      <w:r w:rsidR="00403C25" w:rsidRPr="00FD5144">
        <w:rPr>
          <w:rFonts w:ascii="Calibri" w:hAnsi="Calibri" w:cs="Calibri"/>
          <w:sz w:val="12"/>
          <w:szCs w:val="12"/>
        </w:rPr>
        <w:t>44</w:t>
      </w:r>
    </w:p>
    <w:sectPr w:rsidR="00C37933" w:rsidRPr="00FD5144" w:rsidSect="00935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609" w:rsidRDefault="00BC0609" w:rsidP="00B734B3">
      <w:pPr>
        <w:spacing w:after="0" w:line="240" w:lineRule="auto"/>
      </w:pPr>
      <w:r>
        <w:separator/>
      </w:r>
    </w:p>
  </w:endnote>
  <w:endnote w:type="continuationSeparator" w:id="1">
    <w:p w:rsidR="00BC0609" w:rsidRDefault="00BC0609" w:rsidP="00B7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609" w:rsidRDefault="00BC0609" w:rsidP="00B734B3">
      <w:pPr>
        <w:spacing w:after="0" w:line="240" w:lineRule="auto"/>
      </w:pPr>
      <w:r>
        <w:separator/>
      </w:r>
    </w:p>
  </w:footnote>
  <w:footnote w:type="continuationSeparator" w:id="1">
    <w:p w:rsidR="00BC0609" w:rsidRDefault="00BC0609" w:rsidP="00B73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39328E"/>
    <w:multiLevelType w:val="hybridMultilevel"/>
    <w:tmpl w:val="47782D96"/>
    <w:lvl w:ilvl="0" w:tplc="33827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34B3"/>
    <w:rsid w:val="00023FA3"/>
    <w:rsid w:val="00043A30"/>
    <w:rsid w:val="00061CE3"/>
    <w:rsid w:val="000A2390"/>
    <w:rsid w:val="000A70B4"/>
    <w:rsid w:val="000C24B4"/>
    <w:rsid w:val="000C34DF"/>
    <w:rsid w:val="000D4602"/>
    <w:rsid w:val="000F20B5"/>
    <w:rsid w:val="000F2EEC"/>
    <w:rsid w:val="00126C38"/>
    <w:rsid w:val="00132E68"/>
    <w:rsid w:val="001910FC"/>
    <w:rsid w:val="00197D00"/>
    <w:rsid w:val="001A0A90"/>
    <w:rsid w:val="001A3D53"/>
    <w:rsid w:val="001A5489"/>
    <w:rsid w:val="001A763E"/>
    <w:rsid w:val="001B2A08"/>
    <w:rsid w:val="001E1B65"/>
    <w:rsid w:val="00206740"/>
    <w:rsid w:val="0023100A"/>
    <w:rsid w:val="002402CE"/>
    <w:rsid w:val="002666EB"/>
    <w:rsid w:val="00275DFF"/>
    <w:rsid w:val="00282EDF"/>
    <w:rsid w:val="002A5E86"/>
    <w:rsid w:val="002C2D20"/>
    <w:rsid w:val="002C61C9"/>
    <w:rsid w:val="002D2C8C"/>
    <w:rsid w:val="002E6920"/>
    <w:rsid w:val="003007B4"/>
    <w:rsid w:val="00310716"/>
    <w:rsid w:val="00320065"/>
    <w:rsid w:val="00320B1B"/>
    <w:rsid w:val="00323CDB"/>
    <w:rsid w:val="00331A1B"/>
    <w:rsid w:val="00353755"/>
    <w:rsid w:val="00382299"/>
    <w:rsid w:val="003C5571"/>
    <w:rsid w:val="003D3B57"/>
    <w:rsid w:val="003E1F6B"/>
    <w:rsid w:val="003F2012"/>
    <w:rsid w:val="003F5252"/>
    <w:rsid w:val="003F5997"/>
    <w:rsid w:val="00403C25"/>
    <w:rsid w:val="0043327C"/>
    <w:rsid w:val="004426E1"/>
    <w:rsid w:val="004443C8"/>
    <w:rsid w:val="00465917"/>
    <w:rsid w:val="00471DAE"/>
    <w:rsid w:val="0049014B"/>
    <w:rsid w:val="004A7B62"/>
    <w:rsid w:val="004E3FBA"/>
    <w:rsid w:val="004E69D6"/>
    <w:rsid w:val="00515FAB"/>
    <w:rsid w:val="00535CA7"/>
    <w:rsid w:val="00575121"/>
    <w:rsid w:val="005A08C1"/>
    <w:rsid w:val="005B36B9"/>
    <w:rsid w:val="005C7789"/>
    <w:rsid w:val="005E0383"/>
    <w:rsid w:val="00643984"/>
    <w:rsid w:val="006531E3"/>
    <w:rsid w:val="0066672C"/>
    <w:rsid w:val="006973B1"/>
    <w:rsid w:val="006A1527"/>
    <w:rsid w:val="006B4E56"/>
    <w:rsid w:val="006C7F08"/>
    <w:rsid w:val="006D0163"/>
    <w:rsid w:val="006D2791"/>
    <w:rsid w:val="00746531"/>
    <w:rsid w:val="00761F53"/>
    <w:rsid w:val="00797CD8"/>
    <w:rsid w:val="007A5940"/>
    <w:rsid w:val="007B5FAA"/>
    <w:rsid w:val="007B675C"/>
    <w:rsid w:val="007C28BA"/>
    <w:rsid w:val="007C74CF"/>
    <w:rsid w:val="007D1E6C"/>
    <w:rsid w:val="00804CD8"/>
    <w:rsid w:val="00825573"/>
    <w:rsid w:val="00852D7E"/>
    <w:rsid w:val="008565AF"/>
    <w:rsid w:val="0086080F"/>
    <w:rsid w:val="008746C0"/>
    <w:rsid w:val="00882168"/>
    <w:rsid w:val="00886C9A"/>
    <w:rsid w:val="008E733A"/>
    <w:rsid w:val="00923ACA"/>
    <w:rsid w:val="00935C8F"/>
    <w:rsid w:val="00964549"/>
    <w:rsid w:val="0096698D"/>
    <w:rsid w:val="0099225B"/>
    <w:rsid w:val="009B4FBE"/>
    <w:rsid w:val="009D3CCF"/>
    <w:rsid w:val="00A0217E"/>
    <w:rsid w:val="00A026F8"/>
    <w:rsid w:val="00A137BB"/>
    <w:rsid w:val="00A24F43"/>
    <w:rsid w:val="00A33872"/>
    <w:rsid w:val="00A3444F"/>
    <w:rsid w:val="00A36D9F"/>
    <w:rsid w:val="00A43496"/>
    <w:rsid w:val="00A71F1A"/>
    <w:rsid w:val="00A827FE"/>
    <w:rsid w:val="00A8666F"/>
    <w:rsid w:val="00A94CFF"/>
    <w:rsid w:val="00AA2BD9"/>
    <w:rsid w:val="00AB73D7"/>
    <w:rsid w:val="00B40D72"/>
    <w:rsid w:val="00B472C9"/>
    <w:rsid w:val="00B64AD7"/>
    <w:rsid w:val="00B734B3"/>
    <w:rsid w:val="00B9645F"/>
    <w:rsid w:val="00BA4D0E"/>
    <w:rsid w:val="00BB4528"/>
    <w:rsid w:val="00BC0609"/>
    <w:rsid w:val="00BE21FF"/>
    <w:rsid w:val="00C16FFD"/>
    <w:rsid w:val="00C37933"/>
    <w:rsid w:val="00C76604"/>
    <w:rsid w:val="00CA1F4B"/>
    <w:rsid w:val="00CB5505"/>
    <w:rsid w:val="00CE45F7"/>
    <w:rsid w:val="00CE7D6D"/>
    <w:rsid w:val="00CF16E7"/>
    <w:rsid w:val="00CF4F6F"/>
    <w:rsid w:val="00D13AAF"/>
    <w:rsid w:val="00D24D6A"/>
    <w:rsid w:val="00D353B6"/>
    <w:rsid w:val="00D62684"/>
    <w:rsid w:val="00D6701C"/>
    <w:rsid w:val="00D92900"/>
    <w:rsid w:val="00DB0F1E"/>
    <w:rsid w:val="00DD3BF5"/>
    <w:rsid w:val="00DF0FA9"/>
    <w:rsid w:val="00DF7231"/>
    <w:rsid w:val="00E217D3"/>
    <w:rsid w:val="00E26F2E"/>
    <w:rsid w:val="00E3281E"/>
    <w:rsid w:val="00E36DE1"/>
    <w:rsid w:val="00E63159"/>
    <w:rsid w:val="00E749E3"/>
    <w:rsid w:val="00E96AD5"/>
    <w:rsid w:val="00E97B2E"/>
    <w:rsid w:val="00EA32AE"/>
    <w:rsid w:val="00EA5270"/>
    <w:rsid w:val="00EF67AB"/>
    <w:rsid w:val="00F3556E"/>
    <w:rsid w:val="00F4602E"/>
    <w:rsid w:val="00F515AD"/>
    <w:rsid w:val="00F5189D"/>
    <w:rsid w:val="00F77286"/>
    <w:rsid w:val="00FA5C9D"/>
    <w:rsid w:val="00FB2F43"/>
    <w:rsid w:val="00FC5849"/>
    <w:rsid w:val="00FD5144"/>
    <w:rsid w:val="00FE5E9F"/>
    <w:rsid w:val="00FE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8F"/>
  </w:style>
  <w:style w:type="paragraph" w:styleId="Nagwek1">
    <w:name w:val="heading 1"/>
    <w:basedOn w:val="Normalny"/>
    <w:next w:val="Normalny"/>
    <w:link w:val="Nagwek1Znak"/>
    <w:qFormat/>
    <w:rsid w:val="00B734B3"/>
    <w:pPr>
      <w:keepNext/>
      <w:suppressAutoHyphens/>
      <w:spacing w:after="0" w:line="240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34B3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paragraph" w:customStyle="1" w:styleId="Default">
    <w:name w:val="Default"/>
    <w:rsid w:val="00B734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ndeks">
    <w:name w:val="Indeks"/>
    <w:basedOn w:val="Normalny"/>
    <w:rsid w:val="00B734B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Hipercze">
    <w:name w:val="Hyperlink"/>
    <w:basedOn w:val="Domylnaczcionkaakapitu"/>
    <w:rsid w:val="00B734B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734B3"/>
  </w:style>
  <w:style w:type="paragraph" w:styleId="Stopka">
    <w:name w:val="footer"/>
    <w:basedOn w:val="Normalny"/>
    <w:link w:val="StopkaZnak"/>
    <w:uiPriority w:val="99"/>
    <w:semiHidden/>
    <w:unhideWhenUsed/>
    <w:rsid w:val="00B7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34B3"/>
  </w:style>
  <w:style w:type="paragraph" w:styleId="Tekstdymka">
    <w:name w:val="Balloon Text"/>
    <w:basedOn w:val="Normalny"/>
    <w:link w:val="TekstdymkaZnak"/>
    <w:uiPriority w:val="99"/>
    <w:semiHidden/>
    <w:unhideWhenUsed/>
    <w:rsid w:val="00B7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4B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3793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7933"/>
    <w:rPr>
      <w:rFonts w:ascii="Arial" w:eastAsia="Times New Roman" w:hAnsi="Arial" w:cs="Arial"/>
      <w:sz w:val="24"/>
      <w:szCs w:val="20"/>
      <w:lang w:eastAsia="ar-SA"/>
    </w:rPr>
  </w:style>
  <w:style w:type="paragraph" w:styleId="NormalnyWeb">
    <w:name w:val="Normal (Web)"/>
    <w:basedOn w:val="Normalny"/>
    <w:qFormat/>
    <w:rsid w:val="004E3FB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Normalny"/>
    <w:rsid w:val="004E3FBA"/>
    <w:pPr>
      <w:spacing w:before="100" w:beforeAutospacing="1" w:after="119" w:line="329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A4349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sw tekst,L1,Numerowanie,Akapit z listą BS"/>
    <w:basedOn w:val="Normalny"/>
    <w:link w:val="AkapitzlistZnak"/>
    <w:qFormat/>
    <w:rsid w:val="002C2D20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Akapit z listą BS Znak"/>
    <w:link w:val="Akapitzlist"/>
    <w:rsid w:val="002C2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l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4D11E7-B804-4A82-A263-B83CE7E2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karolina.pasek</dc:creator>
  <cp:keywords/>
  <dc:description/>
  <cp:lastModifiedBy>anna.mykowska</cp:lastModifiedBy>
  <cp:revision>56</cp:revision>
  <cp:lastPrinted>2022-08-04T13:18:00Z</cp:lastPrinted>
  <dcterms:created xsi:type="dcterms:W3CDTF">2021-05-04T10:32:00Z</dcterms:created>
  <dcterms:modified xsi:type="dcterms:W3CDTF">2022-10-10T12:13:00Z</dcterms:modified>
</cp:coreProperties>
</file>