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65DE67AA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2813C1" w:rsidRPr="00FB5FC0">
        <w:rPr>
          <w:rFonts w:ascii="Verdana" w:hAnsi="Verdana"/>
          <w:b/>
          <w:bCs/>
          <w:sz w:val="20"/>
          <w:szCs w:val="20"/>
        </w:rPr>
        <w:t>„</w:t>
      </w:r>
      <w:r w:rsidR="004E6EF3" w:rsidRPr="009716B8">
        <w:rPr>
          <w:rFonts w:ascii="Verdana" w:hAnsi="Verdana"/>
          <w:b/>
          <w:sz w:val="20"/>
          <w:szCs w:val="20"/>
        </w:rPr>
        <w:t>Kompleksowa usługa sprzątania pomieszczeń biurowych i socjalnych w obiektach ZPWiK Sp. z o.o. w Zabrz</w:t>
      </w:r>
      <w:r w:rsidR="004E6EF3" w:rsidRPr="004E6EF3">
        <w:rPr>
          <w:rFonts w:ascii="Verdana" w:hAnsi="Verdana"/>
          <w:b/>
          <w:sz w:val="20"/>
          <w:szCs w:val="20"/>
        </w:rPr>
        <w:t>u</w:t>
      </w:r>
      <w:r w:rsidR="002813C1" w:rsidRPr="004E6EF3">
        <w:rPr>
          <w:rFonts w:ascii="Verdana" w:hAnsi="Verdana"/>
          <w:b/>
          <w:bCs/>
          <w:sz w:val="20"/>
          <w:szCs w:val="20"/>
        </w:rPr>
        <w:t>”.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03DFB27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4E6EF3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28FBD0B3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4E6EF3" w:rsidRPr="004E6EF3">
        <w:rPr>
          <w:rFonts w:ascii="Verdana" w:hAnsi="Verdana"/>
          <w:b/>
        </w:rPr>
        <w:t>Kompleksowa usługa sprzątania pomieszczeń biurowych i socjalnych w obiektach ZPWiK Sp. z o.o. w Zabrzu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1F1A1DAA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*niepotrzebne skreslić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11B7F88A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A81F66">
      <w:rPr>
        <w:rFonts w:ascii="Verdana" w:hAnsi="Verdana" w:cs="Verdana"/>
        <w:b/>
        <w:bCs/>
        <w:sz w:val="18"/>
        <w:szCs w:val="18"/>
      </w:rPr>
      <w:t xml:space="preserve"> P1</w:t>
    </w:r>
    <w:r w:rsidRPr="00A81F66">
      <w:rPr>
        <w:rFonts w:ascii="Verdana" w:hAnsi="Verdana" w:cs="Verdana"/>
        <w:b/>
        <w:bCs/>
        <w:sz w:val="18"/>
        <w:szCs w:val="18"/>
      </w:rPr>
      <w:t>/202</w:t>
    </w:r>
    <w:r w:rsidR="00A81F66" w:rsidRPr="00A81F66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76FB695B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B32FE">
      <w:rPr>
        <w:rFonts w:ascii="Verdana" w:hAnsi="Verdana" w:cs="Verdana"/>
        <w:b/>
        <w:sz w:val="18"/>
        <w:szCs w:val="18"/>
        <w:u w:val="single"/>
      </w:rPr>
      <w:t>4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– </w:t>
    </w:r>
    <w:bookmarkStart w:id="0" w:name="_Hlk120097051"/>
    <w:r w:rsidRPr="000C7E58">
      <w:rPr>
        <w:rFonts w:ascii="Verdana" w:hAnsi="Verdana" w:cs="Verdana"/>
        <w:b/>
        <w:sz w:val="18"/>
        <w:szCs w:val="18"/>
        <w:u w:val="single"/>
      </w:rPr>
      <w:t>Oświadczenie o braku przesłanek wykluczenia na podstawie art. 7 ust. 1 ustawy o szczególnych rozwiązaniach w zakresie przeciwdziałania wspieraniu agresji na Ukrainę oraz służących ochronie bezpieczeństwa narodowego</w:t>
    </w:r>
    <w:bookmarkEnd w:id="0"/>
    <w:r w:rsidRPr="000C7E58">
      <w:rPr>
        <w:rFonts w:ascii="Verdana" w:hAnsi="Verdana" w:cs="Verdana"/>
        <w:b/>
        <w:sz w:val="18"/>
        <w:szCs w:val="18"/>
        <w:u w:val="single"/>
      </w:rPr>
      <w:t>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1F66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Małgorzata Tatarek</cp:lastModifiedBy>
  <cp:revision>42</cp:revision>
  <cp:lastPrinted>2022-09-30T07:13:00Z</cp:lastPrinted>
  <dcterms:created xsi:type="dcterms:W3CDTF">2022-05-06T13:11:00Z</dcterms:created>
  <dcterms:modified xsi:type="dcterms:W3CDTF">2023-01-12T10:02:00Z</dcterms:modified>
</cp:coreProperties>
</file>