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2B8CF" w14:textId="77777777" w:rsidR="00E8791D" w:rsidRPr="00E8791D" w:rsidRDefault="00E8791D" w:rsidP="00E8791D">
      <w:pPr>
        <w:pStyle w:val="Nagwek"/>
        <w:jc w:val="center"/>
        <w:rPr>
          <w:rFonts w:ascii="Calibri" w:hAnsi="Calibri"/>
          <w:bCs/>
          <w:i/>
          <w:iCs/>
          <w:sz w:val="20"/>
          <w:szCs w:val="20"/>
        </w:rPr>
      </w:pPr>
      <w:bookmarkStart w:id="0" w:name="_Hlk89594110"/>
      <w:r w:rsidRPr="00E8791D">
        <w:rPr>
          <w:rFonts w:ascii="Calibri" w:hAnsi="Calibri"/>
          <w:bCs/>
          <w:i/>
          <w:iCs/>
          <w:sz w:val="20"/>
          <w:szCs w:val="20"/>
        </w:rPr>
        <w:t>Zadanie pn.</w:t>
      </w:r>
      <w:r w:rsidRPr="00E8791D">
        <w:rPr>
          <w:rFonts w:ascii="Calibri" w:hAnsi="Calibri" w:cs="VerdanaNormalny"/>
          <w:bCs/>
          <w:i/>
          <w:iCs/>
          <w:sz w:val="20"/>
          <w:szCs w:val="20"/>
        </w:rPr>
        <w:t xml:space="preserve"> „Rozbudowa i przebudowa budynku Muzeum Regionalnego w Wągrowcu”</w:t>
      </w:r>
      <w:r w:rsidRPr="00E8791D">
        <w:rPr>
          <w:rFonts w:ascii="Calibri" w:hAnsi="Calibri"/>
          <w:bCs/>
          <w:i/>
          <w:iCs/>
          <w:sz w:val="20"/>
          <w:szCs w:val="20"/>
        </w:rPr>
        <w:t xml:space="preserve"> dofinansowano </w:t>
      </w:r>
      <w:r w:rsidRPr="00E8791D">
        <w:rPr>
          <w:rFonts w:ascii="Calibri" w:hAnsi="Calibri"/>
          <w:bCs/>
          <w:i/>
          <w:iCs/>
          <w:sz w:val="20"/>
          <w:szCs w:val="20"/>
        </w:rPr>
        <w:br/>
        <w:t>ze środków Ministra Kultury, Dziedzictwa Narodowego i Sportu</w:t>
      </w:r>
      <w:r w:rsidRPr="00E8791D">
        <w:rPr>
          <w:rStyle w:val="Pogrubienie"/>
          <w:rFonts w:ascii="Calibri" w:hAnsi="Calibri"/>
          <w:bCs w:val="0"/>
          <w:i/>
          <w:iCs/>
          <w:sz w:val="20"/>
          <w:szCs w:val="20"/>
        </w:rPr>
        <w:t xml:space="preserve"> </w:t>
      </w:r>
      <w:r w:rsidRPr="00E8791D">
        <w:rPr>
          <w:rStyle w:val="Pogrubienie"/>
          <w:rFonts w:ascii="Calibri" w:hAnsi="Calibri"/>
          <w:b w:val="0"/>
          <w:i/>
          <w:iCs/>
          <w:sz w:val="20"/>
          <w:szCs w:val="20"/>
        </w:rPr>
        <w:t>pochodzących z Funduszu Promocji Kultury</w:t>
      </w:r>
    </w:p>
    <w:p w14:paraId="48B89CE3" w14:textId="77777777" w:rsidR="00E8791D" w:rsidRDefault="00E8791D" w:rsidP="00E8791D">
      <w:pPr>
        <w:pStyle w:val="Nagwek"/>
      </w:pPr>
    </w:p>
    <w:p w14:paraId="18C4290F" w14:textId="77777777" w:rsidR="00E8791D" w:rsidRDefault="00E8791D" w:rsidP="002210CA"/>
    <w:p w14:paraId="04B09B4E" w14:textId="5546795D" w:rsidR="00E8791D" w:rsidRPr="00E8791D" w:rsidRDefault="00E8791D" w:rsidP="00E8791D">
      <w:pPr>
        <w:jc w:val="right"/>
        <w:rPr>
          <w:rFonts w:ascii="Times New Roman" w:hAnsi="Times New Roman" w:cs="Times New Roman"/>
          <w:sz w:val="24"/>
          <w:szCs w:val="24"/>
        </w:rPr>
      </w:pPr>
      <w:r w:rsidRPr="00E8791D">
        <w:rPr>
          <w:rFonts w:ascii="Times New Roman" w:hAnsi="Times New Roman" w:cs="Times New Roman"/>
          <w:sz w:val="24"/>
          <w:szCs w:val="24"/>
        </w:rPr>
        <w:t>Wągrowiec, dnia 0</w:t>
      </w:r>
      <w:r w:rsidR="00684B53">
        <w:rPr>
          <w:rFonts w:ascii="Times New Roman" w:hAnsi="Times New Roman" w:cs="Times New Roman"/>
          <w:sz w:val="24"/>
          <w:szCs w:val="24"/>
        </w:rPr>
        <w:t>6</w:t>
      </w:r>
      <w:r w:rsidRPr="00E8791D">
        <w:rPr>
          <w:rFonts w:ascii="Times New Roman" w:hAnsi="Times New Roman" w:cs="Times New Roman"/>
          <w:sz w:val="24"/>
          <w:szCs w:val="24"/>
        </w:rPr>
        <w:t>.12.2021 r.</w:t>
      </w:r>
    </w:p>
    <w:p w14:paraId="1ADDC4FC" w14:textId="01D0FE34" w:rsidR="00E8791D" w:rsidRPr="00E8791D" w:rsidRDefault="00E8791D" w:rsidP="00E8791D">
      <w:pPr>
        <w:rPr>
          <w:rFonts w:ascii="Times New Roman" w:hAnsi="Times New Roman" w:cs="Times New Roman"/>
          <w:sz w:val="24"/>
          <w:szCs w:val="24"/>
        </w:rPr>
      </w:pPr>
      <w:r w:rsidRPr="00E8791D">
        <w:rPr>
          <w:rFonts w:ascii="Times New Roman" w:hAnsi="Times New Roman" w:cs="Times New Roman"/>
          <w:sz w:val="24"/>
          <w:szCs w:val="24"/>
        </w:rPr>
        <w:t>ZP.271.1.2021</w:t>
      </w:r>
    </w:p>
    <w:p w14:paraId="1BDC376C" w14:textId="77777777" w:rsidR="00932B80" w:rsidRDefault="00932B80" w:rsidP="00932B80">
      <w:pPr>
        <w:tabs>
          <w:tab w:val="left" w:pos="5954"/>
        </w:tabs>
        <w:ind w:left="-284" w:right="-426"/>
        <w:jc w:val="center"/>
        <w:rPr>
          <w:rFonts w:ascii="Times New Roman" w:hAnsi="Times New Roman" w:cs="Times New Roman"/>
          <w:sz w:val="24"/>
          <w:szCs w:val="24"/>
        </w:rPr>
      </w:pPr>
    </w:p>
    <w:p w14:paraId="0102C19B" w14:textId="61C9F581" w:rsidR="00932B80" w:rsidRPr="00F14CDA" w:rsidRDefault="00932B80" w:rsidP="00932B80">
      <w:pPr>
        <w:tabs>
          <w:tab w:val="left" w:pos="5954"/>
        </w:tabs>
        <w:ind w:left="-284" w:right="-426"/>
        <w:jc w:val="center"/>
        <w:rPr>
          <w:rFonts w:ascii="Times New Roman" w:hAnsi="Times New Roman" w:cs="Times New Roman"/>
          <w:sz w:val="24"/>
          <w:szCs w:val="24"/>
        </w:rPr>
      </w:pPr>
      <w:r w:rsidRPr="00F14CDA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 </w:t>
      </w:r>
      <w:r w:rsidRPr="00F14CDA">
        <w:rPr>
          <w:rFonts w:ascii="Times New Roman" w:hAnsi="Times New Roman" w:cs="Times New Roman"/>
          <w:sz w:val="24"/>
          <w:szCs w:val="24"/>
        </w:rPr>
        <w:br/>
        <w:t>„ROZBUDOWĘ I PRZEBUDOWĘ BUDYNKU MUZEUM REGIONALNEGO W WĄGROWCU”</w:t>
      </w:r>
    </w:p>
    <w:p w14:paraId="49B4B5FB" w14:textId="34B634A7" w:rsidR="00E8791D" w:rsidRPr="00E8791D" w:rsidRDefault="00E8791D" w:rsidP="00E8791D">
      <w:pPr>
        <w:rPr>
          <w:rFonts w:ascii="Times New Roman" w:hAnsi="Times New Roman" w:cs="Times New Roman"/>
          <w:sz w:val="24"/>
          <w:szCs w:val="24"/>
        </w:rPr>
      </w:pPr>
    </w:p>
    <w:p w14:paraId="4D0ECCAC" w14:textId="57FACFA4" w:rsidR="00E8791D" w:rsidRDefault="00315F91" w:rsidP="00315F9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Wykonawcy, którzy złożyli oferty</w:t>
      </w:r>
    </w:p>
    <w:p w14:paraId="505EB417" w14:textId="77777777" w:rsidR="009801E7" w:rsidRPr="00E8791D" w:rsidRDefault="009801E7" w:rsidP="00E879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16A06" w14:textId="0AA49FD8" w:rsidR="00673353" w:rsidRDefault="00673353" w:rsidP="00E87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253 ust. 2 </w:t>
      </w:r>
      <w:r w:rsidR="00360AA7">
        <w:rPr>
          <w:rFonts w:ascii="Times New Roman" w:hAnsi="Times New Roman" w:cs="Times New Roman"/>
          <w:sz w:val="24"/>
          <w:szCs w:val="24"/>
        </w:rPr>
        <w:t xml:space="preserve">oraz art. 260 ust. 1 </w:t>
      </w:r>
      <w:r w:rsidRPr="00E8791D">
        <w:rPr>
          <w:rFonts w:ascii="Times New Roman" w:hAnsi="Times New Roman" w:cs="Times New Roman"/>
          <w:sz w:val="24"/>
          <w:szCs w:val="24"/>
        </w:rPr>
        <w:t>ustawy z dnia 11 września 2019 r. –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91D">
        <w:rPr>
          <w:rFonts w:ascii="Times New Roman" w:hAnsi="Times New Roman" w:cs="Times New Roman"/>
          <w:sz w:val="24"/>
          <w:szCs w:val="24"/>
        </w:rPr>
        <w:t>zamówień publicznych (Dz.U. z 2021 r. poz. 1129</w:t>
      </w:r>
      <w:r>
        <w:rPr>
          <w:rFonts w:ascii="Times New Roman" w:hAnsi="Times New Roman" w:cs="Times New Roman"/>
          <w:sz w:val="24"/>
          <w:szCs w:val="24"/>
        </w:rPr>
        <w:t xml:space="preserve"> z późn.zm</w:t>
      </w:r>
      <w:r w:rsidRPr="00E8791D">
        <w:rPr>
          <w:rFonts w:ascii="Times New Roman" w:hAnsi="Times New Roman" w:cs="Times New Roman"/>
          <w:sz w:val="24"/>
          <w:szCs w:val="24"/>
        </w:rPr>
        <w:t xml:space="preserve">) zwana dalej „ustawą </w:t>
      </w:r>
      <w:proofErr w:type="spellStart"/>
      <w:r w:rsidRPr="00E8791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8791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Zamawiający informuje o:</w:t>
      </w:r>
    </w:p>
    <w:p w14:paraId="29AEA4A7" w14:textId="218209B7" w:rsidR="00673353" w:rsidRDefault="00673353" w:rsidP="00E311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13A">
        <w:rPr>
          <w:rFonts w:ascii="Times New Roman" w:hAnsi="Times New Roman" w:cs="Times New Roman"/>
          <w:b/>
          <w:bCs/>
          <w:sz w:val="24"/>
          <w:szCs w:val="24"/>
          <w:u w:val="single"/>
        </w:rPr>
        <w:t>Odrzuceniu ofert</w:t>
      </w:r>
      <w:r>
        <w:rPr>
          <w:rFonts w:ascii="Times New Roman" w:hAnsi="Times New Roman" w:cs="Times New Roman"/>
          <w:sz w:val="24"/>
          <w:szCs w:val="24"/>
        </w:rPr>
        <w:t xml:space="preserve"> Wykonawców </w:t>
      </w:r>
      <w:proofErr w:type="spellStart"/>
      <w:r w:rsidRPr="00673353">
        <w:rPr>
          <w:rFonts w:ascii="Times New Roman" w:hAnsi="Times New Roman" w:cs="Times New Roman"/>
          <w:sz w:val="24"/>
          <w:szCs w:val="24"/>
        </w:rPr>
        <w:t>Vic</w:t>
      </w:r>
      <w:proofErr w:type="spellEnd"/>
      <w:r w:rsidRPr="00673353">
        <w:rPr>
          <w:rFonts w:ascii="Times New Roman" w:hAnsi="Times New Roman" w:cs="Times New Roman"/>
          <w:sz w:val="24"/>
          <w:szCs w:val="24"/>
        </w:rPr>
        <w:t>-Mar S. z o.o. z siedzibą przy ul</w:t>
      </w:r>
      <w:r w:rsidR="00B660A7">
        <w:rPr>
          <w:rFonts w:ascii="Times New Roman" w:hAnsi="Times New Roman" w:cs="Times New Roman"/>
          <w:sz w:val="24"/>
          <w:szCs w:val="24"/>
        </w:rPr>
        <w:t>.</w:t>
      </w:r>
      <w:r w:rsidRPr="00673353">
        <w:rPr>
          <w:rFonts w:ascii="Times New Roman" w:hAnsi="Times New Roman" w:cs="Times New Roman"/>
          <w:sz w:val="24"/>
          <w:szCs w:val="24"/>
        </w:rPr>
        <w:t xml:space="preserve"> Poznańska 167, 62-006 Kobylnica, NIP 766 19 61 562 oraz Wykonawcy WEZAMBUD Sp. z o.o., </w:t>
      </w:r>
      <w:r w:rsidR="00B660A7">
        <w:rPr>
          <w:rFonts w:ascii="Times New Roman" w:hAnsi="Times New Roman" w:cs="Times New Roman"/>
          <w:sz w:val="24"/>
          <w:szCs w:val="24"/>
        </w:rPr>
        <w:br/>
      </w:r>
      <w:r w:rsidRPr="00673353">
        <w:rPr>
          <w:rFonts w:ascii="Times New Roman" w:hAnsi="Times New Roman" w:cs="Times New Roman"/>
          <w:sz w:val="24"/>
          <w:szCs w:val="24"/>
        </w:rPr>
        <w:t xml:space="preserve">z siedzibą przy ul. Mickiewicza 37A, 88-400 Żnin, NIP 562 18 08 69 na podstawie art. 226 ust. 1 pkt. 12 ustawy </w:t>
      </w:r>
      <w:proofErr w:type="spellStart"/>
      <w:r w:rsidRPr="0067335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3353">
        <w:rPr>
          <w:rFonts w:ascii="Times New Roman" w:hAnsi="Times New Roman" w:cs="Times New Roman"/>
          <w:sz w:val="24"/>
          <w:szCs w:val="24"/>
        </w:rPr>
        <w:t xml:space="preserve"> zostały odrzucone.</w:t>
      </w:r>
      <w:r w:rsidR="00E3113A">
        <w:rPr>
          <w:rFonts w:ascii="Times New Roman" w:hAnsi="Times New Roman" w:cs="Times New Roman"/>
          <w:sz w:val="24"/>
          <w:szCs w:val="24"/>
        </w:rPr>
        <w:t xml:space="preserve"> </w:t>
      </w:r>
      <w:r w:rsidR="00E3113A" w:rsidRPr="00E3113A">
        <w:rPr>
          <w:rFonts w:ascii="Times New Roman" w:hAnsi="Times New Roman" w:cs="Times New Roman"/>
          <w:sz w:val="24"/>
          <w:szCs w:val="24"/>
        </w:rPr>
        <w:t>Wykonawc</w:t>
      </w:r>
      <w:r w:rsidR="00E3113A">
        <w:rPr>
          <w:rFonts w:ascii="Times New Roman" w:hAnsi="Times New Roman" w:cs="Times New Roman"/>
          <w:sz w:val="24"/>
          <w:szCs w:val="24"/>
        </w:rPr>
        <w:t>y</w:t>
      </w:r>
      <w:r w:rsidR="00E3113A" w:rsidRPr="00E3113A">
        <w:rPr>
          <w:rFonts w:ascii="Times New Roman" w:hAnsi="Times New Roman" w:cs="Times New Roman"/>
          <w:sz w:val="24"/>
          <w:szCs w:val="24"/>
        </w:rPr>
        <w:t xml:space="preserve"> nie wyraz</w:t>
      </w:r>
      <w:r w:rsidR="00E3113A">
        <w:rPr>
          <w:rFonts w:ascii="Times New Roman" w:hAnsi="Times New Roman" w:cs="Times New Roman"/>
          <w:sz w:val="24"/>
          <w:szCs w:val="24"/>
        </w:rPr>
        <w:t>ili</w:t>
      </w:r>
      <w:r w:rsidR="00E3113A" w:rsidRPr="00E3113A">
        <w:rPr>
          <w:rFonts w:ascii="Times New Roman" w:hAnsi="Times New Roman" w:cs="Times New Roman"/>
          <w:sz w:val="24"/>
          <w:szCs w:val="24"/>
        </w:rPr>
        <w:t xml:space="preserve"> pisemnej zgody na</w:t>
      </w:r>
      <w:r w:rsidR="00E3113A">
        <w:rPr>
          <w:rFonts w:ascii="Times New Roman" w:hAnsi="Times New Roman" w:cs="Times New Roman"/>
          <w:sz w:val="24"/>
          <w:szCs w:val="24"/>
        </w:rPr>
        <w:t xml:space="preserve"> </w:t>
      </w:r>
      <w:r w:rsidR="00E3113A" w:rsidRPr="00E3113A">
        <w:rPr>
          <w:rFonts w:ascii="Times New Roman" w:hAnsi="Times New Roman" w:cs="Times New Roman"/>
          <w:sz w:val="24"/>
          <w:szCs w:val="24"/>
        </w:rPr>
        <w:t>przedłużenie terminu związania ofertą</w:t>
      </w:r>
      <w:r w:rsidR="00E3113A">
        <w:rPr>
          <w:rFonts w:ascii="Times New Roman" w:hAnsi="Times New Roman" w:cs="Times New Roman"/>
          <w:sz w:val="24"/>
          <w:szCs w:val="24"/>
        </w:rPr>
        <w:t xml:space="preserve"> oraz nie złożyli przedłużenia zabezpieczenia oferty wadium. </w:t>
      </w:r>
      <w:r w:rsidR="00E3113A" w:rsidRPr="00E3113A">
        <w:rPr>
          <w:rFonts w:ascii="Times New Roman" w:hAnsi="Times New Roman" w:cs="Times New Roman"/>
          <w:sz w:val="24"/>
          <w:szCs w:val="24"/>
        </w:rPr>
        <w:cr/>
      </w:r>
    </w:p>
    <w:p w14:paraId="728C0B2B" w14:textId="14BB6602" w:rsidR="00360AA7" w:rsidRPr="004578EB" w:rsidRDefault="00360AA7" w:rsidP="004578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Unieważnieniu postepowania </w:t>
      </w:r>
      <w:r>
        <w:rPr>
          <w:rFonts w:ascii="Times New Roman" w:hAnsi="Times New Roman" w:cs="Times New Roman"/>
          <w:sz w:val="24"/>
          <w:szCs w:val="24"/>
        </w:rPr>
        <w:t xml:space="preserve">na podstawie art. 255 ust. 3 </w:t>
      </w:r>
      <w:r w:rsidRPr="00360AA7">
        <w:rPr>
          <w:rFonts w:ascii="Times New Roman" w:hAnsi="Times New Roman" w:cs="Times New Roman"/>
          <w:sz w:val="24"/>
          <w:szCs w:val="24"/>
        </w:rPr>
        <w:t>ustawy z dnia 11 września 2019 r. – Prawo zamówień publicznych (Dz.U. z 2021 r. poz. 1129 z późn.zm)</w:t>
      </w:r>
      <w:r w:rsidR="00A07902">
        <w:rPr>
          <w:rFonts w:ascii="Times New Roman" w:hAnsi="Times New Roman" w:cs="Times New Roman"/>
          <w:sz w:val="24"/>
          <w:szCs w:val="24"/>
        </w:rPr>
        <w:t xml:space="preserve">. </w:t>
      </w:r>
      <w:r w:rsidR="004578EB">
        <w:rPr>
          <w:rFonts w:ascii="Times New Roman" w:hAnsi="Times New Roman" w:cs="Times New Roman"/>
          <w:sz w:val="24"/>
          <w:szCs w:val="24"/>
        </w:rPr>
        <w:t xml:space="preserve">Jako najkorzystniejsza została oceniona oferta Wykonawcy </w:t>
      </w:r>
      <w:r w:rsidR="004578EB" w:rsidRPr="004578EB">
        <w:rPr>
          <w:rFonts w:ascii="Times New Roman" w:hAnsi="Times New Roman" w:cs="Times New Roman"/>
          <w:sz w:val="24"/>
          <w:szCs w:val="24"/>
        </w:rPr>
        <w:t xml:space="preserve">JACK-BUD POLSKA </w:t>
      </w:r>
      <w:r w:rsidR="00B660A7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="004578EB" w:rsidRPr="004578EB">
        <w:rPr>
          <w:rFonts w:ascii="Times New Roman" w:hAnsi="Times New Roman" w:cs="Times New Roman"/>
          <w:sz w:val="24"/>
          <w:szCs w:val="24"/>
        </w:rPr>
        <w:t>Sp. z o.o. Sp.k. z siedzibą przy ul. Obornickiej 352, 60-689 Poznań, NIP: 972 12 58</w:t>
      </w:r>
      <w:r w:rsidR="004578EB">
        <w:rPr>
          <w:rFonts w:ascii="Times New Roman" w:hAnsi="Times New Roman" w:cs="Times New Roman"/>
          <w:sz w:val="24"/>
          <w:szCs w:val="24"/>
        </w:rPr>
        <w:t> </w:t>
      </w:r>
      <w:r w:rsidR="004578EB" w:rsidRPr="004578EB">
        <w:rPr>
          <w:rFonts w:ascii="Times New Roman" w:hAnsi="Times New Roman" w:cs="Times New Roman"/>
          <w:sz w:val="24"/>
          <w:szCs w:val="24"/>
        </w:rPr>
        <w:t>070.</w:t>
      </w:r>
      <w:r w:rsidR="004578EB">
        <w:rPr>
          <w:rFonts w:ascii="Times New Roman" w:hAnsi="Times New Roman" w:cs="Times New Roman"/>
          <w:sz w:val="24"/>
          <w:szCs w:val="24"/>
        </w:rPr>
        <w:t xml:space="preserve"> Wykonawca zaoferował wykonanie przedmiotu zamówienia za cenę ryczałtową brutto </w:t>
      </w:r>
      <w:r w:rsidR="004578EB" w:rsidRPr="004578EB">
        <w:rPr>
          <w:rFonts w:ascii="Times New Roman" w:hAnsi="Times New Roman" w:cs="Times New Roman"/>
          <w:sz w:val="24"/>
          <w:szCs w:val="24"/>
        </w:rPr>
        <w:t>6.437.018,70</w:t>
      </w:r>
      <w:r w:rsidR="004578EB">
        <w:rPr>
          <w:rFonts w:ascii="Times New Roman" w:hAnsi="Times New Roman" w:cs="Times New Roman"/>
          <w:sz w:val="24"/>
          <w:szCs w:val="24"/>
        </w:rPr>
        <w:t xml:space="preserve"> zł. </w:t>
      </w:r>
      <w:r w:rsidR="00A07902" w:rsidRPr="004578EB">
        <w:rPr>
          <w:rFonts w:ascii="Times New Roman" w:hAnsi="Times New Roman" w:cs="Times New Roman"/>
          <w:sz w:val="24"/>
          <w:szCs w:val="24"/>
        </w:rPr>
        <w:t>Cena oferty najkorzystniejszej przekracza możliwości finansowe Zamawiającego</w:t>
      </w:r>
      <w:r w:rsidR="004578EB">
        <w:rPr>
          <w:rFonts w:ascii="Times New Roman" w:hAnsi="Times New Roman" w:cs="Times New Roman"/>
          <w:sz w:val="24"/>
          <w:szCs w:val="24"/>
        </w:rPr>
        <w:t xml:space="preserve"> tj</w:t>
      </w:r>
      <w:r w:rsidR="007C67CE">
        <w:rPr>
          <w:rFonts w:ascii="Times New Roman" w:hAnsi="Times New Roman" w:cs="Times New Roman"/>
          <w:sz w:val="24"/>
          <w:szCs w:val="24"/>
        </w:rPr>
        <w:t>.</w:t>
      </w:r>
      <w:r w:rsidR="004578EB">
        <w:rPr>
          <w:rFonts w:ascii="Times New Roman" w:hAnsi="Times New Roman" w:cs="Times New Roman"/>
          <w:sz w:val="24"/>
          <w:szCs w:val="24"/>
        </w:rPr>
        <w:t xml:space="preserve"> </w:t>
      </w:r>
      <w:r w:rsidR="007C67CE">
        <w:rPr>
          <w:rFonts w:ascii="Times New Roman" w:hAnsi="Times New Roman" w:cs="Times New Roman"/>
          <w:sz w:val="24"/>
          <w:szCs w:val="24"/>
        </w:rPr>
        <w:t>5.800.000,00 zł</w:t>
      </w:r>
      <w:r w:rsidR="00A07902" w:rsidRPr="004578EB">
        <w:rPr>
          <w:rFonts w:ascii="Times New Roman" w:hAnsi="Times New Roman" w:cs="Times New Roman"/>
          <w:sz w:val="24"/>
          <w:szCs w:val="24"/>
        </w:rPr>
        <w:t>, któr</w:t>
      </w:r>
      <w:r w:rsidR="007C67CE">
        <w:rPr>
          <w:rFonts w:ascii="Times New Roman" w:hAnsi="Times New Roman" w:cs="Times New Roman"/>
          <w:sz w:val="24"/>
          <w:szCs w:val="24"/>
        </w:rPr>
        <w:t>e</w:t>
      </w:r>
      <w:r w:rsidR="00A07902" w:rsidRPr="004578EB">
        <w:rPr>
          <w:rFonts w:ascii="Times New Roman" w:hAnsi="Times New Roman" w:cs="Times New Roman"/>
          <w:sz w:val="24"/>
          <w:szCs w:val="24"/>
        </w:rPr>
        <w:t xml:space="preserve"> zamierzał przeznaczyć na sfinansowanie zamówienia. </w:t>
      </w:r>
    </w:p>
    <w:p w14:paraId="1B3BBD93" w14:textId="77777777" w:rsidR="00673353" w:rsidRDefault="00673353" w:rsidP="00E879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E013D" w14:textId="77777777" w:rsidR="00EF4AAD" w:rsidRDefault="00EF4AAD" w:rsidP="007C67CE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B9E245E" w14:textId="1110FD31" w:rsidR="00EF4AAD" w:rsidRPr="0042052A" w:rsidRDefault="00EF4AAD" w:rsidP="00EF4AAD">
      <w:pPr>
        <w:spacing w:line="240" w:lineRule="auto"/>
        <w:ind w:left="510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205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Dyrektor Muzeum Regionalnego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42052A">
        <w:rPr>
          <w:rFonts w:ascii="Times New Roman" w:hAnsi="Times New Roman" w:cs="Times New Roman"/>
          <w:b/>
          <w:i/>
          <w:iCs/>
          <w:sz w:val="24"/>
          <w:szCs w:val="24"/>
        </w:rPr>
        <w:t>w Wągrowcu</w:t>
      </w:r>
    </w:p>
    <w:p w14:paraId="2CE6106D" w14:textId="77777777" w:rsidR="00EF4AAD" w:rsidRPr="0042052A" w:rsidRDefault="00EF4AAD" w:rsidP="00EF4AAD">
      <w:pPr>
        <w:spacing w:line="240" w:lineRule="auto"/>
        <w:ind w:left="510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2052A">
        <w:rPr>
          <w:rFonts w:ascii="Times New Roman" w:hAnsi="Times New Roman" w:cs="Times New Roman"/>
          <w:b/>
          <w:i/>
          <w:iCs/>
          <w:sz w:val="24"/>
          <w:szCs w:val="24"/>
        </w:rPr>
        <w:t>/-/ Małgorzata Kranc-Rybczyńska</w:t>
      </w:r>
    </w:p>
    <w:bookmarkEnd w:id="0"/>
    <w:p w14:paraId="6ECEF8B6" w14:textId="04B3A7CC" w:rsidR="009801E7" w:rsidRDefault="009801E7" w:rsidP="007066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F1A80" w14:textId="77777777" w:rsidR="009801E7" w:rsidRDefault="009801E7" w:rsidP="007066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D4848" w14:textId="77777777" w:rsidR="007066DF" w:rsidRPr="00E8791D" w:rsidRDefault="007066DF" w:rsidP="00E879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66DF" w:rsidRPr="00E8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7668"/>
    <w:multiLevelType w:val="hybridMultilevel"/>
    <w:tmpl w:val="AB6E0988"/>
    <w:lvl w:ilvl="0" w:tplc="88EC4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343FB5"/>
    <w:multiLevelType w:val="hybridMultilevel"/>
    <w:tmpl w:val="5AE6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DF"/>
    <w:rsid w:val="0001645E"/>
    <w:rsid w:val="001068CB"/>
    <w:rsid w:val="001A126C"/>
    <w:rsid w:val="001E064E"/>
    <w:rsid w:val="002210CA"/>
    <w:rsid w:val="00315F91"/>
    <w:rsid w:val="00360AA7"/>
    <w:rsid w:val="004578EB"/>
    <w:rsid w:val="00517CD9"/>
    <w:rsid w:val="00673353"/>
    <w:rsid w:val="00684B53"/>
    <w:rsid w:val="007066DF"/>
    <w:rsid w:val="007C67CE"/>
    <w:rsid w:val="008109DF"/>
    <w:rsid w:val="00932B80"/>
    <w:rsid w:val="009801E7"/>
    <w:rsid w:val="009B049D"/>
    <w:rsid w:val="00A07902"/>
    <w:rsid w:val="00B660A7"/>
    <w:rsid w:val="00C26FB9"/>
    <w:rsid w:val="00E3113A"/>
    <w:rsid w:val="00E8791D"/>
    <w:rsid w:val="00E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5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E87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E8791D"/>
  </w:style>
  <w:style w:type="character" w:styleId="Pogrubienie">
    <w:name w:val="Strong"/>
    <w:qFormat/>
    <w:rsid w:val="00E8791D"/>
    <w:rPr>
      <w:b/>
      <w:bCs/>
    </w:rPr>
  </w:style>
  <w:style w:type="paragraph" w:styleId="Akapitzlist">
    <w:name w:val="List Paragraph"/>
    <w:basedOn w:val="Normalny"/>
    <w:uiPriority w:val="34"/>
    <w:qFormat/>
    <w:rsid w:val="0067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E87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E8791D"/>
  </w:style>
  <w:style w:type="character" w:styleId="Pogrubienie">
    <w:name w:val="Strong"/>
    <w:qFormat/>
    <w:rsid w:val="00E8791D"/>
    <w:rPr>
      <w:b/>
      <w:bCs/>
    </w:rPr>
  </w:style>
  <w:style w:type="paragraph" w:styleId="Akapitzlist">
    <w:name w:val="List Paragraph"/>
    <w:basedOn w:val="Normalny"/>
    <w:uiPriority w:val="34"/>
    <w:qFormat/>
    <w:rsid w:val="0067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Halinka Walkowiak</dc:creator>
  <cp:keywords/>
  <dc:description/>
  <cp:lastModifiedBy>Wągrowiec</cp:lastModifiedBy>
  <cp:revision>12</cp:revision>
  <dcterms:created xsi:type="dcterms:W3CDTF">2021-12-02T16:51:00Z</dcterms:created>
  <dcterms:modified xsi:type="dcterms:W3CDTF">2021-12-06T07:55:00Z</dcterms:modified>
</cp:coreProperties>
</file>