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56D5" w14:textId="1B5F766A" w:rsidR="00A963D5" w:rsidRPr="00374D5A" w:rsidRDefault="00A963D5" w:rsidP="00374D5A">
      <w:pPr>
        <w:jc w:val="right"/>
        <w:rPr>
          <w:rFonts w:ascii="Arial" w:eastAsiaTheme="minorEastAsia" w:hAnsi="Arial" w:cs="Arial"/>
          <w:sz w:val="24"/>
          <w:szCs w:val="24"/>
          <w:lang w:eastAsia="pl-PL"/>
        </w:rPr>
      </w:pPr>
      <w:r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Kołbaskowo, dn. </w:t>
      </w:r>
      <w:r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="004E3796"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A963D5">
        <w:rPr>
          <w:rFonts w:ascii="Arial" w:eastAsiaTheme="minorEastAsia" w:hAnsi="Arial" w:cs="Arial"/>
          <w:sz w:val="24"/>
          <w:szCs w:val="24"/>
          <w:lang w:eastAsia="pl-PL"/>
        </w:rPr>
        <w:t>.0</w:t>
      </w:r>
      <w:r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A963D5">
        <w:rPr>
          <w:rFonts w:ascii="Arial" w:eastAsiaTheme="minorEastAsia" w:hAnsi="Arial" w:cs="Arial"/>
          <w:sz w:val="24"/>
          <w:szCs w:val="24"/>
          <w:lang w:eastAsia="pl-PL"/>
        </w:rPr>
        <w:t>.2022 r.</w:t>
      </w:r>
    </w:p>
    <w:p w14:paraId="0F3BFF40" w14:textId="5AB8A71B" w:rsidR="00A963D5" w:rsidRPr="00A963D5" w:rsidRDefault="00A963D5" w:rsidP="00A963D5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963D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Zmiana Nr </w:t>
      </w:r>
      <w:r>
        <w:rPr>
          <w:rFonts w:ascii="Arial" w:eastAsiaTheme="minorEastAsia" w:hAnsi="Arial" w:cs="Arial"/>
          <w:b/>
          <w:sz w:val="24"/>
          <w:szCs w:val="24"/>
          <w:lang w:eastAsia="pl-PL"/>
        </w:rPr>
        <w:t>2</w:t>
      </w:r>
      <w:r w:rsidRPr="00A963D5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do treści Specyfikacji Warunków Zamówienia</w:t>
      </w:r>
    </w:p>
    <w:p w14:paraId="44877FA3" w14:textId="66CB2BE2" w:rsidR="00A963D5" w:rsidRPr="00374D5A" w:rsidRDefault="00A963D5" w:rsidP="00374D5A">
      <w:pPr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963D5">
        <w:rPr>
          <w:rFonts w:ascii="Arial" w:eastAsiaTheme="minorEastAsia" w:hAnsi="Arial" w:cs="Arial"/>
          <w:b/>
          <w:sz w:val="24"/>
          <w:szCs w:val="24"/>
          <w:lang w:eastAsia="pl-PL"/>
        </w:rPr>
        <w:t>w postępowaniu prowadzonym w trybie podstawowym z negocjacjami na budowę nowej drogi gminnej do terenów inwestycyjnych usługowo – produkcyjnych w gminie Kołbaskowo, wraz z budową sieci wodociągowej i kanalizacji sanitarnej.</w:t>
      </w:r>
    </w:p>
    <w:p w14:paraId="1D3870F3" w14:textId="57424573" w:rsidR="00A963D5" w:rsidRPr="00A963D5" w:rsidRDefault="00A963D5" w:rsidP="00A963D5">
      <w:pPr>
        <w:spacing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Informuję, że </w:t>
      </w:r>
      <w:r w:rsidR="009C5F8D">
        <w:rPr>
          <w:rFonts w:ascii="Arial" w:eastAsiaTheme="minorEastAsia" w:hAnsi="Arial" w:cs="Arial"/>
          <w:sz w:val="24"/>
          <w:szCs w:val="24"/>
          <w:lang w:eastAsia="pl-PL"/>
        </w:rPr>
        <w:t xml:space="preserve">do treści </w:t>
      </w:r>
      <w:r w:rsidR="00BB7C8A">
        <w:rPr>
          <w:rFonts w:ascii="Arial" w:eastAsiaTheme="minorEastAsia" w:hAnsi="Arial" w:cs="Arial"/>
          <w:sz w:val="24"/>
          <w:szCs w:val="24"/>
          <w:lang w:eastAsia="pl-PL"/>
        </w:rPr>
        <w:t>przedmiotowego postępowania o udzielenie zamówienia publicznego wprowadza się następujące zmiany:</w:t>
      </w:r>
    </w:p>
    <w:p w14:paraId="34955BB8" w14:textId="6848962E" w:rsidR="00BB7C8A" w:rsidRDefault="00305543" w:rsidP="00BB7C8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  <w:bookmarkStart w:id="0" w:name="_Hlk98502913"/>
      <w:r w:rsidRPr="005271EA">
        <w:rPr>
          <w:rFonts w:ascii="Times New Roman" w:hAnsi="Times New Roman" w:cs="Times New Roman"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AC618A1" wp14:editId="4299AF90">
            <wp:simplePos x="0" y="0"/>
            <wp:positionH relativeFrom="margin">
              <wp:posOffset>200025</wp:posOffset>
            </wp:positionH>
            <wp:positionV relativeFrom="paragraph">
              <wp:posOffset>944245</wp:posOffset>
            </wp:positionV>
            <wp:extent cx="1531620" cy="53721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C8A">
        <w:rPr>
          <w:rFonts w:ascii="Arial" w:eastAsiaTheme="minorEastAsia" w:hAnsi="Arial" w:cs="Arial"/>
          <w:sz w:val="24"/>
          <w:szCs w:val="24"/>
          <w:lang w:eastAsia="fr-FR"/>
        </w:rPr>
        <w:t>w</w:t>
      </w:r>
      <w:r w:rsidR="00A963D5" w:rsidRPr="00A963D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 </w:t>
      </w:r>
      <w:bookmarkEnd w:id="0"/>
      <w:r w:rsidR="00BB7C8A" w:rsidRPr="00A963D5">
        <w:rPr>
          <w:rFonts w:ascii="Arial" w:eastAsiaTheme="minorEastAsia" w:hAnsi="Arial" w:cs="Arial"/>
          <w:sz w:val="24"/>
          <w:szCs w:val="24"/>
          <w:lang w:eastAsia="fr-FR"/>
        </w:rPr>
        <w:t>Specyfikacji Warunków Zamówienia</w:t>
      </w:r>
      <w:r w:rsidR="00BB7C8A" w:rsidRPr="00BB7C8A">
        <w:rPr>
          <w:rFonts w:ascii="Arial" w:eastAsiaTheme="minorEastAsia" w:hAnsi="Arial" w:cs="Arial"/>
          <w:sz w:val="24"/>
          <w:szCs w:val="24"/>
          <w:lang w:eastAsia="fr-FR"/>
        </w:rPr>
        <w:t xml:space="preserve"> oraz załączników nr 1, 2</w:t>
      </w:r>
      <w:r w:rsidR="00117FD3">
        <w:rPr>
          <w:rFonts w:ascii="Arial" w:eastAsiaTheme="minorEastAsia" w:hAnsi="Arial" w:cs="Arial"/>
          <w:sz w:val="24"/>
          <w:szCs w:val="24"/>
          <w:lang w:eastAsia="fr-FR"/>
        </w:rPr>
        <w:t>, 2a, 2b</w:t>
      </w:r>
      <w:r w:rsidR="00BB7C8A" w:rsidRPr="00BB7C8A">
        <w:rPr>
          <w:rFonts w:ascii="Arial" w:eastAsiaTheme="minorEastAsia" w:hAnsi="Arial" w:cs="Arial"/>
          <w:sz w:val="24"/>
          <w:szCs w:val="24"/>
          <w:lang w:eastAsia="fr-FR"/>
        </w:rPr>
        <w:t xml:space="preserve">, 3 ,4 5 </w:t>
      </w:r>
      <w:r w:rsidR="00BB7C8A">
        <w:rPr>
          <w:rFonts w:ascii="Arial" w:eastAsiaTheme="minorEastAsia" w:hAnsi="Arial" w:cs="Arial"/>
          <w:sz w:val="24"/>
          <w:szCs w:val="24"/>
          <w:lang w:eastAsia="fr-FR"/>
        </w:rPr>
        <w:t>dodaje się informacj</w:t>
      </w:r>
      <w:r w:rsidR="008F0090">
        <w:rPr>
          <w:rFonts w:ascii="Arial" w:eastAsiaTheme="minorEastAsia" w:hAnsi="Arial" w:cs="Arial"/>
          <w:sz w:val="24"/>
          <w:szCs w:val="24"/>
          <w:lang w:eastAsia="fr-FR"/>
        </w:rPr>
        <w:t>ę</w:t>
      </w:r>
      <w:r w:rsidR="00BB7C8A">
        <w:rPr>
          <w:rFonts w:ascii="Arial" w:eastAsiaTheme="minorEastAsia" w:hAnsi="Arial" w:cs="Arial"/>
          <w:sz w:val="24"/>
          <w:szCs w:val="24"/>
          <w:lang w:eastAsia="fr-FR"/>
        </w:rPr>
        <w:t xml:space="preserve"> o dofinansowaniu</w:t>
      </w:r>
      <w:r w:rsidR="008F0090">
        <w:rPr>
          <w:rFonts w:ascii="Arial" w:eastAsiaTheme="minorEastAsia" w:hAnsi="Arial" w:cs="Arial"/>
          <w:sz w:val="24"/>
          <w:szCs w:val="24"/>
          <w:lang w:eastAsia="fr-FR"/>
        </w:rPr>
        <w:t xml:space="preserve"> zadania II</w:t>
      </w:r>
      <w:r>
        <w:rPr>
          <w:rFonts w:ascii="Arial" w:eastAsiaTheme="minorEastAsia" w:hAnsi="Arial" w:cs="Arial"/>
          <w:sz w:val="24"/>
          <w:szCs w:val="24"/>
          <w:lang w:eastAsia="fr-FR"/>
        </w:rPr>
        <w:t>: budowa sieci wodociągowej i kanalizacji sanitarnej do obsługi terenów inwestycyjnych usługowo – produkcyjnych w obrębie Barnisław</w:t>
      </w:r>
      <w:r w:rsidR="00BB7C8A">
        <w:rPr>
          <w:rFonts w:ascii="Arial" w:eastAsiaTheme="minorEastAsia" w:hAnsi="Arial" w:cs="Arial"/>
          <w:sz w:val="24"/>
          <w:szCs w:val="24"/>
          <w:lang w:eastAsia="fr-FR"/>
        </w:rPr>
        <w:t xml:space="preserve"> z</w:t>
      </w:r>
      <w:r w:rsidR="008F0090">
        <w:rPr>
          <w:rFonts w:ascii="Arial" w:eastAsiaTheme="minorEastAsia" w:hAnsi="Arial" w:cs="Arial"/>
          <w:sz w:val="24"/>
          <w:szCs w:val="24"/>
          <w:lang w:eastAsia="fr-FR"/>
        </w:rPr>
        <w:t xml:space="preserve"> Rządowego Funduszu Polski Ład: Programu Inwestycji Strategicznych oraz logotyp programu:</w:t>
      </w:r>
    </w:p>
    <w:p w14:paraId="35F725F0" w14:textId="3CF9F79E" w:rsidR="008F0090" w:rsidRPr="00A963D5" w:rsidRDefault="008F0090" w:rsidP="008F0090">
      <w:pPr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sz w:val="24"/>
          <w:szCs w:val="24"/>
          <w:lang w:eastAsia="fr-FR"/>
        </w:rPr>
      </w:pPr>
    </w:p>
    <w:p w14:paraId="71A24EAB" w14:textId="30A1130B" w:rsidR="003477C9" w:rsidRPr="00317602" w:rsidRDefault="00305543" w:rsidP="0031760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3176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Specyfikacji Warunków Zamówienia</w:t>
      </w:r>
      <w:r w:rsidR="00153B57" w:rsidRPr="00317602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w rozdziale XVII ust. 2 zmienia się zapis w </w:t>
      </w:r>
      <w:r w:rsidR="00153B57" w:rsidRPr="0040203B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przedostatnim </w:t>
      </w:r>
      <w:r w:rsidR="003477C9" w:rsidRPr="0040203B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tirecie</w:t>
      </w:r>
      <w:r w:rsidR="00C23D04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na następujący</w:t>
      </w:r>
      <w:r w:rsidR="003477C9" w:rsidRPr="0040203B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 :</w:t>
      </w:r>
      <w:r w:rsidR="00117FD3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 </w:t>
      </w:r>
      <w:r w:rsidR="003477C9" w:rsidRPr="0040203B">
        <w:rPr>
          <w:rFonts w:ascii="Times New Roman" w:hAnsi="Times New Roman" w:cs="Times New Roman"/>
          <w:b/>
          <w:sz w:val="24"/>
        </w:rPr>
        <w:t xml:space="preserve"> ● </w:t>
      </w:r>
      <w:r w:rsidR="00117FD3">
        <w:rPr>
          <w:rFonts w:ascii="Times New Roman" w:hAnsi="Times New Roman" w:cs="Times New Roman"/>
          <w:b/>
          <w:sz w:val="24"/>
        </w:rPr>
        <w:t>„</w:t>
      </w:r>
      <w:r w:rsidR="003477C9" w:rsidRPr="0040203B">
        <w:rPr>
          <w:rFonts w:ascii="Times New Roman" w:hAnsi="Times New Roman" w:cs="Times New Roman"/>
          <w:b/>
          <w:sz w:val="24"/>
        </w:rPr>
        <w:t xml:space="preserve">wykonanie i zamieszczenie w momencie </w:t>
      </w:r>
      <w:r w:rsidR="003477C9" w:rsidRPr="0040203B">
        <w:rPr>
          <w:rFonts w:ascii="Times New Roman" w:hAnsi="Times New Roman" w:cs="Times New Roman"/>
          <w:b/>
          <w:sz w:val="24"/>
          <w:szCs w:val="24"/>
        </w:rPr>
        <w:t>rozpoczęcia prac budowlanych dwustronnych tablic</w:t>
      </w:r>
      <w:r w:rsidR="003477C9" w:rsidRPr="0040203B">
        <w:rPr>
          <w:rFonts w:ascii="Times New Roman" w:hAnsi="Times New Roman" w:cs="Times New Roman"/>
          <w:b/>
          <w:sz w:val="24"/>
        </w:rPr>
        <w:t xml:space="preserve"> informacyjnej o dofinansowaniu inwestycji</w:t>
      </w:r>
      <w:r w:rsidR="00317602" w:rsidRPr="0040203B">
        <w:rPr>
          <w:rFonts w:ascii="Times New Roman" w:hAnsi="Times New Roman" w:cs="Times New Roman"/>
          <w:b/>
          <w:sz w:val="24"/>
        </w:rPr>
        <w:t xml:space="preserve"> w każdym z zadań</w:t>
      </w:r>
      <w:r w:rsidR="003477C9" w:rsidRPr="0040203B">
        <w:rPr>
          <w:rFonts w:ascii="Times New Roman" w:hAnsi="Times New Roman" w:cs="Times New Roman"/>
          <w:b/>
          <w:sz w:val="24"/>
        </w:rPr>
        <w:t>.</w:t>
      </w:r>
      <w:r w:rsidR="00117FD3">
        <w:rPr>
          <w:rFonts w:ascii="Times New Roman" w:hAnsi="Times New Roman" w:cs="Times New Roman"/>
          <w:b/>
          <w:sz w:val="24"/>
        </w:rPr>
        <w:t>”</w:t>
      </w:r>
    </w:p>
    <w:p w14:paraId="3C191087" w14:textId="584A12E7" w:rsidR="00A963D5" w:rsidRDefault="00317602" w:rsidP="00BB7C8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Specyfikacji Warunków Zamówienia w rozdziale XXI zmienia się zapisy w ust. 1 i 2</w:t>
      </w:r>
      <w:r w:rsidR="00C23D04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, które otrzymuja brzmienie</w:t>
      </w: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> :</w:t>
      </w:r>
    </w:p>
    <w:p w14:paraId="66E6ADF6" w14:textId="2B0290C1" w:rsidR="00317602" w:rsidRPr="003B427A" w:rsidRDefault="001A59DF" w:rsidP="002A2E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10506677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bookmarkEnd w:id="1"/>
      <w:r w:rsidR="00317602" w:rsidRPr="0031760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17602" w:rsidRPr="0031760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7602" w:rsidRPr="004020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zawiera umowę w sprawie zamówienia publicznego w terminie nie krótszym niż 5 dni od dnia przesłania zawiadomienia o wyborze najkorzystniejszej oferty, </w:t>
      </w:r>
      <w:r w:rsidR="00317602" w:rsidRPr="00402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="002A2EA3" w:rsidRPr="00402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przypadku zadania II,</w:t>
      </w:r>
      <w:r w:rsidR="00317602" w:rsidRPr="004020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także uzyskaniu przez Zamawiającego promesy inwestycyjnej od BGK zgodnie z zapisami Wstępnej Promesy dotyczącej dofinansowania inwestycji z Programu Rządowy Fundusz Polski Ład: Program </w:t>
      </w:r>
      <w:r w:rsidR="00317602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Inwestycji Strategicznych Nr 0</w:t>
      </w:r>
      <w:r w:rsidR="003B427A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17602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</w:t>
      </w:r>
      <w:r w:rsidR="003B427A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3366</w:t>
      </w:r>
      <w:r w:rsidR="00317602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/PolskiLad.</w:t>
      </w:r>
    </w:p>
    <w:p w14:paraId="3AACAD5B" w14:textId="296692C8" w:rsidR="00317602" w:rsidRPr="003B427A" w:rsidRDefault="00317602" w:rsidP="002A2EA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427A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3B427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może zawrzeć umowę w sprawie zamówienia publicznego przed upływem terminu, o którym mowa w ust. 1, jeżeli złożono tylko jedną ofertę w postępowaniu o udzielenie zamówienia, ale po </w:t>
      </w:r>
      <w:r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uzyskaniu przez Zamawiającego promesy inwestycyjnej od BGK zgodnie z zapisami Wstępnej Promesy dotyczącej dofinansowania inwestycji z Programu Rządowy Fundusz Polski Ład: Program Inwestycji Strategicznych Nr 0</w:t>
      </w:r>
      <w:r w:rsidR="003B427A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/2021/</w:t>
      </w:r>
      <w:r w:rsidR="003B427A"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3366</w:t>
      </w:r>
      <w:r w:rsidRPr="003B42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/PolskiLad.</w:t>
      </w:r>
      <w:r w:rsidR="001A59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DC8BE10" w14:textId="2F6AC48E" w:rsidR="00317602" w:rsidRDefault="00D20ABF" w:rsidP="00BB7C8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Specyfikacji Warunków Zamówienia dodaje się tiret o treści :</w:t>
      </w:r>
    </w:p>
    <w:p w14:paraId="2E748479" w14:textId="198A61C0" w:rsidR="00D20ABF" w:rsidRPr="001A59DF" w:rsidRDefault="001A59DF" w:rsidP="001A59D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fr-FR" w:eastAsia="fr-FR"/>
        </w:rPr>
      </w:pPr>
      <w:r w:rsidRPr="001A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</w:t>
      </w:r>
      <w:r w:rsidR="00D20ABF" w:rsidRPr="001A59DF">
        <w:rPr>
          <w:rFonts w:ascii="Times New Roman" w:eastAsiaTheme="minorEastAsia" w:hAnsi="Times New Roman" w:cs="Times New Roman"/>
          <w:bCs/>
          <w:sz w:val="24"/>
          <w:szCs w:val="24"/>
          <w:lang w:val="fr-FR" w:eastAsia="fr-FR"/>
        </w:rPr>
        <w:t>Przykładowy wzór</w:t>
      </w:r>
      <w:r w:rsidR="00326AE4" w:rsidRPr="001A59DF">
        <w:rPr>
          <w:rFonts w:ascii="Times New Roman" w:eastAsiaTheme="minorEastAsia" w:hAnsi="Times New Roman" w:cs="Times New Roman"/>
          <w:bCs/>
          <w:sz w:val="24"/>
          <w:szCs w:val="24"/>
          <w:lang w:val="fr-FR" w:eastAsia="fr-FR"/>
        </w:rPr>
        <w:t xml:space="preserve"> tablicy informacyjnej</w:t>
      </w:r>
      <w:r w:rsidR="00D20ABF" w:rsidRPr="001A59DF">
        <w:rPr>
          <w:rFonts w:ascii="Times New Roman" w:eastAsiaTheme="minorEastAsia" w:hAnsi="Times New Roman" w:cs="Times New Roman"/>
          <w:bCs/>
          <w:sz w:val="24"/>
          <w:szCs w:val="24"/>
          <w:lang w:val="fr-FR" w:eastAsia="fr-FR"/>
        </w:rPr>
        <w:t xml:space="preserve">: </w:t>
      </w:r>
    </w:p>
    <w:p w14:paraId="470AEA1A" w14:textId="4F7027AA" w:rsidR="00D20ABF" w:rsidRPr="00117FD3" w:rsidRDefault="003D1A02" w:rsidP="00326AE4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color w:val="0070C0"/>
          <w:sz w:val="24"/>
          <w:szCs w:val="24"/>
          <w:lang w:val="fr-FR" w:eastAsia="fr-FR"/>
        </w:rPr>
      </w:pPr>
      <w:hyperlink r:id="rId8" w:history="1">
        <w:r w:rsidR="00326AE4" w:rsidRPr="00117FD3">
          <w:rPr>
            <w:rStyle w:val="Hipercze"/>
            <w:rFonts w:ascii="Times New Roman" w:eastAsiaTheme="minorEastAsia" w:hAnsi="Times New Roman" w:cs="Times New Roman"/>
            <w:bCs/>
            <w:sz w:val="24"/>
            <w:szCs w:val="24"/>
            <w:lang w:val="fr-FR" w:eastAsia="fr-FR"/>
          </w:rPr>
          <w:t>https://www.bgk.pl/files/public/Pliki/Fundusze_i_programy/Polski_Lad/PL__Info_tablica_projekt_v13__15_11_21.pdf</w:t>
        </w:r>
      </w:hyperlink>
    </w:p>
    <w:p w14:paraId="4C917ED6" w14:textId="0DCFF51A" w:rsidR="00326AE4" w:rsidRPr="00326AE4" w:rsidRDefault="00326AE4" w:rsidP="00326AE4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</w:pPr>
      <w:r w:rsidRPr="00117FD3">
        <w:rPr>
          <w:rFonts w:ascii="Times New Roman" w:eastAsiaTheme="minorEastAsia" w:hAnsi="Times New Roman" w:cs="Times New Roman"/>
          <w:bCs/>
          <w:sz w:val="24"/>
          <w:szCs w:val="24"/>
          <w:lang w:val="fr-FR" w:eastAsia="fr-FR"/>
        </w:rPr>
        <w:t xml:space="preserve">           </w:t>
      </w: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tablica powinna zawierać informacje dotyczące:</w:t>
      </w:r>
    </w:p>
    <w:p w14:paraId="04BBB16F" w14:textId="05DBFEE3" w:rsidR="00326AE4" w:rsidRPr="00326AE4" w:rsidRDefault="00326AE4" w:rsidP="00326AE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</w:pP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nazwy Funduszu, tj. </w:t>
      </w:r>
      <w:r w:rsidR="008044DA" w:rsidRPr="00117FD3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RZĄDOWY FUNDUSZ POLSKI ŁAD PROGRAM INWESTYCJI STRATEGICZNYCH</w:t>
      </w:r>
    </w:p>
    <w:p w14:paraId="2F92B310" w14:textId="330401CD" w:rsidR="00326AE4" w:rsidRPr="00326AE4" w:rsidRDefault="00326AE4" w:rsidP="00326AE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</w:pP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nazwy zadania: „</w:t>
      </w:r>
      <w:r w:rsidR="008044DA" w:rsidRPr="00117FD3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Budowa sieci wodociągowej i kanalizacji sanitarnej do obsługi terenów inwestycyjnych usługowo – produkcyjnych w obrębie Barnisław</w:t>
      </w: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”,</w:t>
      </w:r>
    </w:p>
    <w:p w14:paraId="29EC2815" w14:textId="1AB31B2F" w:rsidR="00326AE4" w:rsidRPr="00326AE4" w:rsidRDefault="00326AE4" w:rsidP="00326AE4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</w:pP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lastRenderedPageBreak/>
        <w:t xml:space="preserve">kwota dofinansowania: </w:t>
      </w:r>
      <w:r w:rsidR="008044DA" w:rsidRPr="00117FD3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5.000.000,00</w:t>
      </w:r>
      <w:r w:rsidRPr="00326AE4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 xml:space="preserve"> zł</w:t>
      </w:r>
      <w:r w:rsidR="001A59DF">
        <w:rPr>
          <w:rFonts w:ascii="Times New Roman" w:eastAsiaTheme="minorEastAsia" w:hAnsi="Times New Roman" w:cs="Times New Roman"/>
          <w:bCs/>
          <w:sz w:val="24"/>
          <w:szCs w:val="24"/>
          <w:lang w:eastAsia="fr-FR"/>
        </w:rPr>
        <w:t>”</w:t>
      </w:r>
    </w:p>
    <w:p w14:paraId="63428F75" w14:textId="77777777" w:rsidR="00326AE4" w:rsidRPr="00D20ABF" w:rsidRDefault="00326AE4" w:rsidP="00326AE4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Cs/>
          <w:color w:val="0070C0"/>
          <w:sz w:val="24"/>
          <w:szCs w:val="24"/>
          <w:lang w:val="fr-FR" w:eastAsia="fr-FR"/>
        </w:rPr>
      </w:pPr>
    </w:p>
    <w:p w14:paraId="08C3C09D" w14:textId="1B7989ED" w:rsidR="00D20ABF" w:rsidRDefault="00A018CF" w:rsidP="00A018C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 w:rsidRPr="00A018CF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załączniku nr 5 do SWZ (wzór umowy)</w:t>
      </w: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w §5 dodaje się punkt 19, o treści :</w:t>
      </w:r>
    </w:p>
    <w:p w14:paraId="4FAA911E" w14:textId="63030B97" w:rsidR="00A018CF" w:rsidRPr="0040203B" w:rsidRDefault="001A59DF" w:rsidP="00A018C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="00A018CF" w:rsidRPr="0040203B">
        <w:rPr>
          <w:rFonts w:ascii="Arial" w:hAnsi="Arial" w:cs="Arial"/>
          <w:sz w:val="24"/>
          <w:szCs w:val="24"/>
        </w:rPr>
        <w:t xml:space="preserve">wykonanie i zamieszczenie dwustronnej tablicy informacyjnej o dofinansowaniu inwestycji pod warunkiem, że będzie  ona umieszczona prostopadle do obiektu liniowego albo jednostronną, jeżeli będzie ustawiona równolegle do obiektu liniowego o wymiarach 180x120 cm [uwaga: </w:t>
      </w:r>
      <w:r w:rsidR="00A018CF" w:rsidRPr="0040203B">
        <w:rPr>
          <w:rStyle w:val="markedcontent"/>
          <w:rFonts w:ascii="Arial" w:hAnsi="Arial" w:cs="Arial"/>
          <w:sz w:val="24"/>
          <w:szCs w:val="24"/>
        </w:rPr>
        <w:t>jeżeli ze względów technicznych lub</w:t>
      </w:r>
      <w:r w:rsidR="00A018CF" w:rsidRPr="0040203B">
        <w:rPr>
          <w:rFonts w:ascii="Arial" w:hAnsi="Arial" w:cs="Arial"/>
          <w:sz w:val="24"/>
          <w:szCs w:val="24"/>
        </w:rPr>
        <w:t xml:space="preserve"> </w:t>
      </w:r>
      <w:r w:rsidR="00A018CF" w:rsidRPr="0040203B">
        <w:rPr>
          <w:rStyle w:val="markedcontent"/>
          <w:rFonts w:ascii="Arial" w:hAnsi="Arial" w:cs="Arial"/>
          <w:sz w:val="24"/>
          <w:szCs w:val="24"/>
        </w:rPr>
        <w:t>biorąc pod uwagę względy bezpieczeństwa (np. przy wąskich pasach drogowych, przejściach dla pieszych) postawienie tablicy o tych wymiarach nie jest możliwe, dopuszcza się użycie tablicy o wymiarach 90 × 60 cm z płyty] z płyty kompozytowej, tworzywa sztucznego pleksi lub PCV o grubości minimum 3 mm albo umieszcza na podkładzie metalowym z podwójnie</w:t>
      </w:r>
      <w:r w:rsidR="00A018CF" w:rsidRPr="0040203B">
        <w:rPr>
          <w:rFonts w:ascii="Arial" w:hAnsi="Arial" w:cs="Arial"/>
          <w:sz w:val="24"/>
          <w:szCs w:val="24"/>
        </w:rPr>
        <w:t xml:space="preserve"> </w:t>
      </w:r>
      <w:r w:rsidR="00A018CF" w:rsidRPr="0040203B">
        <w:rPr>
          <w:rStyle w:val="markedcontent"/>
          <w:rFonts w:ascii="Arial" w:hAnsi="Arial" w:cs="Arial"/>
          <w:sz w:val="24"/>
          <w:szCs w:val="24"/>
        </w:rPr>
        <w:t>zawiniętą krawędzią wg. uzgodnionego wzoru – 1 szt.</w:t>
      </w:r>
    </w:p>
    <w:p w14:paraId="5D8E0BE1" w14:textId="77777777" w:rsidR="00A018CF" w:rsidRPr="0040203B" w:rsidRDefault="00A018CF" w:rsidP="00A018CF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0203B">
        <w:rPr>
          <w:rStyle w:val="markedcontent"/>
          <w:rFonts w:ascii="Arial" w:hAnsi="Arial" w:cs="Arial"/>
          <w:sz w:val="24"/>
          <w:szCs w:val="24"/>
        </w:rPr>
        <w:t xml:space="preserve">W przypadku wątpliwości tablica musi być wykonana </w:t>
      </w:r>
      <w:r w:rsidRPr="0040203B">
        <w:rPr>
          <w:rStyle w:val="markedcontent"/>
          <w:rFonts w:ascii="Arial" w:hAnsi="Arial" w:cs="Arial"/>
          <w:b/>
          <w:bCs/>
          <w:sz w:val="24"/>
          <w:szCs w:val="24"/>
        </w:rPr>
        <w:t>zgodnie z Rozporządzeniem Rady Ministrów z dnia 7 maja 2021 r. w sprawie określenia działań informacyjnych podejmowanych przed podmioty realizujące zadania finansowane lub dofinansowane z budżetu państwa lub państwowych funduszy celowych</w:t>
      </w:r>
      <w:r w:rsidRPr="0040203B">
        <w:rPr>
          <w:rStyle w:val="markedcontent"/>
          <w:rFonts w:ascii="Arial" w:hAnsi="Arial" w:cs="Arial"/>
          <w:sz w:val="24"/>
          <w:szCs w:val="24"/>
        </w:rPr>
        <w:t xml:space="preserve">.  </w:t>
      </w:r>
      <w:r w:rsidRPr="0040203B">
        <w:rPr>
          <w:rFonts w:ascii="Arial" w:hAnsi="Arial" w:cs="Arial"/>
          <w:sz w:val="24"/>
          <w:szCs w:val="24"/>
        </w:rPr>
        <w:t>Wzór tablicy znajduje się w załączniku</w:t>
      </w:r>
      <w:r w:rsidRPr="0040203B">
        <w:rPr>
          <w:rFonts w:ascii="Arial" w:hAnsi="Arial" w:cs="Arial"/>
          <w:sz w:val="24"/>
          <w:szCs w:val="24"/>
        </w:rPr>
        <w:br/>
        <w:t>nr 10 . Wersja wektorowa dostępna jest na stronie:</w:t>
      </w:r>
    </w:p>
    <w:p w14:paraId="2D6AAABB" w14:textId="3568F74D" w:rsidR="00A018CF" w:rsidRPr="001A59DF" w:rsidRDefault="003D1A02" w:rsidP="00A018CF">
      <w:pPr>
        <w:spacing w:after="0" w:line="240" w:lineRule="auto"/>
        <w:ind w:left="360" w:firstLine="349"/>
        <w:jc w:val="both"/>
        <w:rPr>
          <w:rStyle w:val="Hipercze"/>
          <w:rFonts w:ascii="Arial" w:hAnsi="Arial" w:cs="Arial"/>
          <w:color w:val="auto"/>
          <w:sz w:val="24"/>
          <w:szCs w:val="24"/>
        </w:rPr>
      </w:pPr>
      <w:hyperlink r:id="rId9" w:anchor="c21655" w:history="1">
        <w:r w:rsidR="00A018CF" w:rsidRPr="00E032F0">
          <w:rPr>
            <w:rStyle w:val="Hipercze"/>
            <w:rFonts w:ascii="Arial" w:hAnsi="Arial" w:cs="Arial"/>
            <w:sz w:val="24"/>
            <w:szCs w:val="24"/>
          </w:rPr>
          <w:t>https://www.bgk.pl/polski-lad/edycja-trzecia-pgr/#c21655</w:t>
        </w:r>
      </w:hyperlink>
      <w:r w:rsidR="001A59DF">
        <w:rPr>
          <w:rStyle w:val="Hipercze"/>
          <w:rFonts w:ascii="Arial" w:hAnsi="Arial" w:cs="Arial"/>
          <w:color w:val="auto"/>
          <w:sz w:val="24"/>
          <w:szCs w:val="24"/>
        </w:rPr>
        <w:t>”</w:t>
      </w:r>
    </w:p>
    <w:p w14:paraId="0BE9AFB3" w14:textId="77777777" w:rsidR="00A018CF" w:rsidRPr="008811DB" w:rsidRDefault="00A018CF" w:rsidP="00A018CF">
      <w:pPr>
        <w:spacing w:after="0" w:line="240" w:lineRule="auto"/>
        <w:ind w:left="360" w:firstLine="349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C6196C1" w14:textId="0CD1B5A7" w:rsidR="00A018CF" w:rsidRDefault="00A018CF" w:rsidP="00A018CF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bookmarkStart w:id="2" w:name="_Hlk105055380"/>
      <w:r w:rsidRPr="00A018CF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załączniku nr 5 do SWZ (wzór umowy)</w:t>
      </w: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w §9 w ust. 1 dodaje się treść :</w:t>
      </w:r>
    </w:p>
    <w:bookmarkEnd w:id="2"/>
    <w:p w14:paraId="0E907546" w14:textId="11946EC1" w:rsidR="0040203B" w:rsidRPr="0040203B" w:rsidRDefault="001A59DF" w:rsidP="0040203B">
      <w:pPr>
        <w:pStyle w:val="Akapitzlist"/>
        <w:spacing w:after="0"/>
        <w:ind w:left="426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40203B" w:rsidRPr="0040203B">
        <w:rPr>
          <w:rFonts w:ascii="Arial" w:hAnsi="Arial" w:cs="Arial"/>
          <w:b/>
          <w:sz w:val="24"/>
          <w:szCs w:val="24"/>
        </w:rPr>
        <w:t>Uwaga!</w:t>
      </w:r>
      <w:r w:rsidR="00C23D04">
        <w:rPr>
          <w:rFonts w:ascii="Arial" w:hAnsi="Arial" w:cs="Arial"/>
          <w:b/>
          <w:sz w:val="24"/>
          <w:szCs w:val="24"/>
        </w:rPr>
        <w:t xml:space="preserve"> Dla zadania II:</w:t>
      </w:r>
    </w:p>
    <w:p w14:paraId="56EFB14E" w14:textId="170F4A55" w:rsidR="0040203B" w:rsidRPr="0040203B" w:rsidRDefault="0040203B" w:rsidP="0040203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4020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Zgodnie z zapisami wstępnej Promesy </w:t>
      </w:r>
      <w:r w:rsidRPr="0040203B">
        <w:rPr>
          <w:rFonts w:ascii="Arial" w:hAnsi="Arial" w:cs="Arial"/>
          <w:b/>
          <w:sz w:val="24"/>
          <w:szCs w:val="24"/>
          <w:lang w:eastAsia="pl-PL"/>
        </w:rPr>
        <w:t>umowa z Wykonawcą/Wykonawcami Inwestycji przewidywać będzie zapewnienie finansowania przez Wykonawcę Inwestycji w części niepokrytej udziałem własnym Wnioskodawcy, na czas poprzedzający wypłatę z Promesy na zasadach wskazanych w §10 z jednoczesnym zastrzeżeniem, że zapłata wynagrodzenia Wykonawcy Inwestycji w całości nastąpi po wykonaniu inwestycji w terminie nie dłuższym niż … dni od dnia  odbioru Inwestycji przez Beneficjenta.</w:t>
      </w:r>
    </w:p>
    <w:p w14:paraId="4471E3FD" w14:textId="11B70135" w:rsidR="0040203B" w:rsidRPr="003932D7" w:rsidRDefault="0040203B" w:rsidP="0040203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  <w:r w:rsidRPr="004020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W przypadku wątpliwości zapisy dotyczące wynagrodzenia znajdują się w zapisach Polskiego Ładu: 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WSTĘPNA PROMESA</w:t>
      </w:r>
      <w:r w:rsidRPr="003B42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DOTYCZĄCA DOFINANSOWANIA INWESTYCJI</w:t>
      </w:r>
      <w:r w:rsidRPr="003B42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Z PROGRAMU RZĄDOWY FUNDUSZ POLSKI ŁAD:</w:t>
      </w:r>
      <w:r w:rsidRPr="003B42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PROGRAM INWESTYCJI STRATEGICZNYCH</w:t>
      </w:r>
      <w:r w:rsidRPr="003B427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NR 0</w:t>
      </w:r>
      <w:r w:rsidR="003B427A" w:rsidRPr="003B427A">
        <w:rPr>
          <w:rFonts w:ascii="Arial" w:hAnsi="Arial" w:cs="Arial"/>
          <w:b/>
          <w:bCs/>
          <w:sz w:val="24"/>
          <w:szCs w:val="24"/>
          <w:lang w:eastAsia="pl-PL"/>
        </w:rPr>
        <w:t>2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/2021/</w:t>
      </w:r>
      <w:r w:rsidR="003B427A" w:rsidRPr="003B427A">
        <w:rPr>
          <w:rFonts w:ascii="Arial" w:hAnsi="Arial" w:cs="Arial"/>
          <w:b/>
          <w:bCs/>
          <w:sz w:val="24"/>
          <w:szCs w:val="24"/>
          <w:lang w:eastAsia="pl-PL"/>
        </w:rPr>
        <w:t>3366</w:t>
      </w:r>
      <w:r w:rsidRPr="003B427A">
        <w:rPr>
          <w:rFonts w:ascii="Arial" w:hAnsi="Arial" w:cs="Arial"/>
          <w:b/>
          <w:bCs/>
          <w:sz w:val="24"/>
          <w:szCs w:val="24"/>
          <w:lang w:eastAsia="pl-PL"/>
        </w:rPr>
        <w:t>/PolskiLad</w:t>
      </w:r>
      <w:r w:rsidR="001A59DF">
        <w:rPr>
          <w:rFonts w:ascii="Arial" w:hAnsi="Arial" w:cs="Arial"/>
          <w:b/>
          <w:bCs/>
          <w:sz w:val="24"/>
          <w:szCs w:val="24"/>
          <w:lang w:eastAsia="pl-PL"/>
        </w:rPr>
        <w:t>”</w:t>
      </w:r>
    </w:p>
    <w:p w14:paraId="64327DD7" w14:textId="77777777" w:rsidR="00A018CF" w:rsidRPr="0040203B" w:rsidRDefault="00A018CF" w:rsidP="0040203B">
      <w:pPr>
        <w:spacing w:after="0" w:line="240" w:lineRule="auto"/>
        <w:ind w:left="284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fr-FR"/>
        </w:rPr>
      </w:pPr>
    </w:p>
    <w:p w14:paraId="19ABF890" w14:textId="402AEEC2" w:rsidR="00C23D04" w:rsidRDefault="00C23D04" w:rsidP="00C23D04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Theme="minorEastAsia" w:hAnsi="Arial" w:cs="Arial"/>
          <w:bCs/>
          <w:sz w:val="24"/>
          <w:szCs w:val="24"/>
          <w:lang w:val="fr-FR" w:eastAsia="fr-FR"/>
        </w:rPr>
      </w:pPr>
      <w:r w:rsidRPr="00A018CF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załączniku nr 5 do SWZ (wzór umowy)</w:t>
      </w:r>
      <w:r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w §10 zmienia się treść, która otrzymuje brzmienie :</w:t>
      </w:r>
    </w:p>
    <w:p w14:paraId="445DB9F4" w14:textId="2C7EAF7E" w:rsidR="003C0FC2" w:rsidRDefault="001A59DF" w:rsidP="003C0FC2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3C0FC2">
        <w:rPr>
          <w:rFonts w:ascii="Arial" w:eastAsia="Times New Roman" w:hAnsi="Arial" w:cs="Arial"/>
          <w:sz w:val="24"/>
          <w:szCs w:val="24"/>
          <w:lang w:eastAsia="pl-PL"/>
        </w:rPr>
        <w:t xml:space="preserve">Dla zdania I: </w:t>
      </w:r>
      <w:r w:rsidR="003C0FC2" w:rsidRPr="003C0FC2">
        <w:rPr>
          <w:rFonts w:ascii="Arial" w:eastAsia="Times New Roman" w:hAnsi="Arial" w:cs="Arial"/>
          <w:sz w:val="24"/>
          <w:szCs w:val="24"/>
          <w:lang w:eastAsia="pl-PL"/>
        </w:rPr>
        <w:t>Rozliczenie wykonanych robót następować będzie fakturami częściowymi za wykonane elementy robót do wysokości nie przekraczającej 90% wynagrodzenia umownego oraz fakturą końcową po zakończeniu wszystkich robót i odbiorze końcowym  przedmiotu umowy w wysokości co najmniej 10% wynagrodzenia umownego</w:t>
      </w:r>
      <w:r w:rsidR="003C0FC2" w:rsidRPr="003C0FC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977A136" w14:textId="77BF349E" w:rsidR="003C0FC2" w:rsidRPr="003C0FC2" w:rsidRDefault="003C0FC2" w:rsidP="003C0FC2">
      <w:pPr>
        <w:pStyle w:val="Akapitzlist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0FC2">
        <w:rPr>
          <w:rFonts w:ascii="Arial" w:eastAsia="Times New Roman" w:hAnsi="Arial" w:cs="Arial"/>
          <w:sz w:val="24"/>
          <w:szCs w:val="24"/>
          <w:lang w:eastAsia="pl-PL"/>
        </w:rPr>
        <w:t>Podstawą wystawienia faktury częściowej będzie protokół stanu robót sporządzony wg wzoru zaakceptowanego przez Zamawiającego podpisany przez  inspektora nadzoru inwestorskiego (odpowiedniego do rodzaju robót) i kierownika budowy.</w:t>
      </w:r>
    </w:p>
    <w:p w14:paraId="033E57FC" w14:textId="1AD2CE1E" w:rsidR="003C0FC2" w:rsidRPr="00A82119" w:rsidRDefault="003C0FC2" w:rsidP="003C0FC2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211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Dla zadania II: Faktura zaliczkowa w wysokości 18,03% wynagrodzenia umownego wystawiona przez Wykonawcę po przekazaniu placu budowy. Faktura zaliczkowa Wykonawcy realizowana będzie przez Zamawiającego w ciągu 14 dni od daty jej otrzymania. Za termin zapłaty powyższej faktury uważa się dzień dokonania przelewu na rachunek Wykonawcy. Rozliczenie wykonanych robót nastąpi fakturą końcową.</w:t>
      </w:r>
    </w:p>
    <w:p w14:paraId="3DF9E90B" w14:textId="77777777" w:rsidR="00A82119" w:rsidRDefault="003C0FC2" w:rsidP="00A82119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C0FC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Dla zadania II: Faktura końcowa Wykonawcy zrealizowana będzie przez Zamawiającego w terminie nie dłuższym </w:t>
      </w:r>
      <w:r w:rsidRPr="00A82119">
        <w:rPr>
          <w:rFonts w:ascii="Arial" w:eastAsia="Times New Roman" w:hAnsi="Arial" w:cs="Arial"/>
          <w:bCs/>
          <w:color w:val="FF0000"/>
          <w:sz w:val="24"/>
          <w:szCs w:val="24"/>
          <w:lang w:eastAsia="pl-PL"/>
        </w:rPr>
        <w:t xml:space="preserve">niż 35 dni </w:t>
      </w:r>
      <w:r w:rsidRPr="003C0FC2">
        <w:rPr>
          <w:rFonts w:ascii="Arial" w:eastAsia="Times New Roman" w:hAnsi="Arial" w:cs="Arial"/>
          <w:bCs/>
          <w:sz w:val="24"/>
          <w:szCs w:val="24"/>
          <w:lang w:eastAsia="pl-PL"/>
        </w:rPr>
        <w:t>od dnia odbioru końcowego inwestycji przez Zamawiającego. Za termin zapłaty powyższej faktury uważa się dzień dokonania przelewu na rachunek Wykonawcy.</w:t>
      </w:r>
    </w:p>
    <w:p w14:paraId="65B296D1" w14:textId="3C8EC4EB" w:rsidR="003C0FC2" w:rsidRPr="007604F9" w:rsidRDefault="007604F9" w:rsidP="007604F9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zadania I: </w:t>
      </w:r>
      <w:r w:rsidR="003C0FC2" w:rsidRPr="007604F9">
        <w:rPr>
          <w:rFonts w:ascii="Arial" w:eastAsia="Times New Roman" w:hAnsi="Arial" w:cs="Arial"/>
          <w:sz w:val="24"/>
          <w:szCs w:val="24"/>
          <w:lang w:eastAsia="pl-PL"/>
        </w:rPr>
        <w:t>Faktury VAT Wykonawcy realizowane będą przez Zamawiającego w ciągu 30 dni od daty ich otrzymania łącznie z załączonymi do nich dokumentami rozliczeniowymi. Za termin zapłaty powyższych faktur uważa się dzień dokonania przelewu na rachunek Wykonawcy.</w:t>
      </w:r>
    </w:p>
    <w:p w14:paraId="730A16A2" w14:textId="77777777" w:rsidR="007604F9" w:rsidRPr="007604F9" w:rsidRDefault="007604F9" w:rsidP="007604F9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82119">
        <w:rPr>
          <w:rFonts w:ascii="Arial" w:eastAsia="Times New Roman" w:hAnsi="Arial" w:cs="Arial"/>
          <w:sz w:val="24"/>
          <w:szCs w:val="24"/>
          <w:lang w:eastAsia="pl-PL"/>
        </w:rPr>
        <w:t>Podstawą wystawienia faktury końcowej będzie protokół odbioru końcowego.</w:t>
      </w:r>
    </w:p>
    <w:p w14:paraId="41DF39B1" w14:textId="724A50FC" w:rsidR="00317602" w:rsidRPr="007604F9" w:rsidRDefault="003C0FC2" w:rsidP="007604F9">
      <w:pPr>
        <w:pStyle w:val="Akapitzlist"/>
        <w:numPr>
          <w:ilvl w:val="0"/>
          <w:numId w:val="16"/>
        </w:numPr>
        <w:tabs>
          <w:tab w:val="left" w:pos="851"/>
        </w:tabs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604F9">
        <w:rPr>
          <w:rFonts w:ascii="Arial" w:eastAsia="Times New Roman" w:hAnsi="Arial" w:cs="Arial"/>
          <w:b/>
          <w:sz w:val="24"/>
          <w:szCs w:val="24"/>
          <w:lang w:eastAsia="pl-PL"/>
        </w:rPr>
        <w:t>Wykonawca do każdej składanej faktury zobowiązany jest dołączyć                        oświadczenie  lub informację, o której mowa w § 6 ust.16.</w:t>
      </w:r>
      <w:r w:rsidR="001A59DF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3051DDA4" w14:textId="11E2C8D0" w:rsidR="007604F9" w:rsidRPr="00CE0990" w:rsidRDefault="007604F9" w:rsidP="00CE0990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w załączniku nr 5 do SWZ (wzór umowy) w §</w:t>
      </w:r>
      <w:r w:rsid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15</w:t>
      </w:r>
      <w:r w:rsidRP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w ust. 1 </w:t>
      </w:r>
      <w:r w:rsid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zmienia</w:t>
      </w:r>
      <w:r w:rsidRP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 xml:space="preserve"> się treść </w:t>
      </w:r>
      <w:r w:rsid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następująco</w:t>
      </w:r>
      <w:r w:rsidRPr="00CE0990">
        <w:rPr>
          <w:rFonts w:ascii="Arial" w:eastAsiaTheme="minorEastAsia" w:hAnsi="Arial" w:cs="Arial"/>
          <w:bCs/>
          <w:sz w:val="24"/>
          <w:szCs w:val="24"/>
          <w:lang w:val="fr-FR" w:eastAsia="fr-FR"/>
        </w:rPr>
        <w:t>:</w:t>
      </w:r>
    </w:p>
    <w:p w14:paraId="5BF67408" w14:textId="58251882" w:rsidR="00CE0990" w:rsidRPr="00CE0990" w:rsidRDefault="001A59DF" w:rsidP="00CE0990">
      <w:pPr>
        <w:pStyle w:val="Akapitzlist"/>
        <w:numPr>
          <w:ilvl w:val="0"/>
          <w:numId w:val="17"/>
        </w:numPr>
        <w:spacing w:after="0" w:line="240" w:lineRule="auto"/>
        <w:ind w:left="1134" w:hanging="283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CE0990" w:rsidRPr="00CE0990">
        <w:rPr>
          <w:rFonts w:ascii="Arial" w:eastAsia="Times New Roman" w:hAnsi="Arial" w:cs="Arial"/>
          <w:sz w:val="24"/>
          <w:szCs w:val="24"/>
          <w:lang w:eastAsia="pl-PL"/>
        </w:rPr>
        <w:t xml:space="preserve">Spory wynikłe na tle realizacji niniejszej umowy </w:t>
      </w:r>
      <w:r w:rsidR="00CE0990" w:rsidRPr="00CE0990">
        <w:rPr>
          <w:rFonts w:ascii="Arial" w:hAnsi="Arial" w:cs="Arial"/>
          <w:sz w:val="24"/>
          <w:szCs w:val="24"/>
        </w:rPr>
        <w:t>lub pozostającego w związku z umową, strony zobowiązują się rozwiąza</w:t>
      </w:r>
      <w:r>
        <w:rPr>
          <w:rFonts w:ascii="Arial" w:hAnsi="Arial" w:cs="Arial"/>
          <w:sz w:val="24"/>
          <w:szCs w:val="24"/>
        </w:rPr>
        <w:t>ć</w:t>
      </w:r>
      <w:r w:rsidR="00CE0990" w:rsidRPr="00CE0990">
        <w:rPr>
          <w:rFonts w:ascii="Arial" w:hAnsi="Arial" w:cs="Arial"/>
          <w:sz w:val="24"/>
          <w:szCs w:val="24"/>
        </w:rPr>
        <w:t xml:space="preserve"> w drodze mediacji. Mediacja prowadzona będzie przez Mediatorów Stałych Sądu Polubownego przy Prokuratorii Generalnej Rzeczypospolitej Polskiej zgodnie z Regulaminem tego Sądu.</w:t>
      </w:r>
      <w:r>
        <w:rPr>
          <w:rFonts w:ascii="Arial" w:hAnsi="Arial" w:cs="Arial"/>
          <w:sz w:val="24"/>
          <w:szCs w:val="24"/>
        </w:rPr>
        <w:t>”</w:t>
      </w:r>
    </w:p>
    <w:p w14:paraId="1BE0F56B" w14:textId="77777777" w:rsidR="007604F9" w:rsidRDefault="007604F9" w:rsidP="003B427A">
      <w:pPr>
        <w:spacing w:after="0" w:line="240" w:lineRule="auto"/>
        <w:ind w:left="426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</w:p>
    <w:p w14:paraId="31389293" w14:textId="054F4BC6" w:rsidR="001A59DF" w:rsidRDefault="001A59DF" w:rsidP="007604F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zmianie ulega </w:t>
      </w:r>
      <w:r w:rsidR="001B5A5E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treść załącznika o nazwie </w:t>
      </w:r>
      <w:r w:rsidR="00146B47" w:rsidRPr="002666F1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ˮ</w:t>
      </w:r>
      <w:r w:rsidR="001B5A5E" w:rsidRPr="002666F1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Specyfikacja techniczna_nasadzenia</w:t>
      </w:r>
      <w:r w:rsidR="00146B47" w:rsidRPr="002666F1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ˮ.</w:t>
      </w:r>
      <w:r w:rsidR="00A576FC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 xml:space="preserve"> </w:t>
      </w:r>
      <w:r w:rsidR="00A576FC">
        <w:rPr>
          <w:rFonts w:ascii="Arial" w:eastAsiaTheme="minorEastAsia" w:hAnsi="Arial" w:cs="Arial"/>
          <w:sz w:val="24"/>
          <w:szCs w:val="24"/>
          <w:lang w:val="fr-FR" w:eastAsia="fr-FR"/>
        </w:rPr>
        <w:t>Wykreślono w dokumencie zapisy o 3 letnim okresie pielegnacji zieleni po odbiorze końcowym robót.</w:t>
      </w:r>
      <w:r w:rsidR="00146B47" w:rsidRPr="002666F1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 xml:space="preserve"> </w:t>
      </w:r>
      <w:r w:rsidR="002666F1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Załącznik zostaje na nowo opublikowany i nosi nazwę </w:t>
      </w:r>
      <w:r w:rsidR="002666F1" w:rsidRPr="00D74973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ˮSpecyfikacja techniczna_nasadzenia skorygowana</w:t>
      </w:r>
      <w:r w:rsidR="00D74973" w:rsidRPr="00D74973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ˮ</w:t>
      </w:r>
      <w:r w:rsidR="00D74973"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  <w:t>.</w:t>
      </w:r>
    </w:p>
    <w:p w14:paraId="4E1AA333" w14:textId="77777777" w:rsidR="00374D5A" w:rsidRDefault="00374D5A" w:rsidP="00374D5A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</w:pPr>
    </w:p>
    <w:p w14:paraId="7A4D5F55" w14:textId="7D23F06B" w:rsidR="00374D5A" w:rsidRPr="00374D5A" w:rsidRDefault="00374D5A" w:rsidP="007604F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</w:pPr>
      <w:r>
        <w:rPr>
          <w:rFonts w:ascii="Arial" w:hAnsi="Arial" w:cs="Arial"/>
          <w:sz w:val="24"/>
          <w:szCs w:val="24"/>
        </w:rPr>
        <w:t xml:space="preserve">Zmienia się </w:t>
      </w:r>
      <w:r w:rsidRPr="00374D5A">
        <w:rPr>
          <w:rFonts w:ascii="Arial" w:hAnsi="Arial" w:cs="Arial"/>
          <w:sz w:val="24"/>
          <w:szCs w:val="24"/>
        </w:rPr>
        <w:t>opis dotyczący budowy kanału technologicznego wraz z przedmiarem robót.</w:t>
      </w:r>
      <w:r>
        <w:rPr>
          <w:rFonts w:ascii="Arial" w:hAnsi="Arial" w:cs="Arial"/>
          <w:sz w:val="24"/>
          <w:szCs w:val="24"/>
        </w:rPr>
        <w:t xml:space="preserve"> Załączniki dodane do postępowania.</w:t>
      </w:r>
    </w:p>
    <w:p w14:paraId="2FBDCF04" w14:textId="77777777" w:rsidR="00A576FC" w:rsidRPr="00D74973" w:rsidRDefault="00A576FC" w:rsidP="00A576FC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sz w:val="24"/>
          <w:szCs w:val="24"/>
          <w:lang w:val="fr-FR" w:eastAsia="fr-FR"/>
        </w:rPr>
      </w:pPr>
    </w:p>
    <w:p w14:paraId="289BEC14" w14:textId="247B820A" w:rsidR="00A963D5" w:rsidRPr="00A963D5" w:rsidRDefault="003B427A" w:rsidP="007604F9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>
        <w:rPr>
          <w:rFonts w:ascii="Arial" w:eastAsiaTheme="minorEastAsia" w:hAnsi="Arial" w:cs="Arial"/>
          <w:sz w:val="24"/>
          <w:szCs w:val="24"/>
          <w:lang w:val="fr-FR" w:eastAsia="fr-FR"/>
        </w:rPr>
        <w:t>z</w:t>
      </w:r>
      <w:r w:rsidR="00A963D5" w:rsidRPr="00A963D5">
        <w:rPr>
          <w:rFonts w:ascii="Arial" w:eastAsiaTheme="minorEastAsia" w:hAnsi="Arial" w:cs="Arial"/>
          <w:sz w:val="24"/>
          <w:szCs w:val="24"/>
          <w:lang w:val="fr-FR" w:eastAsia="fr-FR"/>
        </w:rPr>
        <w:t>mianie ulegają daty otwarcia ofert oraz związania ofertą :</w:t>
      </w:r>
    </w:p>
    <w:p w14:paraId="00BC775D" w14:textId="77777777" w:rsidR="00A963D5" w:rsidRPr="00A963D5" w:rsidRDefault="00A963D5" w:rsidP="00A963D5">
      <w:pPr>
        <w:numPr>
          <w:ilvl w:val="0"/>
          <w:numId w:val="2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fr-FR" w:eastAsia="fr-FR"/>
        </w:rPr>
      </w:pPr>
      <w:r w:rsidRPr="00A963D5">
        <w:rPr>
          <w:rFonts w:ascii="Arial" w:eastAsiaTheme="minorEastAsia" w:hAnsi="Arial" w:cs="Arial"/>
          <w:sz w:val="24"/>
          <w:szCs w:val="24"/>
          <w:lang w:val="fr-FR" w:eastAsia="fr-FR"/>
        </w:rPr>
        <w:t xml:space="preserve">Rozdział XVIII SWZ – zmiana w puktach 1,3, 7: </w:t>
      </w:r>
    </w:p>
    <w:p w14:paraId="593BD1D2" w14:textId="4D262F1E" w:rsidR="00A963D5" w:rsidRPr="00A963D5" w:rsidRDefault="001A59DF" w:rsidP="00A963D5">
      <w:pPr>
        <w:numPr>
          <w:ilvl w:val="1"/>
          <w:numId w:val="1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Ofertę należy złożyć w terminie do dnia </w:t>
      </w:r>
      <w:r w:rsidR="006D262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21</w:t>
      </w:r>
      <w:r w:rsidR="00A963D5" w:rsidRPr="00A963D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.06.2022 r.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 do godz. </w:t>
      </w:r>
      <w:r w:rsidR="00A963D5" w:rsidRPr="00A963D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10.50.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”</w:t>
      </w:r>
    </w:p>
    <w:p w14:paraId="66ED577B" w14:textId="5E11B5CA" w:rsidR="00A963D5" w:rsidRPr="00A963D5" w:rsidRDefault="001A59DF" w:rsidP="00A963D5">
      <w:pPr>
        <w:numPr>
          <w:ilvl w:val="1"/>
          <w:numId w:val="3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Otwarcie ofert nastąpi w dniu </w:t>
      </w:r>
      <w:r w:rsidR="006D262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21</w:t>
      </w:r>
      <w:r w:rsidR="00A963D5" w:rsidRPr="00A963D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.06.2022 r.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 o godz. </w:t>
      </w:r>
      <w:r w:rsidR="00A963D5" w:rsidRPr="00A963D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11.00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 poprzez odszyfrowanie wczytanych na Platformie ofert.</w:t>
      </w:r>
      <w:r>
        <w:rPr>
          <w:rFonts w:ascii="Arial" w:eastAsiaTheme="minorEastAsia" w:hAnsi="Arial" w:cs="Arial"/>
          <w:sz w:val="24"/>
          <w:szCs w:val="24"/>
          <w:lang w:eastAsia="pl-PL"/>
        </w:rPr>
        <w:t>”</w:t>
      </w:r>
    </w:p>
    <w:p w14:paraId="3A41E818" w14:textId="55C4D08E" w:rsidR="00A963D5" w:rsidRPr="00A963D5" w:rsidRDefault="001A59DF" w:rsidP="00A963D5">
      <w:pPr>
        <w:numPr>
          <w:ilvl w:val="1"/>
          <w:numId w:val="7"/>
        </w:num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„</w:t>
      </w:r>
      <w:r w:rsidR="00A963D5" w:rsidRPr="00A963D5">
        <w:rPr>
          <w:rFonts w:ascii="Arial" w:eastAsiaTheme="minorEastAsia" w:hAnsi="Arial" w:cs="Arial"/>
          <w:sz w:val="24"/>
          <w:szCs w:val="24"/>
          <w:lang w:eastAsia="pl-PL"/>
        </w:rPr>
        <w:t xml:space="preserve">Wykonawca pozostaje związany ofertą do dnia </w:t>
      </w:r>
      <w:r w:rsidR="006D262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20</w:t>
      </w:r>
      <w:r w:rsidR="00A963D5" w:rsidRPr="00A963D5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.07.2022 r.</w:t>
      </w:r>
      <w:r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”</w:t>
      </w:r>
    </w:p>
    <w:p w14:paraId="0D71B577" w14:textId="77777777" w:rsidR="00A963D5" w:rsidRPr="00A963D5" w:rsidRDefault="00A963D5" w:rsidP="00A963D5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5E4B5A6A" w14:textId="77777777" w:rsidR="00A963D5" w:rsidRPr="00A963D5" w:rsidRDefault="00A963D5" w:rsidP="00A963D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0BD87997" w14:textId="77777777" w:rsidR="00A963D5" w:rsidRPr="00A963D5" w:rsidRDefault="00A963D5" w:rsidP="00A963D5">
      <w:pPr>
        <w:spacing w:line="240" w:lineRule="auto"/>
        <w:ind w:left="735"/>
        <w:jc w:val="both"/>
        <w:rPr>
          <w:rFonts w:ascii="Arial" w:eastAsiaTheme="minorEastAsia" w:hAnsi="Arial" w:cs="Arial"/>
          <w:lang w:eastAsia="pl-PL"/>
        </w:rPr>
      </w:pPr>
    </w:p>
    <w:p w14:paraId="788D4AA4" w14:textId="1FBB8E64" w:rsidR="0096521C" w:rsidRPr="00A576FC" w:rsidRDefault="00A963D5" w:rsidP="00A576FC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lang w:eastAsia="pl-PL"/>
        </w:rPr>
        <w:tab/>
      </w:r>
      <w:r w:rsidRPr="00A963D5">
        <w:rPr>
          <w:rFonts w:ascii="Arial" w:eastAsiaTheme="minorEastAsia" w:hAnsi="Arial" w:cs="Arial"/>
          <w:sz w:val="24"/>
          <w:szCs w:val="24"/>
          <w:lang w:eastAsia="pl-PL"/>
        </w:rPr>
        <w:t>………………………………</w:t>
      </w:r>
    </w:p>
    <w:sectPr w:rsidR="0096521C" w:rsidRPr="00A576FC" w:rsidSect="0025623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6081" w14:textId="77777777" w:rsidR="003D1A02" w:rsidRDefault="003D1A02">
      <w:pPr>
        <w:spacing w:after="0" w:line="240" w:lineRule="auto"/>
      </w:pPr>
      <w:r>
        <w:separator/>
      </w:r>
    </w:p>
  </w:endnote>
  <w:endnote w:type="continuationSeparator" w:id="0">
    <w:p w14:paraId="59BFBFE6" w14:textId="77777777" w:rsidR="003D1A02" w:rsidRDefault="003D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368754"/>
      <w:docPartObj>
        <w:docPartGallery w:val="Page Numbers (Bottom of Page)"/>
        <w:docPartUnique/>
      </w:docPartObj>
    </w:sdtPr>
    <w:sdtEndPr/>
    <w:sdtContent>
      <w:p w14:paraId="61545AF1" w14:textId="583BF778" w:rsidR="003B427A" w:rsidRDefault="003B42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6D5A30" w14:textId="77777777" w:rsidR="003B427A" w:rsidRDefault="003B42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F653" w14:textId="77777777" w:rsidR="003D1A02" w:rsidRDefault="003D1A02">
      <w:pPr>
        <w:spacing w:after="0" w:line="240" w:lineRule="auto"/>
      </w:pPr>
      <w:r>
        <w:separator/>
      </w:r>
    </w:p>
  </w:footnote>
  <w:footnote w:type="continuationSeparator" w:id="0">
    <w:p w14:paraId="155E12D8" w14:textId="77777777" w:rsidR="003D1A02" w:rsidRDefault="003D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65B6" w14:textId="77777777" w:rsidR="00672589" w:rsidRDefault="0093430F" w:rsidP="00672589">
    <w:pPr>
      <w:pStyle w:val="Nagwek"/>
    </w:pPr>
    <w:r>
      <w:t>ZP.271.9.2022.AS</w:t>
    </w:r>
  </w:p>
  <w:p w14:paraId="4B2CAD5D" w14:textId="77777777" w:rsidR="00672589" w:rsidRDefault="003D1A02" w:rsidP="00672589">
    <w:pPr>
      <w:pStyle w:val="Nagwek"/>
    </w:pPr>
  </w:p>
  <w:p w14:paraId="0C03B61C" w14:textId="77777777" w:rsidR="00672589" w:rsidRDefault="003D1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AB9"/>
    <w:multiLevelType w:val="hybridMultilevel"/>
    <w:tmpl w:val="C23C2D2C"/>
    <w:lvl w:ilvl="0" w:tplc="935C9FEC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CE0A9B"/>
    <w:multiLevelType w:val="hybridMultilevel"/>
    <w:tmpl w:val="FC6E8D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04025"/>
    <w:multiLevelType w:val="hybridMultilevel"/>
    <w:tmpl w:val="0F5EFC94"/>
    <w:lvl w:ilvl="0" w:tplc="8480A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362A"/>
    <w:multiLevelType w:val="multilevel"/>
    <w:tmpl w:val="6AB4D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CD37BE"/>
    <w:multiLevelType w:val="hybridMultilevel"/>
    <w:tmpl w:val="5B9C0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C67F4"/>
    <w:multiLevelType w:val="hybridMultilevel"/>
    <w:tmpl w:val="7E6EC5A2"/>
    <w:lvl w:ilvl="0" w:tplc="40CACEEE">
      <w:start w:val="1"/>
      <w:numFmt w:val="decimal"/>
      <w:lvlText w:val="%1."/>
      <w:lvlJc w:val="left"/>
      <w:pPr>
        <w:tabs>
          <w:tab w:val="num" w:pos="2511"/>
        </w:tabs>
        <w:ind w:left="2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C544DE"/>
    <w:multiLevelType w:val="hybridMultilevel"/>
    <w:tmpl w:val="729C6112"/>
    <w:lvl w:ilvl="0" w:tplc="9BFEE0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E03FC"/>
    <w:multiLevelType w:val="hybridMultilevel"/>
    <w:tmpl w:val="F0720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A4756"/>
    <w:multiLevelType w:val="hybridMultilevel"/>
    <w:tmpl w:val="E7F68864"/>
    <w:lvl w:ilvl="0" w:tplc="1B9A6852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4A334E"/>
    <w:multiLevelType w:val="hybridMultilevel"/>
    <w:tmpl w:val="C0B43274"/>
    <w:lvl w:ilvl="0" w:tplc="676C1C08">
      <w:start w:val="1"/>
      <w:numFmt w:val="decimal"/>
      <w:lvlText w:val="%1.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C9112EB"/>
    <w:multiLevelType w:val="hybridMultilevel"/>
    <w:tmpl w:val="5FE67C58"/>
    <w:lvl w:ilvl="0" w:tplc="E49AA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30A0C"/>
    <w:multiLevelType w:val="multilevel"/>
    <w:tmpl w:val="5B6EE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7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ACC13B7"/>
    <w:multiLevelType w:val="hybridMultilevel"/>
    <w:tmpl w:val="25DA99FA"/>
    <w:lvl w:ilvl="0" w:tplc="72A0EF9E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4616"/>
    <w:multiLevelType w:val="multilevel"/>
    <w:tmpl w:val="CFC69B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B42886"/>
    <w:multiLevelType w:val="hybridMultilevel"/>
    <w:tmpl w:val="5B8C732A"/>
    <w:lvl w:ilvl="0" w:tplc="06123E24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3E6799"/>
    <w:multiLevelType w:val="hybridMultilevel"/>
    <w:tmpl w:val="49BAF3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44582A"/>
    <w:multiLevelType w:val="hybridMultilevel"/>
    <w:tmpl w:val="EFB2FE50"/>
    <w:lvl w:ilvl="0" w:tplc="0538A7F4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141E"/>
    <w:multiLevelType w:val="hybridMultilevel"/>
    <w:tmpl w:val="3530FF5A"/>
    <w:lvl w:ilvl="0" w:tplc="B8588BA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B05AFB"/>
    <w:multiLevelType w:val="hybridMultilevel"/>
    <w:tmpl w:val="5024F0A2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1755466925">
    <w:abstractNumId w:val="13"/>
  </w:num>
  <w:num w:numId="2" w16cid:durableId="1158961346">
    <w:abstractNumId w:val="14"/>
  </w:num>
  <w:num w:numId="3" w16cid:durableId="1250042199">
    <w:abstractNumId w:val="3"/>
  </w:num>
  <w:num w:numId="4" w16cid:durableId="897856654">
    <w:abstractNumId w:val="0"/>
  </w:num>
  <w:num w:numId="5" w16cid:durableId="2091150127">
    <w:abstractNumId w:val="10"/>
  </w:num>
  <w:num w:numId="6" w16cid:durableId="1239828579">
    <w:abstractNumId w:val="12"/>
  </w:num>
  <w:num w:numId="7" w16cid:durableId="1413817552">
    <w:abstractNumId w:val="11"/>
  </w:num>
  <w:num w:numId="8" w16cid:durableId="468667360">
    <w:abstractNumId w:val="2"/>
  </w:num>
  <w:num w:numId="9" w16cid:durableId="629475464">
    <w:abstractNumId w:val="15"/>
  </w:num>
  <w:num w:numId="10" w16cid:durableId="1969387383">
    <w:abstractNumId w:val="8"/>
  </w:num>
  <w:num w:numId="11" w16cid:durableId="895706957">
    <w:abstractNumId w:val="7"/>
  </w:num>
  <w:num w:numId="12" w16cid:durableId="65719749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6869309">
    <w:abstractNumId w:val="16"/>
  </w:num>
  <w:num w:numId="14" w16cid:durableId="531773347">
    <w:abstractNumId w:val="6"/>
  </w:num>
  <w:num w:numId="15" w16cid:durableId="12349735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59963624">
    <w:abstractNumId w:val="9"/>
  </w:num>
  <w:num w:numId="17" w16cid:durableId="345333562">
    <w:abstractNumId w:val="18"/>
  </w:num>
  <w:num w:numId="18" w16cid:durableId="1472669981">
    <w:abstractNumId w:val="1"/>
  </w:num>
  <w:num w:numId="19" w16cid:durableId="1162894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D5"/>
    <w:rsid w:val="00117FD3"/>
    <w:rsid w:val="00146B47"/>
    <w:rsid w:val="00153B57"/>
    <w:rsid w:val="001A59DF"/>
    <w:rsid w:val="001B5A5E"/>
    <w:rsid w:val="00264DDE"/>
    <w:rsid w:val="002666F1"/>
    <w:rsid w:val="002A2EA3"/>
    <w:rsid w:val="00305543"/>
    <w:rsid w:val="00317602"/>
    <w:rsid w:val="00326AE4"/>
    <w:rsid w:val="003477C9"/>
    <w:rsid w:val="00374D5A"/>
    <w:rsid w:val="00387393"/>
    <w:rsid w:val="003B427A"/>
    <w:rsid w:val="003C0FC2"/>
    <w:rsid w:val="003D1A02"/>
    <w:rsid w:val="0040203B"/>
    <w:rsid w:val="0041113E"/>
    <w:rsid w:val="004E3796"/>
    <w:rsid w:val="006D2629"/>
    <w:rsid w:val="006F0CC9"/>
    <w:rsid w:val="007604F9"/>
    <w:rsid w:val="008044DA"/>
    <w:rsid w:val="008F0090"/>
    <w:rsid w:val="0093430F"/>
    <w:rsid w:val="0096521C"/>
    <w:rsid w:val="009C5F8D"/>
    <w:rsid w:val="00A018CF"/>
    <w:rsid w:val="00A576FC"/>
    <w:rsid w:val="00A82119"/>
    <w:rsid w:val="00A963D5"/>
    <w:rsid w:val="00BB7C8A"/>
    <w:rsid w:val="00C23D04"/>
    <w:rsid w:val="00C8004C"/>
    <w:rsid w:val="00CE0990"/>
    <w:rsid w:val="00D20ABF"/>
    <w:rsid w:val="00D74973"/>
    <w:rsid w:val="00F241E4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76757"/>
  <w15:chartTrackingRefBased/>
  <w15:docId w15:val="{15AF600B-6C4C-4392-8380-9382AE8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3D5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D5"/>
    <w:rPr>
      <w:rFonts w:eastAsiaTheme="minorEastAsia" w:cs="Times New Roman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176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A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6A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044DA"/>
    <w:rPr>
      <w:color w:val="954F72" w:themeColor="followedHyperlink"/>
      <w:u w:val="single"/>
    </w:rPr>
  </w:style>
  <w:style w:type="character" w:customStyle="1" w:styleId="markedcontent">
    <w:name w:val="markedcontent"/>
    <w:rsid w:val="00A018CF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0203B"/>
  </w:style>
  <w:style w:type="paragraph" w:styleId="Stopka">
    <w:name w:val="footer"/>
    <w:basedOn w:val="Normalny"/>
    <w:link w:val="StopkaZnak"/>
    <w:uiPriority w:val="99"/>
    <w:unhideWhenUsed/>
    <w:rsid w:val="003B4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files/public/Pliki/Fundusze_i_programy/Polski_Lad/PL__Info_tablica_projekt_v13__15_11_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gk.pl/polski-lad/edycja-trzecia-pg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6</cp:revision>
  <cp:lastPrinted>2022-06-02T08:35:00Z</cp:lastPrinted>
  <dcterms:created xsi:type="dcterms:W3CDTF">2022-06-01T11:42:00Z</dcterms:created>
  <dcterms:modified xsi:type="dcterms:W3CDTF">2022-06-06T08:58:00Z</dcterms:modified>
</cp:coreProperties>
</file>