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C1EA" w14:textId="59DEA2B2" w:rsidR="008E57F2" w:rsidRDefault="008E57F2" w:rsidP="00550386">
      <w:pPr>
        <w:pStyle w:val="Bezodstpw"/>
        <w:jc w:val="both"/>
      </w:pPr>
      <w:r>
        <w:t xml:space="preserve">Załącznik nr </w:t>
      </w:r>
      <w:r w:rsidR="00B660DE">
        <w:t>7 do SWZ</w:t>
      </w:r>
      <w:r>
        <w:t xml:space="preserve"> </w:t>
      </w:r>
    </w:p>
    <w:p w14:paraId="50DC1290" w14:textId="77777777" w:rsidR="008E57F2" w:rsidRPr="008E57F2" w:rsidRDefault="008E57F2" w:rsidP="008E57F2">
      <w:pPr>
        <w:pStyle w:val="Bezodstpw"/>
        <w:jc w:val="center"/>
        <w:rPr>
          <w:b/>
        </w:rPr>
      </w:pPr>
      <w:r>
        <w:rPr>
          <w:b/>
        </w:rPr>
        <w:t>OPIS PRZEDMIOTU ZAMÓWIENIA</w:t>
      </w:r>
    </w:p>
    <w:p w14:paraId="25C0EF29" w14:textId="77777777" w:rsidR="008E57F2" w:rsidRDefault="008E57F2" w:rsidP="00550386">
      <w:pPr>
        <w:pStyle w:val="Bezodstpw"/>
        <w:jc w:val="both"/>
      </w:pPr>
    </w:p>
    <w:p w14:paraId="75A3D15B" w14:textId="77777777" w:rsidR="007B0DCC" w:rsidRPr="007B0DCC" w:rsidRDefault="007B0DCC" w:rsidP="007B0DCC">
      <w:pPr>
        <w:pStyle w:val="Bezodstpw"/>
        <w:jc w:val="both"/>
      </w:pPr>
      <w:r>
        <w:t xml:space="preserve">Przedmiot zamówienia </w:t>
      </w:r>
      <w:r w:rsidR="00BA4520" w:rsidRPr="00BA4520">
        <w:t>polega na termomodernizacji budynku Urzędu Miasta w Piechowicach,</w:t>
      </w:r>
      <w:r w:rsidR="00BA4520">
        <w:t xml:space="preserve"> </w:t>
      </w:r>
      <w:r w:rsidR="00BA4520" w:rsidRPr="00BA4520">
        <w:t>planowany zakres prac obejmuje: docieplenie</w:t>
      </w:r>
      <w:r w:rsidR="00550386">
        <w:t xml:space="preserve"> </w:t>
      </w:r>
      <w:r w:rsidR="006F29E6">
        <w:t xml:space="preserve">tylnej </w:t>
      </w:r>
      <w:r w:rsidR="00550386">
        <w:t>ścian</w:t>
      </w:r>
      <w:r w:rsidR="006F29E6">
        <w:t>y</w:t>
      </w:r>
      <w:r w:rsidR="00550386">
        <w:t xml:space="preserve"> </w:t>
      </w:r>
      <w:r w:rsidR="006F29E6">
        <w:t>zewnętrznej budynku</w:t>
      </w:r>
      <w:r>
        <w:t>, ze</w:t>
      </w:r>
      <w:r w:rsidRPr="007B0DCC">
        <w:t xml:space="preserve"> </w:t>
      </w:r>
      <w:proofErr w:type="spellStart"/>
      <w:r w:rsidRPr="007B0DCC">
        <w:t>szpaletami</w:t>
      </w:r>
      <w:proofErr w:type="spellEnd"/>
      <w:r w:rsidRPr="007B0DCC">
        <w:t xml:space="preserve"> okiennymi</w:t>
      </w:r>
      <w:r w:rsidR="00550386">
        <w:t xml:space="preserve"> </w:t>
      </w:r>
      <w:r w:rsidR="00BA4520" w:rsidRPr="00BA4520">
        <w:t>od zewnątrz styropianem grafitowym o współczynniku (ʎ=0,031[W/(m2</w:t>
      </w:r>
      <w:r w:rsidR="00BA4520">
        <w:t xml:space="preserve">K)]) </w:t>
      </w:r>
      <w:r w:rsidR="00BA4520" w:rsidRPr="00BA4520">
        <w:t xml:space="preserve">grubości 16cm w technologii lekkiej-mokrej </w:t>
      </w:r>
      <w:r w:rsidRPr="007B0DCC">
        <w:t>. Styropian należy mocować do podłoża za pomocą masy klejącej z dodatkiem łączników. Wykończenie ścian elewacji projektuje się jako warstwę tynku mineralnego na podkładzie z siatki szklanej. Elewacje w kolorze zgodnym z kolorystyką budynku widoczną w części graficznej opracowania</w:t>
      </w:r>
      <w:r>
        <w:t>.</w:t>
      </w:r>
    </w:p>
    <w:p w14:paraId="28A38B9E" w14:textId="77777777" w:rsidR="00BA4520" w:rsidRDefault="006F29E6" w:rsidP="006F29E6">
      <w:pPr>
        <w:pStyle w:val="Bezodstpw"/>
        <w:jc w:val="both"/>
      </w:pPr>
      <w:r>
        <w:t>Ścianę</w:t>
      </w:r>
      <w:r w:rsidR="003D3031">
        <w:t xml:space="preserve"> </w:t>
      </w:r>
      <w:proofErr w:type="spellStart"/>
      <w:r w:rsidR="003D3031">
        <w:t>p</w:t>
      </w:r>
      <w:r>
        <w:t>łaskią</w:t>
      </w:r>
      <w:proofErr w:type="spellEnd"/>
      <w:r w:rsidR="003D3031">
        <w:t xml:space="preserve"> elewacji należy wykonać  z wyprawy elewacyjnej cienkowarstwowej</w:t>
      </w:r>
      <w:r w:rsidR="003D3031" w:rsidRPr="003D3031">
        <w:t xml:space="preserve"> z ty</w:t>
      </w:r>
      <w:r w:rsidR="003D3031">
        <w:t xml:space="preserve">nku mineralnego </w:t>
      </w:r>
      <w:r w:rsidR="003D3031" w:rsidRPr="003D3031">
        <w:t xml:space="preserve"> gr. 3 mm</w:t>
      </w:r>
      <w:r w:rsidR="003D3031">
        <w:t>.</w:t>
      </w:r>
      <w:r>
        <w:t xml:space="preserve"> </w:t>
      </w:r>
    </w:p>
    <w:p w14:paraId="252FF41B" w14:textId="77777777" w:rsidR="006F29E6" w:rsidRDefault="007B0DCC" w:rsidP="00BA4520">
      <w:pPr>
        <w:pStyle w:val="Bezodstpw"/>
        <w:jc w:val="both"/>
      </w:pPr>
      <w:r>
        <w:t>ODWODNIENIE</w:t>
      </w:r>
      <w:r w:rsidR="006F29E6">
        <w:t xml:space="preserve"> </w:t>
      </w:r>
    </w:p>
    <w:p w14:paraId="3BB48321" w14:textId="77777777" w:rsidR="007B0DCC" w:rsidRDefault="007B0DCC" w:rsidP="00BA4520">
      <w:pPr>
        <w:pStyle w:val="Bezodstpw"/>
        <w:jc w:val="both"/>
      </w:pPr>
      <w:r>
        <w:t>W zakresie robót do wykonania w ramach przed</w:t>
      </w:r>
      <w:r w:rsidR="007007DA">
        <w:t>miotu zamówienia należy zdemontować i ponownie zamontować</w:t>
      </w:r>
      <w:r>
        <w:t xml:space="preserve"> </w:t>
      </w:r>
      <w:r w:rsidR="00CF0B90">
        <w:t xml:space="preserve">nowe </w:t>
      </w:r>
      <w:r>
        <w:t>rury spustowe odprowadzające wody opadowe z rynien dachowych.</w:t>
      </w:r>
    </w:p>
    <w:p w14:paraId="1717623B" w14:textId="77777777" w:rsidR="007B0DCC" w:rsidRPr="007007DA" w:rsidRDefault="007B0DCC" w:rsidP="00BA4520">
      <w:pPr>
        <w:pStyle w:val="Bezodstpw"/>
        <w:jc w:val="both"/>
      </w:pPr>
      <w:r w:rsidRPr="007007DA">
        <w:t xml:space="preserve">W ramach przedmiotu zamówienia należy również wykonać </w:t>
      </w:r>
      <w:r w:rsidR="006F29E6">
        <w:t xml:space="preserve">miejscowo </w:t>
      </w:r>
      <w:r w:rsidRPr="007007DA">
        <w:t>prz</w:t>
      </w:r>
      <w:r w:rsidR="006F29E6">
        <w:t xml:space="preserve">edłużenie na elewacji </w:t>
      </w:r>
      <w:r w:rsidRPr="007007DA">
        <w:t xml:space="preserve"> okapów</w:t>
      </w:r>
      <w:r w:rsidR="009F140B" w:rsidRPr="007007DA">
        <w:t xml:space="preserve"> z blachy</w:t>
      </w:r>
      <w:r w:rsidRPr="007007DA">
        <w:t xml:space="preserve">, w związku z pogrubieniem elewacji o </w:t>
      </w:r>
      <w:r w:rsidR="009F140B" w:rsidRPr="007007DA">
        <w:t>grubość ocieplenia.</w:t>
      </w:r>
    </w:p>
    <w:p w14:paraId="772031B8" w14:textId="77777777" w:rsidR="00BA4520" w:rsidRDefault="00BA4520" w:rsidP="00BA4520">
      <w:pPr>
        <w:pStyle w:val="Bezodstpw"/>
        <w:jc w:val="both"/>
      </w:pPr>
    </w:p>
    <w:p w14:paraId="29205A34" w14:textId="77777777" w:rsidR="00BA4520" w:rsidRPr="00BA4520" w:rsidRDefault="00BA4520" w:rsidP="00BA4520">
      <w:pPr>
        <w:pStyle w:val="Bezodstpw"/>
        <w:jc w:val="both"/>
      </w:pPr>
      <w:r w:rsidRPr="00BA4520">
        <w:t>ELEWACJE - przed przystąpieniem do ocieplania ścian zewnętrznych należy:</w:t>
      </w:r>
    </w:p>
    <w:p w14:paraId="59314831" w14:textId="77777777" w:rsidR="00BA4520" w:rsidRPr="00BA4520" w:rsidRDefault="00BA4520" w:rsidP="00BA4520">
      <w:pPr>
        <w:pStyle w:val="Bezodstpw"/>
        <w:jc w:val="both"/>
      </w:pPr>
      <w:r w:rsidRPr="00BA4520">
        <w:t>- usunąć elementy, które służyły</w:t>
      </w:r>
      <w:r w:rsidR="007B0DCC">
        <w:t xml:space="preserve"> do mocowania masztu antenowego</w:t>
      </w:r>
      <w:r w:rsidR="00B23B14">
        <w:t xml:space="preserve">  </w:t>
      </w:r>
      <w:r w:rsidRPr="00BA4520">
        <w:t>oraz wszystkie elementy instalacji nieczynnych,</w:t>
      </w:r>
    </w:p>
    <w:p w14:paraId="52AB6EB2" w14:textId="77777777" w:rsidR="006F29E6" w:rsidRDefault="00BA4520" w:rsidP="00BA4520">
      <w:pPr>
        <w:pStyle w:val="Bezodstpw"/>
        <w:jc w:val="both"/>
      </w:pPr>
      <w:r w:rsidRPr="00BA4520">
        <w:t>- na wszystkich ścianach od strony zewnętrznej skuć wyprawy tynk</w:t>
      </w:r>
      <w:r w:rsidR="00B23B14">
        <w:t xml:space="preserve">arskie do warstwy </w:t>
      </w:r>
      <w:r w:rsidRPr="00BA4520">
        <w:t>nośnej i dwukrotnie ją zagruntować preparat</w:t>
      </w:r>
      <w:r w:rsidR="00B23B14">
        <w:t xml:space="preserve">em głęboko penetrującym. Ściana </w:t>
      </w:r>
      <w:r w:rsidRPr="00BA4520">
        <w:t>frontowa posiada wiele zdobień w postaci gzym</w:t>
      </w:r>
      <w:r w:rsidR="00B23B14">
        <w:t xml:space="preserve">sów, opasek okiennych i profili </w:t>
      </w:r>
      <w:r w:rsidRPr="00BA4520">
        <w:t>liniowych</w:t>
      </w:r>
      <w:r w:rsidR="006F29E6">
        <w:t>.</w:t>
      </w:r>
    </w:p>
    <w:p w14:paraId="15C275EA" w14:textId="77777777" w:rsidR="00BA4520" w:rsidRPr="00BA4520" w:rsidRDefault="00BA4520" w:rsidP="00BA4520">
      <w:pPr>
        <w:pStyle w:val="Bezodstpw"/>
        <w:jc w:val="both"/>
      </w:pPr>
      <w:r w:rsidRPr="00BA4520">
        <w:t>- usunąć istniejącą niekompletną instalacji odgromową.</w:t>
      </w:r>
    </w:p>
    <w:p w14:paraId="60323DEA" w14:textId="77777777" w:rsidR="00BA4520" w:rsidRDefault="00BA4520" w:rsidP="00DE004D">
      <w:pPr>
        <w:pStyle w:val="Bezodstpw"/>
        <w:jc w:val="both"/>
      </w:pPr>
      <w:r w:rsidRPr="00BA4520">
        <w:t xml:space="preserve">- ułożyć nową projektowaną instalację odgromową w rurach izolacyjnych </w:t>
      </w:r>
      <w:r w:rsidR="00B23B14">
        <w:t xml:space="preserve">i zamocować </w:t>
      </w:r>
      <w:r w:rsidRPr="00BA4520">
        <w:t>szafki kontrolne zacisku probierczego o wymiarach</w:t>
      </w:r>
      <w:r w:rsidR="00B23B14">
        <w:t xml:space="preserve"> 155x110x70mm na wysokości 0,9m </w:t>
      </w:r>
      <w:r w:rsidRPr="00BA4520">
        <w:t>nad poziomem terenu (szczegóły instalacji odgromowej w opracowaniu branżowym</w:t>
      </w:r>
      <w:r w:rsidR="00086861">
        <w:t xml:space="preserve"> </w:t>
      </w:r>
      <w:r w:rsidR="00DE004D">
        <w:t>instalacji elektrycznych)</w:t>
      </w:r>
      <w:r w:rsidRPr="00BA4520">
        <w:t xml:space="preserve">. </w:t>
      </w:r>
      <w:r w:rsidR="00086861">
        <w:t>Przedmiot zamówienia obejmuje również obłożenie części górnych elewacji frontowej i jednej elewacji bocznej deskami.</w:t>
      </w:r>
    </w:p>
    <w:p w14:paraId="027E24C9" w14:textId="77777777" w:rsidR="00CF0B90" w:rsidRDefault="00CF0B90" w:rsidP="00DE004D">
      <w:pPr>
        <w:pStyle w:val="Bezodstpw"/>
        <w:jc w:val="both"/>
      </w:pPr>
      <w:r>
        <w:t>W ramach przedmiotu zamówienia należy wykonać detale architektoniczne wykończenia elewacji (gzymsy, bonie, obróbki okienne), wg. projektu elewacji.</w:t>
      </w:r>
    </w:p>
    <w:p w14:paraId="3C55E047" w14:textId="77777777" w:rsidR="00BA4520" w:rsidRDefault="00BA4520" w:rsidP="00BA4520">
      <w:pPr>
        <w:pStyle w:val="Bezodstpw"/>
        <w:jc w:val="both"/>
      </w:pPr>
    </w:p>
    <w:p w14:paraId="4589D28C" w14:textId="77777777" w:rsidR="00BA4520" w:rsidRPr="00BA4520" w:rsidRDefault="00BA4520" w:rsidP="00BA4520">
      <w:pPr>
        <w:pStyle w:val="Bezodstpw"/>
        <w:jc w:val="both"/>
      </w:pPr>
      <w:r w:rsidRPr="00BA4520">
        <w:t>OPIS TECHNICZNY INSTALACJI ODGROMOWEJ I OCHRONY PRZECIPRZEPIĘCIOWEJ.</w:t>
      </w:r>
    </w:p>
    <w:p w14:paraId="535F0BAA" w14:textId="77777777" w:rsidR="00BA4520" w:rsidRPr="00BA4520" w:rsidRDefault="00BA4520" w:rsidP="00BA4520">
      <w:pPr>
        <w:pStyle w:val="Bezodstpw"/>
        <w:jc w:val="both"/>
      </w:pPr>
      <w:r w:rsidRPr="00BA4520">
        <w:t>Budynek usługowy zakwalifikowano do IV klasy insta</w:t>
      </w:r>
      <w:r w:rsidR="00B23B14">
        <w:t xml:space="preserve">lacji odgromowej. Zwody poziome </w:t>
      </w:r>
      <w:r w:rsidRPr="00BA4520">
        <w:t xml:space="preserve">główne wykonać drutem stalowym ocynkowanym </w:t>
      </w:r>
      <w:proofErr w:type="spellStart"/>
      <w:r w:rsidRPr="00BA4520">
        <w:t>DFe</w:t>
      </w:r>
      <w:proofErr w:type="spellEnd"/>
      <w:r w:rsidRPr="00BA4520">
        <w:t xml:space="preserve">/Zn F </w:t>
      </w:r>
      <w:r w:rsidR="00B23B14">
        <w:t xml:space="preserve">8 umocowanym na </w:t>
      </w:r>
      <w:r w:rsidRPr="00BA4520">
        <w:t>wspornikach do pokrycia dachu. Odstępy między wspornik</w:t>
      </w:r>
      <w:r w:rsidR="00B23B14">
        <w:t xml:space="preserve">ami nie powinny przekraczać 1,5 </w:t>
      </w:r>
      <w:r w:rsidRPr="00BA4520">
        <w:t>m. Zachować normatywne promienie zagięcia drutu na</w:t>
      </w:r>
      <w:r w:rsidR="00B23B14">
        <w:t xml:space="preserve"> załomach konstrukcji dachowej. </w:t>
      </w:r>
      <w:r w:rsidRPr="00BA4520">
        <w:t xml:space="preserve">Przewody odprowadzające wykonać drutem stalowym ocynkowanym </w:t>
      </w:r>
      <w:proofErr w:type="spellStart"/>
      <w:r w:rsidRPr="00BA4520">
        <w:t>DFe</w:t>
      </w:r>
      <w:proofErr w:type="spellEnd"/>
      <w:r w:rsidRPr="00BA4520">
        <w:t>/Zn F</w:t>
      </w:r>
      <w:r w:rsidR="00B23B14">
        <w:t xml:space="preserve">8 pod </w:t>
      </w:r>
      <w:r w:rsidRPr="00BA4520">
        <w:t>ociepleniem w rurach izolacyjnych grubościennych p</w:t>
      </w:r>
      <w:r w:rsidR="00B23B14">
        <w:t xml:space="preserve">/t. Przewody zwodów powinny być </w:t>
      </w:r>
      <w:r w:rsidRPr="00BA4520">
        <w:t>układane na krawędziach dachu, na częściach wystającyc</w:t>
      </w:r>
      <w:r w:rsidR="00B23B14">
        <w:t xml:space="preserve">h dachu oraz na kalenicy jeżeli </w:t>
      </w:r>
      <w:r w:rsidRPr="00BA4520">
        <w:t>nachylenie dachu przekracza 10%. Przy połączeniu z uziomem każdy przewód</w:t>
      </w:r>
    </w:p>
    <w:p w14:paraId="004F6B8D" w14:textId="77777777" w:rsidR="00BA4520" w:rsidRPr="00BA4520" w:rsidRDefault="00BA4520" w:rsidP="00BA4520">
      <w:pPr>
        <w:pStyle w:val="Bezodstpw"/>
        <w:jc w:val="both"/>
      </w:pPr>
      <w:r w:rsidRPr="00BA4520">
        <w:t>odprowadzający z wyjątkiem przewodów odprowadzaj</w:t>
      </w:r>
      <w:r w:rsidR="00B23B14">
        <w:t xml:space="preserve">ących naturalnych zespolonych z </w:t>
      </w:r>
      <w:r w:rsidRPr="00BA4520">
        <w:t>uziomami fundamentowymi ,powinien być wyposażo</w:t>
      </w:r>
      <w:r w:rsidR="00B23B14">
        <w:t xml:space="preserve">ny w zacisk probierczy. Zaciski </w:t>
      </w:r>
      <w:r w:rsidRPr="00BA4520">
        <w:t>probiercze umieszczać na wysokości 0,9 m nad powierzchn</w:t>
      </w:r>
      <w:r w:rsidR="00B23B14">
        <w:t xml:space="preserve">ią ziemi w szafkach kontrolnych </w:t>
      </w:r>
      <w:r w:rsidRPr="00BA4520">
        <w:t>wnękowych o wymiarach 155 x 110 x 70 mm wykonać</w:t>
      </w:r>
      <w:r w:rsidR="00B23B14">
        <w:t xml:space="preserve"> jako rozłączne ,aby można było </w:t>
      </w:r>
      <w:r w:rsidRPr="00BA4520">
        <w:t>przewód uziemiający odłączyć od przewodu odprowad</w:t>
      </w:r>
      <w:r w:rsidR="00B23B14">
        <w:t xml:space="preserve">zającego dla wykonania pomiarów </w:t>
      </w:r>
      <w:r w:rsidRPr="00BA4520">
        <w:t>rezystancji uziemienia. Wszystkie metalowe części budynk</w:t>
      </w:r>
      <w:r w:rsidR="00B23B14">
        <w:t xml:space="preserve">u znajdujące się na powierzchni </w:t>
      </w:r>
      <w:r w:rsidRPr="00BA4520">
        <w:t>dachu powinny być podłączone z najbliższym zwodem</w:t>
      </w:r>
      <w:r w:rsidR="00B23B14">
        <w:t xml:space="preserve"> lub przewodem odprowadzającym. </w:t>
      </w:r>
      <w:r w:rsidRPr="00BA4520">
        <w:t>Przewody uziemiające połączyć przez spawanie z uzio</w:t>
      </w:r>
      <w:r w:rsidR="00B23B14">
        <w:t xml:space="preserve">mem fundamentowym budynku lub w </w:t>
      </w:r>
      <w:r w:rsidRPr="00BA4520">
        <w:t>przypadku braku uziomu fundamentowego w u</w:t>
      </w:r>
      <w:r w:rsidR="00B23B14">
        <w:t xml:space="preserve">ziomem otokowym lub głębinowym. </w:t>
      </w:r>
      <w:r w:rsidRPr="00BA4520">
        <w:t xml:space="preserve">Instalację odgromową wykonać jako naprężaną. Wszystkie </w:t>
      </w:r>
      <w:r w:rsidR="00B23B14">
        <w:t xml:space="preserve">urządzenia dachowe z materiałów </w:t>
      </w:r>
      <w:r w:rsidRPr="00BA4520">
        <w:t>izolacyjnych lub przewodzących, które zawierają wyposażenie elektryczne i/lub służące</w:t>
      </w:r>
    </w:p>
    <w:p w14:paraId="01DDBE31" w14:textId="77777777" w:rsidR="00BA4520" w:rsidRPr="00BA4520" w:rsidRDefault="00BA4520" w:rsidP="00BA4520">
      <w:pPr>
        <w:pStyle w:val="Bezodstpw"/>
        <w:jc w:val="both"/>
      </w:pPr>
      <w:r w:rsidRPr="00BA4520">
        <w:t>przetwarzaniu informacji powinny znajdować się w przestrzeni ochronnej układu zwodów.</w:t>
      </w:r>
    </w:p>
    <w:p w14:paraId="32D61999" w14:textId="77777777" w:rsidR="00984A8E" w:rsidRDefault="00BA4520" w:rsidP="00502032">
      <w:pPr>
        <w:pStyle w:val="Bezodstpw"/>
        <w:jc w:val="both"/>
      </w:pPr>
      <w:r w:rsidRPr="00BA4520">
        <w:lastRenderedPageBreak/>
        <w:t>Po wykonaniu instalacji odgromowej wykonać pomi</w:t>
      </w:r>
      <w:r w:rsidR="00B23B14">
        <w:t xml:space="preserve">ary rezystancji uziomów, wyniki </w:t>
      </w:r>
      <w:r w:rsidRPr="00BA4520">
        <w:t xml:space="preserve">zaprotokołować. Instalację odgromową wykonać zgodnie </w:t>
      </w:r>
      <w:r w:rsidR="00B23B14">
        <w:t xml:space="preserve">z rysunkiem oraz obowiązującymi </w:t>
      </w:r>
      <w:r w:rsidRPr="00BA4520">
        <w:t>normami. Rezystancja uziemienia R&lt; 10 W</w:t>
      </w:r>
      <w:r w:rsidR="00B23B14">
        <w:t xml:space="preserve">. </w:t>
      </w:r>
      <w:r w:rsidRPr="00BA4520">
        <w:t>Jako środek ochrony przed przepięciami atmosferycznym</w:t>
      </w:r>
      <w:r w:rsidR="00B23B14">
        <w:t xml:space="preserve">i i łączeniowymi zaprojektowano </w:t>
      </w:r>
      <w:r w:rsidRPr="00BA4520">
        <w:t>dwustopniowy system ochrony realizowany przez uniwersalne ochronniki typu klasy drugiej</w:t>
      </w:r>
      <w:r w:rsidR="00B23B14">
        <w:t>.</w:t>
      </w:r>
    </w:p>
    <w:p w14:paraId="5AA0C27C" w14:textId="77777777" w:rsidR="00902EA8" w:rsidRDefault="00902EA8" w:rsidP="00502032">
      <w:pPr>
        <w:pStyle w:val="Bezodstpw"/>
        <w:jc w:val="both"/>
      </w:pPr>
      <w:r>
        <w:t>PRZEBUDOWA WEJŚCIA DO PIWNICY</w:t>
      </w:r>
    </w:p>
    <w:p w14:paraId="6451E6AC" w14:textId="77777777" w:rsidR="00902EA8" w:rsidRDefault="00902EA8" w:rsidP="00502032">
      <w:pPr>
        <w:pStyle w:val="Bezodstpw"/>
        <w:jc w:val="both"/>
      </w:pPr>
      <w:r>
        <w:t xml:space="preserve">Przedmiot zamówienia obejmuje również przebudowę schodów zewnętrznych do pomieszczenia piwnicy. Istniejące schody należy rozebrać i wylać nowy bieg schodów betonowych. </w:t>
      </w:r>
    </w:p>
    <w:p w14:paraId="350B51EA" w14:textId="77777777" w:rsidR="00FC723E" w:rsidRDefault="00FC723E" w:rsidP="00502032">
      <w:pPr>
        <w:pStyle w:val="Bezodstpw"/>
        <w:jc w:val="both"/>
      </w:pPr>
      <w:r>
        <w:t>WYMIANA STOLARKI DRZWIOWEJ</w:t>
      </w:r>
    </w:p>
    <w:p w14:paraId="0E525A66" w14:textId="77777777" w:rsidR="00FC723E" w:rsidRDefault="00FC723E" w:rsidP="00502032">
      <w:pPr>
        <w:pStyle w:val="Bezodstpw"/>
        <w:jc w:val="both"/>
      </w:pPr>
      <w:r>
        <w:t>Zamówienie obejmuje</w:t>
      </w:r>
      <w:r w:rsidR="00170E53">
        <w:t xml:space="preserve"> również wymianę drzwi</w:t>
      </w:r>
      <w:r w:rsidR="00C55F38">
        <w:t xml:space="preserve"> do piwnicy na drzwi aluminio</w:t>
      </w:r>
      <w:r>
        <w:t>we. Wymiary otworu drzwiowego nietypowe.</w:t>
      </w:r>
    </w:p>
    <w:p w14:paraId="0862AD1C" w14:textId="77777777" w:rsidR="00170E53" w:rsidRPr="00170E53" w:rsidRDefault="00170E53" w:rsidP="00502032">
      <w:pPr>
        <w:pStyle w:val="Bezodstpw"/>
        <w:jc w:val="both"/>
      </w:pPr>
      <w:r>
        <w:t>Drzwi wejściowe do budynku</w:t>
      </w:r>
      <w:r w:rsidRPr="00170E53">
        <w:t>:</w:t>
      </w:r>
    </w:p>
    <w:p w14:paraId="4C97CB89" w14:textId="77777777" w:rsidR="00170E53" w:rsidRPr="00170E53" w:rsidRDefault="00170E53" w:rsidP="00502032">
      <w:pPr>
        <w:pStyle w:val="Bezodstpw"/>
        <w:jc w:val="both"/>
      </w:pPr>
      <w:r w:rsidRPr="00170E53">
        <w:t xml:space="preserve">Opis stanu istniejącego: Obecnie drzwi wejściowe zewnętrzne wykonane są jako stalowe ze stalową ościeżnicą zakotwioną w ścianie. Wymiary istniejących drzwi: </w:t>
      </w:r>
      <w:proofErr w:type="spellStart"/>
      <w:r w:rsidRPr="00170E53">
        <w:t>So</w:t>
      </w:r>
      <w:proofErr w:type="spellEnd"/>
      <w:r w:rsidRPr="00170E53">
        <w:t xml:space="preserve"> 1020mm, Ho 2160mm, </w:t>
      </w:r>
      <w:proofErr w:type="spellStart"/>
      <w:r w:rsidRPr="00170E53">
        <w:t>Sz</w:t>
      </w:r>
      <w:proofErr w:type="spellEnd"/>
      <w:r w:rsidRPr="00170E53">
        <w:t xml:space="preserve"> 1050mm, </w:t>
      </w:r>
      <w:proofErr w:type="spellStart"/>
      <w:r w:rsidRPr="00170E53">
        <w:t>Hz</w:t>
      </w:r>
      <w:proofErr w:type="spellEnd"/>
      <w:r w:rsidRPr="00170E53">
        <w:t xml:space="preserve"> 2170mm. W ramach przedmiotu zamówienia istniejące drzwi należy zdemontować i przetransportować w miejsce wskazane przez Zamawiającego. </w:t>
      </w:r>
    </w:p>
    <w:p w14:paraId="766821BB" w14:textId="77777777" w:rsidR="00170E53" w:rsidRPr="00170E53" w:rsidRDefault="00170E53" w:rsidP="00502032">
      <w:pPr>
        <w:pStyle w:val="Bezodstpw"/>
        <w:jc w:val="both"/>
      </w:pPr>
      <w:r w:rsidRPr="00170E53">
        <w:t xml:space="preserve">Opis wymagań dla dostarczanych drzwi: Drzwi muszą spełniać obowiązującą </w:t>
      </w:r>
      <w:r>
        <w:t>europejską normę PN-EN 1627:2021-11</w:t>
      </w:r>
      <w:r w:rsidRPr="00170E53">
        <w:t xml:space="preserve"> "Drzwi, okna, ściany osłonowe, kraty i żaluzje - Odporność na włamanie - Wymagania i klasyfikacja" klasy – </w:t>
      </w:r>
      <w:r w:rsidR="00825FED">
        <w:rPr>
          <w:color w:val="FF0000"/>
        </w:rPr>
        <w:t>RC2</w:t>
      </w:r>
      <w:r w:rsidRPr="00170E53">
        <w:t>. Nowo montowane drzwi winny posiadać również dodatkowo certyfikat (atest drzwi przeciwpożarowych</w:t>
      </w:r>
      <w:r w:rsidR="005B64B0">
        <w:t xml:space="preserve"> </w:t>
      </w:r>
      <w:r w:rsidR="005B64B0">
        <w:rPr>
          <w:color w:val="FF0000"/>
        </w:rPr>
        <w:t>odporności</w:t>
      </w:r>
      <w:r w:rsidR="005B64B0" w:rsidRPr="005B64B0">
        <w:rPr>
          <w:color w:val="FF0000"/>
        </w:rPr>
        <w:t xml:space="preserve"> EI30</w:t>
      </w:r>
      <w:r w:rsidRPr="00170E53">
        <w:t>). Ościeżnice powinny być wymienione na nowe i bardziej trw</w:t>
      </w:r>
      <w:r w:rsidR="00EB1826">
        <w:t>ałe, odporne na włamanie</w:t>
      </w:r>
      <w:r w:rsidRPr="00170E53">
        <w:t>. Drzwi antywłamaniowe powinny posiadać 2 zamki, a klucz zamka głównego musi mieć zastr</w:t>
      </w:r>
      <w:r w:rsidR="00EB1826">
        <w:t>zeżone kopiowanie</w:t>
      </w:r>
      <w:r w:rsidRPr="00170E53">
        <w:t>. Okucia powinny zabezpieczać wkładkę przed przewierceniem. Paramet</w:t>
      </w:r>
      <w:r w:rsidR="005B64B0">
        <w:t xml:space="preserve">ry izolacyjności akustycznej (27)  </w:t>
      </w:r>
      <w:r w:rsidR="005B64B0" w:rsidRPr="005B64B0">
        <w:rPr>
          <w:color w:val="FF0000"/>
        </w:rPr>
        <w:t>34</w:t>
      </w:r>
      <w:r w:rsidRPr="00170E53">
        <w:t xml:space="preserve"> </w:t>
      </w:r>
      <w:proofErr w:type="spellStart"/>
      <w:r w:rsidRPr="00170E53">
        <w:t>dB</w:t>
      </w:r>
      <w:proofErr w:type="spellEnd"/>
      <w:r w:rsidRPr="00170E53">
        <w:t>, z tolerancją +/- 5%,  a cieplnej nie więcej niż 1,6 W/m2 °K. Dostarczane drzwi winny posiadać aprobatę techniczną i cer</w:t>
      </w:r>
      <w:r w:rsidR="005B64B0">
        <w:t xml:space="preserve">tyfikat zgodności. Kolor (brązowy) </w:t>
      </w:r>
      <w:r w:rsidR="005B64B0" w:rsidRPr="005B64B0">
        <w:rPr>
          <w:color w:val="FF0000"/>
        </w:rPr>
        <w:t>antracyt</w:t>
      </w:r>
      <w:r w:rsidRPr="00170E53">
        <w:t xml:space="preserve"> (ostateczny dobór odcienia koloru po uzgodnieniu z Zamawiającym).</w:t>
      </w:r>
    </w:p>
    <w:p w14:paraId="13E2F068" w14:textId="77777777" w:rsidR="00170E53" w:rsidRPr="00170E53" w:rsidRDefault="00170E53" w:rsidP="00502032">
      <w:pPr>
        <w:pStyle w:val="Bezodstpw"/>
        <w:jc w:val="both"/>
      </w:pPr>
      <w:r w:rsidRPr="00170E53">
        <w:t>Wymiary drzwi ( w świetle otworu):</w:t>
      </w:r>
    </w:p>
    <w:p w14:paraId="042D87CC" w14:textId="77777777" w:rsidR="00170E53" w:rsidRPr="00170E53" w:rsidRDefault="00170E53" w:rsidP="00502032">
      <w:pPr>
        <w:pStyle w:val="Bezodstpw"/>
        <w:jc w:val="both"/>
      </w:pPr>
      <w:proofErr w:type="spellStart"/>
      <w:r w:rsidRPr="00170E53">
        <w:t>So</w:t>
      </w:r>
      <w:proofErr w:type="spellEnd"/>
      <w:r w:rsidRPr="00170E53">
        <w:t xml:space="preserve"> 1050</w:t>
      </w:r>
    </w:p>
    <w:p w14:paraId="61BF518F" w14:textId="77777777" w:rsidR="00170E53" w:rsidRPr="00170E53" w:rsidRDefault="00170E53" w:rsidP="00502032">
      <w:pPr>
        <w:pStyle w:val="Bezodstpw"/>
        <w:jc w:val="both"/>
      </w:pPr>
      <w:r w:rsidRPr="00170E53">
        <w:t>Ho 2170</w:t>
      </w:r>
    </w:p>
    <w:p w14:paraId="03A8BA7D" w14:textId="77777777" w:rsidR="00170E53" w:rsidRPr="00170E53" w:rsidRDefault="00170E53" w:rsidP="00502032">
      <w:pPr>
        <w:pStyle w:val="Bezodstpw"/>
        <w:jc w:val="both"/>
      </w:pPr>
      <w:r w:rsidRPr="00170E53">
        <w:t>w świetle ościeżnicy</w:t>
      </w:r>
    </w:p>
    <w:p w14:paraId="7B06F139" w14:textId="77777777" w:rsidR="00170E53" w:rsidRPr="00170E53" w:rsidRDefault="00170E53" w:rsidP="00502032">
      <w:pPr>
        <w:pStyle w:val="Bezodstpw"/>
        <w:jc w:val="both"/>
      </w:pPr>
      <w:proofErr w:type="spellStart"/>
      <w:r w:rsidRPr="00170E53">
        <w:t>Sz</w:t>
      </w:r>
      <w:proofErr w:type="spellEnd"/>
      <w:r w:rsidRPr="00170E53">
        <w:t xml:space="preserve"> 950</w:t>
      </w:r>
    </w:p>
    <w:p w14:paraId="5461112A" w14:textId="77777777" w:rsidR="00170E53" w:rsidRPr="00170E53" w:rsidRDefault="00170E53" w:rsidP="00502032">
      <w:pPr>
        <w:pStyle w:val="Bezodstpw"/>
        <w:jc w:val="both"/>
      </w:pPr>
      <w:proofErr w:type="spellStart"/>
      <w:r w:rsidRPr="00170E53">
        <w:t>Hz</w:t>
      </w:r>
      <w:proofErr w:type="spellEnd"/>
      <w:r w:rsidRPr="00170E53">
        <w:t xml:space="preserve"> 2120 </w:t>
      </w:r>
    </w:p>
    <w:p w14:paraId="2ADC6308" w14:textId="77777777" w:rsidR="00170E53" w:rsidRPr="005B64B0" w:rsidRDefault="00170E53" w:rsidP="00502032">
      <w:pPr>
        <w:pStyle w:val="Bezodstpw"/>
        <w:jc w:val="both"/>
        <w:rPr>
          <w:color w:val="FF0000"/>
        </w:rPr>
      </w:pPr>
      <w:r w:rsidRPr="00170E53">
        <w:t>Otwieranie drzwi na zewnątrz (drzwi lewe). W ramach dostawy należy zamontować listwę progową mosiężną. Drzwi antywłamaniowe mają posiadać co najmniej trzy zawiasy trójdzielne z blokadą demontażu i osłonkami. Wykończenie dr</w:t>
      </w:r>
      <w:r w:rsidR="00502032">
        <w:t>zwi – kolor antracyt, zgodnie z dokumentacją projektową</w:t>
      </w:r>
      <w:r w:rsidRPr="00170E53">
        <w:rPr>
          <w:bCs/>
        </w:rPr>
        <w:t>.</w:t>
      </w:r>
      <w:r w:rsidR="005B64B0">
        <w:rPr>
          <w:bCs/>
        </w:rPr>
        <w:t xml:space="preserve"> </w:t>
      </w:r>
      <w:r w:rsidR="005B64B0">
        <w:rPr>
          <w:bCs/>
          <w:color w:val="FF0000"/>
        </w:rPr>
        <w:t xml:space="preserve">Drzwi powinny posiadać min. </w:t>
      </w:r>
      <w:r w:rsidR="006D5679">
        <w:rPr>
          <w:bCs/>
          <w:color w:val="FF0000"/>
        </w:rPr>
        <w:t xml:space="preserve">3 zawiasy. Zamek 7 punktowy. </w:t>
      </w:r>
      <w:r w:rsidR="005B64B0">
        <w:rPr>
          <w:bCs/>
          <w:color w:val="FF0000"/>
        </w:rPr>
        <w:t xml:space="preserve"> </w:t>
      </w:r>
    </w:p>
    <w:p w14:paraId="63CFFD86" w14:textId="77777777" w:rsidR="00170E53" w:rsidRPr="00170E53" w:rsidRDefault="00170E53" w:rsidP="00502032">
      <w:pPr>
        <w:pStyle w:val="Bezodstpw"/>
        <w:jc w:val="both"/>
      </w:pPr>
      <w:r w:rsidRPr="00170E53">
        <w:t>Przed dostawą drzwi Wykonawca dokona niezbędnych pomiarów otworu drzwiowego wejściowego w budynku Urzędu Miasta w Piechowicach, przy ul. Kryształowej 49. W ramach zadania Wykonawca wykona niezbędne roboty budowlane (w tym należy przewidzieć ewentualną konieczność domurowania otworu do wymiaru ościeżnicy, wykonanie uzupełnienia tynków, malowanie ścian w celu przywrócenia stanu sprzed montażu).</w:t>
      </w:r>
    </w:p>
    <w:p w14:paraId="3D3DF2CB" w14:textId="77777777" w:rsidR="00170E53" w:rsidRPr="00170E53" w:rsidRDefault="00170E53" w:rsidP="00502032">
      <w:pPr>
        <w:pStyle w:val="Bezodstpw"/>
        <w:jc w:val="both"/>
      </w:pPr>
      <w:r w:rsidRPr="00170E53">
        <w:t>W celu ułatwienia dostępu z przedsionka do holu głównego urzędu, który ograniczony jest drzwiami, należy zamontować samozamykacz z funkcją podtrzymania położenia otwarcia drzwi. Stan obecny: drzwi jednoskrzydłowe o szerokości skrzydła 1020 mm. Samozamykacz musi być dopuszczony do montażu na drzwiach przeciwpożarowych.</w:t>
      </w:r>
    </w:p>
    <w:p w14:paraId="0C982BEB" w14:textId="77777777" w:rsidR="00170E53" w:rsidRPr="00170E53" w:rsidRDefault="00170E53" w:rsidP="00502032">
      <w:pPr>
        <w:pStyle w:val="Bezodstpw"/>
        <w:jc w:val="both"/>
      </w:pPr>
      <w:r w:rsidRPr="00170E53">
        <w:t>Wykonawca powinien przewidzieć prace takie jak wykonanie uzupełnienia tynków, malowanie ścian w celu przywrócenia stanu sprzed montażu.</w:t>
      </w:r>
    </w:p>
    <w:p w14:paraId="44D98580" w14:textId="77777777" w:rsidR="00170E53" w:rsidRDefault="00170E53" w:rsidP="00BA4520">
      <w:pPr>
        <w:pStyle w:val="Bezodstpw"/>
        <w:jc w:val="both"/>
      </w:pPr>
    </w:p>
    <w:p w14:paraId="67E36301" w14:textId="77777777" w:rsidR="00902EA8" w:rsidRPr="00170E53" w:rsidRDefault="00C55F38" w:rsidP="00F761CB">
      <w:pPr>
        <w:pStyle w:val="Bezodstpw"/>
        <w:jc w:val="both"/>
      </w:pPr>
      <w:r w:rsidRPr="00170E53">
        <w:t>WYKUCIE KRAT OKIENNYCH</w:t>
      </w:r>
    </w:p>
    <w:p w14:paraId="1959FF99" w14:textId="77777777" w:rsidR="00C55F38" w:rsidRPr="00C55F38" w:rsidRDefault="00C55F38" w:rsidP="00F761CB">
      <w:pPr>
        <w:pStyle w:val="Bezodstpw"/>
        <w:jc w:val="both"/>
      </w:pPr>
      <w:r w:rsidRPr="00C55F38">
        <w:t>Przedmiot zamówienia obejmuje również wykucie 3 krat okiennych.</w:t>
      </w:r>
    </w:p>
    <w:p w14:paraId="2CAF4914" w14:textId="77777777" w:rsidR="00C55F38" w:rsidRDefault="00C55F38" w:rsidP="00F761CB">
      <w:pPr>
        <w:pStyle w:val="Bezodstpw"/>
        <w:jc w:val="both"/>
        <w:rPr>
          <w:b/>
        </w:rPr>
      </w:pPr>
    </w:p>
    <w:p w14:paraId="5B935C74" w14:textId="77777777" w:rsidR="00F761CB" w:rsidRDefault="00F761CB" w:rsidP="00F761CB">
      <w:pPr>
        <w:pStyle w:val="Bezodstpw"/>
        <w:jc w:val="both"/>
      </w:pPr>
      <w:r w:rsidRPr="003869D7">
        <w:rPr>
          <w:b/>
        </w:rPr>
        <w:t>Uwaga:</w:t>
      </w:r>
      <w:r>
        <w:t xml:space="preserve"> załączona do postępowania dokumentacja techniczna zawiera większy zakres robót, który nie jest przedmiotem zamówienia.</w:t>
      </w:r>
      <w:r w:rsidR="00331C46">
        <w:t xml:space="preserve"> </w:t>
      </w:r>
      <w:r w:rsidR="00331C46" w:rsidRPr="00331C46">
        <w:rPr>
          <w:b/>
        </w:rPr>
        <w:t>Nie jest objęte przedmiotem zamówienia</w:t>
      </w:r>
      <w:r w:rsidR="00331C46">
        <w:t xml:space="preserve"> a uwzględnione w </w:t>
      </w:r>
      <w:r w:rsidR="00331C46">
        <w:lastRenderedPageBreak/>
        <w:t xml:space="preserve">dokumentacji </w:t>
      </w:r>
      <w:r w:rsidR="006F29E6">
        <w:t>technicznej m.in.:</w:t>
      </w:r>
      <w:r w:rsidR="00331C46">
        <w:t xml:space="preserve"> wymia</w:t>
      </w:r>
      <w:r w:rsidR="006F29E6">
        <w:t>na stolarki okiennej</w:t>
      </w:r>
      <w:r w:rsidR="00331C46">
        <w:t>, wykonanie izolacji przeciwwilgociowej ścian zewnętrznych, wykonanie ścianek dociskowych fundamentów i ich ocielenie, wymiana pokrycia dachu, wymiana instalacji c.o., wykonanie cokołu z piaskowca.</w:t>
      </w:r>
      <w:r>
        <w:t xml:space="preserve"> Do wyceny oferty należy przyjąć z</w:t>
      </w:r>
      <w:r w:rsidR="009F140B">
        <w:t>akres robót opisany w dokumentacji projektowej (z pominięciem robót nie będących przedmiotem zamówienia),</w:t>
      </w:r>
      <w:r>
        <w:t xml:space="preserve"> Opisie przedmiotu zamówienia i Przedmiarze Robót, który jest dokumentem jedynie pomocniczym do wyceny oferty. </w:t>
      </w:r>
    </w:p>
    <w:p w14:paraId="3F4EC653" w14:textId="77777777" w:rsidR="000568A9" w:rsidRDefault="00F761CB" w:rsidP="00F761CB">
      <w:pPr>
        <w:pStyle w:val="Bezodstpw"/>
        <w:jc w:val="both"/>
      </w:pPr>
      <w:r>
        <w:t>W Opisie przedmiotu zamówienia określono główne elementy robót, bez uwzględnienia robót towarzyszących, takich jak m.in. ustawienie ruszto</w:t>
      </w:r>
      <w:r w:rsidR="006F29E6">
        <w:t>wań.</w:t>
      </w:r>
      <w:r>
        <w:t xml:space="preserve"> </w:t>
      </w:r>
    </w:p>
    <w:p w14:paraId="4C1B457A" w14:textId="77777777" w:rsidR="00552747" w:rsidRDefault="00552747" w:rsidP="00F761CB">
      <w:pPr>
        <w:pStyle w:val="Bezodstpw"/>
        <w:jc w:val="both"/>
      </w:pPr>
    </w:p>
    <w:p w14:paraId="4D4545AB" w14:textId="77777777" w:rsidR="00552747" w:rsidRPr="00552747" w:rsidRDefault="00552747" w:rsidP="00F761CB">
      <w:pPr>
        <w:pStyle w:val="Bezodstpw"/>
        <w:jc w:val="both"/>
        <w:rPr>
          <w:b/>
        </w:rPr>
      </w:pPr>
      <w:r w:rsidRPr="00552747">
        <w:rPr>
          <w:b/>
        </w:rPr>
        <w:t xml:space="preserve">Podstawowe wielkości </w:t>
      </w:r>
    </w:p>
    <w:p w14:paraId="758E7D9F" w14:textId="77777777" w:rsidR="00552747" w:rsidRPr="00552747" w:rsidRDefault="00552747" w:rsidP="00552747">
      <w:pPr>
        <w:pStyle w:val="Bezodstpw"/>
        <w:numPr>
          <w:ilvl w:val="0"/>
          <w:numId w:val="2"/>
        </w:numPr>
        <w:jc w:val="both"/>
      </w:pPr>
      <w:r>
        <w:t>Ocieplenie ściany – 242,3 m</w:t>
      </w:r>
      <w:r>
        <w:rPr>
          <w:vertAlign w:val="superscript"/>
        </w:rPr>
        <w:t>2</w:t>
      </w:r>
    </w:p>
    <w:p w14:paraId="7676280E" w14:textId="77777777" w:rsidR="00552747" w:rsidRPr="00902EA8" w:rsidRDefault="00552747" w:rsidP="00552747">
      <w:pPr>
        <w:pStyle w:val="Bezodstpw"/>
        <w:numPr>
          <w:ilvl w:val="0"/>
          <w:numId w:val="2"/>
        </w:numPr>
        <w:jc w:val="both"/>
      </w:pPr>
      <w:r w:rsidRPr="00552747">
        <w:t>Ocieplenie ościeży – 15,84 m</w:t>
      </w:r>
      <w:r>
        <w:rPr>
          <w:vertAlign w:val="superscript"/>
        </w:rPr>
        <w:t>2</w:t>
      </w:r>
    </w:p>
    <w:p w14:paraId="2DEBA57C" w14:textId="77777777" w:rsidR="00902EA8" w:rsidRDefault="00902EA8" w:rsidP="00552747">
      <w:pPr>
        <w:pStyle w:val="Bezodstpw"/>
        <w:numPr>
          <w:ilvl w:val="0"/>
          <w:numId w:val="2"/>
        </w:numPr>
        <w:jc w:val="both"/>
      </w:pPr>
      <w:r w:rsidRPr="00902EA8">
        <w:t xml:space="preserve">Schody do piwnicy </w:t>
      </w:r>
      <w:r>
        <w:t>–</w:t>
      </w:r>
      <w:r w:rsidRPr="00902EA8">
        <w:t xml:space="preserve"> </w:t>
      </w:r>
      <w:r>
        <w:t>6,85 m</w:t>
      </w:r>
      <w:r>
        <w:rPr>
          <w:vertAlign w:val="superscript"/>
        </w:rPr>
        <w:t>2</w:t>
      </w:r>
    </w:p>
    <w:p w14:paraId="44385E63" w14:textId="77777777" w:rsidR="00902EA8" w:rsidRPr="003341E0" w:rsidRDefault="00902EA8" w:rsidP="00552747">
      <w:pPr>
        <w:pStyle w:val="Bezodstpw"/>
        <w:numPr>
          <w:ilvl w:val="0"/>
          <w:numId w:val="2"/>
        </w:numPr>
        <w:jc w:val="both"/>
      </w:pPr>
      <w:r>
        <w:t>Stolarka drzwiowa – drzwi aluminiowe</w:t>
      </w:r>
      <w:r w:rsidR="003341E0">
        <w:t xml:space="preserve"> </w:t>
      </w:r>
      <w:r>
        <w:t>do piwnicy, wymiary indywidualne) – 1,98 m</w:t>
      </w:r>
      <w:r>
        <w:rPr>
          <w:vertAlign w:val="superscript"/>
        </w:rPr>
        <w:t>2</w:t>
      </w:r>
    </w:p>
    <w:p w14:paraId="4189DBB9" w14:textId="77777777" w:rsidR="003341E0" w:rsidRPr="00CF1093" w:rsidRDefault="003341E0" w:rsidP="00552747">
      <w:pPr>
        <w:pStyle w:val="Bezodstpw"/>
        <w:numPr>
          <w:ilvl w:val="0"/>
          <w:numId w:val="2"/>
        </w:numPr>
        <w:jc w:val="both"/>
        <w:rPr>
          <w:color w:val="FF0000"/>
        </w:rPr>
      </w:pPr>
      <w:r w:rsidRPr="00CF1093">
        <w:rPr>
          <w:color w:val="FF0000"/>
        </w:rPr>
        <w:t>Stolarka drzwiowa – drzwi wejścia głównego – aluminiowa lub stalowa –</w:t>
      </w:r>
      <w:r w:rsidR="00CF1093" w:rsidRPr="00CF1093">
        <w:rPr>
          <w:color w:val="FF0000"/>
        </w:rPr>
        <w:t xml:space="preserve"> 2,278 m</w:t>
      </w:r>
      <w:r w:rsidR="00CF1093" w:rsidRPr="00CF1093">
        <w:rPr>
          <w:color w:val="FF0000"/>
          <w:vertAlign w:val="superscript"/>
        </w:rPr>
        <w:t>2</w:t>
      </w:r>
    </w:p>
    <w:p w14:paraId="60BF274A" w14:textId="77777777" w:rsidR="00C55F38" w:rsidRDefault="00C55F38" w:rsidP="00552747">
      <w:pPr>
        <w:pStyle w:val="Bezodstpw"/>
        <w:numPr>
          <w:ilvl w:val="0"/>
          <w:numId w:val="2"/>
        </w:numPr>
        <w:jc w:val="both"/>
      </w:pPr>
      <w:r>
        <w:t xml:space="preserve">Wykucie krat okiennych – 3 </w:t>
      </w:r>
      <w:proofErr w:type="spellStart"/>
      <w:r>
        <w:t>szt</w:t>
      </w:r>
      <w:proofErr w:type="spellEnd"/>
      <w:r>
        <w:t>, o pow. ok. 4m</w:t>
      </w:r>
      <w:r>
        <w:rPr>
          <w:vertAlign w:val="superscript"/>
        </w:rPr>
        <w:t xml:space="preserve">2 </w:t>
      </w:r>
      <w:r>
        <w:t>każda.</w:t>
      </w:r>
    </w:p>
    <w:p w14:paraId="20532EFB" w14:textId="77777777" w:rsidR="00552747" w:rsidRDefault="00552747" w:rsidP="000568A9">
      <w:pPr>
        <w:pStyle w:val="Bezodstpw"/>
        <w:jc w:val="both"/>
      </w:pPr>
    </w:p>
    <w:p w14:paraId="323E18A5" w14:textId="77777777" w:rsidR="006F29E6" w:rsidRDefault="006F29E6" w:rsidP="000568A9">
      <w:pPr>
        <w:pStyle w:val="Bezodstpw"/>
        <w:jc w:val="both"/>
      </w:pPr>
      <w:r>
        <w:t>Kody CPV</w:t>
      </w:r>
    </w:p>
    <w:p w14:paraId="13443408" w14:textId="77777777" w:rsidR="000568A9" w:rsidRPr="000568A9" w:rsidRDefault="000568A9" w:rsidP="000568A9">
      <w:pPr>
        <w:pStyle w:val="Bezodstpw"/>
        <w:jc w:val="both"/>
      </w:pPr>
      <w:r w:rsidRPr="000568A9">
        <w:t>45210000-2 Roboty budowlane w zakresie budynków</w:t>
      </w:r>
    </w:p>
    <w:p w14:paraId="3A8CD253" w14:textId="77777777" w:rsidR="000568A9" w:rsidRPr="000568A9" w:rsidRDefault="000568A9" w:rsidP="000568A9">
      <w:pPr>
        <w:pStyle w:val="Bezodstpw"/>
        <w:jc w:val="both"/>
      </w:pPr>
      <w:r w:rsidRPr="000568A9">
        <w:t>45400000-1 Roboty wykończeniowe w zakresie obiektów budowlanych</w:t>
      </w:r>
    </w:p>
    <w:p w14:paraId="476D9591" w14:textId="77777777" w:rsidR="000568A9" w:rsidRPr="000568A9" w:rsidRDefault="000568A9" w:rsidP="000568A9">
      <w:pPr>
        <w:pStyle w:val="Bezodstpw"/>
        <w:jc w:val="both"/>
      </w:pPr>
      <w:r w:rsidRPr="000568A9">
        <w:t>45443000-4 Roboty elewacyjne</w:t>
      </w:r>
    </w:p>
    <w:p w14:paraId="520FA63B" w14:textId="77777777" w:rsidR="000568A9" w:rsidRPr="000568A9" w:rsidRDefault="000568A9" w:rsidP="000568A9">
      <w:pPr>
        <w:pStyle w:val="Bezodstpw"/>
        <w:jc w:val="both"/>
      </w:pPr>
      <w:r w:rsidRPr="000568A9">
        <w:t>45454100-5 Odnawianie</w:t>
      </w:r>
    </w:p>
    <w:p w14:paraId="3D68F502" w14:textId="77777777" w:rsidR="000568A9" w:rsidRDefault="000568A9" w:rsidP="000568A9">
      <w:pPr>
        <w:pStyle w:val="Bezodstpw"/>
        <w:jc w:val="both"/>
      </w:pPr>
      <w:r w:rsidRPr="000568A9">
        <w:t>45453100-8 Roboty renowacyjne</w:t>
      </w:r>
    </w:p>
    <w:p w14:paraId="7E8C23D1" w14:textId="77777777" w:rsidR="002A2E20" w:rsidRDefault="002A2E20" w:rsidP="000568A9">
      <w:pPr>
        <w:pStyle w:val="Bezodstpw"/>
        <w:jc w:val="both"/>
      </w:pPr>
      <w:r>
        <w:t>45312311-0 montaż instalacji piorunochronnej</w:t>
      </w:r>
    </w:p>
    <w:p w14:paraId="6146FDD0" w14:textId="77777777" w:rsidR="002A2E20" w:rsidRDefault="002A2E20" w:rsidP="000568A9">
      <w:pPr>
        <w:pStyle w:val="Bezodstpw"/>
        <w:jc w:val="both"/>
      </w:pPr>
      <w:r>
        <w:t>45111300-1 Roboty rozbiórkowe</w:t>
      </w:r>
    </w:p>
    <w:p w14:paraId="7B83FC2F" w14:textId="77777777" w:rsidR="0050577D" w:rsidRDefault="0050577D" w:rsidP="000568A9">
      <w:pPr>
        <w:pStyle w:val="Bezodstpw"/>
        <w:jc w:val="both"/>
      </w:pPr>
      <w:r w:rsidRPr="0050577D">
        <w:rPr>
          <w:bCs/>
        </w:rPr>
        <w:t xml:space="preserve">45453000-7 </w:t>
      </w:r>
      <w:r w:rsidRPr="0050577D">
        <w:t>(</w:t>
      </w:r>
      <w:r w:rsidRPr="0050577D">
        <w:rPr>
          <w:bCs/>
        </w:rPr>
        <w:t>roboty remontowe i renowacyjne</w:t>
      </w:r>
      <w:r w:rsidRPr="0050577D">
        <w:t>);</w:t>
      </w:r>
    </w:p>
    <w:p w14:paraId="116E9F4C" w14:textId="77777777" w:rsidR="00903538" w:rsidRDefault="00903538" w:rsidP="000568A9">
      <w:pPr>
        <w:pStyle w:val="Bezodstpw"/>
        <w:jc w:val="both"/>
      </w:pPr>
    </w:p>
    <w:p w14:paraId="5BE1E2C7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03C5C0AB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547D0177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5AAE058D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6117CB76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68E55484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40E84650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29DE364B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4CD59CCF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39ED8891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689CF492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685F7355" w14:textId="77777777" w:rsidR="00C55F38" w:rsidRDefault="00C55F38" w:rsidP="000568A9">
      <w:pPr>
        <w:pStyle w:val="Bezodstpw"/>
        <w:jc w:val="both"/>
        <w:rPr>
          <w:color w:val="FF0000"/>
        </w:rPr>
      </w:pPr>
    </w:p>
    <w:p w14:paraId="30D86C1B" w14:textId="77777777" w:rsidR="00903538" w:rsidRPr="00903538" w:rsidRDefault="00903538" w:rsidP="000568A9">
      <w:pPr>
        <w:pStyle w:val="Bezodstpw"/>
        <w:jc w:val="both"/>
        <w:rPr>
          <w:color w:val="FF0000"/>
        </w:rPr>
      </w:pPr>
    </w:p>
    <w:sectPr w:rsidR="00903538" w:rsidRPr="0090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477E"/>
    <w:multiLevelType w:val="hybridMultilevel"/>
    <w:tmpl w:val="2474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654D"/>
    <w:multiLevelType w:val="hybridMultilevel"/>
    <w:tmpl w:val="31C2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08333">
    <w:abstractNumId w:val="0"/>
  </w:num>
  <w:num w:numId="2" w16cid:durableId="142862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0"/>
    <w:rsid w:val="000568A9"/>
    <w:rsid w:val="00086861"/>
    <w:rsid w:val="001261FA"/>
    <w:rsid w:val="00170E53"/>
    <w:rsid w:val="002731EC"/>
    <w:rsid w:val="002A0022"/>
    <w:rsid w:val="002A2E20"/>
    <w:rsid w:val="00331C46"/>
    <w:rsid w:val="003341E0"/>
    <w:rsid w:val="003869D7"/>
    <w:rsid w:val="003D3031"/>
    <w:rsid w:val="004F4664"/>
    <w:rsid w:val="00502032"/>
    <w:rsid w:val="0050577D"/>
    <w:rsid w:val="00550386"/>
    <w:rsid w:val="00552747"/>
    <w:rsid w:val="005B64B0"/>
    <w:rsid w:val="006B3ED6"/>
    <w:rsid w:val="006D5679"/>
    <w:rsid w:val="006F29E6"/>
    <w:rsid w:val="007007DA"/>
    <w:rsid w:val="007B0DCC"/>
    <w:rsid w:val="00825FED"/>
    <w:rsid w:val="008E57F2"/>
    <w:rsid w:val="00902EA8"/>
    <w:rsid w:val="00903538"/>
    <w:rsid w:val="00984A8E"/>
    <w:rsid w:val="009F140B"/>
    <w:rsid w:val="00B235C0"/>
    <w:rsid w:val="00B23B14"/>
    <w:rsid w:val="00B660DE"/>
    <w:rsid w:val="00BA4520"/>
    <w:rsid w:val="00C55F38"/>
    <w:rsid w:val="00CF0B90"/>
    <w:rsid w:val="00CF1093"/>
    <w:rsid w:val="00CF1544"/>
    <w:rsid w:val="00DE004D"/>
    <w:rsid w:val="00E66506"/>
    <w:rsid w:val="00EB1826"/>
    <w:rsid w:val="00F761CB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F734"/>
  <w15:chartTrackingRefBased/>
  <w15:docId w15:val="{860CCCCC-BEA5-497C-8236-1F7402AE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Proczek</dc:creator>
  <cp:keywords/>
  <dc:description/>
  <cp:lastModifiedBy>Agnieszka Mirek</cp:lastModifiedBy>
  <cp:revision>2</cp:revision>
  <cp:lastPrinted>2024-02-08T09:11:00Z</cp:lastPrinted>
  <dcterms:created xsi:type="dcterms:W3CDTF">2024-03-01T12:38:00Z</dcterms:created>
  <dcterms:modified xsi:type="dcterms:W3CDTF">2024-03-01T12:38:00Z</dcterms:modified>
</cp:coreProperties>
</file>