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B23F3" w14:textId="6F1868C0" w:rsidR="009F490F" w:rsidRPr="009F490F" w:rsidRDefault="009F490F" w:rsidP="009F490F">
      <w:pPr>
        <w:rPr>
          <w:kern w:val="0"/>
          <w:sz w:val="24"/>
          <w:szCs w:val="24"/>
          <w14:ligatures w14:val="none"/>
        </w:rPr>
      </w:pPr>
      <w:r w:rsidRPr="009F490F">
        <w:rPr>
          <w:kern w:val="0"/>
          <w:sz w:val="24"/>
          <w:szCs w:val="24"/>
          <w14:ligatures w14:val="none"/>
        </w:rPr>
        <w:t xml:space="preserve">Część nr </w:t>
      </w:r>
      <w:r>
        <w:rPr>
          <w:kern w:val="0"/>
          <w:sz w:val="24"/>
          <w:szCs w:val="24"/>
          <w14:ligatures w14:val="none"/>
        </w:rPr>
        <w:t>2</w:t>
      </w:r>
      <w:r w:rsidRPr="009F490F">
        <w:rPr>
          <w:kern w:val="0"/>
          <w:sz w:val="24"/>
          <w:szCs w:val="24"/>
          <w14:ligatures w14:val="none"/>
        </w:rPr>
        <w:t xml:space="preserve"> </w:t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</w:r>
      <w:r w:rsidRPr="009F490F">
        <w:rPr>
          <w:kern w:val="0"/>
          <w:sz w:val="24"/>
          <w:szCs w:val="24"/>
          <w14:ligatures w14:val="none"/>
        </w:rPr>
        <w:tab/>
        <w:t>załącznik nr 2 do SWZ</w:t>
      </w:r>
    </w:p>
    <w:p w14:paraId="67453ABD" w14:textId="77777777" w:rsidR="009F490F" w:rsidRDefault="009F490F" w:rsidP="00BA0ADD"/>
    <w:p w14:paraId="6DEF8F82" w14:textId="53B1CE53" w:rsidR="00BA0ADD" w:rsidRDefault="00BA0ADD" w:rsidP="00BA0ADD">
      <w:r>
        <w:t>Monitor B</w:t>
      </w:r>
      <w:r w:rsidR="007F4B3E">
        <w:t xml:space="preserve">- 1 szt </w:t>
      </w:r>
    </w:p>
    <w:p w14:paraId="1A616CB5" w14:textId="77777777" w:rsidR="00BA0ADD" w:rsidRDefault="00BA0ADD" w:rsidP="00BA0ADD"/>
    <w:p w14:paraId="2694269C" w14:textId="77777777" w:rsidR="00BA0ADD" w:rsidRPr="00BA0ADD" w:rsidRDefault="00BA0ADD" w:rsidP="00BA0ADD">
      <w:r w:rsidRPr="00BA0ADD">
        <w:t>Rozmiar ekranu</w:t>
      </w:r>
      <w:r>
        <w:t xml:space="preserve"> minimum </w:t>
      </w:r>
      <w:r w:rsidRPr="00BA0ADD">
        <w:t>:5</w:t>
      </w:r>
      <w:r>
        <w:t>4</w:t>
      </w:r>
      <w:r w:rsidRPr="00BA0ADD">
        <w:t xml:space="preserve"> "</w:t>
      </w:r>
    </w:p>
    <w:p w14:paraId="1C99F3C2" w14:textId="77777777" w:rsidR="00BA0ADD" w:rsidRDefault="00BA0ADD" w:rsidP="00BA0ADD">
      <w:r w:rsidRPr="00BA0ADD">
        <w:t>Format ekranu:</w:t>
      </w:r>
      <w:r>
        <w:t xml:space="preserve"> 16</w:t>
      </w:r>
      <w:r w:rsidRPr="00BA0ADD">
        <w:t xml:space="preserve">:9 </w:t>
      </w:r>
    </w:p>
    <w:p w14:paraId="59291F15" w14:textId="77777777" w:rsidR="000C2BD1" w:rsidRPr="00BA0ADD" w:rsidRDefault="000C2BD1" w:rsidP="00BA0ADD">
      <w:r>
        <w:rPr>
          <w:rStyle w:val="specificationname"/>
        </w:rPr>
        <w:t>Powłoka matrycy</w:t>
      </w:r>
      <w:r>
        <w:t>: matowa</w:t>
      </w:r>
    </w:p>
    <w:p w14:paraId="199A5F05" w14:textId="77777777" w:rsidR="00BA0ADD" w:rsidRPr="00BA0ADD" w:rsidRDefault="00BA0ADD" w:rsidP="00BA0ADD">
      <w:r w:rsidRPr="00BA0ADD">
        <w:t>Rozdzielczość</w:t>
      </w:r>
      <w:r>
        <w:t xml:space="preserve"> minimum </w:t>
      </w:r>
      <w:r w:rsidRPr="00BA0ADD">
        <w:t xml:space="preserve">:3840 x 2160 </w:t>
      </w:r>
    </w:p>
    <w:p w14:paraId="523BF5FE" w14:textId="77777777" w:rsidR="00BA0ADD" w:rsidRPr="00BA0ADD" w:rsidRDefault="00BA0ADD" w:rsidP="00BA0ADD">
      <w:r w:rsidRPr="00BA0ADD">
        <w:t>Częstotliwość odświeżania obrazu</w:t>
      </w:r>
      <w:r>
        <w:t xml:space="preserve"> minimum </w:t>
      </w:r>
      <w:r w:rsidRPr="00BA0ADD">
        <w:t xml:space="preserve">:60 </w:t>
      </w:r>
      <w:proofErr w:type="spellStart"/>
      <w:r w:rsidRPr="00BA0ADD">
        <w:t>Hz</w:t>
      </w:r>
      <w:proofErr w:type="spellEnd"/>
      <w:r w:rsidRPr="00BA0ADD">
        <w:t xml:space="preserve"> </w:t>
      </w:r>
    </w:p>
    <w:p w14:paraId="6158ED6F" w14:textId="77777777" w:rsidR="00BA0ADD" w:rsidRPr="00BA0ADD" w:rsidRDefault="00BA0ADD" w:rsidP="00BA0ADD">
      <w:r w:rsidRPr="00BA0ADD">
        <w:t>Kontrast statyczny / dynamiczny:</w:t>
      </w:r>
      <w:r>
        <w:t xml:space="preserve"> 12</w:t>
      </w:r>
      <w:r w:rsidRPr="00BA0ADD">
        <w:t xml:space="preserve">00 :1 </w:t>
      </w:r>
    </w:p>
    <w:p w14:paraId="2B99A533" w14:textId="77777777" w:rsidR="00BA0ADD" w:rsidRPr="00BA0ADD" w:rsidRDefault="00BA0ADD" w:rsidP="00BA0ADD">
      <w:r w:rsidRPr="00BA0ADD">
        <w:t>Jasność ekranu</w:t>
      </w:r>
      <w:r>
        <w:t xml:space="preserve"> minimum </w:t>
      </w:r>
      <w:r w:rsidRPr="00BA0ADD">
        <w:t>:</w:t>
      </w:r>
      <w:r>
        <w:t xml:space="preserve"> </w:t>
      </w:r>
      <w:r w:rsidRPr="00BA0ADD">
        <w:t xml:space="preserve">350 cd/m2 </w:t>
      </w:r>
    </w:p>
    <w:p w14:paraId="40636241" w14:textId="77777777" w:rsidR="00BA0ADD" w:rsidRPr="00BA0ADD" w:rsidRDefault="00BA0ADD" w:rsidP="00BA0ADD">
      <w:r w:rsidRPr="00BA0ADD">
        <w:t>Czas reakcji matrycy</w:t>
      </w:r>
      <w:r>
        <w:t xml:space="preserve"> maksymalnie </w:t>
      </w:r>
      <w:r w:rsidRPr="00BA0ADD">
        <w:t>:</w:t>
      </w:r>
      <w:r>
        <w:t xml:space="preserve"> </w:t>
      </w:r>
      <w:r w:rsidRPr="00BA0ADD">
        <w:t xml:space="preserve">8 ms </w:t>
      </w:r>
    </w:p>
    <w:p w14:paraId="3FBD3174" w14:textId="77777777" w:rsidR="00BA0ADD" w:rsidRPr="00BA0ADD" w:rsidRDefault="00BA0ADD" w:rsidP="00BA0ADD">
      <w:r w:rsidRPr="00BA0ADD">
        <w:t>Wielkość plamki</w:t>
      </w:r>
      <w:r w:rsidR="000C2BD1">
        <w:t xml:space="preserve"> maksymalnie </w:t>
      </w:r>
      <w:r w:rsidRPr="00BA0ADD">
        <w:t>:</w:t>
      </w:r>
      <w:r w:rsidR="000C2BD1">
        <w:t xml:space="preserve"> </w:t>
      </w:r>
      <w:r w:rsidRPr="00BA0ADD">
        <w:t xml:space="preserve">0,315 mm </w:t>
      </w:r>
    </w:p>
    <w:p w14:paraId="581F00D0" w14:textId="77777777" w:rsidR="00BA0ADD" w:rsidRPr="00BA0ADD" w:rsidRDefault="00BA0ADD" w:rsidP="00BA0ADD">
      <w:r w:rsidRPr="00BA0ADD">
        <w:t>Kąt widzenia w pionie / w poziomie</w:t>
      </w:r>
      <w:r w:rsidR="000C2BD1">
        <w:t xml:space="preserve"> minimum </w:t>
      </w:r>
      <w:r w:rsidRPr="00BA0ADD">
        <w:t>:</w:t>
      </w:r>
      <w:r w:rsidR="000C2BD1">
        <w:t xml:space="preserve"> </w:t>
      </w:r>
      <w:r w:rsidRPr="00BA0ADD">
        <w:t xml:space="preserve">178 stopni / 178 stopni </w:t>
      </w:r>
    </w:p>
    <w:p w14:paraId="386F04F4" w14:textId="77777777" w:rsidR="00BA0ADD" w:rsidRPr="00BA0ADD" w:rsidRDefault="00BA0ADD" w:rsidP="00BA0ADD">
      <w:r w:rsidRPr="00BA0ADD">
        <w:t>Liczba wyświetlanych kolorów</w:t>
      </w:r>
      <w:r w:rsidR="000C2BD1">
        <w:t xml:space="preserve"> minimum </w:t>
      </w:r>
      <w:r w:rsidRPr="00BA0ADD">
        <w:t>:</w:t>
      </w:r>
      <w:r w:rsidR="000C2BD1">
        <w:t xml:space="preserve"> </w:t>
      </w:r>
      <w:r w:rsidRPr="00BA0ADD">
        <w:t xml:space="preserve">16,7 mln </w:t>
      </w:r>
    </w:p>
    <w:p w14:paraId="161DD2DE" w14:textId="14381161" w:rsidR="00BA0ADD" w:rsidRPr="00BA0ADD" w:rsidRDefault="00BA0ADD" w:rsidP="00BA0ADD">
      <w:r w:rsidRPr="00BA0ADD">
        <w:t>Złącza</w:t>
      </w:r>
      <w:r w:rsidR="000C2BD1">
        <w:t xml:space="preserve"> minimum </w:t>
      </w:r>
      <w:r w:rsidRPr="00BA0ADD">
        <w:t xml:space="preserve">: HDMI x 2, LAN x 1, USB  x </w:t>
      </w:r>
      <w:r w:rsidR="00C55D5B">
        <w:t>2</w:t>
      </w:r>
      <w:r w:rsidRPr="00BA0ADD">
        <w:t xml:space="preserve">, wyjście liniowe audio, VGA x 1 </w:t>
      </w:r>
    </w:p>
    <w:p w14:paraId="112F5A67" w14:textId="77777777" w:rsidR="00BA0ADD" w:rsidRDefault="00BA0ADD" w:rsidP="00BA0ADD">
      <w:r w:rsidRPr="00BA0ADD">
        <w:t xml:space="preserve">Pilot </w:t>
      </w:r>
      <w:r w:rsidR="000C2BD1">
        <w:t>: tak</w:t>
      </w:r>
    </w:p>
    <w:p w14:paraId="1C288261" w14:textId="6DE2E5B7" w:rsidR="00F27466" w:rsidRPr="00BA0ADD" w:rsidRDefault="00F27466" w:rsidP="00BA0ADD">
      <w:r>
        <w:t>Tuner DVB-T/T2: nie</w:t>
      </w:r>
    </w:p>
    <w:p w14:paraId="60ABED65" w14:textId="77777777" w:rsidR="00BA0ADD" w:rsidRPr="00BA0ADD" w:rsidRDefault="00BA0ADD" w:rsidP="00BA0ADD">
      <w:r w:rsidRPr="00BA0ADD">
        <w:t>Głośniki</w:t>
      </w:r>
      <w:r w:rsidR="000C2BD1">
        <w:t xml:space="preserve"> minimum </w:t>
      </w:r>
      <w:r w:rsidRPr="00BA0ADD">
        <w:t>:</w:t>
      </w:r>
      <w:r w:rsidR="000C2BD1">
        <w:t xml:space="preserve"> </w:t>
      </w:r>
      <w:r w:rsidRPr="00BA0ADD">
        <w:t xml:space="preserve">2 x 10 W </w:t>
      </w:r>
    </w:p>
    <w:p w14:paraId="3EBF1C93" w14:textId="77777777" w:rsidR="000C2BD1" w:rsidRDefault="00BA0ADD" w:rsidP="00BA0ADD">
      <w:r w:rsidRPr="00BA0ADD">
        <w:t>Możliwość montażu na ścianie:</w:t>
      </w:r>
      <w:r w:rsidR="000C2BD1">
        <w:t xml:space="preserve"> </w:t>
      </w:r>
      <w:r w:rsidRPr="00BA0ADD">
        <w:t xml:space="preserve">tak / VESA </w:t>
      </w:r>
      <w:r w:rsidR="000C2BD1">
        <w:t xml:space="preserve"> </w:t>
      </w:r>
    </w:p>
    <w:p w14:paraId="44B807EC" w14:textId="77777777" w:rsidR="00BA0ADD" w:rsidRPr="00BA0ADD" w:rsidRDefault="00BA0ADD" w:rsidP="00BA0ADD">
      <w:r w:rsidRPr="00BA0ADD">
        <w:t>Zużycie energii SDR:</w:t>
      </w:r>
    </w:p>
    <w:p w14:paraId="6314BE60" w14:textId="77777777" w:rsidR="00BA0ADD" w:rsidRPr="00BA0ADD" w:rsidRDefault="00BA0ADD" w:rsidP="00BA0ADD">
      <w:r w:rsidRPr="00BA0ADD">
        <w:t xml:space="preserve">84 kWh/1000h = 64,68 zł za 1000h </w:t>
      </w:r>
    </w:p>
    <w:p w14:paraId="2DD85A51" w14:textId="77777777" w:rsidR="00BA0ADD" w:rsidRPr="00BA0ADD" w:rsidRDefault="00BA0ADD" w:rsidP="00BA0ADD">
      <w:r w:rsidRPr="00BA0ADD">
        <w:t>Pobór mocy (tryb czuwania):</w:t>
      </w:r>
    </w:p>
    <w:p w14:paraId="600DAF6A" w14:textId="77777777" w:rsidR="00BA0ADD" w:rsidRPr="00BA0ADD" w:rsidRDefault="00BA0ADD" w:rsidP="00BA0ADD">
      <w:r w:rsidRPr="00BA0ADD">
        <w:t xml:space="preserve">0,4 W </w:t>
      </w:r>
    </w:p>
    <w:p w14:paraId="080F551F" w14:textId="77777777" w:rsidR="00BA0ADD" w:rsidRPr="00BA0ADD" w:rsidRDefault="00BA0ADD" w:rsidP="00BA0ADD">
      <w:r w:rsidRPr="00BA0ADD">
        <w:t>Przekątna ekranu:</w:t>
      </w:r>
    </w:p>
    <w:p w14:paraId="4F41310C" w14:textId="77777777" w:rsidR="00BA0ADD" w:rsidRPr="00BA0ADD" w:rsidRDefault="00BA0ADD" w:rsidP="00BA0ADD">
      <w:r w:rsidRPr="00BA0ADD">
        <w:t xml:space="preserve">55 " / 140 cm </w:t>
      </w:r>
    </w:p>
    <w:p w14:paraId="13036856" w14:textId="77777777" w:rsidR="00BA0ADD" w:rsidRPr="00BA0ADD" w:rsidRDefault="00BA0ADD" w:rsidP="00BA0ADD">
      <w:r w:rsidRPr="00BA0ADD">
        <w:t>Rozdzielczość:</w:t>
      </w:r>
    </w:p>
    <w:p w14:paraId="04C66FF5" w14:textId="77777777" w:rsidR="00BA0ADD" w:rsidRPr="00BA0ADD" w:rsidRDefault="00BA0ADD" w:rsidP="00BA0ADD">
      <w:r w:rsidRPr="00BA0ADD">
        <w:t xml:space="preserve">3840 x 2160 </w:t>
      </w:r>
    </w:p>
    <w:p w14:paraId="4BC1ACC5" w14:textId="77777777" w:rsidR="00BA0ADD" w:rsidRPr="00BA0ADD" w:rsidRDefault="00BA0ADD" w:rsidP="00BA0ADD">
      <w:pPr>
        <w:rPr>
          <w:b/>
          <w:bCs/>
        </w:rPr>
      </w:pPr>
      <w:r w:rsidRPr="00BA0ADD">
        <w:rPr>
          <w:b/>
          <w:bCs/>
        </w:rPr>
        <w:t xml:space="preserve">Wyposażenie </w:t>
      </w:r>
    </w:p>
    <w:p w14:paraId="600DE632" w14:textId="77777777" w:rsidR="00BA0ADD" w:rsidRPr="00BA0ADD" w:rsidRDefault="00BA0ADD" w:rsidP="00BA0ADD">
      <w:r w:rsidRPr="00BA0ADD">
        <w:t>Wyposażenie:</w:t>
      </w:r>
    </w:p>
    <w:p w14:paraId="1044E3D5" w14:textId="77777777" w:rsidR="00BA0ADD" w:rsidRPr="00BA0ADD" w:rsidRDefault="00BA0ADD" w:rsidP="00BA0ADD">
      <w:r w:rsidRPr="00BA0ADD">
        <w:t xml:space="preserve">instrukcja obsługi, kabel </w:t>
      </w:r>
      <w:proofErr w:type="spellStart"/>
      <w:r w:rsidRPr="00BA0ADD">
        <w:t>DisplayPort</w:t>
      </w:r>
      <w:proofErr w:type="spellEnd"/>
      <w:r w:rsidRPr="00BA0ADD">
        <w:t>, kabel D-</w:t>
      </w:r>
      <w:proofErr w:type="spellStart"/>
      <w:r w:rsidRPr="00BA0ADD">
        <w:t>Sub</w:t>
      </w:r>
      <w:proofErr w:type="spellEnd"/>
      <w:r w:rsidRPr="00BA0ADD">
        <w:t xml:space="preserve"> (VGA), kabel HDMI, kabel USB, kabel zasilający, pilot </w:t>
      </w:r>
    </w:p>
    <w:p w14:paraId="3DE529C9" w14:textId="77777777" w:rsidR="00BA0ADD" w:rsidRPr="00BA0ADD" w:rsidRDefault="00BA0ADD" w:rsidP="00BA0ADD">
      <w:pPr>
        <w:rPr>
          <w:b/>
          <w:bCs/>
        </w:rPr>
      </w:pPr>
      <w:r w:rsidRPr="00BA0ADD">
        <w:rPr>
          <w:b/>
          <w:bCs/>
        </w:rPr>
        <w:lastRenderedPageBreak/>
        <w:t xml:space="preserve">Gwarancja </w:t>
      </w:r>
    </w:p>
    <w:p w14:paraId="1B80E1D5" w14:textId="77777777" w:rsidR="00BA0ADD" w:rsidRDefault="00BA0ADD" w:rsidP="00BA0ADD">
      <w:r w:rsidRPr="00BA0ADD">
        <w:t>Gwarancja</w:t>
      </w:r>
      <w:r w:rsidR="000C2BD1">
        <w:t xml:space="preserve"> minimum </w:t>
      </w:r>
      <w:r w:rsidRPr="00BA0ADD">
        <w:t>:</w:t>
      </w:r>
      <w:r w:rsidR="000C2BD1">
        <w:t xml:space="preserve"> </w:t>
      </w:r>
      <w:r w:rsidRPr="00BA0ADD">
        <w:t xml:space="preserve">36 miesięcy </w:t>
      </w:r>
      <w:r w:rsidR="000C2BD1">
        <w:t xml:space="preserve"> realizowane przez producenta na terenie Polski </w:t>
      </w:r>
    </w:p>
    <w:p w14:paraId="3A646BBD" w14:textId="77777777" w:rsidR="00A4156B" w:rsidRDefault="003F1514">
      <w:r>
        <w:t xml:space="preserve">Monitor musi w pełni współpracować z stacją dokującą DELL K16A i laptopem DELL 7390 </w:t>
      </w:r>
    </w:p>
    <w:p w14:paraId="75BA9E4B" w14:textId="246B11B4" w:rsidR="00C55D5B" w:rsidRDefault="00C55D5B">
      <w:r>
        <w:t xml:space="preserve">W zestawie muszą się znaleźć wszystkie niezbędne kable/ przewody umożliwienie  podłączenia monitora do wspomnianej stacji dokującej po porcie HDMI, wieszak  do tego monitora wraz z kołkami do montażu w płycie GK zapewniającymi pewny montaż wieszaka wraz z monitorem. Wieszak musi umożliwić regulacje monitora w pionie minimum +- </w:t>
      </w:r>
      <w:r w:rsidR="006A7376">
        <w:t>6</w:t>
      </w:r>
      <w:r>
        <w:t xml:space="preserve">0 stopni i poziomie minimum  +5, – </w:t>
      </w:r>
      <w:r w:rsidR="006A7376">
        <w:t>10</w:t>
      </w:r>
      <w:r>
        <w:t xml:space="preserve"> stopni</w:t>
      </w:r>
      <w:r w:rsidR="006A7376">
        <w:t xml:space="preserve"> ,możliwość regulacji odległości od ściany minimum 62 mm – 350 mm , </w:t>
      </w:r>
    </w:p>
    <w:sectPr w:rsidR="00C55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DD"/>
    <w:rsid w:val="000C2BD1"/>
    <w:rsid w:val="003F1514"/>
    <w:rsid w:val="006A7376"/>
    <w:rsid w:val="007F4B3E"/>
    <w:rsid w:val="009F490F"/>
    <w:rsid w:val="00A4156B"/>
    <w:rsid w:val="00BA0ADD"/>
    <w:rsid w:val="00C55D5B"/>
    <w:rsid w:val="00DA6BB4"/>
    <w:rsid w:val="00F2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0BA4"/>
  <w15:chartTrackingRefBased/>
  <w15:docId w15:val="{358DE3A9-5105-4336-BF48-1B92A502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ecificationname">
    <w:name w:val="specification__name"/>
    <w:basedOn w:val="Domylnaczcionkaakapitu"/>
    <w:rsid w:val="000C2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7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0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1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5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4</cp:revision>
  <dcterms:created xsi:type="dcterms:W3CDTF">2023-09-09T16:23:00Z</dcterms:created>
  <dcterms:modified xsi:type="dcterms:W3CDTF">2023-09-11T11:06:00Z</dcterms:modified>
</cp:coreProperties>
</file>