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7BCAD2" w14:textId="77777777" w:rsidR="00AC42A3" w:rsidRDefault="00AC42A3" w:rsidP="00441C43">
      <w:pPr>
        <w:pStyle w:val="Tekstpodstawowy"/>
        <w:rPr>
          <w:sz w:val="22"/>
          <w:szCs w:val="22"/>
        </w:rPr>
      </w:pPr>
    </w:p>
    <w:p w14:paraId="22C5B34E" w14:textId="77777777" w:rsidR="00441C43" w:rsidRPr="004467CE" w:rsidRDefault="00441C43" w:rsidP="00441C43">
      <w:pPr>
        <w:pStyle w:val="Tekstpodstawowy"/>
        <w:rPr>
          <w:sz w:val="22"/>
          <w:szCs w:val="22"/>
        </w:rPr>
      </w:pPr>
      <w:r w:rsidRPr="004467CE">
        <w:rPr>
          <w:sz w:val="22"/>
          <w:szCs w:val="22"/>
        </w:rPr>
        <w:t xml:space="preserve">Opis przedmiotu zamówienia pn.: </w:t>
      </w:r>
      <w:r w:rsidRPr="004467CE">
        <w:rPr>
          <w:b/>
          <w:sz w:val="22"/>
          <w:szCs w:val="22"/>
        </w:rPr>
        <w:t>„Zakup samochodu ratowniczo-gaśniczego na potrzeby OSP Łyse w celu walki ze skutkami klęsk i katastrof”</w:t>
      </w:r>
    </w:p>
    <w:p w14:paraId="157C82B7" w14:textId="77777777" w:rsidR="00441C43" w:rsidRPr="003803B5" w:rsidRDefault="00441C43" w:rsidP="00441C43">
      <w:pPr>
        <w:pStyle w:val="Tekstpodstawowy"/>
        <w:rPr>
          <w:sz w:val="24"/>
          <w:szCs w:val="24"/>
        </w:rPr>
      </w:pPr>
      <w:r w:rsidRPr="003803B5">
        <w:rPr>
          <w:sz w:val="24"/>
          <w:szCs w:val="24"/>
        </w:rPr>
        <w:t>Zamawiający: Gmina Łyse ul. Ostrołęcka 2, 07-437 Łyse</w:t>
      </w:r>
    </w:p>
    <w:p w14:paraId="64AF75FA" w14:textId="77777777" w:rsidR="00441C43" w:rsidRPr="004467CE" w:rsidRDefault="00441C43" w:rsidP="00441C43">
      <w:pPr>
        <w:shd w:val="clear" w:color="auto" w:fill="FFFFFF"/>
        <w:jc w:val="right"/>
        <w:rPr>
          <w:b/>
          <w:bCs/>
          <w:iCs/>
          <w:spacing w:val="-1"/>
          <w:sz w:val="22"/>
          <w:szCs w:val="22"/>
        </w:rPr>
      </w:pPr>
    </w:p>
    <w:p w14:paraId="3A4DED4F" w14:textId="742395E6" w:rsidR="00441C43" w:rsidRPr="004467CE" w:rsidRDefault="00441C43" w:rsidP="00441C43">
      <w:pPr>
        <w:shd w:val="clear" w:color="auto" w:fill="FFFFFF"/>
        <w:jc w:val="right"/>
        <w:rPr>
          <w:b/>
          <w:bCs/>
          <w:iCs/>
          <w:spacing w:val="-1"/>
          <w:sz w:val="22"/>
          <w:szCs w:val="22"/>
        </w:rPr>
      </w:pPr>
      <w:r w:rsidRPr="004467CE">
        <w:rPr>
          <w:b/>
          <w:bCs/>
          <w:iCs/>
          <w:spacing w:val="-1"/>
          <w:sz w:val="22"/>
          <w:szCs w:val="22"/>
        </w:rPr>
        <w:t xml:space="preserve">Załącznik nr </w:t>
      </w:r>
      <w:r w:rsidR="00FF5917">
        <w:rPr>
          <w:b/>
          <w:bCs/>
          <w:iCs/>
          <w:spacing w:val="-1"/>
          <w:sz w:val="22"/>
          <w:szCs w:val="22"/>
        </w:rPr>
        <w:t>9</w:t>
      </w:r>
      <w:bookmarkStart w:id="0" w:name="_GoBack"/>
      <w:bookmarkEnd w:id="0"/>
      <w:r w:rsidRPr="004467CE">
        <w:rPr>
          <w:b/>
          <w:bCs/>
          <w:iCs/>
          <w:spacing w:val="-1"/>
          <w:sz w:val="22"/>
          <w:szCs w:val="22"/>
        </w:rPr>
        <w:t xml:space="preserve"> do SWZ</w:t>
      </w:r>
    </w:p>
    <w:p w14:paraId="5A95C258" w14:textId="77777777" w:rsidR="00441C43" w:rsidRPr="004467CE" w:rsidRDefault="00441C43" w:rsidP="00441C43">
      <w:pPr>
        <w:shd w:val="clear" w:color="auto" w:fill="FFFFFF"/>
        <w:jc w:val="right"/>
        <w:rPr>
          <w:b/>
          <w:bCs/>
          <w:i/>
          <w:iCs/>
          <w:spacing w:val="-1"/>
          <w:sz w:val="22"/>
          <w:szCs w:val="22"/>
        </w:rPr>
      </w:pPr>
    </w:p>
    <w:p w14:paraId="639FF1CB" w14:textId="77777777" w:rsidR="006B59E3" w:rsidRPr="004467CE" w:rsidRDefault="006B59E3">
      <w:pPr>
        <w:shd w:val="clear" w:color="auto" w:fill="FFFFFF"/>
        <w:tabs>
          <w:tab w:val="center" w:pos="567"/>
          <w:tab w:val="center" w:pos="2016"/>
          <w:tab w:val="right" w:pos="6552"/>
        </w:tabs>
        <w:spacing w:line="360" w:lineRule="auto"/>
        <w:jc w:val="center"/>
        <w:rPr>
          <w:b/>
          <w:sz w:val="22"/>
          <w:szCs w:val="22"/>
        </w:rPr>
      </w:pPr>
    </w:p>
    <w:p w14:paraId="15B526A8" w14:textId="41741FB3" w:rsidR="00615326" w:rsidRPr="003803B5" w:rsidRDefault="00AB2688">
      <w:pPr>
        <w:shd w:val="clear" w:color="auto" w:fill="FFFFFF"/>
        <w:tabs>
          <w:tab w:val="center" w:pos="567"/>
          <w:tab w:val="center" w:pos="2016"/>
          <w:tab w:val="right" w:pos="6552"/>
        </w:tabs>
        <w:spacing w:line="360" w:lineRule="auto"/>
        <w:jc w:val="center"/>
        <w:rPr>
          <w:rFonts w:eastAsia="Lucida Sans Unicode"/>
          <w:b/>
          <w:bCs/>
          <w:i/>
          <w:iCs/>
          <w:color w:val="000000"/>
          <w:spacing w:val="-1"/>
          <w:sz w:val="28"/>
          <w:szCs w:val="28"/>
          <w:highlight w:val="white"/>
          <w:u w:val="single"/>
        </w:rPr>
      </w:pPr>
      <w:r w:rsidRPr="003803B5">
        <w:rPr>
          <w:b/>
          <w:sz w:val="28"/>
          <w:szCs w:val="28"/>
        </w:rPr>
        <w:t xml:space="preserve">Specyfikacja </w:t>
      </w:r>
      <w:r w:rsidR="0095035F" w:rsidRPr="003803B5">
        <w:rPr>
          <w:b/>
          <w:sz w:val="28"/>
          <w:szCs w:val="28"/>
        </w:rPr>
        <w:t xml:space="preserve">szczegółowa </w:t>
      </w:r>
      <w:r w:rsidRPr="003803B5">
        <w:rPr>
          <w:b/>
          <w:sz w:val="28"/>
          <w:szCs w:val="28"/>
        </w:rPr>
        <w:t>średniego samochodu ratowniczo-gaśniczego</w:t>
      </w:r>
    </w:p>
    <w:p w14:paraId="6198BE2A" w14:textId="77777777" w:rsidR="00615326" w:rsidRPr="004467CE" w:rsidRDefault="00615326">
      <w:pPr>
        <w:rPr>
          <w:sz w:val="22"/>
          <w:szCs w:val="22"/>
        </w:rPr>
      </w:pPr>
    </w:p>
    <w:tbl>
      <w:tblPr>
        <w:tblStyle w:val="Tabela-Siatka"/>
        <w:tblW w:w="13992" w:type="dxa"/>
        <w:tblInd w:w="-10" w:type="dxa"/>
        <w:tblCellMar>
          <w:left w:w="98" w:type="dxa"/>
        </w:tblCellMar>
        <w:tblLook w:val="04A0" w:firstRow="1" w:lastRow="0" w:firstColumn="1" w:lastColumn="0" w:noHBand="0" w:noVBand="1"/>
      </w:tblPr>
      <w:tblGrid>
        <w:gridCol w:w="846"/>
        <w:gridCol w:w="8798"/>
        <w:gridCol w:w="1134"/>
        <w:gridCol w:w="3214"/>
      </w:tblGrid>
      <w:tr w:rsidR="00615326" w:rsidRPr="004467CE" w14:paraId="66C0E906" w14:textId="77777777">
        <w:tc>
          <w:tcPr>
            <w:tcW w:w="13992" w:type="dxa"/>
            <w:gridSpan w:val="4"/>
            <w:shd w:val="clear" w:color="auto" w:fill="auto"/>
            <w:tcMar>
              <w:left w:w="98" w:type="dxa"/>
            </w:tcMar>
          </w:tcPr>
          <w:p w14:paraId="24F1AE85" w14:textId="77777777" w:rsidR="00615326" w:rsidRPr="004467CE" w:rsidRDefault="00615326">
            <w:pPr>
              <w:spacing w:line="240" w:lineRule="auto"/>
              <w:rPr>
                <w:sz w:val="22"/>
                <w:szCs w:val="22"/>
              </w:rPr>
            </w:pPr>
          </w:p>
        </w:tc>
      </w:tr>
      <w:tr w:rsidR="00615326" w:rsidRPr="004467CE" w14:paraId="7A40165B" w14:textId="77777777" w:rsidTr="0025663C">
        <w:tc>
          <w:tcPr>
            <w:tcW w:w="846" w:type="dxa"/>
            <w:shd w:val="clear" w:color="auto" w:fill="auto"/>
            <w:tcMar>
              <w:left w:w="98" w:type="dxa"/>
            </w:tcMar>
            <w:vAlign w:val="center"/>
          </w:tcPr>
          <w:p w14:paraId="11B87AAD" w14:textId="77777777" w:rsidR="00615326" w:rsidRPr="004467CE" w:rsidRDefault="00DC79A9">
            <w:pPr>
              <w:shd w:val="clear" w:color="auto" w:fill="FFFFFF"/>
              <w:spacing w:line="240" w:lineRule="auto"/>
              <w:ind w:left="82"/>
              <w:jc w:val="center"/>
              <w:rPr>
                <w:b/>
                <w:bCs/>
                <w:spacing w:val="-1"/>
                <w:sz w:val="22"/>
                <w:szCs w:val="22"/>
              </w:rPr>
            </w:pPr>
            <w:r w:rsidRPr="004467CE">
              <w:rPr>
                <w:b/>
                <w:bCs/>
                <w:sz w:val="22"/>
                <w:szCs w:val="22"/>
              </w:rPr>
              <w:t>Lp.</w:t>
            </w:r>
          </w:p>
        </w:tc>
        <w:tc>
          <w:tcPr>
            <w:tcW w:w="9932" w:type="dxa"/>
            <w:gridSpan w:val="2"/>
            <w:shd w:val="clear" w:color="auto" w:fill="auto"/>
            <w:tcMar>
              <w:left w:w="98" w:type="dxa"/>
            </w:tcMar>
            <w:vAlign w:val="center"/>
          </w:tcPr>
          <w:p w14:paraId="6D46FD1C" w14:textId="77777777" w:rsidR="00615326" w:rsidRPr="004467CE" w:rsidRDefault="00DC79A9">
            <w:pPr>
              <w:shd w:val="clear" w:color="auto" w:fill="FFFFFF"/>
              <w:spacing w:line="240" w:lineRule="auto"/>
              <w:jc w:val="center"/>
              <w:rPr>
                <w:b/>
                <w:bCs/>
                <w:spacing w:val="-1"/>
                <w:sz w:val="22"/>
                <w:szCs w:val="22"/>
              </w:rPr>
            </w:pPr>
            <w:r w:rsidRPr="004467CE">
              <w:rPr>
                <w:b/>
                <w:bCs/>
                <w:spacing w:val="-1"/>
                <w:sz w:val="22"/>
                <w:szCs w:val="22"/>
              </w:rPr>
              <w:t>Minimalne wymagania Zamawiającego</w:t>
            </w:r>
          </w:p>
          <w:p w14:paraId="57691933" w14:textId="77777777" w:rsidR="00615326" w:rsidRPr="004467CE" w:rsidRDefault="00DC79A9">
            <w:pPr>
              <w:shd w:val="clear" w:color="auto" w:fill="FFFFFF"/>
              <w:spacing w:line="240" w:lineRule="auto"/>
              <w:jc w:val="center"/>
              <w:rPr>
                <w:rStyle w:val="Domylnaczcionkaakapitu1"/>
                <w:b/>
                <w:bCs/>
                <w:spacing w:val="-1"/>
                <w:sz w:val="22"/>
                <w:szCs w:val="22"/>
              </w:rPr>
            </w:pPr>
            <w:r w:rsidRPr="004467CE">
              <w:rPr>
                <w:b/>
                <w:bCs/>
                <w:spacing w:val="-1"/>
                <w:sz w:val="22"/>
                <w:szCs w:val="22"/>
              </w:rPr>
              <w:t xml:space="preserve">dla średniego samochodu </w:t>
            </w:r>
          </w:p>
          <w:p w14:paraId="3485F7DB" w14:textId="77777777" w:rsidR="00615326" w:rsidRDefault="00DC79A9">
            <w:pPr>
              <w:shd w:val="clear" w:color="auto" w:fill="FFFFFF"/>
              <w:spacing w:line="240" w:lineRule="auto"/>
              <w:ind w:left="-30"/>
              <w:jc w:val="center"/>
              <w:rPr>
                <w:rStyle w:val="Domylnaczcionkaakapitu1"/>
                <w:b/>
                <w:bCs/>
                <w:sz w:val="22"/>
                <w:szCs w:val="22"/>
              </w:rPr>
            </w:pPr>
            <w:r w:rsidRPr="004467CE">
              <w:rPr>
                <w:rStyle w:val="Domylnaczcionkaakapitu1"/>
                <w:b/>
                <w:bCs/>
                <w:spacing w:val="-1"/>
                <w:sz w:val="22"/>
                <w:szCs w:val="22"/>
              </w:rPr>
              <w:t xml:space="preserve">ratowniczo – gaśniczego </w:t>
            </w:r>
            <w:r w:rsidRPr="004467CE">
              <w:rPr>
                <w:rStyle w:val="Domylnaczcionkaakapitu1"/>
                <w:b/>
                <w:bCs/>
                <w:sz w:val="22"/>
                <w:szCs w:val="22"/>
              </w:rPr>
              <w:t>z napędem 4x4</w:t>
            </w:r>
          </w:p>
          <w:p w14:paraId="75F8A772" w14:textId="77777777" w:rsidR="004467CE" w:rsidRPr="004467CE" w:rsidRDefault="004467CE">
            <w:pPr>
              <w:shd w:val="clear" w:color="auto" w:fill="FFFFFF"/>
              <w:spacing w:line="240" w:lineRule="auto"/>
              <w:ind w:left="-30"/>
              <w:jc w:val="center"/>
              <w:rPr>
                <w:b/>
                <w:bCs/>
                <w:sz w:val="22"/>
                <w:szCs w:val="22"/>
              </w:rPr>
            </w:pPr>
          </w:p>
        </w:tc>
        <w:tc>
          <w:tcPr>
            <w:tcW w:w="3214" w:type="dxa"/>
            <w:shd w:val="clear" w:color="auto" w:fill="auto"/>
            <w:tcMar>
              <w:left w:w="98" w:type="dxa"/>
            </w:tcMar>
            <w:vAlign w:val="center"/>
          </w:tcPr>
          <w:p w14:paraId="263901D0" w14:textId="77777777" w:rsidR="001E7F9B" w:rsidRDefault="001E7F9B" w:rsidP="001E7F9B">
            <w:pPr>
              <w:shd w:val="clear" w:color="auto" w:fill="FFFFFF"/>
              <w:spacing w:line="274" w:lineRule="exact"/>
              <w:ind w:left="-108" w:right="-106"/>
              <w:jc w:val="center"/>
              <w:rPr>
                <w:rFonts w:ascii="Arial" w:hAnsi="Arial" w:cs="Arial"/>
                <w:b/>
                <w:bCs/>
                <w:i/>
                <w:iCs/>
              </w:rPr>
            </w:pPr>
            <w:r>
              <w:rPr>
                <w:rFonts w:cs="Arial"/>
                <w:b/>
                <w:bCs/>
                <w:sz w:val="22"/>
                <w:szCs w:val="22"/>
              </w:rPr>
              <w:t xml:space="preserve">Wypełnia Wykonawca </w:t>
            </w:r>
            <w:r>
              <w:rPr>
                <w:rFonts w:cs="Arial"/>
                <w:b/>
                <w:bCs/>
                <w:i/>
                <w:iCs/>
              </w:rPr>
              <w:t>wpisując:</w:t>
            </w:r>
          </w:p>
          <w:p w14:paraId="74074DB8" w14:textId="77777777" w:rsidR="001E7F9B" w:rsidRDefault="001E7F9B" w:rsidP="001E7F9B">
            <w:pPr>
              <w:shd w:val="clear" w:color="auto" w:fill="FFFFFF"/>
              <w:spacing w:line="274" w:lineRule="exact"/>
              <w:ind w:left="-108" w:right="-106"/>
              <w:jc w:val="center"/>
              <w:rPr>
                <w:rFonts w:ascii="Arial" w:hAnsi="Arial" w:cs="Arial"/>
                <w:b/>
                <w:bCs/>
                <w:i/>
                <w:iCs/>
              </w:rPr>
            </w:pPr>
            <w:r>
              <w:rPr>
                <w:rFonts w:cs="Arial"/>
                <w:b/>
                <w:bCs/>
                <w:i/>
                <w:iCs/>
              </w:rPr>
              <w:t xml:space="preserve">parametry, rozwiązania techniczne dostarczanego pojazdu </w:t>
            </w:r>
          </w:p>
          <w:p w14:paraId="573D7EC8" w14:textId="77777777" w:rsidR="001E7F9B" w:rsidRDefault="001E7F9B" w:rsidP="001E7F9B">
            <w:pPr>
              <w:shd w:val="clear" w:color="auto" w:fill="FFFFFF"/>
              <w:spacing w:line="274" w:lineRule="exact"/>
              <w:ind w:left="-108" w:right="-106"/>
              <w:jc w:val="center"/>
              <w:rPr>
                <w:rFonts w:ascii="Arial" w:hAnsi="Arial" w:cs="Arial"/>
                <w:b/>
                <w:bCs/>
                <w:i/>
                <w:iCs/>
              </w:rPr>
            </w:pPr>
            <w:r>
              <w:rPr>
                <w:rFonts w:cs="Arial"/>
                <w:b/>
                <w:bCs/>
                <w:i/>
                <w:iCs/>
              </w:rPr>
              <w:t>lub</w:t>
            </w:r>
          </w:p>
          <w:p w14:paraId="2B3DBB1D" w14:textId="0D9AD7F9" w:rsidR="006A0019" w:rsidRPr="004467CE" w:rsidRDefault="001E7F9B" w:rsidP="002B1B30">
            <w:pPr>
              <w:shd w:val="clear" w:color="auto" w:fill="FFFFFF"/>
              <w:spacing w:line="274" w:lineRule="exact"/>
              <w:ind w:left="-108" w:right="-106"/>
              <w:jc w:val="center"/>
              <w:rPr>
                <w:sz w:val="22"/>
                <w:szCs w:val="22"/>
              </w:rPr>
            </w:pPr>
            <w:r>
              <w:rPr>
                <w:rFonts w:cs="Arial"/>
                <w:b/>
                <w:bCs/>
                <w:i/>
                <w:iCs/>
              </w:rPr>
              <w:t>spełnia/nie spełnia</w:t>
            </w:r>
          </w:p>
        </w:tc>
      </w:tr>
      <w:tr w:rsidR="00615326" w:rsidRPr="004467CE" w14:paraId="3807ECB9" w14:textId="77777777" w:rsidTr="0025663C">
        <w:tc>
          <w:tcPr>
            <w:tcW w:w="846" w:type="dxa"/>
            <w:shd w:val="clear" w:color="auto" w:fill="auto"/>
            <w:tcMar>
              <w:left w:w="98" w:type="dxa"/>
            </w:tcMar>
          </w:tcPr>
          <w:p w14:paraId="07A6A490" w14:textId="09F971AA" w:rsidR="000E7D6B" w:rsidRPr="004467CE" w:rsidRDefault="000E7D6B">
            <w:pPr>
              <w:shd w:val="clear" w:color="auto" w:fill="FFFFFF"/>
              <w:spacing w:before="20" w:line="240" w:lineRule="auto"/>
              <w:jc w:val="center"/>
              <w:rPr>
                <w:b/>
                <w:bCs/>
                <w:spacing w:val="-1"/>
                <w:sz w:val="22"/>
                <w:szCs w:val="22"/>
              </w:rPr>
            </w:pPr>
            <w:r w:rsidRPr="004467CE">
              <w:rPr>
                <w:b/>
                <w:bCs/>
                <w:spacing w:val="-1"/>
                <w:sz w:val="22"/>
                <w:szCs w:val="22"/>
              </w:rPr>
              <w:t>1</w:t>
            </w:r>
          </w:p>
        </w:tc>
        <w:tc>
          <w:tcPr>
            <w:tcW w:w="9932" w:type="dxa"/>
            <w:gridSpan w:val="2"/>
            <w:shd w:val="clear" w:color="auto" w:fill="auto"/>
            <w:tcMar>
              <w:left w:w="98" w:type="dxa"/>
            </w:tcMar>
          </w:tcPr>
          <w:p w14:paraId="1F03D366" w14:textId="38224B16" w:rsidR="00615326" w:rsidRPr="004467CE" w:rsidRDefault="009945E7" w:rsidP="003C0255">
            <w:pPr>
              <w:shd w:val="clear" w:color="auto" w:fill="FFFFFF"/>
              <w:spacing w:after="120" w:line="240" w:lineRule="auto"/>
              <w:rPr>
                <w:b/>
                <w:bCs/>
                <w:spacing w:val="-1"/>
                <w:sz w:val="22"/>
                <w:szCs w:val="22"/>
              </w:rPr>
            </w:pPr>
            <w:r w:rsidRPr="004467CE">
              <w:rPr>
                <w:b/>
                <w:bCs/>
                <w:spacing w:val="-1"/>
                <w:sz w:val="22"/>
                <w:szCs w:val="22"/>
              </w:rPr>
              <w:t>Wymagania ogólne</w:t>
            </w:r>
          </w:p>
        </w:tc>
        <w:tc>
          <w:tcPr>
            <w:tcW w:w="3214" w:type="dxa"/>
            <w:shd w:val="clear" w:color="auto" w:fill="auto"/>
            <w:tcMar>
              <w:left w:w="98" w:type="dxa"/>
            </w:tcMar>
          </w:tcPr>
          <w:p w14:paraId="70D1B489" w14:textId="77777777" w:rsidR="00615326" w:rsidRPr="004467CE" w:rsidRDefault="00615326">
            <w:pPr>
              <w:spacing w:before="20" w:line="240" w:lineRule="auto"/>
              <w:rPr>
                <w:sz w:val="22"/>
                <w:szCs w:val="22"/>
              </w:rPr>
            </w:pPr>
          </w:p>
        </w:tc>
      </w:tr>
      <w:tr w:rsidR="002002E0" w:rsidRPr="004467CE" w14:paraId="1DA0A470" w14:textId="77777777" w:rsidTr="0025663C">
        <w:tc>
          <w:tcPr>
            <w:tcW w:w="846" w:type="dxa"/>
            <w:shd w:val="clear" w:color="auto" w:fill="auto"/>
            <w:tcMar>
              <w:left w:w="98" w:type="dxa"/>
            </w:tcMar>
          </w:tcPr>
          <w:p w14:paraId="0168014C" w14:textId="59C82DF8" w:rsidR="002002E0" w:rsidRPr="004467CE" w:rsidRDefault="002002E0" w:rsidP="003803B5">
            <w:pPr>
              <w:shd w:val="clear" w:color="auto" w:fill="FFFFFF"/>
              <w:spacing w:before="120" w:line="240" w:lineRule="auto"/>
              <w:ind w:left="72"/>
              <w:jc w:val="center"/>
              <w:rPr>
                <w:b/>
                <w:bCs/>
                <w:color w:val="FF0000"/>
                <w:spacing w:val="-1"/>
                <w:sz w:val="22"/>
                <w:szCs w:val="22"/>
              </w:rPr>
            </w:pPr>
            <w:r w:rsidRPr="004467CE">
              <w:rPr>
                <w:sz w:val="22"/>
                <w:szCs w:val="22"/>
              </w:rPr>
              <w:t>1.1.</w:t>
            </w:r>
          </w:p>
        </w:tc>
        <w:tc>
          <w:tcPr>
            <w:tcW w:w="9932" w:type="dxa"/>
            <w:gridSpan w:val="2"/>
            <w:shd w:val="clear" w:color="auto" w:fill="auto"/>
            <w:tcMar>
              <w:left w:w="98" w:type="dxa"/>
            </w:tcMar>
          </w:tcPr>
          <w:p w14:paraId="31EC4B4F" w14:textId="77777777" w:rsidR="002002E0" w:rsidRPr="004467CE" w:rsidRDefault="002002E0" w:rsidP="003C0255">
            <w:pPr>
              <w:widowControl/>
              <w:suppressAutoHyphens w:val="0"/>
              <w:spacing w:line="240" w:lineRule="auto"/>
              <w:textAlignment w:val="auto"/>
              <w:rPr>
                <w:rFonts w:eastAsiaTheme="minorHAnsi"/>
                <w:color w:val="auto"/>
                <w:sz w:val="22"/>
                <w:szCs w:val="22"/>
                <w:lang w:eastAsia="en-US"/>
              </w:rPr>
            </w:pPr>
            <w:r w:rsidRPr="004467CE">
              <w:rPr>
                <w:rFonts w:eastAsiaTheme="minorHAnsi"/>
                <w:color w:val="auto"/>
                <w:sz w:val="22"/>
                <w:szCs w:val="22"/>
                <w:lang w:eastAsia="en-US"/>
              </w:rPr>
              <w:t>Pojazd fabrycznie nowy.</w:t>
            </w:r>
          </w:p>
          <w:p w14:paraId="0E0661BB" w14:textId="5111D2B1" w:rsidR="002002E0" w:rsidRPr="004467CE" w:rsidRDefault="002002E0" w:rsidP="003803B5">
            <w:pPr>
              <w:shd w:val="clear" w:color="auto" w:fill="FFFFFF"/>
              <w:spacing w:after="120" w:line="240" w:lineRule="auto"/>
              <w:rPr>
                <w:b/>
                <w:bCs/>
                <w:spacing w:val="-1"/>
                <w:sz w:val="22"/>
                <w:szCs w:val="22"/>
              </w:rPr>
            </w:pPr>
            <w:r w:rsidRPr="004467CE">
              <w:rPr>
                <w:rFonts w:eastAsiaTheme="minorHAnsi"/>
                <w:color w:val="auto"/>
                <w:sz w:val="22"/>
                <w:szCs w:val="22"/>
                <w:lang w:eastAsia="en-US"/>
              </w:rPr>
              <w:t>Rok produkcji podwozia zgodny z rokiem dostawy.</w:t>
            </w:r>
          </w:p>
        </w:tc>
        <w:tc>
          <w:tcPr>
            <w:tcW w:w="3214" w:type="dxa"/>
            <w:shd w:val="clear" w:color="auto" w:fill="auto"/>
            <w:tcMar>
              <w:left w:w="98" w:type="dxa"/>
            </w:tcMar>
          </w:tcPr>
          <w:p w14:paraId="25E0015A" w14:textId="0E960152" w:rsidR="002002E0" w:rsidRPr="004467CE" w:rsidRDefault="002002E0" w:rsidP="002002E0">
            <w:pPr>
              <w:spacing w:before="20" w:line="240" w:lineRule="auto"/>
              <w:rPr>
                <w:sz w:val="22"/>
                <w:szCs w:val="22"/>
              </w:rPr>
            </w:pPr>
          </w:p>
        </w:tc>
      </w:tr>
      <w:tr w:rsidR="002002E0" w:rsidRPr="004467CE" w14:paraId="30E6BC1B" w14:textId="77777777" w:rsidTr="0025663C">
        <w:tc>
          <w:tcPr>
            <w:tcW w:w="846" w:type="dxa"/>
            <w:shd w:val="clear" w:color="auto" w:fill="auto"/>
            <w:tcMar>
              <w:left w:w="98" w:type="dxa"/>
            </w:tcMar>
          </w:tcPr>
          <w:p w14:paraId="65B5F1A7" w14:textId="63E18632" w:rsidR="002002E0" w:rsidRPr="004467CE" w:rsidRDefault="002002E0" w:rsidP="002002E0">
            <w:pPr>
              <w:shd w:val="clear" w:color="auto" w:fill="FFFFFF"/>
              <w:spacing w:before="20" w:line="240" w:lineRule="auto"/>
              <w:ind w:left="72"/>
              <w:jc w:val="center"/>
              <w:rPr>
                <w:sz w:val="22"/>
                <w:szCs w:val="22"/>
              </w:rPr>
            </w:pPr>
            <w:r w:rsidRPr="004467CE">
              <w:rPr>
                <w:sz w:val="22"/>
                <w:szCs w:val="22"/>
              </w:rPr>
              <w:t>1.2</w:t>
            </w:r>
          </w:p>
        </w:tc>
        <w:tc>
          <w:tcPr>
            <w:tcW w:w="9932" w:type="dxa"/>
            <w:gridSpan w:val="2"/>
            <w:tcMar>
              <w:left w:w="98" w:type="dxa"/>
            </w:tcMar>
          </w:tcPr>
          <w:p w14:paraId="620E0123" w14:textId="7900F362" w:rsidR="004467CE" w:rsidRDefault="002002E0" w:rsidP="004467CE">
            <w:pPr>
              <w:jc w:val="both"/>
              <w:rPr>
                <w:rStyle w:val="markedcontent"/>
                <w:sz w:val="22"/>
                <w:szCs w:val="22"/>
              </w:rPr>
            </w:pPr>
            <w:r w:rsidRPr="004467CE">
              <w:rPr>
                <w:rStyle w:val="markedcontent"/>
                <w:sz w:val="22"/>
                <w:szCs w:val="22"/>
              </w:rPr>
              <w:t xml:space="preserve">Pojazd spełnia wymagania polskich przepisów o ruchu drogowym z uwzględnieniem wymagań dotyczących pojazdów uprzywilejowanych zgodnie z Ustawą </w:t>
            </w:r>
            <w:r w:rsidRPr="004467CE">
              <w:rPr>
                <w:sz w:val="22"/>
                <w:szCs w:val="22"/>
              </w:rPr>
              <w:t>z dnia 20 czerwca 1997r.</w:t>
            </w:r>
            <w:r w:rsidR="004467CE">
              <w:rPr>
                <w:sz w:val="22"/>
                <w:szCs w:val="22"/>
              </w:rPr>
              <w:t xml:space="preserve"> </w:t>
            </w:r>
            <w:r w:rsidRPr="004467CE">
              <w:rPr>
                <w:rStyle w:val="markedcontent"/>
                <w:sz w:val="22"/>
                <w:szCs w:val="22"/>
              </w:rPr>
              <w:t xml:space="preserve">Prawo o ruchu drogowym </w:t>
            </w:r>
            <w:r w:rsidR="004467CE">
              <w:rPr>
                <w:rStyle w:val="markedcontent"/>
                <w:sz w:val="22"/>
                <w:szCs w:val="22"/>
              </w:rPr>
              <w:t xml:space="preserve">                          </w:t>
            </w:r>
            <w:r w:rsidRPr="004467CE">
              <w:rPr>
                <w:rStyle w:val="markedcontent"/>
                <w:sz w:val="22"/>
                <w:szCs w:val="22"/>
              </w:rPr>
              <w:t xml:space="preserve">(t.j. Dz. U. z 2023 r., poz. 1047 z </w:t>
            </w:r>
            <w:proofErr w:type="spellStart"/>
            <w:r w:rsidRPr="004467CE">
              <w:rPr>
                <w:rStyle w:val="markedcontent"/>
                <w:sz w:val="22"/>
                <w:szCs w:val="22"/>
              </w:rPr>
              <w:t>późn</w:t>
            </w:r>
            <w:proofErr w:type="spellEnd"/>
            <w:r w:rsidRPr="004467CE">
              <w:rPr>
                <w:rStyle w:val="markedcontent"/>
                <w:sz w:val="22"/>
                <w:szCs w:val="22"/>
              </w:rPr>
              <w:t>. zm.).</w:t>
            </w:r>
          </w:p>
          <w:p w14:paraId="10047441" w14:textId="709C3FF9" w:rsidR="006A0019" w:rsidRPr="004467CE" w:rsidRDefault="002002E0" w:rsidP="006A0019">
            <w:pPr>
              <w:shd w:val="clear" w:color="auto" w:fill="FFFFFF"/>
              <w:spacing w:after="120" w:line="254" w:lineRule="exact"/>
              <w:jc w:val="both"/>
              <w:rPr>
                <w:spacing w:val="-1"/>
                <w:sz w:val="22"/>
                <w:szCs w:val="22"/>
              </w:rPr>
            </w:pPr>
            <w:r w:rsidRPr="004467CE">
              <w:rPr>
                <w:rStyle w:val="markedcontent"/>
                <w:sz w:val="22"/>
                <w:szCs w:val="22"/>
              </w:rPr>
              <w:t>Pojazd posiada aktualne ważne świadectwo dopuszczenia CNBOP do użytkowania w ochronie przeciwpożarowej na terenie Polski.</w:t>
            </w:r>
          </w:p>
        </w:tc>
        <w:tc>
          <w:tcPr>
            <w:tcW w:w="3214" w:type="dxa"/>
            <w:shd w:val="clear" w:color="auto" w:fill="auto"/>
            <w:tcMar>
              <w:left w:w="98" w:type="dxa"/>
            </w:tcMar>
          </w:tcPr>
          <w:p w14:paraId="15EC9A43" w14:textId="77777777" w:rsidR="002002E0" w:rsidRPr="004467CE" w:rsidRDefault="002002E0" w:rsidP="002002E0">
            <w:pPr>
              <w:spacing w:before="20" w:line="240" w:lineRule="auto"/>
              <w:rPr>
                <w:sz w:val="22"/>
                <w:szCs w:val="22"/>
              </w:rPr>
            </w:pPr>
          </w:p>
        </w:tc>
      </w:tr>
      <w:tr w:rsidR="002002E0" w:rsidRPr="004467CE" w14:paraId="04A8E005" w14:textId="77777777" w:rsidTr="0025663C">
        <w:tc>
          <w:tcPr>
            <w:tcW w:w="846" w:type="dxa"/>
            <w:shd w:val="clear" w:color="auto" w:fill="auto"/>
            <w:tcMar>
              <w:left w:w="98" w:type="dxa"/>
            </w:tcMar>
          </w:tcPr>
          <w:p w14:paraId="1710E7D8" w14:textId="641AE636" w:rsidR="002002E0" w:rsidRPr="004467CE" w:rsidRDefault="002002E0" w:rsidP="002002E0">
            <w:pPr>
              <w:shd w:val="clear" w:color="auto" w:fill="FFFFFF"/>
              <w:spacing w:before="20" w:line="240" w:lineRule="auto"/>
              <w:ind w:left="72"/>
              <w:jc w:val="center"/>
              <w:rPr>
                <w:sz w:val="22"/>
                <w:szCs w:val="22"/>
              </w:rPr>
            </w:pPr>
            <w:r w:rsidRPr="004467CE">
              <w:rPr>
                <w:sz w:val="22"/>
                <w:szCs w:val="22"/>
              </w:rPr>
              <w:t>1.3</w:t>
            </w:r>
          </w:p>
        </w:tc>
        <w:tc>
          <w:tcPr>
            <w:tcW w:w="9932" w:type="dxa"/>
            <w:gridSpan w:val="2"/>
            <w:shd w:val="clear" w:color="auto" w:fill="auto"/>
            <w:tcMar>
              <w:left w:w="98" w:type="dxa"/>
            </w:tcMar>
          </w:tcPr>
          <w:p w14:paraId="7E9B1225" w14:textId="4210CFB7" w:rsidR="002002E0" w:rsidRPr="004467CE" w:rsidRDefault="002002E0" w:rsidP="003C0255">
            <w:pPr>
              <w:spacing w:after="120" w:line="240" w:lineRule="auto"/>
              <w:rPr>
                <w:spacing w:val="-1"/>
                <w:sz w:val="22"/>
                <w:szCs w:val="22"/>
              </w:rPr>
            </w:pPr>
            <w:r w:rsidRPr="004467CE">
              <w:rPr>
                <w:spacing w:val="-1"/>
                <w:sz w:val="22"/>
                <w:szCs w:val="22"/>
              </w:rPr>
              <w:t xml:space="preserve">Pojazd spełnia wymagania techniczno-użytkowe określone w załączniku do Rozporządzenia Ministra Spraw Wewnętrznych  i Administracji z dnia 20 czerwca 2007r. w sprawie wykazu wyrobów służących zapewnieniu bezpieczeństwa publicznego lub ochronie zdrowia i życia oraz mienia, a także zasad wydawania dopuszczenia tych wyrobów do użytkowania  (t.j. Dz. U. z 2007 r, Nr 143 poz. 1002 z </w:t>
            </w:r>
            <w:proofErr w:type="spellStart"/>
            <w:r w:rsidRPr="004467CE">
              <w:rPr>
                <w:spacing w:val="-1"/>
                <w:sz w:val="22"/>
                <w:szCs w:val="22"/>
              </w:rPr>
              <w:t>późn</w:t>
            </w:r>
            <w:proofErr w:type="spellEnd"/>
            <w:r w:rsidRPr="004467CE">
              <w:rPr>
                <w:spacing w:val="-1"/>
                <w:sz w:val="22"/>
                <w:szCs w:val="22"/>
              </w:rPr>
              <w:t xml:space="preserve">. zm.) wraz z </w:t>
            </w:r>
            <w:proofErr w:type="spellStart"/>
            <w:r w:rsidRPr="004467CE">
              <w:rPr>
                <w:spacing w:val="-1"/>
                <w:sz w:val="22"/>
                <w:szCs w:val="22"/>
              </w:rPr>
              <w:t>uszegółowieniem</w:t>
            </w:r>
            <w:proofErr w:type="spellEnd"/>
            <w:r w:rsidRPr="004467CE">
              <w:rPr>
                <w:spacing w:val="-1"/>
                <w:sz w:val="22"/>
                <w:szCs w:val="22"/>
              </w:rPr>
              <w:t xml:space="preserve"> tych wymogów i wyposażeniem podanym poniżej. </w:t>
            </w:r>
            <w:r w:rsidRPr="004467CE">
              <w:rPr>
                <w:rStyle w:val="markedcontent"/>
                <w:sz w:val="22"/>
                <w:szCs w:val="22"/>
              </w:rPr>
              <w:t>Podwozie pojazdu musi posiadać świadectwo homologacji typu.</w:t>
            </w:r>
          </w:p>
        </w:tc>
        <w:tc>
          <w:tcPr>
            <w:tcW w:w="3214" w:type="dxa"/>
            <w:shd w:val="clear" w:color="auto" w:fill="auto"/>
            <w:tcMar>
              <w:left w:w="98" w:type="dxa"/>
            </w:tcMar>
          </w:tcPr>
          <w:p w14:paraId="1E141CFD" w14:textId="77777777" w:rsidR="002002E0" w:rsidRPr="004467CE" w:rsidRDefault="002002E0" w:rsidP="002002E0">
            <w:pPr>
              <w:spacing w:before="20" w:line="240" w:lineRule="auto"/>
              <w:rPr>
                <w:sz w:val="22"/>
                <w:szCs w:val="22"/>
              </w:rPr>
            </w:pPr>
          </w:p>
        </w:tc>
      </w:tr>
      <w:tr w:rsidR="002002E0" w:rsidRPr="004467CE" w14:paraId="13B4A486" w14:textId="77777777" w:rsidTr="0025663C">
        <w:tc>
          <w:tcPr>
            <w:tcW w:w="846" w:type="dxa"/>
            <w:shd w:val="clear" w:color="auto" w:fill="auto"/>
            <w:tcMar>
              <w:left w:w="98" w:type="dxa"/>
            </w:tcMar>
          </w:tcPr>
          <w:p w14:paraId="19C2880C" w14:textId="327CD20A" w:rsidR="002002E0" w:rsidRPr="004467CE" w:rsidRDefault="002002E0" w:rsidP="002002E0">
            <w:pPr>
              <w:shd w:val="clear" w:color="auto" w:fill="FFFFFF"/>
              <w:spacing w:before="20" w:line="240" w:lineRule="auto"/>
              <w:ind w:left="72"/>
              <w:jc w:val="center"/>
              <w:rPr>
                <w:sz w:val="22"/>
                <w:szCs w:val="22"/>
              </w:rPr>
            </w:pPr>
            <w:r w:rsidRPr="004467CE">
              <w:rPr>
                <w:sz w:val="22"/>
                <w:szCs w:val="22"/>
              </w:rPr>
              <w:lastRenderedPageBreak/>
              <w:t>1.4.</w:t>
            </w:r>
          </w:p>
        </w:tc>
        <w:tc>
          <w:tcPr>
            <w:tcW w:w="9932" w:type="dxa"/>
            <w:gridSpan w:val="2"/>
            <w:shd w:val="clear" w:color="auto" w:fill="auto"/>
            <w:tcMar>
              <w:left w:w="98" w:type="dxa"/>
            </w:tcMar>
          </w:tcPr>
          <w:p w14:paraId="63CB8CF5" w14:textId="77777777" w:rsidR="002002E0" w:rsidRPr="004467CE" w:rsidRDefault="002002E0" w:rsidP="000C49F5">
            <w:pPr>
              <w:shd w:val="clear" w:color="auto" w:fill="FFFFFF"/>
              <w:tabs>
                <w:tab w:val="left" w:pos="792"/>
              </w:tabs>
              <w:spacing w:after="120" w:line="240" w:lineRule="auto"/>
              <w:ind w:left="68"/>
              <w:rPr>
                <w:rStyle w:val="markedcontent"/>
                <w:sz w:val="22"/>
                <w:szCs w:val="22"/>
              </w:rPr>
            </w:pPr>
            <w:r w:rsidRPr="004467CE">
              <w:rPr>
                <w:rStyle w:val="markedcontent"/>
                <w:sz w:val="22"/>
                <w:szCs w:val="22"/>
              </w:rPr>
              <w:t>Pojazd zabudowany i wyposażony spełnia następujące wymagania:</w:t>
            </w:r>
          </w:p>
          <w:p w14:paraId="12EB79F5" w14:textId="77777777" w:rsidR="002002E0" w:rsidRPr="004467CE" w:rsidRDefault="002002E0" w:rsidP="000C49F5">
            <w:pPr>
              <w:shd w:val="clear" w:color="auto" w:fill="FFFFFF"/>
              <w:tabs>
                <w:tab w:val="left" w:pos="792"/>
              </w:tabs>
              <w:spacing w:after="120" w:line="240" w:lineRule="auto"/>
              <w:ind w:left="54" w:hanging="54"/>
              <w:jc w:val="both"/>
              <w:rPr>
                <w:spacing w:val="-1"/>
                <w:sz w:val="22"/>
                <w:szCs w:val="22"/>
              </w:rPr>
            </w:pPr>
            <w:r w:rsidRPr="004467CE">
              <w:rPr>
                <w:spacing w:val="-1"/>
                <w:sz w:val="22"/>
                <w:szCs w:val="22"/>
              </w:rPr>
              <w:t xml:space="preserve">- Rozporządzenia Ministra Infrastruktury z dnia 31 grudnia 2002r. w sprawie warunków technicznych pojazdów oraz zakresu ich niezbędnego wyposażenia (t.j. Dz. U. z  2016 r., poz. 2022 z </w:t>
            </w:r>
            <w:proofErr w:type="spellStart"/>
            <w:r w:rsidRPr="004467CE">
              <w:rPr>
                <w:spacing w:val="-1"/>
                <w:sz w:val="22"/>
                <w:szCs w:val="22"/>
              </w:rPr>
              <w:t>późn</w:t>
            </w:r>
            <w:proofErr w:type="spellEnd"/>
            <w:r w:rsidRPr="004467CE">
              <w:rPr>
                <w:spacing w:val="-1"/>
                <w:sz w:val="22"/>
                <w:szCs w:val="22"/>
              </w:rPr>
              <w:t>. zm.),</w:t>
            </w:r>
          </w:p>
          <w:p w14:paraId="56E9E609" w14:textId="1DAC4CCE" w:rsidR="002002E0" w:rsidRPr="004467CE" w:rsidRDefault="002002E0" w:rsidP="004467CE">
            <w:pPr>
              <w:shd w:val="clear" w:color="auto" w:fill="FFFFFF"/>
              <w:spacing w:after="120" w:line="240" w:lineRule="auto"/>
              <w:jc w:val="both"/>
              <w:rPr>
                <w:spacing w:val="-1"/>
                <w:sz w:val="22"/>
                <w:szCs w:val="22"/>
              </w:rPr>
            </w:pPr>
            <w:r w:rsidRPr="004467CE">
              <w:rPr>
                <w:spacing w:val="-1"/>
                <w:sz w:val="22"/>
                <w:szCs w:val="22"/>
              </w:rPr>
              <w:t>- R</w:t>
            </w:r>
            <w:r w:rsidRPr="004467CE">
              <w:rPr>
                <w:sz w:val="22"/>
                <w:szCs w:val="22"/>
              </w:rPr>
              <w:t xml:space="preserve">ozporządzenia Ministrów: </w:t>
            </w:r>
            <w:r w:rsidRPr="004467CE">
              <w:rPr>
                <w:i/>
                <w:iCs/>
                <w:sz w:val="22"/>
                <w:szCs w:val="22"/>
              </w:rPr>
              <w:t>S</w:t>
            </w:r>
            <w:r w:rsidRPr="004467CE">
              <w:rPr>
                <w:rStyle w:val="Wyrnienie"/>
                <w:i w:val="0"/>
                <w:iCs w:val="0"/>
                <w:sz w:val="22"/>
                <w:szCs w:val="22"/>
              </w:rPr>
              <w:t>praw Wewnętrznych</w:t>
            </w:r>
            <w:r w:rsidRPr="004467CE">
              <w:rPr>
                <w:i/>
                <w:iCs/>
                <w:sz w:val="22"/>
                <w:szCs w:val="22"/>
              </w:rPr>
              <w:t xml:space="preserve"> </w:t>
            </w:r>
            <w:r w:rsidRPr="004467CE">
              <w:rPr>
                <w:sz w:val="22"/>
                <w:szCs w:val="22"/>
              </w:rPr>
              <w:t>i Administracji, Obrony Narodowej, Rozwoju i Finansów oraz Sprawiedliwości z dnia 22 marca 2019 r</w:t>
            </w:r>
            <w:r w:rsidRPr="004467CE">
              <w:rPr>
                <w:i/>
                <w:iCs/>
                <w:sz w:val="22"/>
                <w:szCs w:val="22"/>
              </w:rPr>
              <w:t xml:space="preserve">. w </w:t>
            </w:r>
            <w:r w:rsidRPr="004467CE">
              <w:rPr>
                <w:rStyle w:val="Wyrnienie"/>
                <w:i w:val="0"/>
                <w:iCs w:val="0"/>
                <w:sz w:val="22"/>
                <w:szCs w:val="22"/>
              </w:rPr>
              <w:t>sprawie pojazdów specjalnych</w:t>
            </w:r>
            <w:r w:rsidRPr="004467CE">
              <w:rPr>
                <w:i/>
                <w:iCs/>
                <w:sz w:val="22"/>
                <w:szCs w:val="22"/>
              </w:rPr>
              <w:t xml:space="preserve"> </w:t>
            </w:r>
            <w:r w:rsidRPr="004467CE">
              <w:rPr>
                <w:sz w:val="22"/>
                <w:szCs w:val="22"/>
              </w:rPr>
              <w:t xml:space="preserve">i </w:t>
            </w:r>
            <w:r w:rsidRPr="004467CE">
              <w:rPr>
                <w:rStyle w:val="Wyrnienie"/>
                <w:i w:val="0"/>
                <w:iCs w:val="0"/>
                <w:sz w:val="22"/>
                <w:szCs w:val="22"/>
              </w:rPr>
              <w:t>używanych</w:t>
            </w:r>
            <w:r w:rsidRPr="004467CE">
              <w:rPr>
                <w:i/>
                <w:iCs/>
                <w:sz w:val="22"/>
                <w:szCs w:val="22"/>
              </w:rPr>
              <w:t xml:space="preserve"> </w:t>
            </w:r>
            <w:r w:rsidRPr="004467CE">
              <w:rPr>
                <w:sz w:val="22"/>
                <w:szCs w:val="22"/>
              </w:rPr>
              <w:t>do</w:t>
            </w:r>
            <w:r w:rsidRPr="004467CE">
              <w:rPr>
                <w:i/>
                <w:iCs/>
                <w:sz w:val="22"/>
                <w:szCs w:val="22"/>
              </w:rPr>
              <w:t xml:space="preserve"> </w:t>
            </w:r>
            <w:r w:rsidRPr="004467CE">
              <w:rPr>
                <w:rStyle w:val="Wyrnienie"/>
                <w:i w:val="0"/>
                <w:iCs w:val="0"/>
                <w:sz w:val="22"/>
                <w:szCs w:val="22"/>
              </w:rPr>
              <w:t>celów specjalnych Policji</w:t>
            </w:r>
            <w:r w:rsidRPr="004467CE">
              <w:rPr>
                <w:i/>
                <w:iCs/>
                <w:sz w:val="22"/>
                <w:szCs w:val="22"/>
              </w:rPr>
              <w:t xml:space="preserve">, </w:t>
            </w:r>
            <w:r w:rsidRPr="004467CE">
              <w:rPr>
                <w:rStyle w:val="Wyrnienie"/>
                <w:i w:val="0"/>
                <w:iCs w:val="0"/>
                <w:sz w:val="22"/>
                <w:szCs w:val="22"/>
              </w:rPr>
              <w:t>Agencji Bezpieczeństwa Wewnętrznego</w:t>
            </w:r>
            <w:r w:rsidRPr="004467CE">
              <w:rPr>
                <w:i/>
                <w:iCs/>
                <w:sz w:val="22"/>
                <w:szCs w:val="22"/>
              </w:rPr>
              <w:t xml:space="preserve">, </w:t>
            </w:r>
            <w:r w:rsidRPr="004467CE">
              <w:rPr>
                <w:rStyle w:val="Wyrnienie"/>
                <w:i w:val="0"/>
                <w:iCs w:val="0"/>
                <w:sz w:val="22"/>
                <w:szCs w:val="22"/>
              </w:rPr>
              <w:t>Agencji Wywiadu</w:t>
            </w:r>
            <w:r w:rsidRPr="004467CE">
              <w:rPr>
                <w:i/>
                <w:iCs/>
                <w:sz w:val="22"/>
                <w:szCs w:val="22"/>
              </w:rPr>
              <w:t xml:space="preserve">, </w:t>
            </w:r>
            <w:r w:rsidRPr="004467CE">
              <w:rPr>
                <w:rStyle w:val="Wyrnienie"/>
                <w:i w:val="0"/>
                <w:iCs w:val="0"/>
                <w:sz w:val="22"/>
                <w:szCs w:val="22"/>
              </w:rPr>
              <w:t>Służby Kontrwywiadu Wojskowego</w:t>
            </w:r>
            <w:r w:rsidRPr="004467CE">
              <w:rPr>
                <w:i/>
                <w:iCs/>
                <w:sz w:val="22"/>
                <w:szCs w:val="22"/>
              </w:rPr>
              <w:t xml:space="preserve">, </w:t>
            </w:r>
            <w:r w:rsidRPr="004467CE">
              <w:rPr>
                <w:rStyle w:val="Wyrnienie"/>
                <w:i w:val="0"/>
                <w:iCs w:val="0"/>
                <w:sz w:val="22"/>
                <w:szCs w:val="22"/>
              </w:rPr>
              <w:t>Służby Wywiadu Wojskowego</w:t>
            </w:r>
            <w:r w:rsidRPr="004467CE">
              <w:rPr>
                <w:i/>
                <w:iCs/>
                <w:sz w:val="22"/>
                <w:szCs w:val="22"/>
              </w:rPr>
              <w:t xml:space="preserve">, </w:t>
            </w:r>
            <w:r w:rsidRPr="004467CE">
              <w:rPr>
                <w:rStyle w:val="Wyrnienie"/>
                <w:i w:val="0"/>
                <w:iCs w:val="0"/>
                <w:sz w:val="22"/>
                <w:szCs w:val="22"/>
              </w:rPr>
              <w:t>Centralnego Biura Antykorupcyjnego</w:t>
            </w:r>
            <w:r w:rsidRPr="004467CE">
              <w:rPr>
                <w:i/>
                <w:iCs/>
                <w:sz w:val="22"/>
                <w:szCs w:val="22"/>
              </w:rPr>
              <w:t xml:space="preserve">, </w:t>
            </w:r>
            <w:r w:rsidRPr="004467CE">
              <w:rPr>
                <w:rStyle w:val="Wyrnienie"/>
                <w:i w:val="0"/>
                <w:iCs w:val="0"/>
                <w:sz w:val="22"/>
                <w:szCs w:val="22"/>
              </w:rPr>
              <w:t>Straży Granicznej</w:t>
            </w:r>
            <w:r w:rsidRPr="004467CE">
              <w:rPr>
                <w:i/>
                <w:iCs/>
                <w:sz w:val="22"/>
                <w:szCs w:val="22"/>
              </w:rPr>
              <w:t xml:space="preserve">, </w:t>
            </w:r>
            <w:r w:rsidRPr="004467CE">
              <w:rPr>
                <w:rStyle w:val="Wyrnienie"/>
                <w:i w:val="0"/>
                <w:iCs w:val="0"/>
                <w:sz w:val="22"/>
                <w:szCs w:val="22"/>
              </w:rPr>
              <w:t>Biura</w:t>
            </w:r>
            <w:r w:rsidRPr="004467CE">
              <w:rPr>
                <w:i/>
                <w:iCs/>
                <w:sz w:val="22"/>
                <w:szCs w:val="22"/>
              </w:rPr>
              <w:t xml:space="preserve"> </w:t>
            </w:r>
            <w:r w:rsidRPr="004467CE">
              <w:rPr>
                <w:sz w:val="22"/>
                <w:szCs w:val="22"/>
              </w:rPr>
              <w:t xml:space="preserve">Ochrony Rządu, Krajowej Administracji </w:t>
            </w:r>
            <w:r w:rsidRPr="004467CE">
              <w:rPr>
                <w:rStyle w:val="Wyrnienie"/>
                <w:i w:val="0"/>
                <w:iCs w:val="0"/>
                <w:sz w:val="22"/>
                <w:szCs w:val="22"/>
              </w:rPr>
              <w:t>Skarbowej</w:t>
            </w:r>
            <w:r w:rsidRPr="004467CE">
              <w:rPr>
                <w:i/>
                <w:iCs/>
                <w:sz w:val="22"/>
                <w:szCs w:val="22"/>
              </w:rPr>
              <w:t xml:space="preserve">, </w:t>
            </w:r>
            <w:r w:rsidRPr="004467CE">
              <w:rPr>
                <w:rStyle w:val="Wyrnienie"/>
                <w:i w:val="0"/>
                <w:iCs w:val="0"/>
                <w:sz w:val="22"/>
                <w:szCs w:val="22"/>
              </w:rPr>
              <w:t>Służby Więziennej</w:t>
            </w:r>
            <w:r w:rsidRPr="004467CE">
              <w:rPr>
                <w:i/>
                <w:iCs/>
                <w:sz w:val="22"/>
                <w:szCs w:val="22"/>
              </w:rPr>
              <w:t xml:space="preserve"> </w:t>
            </w:r>
            <w:r w:rsidRPr="004467CE">
              <w:rPr>
                <w:iCs/>
                <w:sz w:val="22"/>
                <w:szCs w:val="22"/>
              </w:rPr>
              <w:t>i</w:t>
            </w:r>
            <w:r w:rsidRPr="004467CE">
              <w:rPr>
                <w:i/>
                <w:iCs/>
                <w:sz w:val="22"/>
                <w:szCs w:val="22"/>
              </w:rPr>
              <w:t> </w:t>
            </w:r>
            <w:r w:rsidRPr="004467CE">
              <w:rPr>
                <w:rStyle w:val="Wyrnienie"/>
                <w:i w:val="0"/>
                <w:iCs w:val="0"/>
                <w:sz w:val="22"/>
                <w:szCs w:val="22"/>
              </w:rPr>
              <w:t>straży pożarnej (Dz. U. z</w:t>
            </w:r>
            <w:r w:rsidR="000C49F5" w:rsidRPr="004467CE">
              <w:rPr>
                <w:rStyle w:val="Wyrnienie"/>
                <w:i w:val="0"/>
                <w:iCs w:val="0"/>
                <w:sz w:val="22"/>
                <w:szCs w:val="22"/>
              </w:rPr>
              <w:t> </w:t>
            </w:r>
            <w:r w:rsidRPr="004467CE">
              <w:rPr>
                <w:rStyle w:val="Wyrnienie"/>
                <w:i w:val="0"/>
                <w:iCs w:val="0"/>
                <w:sz w:val="22"/>
                <w:szCs w:val="22"/>
              </w:rPr>
              <w:t>2019r., poz. 594).</w:t>
            </w:r>
          </w:p>
        </w:tc>
        <w:tc>
          <w:tcPr>
            <w:tcW w:w="3214" w:type="dxa"/>
            <w:shd w:val="clear" w:color="auto" w:fill="auto"/>
            <w:tcMar>
              <w:left w:w="98" w:type="dxa"/>
            </w:tcMar>
          </w:tcPr>
          <w:p w14:paraId="662AD184" w14:textId="77777777" w:rsidR="002002E0" w:rsidRPr="004467CE" w:rsidRDefault="002002E0" w:rsidP="002002E0">
            <w:pPr>
              <w:spacing w:before="20" w:line="240" w:lineRule="auto"/>
              <w:rPr>
                <w:sz w:val="22"/>
                <w:szCs w:val="22"/>
              </w:rPr>
            </w:pPr>
          </w:p>
        </w:tc>
      </w:tr>
      <w:tr w:rsidR="002002E0" w:rsidRPr="004467CE" w14:paraId="37404EA5" w14:textId="77777777" w:rsidTr="0025663C">
        <w:tc>
          <w:tcPr>
            <w:tcW w:w="846" w:type="dxa"/>
            <w:shd w:val="clear" w:color="auto" w:fill="auto"/>
            <w:tcMar>
              <w:left w:w="98" w:type="dxa"/>
            </w:tcMar>
          </w:tcPr>
          <w:p w14:paraId="546475B3" w14:textId="4A787071" w:rsidR="002002E0" w:rsidRPr="004467CE" w:rsidRDefault="002002E0" w:rsidP="002002E0">
            <w:pPr>
              <w:shd w:val="clear" w:color="auto" w:fill="FFFFFF"/>
              <w:spacing w:before="20" w:line="240" w:lineRule="auto"/>
              <w:ind w:left="72"/>
              <w:jc w:val="center"/>
              <w:rPr>
                <w:sz w:val="22"/>
                <w:szCs w:val="22"/>
              </w:rPr>
            </w:pPr>
            <w:r w:rsidRPr="004467CE">
              <w:rPr>
                <w:sz w:val="22"/>
                <w:szCs w:val="22"/>
              </w:rPr>
              <w:t>1.5.</w:t>
            </w:r>
          </w:p>
        </w:tc>
        <w:tc>
          <w:tcPr>
            <w:tcW w:w="9932" w:type="dxa"/>
            <w:gridSpan w:val="2"/>
            <w:tcMar>
              <w:left w:w="98" w:type="dxa"/>
            </w:tcMar>
          </w:tcPr>
          <w:p w14:paraId="2D042553" w14:textId="421F712D" w:rsidR="002002E0" w:rsidRPr="004467CE" w:rsidRDefault="002002E0" w:rsidP="003C0255">
            <w:pPr>
              <w:shd w:val="clear" w:color="auto" w:fill="FFFFFF"/>
              <w:spacing w:after="120" w:line="240" w:lineRule="auto"/>
              <w:rPr>
                <w:spacing w:val="-1"/>
                <w:sz w:val="22"/>
                <w:szCs w:val="22"/>
              </w:rPr>
            </w:pPr>
            <w:r w:rsidRPr="004467CE">
              <w:rPr>
                <w:rStyle w:val="markedcontent"/>
                <w:sz w:val="22"/>
                <w:szCs w:val="22"/>
              </w:rPr>
              <w:t>Pojazd spełnia przepisy Polskiej Normy PN-EN 1846-1 oraz PN-EN 1846-2.</w:t>
            </w:r>
          </w:p>
        </w:tc>
        <w:tc>
          <w:tcPr>
            <w:tcW w:w="3214" w:type="dxa"/>
            <w:shd w:val="clear" w:color="auto" w:fill="auto"/>
            <w:tcMar>
              <w:left w:w="98" w:type="dxa"/>
            </w:tcMar>
          </w:tcPr>
          <w:p w14:paraId="1318BE11" w14:textId="7E3A460F" w:rsidR="002002E0" w:rsidRPr="004467CE" w:rsidRDefault="002002E0" w:rsidP="002002E0">
            <w:pPr>
              <w:spacing w:before="20" w:line="240" w:lineRule="auto"/>
              <w:rPr>
                <w:sz w:val="22"/>
                <w:szCs w:val="22"/>
              </w:rPr>
            </w:pPr>
          </w:p>
        </w:tc>
      </w:tr>
      <w:tr w:rsidR="002002E0" w:rsidRPr="004467CE" w14:paraId="4F2DEE6D" w14:textId="77777777" w:rsidTr="0025663C">
        <w:tc>
          <w:tcPr>
            <w:tcW w:w="846" w:type="dxa"/>
            <w:shd w:val="clear" w:color="auto" w:fill="auto"/>
            <w:tcMar>
              <w:left w:w="98" w:type="dxa"/>
            </w:tcMar>
          </w:tcPr>
          <w:p w14:paraId="782A5327" w14:textId="0CBD80C1" w:rsidR="002002E0" w:rsidRPr="004467CE" w:rsidRDefault="002002E0" w:rsidP="002002E0">
            <w:pPr>
              <w:shd w:val="clear" w:color="auto" w:fill="FFFFFF"/>
              <w:spacing w:before="20" w:line="240" w:lineRule="auto"/>
              <w:ind w:left="72"/>
              <w:jc w:val="center"/>
              <w:rPr>
                <w:sz w:val="22"/>
                <w:szCs w:val="22"/>
              </w:rPr>
            </w:pPr>
            <w:r w:rsidRPr="004467CE">
              <w:rPr>
                <w:sz w:val="22"/>
                <w:szCs w:val="22"/>
              </w:rPr>
              <w:t>1.6.</w:t>
            </w:r>
          </w:p>
        </w:tc>
        <w:tc>
          <w:tcPr>
            <w:tcW w:w="9932" w:type="dxa"/>
            <w:gridSpan w:val="2"/>
            <w:tcMar>
              <w:left w:w="98" w:type="dxa"/>
            </w:tcMar>
          </w:tcPr>
          <w:p w14:paraId="0AC4FEA0" w14:textId="69BAC01C" w:rsidR="002002E0" w:rsidRPr="004467CE" w:rsidRDefault="002002E0" w:rsidP="004467CE">
            <w:pPr>
              <w:shd w:val="clear" w:color="auto" w:fill="FFFFFF"/>
              <w:spacing w:after="120" w:line="240" w:lineRule="auto"/>
              <w:jc w:val="both"/>
              <w:rPr>
                <w:rStyle w:val="markedcontent"/>
                <w:sz w:val="22"/>
                <w:szCs w:val="22"/>
              </w:rPr>
            </w:pPr>
            <w:r w:rsidRPr="004467CE">
              <w:rPr>
                <w:rStyle w:val="markedcontent"/>
                <w:sz w:val="22"/>
                <w:szCs w:val="22"/>
              </w:rPr>
              <w:t>Maksymalna masa rzeczywista (MMR) samochodu gotowego do jazdy, rozkład tej masy na osie oraz masa przypadająca na każdą z osi nie przekracza maksymalnych wartości określonych przez producenta pojazdu lub podwozia bazowego.</w:t>
            </w:r>
          </w:p>
        </w:tc>
        <w:tc>
          <w:tcPr>
            <w:tcW w:w="3214" w:type="dxa"/>
            <w:shd w:val="clear" w:color="auto" w:fill="auto"/>
            <w:tcMar>
              <w:left w:w="98" w:type="dxa"/>
            </w:tcMar>
          </w:tcPr>
          <w:p w14:paraId="4268F28D" w14:textId="1C9EB72B" w:rsidR="002002E0" w:rsidRPr="004467CE" w:rsidRDefault="002002E0" w:rsidP="002002E0">
            <w:pPr>
              <w:spacing w:before="20" w:line="240" w:lineRule="auto"/>
              <w:rPr>
                <w:sz w:val="22"/>
                <w:szCs w:val="22"/>
              </w:rPr>
            </w:pPr>
          </w:p>
        </w:tc>
      </w:tr>
      <w:tr w:rsidR="002002E0" w:rsidRPr="004467CE" w14:paraId="20126CC3" w14:textId="77777777" w:rsidTr="0025663C">
        <w:tc>
          <w:tcPr>
            <w:tcW w:w="846" w:type="dxa"/>
            <w:shd w:val="clear" w:color="auto" w:fill="auto"/>
            <w:tcMar>
              <w:left w:w="98" w:type="dxa"/>
            </w:tcMar>
          </w:tcPr>
          <w:p w14:paraId="25448870" w14:textId="3146C346" w:rsidR="002002E0" w:rsidRPr="004467CE" w:rsidRDefault="002002E0" w:rsidP="002002E0">
            <w:pPr>
              <w:shd w:val="clear" w:color="auto" w:fill="FFFFFF"/>
              <w:spacing w:before="20" w:line="240" w:lineRule="auto"/>
              <w:ind w:left="72"/>
              <w:jc w:val="center"/>
              <w:rPr>
                <w:sz w:val="22"/>
                <w:szCs w:val="22"/>
              </w:rPr>
            </w:pPr>
            <w:r w:rsidRPr="004467CE">
              <w:rPr>
                <w:sz w:val="22"/>
                <w:szCs w:val="22"/>
              </w:rPr>
              <w:t>1.7</w:t>
            </w:r>
          </w:p>
        </w:tc>
        <w:tc>
          <w:tcPr>
            <w:tcW w:w="9932" w:type="dxa"/>
            <w:gridSpan w:val="2"/>
            <w:shd w:val="clear" w:color="auto" w:fill="auto"/>
            <w:tcMar>
              <w:left w:w="98" w:type="dxa"/>
            </w:tcMar>
          </w:tcPr>
          <w:p w14:paraId="37DB5519" w14:textId="77777777" w:rsidR="00B87F21" w:rsidRPr="004467CE" w:rsidRDefault="00B87F21" w:rsidP="004467CE">
            <w:pPr>
              <w:shd w:val="clear" w:color="auto" w:fill="FFFFFF"/>
              <w:spacing w:after="120" w:line="240" w:lineRule="auto"/>
              <w:jc w:val="both"/>
              <w:rPr>
                <w:rStyle w:val="Domylnaczcionkaakapitu1"/>
                <w:spacing w:val="-1"/>
                <w:sz w:val="22"/>
                <w:szCs w:val="22"/>
              </w:rPr>
            </w:pPr>
            <w:r w:rsidRPr="004467CE">
              <w:rPr>
                <w:rStyle w:val="Domylnaczcionkaakapitu1"/>
                <w:spacing w:val="-1"/>
                <w:sz w:val="22"/>
                <w:szCs w:val="22"/>
              </w:rPr>
              <w:t xml:space="preserve">Pojazd wyposażony w urządzenia </w:t>
            </w:r>
            <w:proofErr w:type="spellStart"/>
            <w:r w:rsidRPr="004467CE">
              <w:rPr>
                <w:rStyle w:val="Domylnaczcionkaakapitu1"/>
                <w:spacing w:val="-1"/>
                <w:sz w:val="22"/>
                <w:szCs w:val="22"/>
              </w:rPr>
              <w:t>sygnalizacyjno</w:t>
            </w:r>
            <w:proofErr w:type="spellEnd"/>
            <w:r w:rsidRPr="004467CE">
              <w:rPr>
                <w:rStyle w:val="Domylnaczcionkaakapitu1"/>
                <w:spacing w:val="-1"/>
                <w:sz w:val="22"/>
                <w:szCs w:val="22"/>
              </w:rPr>
              <w:t xml:space="preserve">–ostrzegawcze akustyczne i świetlne pojazdu uprzywilejowanego wykonane  w technologii LED:  </w:t>
            </w:r>
          </w:p>
          <w:p w14:paraId="19A6F4F1" w14:textId="77777777" w:rsidR="00B87F21" w:rsidRPr="004467CE" w:rsidRDefault="00B87F21" w:rsidP="004467CE">
            <w:pPr>
              <w:pStyle w:val="Akapitzlist"/>
              <w:numPr>
                <w:ilvl w:val="0"/>
                <w:numId w:val="12"/>
              </w:numPr>
              <w:shd w:val="clear" w:color="auto" w:fill="FFFFFF"/>
              <w:spacing w:after="120" w:line="240" w:lineRule="auto"/>
              <w:ind w:left="215" w:hanging="215"/>
              <w:contextualSpacing w:val="0"/>
              <w:jc w:val="both"/>
              <w:rPr>
                <w:rStyle w:val="Domylnaczcionkaakapitu1"/>
                <w:spacing w:val="-1"/>
                <w:sz w:val="22"/>
                <w:szCs w:val="22"/>
                <w:u w:val="single"/>
              </w:rPr>
            </w:pPr>
            <w:r w:rsidRPr="004467CE">
              <w:rPr>
                <w:rStyle w:val="Domylnaczcionkaakapitu1"/>
                <w:spacing w:val="-1"/>
                <w:sz w:val="22"/>
                <w:szCs w:val="22"/>
                <w:u w:val="single"/>
              </w:rPr>
              <w:t>Sygnalizacja świetlna - ostrzegawcza:</w:t>
            </w:r>
          </w:p>
          <w:p w14:paraId="350F82AA" w14:textId="77777777" w:rsidR="00B87F21" w:rsidRPr="004467CE" w:rsidRDefault="00B87F21" w:rsidP="004467CE">
            <w:pPr>
              <w:pStyle w:val="Akapitzlist"/>
              <w:numPr>
                <w:ilvl w:val="0"/>
                <w:numId w:val="13"/>
              </w:numPr>
              <w:spacing w:after="120" w:line="240" w:lineRule="auto"/>
              <w:ind w:left="215" w:hanging="215"/>
              <w:contextualSpacing w:val="0"/>
              <w:jc w:val="both"/>
              <w:rPr>
                <w:rStyle w:val="Domylnaczcionkaakapitu1"/>
                <w:spacing w:val="-1"/>
                <w:sz w:val="22"/>
                <w:szCs w:val="22"/>
              </w:rPr>
            </w:pPr>
            <w:r w:rsidRPr="004467CE">
              <w:rPr>
                <w:rStyle w:val="Domylnaczcionkaakapitu1"/>
                <w:spacing w:val="-1"/>
                <w:sz w:val="22"/>
                <w:szCs w:val="22"/>
              </w:rPr>
              <w:t xml:space="preserve">Belka sygnalizacyjna o długości </w:t>
            </w:r>
            <w:r w:rsidRPr="004467CE">
              <w:rPr>
                <w:rStyle w:val="Domylnaczcionkaakapitu1"/>
                <w:sz w:val="22"/>
                <w:szCs w:val="22"/>
              </w:rPr>
              <w:t xml:space="preserve">ok. </w:t>
            </w:r>
            <w:r w:rsidRPr="004467CE">
              <w:rPr>
                <w:rStyle w:val="Domylnaczcionkaakapitu1"/>
                <w:spacing w:val="-1"/>
                <w:sz w:val="22"/>
                <w:szCs w:val="22"/>
              </w:rPr>
              <w:t>1680 mm. generująca światło niebieskie w technologii Solaris LED, z kloszem przezroczystym umieszczone na dachu pojazdu pod kątem nie mniejszym niż 15 i nie większym niż 30 stopni względem przedniej krawędzi kabiny. Osłona przeciwsłoneczna kabiny nie powinna ograniczać ich widoczności przy włączonym świetle niebieskim. Belki powinny być osłonięte przed możliwością uszkodzenia w przypadku kontaktu z gałęziami. Belka powinna móc pracować w zakresie temperatur od - 25ºC do +50ºC. Musi posiadać możliwość programowania w warunkach koszarowych, za pomocą magnesu.</w:t>
            </w:r>
          </w:p>
          <w:p w14:paraId="2F1487AE" w14:textId="5C828137" w:rsidR="00B87F21" w:rsidRPr="004467CE" w:rsidRDefault="00B87F21" w:rsidP="004467CE">
            <w:pPr>
              <w:pStyle w:val="Akapitzlist"/>
              <w:numPr>
                <w:ilvl w:val="0"/>
                <w:numId w:val="13"/>
              </w:numPr>
              <w:shd w:val="clear" w:color="auto" w:fill="FFFFFF"/>
              <w:spacing w:after="120" w:line="240" w:lineRule="auto"/>
              <w:ind w:left="215" w:hanging="215"/>
              <w:contextualSpacing w:val="0"/>
              <w:jc w:val="both"/>
              <w:rPr>
                <w:rStyle w:val="Domylnaczcionkaakapitu1"/>
                <w:spacing w:val="-1"/>
                <w:sz w:val="22"/>
                <w:szCs w:val="22"/>
              </w:rPr>
            </w:pPr>
            <w:r w:rsidRPr="004467CE">
              <w:rPr>
                <w:rStyle w:val="Domylnaczcionkaakapitu1"/>
                <w:spacing w:val="-1"/>
                <w:sz w:val="22"/>
                <w:szCs w:val="22"/>
              </w:rPr>
              <w:t>Cztery lampy sygnalizacyjne niebieskie typu LED z przodu pojazdu na atrapie. Lampy powinny składać się z</w:t>
            </w:r>
            <w:r w:rsidR="004467CE">
              <w:rPr>
                <w:rStyle w:val="Domylnaczcionkaakapitu1"/>
                <w:spacing w:val="-1"/>
                <w:sz w:val="22"/>
                <w:szCs w:val="22"/>
              </w:rPr>
              <w:t> </w:t>
            </w:r>
            <w:r w:rsidRPr="004467CE">
              <w:rPr>
                <w:rStyle w:val="Domylnaczcionkaakapitu1"/>
                <w:spacing w:val="-1"/>
                <w:sz w:val="22"/>
                <w:szCs w:val="22"/>
              </w:rPr>
              <w:t>trzech diod o mocy 2W każda i być umieszczone w dwóch rzędach. Odległość pomiędzy rzędami minimum 40 cm. Powinny być skonfigurowane tak aby świecić naprzemiennie w sposób krzyżowy (górna</w:t>
            </w:r>
            <w:r w:rsidR="004467CE">
              <w:rPr>
                <w:rStyle w:val="Domylnaczcionkaakapitu1"/>
                <w:spacing w:val="-1"/>
                <w:sz w:val="22"/>
                <w:szCs w:val="22"/>
              </w:rPr>
              <w:t> </w:t>
            </w:r>
            <w:r w:rsidRPr="004467CE">
              <w:rPr>
                <w:rStyle w:val="Domylnaczcionkaakapitu1"/>
                <w:spacing w:val="-1"/>
                <w:sz w:val="22"/>
                <w:szCs w:val="22"/>
              </w:rPr>
              <w:t xml:space="preserve">prawa – dolna lewa). Masa jednej lampy nie powinna przekraczać 80 gramów. </w:t>
            </w:r>
          </w:p>
          <w:p w14:paraId="41A5E279" w14:textId="77777777" w:rsidR="00B87F21" w:rsidRPr="004467CE" w:rsidRDefault="00B87F21" w:rsidP="004467CE">
            <w:pPr>
              <w:pStyle w:val="Akapitzlist"/>
              <w:numPr>
                <w:ilvl w:val="0"/>
                <w:numId w:val="13"/>
              </w:numPr>
              <w:shd w:val="clear" w:color="auto" w:fill="FFFFFF"/>
              <w:spacing w:after="120" w:line="240" w:lineRule="auto"/>
              <w:ind w:left="215" w:hanging="215"/>
              <w:contextualSpacing w:val="0"/>
              <w:jc w:val="both"/>
              <w:rPr>
                <w:rStyle w:val="Domylnaczcionkaakapitu1"/>
                <w:spacing w:val="-1"/>
                <w:sz w:val="22"/>
                <w:szCs w:val="22"/>
              </w:rPr>
            </w:pPr>
            <w:r w:rsidRPr="004467CE">
              <w:rPr>
                <w:rStyle w:val="Domylnaczcionkaakapitu1"/>
                <w:spacing w:val="-1"/>
                <w:sz w:val="22"/>
                <w:szCs w:val="22"/>
              </w:rPr>
              <w:t xml:space="preserve">Dwie lampy sygnalizacyjne niebieskie typu LED, umieszczone na owiewkach kabiny pojazdu, w celu ostrzegania innych pojazdów na skrzyżowaniach. Lampy powinny składać się z trzech diod o mocy 2W każda. Model </w:t>
            </w:r>
            <w:proofErr w:type="spellStart"/>
            <w:r w:rsidRPr="004467CE">
              <w:rPr>
                <w:rStyle w:val="Domylnaczcionkaakapitu1"/>
                <w:spacing w:val="-1"/>
                <w:sz w:val="22"/>
                <w:szCs w:val="22"/>
              </w:rPr>
              <w:t>Microled</w:t>
            </w:r>
            <w:proofErr w:type="spellEnd"/>
            <w:r w:rsidRPr="004467CE">
              <w:rPr>
                <w:rStyle w:val="Domylnaczcionkaakapitu1"/>
                <w:spacing w:val="-1"/>
                <w:sz w:val="22"/>
                <w:szCs w:val="22"/>
              </w:rPr>
              <w:t xml:space="preserve"> Advanced lub równoważny.  </w:t>
            </w:r>
          </w:p>
          <w:p w14:paraId="13EE01A5" w14:textId="77777777" w:rsidR="00B87F21" w:rsidRPr="004467CE" w:rsidRDefault="00B87F21" w:rsidP="004467CE">
            <w:pPr>
              <w:pStyle w:val="Akapitzlist"/>
              <w:numPr>
                <w:ilvl w:val="0"/>
                <w:numId w:val="13"/>
              </w:numPr>
              <w:shd w:val="clear" w:color="auto" w:fill="FFFFFF"/>
              <w:spacing w:after="120" w:line="240" w:lineRule="auto"/>
              <w:ind w:left="215" w:hanging="215"/>
              <w:contextualSpacing w:val="0"/>
              <w:jc w:val="both"/>
              <w:rPr>
                <w:rStyle w:val="Domylnaczcionkaakapitu1"/>
                <w:spacing w:val="-1"/>
                <w:sz w:val="22"/>
                <w:szCs w:val="22"/>
              </w:rPr>
            </w:pPr>
            <w:r w:rsidRPr="004467CE">
              <w:rPr>
                <w:rStyle w:val="Domylnaczcionkaakapitu1"/>
                <w:spacing w:val="-1"/>
                <w:sz w:val="22"/>
                <w:szCs w:val="22"/>
              </w:rPr>
              <w:lastRenderedPageBreak/>
              <w:t xml:space="preserve">Dwie lampy sygnalizacyjne niebieskie dwupoziomowe, z ilością min. czterech </w:t>
            </w:r>
            <w:proofErr w:type="spellStart"/>
            <w:r w:rsidRPr="004467CE">
              <w:rPr>
                <w:rStyle w:val="Domylnaczcionkaakapitu1"/>
                <w:spacing w:val="-1"/>
                <w:sz w:val="22"/>
                <w:szCs w:val="22"/>
              </w:rPr>
              <w:t>diód</w:t>
            </w:r>
            <w:proofErr w:type="spellEnd"/>
            <w:r w:rsidRPr="004467CE">
              <w:rPr>
                <w:rStyle w:val="Domylnaczcionkaakapitu1"/>
                <w:spacing w:val="-1"/>
                <w:sz w:val="22"/>
                <w:szCs w:val="22"/>
              </w:rPr>
              <w:t xml:space="preserve"> w rzędzie, umieszczone z tyłu pojazdu. Lampa musi posiadać wbudowany </w:t>
            </w:r>
            <w:proofErr w:type="spellStart"/>
            <w:r w:rsidRPr="004467CE">
              <w:rPr>
                <w:rStyle w:val="Domylnaczcionkaakapitu1"/>
                <w:spacing w:val="-1"/>
                <w:sz w:val="22"/>
                <w:szCs w:val="22"/>
              </w:rPr>
              <w:t>flasher</w:t>
            </w:r>
            <w:proofErr w:type="spellEnd"/>
            <w:r w:rsidRPr="004467CE">
              <w:rPr>
                <w:rStyle w:val="Domylnaczcionkaakapitu1"/>
                <w:spacing w:val="-1"/>
                <w:sz w:val="22"/>
                <w:szCs w:val="22"/>
              </w:rPr>
              <w:t xml:space="preserve"> oraz mieć możliwość synchronizacji z pozostałym oświetleniem uprzywilejowania. Model </w:t>
            </w:r>
            <w:proofErr w:type="spellStart"/>
            <w:r w:rsidRPr="004467CE">
              <w:rPr>
                <w:rStyle w:val="Domylnaczcionkaakapitu1"/>
                <w:spacing w:val="-1"/>
                <w:sz w:val="22"/>
                <w:szCs w:val="22"/>
              </w:rPr>
              <w:t>Quadraflare</w:t>
            </w:r>
            <w:proofErr w:type="spellEnd"/>
            <w:r w:rsidRPr="004467CE">
              <w:rPr>
                <w:rStyle w:val="Domylnaczcionkaakapitu1"/>
                <w:spacing w:val="-1"/>
                <w:sz w:val="22"/>
                <w:szCs w:val="22"/>
              </w:rPr>
              <w:t xml:space="preserve"> Advanced lub równoważny.</w:t>
            </w:r>
          </w:p>
          <w:p w14:paraId="2CC1C792" w14:textId="156877C5" w:rsidR="00B87F21" w:rsidRPr="004467CE" w:rsidRDefault="00B87F21" w:rsidP="004467CE">
            <w:pPr>
              <w:pStyle w:val="Akapitzlist"/>
              <w:numPr>
                <w:ilvl w:val="0"/>
                <w:numId w:val="13"/>
              </w:numPr>
              <w:shd w:val="clear" w:color="auto" w:fill="FFFFFF"/>
              <w:spacing w:after="120" w:line="240" w:lineRule="auto"/>
              <w:ind w:left="215" w:hanging="215"/>
              <w:contextualSpacing w:val="0"/>
              <w:jc w:val="both"/>
              <w:rPr>
                <w:rStyle w:val="Domylnaczcionkaakapitu1"/>
                <w:spacing w:val="-1"/>
                <w:sz w:val="22"/>
                <w:szCs w:val="22"/>
              </w:rPr>
            </w:pPr>
            <w:r w:rsidRPr="004467CE">
              <w:rPr>
                <w:rStyle w:val="Domylnaczcionkaakapitu1"/>
                <w:spacing w:val="-1"/>
                <w:sz w:val="22"/>
                <w:szCs w:val="22"/>
              </w:rPr>
              <w:t>Wszystkie lampy muszą pochodzić od jednego producenta, być umieszczone w kloszach przezroczystych oraz</w:t>
            </w:r>
            <w:r w:rsidR="004467CE">
              <w:rPr>
                <w:rStyle w:val="Domylnaczcionkaakapitu1"/>
                <w:spacing w:val="-1"/>
                <w:sz w:val="22"/>
                <w:szCs w:val="22"/>
              </w:rPr>
              <w:t> </w:t>
            </w:r>
            <w:r w:rsidRPr="004467CE">
              <w:rPr>
                <w:rStyle w:val="Domylnaczcionkaakapitu1"/>
                <w:spacing w:val="-1"/>
                <w:sz w:val="22"/>
                <w:szCs w:val="22"/>
              </w:rPr>
              <w:t>spełniać warunki regulaminu nr 65 EKG ONZ.</w:t>
            </w:r>
          </w:p>
          <w:p w14:paraId="21120176" w14:textId="77777777" w:rsidR="00B87F21" w:rsidRPr="004467CE" w:rsidRDefault="00B87F21" w:rsidP="004467CE">
            <w:pPr>
              <w:pStyle w:val="Akapitzlist"/>
              <w:numPr>
                <w:ilvl w:val="0"/>
                <w:numId w:val="13"/>
              </w:numPr>
              <w:shd w:val="clear" w:color="auto" w:fill="FFFFFF"/>
              <w:spacing w:after="120" w:line="240" w:lineRule="auto"/>
              <w:ind w:left="215" w:hanging="215"/>
              <w:contextualSpacing w:val="0"/>
              <w:jc w:val="both"/>
              <w:rPr>
                <w:rStyle w:val="Domylnaczcionkaakapitu1"/>
                <w:spacing w:val="-1"/>
                <w:sz w:val="22"/>
                <w:szCs w:val="22"/>
              </w:rPr>
            </w:pPr>
            <w:r w:rsidRPr="004467CE">
              <w:rPr>
                <w:rStyle w:val="Domylnaczcionkaakapitu1"/>
                <w:spacing w:val="-1"/>
                <w:sz w:val="22"/>
                <w:szCs w:val="22"/>
              </w:rPr>
              <w:t xml:space="preserve">Należy zapewnić możliwość osobnego odłączenia lamp kierunkowych z przodu i tyłu pojazdu w przypadku poruszania się pojazdu w kolumnie. </w:t>
            </w:r>
          </w:p>
          <w:p w14:paraId="4ACEC20A" w14:textId="77777777" w:rsidR="00B87F21" w:rsidRPr="004467CE" w:rsidRDefault="00B87F21" w:rsidP="004467CE">
            <w:pPr>
              <w:pStyle w:val="Akapitzlist"/>
              <w:numPr>
                <w:ilvl w:val="0"/>
                <w:numId w:val="13"/>
              </w:numPr>
              <w:shd w:val="clear" w:color="auto" w:fill="FFFFFF"/>
              <w:spacing w:after="120" w:line="240" w:lineRule="auto"/>
              <w:ind w:left="215" w:hanging="215"/>
              <w:contextualSpacing w:val="0"/>
              <w:jc w:val="both"/>
              <w:rPr>
                <w:rStyle w:val="Domylnaczcionkaakapitu1"/>
                <w:spacing w:val="-1"/>
                <w:sz w:val="22"/>
                <w:szCs w:val="22"/>
              </w:rPr>
            </w:pPr>
            <w:r w:rsidRPr="004467CE">
              <w:rPr>
                <w:rStyle w:val="Domylnaczcionkaakapitu1"/>
                <w:spacing w:val="-1"/>
                <w:sz w:val="22"/>
                <w:szCs w:val="22"/>
              </w:rPr>
              <w:t>Z tyłu pojazdu moduły świetlne zintegrowane z zabudową. Dopuszcza się pochodzenie od innego producenta, jeśli wynika to z technologii produkcji pojazdu, pod warunkiem spełnienia przez moduł warunków regulaminu nr 65 EKG ONZ.</w:t>
            </w:r>
          </w:p>
          <w:p w14:paraId="1DF6FFB2" w14:textId="77777777" w:rsidR="00B87F21" w:rsidRPr="004467CE" w:rsidRDefault="00B87F21" w:rsidP="004467CE">
            <w:pPr>
              <w:shd w:val="clear" w:color="auto" w:fill="FFFFFF"/>
              <w:spacing w:after="120" w:line="240" w:lineRule="auto"/>
              <w:jc w:val="both"/>
              <w:rPr>
                <w:rStyle w:val="Domylnaczcionkaakapitu1"/>
                <w:spacing w:val="-1"/>
                <w:sz w:val="22"/>
                <w:szCs w:val="22"/>
              </w:rPr>
            </w:pPr>
            <w:r w:rsidRPr="004467CE">
              <w:rPr>
                <w:rStyle w:val="Domylnaczcionkaakapitu1"/>
                <w:spacing w:val="-1"/>
                <w:sz w:val="22"/>
                <w:szCs w:val="22"/>
              </w:rPr>
              <w:t xml:space="preserve">b) </w:t>
            </w:r>
            <w:r w:rsidRPr="004467CE">
              <w:rPr>
                <w:rStyle w:val="Domylnaczcionkaakapitu1"/>
                <w:spacing w:val="-1"/>
                <w:sz w:val="22"/>
                <w:szCs w:val="22"/>
                <w:u w:val="single"/>
              </w:rPr>
              <w:t>Sygnalizacja akustyczna:</w:t>
            </w:r>
            <w:r w:rsidRPr="004467CE">
              <w:rPr>
                <w:rStyle w:val="Domylnaczcionkaakapitu1"/>
                <w:spacing w:val="-1"/>
                <w:sz w:val="22"/>
                <w:szCs w:val="22"/>
              </w:rPr>
              <w:t xml:space="preserve"> </w:t>
            </w:r>
          </w:p>
          <w:p w14:paraId="27BC16B3" w14:textId="77777777" w:rsidR="00B87F21" w:rsidRPr="004467CE" w:rsidRDefault="00B87F21" w:rsidP="004467CE">
            <w:pPr>
              <w:pStyle w:val="Akapitzlist"/>
              <w:numPr>
                <w:ilvl w:val="0"/>
                <w:numId w:val="14"/>
              </w:numPr>
              <w:shd w:val="clear" w:color="auto" w:fill="FFFFFF"/>
              <w:spacing w:after="120" w:line="240" w:lineRule="auto"/>
              <w:ind w:left="215" w:hanging="215"/>
              <w:contextualSpacing w:val="0"/>
              <w:jc w:val="both"/>
              <w:rPr>
                <w:rStyle w:val="Domylnaczcionkaakapitu1"/>
                <w:spacing w:val="-1"/>
                <w:sz w:val="22"/>
                <w:szCs w:val="22"/>
              </w:rPr>
            </w:pPr>
            <w:r w:rsidRPr="004467CE">
              <w:rPr>
                <w:rStyle w:val="Domylnaczcionkaakapitu1"/>
                <w:spacing w:val="-1"/>
                <w:sz w:val="22"/>
                <w:szCs w:val="22"/>
              </w:rPr>
              <w:t>generator sygnałów dźwiękowych o mocy 200W umieszczony w kabinie, w miejscu umożliwiającym sterowanie nim kierowcy i dowódcy. Generator wykonany w technologii analogowej, z pokrętłem do przełączania między trybami, z funkcją HF (</w:t>
            </w:r>
            <w:proofErr w:type="spellStart"/>
            <w:r w:rsidRPr="004467CE">
              <w:rPr>
                <w:rStyle w:val="Domylnaczcionkaakapitu1"/>
                <w:spacing w:val="-1"/>
                <w:sz w:val="22"/>
                <w:szCs w:val="22"/>
              </w:rPr>
              <w:t>Hands</w:t>
            </w:r>
            <w:proofErr w:type="spellEnd"/>
            <w:r w:rsidRPr="004467CE">
              <w:rPr>
                <w:rStyle w:val="Domylnaczcionkaakapitu1"/>
                <w:spacing w:val="-1"/>
                <w:sz w:val="22"/>
                <w:szCs w:val="22"/>
              </w:rPr>
              <w:t xml:space="preserve"> </w:t>
            </w:r>
            <w:proofErr w:type="spellStart"/>
            <w:r w:rsidRPr="004467CE">
              <w:rPr>
                <w:rStyle w:val="Domylnaczcionkaakapitu1"/>
                <w:spacing w:val="-1"/>
                <w:sz w:val="22"/>
                <w:szCs w:val="22"/>
              </w:rPr>
              <w:t>Free</w:t>
            </w:r>
            <w:proofErr w:type="spellEnd"/>
            <w:r w:rsidRPr="004467CE">
              <w:rPr>
                <w:rStyle w:val="Domylnaczcionkaakapitu1"/>
                <w:spacing w:val="-1"/>
                <w:sz w:val="22"/>
                <w:szCs w:val="22"/>
              </w:rPr>
              <w:t xml:space="preserve">) z możliwością zaprogramowania 3 modulacji. Zmiana pomiędzy modulacjami powinna być możliwa po wciśnięciu klaksonu. Skonfigurowana opcja RADIO, pozwalająca na przekazywanie korespondencji radiowej za pomocą głośników od sygnalizacji ostrzegawczej. Generator musi mieć możliwość indywidualnego programowania modulacji w koszarach, za pomocą długopisu lub ołówka. Model modulatora </w:t>
            </w:r>
            <w:proofErr w:type="spellStart"/>
            <w:r w:rsidRPr="004467CE">
              <w:rPr>
                <w:rStyle w:val="Domylnaczcionkaakapitu1"/>
                <w:spacing w:val="-1"/>
                <w:sz w:val="22"/>
                <w:szCs w:val="22"/>
              </w:rPr>
              <w:t>Whelen</w:t>
            </w:r>
            <w:proofErr w:type="spellEnd"/>
            <w:r w:rsidRPr="004467CE">
              <w:rPr>
                <w:rStyle w:val="Domylnaczcionkaakapitu1"/>
                <w:spacing w:val="-1"/>
                <w:sz w:val="22"/>
                <w:szCs w:val="22"/>
              </w:rPr>
              <w:t xml:space="preserve"> 295HF lub równoważny. </w:t>
            </w:r>
          </w:p>
          <w:p w14:paraId="75BF8BFE" w14:textId="77777777" w:rsidR="00B87F21" w:rsidRPr="004467CE" w:rsidRDefault="00B87F21" w:rsidP="004467CE">
            <w:pPr>
              <w:pStyle w:val="Akapitzlist"/>
              <w:numPr>
                <w:ilvl w:val="0"/>
                <w:numId w:val="14"/>
              </w:numPr>
              <w:shd w:val="clear" w:color="auto" w:fill="FFFFFF"/>
              <w:spacing w:after="120" w:line="240" w:lineRule="auto"/>
              <w:ind w:left="215" w:hanging="215"/>
              <w:contextualSpacing w:val="0"/>
              <w:jc w:val="both"/>
              <w:rPr>
                <w:rStyle w:val="Domylnaczcionkaakapitu1"/>
                <w:spacing w:val="-1"/>
                <w:sz w:val="22"/>
                <w:szCs w:val="22"/>
              </w:rPr>
            </w:pPr>
            <w:r w:rsidRPr="004467CE">
              <w:rPr>
                <w:rStyle w:val="Domylnaczcionkaakapitu1"/>
                <w:spacing w:val="-1"/>
                <w:sz w:val="22"/>
                <w:szCs w:val="22"/>
              </w:rPr>
              <w:t xml:space="preserve">Dwa głośniki 100W o impedancji 11 Ohm umieszczone na zewnątrz pojazdu w koszykach na maskownicy. Wymiary głośnika 14,5 x 19,6 x 11,9 cm. Model Federal </w:t>
            </w:r>
            <w:proofErr w:type="spellStart"/>
            <w:r w:rsidRPr="004467CE">
              <w:rPr>
                <w:rStyle w:val="Domylnaczcionkaakapitu1"/>
                <w:spacing w:val="-1"/>
                <w:sz w:val="22"/>
                <w:szCs w:val="22"/>
              </w:rPr>
              <w:t>Signal</w:t>
            </w:r>
            <w:proofErr w:type="spellEnd"/>
            <w:r w:rsidRPr="004467CE">
              <w:rPr>
                <w:rStyle w:val="Domylnaczcionkaakapitu1"/>
                <w:spacing w:val="-1"/>
                <w:sz w:val="22"/>
                <w:szCs w:val="22"/>
              </w:rPr>
              <w:t xml:space="preserve"> Corporation AS 124 lub równoważny. Miejsce montażu zostanie ustalone z zamawiającym na etapie produkcji pojazdu. </w:t>
            </w:r>
          </w:p>
          <w:p w14:paraId="506A8D9A" w14:textId="34CFDF5E" w:rsidR="00B87F21" w:rsidRPr="004467CE" w:rsidRDefault="00B87F21" w:rsidP="004467CE">
            <w:pPr>
              <w:pStyle w:val="Akapitzlist"/>
              <w:numPr>
                <w:ilvl w:val="0"/>
                <w:numId w:val="14"/>
              </w:numPr>
              <w:shd w:val="clear" w:color="auto" w:fill="FFFFFF"/>
              <w:spacing w:after="120" w:line="240" w:lineRule="auto"/>
              <w:ind w:left="215" w:hanging="215"/>
              <w:contextualSpacing w:val="0"/>
              <w:jc w:val="both"/>
              <w:rPr>
                <w:rStyle w:val="Domylnaczcionkaakapitu1"/>
                <w:spacing w:val="-1"/>
                <w:sz w:val="22"/>
                <w:szCs w:val="22"/>
              </w:rPr>
            </w:pPr>
            <w:r w:rsidRPr="004467CE">
              <w:rPr>
                <w:rStyle w:val="Domylnaczcionkaakapitu1"/>
                <w:spacing w:val="-1"/>
                <w:sz w:val="22"/>
                <w:szCs w:val="22"/>
              </w:rPr>
              <w:t>System oparty na dwóch dodatkowych głośnikach pozwalający na generowanie tonów o niskiej częstotliwości. Głośniki powinny być umieszczone z przodu pojazdu pod lub za zderzakiem w miejscu osłoniętym. Podświetlane przyciski uruchamiające system powinny być umieszczone po stronie kierowcy i</w:t>
            </w:r>
            <w:r w:rsidR="004467CE">
              <w:rPr>
                <w:rStyle w:val="Domylnaczcionkaakapitu1"/>
                <w:spacing w:val="-1"/>
                <w:sz w:val="22"/>
                <w:szCs w:val="22"/>
              </w:rPr>
              <w:t> </w:t>
            </w:r>
            <w:r w:rsidRPr="004467CE">
              <w:rPr>
                <w:rStyle w:val="Domylnaczcionkaakapitu1"/>
                <w:spacing w:val="-1"/>
                <w:sz w:val="22"/>
                <w:szCs w:val="22"/>
              </w:rPr>
              <w:t>dowódcy. Serwis systemu musi być dostępny na terenie województwa mazowieckiego.</w:t>
            </w:r>
          </w:p>
          <w:p w14:paraId="22C73061" w14:textId="3F6C1254" w:rsidR="00B87F21" w:rsidRPr="004467CE" w:rsidRDefault="00B87F21" w:rsidP="004467CE">
            <w:pPr>
              <w:pStyle w:val="Akapitzlist"/>
              <w:numPr>
                <w:ilvl w:val="0"/>
                <w:numId w:val="14"/>
              </w:numPr>
              <w:shd w:val="clear" w:color="auto" w:fill="FFFFFF"/>
              <w:spacing w:after="120" w:line="240" w:lineRule="auto"/>
              <w:ind w:left="215" w:hanging="215"/>
              <w:contextualSpacing w:val="0"/>
              <w:jc w:val="both"/>
              <w:rPr>
                <w:rStyle w:val="Domylnaczcionkaakapitu1"/>
                <w:spacing w:val="-1"/>
                <w:sz w:val="22"/>
                <w:szCs w:val="22"/>
              </w:rPr>
            </w:pPr>
            <w:r w:rsidRPr="004467CE">
              <w:rPr>
                <w:rStyle w:val="Domylnaczcionkaakapitu1"/>
                <w:spacing w:val="-1"/>
                <w:sz w:val="22"/>
                <w:szCs w:val="22"/>
              </w:rPr>
              <w:t>Sygnał pneumatyczny o sile dźwięku do 130 </w:t>
            </w:r>
            <w:proofErr w:type="spellStart"/>
            <w:r w:rsidRPr="004467CE">
              <w:rPr>
                <w:rStyle w:val="Domylnaczcionkaakapitu1"/>
                <w:spacing w:val="-1"/>
                <w:sz w:val="22"/>
                <w:szCs w:val="22"/>
              </w:rPr>
              <w:t>db</w:t>
            </w:r>
            <w:proofErr w:type="spellEnd"/>
            <w:r w:rsidRPr="004467CE">
              <w:rPr>
                <w:rStyle w:val="Domylnaczcionkaakapitu1"/>
                <w:spacing w:val="-1"/>
                <w:sz w:val="22"/>
                <w:szCs w:val="22"/>
              </w:rPr>
              <w:t xml:space="preserve"> przy ciśnieniu 100/120 PSI. Długość trąby nie więcej niż 63</w:t>
            </w:r>
            <w:r w:rsidR="004467CE">
              <w:rPr>
                <w:rStyle w:val="Domylnaczcionkaakapitu1"/>
                <w:spacing w:val="-1"/>
                <w:sz w:val="22"/>
                <w:szCs w:val="22"/>
              </w:rPr>
              <w:t> </w:t>
            </w:r>
            <w:r w:rsidRPr="004467CE">
              <w:rPr>
                <w:rStyle w:val="Domylnaczcionkaakapitu1"/>
                <w:spacing w:val="-1"/>
                <w:sz w:val="22"/>
                <w:szCs w:val="22"/>
              </w:rPr>
              <w:t xml:space="preserve">cm. Trąba powinna być umieszczona z przodu pojazdu pod kabiną, skierowana wylotem w przód lub umieszczona na dachu w osłonie chroniącej przed uszkodzeniem ze strony gałęzi. Sygnał pneumatyczny ma być zasilany przewodem o średnicy nie mniejszej niż 7 mm. Uruchamianie powinno odbywać się za pomocą przycisków nożnych umieszczonych oddzielnie po stronie dowódcy i kierowcy oraz podświetlanych przycisków ręcznych umieszczonych w górnych częściach kabiny oddzielnie dla kierowcy i dowódcy. </w:t>
            </w:r>
            <w:r w:rsidRPr="004467CE">
              <w:rPr>
                <w:rStyle w:val="Domylnaczcionkaakapitu1"/>
                <w:spacing w:val="-1"/>
                <w:sz w:val="22"/>
                <w:szCs w:val="22"/>
              </w:rPr>
              <w:lastRenderedPageBreak/>
              <w:t xml:space="preserve">Dodatkowy opisany przycisk do uruchamiania sygnałów pneumatycznych w przedziale autopompy. Model Grover 1510 </w:t>
            </w:r>
            <w:proofErr w:type="spellStart"/>
            <w:r w:rsidRPr="004467CE">
              <w:rPr>
                <w:rStyle w:val="Domylnaczcionkaakapitu1"/>
                <w:spacing w:val="-1"/>
                <w:sz w:val="22"/>
                <w:szCs w:val="22"/>
              </w:rPr>
              <w:t>Stuttertone</w:t>
            </w:r>
            <w:proofErr w:type="spellEnd"/>
            <w:r w:rsidRPr="004467CE">
              <w:rPr>
                <w:rStyle w:val="Domylnaczcionkaakapitu1"/>
                <w:spacing w:val="-1"/>
                <w:sz w:val="22"/>
                <w:szCs w:val="22"/>
              </w:rPr>
              <w:t xml:space="preserve"> lub równoważny.</w:t>
            </w:r>
          </w:p>
          <w:p w14:paraId="4E97AE23" w14:textId="26C6479A" w:rsidR="00B87F21" w:rsidRPr="004467CE" w:rsidRDefault="00B87F21" w:rsidP="004467CE">
            <w:pPr>
              <w:shd w:val="clear" w:color="auto" w:fill="FFFFFF"/>
              <w:spacing w:after="120" w:line="240" w:lineRule="auto"/>
              <w:ind w:left="213" w:hanging="213"/>
              <w:jc w:val="both"/>
              <w:rPr>
                <w:rStyle w:val="Domylnaczcionkaakapitu1"/>
                <w:spacing w:val="-1"/>
                <w:sz w:val="22"/>
                <w:szCs w:val="22"/>
              </w:rPr>
            </w:pPr>
            <w:r w:rsidRPr="004467CE">
              <w:rPr>
                <w:rStyle w:val="Domylnaczcionkaakapitu1"/>
                <w:spacing w:val="-1"/>
                <w:sz w:val="22"/>
                <w:szCs w:val="22"/>
              </w:rPr>
              <w:t>c) Pojazd musi być wyposażony w falę świetlną z możliwością wyświetlania komunikatów tekstowych w formie wyświetlacza LED (z 8 lampami LED) w kolorze pomarańczowym, umieszczona na tylnej ścianie nadwozia nad żaluzją skrytki autopompy. Fala musi mieć zdublowany sterownik, a panele powinny być umieszczone nad przestrzenią kierowcy w kabinie oraz w luku autopompy. Sterowanie falą za pomocą guzików funkcyjnych w kolorze czerwonym. Manipulator powinien mieć system małych lampek informujący o</w:t>
            </w:r>
            <w:r w:rsidR="004467CE">
              <w:rPr>
                <w:rStyle w:val="Domylnaczcionkaakapitu1"/>
                <w:spacing w:val="-1"/>
                <w:sz w:val="22"/>
                <w:szCs w:val="22"/>
              </w:rPr>
              <w:t> </w:t>
            </w:r>
            <w:r w:rsidRPr="004467CE">
              <w:rPr>
                <w:rStyle w:val="Domylnaczcionkaakapitu1"/>
                <w:spacing w:val="-1"/>
                <w:sz w:val="22"/>
                <w:szCs w:val="22"/>
              </w:rPr>
              <w:t>kierunku działania fali oraz ustawienie "</w:t>
            </w:r>
            <w:proofErr w:type="spellStart"/>
            <w:r w:rsidRPr="004467CE">
              <w:rPr>
                <w:rStyle w:val="Domylnaczcionkaakapitu1"/>
                <w:spacing w:val="-1"/>
                <w:sz w:val="22"/>
                <w:szCs w:val="22"/>
              </w:rPr>
              <w:t>Warning</w:t>
            </w:r>
            <w:proofErr w:type="spellEnd"/>
            <w:r w:rsidRPr="004467CE">
              <w:rPr>
                <w:rStyle w:val="Domylnaczcionkaakapitu1"/>
                <w:spacing w:val="-1"/>
                <w:sz w:val="22"/>
                <w:szCs w:val="22"/>
              </w:rPr>
              <w:t xml:space="preserve"> </w:t>
            </w:r>
            <w:proofErr w:type="spellStart"/>
            <w:r w:rsidRPr="004467CE">
              <w:rPr>
                <w:rStyle w:val="Domylnaczcionkaakapitu1"/>
                <w:spacing w:val="-1"/>
                <w:sz w:val="22"/>
                <w:szCs w:val="22"/>
              </w:rPr>
              <w:t>Mode</w:t>
            </w:r>
            <w:proofErr w:type="spellEnd"/>
            <w:r w:rsidRPr="004467CE">
              <w:rPr>
                <w:rStyle w:val="Domylnaczcionkaakapitu1"/>
                <w:spacing w:val="-1"/>
                <w:sz w:val="22"/>
                <w:szCs w:val="22"/>
              </w:rPr>
              <w:t xml:space="preserve">" Model </w:t>
            </w:r>
            <w:proofErr w:type="spellStart"/>
            <w:r w:rsidRPr="004467CE">
              <w:rPr>
                <w:rStyle w:val="Domylnaczcionkaakapitu1"/>
                <w:spacing w:val="-1"/>
                <w:sz w:val="22"/>
                <w:szCs w:val="22"/>
              </w:rPr>
              <w:t>Axixtech</w:t>
            </w:r>
            <w:proofErr w:type="spellEnd"/>
            <w:r w:rsidRPr="004467CE">
              <w:rPr>
                <w:rStyle w:val="Domylnaczcionkaakapitu1"/>
                <w:spacing w:val="-1"/>
                <w:sz w:val="22"/>
                <w:szCs w:val="22"/>
              </w:rPr>
              <w:t xml:space="preserve"> Commander lub równoważny.</w:t>
            </w:r>
          </w:p>
          <w:p w14:paraId="513305CE" w14:textId="0C61DC02" w:rsidR="002002E0" w:rsidRPr="004467CE" w:rsidRDefault="00B87F21" w:rsidP="004467CE">
            <w:pPr>
              <w:spacing w:after="120" w:line="240" w:lineRule="auto"/>
              <w:jc w:val="both"/>
              <w:rPr>
                <w:spacing w:val="-1"/>
                <w:sz w:val="22"/>
                <w:szCs w:val="22"/>
              </w:rPr>
            </w:pPr>
            <w:r w:rsidRPr="004467CE">
              <w:rPr>
                <w:spacing w:val="-1"/>
                <w:sz w:val="22"/>
                <w:szCs w:val="22"/>
              </w:rPr>
              <w:t>Lampy główne pojazdu oraz belki dachowe zabezpieczone przed uszkodzeniem np. siatką z drutu.</w:t>
            </w:r>
          </w:p>
        </w:tc>
        <w:tc>
          <w:tcPr>
            <w:tcW w:w="3214" w:type="dxa"/>
            <w:shd w:val="clear" w:color="auto" w:fill="auto"/>
            <w:tcMar>
              <w:left w:w="98" w:type="dxa"/>
            </w:tcMar>
          </w:tcPr>
          <w:p w14:paraId="2D7296DD" w14:textId="0FE5C112" w:rsidR="009951CF" w:rsidRPr="004467CE" w:rsidRDefault="009951CF" w:rsidP="009951CF">
            <w:pPr>
              <w:spacing w:before="20" w:line="240" w:lineRule="auto"/>
              <w:jc w:val="center"/>
              <w:rPr>
                <w:sz w:val="22"/>
                <w:szCs w:val="22"/>
              </w:rPr>
            </w:pPr>
          </w:p>
        </w:tc>
      </w:tr>
      <w:tr w:rsidR="002002E0" w:rsidRPr="004467CE" w14:paraId="13F2C473" w14:textId="77777777" w:rsidTr="0025663C">
        <w:tc>
          <w:tcPr>
            <w:tcW w:w="846" w:type="dxa"/>
            <w:shd w:val="clear" w:color="auto" w:fill="auto"/>
            <w:tcMar>
              <w:left w:w="98" w:type="dxa"/>
            </w:tcMar>
          </w:tcPr>
          <w:p w14:paraId="582BEB61" w14:textId="55AE56FA" w:rsidR="002002E0" w:rsidRPr="004467CE" w:rsidRDefault="002002E0" w:rsidP="002002E0">
            <w:pPr>
              <w:shd w:val="clear" w:color="auto" w:fill="FFFFFF"/>
              <w:spacing w:before="20" w:line="240" w:lineRule="auto"/>
              <w:ind w:left="72"/>
              <w:jc w:val="center"/>
              <w:rPr>
                <w:sz w:val="22"/>
                <w:szCs w:val="22"/>
              </w:rPr>
            </w:pPr>
            <w:r w:rsidRPr="004467CE">
              <w:rPr>
                <w:sz w:val="22"/>
                <w:szCs w:val="22"/>
              </w:rPr>
              <w:lastRenderedPageBreak/>
              <w:t>1.8.</w:t>
            </w:r>
          </w:p>
          <w:p w14:paraId="27F1DDE1" w14:textId="77777777" w:rsidR="002002E0" w:rsidRPr="004467CE" w:rsidRDefault="002002E0" w:rsidP="002002E0">
            <w:pPr>
              <w:shd w:val="clear" w:color="auto" w:fill="FFFFFF"/>
              <w:spacing w:before="20" w:line="240" w:lineRule="auto"/>
              <w:ind w:left="72"/>
              <w:jc w:val="center"/>
              <w:rPr>
                <w:sz w:val="22"/>
                <w:szCs w:val="22"/>
              </w:rPr>
            </w:pPr>
          </w:p>
          <w:p w14:paraId="04D9BAF6" w14:textId="77777777" w:rsidR="002002E0" w:rsidRPr="004467CE" w:rsidRDefault="002002E0" w:rsidP="002002E0">
            <w:pPr>
              <w:shd w:val="clear" w:color="auto" w:fill="FFFFFF"/>
              <w:spacing w:before="20" w:line="240" w:lineRule="auto"/>
              <w:ind w:left="72"/>
              <w:jc w:val="center"/>
              <w:rPr>
                <w:sz w:val="22"/>
                <w:szCs w:val="22"/>
              </w:rPr>
            </w:pPr>
          </w:p>
          <w:p w14:paraId="2FE62804" w14:textId="77777777" w:rsidR="002002E0" w:rsidRPr="004467CE" w:rsidRDefault="002002E0" w:rsidP="002002E0">
            <w:pPr>
              <w:shd w:val="clear" w:color="auto" w:fill="FFFFFF"/>
              <w:spacing w:before="20" w:line="240" w:lineRule="auto"/>
              <w:ind w:left="72"/>
              <w:jc w:val="center"/>
              <w:rPr>
                <w:sz w:val="22"/>
                <w:szCs w:val="22"/>
              </w:rPr>
            </w:pPr>
          </w:p>
          <w:p w14:paraId="2B99E138" w14:textId="77777777" w:rsidR="002002E0" w:rsidRPr="004467CE" w:rsidRDefault="002002E0" w:rsidP="002002E0">
            <w:pPr>
              <w:shd w:val="clear" w:color="auto" w:fill="FFFFFF"/>
              <w:spacing w:before="20" w:line="240" w:lineRule="auto"/>
              <w:ind w:left="72"/>
              <w:jc w:val="center"/>
              <w:rPr>
                <w:sz w:val="22"/>
                <w:szCs w:val="22"/>
              </w:rPr>
            </w:pPr>
          </w:p>
          <w:p w14:paraId="4961EAEC" w14:textId="77777777" w:rsidR="002002E0" w:rsidRPr="004467CE" w:rsidRDefault="002002E0" w:rsidP="002002E0">
            <w:pPr>
              <w:shd w:val="clear" w:color="auto" w:fill="FFFFFF"/>
              <w:spacing w:before="20" w:line="240" w:lineRule="auto"/>
              <w:ind w:left="72"/>
              <w:jc w:val="center"/>
              <w:rPr>
                <w:sz w:val="22"/>
                <w:szCs w:val="22"/>
              </w:rPr>
            </w:pPr>
          </w:p>
          <w:p w14:paraId="4C7E47CF" w14:textId="77777777" w:rsidR="002002E0" w:rsidRPr="004467CE" w:rsidRDefault="002002E0" w:rsidP="002002E0">
            <w:pPr>
              <w:shd w:val="clear" w:color="auto" w:fill="FFFFFF"/>
              <w:spacing w:before="20" w:line="240" w:lineRule="auto"/>
              <w:ind w:left="72"/>
              <w:jc w:val="center"/>
              <w:rPr>
                <w:sz w:val="22"/>
                <w:szCs w:val="22"/>
              </w:rPr>
            </w:pPr>
          </w:p>
          <w:p w14:paraId="2395B581" w14:textId="77777777" w:rsidR="002002E0" w:rsidRPr="004467CE" w:rsidRDefault="002002E0" w:rsidP="002002E0">
            <w:pPr>
              <w:shd w:val="clear" w:color="auto" w:fill="FFFFFF"/>
              <w:spacing w:before="20" w:line="240" w:lineRule="auto"/>
              <w:ind w:left="72"/>
              <w:jc w:val="center"/>
              <w:rPr>
                <w:sz w:val="22"/>
                <w:szCs w:val="22"/>
              </w:rPr>
            </w:pPr>
          </w:p>
          <w:p w14:paraId="4160DF85" w14:textId="77777777" w:rsidR="002002E0" w:rsidRPr="004467CE" w:rsidRDefault="002002E0" w:rsidP="002002E0">
            <w:pPr>
              <w:shd w:val="clear" w:color="auto" w:fill="FFFFFF"/>
              <w:spacing w:before="20" w:line="240" w:lineRule="auto"/>
              <w:ind w:left="72"/>
              <w:jc w:val="center"/>
              <w:rPr>
                <w:sz w:val="22"/>
                <w:szCs w:val="22"/>
              </w:rPr>
            </w:pPr>
          </w:p>
          <w:p w14:paraId="3C6BB9FF" w14:textId="77777777" w:rsidR="002002E0" w:rsidRPr="004467CE" w:rsidRDefault="002002E0" w:rsidP="002002E0">
            <w:pPr>
              <w:shd w:val="clear" w:color="auto" w:fill="FFFFFF"/>
              <w:spacing w:before="20" w:line="240" w:lineRule="auto"/>
              <w:ind w:left="72"/>
              <w:jc w:val="center"/>
              <w:rPr>
                <w:sz w:val="22"/>
                <w:szCs w:val="22"/>
              </w:rPr>
            </w:pPr>
          </w:p>
          <w:p w14:paraId="0BCB4CD2" w14:textId="77777777" w:rsidR="002002E0" w:rsidRPr="004467CE" w:rsidRDefault="002002E0" w:rsidP="002002E0">
            <w:pPr>
              <w:shd w:val="clear" w:color="auto" w:fill="FFFFFF"/>
              <w:spacing w:before="20" w:line="240" w:lineRule="auto"/>
              <w:ind w:left="72"/>
              <w:jc w:val="center"/>
              <w:rPr>
                <w:sz w:val="22"/>
                <w:szCs w:val="22"/>
              </w:rPr>
            </w:pPr>
          </w:p>
          <w:p w14:paraId="114EDE52" w14:textId="77777777" w:rsidR="002002E0" w:rsidRPr="004467CE" w:rsidRDefault="002002E0" w:rsidP="002002E0">
            <w:pPr>
              <w:shd w:val="clear" w:color="auto" w:fill="FFFFFF"/>
              <w:spacing w:before="20" w:line="240" w:lineRule="auto"/>
              <w:ind w:left="72"/>
              <w:jc w:val="center"/>
              <w:rPr>
                <w:sz w:val="22"/>
                <w:szCs w:val="22"/>
              </w:rPr>
            </w:pPr>
          </w:p>
          <w:p w14:paraId="19B3B4F3" w14:textId="77777777" w:rsidR="002002E0" w:rsidRPr="004467CE" w:rsidRDefault="002002E0" w:rsidP="002002E0">
            <w:pPr>
              <w:shd w:val="clear" w:color="auto" w:fill="FFFFFF"/>
              <w:spacing w:before="20" w:line="240" w:lineRule="auto"/>
              <w:ind w:left="72"/>
              <w:rPr>
                <w:spacing w:val="-1"/>
                <w:sz w:val="22"/>
                <w:szCs w:val="22"/>
              </w:rPr>
            </w:pPr>
          </w:p>
        </w:tc>
        <w:tc>
          <w:tcPr>
            <w:tcW w:w="9932" w:type="dxa"/>
            <w:gridSpan w:val="2"/>
            <w:tcMar>
              <w:left w:w="98" w:type="dxa"/>
            </w:tcMar>
            <w:vAlign w:val="center"/>
          </w:tcPr>
          <w:p w14:paraId="7D35A5A8" w14:textId="3E023C63" w:rsidR="002002E0" w:rsidRPr="004467CE" w:rsidRDefault="002002E0" w:rsidP="004467CE">
            <w:pPr>
              <w:shd w:val="clear" w:color="auto" w:fill="FFFFFF"/>
              <w:spacing w:after="120" w:line="240" w:lineRule="auto"/>
              <w:jc w:val="both"/>
              <w:rPr>
                <w:rStyle w:val="Domylnaczcionkaakapitu1"/>
                <w:spacing w:val="-1"/>
                <w:sz w:val="22"/>
                <w:szCs w:val="22"/>
              </w:rPr>
            </w:pPr>
            <w:r w:rsidRPr="004467CE">
              <w:rPr>
                <w:rStyle w:val="Domylnaczcionkaakapitu1"/>
                <w:spacing w:val="-1"/>
                <w:sz w:val="22"/>
                <w:szCs w:val="22"/>
              </w:rPr>
              <w:t>Pojazd musi być oznakowany numerami operacyjnymi wg standardu Państwowej Straży Pożarnej zgodnie z zarządzeniem nr 3 Komendanta Głównego Państwowej Straży Pożarnej z dnia 29 stycznia 2019 r. w sprawie gospodarki transportowej w jednostkach organizacyjnych Państwowej Straży Pożarnej (Dz. Urz. KG PSP z</w:t>
            </w:r>
            <w:r w:rsidR="004467CE">
              <w:rPr>
                <w:rStyle w:val="Domylnaczcionkaakapitu1"/>
                <w:spacing w:val="-1"/>
                <w:sz w:val="22"/>
                <w:szCs w:val="22"/>
              </w:rPr>
              <w:t> </w:t>
            </w:r>
            <w:r w:rsidRPr="004467CE">
              <w:rPr>
                <w:rStyle w:val="Domylnaczcionkaakapitu1"/>
                <w:spacing w:val="-1"/>
                <w:sz w:val="22"/>
                <w:szCs w:val="22"/>
              </w:rPr>
              <w:t xml:space="preserve">2019 r. poz. 5). </w:t>
            </w:r>
          </w:p>
          <w:p w14:paraId="0E210B6E" w14:textId="77777777" w:rsidR="002002E0" w:rsidRPr="004467CE" w:rsidRDefault="002002E0" w:rsidP="004467CE">
            <w:pPr>
              <w:shd w:val="clear" w:color="auto" w:fill="FFFFFF"/>
              <w:spacing w:line="240" w:lineRule="auto"/>
              <w:rPr>
                <w:rStyle w:val="Domylnaczcionkaakapitu1"/>
                <w:spacing w:val="-1"/>
                <w:sz w:val="22"/>
                <w:szCs w:val="22"/>
              </w:rPr>
            </w:pPr>
            <w:r w:rsidRPr="004467CE">
              <w:rPr>
                <w:rStyle w:val="Domylnaczcionkaakapitu1"/>
                <w:spacing w:val="-1"/>
                <w:sz w:val="22"/>
                <w:szCs w:val="22"/>
              </w:rPr>
              <w:t>Numery operacyjne muszą być wykonane z folii odblaskowej i muszą znajdować się na:</w:t>
            </w:r>
          </w:p>
          <w:p w14:paraId="24C035EE" w14:textId="77777777" w:rsidR="002002E0" w:rsidRPr="004467CE" w:rsidRDefault="002002E0" w:rsidP="004467CE">
            <w:pPr>
              <w:shd w:val="clear" w:color="auto" w:fill="FFFFFF"/>
              <w:spacing w:line="240" w:lineRule="auto"/>
              <w:ind w:left="195"/>
              <w:rPr>
                <w:rStyle w:val="Domylnaczcionkaakapitu1"/>
                <w:spacing w:val="-1"/>
                <w:sz w:val="22"/>
                <w:szCs w:val="22"/>
              </w:rPr>
            </w:pPr>
            <w:r w:rsidRPr="004467CE">
              <w:rPr>
                <w:rStyle w:val="Domylnaczcionkaakapitu1"/>
                <w:spacing w:val="-1"/>
                <w:sz w:val="22"/>
                <w:szCs w:val="22"/>
              </w:rPr>
              <w:t>- kabinie z lewej strony;</w:t>
            </w:r>
          </w:p>
          <w:p w14:paraId="7CE1C36C" w14:textId="77777777" w:rsidR="002002E0" w:rsidRPr="004467CE" w:rsidRDefault="002002E0" w:rsidP="004467CE">
            <w:pPr>
              <w:shd w:val="clear" w:color="auto" w:fill="FFFFFF"/>
              <w:spacing w:line="240" w:lineRule="auto"/>
              <w:ind w:left="195"/>
              <w:rPr>
                <w:rStyle w:val="Domylnaczcionkaakapitu1"/>
                <w:spacing w:val="-1"/>
                <w:sz w:val="22"/>
                <w:szCs w:val="22"/>
              </w:rPr>
            </w:pPr>
            <w:r w:rsidRPr="004467CE">
              <w:rPr>
                <w:rStyle w:val="Domylnaczcionkaakapitu1"/>
                <w:spacing w:val="-1"/>
                <w:sz w:val="22"/>
                <w:szCs w:val="22"/>
              </w:rPr>
              <w:t>- kabinie z prawej strony;</w:t>
            </w:r>
          </w:p>
          <w:p w14:paraId="7C130FE0" w14:textId="77777777" w:rsidR="002002E0" w:rsidRPr="004467CE" w:rsidRDefault="002002E0" w:rsidP="004467CE">
            <w:pPr>
              <w:shd w:val="clear" w:color="auto" w:fill="FFFFFF"/>
              <w:spacing w:line="240" w:lineRule="auto"/>
              <w:ind w:left="195"/>
              <w:rPr>
                <w:rStyle w:val="Domylnaczcionkaakapitu1"/>
                <w:spacing w:val="-1"/>
                <w:sz w:val="22"/>
                <w:szCs w:val="22"/>
              </w:rPr>
            </w:pPr>
            <w:r w:rsidRPr="004467CE">
              <w:rPr>
                <w:rStyle w:val="Domylnaczcionkaakapitu1"/>
                <w:spacing w:val="-1"/>
                <w:sz w:val="22"/>
                <w:szCs w:val="22"/>
              </w:rPr>
              <w:t>- na tylnej ścianie zabudowy;</w:t>
            </w:r>
          </w:p>
          <w:p w14:paraId="0254F825" w14:textId="46280263" w:rsidR="002002E0" w:rsidRPr="004467CE" w:rsidRDefault="002002E0" w:rsidP="004467CE">
            <w:pPr>
              <w:shd w:val="clear" w:color="auto" w:fill="FFFFFF"/>
              <w:spacing w:line="240" w:lineRule="auto"/>
              <w:ind w:left="195"/>
              <w:rPr>
                <w:rStyle w:val="Domylnaczcionkaakapitu1"/>
                <w:spacing w:val="-1"/>
                <w:sz w:val="22"/>
                <w:szCs w:val="22"/>
              </w:rPr>
            </w:pPr>
            <w:r w:rsidRPr="004467CE">
              <w:rPr>
                <w:rStyle w:val="Domylnaczcionkaakapitu1"/>
                <w:spacing w:val="-1"/>
                <w:sz w:val="22"/>
                <w:szCs w:val="22"/>
              </w:rPr>
              <w:t>- na dachu kabiny (o wielkości umożliwiającej odczytanie z</w:t>
            </w:r>
            <w:r w:rsidR="004467CE" w:rsidRPr="004467CE">
              <w:rPr>
                <w:rStyle w:val="Domylnaczcionkaakapitu1"/>
                <w:spacing w:val="-1"/>
                <w:sz w:val="22"/>
                <w:szCs w:val="22"/>
              </w:rPr>
              <w:t xml:space="preserve"> pokładu śmigłowca).</w:t>
            </w:r>
          </w:p>
          <w:p w14:paraId="10C048FC" w14:textId="77777777" w:rsidR="002002E0" w:rsidRPr="004467CE" w:rsidRDefault="002002E0" w:rsidP="003C0255">
            <w:pPr>
              <w:shd w:val="clear" w:color="auto" w:fill="FFFFFF"/>
              <w:spacing w:line="240" w:lineRule="auto"/>
              <w:rPr>
                <w:rStyle w:val="Domylnaczcionkaakapitu1"/>
                <w:spacing w:val="-1"/>
                <w:sz w:val="22"/>
                <w:szCs w:val="22"/>
              </w:rPr>
            </w:pPr>
            <w:r w:rsidRPr="004467CE">
              <w:rPr>
                <w:rStyle w:val="Domylnaczcionkaakapitu1"/>
                <w:spacing w:val="-1"/>
                <w:sz w:val="22"/>
                <w:szCs w:val="22"/>
              </w:rPr>
              <w:t>Ponadto pojazd musi zostać oznakowany:</w:t>
            </w:r>
          </w:p>
          <w:p w14:paraId="3BBC9F1A" w14:textId="0647CF3B" w:rsidR="002002E0" w:rsidRPr="004467CE" w:rsidRDefault="002002E0" w:rsidP="004467CE">
            <w:pPr>
              <w:pStyle w:val="Akapitzlist"/>
              <w:numPr>
                <w:ilvl w:val="0"/>
                <w:numId w:val="26"/>
              </w:numPr>
              <w:shd w:val="clear" w:color="auto" w:fill="FFFFFF"/>
              <w:spacing w:line="240" w:lineRule="auto"/>
              <w:ind w:left="337" w:hanging="283"/>
              <w:rPr>
                <w:rStyle w:val="Domylnaczcionkaakapitu1"/>
                <w:spacing w:val="-1"/>
                <w:sz w:val="22"/>
                <w:szCs w:val="22"/>
              </w:rPr>
            </w:pPr>
            <w:r w:rsidRPr="004467CE">
              <w:rPr>
                <w:rStyle w:val="Domylnaczcionkaakapitu1"/>
                <w:spacing w:val="-1"/>
                <w:sz w:val="22"/>
                <w:szCs w:val="22"/>
              </w:rPr>
              <w:t xml:space="preserve">logiem jednostki OSP Łyse umieszczonym na przednich drzwiach kabiny, po obu stronach oraz z tyłu na zabudowie. </w:t>
            </w:r>
          </w:p>
          <w:p w14:paraId="4E3071BA" w14:textId="40EE8561" w:rsidR="002002E0" w:rsidRPr="004467CE" w:rsidRDefault="002002E0" w:rsidP="004467CE">
            <w:pPr>
              <w:pStyle w:val="Akapitzlist"/>
              <w:numPr>
                <w:ilvl w:val="0"/>
                <w:numId w:val="26"/>
              </w:numPr>
              <w:shd w:val="clear" w:color="auto" w:fill="FFFFFF"/>
              <w:spacing w:line="240" w:lineRule="auto"/>
              <w:ind w:left="337" w:hanging="283"/>
              <w:rPr>
                <w:rStyle w:val="Domylnaczcionkaakapitu1"/>
                <w:spacing w:val="-1"/>
                <w:sz w:val="22"/>
                <w:szCs w:val="22"/>
              </w:rPr>
            </w:pPr>
            <w:r w:rsidRPr="004467CE">
              <w:rPr>
                <w:rStyle w:val="Domylnaczcionkaakapitu1"/>
                <w:spacing w:val="-1"/>
                <w:sz w:val="22"/>
                <w:szCs w:val="22"/>
              </w:rPr>
              <w:t>naklejkami z  informacją o dofinansowaniu: Funduszu Unijnego, Gminy Łyse, Urzędu Marszałkowskiego woj. mazowieckiego.</w:t>
            </w:r>
          </w:p>
          <w:p w14:paraId="0BC861BB" w14:textId="3387B8C6" w:rsidR="002002E0" w:rsidRPr="004467CE" w:rsidRDefault="002002E0" w:rsidP="003C0255">
            <w:pPr>
              <w:shd w:val="clear" w:color="auto" w:fill="FFFFFF"/>
              <w:tabs>
                <w:tab w:val="left" w:pos="792"/>
              </w:tabs>
              <w:spacing w:after="120" w:line="240" w:lineRule="auto"/>
              <w:ind w:left="317" w:hanging="142"/>
              <w:rPr>
                <w:b/>
                <w:bCs/>
                <w:sz w:val="22"/>
                <w:szCs w:val="22"/>
              </w:rPr>
            </w:pPr>
            <w:r w:rsidRPr="004467CE">
              <w:rPr>
                <w:rStyle w:val="Domylnaczcionkaakapitu1"/>
                <w:spacing w:val="-1"/>
                <w:sz w:val="22"/>
                <w:szCs w:val="22"/>
              </w:rPr>
              <w:t>Umiejscowienie oraz wzory zostaną dostarczone Wykonawcy na etapie produkcji pojazdu.</w:t>
            </w:r>
          </w:p>
        </w:tc>
        <w:tc>
          <w:tcPr>
            <w:tcW w:w="3214" w:type="dxa"/>
            <w:shd w:val="clear" w:color="auto" w:fill="auto"/>
            <w:tcMar>
              <w:left w:w="98" w:type="dxa"/>
            </w:tcMar>
          </w:tcPr>
          <w:p w14:paraId="2C6CC0B1" w14:textId="77777777" w:rsidR="009951CF" w:rsidRPr="004467CE" w:rsidRDefault="009951CF" w:rsidP="002002E0">
            <w:pPr>
              <w:snapToGrid w:val="0"/>
              <w:spacing w:before="20" w:line="240" w:lineRule="auto"/>
              <w:jc w:val="center"/>
              <w:rPr>
                <w:color w:val="FF0000"/>
                <w:sz w:val="22"/>
                <w:szCs w:val="22"/>
              </w:rPr>
            </w:pPr>
          </w:p>
          <w:p w14:paraId="2159FAAF" w14:textId="5552C91D" w:rsidR="002002E0" w:rsidRPr="004467CE" w:rsidRDefault="002002E0" w:rsidP="002002E0">
            <w:pPr>
              <w:snapToGrid w:val="0"/>
              <w:spacing w:before="20" w:line="240" w:lineRule="auto"/>
              <w:jc w:val="center"/>
              <w:rPr>
                <w:bCs/>
                <w:sz w:val="22"/>
                <w:szCs w:val="22"/>
                <w:highlight w:val="yellow"/>
              </w:rPr>
            </w:pPr>
          </w:p>
        </w:tc>
      </w:tr>
      <w:tr w:rsidR="00A54204" w:rsidRPr="004467CE" w14:paraId="029F8D49" w14:textId="77777777" w:rsidTr="0025663C">
        <w:tc>
          <w:tcPr>
            <w:tcW w:w="846" w:type="dxa"/>
            <w:shd w:val="clear" w:color="auto" w:fill="auto"/>
            <w:tcMar>
              <w:left w:w="98" w:type="dxa"/>
            </w:tcMar>
          </w:tcPr>
          <w:p w14:paraId="6DC69ABB" w14:textId="543DC098" w:rsidR="00A54204" w:rsidRPr="004467CE" w:rsidRDefault="00A54204" w:rsidP="002002E0">
            <w:pPr>
              <w:shd w:val="clear" w:color="auto" w:fill="FFFFFF"/>
              <w:spacing w:before="20" w:line="240" w:lineRule="auto"/>
              <w:ind w:left="72"/>
              <w:jc w:val="center"/>
              <w:rPr>
                <w:sz w:val="22"/>
                <w:szCs w:val="22"/>
              </w:rPr>
            </w:pPr>
            <w:r w:rsidRPr="004467CE">
              <w:rPr>
                <w:sz w:val="22"/>
                <w:szCs w:val="22"/>
              </w:rPr>
              <w:t>1.9.</w:t>
            </w:r>
          </w:p>
        </w:tc>
        <w:tc>
          <w:tcPr>
            <w:tcW w:w="9932" w:type="dxa"/>
            <w:gridSpan w:val="2"/>
            <w:tcMar>
              <w:left w:w="98" w:type="dxa"/>
            </w:tcMar>
            <w:vAlign w:val="center"/>
          </w:tcPr>
          <w:p w14:paraId="3DFBCFBC" w14:textId="77777777" w:rsidR="00A54204" w:rsidRPr="004467CE" w:rsidRDefault="00A54204" w:rsidP="00A54204">
            <w:pPr>
              <w:spacing w:before="20" w:line="240" w:lineRule="auto"/>
              <w:jc w:val="both"/>
              <w:rPr>
                <w:bCs/>
                <w:spacing w:val="-1"/>
                <w:sz w:val="22"/>
                <w:szCs w:val="22"/>
              </w:rPr>
            </w:pPr>
            <w:r w:rsidRPr="004467CE">
              <w:rPr>
                <w:bCs/>
                <w:spacing w:val="-1"/>
                <w:sz w:val="22"/>
                <w:szCs w:val="22"/>
              </w:rPr>
              <w:t>Pojazd musi posiadać oznakowanie odblaskowe konturowe (OOK) pełne zgodne z zapisami §12 ust.1 pkt. 17 rozporządzenia Ministra Infrastruktury z dnia 31 grudnia 2002 r. w sprawie warunków technicznych pojazdów oraz ich niezbędnego wyposażenia. Oznakowanie wykonane z taśmy klasy C (tzn. z materiału odblaskowego do oznakowywania konturów i pasów) o szerokości min. 50 mm oznakowanej znakiem homologacji międzynarodowej. Z tyłu pojazdu powinno być umieszczone dodatkowe oznakowanie wykonane z taśmy odblaskowej 3 generacji. Sposób umieszczenia powinien być skonsultowany z zamawiającym w czasie wykonania zabudowy. Kolor taśmy na bokach żółty RAL1026.</w:t>
            </w:r>
          </w:p>
          <w:p w14:paraId="005D2B35" w14:textId="77777777" w:rsidR="00A54204" w:rsidRPr="004467CE" w:rsidRDefault="00A54204" w:rsidP="00A54204">
            <w:pPr>
              <w:spacing w:before="20" w:line="240" w:lineRule="auto"/>
              <w:jc w:val="both"/>
              <w:rPr>
                <w:bCs/>
                <w:spacing w:val="-1"/>
                <w:sz w:val="22"/>
                <w:szCs w:val="22"/>
              </w:rPr>
            </w:pPr>
            <w:r w:rsidRPr="004467CE">
              <w:rPr>
                <w:bCs/>
                <w:spacing w:val="-1"/>
                <w:sz w:val="22"/>
                <w:szCs w:val="22"/>
              </w:rPr>
              <w:t>Należy wykonać oklejenie kabiny pasem folii odblaskowej w kolorze żółtym RAL1026 wykonane na fabrycznych przetłoczeniach blachy.</w:t>
            </w:r>
          </w:p>
          <w:p w14:paraId="772AF80F" w14:textId="00AACCE1" w:rsidR="00A54204" w:rsidRPr="004467CE" w:rsidRDefault="00A54204" w:rsidP="004467CE">
            <w:pPr>
              <w:shd w:val="clear" w:color="auto" w:fill="FFFFFF"/>
              <w:spacing w:after="120" w:line="240" w:lineRule="auto"/>
              <w:jc w:val="both"/>
              <w:rPr>
                <w:rStyle w:val="Domylnaczcionkaakapitu1"/>
                <w:spacing w:val="-1"/>
                <w:sz w:val="22"/>
                <w:szCs w:val="22"/>
              </w:rPr>
            </w:pPr>
            <w:r w:rsidRPr="004467CE">
              <w:rPr>
                <w:bCs/>
                <w:spacing w:val="-1"/>
                <w:sz w:val="22"/>
                <w:szCs w:val="22"/>
              </w:rPr>
              <w:lastRenderedPageBreak/>
              <w:t>Tylna ściana zabudowy powinna zostać pokryta w całości folią odblaskową z pasami w układzie ukośnym na przemian w kolorze żółtym (RAL1026) oraz czerwonym (RAL3000). Szerokość pasów min 10 cm.</w:t>
            </w:r>
          </w:p>
        </w:tc>
        <w:tc>
          <w:tcPr>
            <w:tcW w:w="3214" w:type="dxa"/>
            <w:shd w:val="clear" w:color="auto" w:fill="auto"/>
            <w:tcMar>
              <w:left w:w="98" w:type="dxa"/>
            </w:tcMar>
          </w:tcPr>
          <w:p w14:paraId="467B48AA" w14:textId="77777777" w:rsidR="00A54204" w:rsidRPr="004467CE" w:rsidRDefault="00A54204" w:rsidP="002002E0">
            <w:pPr>
              <w:snapToGrid w:val="0"/>
              <w:spacing w:before="20" w:line="240" w:lineRule="auto"/>
              <w:jc w:val="center"/>
              <w:rPr>
                <w:color w:val="FF0000"/>
                <w:sz w:val="22"/>
                <w:szCs w:val="22"/>
              </w:rPr>
            </w:pPr>
          </w:p>
        </w:tc>
      </w:tr>
      <w:tr w:rsidR="002002E0" w:rsidRPr="004467CE" w14:paraId="6E2E74F9" w14:textId="77777777" w:rsidTr="0025663C">
        <w:tc>
          <w:tcPr>
            <w:tcW w:w="846" w:type="dxa"/>
            <w:shd w:val="clear" w:color="auto" w:fill="auto"/>
            <w:tcMar>
              <w:left w:w="98" w:type="dxa"/>
            </w:tcMar>
          </w:tcPr>
          <w:p w14:paraId="2E9EF19F" w14:textId="12474EBF" w:rsidR="002002E0" w:rsidRPr="004467CE" w:rsidRDefault="002002E0" w:rsidP="004467CE">
            <w:pPr>
              <w:shd w:val="clear" w:color="auto" w:fill="FFFFFF"/>
              <w:spacing w:after="120" w:line="240" w:lineRule="auto"/>
              <w:ind w:left="72"/>
              <w:jc w:val="center"/>
              <w:rPr>
                <w:sz w:val="22"/>
                <w:szCs w:val="22"/>
              </w:rPr>
            </w:pPr>
            <w:r w:rsidRPr="004467CE">
              <w:rPr>
                <w:sz w:val="22"/>
                <w:szCs w:val="22"/>
              </w:rPr>
              <w:t>2</w:t>
            </w:r>
          </w:p>
        </w:tc>
        <w:tc>
          <w:tcPr>
            <w:tcW w:w="9932" w:type="dxa"/>
            <w:gridSpan w:val="2"/>
            <w:shd w:val="clear" w:color="auto" w:fill="auto"/>
            <w:tcMar>
              <w:left w:w="98" w:type="dxa"/>
            </w:tcMar>
          </w:tcPr>
          <w:p w14:paraId="22A83DE6" w14:textId="0CAADF5B" w:rsidR="002002E0" w:rsidRPr="004467CE" w:rsidRDefault="002002E0" w:rsidP="004467CE">
            <w:pPr>
              <w:shd w:val="clear" w:color="auto" w:fill="FFFFFF"/>
              <w:spacing w:after="120" w:line="240" w:lineRule="auto"/>
              <w:rPr>
                <w:spacing w:val="-1"/>
                <w:sz w:val="22"/>
                <w:szCs w:val="22"/>
              </w:rPr>
            </w:pPr>
            <w:r w:rsidRPr="004467CE">
              <w:rPr>
                <w:b/>
                <w:bCs/>
                <w:spacing w:val="-1"/>
                <w:sz w:val="22"/>
                <w:szCs w:val="22"/>
              </w:rPr>
              <w:t xml:space="preserve">Podwozie z kabiną:                                                                      </w:t>
            </w:r>
          </w:p>
        </w:tc>
        <w:tc>
          <w:tcPr>
            <w:tcW w:w="3214" w:type="dxa"/>
            <w:shd w:val="clear" w:color="auto" w:fill="auto"/>
            <w:tcMar>
              <w:left w:w="98" w:type="dxa"/>
            </w:tcMar>
          </w:tcPr>
          <w:p w14:paraId="2B5B71EE" w14:textId="77777777" w:rsidR="002002E0" w:rsidRPr="004467CE" w:rsidRDefault="002002E0" w:rsidP="002002E0">
            <w:pPr>
              <w:snapToGrid w:val="0"/>
              <w:spacing w:before="20" w:line="240" w:lineRule="auto"/>
              <w:jc w:val="center"/>
              <w:rPr>
                <w:b/>
                <w:bCs/>
                <w:sz w:val="22"/>
                <w:szCs w:val="22"/>
                <w:highlight w:val="yellow"/>
              </w:rPr>
            </w:pPr>
          </w:p>
        </w:tc>
      </w:tr>
      <w:tr w:rsidR="002002E0" w:rsidRPr="004467CE" w14:paraId="3B7CC8D7" w14:textId="77777777" w:rsidTr="007416F2">
        <w:tc>
          <w:tcPr>
            <w:tcW w:w="846" w:type="dxa"/>
            <w:shd w:val="clear" w:color="auto" w:fill="auto"/>
            <w:tcMar>
              <w:left w:w="98" w:type="dxa"/>
            </w:tcMar>
          </w:tcPr>
          <w:p w14:paraId="046A8567" w14:textId="03555FBF" w:rsidR="002002E0" w:rsidRPr="004467CE" w:rsidRDefault="002002E0" w:rsidP="002002E0">
            <w:pPr>
              <w:shd w:val="clear" w:color="auto" w:fill="FFFFFF"/>
              <w:spacing w:before="20" w:line="240" w:lineRule="auto"/>
              <w:ind w:left="72"/>
              <w:jc w:val="center"/>
              <w:rPr>
                <w:sz w:val="22"/>
                <w:szCs w:val="22"/>
              </w:rPr>
            </w:pPr>
            <w:r w:rsidRPr="004467CE">
              <w:rPr>
                <w:sz w:val="22"/>
                <w:szCs w:val="22"/>
              </w:rPr>
              <w:t>2.1.</w:t>
            </w:r>
          </w:p>
        </w:tc>
        <w:tc>
          <w:tcPr>
            <w:tcW w:w="9932" w:type="dxa"/>
            <w:gridSpan w:val="2"/>
            <w:tcMar>
              <w:left w:w="98" w:type="dxa"/>
            </w:tcMar>
            <w:vAlign w:val="center"/>
          </w:tcPr>
          <w:p w14:paraId="7D46D6FC" w14:textId="3F8916FF" w:rsidR="002002E0" w:rsidRPr="00E148E0" w:rsidRDefault="002002E0" w:rsidP="002002E0">
            <w:pPr>
              <w:shd w:val="clear" w:color="auto" w:fill="FFFFFF"/>
              <w:spacing w:before="20" w:line="254" w:lineRule="exact"/>
              <w:jc w:val="both"/>
              <w:rPr>
                <w:spacing w:val="-1"/>
                <w:sz w:val="22"/>
                <w:szCs w:val="22"/>
              </w:rPr>
            </w:pPr>
            <w:r w:rsidRPr="00E148E0">
              <w:rPr>
                <w:spacing w:val="-1"/>
                <w:sz w:val="22"/>
                <w:szCs w:val="22"/>
              </w:rPr>
              <w:t xml:space="preserve">Podwozie samochodu z silnikiem o zapłonie </w:t>
            </w:r>
            <w:r w:rsidR="00541787" w:rsidRPr="00E148E0">
              <w:rPr>
                <w:spacing w:val="-1"/>
                <w:sz w:val="22"/>
                <w:szCs w:val="22"/>
              </w:rPr>
              <w:t>samoczynnym z turbodoładowaniem</w:t>
            </w:r>
            <w:r w:rsidRPr="00E148E0">
              <w:rPr>
                <w:spacing w:val="-1"/>
                <w:sz w:val="22"/>
                <w:szCs w:val="22"/>
              </w:rPr>
              <w:t xml:space="preserve"> o mocy </w:t>
            </w:r>
            <w:r w:rsidR="003F0CF8">
              <w:rPr>
                <w:spacing w:val="-1"/>
                <w:sz w:val="22"/>
                <w:szCs w:val="22"/>
              </w:rPr>
              <w:t xml:space="preserve">min. </w:t>
            </w:r>
            <w:r w:rsidRPr="00E148E0">
              <w:rPr>
                <w:spacing w:val="-1"/>
                <w:sz w:val="22"/>
                <w:szCs w:val="22"/>
              </w:rPr>
              <w:t>360 KM spełniający w dniu odbioru wymogi normy Euro 6 w technologii SCR. Maksymalny</w:t>
            </w:r>
            <w:r w:rsidR="00F21E66">
              <w:rPr>
                <w:spacing w:val="-1"/>
                <w:sz w:val="22"/>
                <w:szCs w:val="22"/>
              </w:rPr>
              <w:t xml:space="preserve"> moment obrotowy wynoszący min. </w:t>
            </w:r>
            <w:r w:rsidRPr="00E148E0">
              <w:rPr>
                <w:spacing w:val="-1"/>
                <w:sz w:val="22"/>
                <w:szCs w:val="22"/>
              </w:rPr>
              <w:t>1700 Nm. Silnik i podwozie tego samego producenta.</w:t>
            </w:r>
          </w:p>
          <w:p w14:paraId="21B26F06" w14:textId="14310162" w:rsidR="002002E0" w:rsidRPr="00E148E0" w:rsidRDefault="002002E0" w:rsidP="002002E0">
            <w:pPr>
              <w:shd w:val="clear" w:color="auto" w:fill="FFFFFF"/>
              <w:spacing w:before="20" w:line="254" w:lineRule="exact"/>
              <w:jc w:val="both"/>
              <w:rPr>
                <w:rStyle w:val="Domylnaczcionkaakapitu1"/>
                <w:spacing w:val="-1"/>
                <w:sz w:val="22"/>
                <w:szCs w:val="22"/>
              </w:rPr>
            </w:pPr>
            <w:r w:rsidRPr="00E148E0">
              <w:rPr>
                <w:spacing w:val="-1"/>
                <w:sz w:val="22"/>
                <w:szCs w:val="22"/>
              </w:rPr>
              <w:t>Silnik przystosowany do zasilania biopaliwem zgodnym z normą PN-EN 14214 lub paliwami z dodatkiem biokomponentów, co winno być potwierdzone stosownym dokumentem producenta podwozia, załączonym do</w:t>
            </w:r>
            <w:r w:rsidR="003F0CF8">
              <w:rPr>
                <w:spacing w:val="-1"/>
                <w:sz w:val="22"/>
                <w:szCs w:val="22"/>
              </w:rPr>
              <w:t> </w:t>
            </w:r>
            <w:r w:rsidRPr="00E148E0">
              <w:rPr>
                <w:spacing w:val="-1"/>
                <w:sz w:val="22"/>
                <w:szCs w:val="22"/>
              </w:rPr>
              <w:t>oferty.</w:t>
            </w:r>
          </w:p>
          <w:p w14:paraId="370EBA4F" w14:textId="77777777" w:rsidR="003F0CF8" w:rsidRDefault="002002E0" w:rsidP="003F0CF8">
            <w:pPr>
              <w:rPr>
                <w:rStyle w:val="Domylnaczcionkaakapitu1"/>
                <w:spacing w:val="-1"/>
                <w:sz w:val="22"/>
                <w:szCs w:val="22"/>
              </w:rPr>
            </w:pPr>
            <w:r w:rsidRPr="00E148E0">
              <w:rPr>
                <w:rStyle w:val="Domylnaczcionkaakapitu1"/>
                <w:spacing w:val="-1"/>
                <w:sz w:val="22"/>
                <w:szCs w:val="22"/>
              </w:rPr>
              <w:t xml:space="preserve">W instrukcji użytkowania samochodu muszą znaleźć się zapisy o warunkach technicznych oraz czynnościach obsługowych koniecznych przy zasilaniu silnika biopaliwami lub paliwami z biokomponentami. </w:t>
            </w:r>
          </w:p>
          <w:p w14:paraId="058C843B" w14:textId="4B0E3AE5" w:rsidR="002002E0" w:rsidRPr="004467CE" w:rsidRDefault="002002E0" w:rsidP="004467CE">
            <w:pPr>
              <w:spacing w:after="120"/>
              <w:rPr>
                <w:spacing w:val="-1"/>
                <w:sz w:val="22"/>
                <w:szCs w:val="22"/>
              </w:rPr>
            </w:pPr>
            <w:r w:rsidRPr="00E148E0">
              <w:rPr>
                <w:rStyle w:val="Domylnaczcionkaakapitu1"/>
                <w:spacing w:val="-1"/>
                <w:sz w:val="22"/>
                <w:szCs w:val="22"/>
              </w:rPr>
              <w:t>Gwarancja na pojazd nie może wyłączać stosowania w/w paliwa.</w:t>
            </w:r>
          </w:p>
        </w:tc>
        <w:tc>
          <w:tcPr>
            <w:tcW w:w="3214" w:type="dxa"/>
            <w:shd w:val="clear" w:color="auto" w:fill="auto"/>
            <w:tcMar>
              <w:left w:w="98" w:type="dxa"/>
            </w:tcMar>
          </w:tcPr>
          <w:p w14:paraId="0BC575EF" w14:textId="77777777" w:rsidR="002002E0" w:rsidRPr="004467CE" w:rsidRDefault="002002E0" w:rsidP="002002E0">
            <w:pPr>
              <w:snapToGrid w:val="0"/>
              <w:spacing w:before="20" w:line="240" w:lineRule="auto"/>
              <w:jc w:val="center"/>
              <w:rPr>
                <w:sz w:val="22"/>
                <w:szCs w:val="22"/>
                <w:highlight w:val="yellow"/>
              </w:rPr>
            </w:pPr>
          </w:p>
          <w:p w14:paraId="021011C0" w14:textId="77777777" w:rsidR="009951CF" w:rsidRPr="004467CE" w:rsidRDefault="009951CF" w:rsidP="002002E0">
            <w:pPr>
              <w:snapToGrid w:val="0"/>
              <w:spacing w:before="20" w:line="240" w:lineRule="auto"/>
              <w:jc w:val="center"/>
              <w:rPr>
                <w:sz w:val="22"/>
                <w:szCs w:val="22"/>
                <w:highlight w:val="yellow"/>
              </w:rPr>
            </w:pPr>
          </w:p>
          <w:p w14:paraId="7AB98DAB" w14:textId="12842008" w:rsidR="00BE4A8F" w:rsidRPr="004467CE" w:rsidRDefault="00BE4A8F" w:rsidP="002002E0">
            <w:pPr>
              <w:snapToGrid w:val="0"/>
              <w:spacing w:before="20" w:line="240" w:lineRule="auto"/>
              <w:jc w:val="center"/>
              <w:rPr>
                <w:color w:val="FF0000"/>
                <w:sz w:val="22"/>
                <w:szCs w:val="22"/>
                <w:highlight w:val="yellow"/>
              </w:rPr>
            </w:pPr>
          </w:p>
        </w:tc>
      </w:tr>
      <w:tr w:rsidR="002002E0" w:rsidRPr="004467CE" w14:paraId="305AC34A" w14:textId="77777777" w:rsidTr="0025663C">
        <w:tc>
          <w:tcPr>
            <w:tcW w:w="846" w:type="dxa"/>
            <w:shd w:val="clear" w:color="auto" w:fill="auto"/>
            <w:tcMar>
              <w:left w:w="98" w:type="dxa"/>
            </w:tcMar>
          </w:tcPr>
          <w:p w14:paraId="59A55B7B" w14:textId="412AC05B" w:rsidR="002002E0" w:rsidRPr="004467CE" w:rsidRDefault="002002E0" w:rsidP="002002E0">
            <w:pPr>
              <w:shd w:val="clear" w:color="auto" w:fill="FFFFFF"/>
              <w:spacing w:before="20" w:line="240" w:lineRule="auto"/>
              <w:ind w:left="72"/>
              <w:jc w:val="center"/>
              <w:rPr>
                <w:sz w:val="22"/>
                <w:szCs w:val="22"/>
              </w:rPr>
            </w:pPr>
            <w:r w:rsidRPr="004467CE">
              <w:rPr>
                <w:sz w:val="22"/>
                <w:szCs w:val="22"/>
              </w:rPr>
              <w:t>2.2.</w:t>
            </w:r>
          </w:p>
        </w:tc>
        <w:tc>
          <w:tcPr>
            <w:tcW w:w="9932" w:type="dxa"/>
            <w:gridSpan w:val="2"/>
            <w:shd w:val="clear" w:color="auto" w:fill="auto"/>
            <w:tcMar>
              <w:left w:w="98" w:type="dxa"/>
            </w:tcMar>
          </w:tcPr>
          <w:p w14:paraId="2437B2F2" w14:textId="77777777" w:rsidR="00E148E0" w:rsidRDefault="00A81ED6" w:rsidP="00E148E0">
            <w:pPr>
              <w:jc w:val="both"/>
              <w:rPr>
                <w:rStyle w:val="markedcontent"/>
                <w:sz w:val="22"/>
                <w:szCs w:val="22"/>
              </w:rPr>
            </w:pPr>
            <w:r w:rsidRPr="004467CE">
              <w:rPr>
                <w:rStyle w:val="markedcontent"/>
                <w:sz w:val="22"/>
                <w:szCs w:val="22"/>
              </w:rPr>
              <w:t>Wymiary maksymalne pojazdu nie przekraczające:</w:t>
            </w:r>
          </w:p>
          <w:p w14:paraId="2177142B" w14:textId="6A0401CA" w:rsidR="00E148E0" w:rsidRDefault="00A81ED6" w:rsidP="00E148E0">
            <w:pPr>
              <w:jc w:val="both"/>
              <w:rPr>
                <w:rStyle w:val="markedcontent"/>
                <w:sz w:val="22"/>
                <w:szCs w:val="22"/>
              </w:rPr>
            </w:pPr>
            <w:r w:rsidRPr="004467CE">
              <w:rPr>
                <w:rStyle w:val="markedcontent"/>
                <w:sz w:val="22"/>
                <w:szCs w:val="22"/>
              </w:rPr>
              <w:t>- długość ok. 8000 mm</w:t>
            </w:r>
          </w:p>
          <w:p w14:paraId="188E8DA6" w14:textId="77777777" w:rsidR="00E148E0" w:rsidRDefault="00A81ED6" w:rsidP="00E148E0">
            <w:pPr>
              <w:jc w:val="both"/>
              <w:rPr>
                <w:rStyle w:val="markedcontent"/>
                <w:sz w:val="22"/>
                <w:szCs w:val="22"/>
              </w:rPr>
            </w:pPr>
            <w:r w:rsidRPr="004467CE">
              <w:rPr>
                <w:rStyle w:val="markedcontent"/>
                <w:sz w:val="22"/>
                <w:szCs w:val="22"/>
              </w:rPr>
              <w:t>- szerokość 2550 mm</w:t>
            </w:r>
          </w:p>
          <w:p w14:paraId="36C59EEA" w14:textId="4743C853" w:rsidR="00E148E0" w:rsidRDefault="00A81ED6" w:rsidP="00E148E0">
            <w:pPr>
              <w:jc w:val="both"/>
              <w:rPr>
                <w:rStyle w:val="markedcontent"/>
                <w:sz w:val="22"/>
                <w:szCs w:val="22"/>
              </w:rPr>
            </w:pPr>
            <w:r w:rsidRPr="004467CE">
              <w:rPr>
                <w:rStyle w:val="markedcontent"/>
                <w:sz w:val="22"/>
                <w:szCs w:val="22"/>
              </w:rPr>
              <w:t>- wysokość ok. 3160 mm</w:t>
            </w:r>
          </w:p>
          <w:p w14:paraId="27E298AB" w14:textId="6B7A2A8C" w:rsidR="00E148E0" w:rsidRDefault="00A81ED6" w:rsidP="00E148E0">
            <w:pPr>
              <w:jc w:val="both"/>
              <w:rPr>
                <w:rStyle w:val="markedcontent"/>
                <w:sz w:val="22"/>
                <w:szCs w:val="22"/>
              </w:rPr>
            </w:pPr>
            <w:r w:rsidRPr="004467CE">
              <w:rPr>
                <w:rStyle w:val="markedcontent"/>
                <w:sz w:val="22"/>
                <w:szCs w:val="22"/>
              </w:rPr>
              <w:t>Maks. wysokość górnej krawędzi najwyższej półki w położeniu roboczym (po wysunięciu lub rozłożeniu) lub</w:t>
            </w:r>
            <w:r w:rsidR="00E148E0">
              <w:rPr>
                <w:rStyle w:val="markedcontent"/>
                <w:sz w:val="22"/>
                <w:szCs w:val="22"/>
              </w:rPr>
              <w:t> </w:t>
            </w:r>
            <w:r w:rsidRPr="004467CE">
              <w:rPr>
                <w:rStyle w:val="markedcontent"/>
                <w:sz w:val="22"/>
                <w:szCs w:val="22"/>
              </w:rPr>
              <w:t>szuflady nie wyżej niż 1850 mm od poziomu terenu lub obsługi.</w:t>
            </w:r>
          </w:p>
          <w:p w14:paraId="10268A8F" w14:textId="2F43530F" w:rsidR="00A81ED6" w:rsidRDefault="00A81ED6" w:rsidP="00E148E0">
            <w:pPr>
              <w:jc w:val="both"/>
              <w:rPr>
                <w:rStyle w:val="markedcontent"/>
                <w:sz w:val="22"/>
                <w:szCs w:val="22"/>
              </w:rPr>
            </w:pPr>
            <w:r w:rsidRPr="004467CE">
              <w:rPr>
                <w:spacing w:val="-1"/>
                <w:sz w:val="22"/>
                <w:szCs w:val="22"/>
              </w:rPr>
              <w:t>Wykonanie nadwozia z podestami umożliwiającymi łatwy dostęp do sprzętu pod każdą skrytką sprzętową (3 sztuki na stronę).</w:t>
            </w:r>
            <w:r w:rsidRPr="004467CE">
              <w:rPr>
                <w:rStyle w:val="markedcontent"/>
                <w:sz w:val="22"/>
                <w:szCs w:val="22"/>
              </w:rPr>
              <w:t xml:space="preserve"> </w:t>
            </w:r>
          </w:p>
          <w:p w14:paraId="319E387D" w14:textId="6B0E214F" w:rsidR="00A81ED6" w:rsidRDefault="00A81ED6" w:rsidP="00E148E0">
            <w:pPr>
              <w:jc w:val="both"/>
              <w:rPr>
                <w:spacing w:val="-1"/>
                <w:sz w:val="22"/>
                <w:szCs w:val="22"/>
              </w:rPr>
            </w:pPr>
            <w:r w:rsidRPr="004467CE">
              <w:rPr>
                <w:spacing w:val="-1"/>
                <w:sz w:val="22"/>
                <w:szCs w:val="22"/>
              </w:rPr>
              <w:t>Uchylenie (niedomknięcie) lub wysunięcie podestów i żaluzji musi być sygnalizowane w kabinie kierowcy.</w:t>
            </w:r>
          </w:p>
          <w:p w14:paraId="1DE9D127" w14:textId="77777777" w:rsidR="00A81ED6" w:rsidRPr="004467CE" w:rsidRDefault="00A81ED6" w:rsidP="00E148E0">
            <w:pPr>
              <w:jc w:val="both"/>
              <w:rPr>
                <w:rStyle w:val="markedcontent"/>
                <w:sz w:val="22"/>
                <w:szCs w:val="22"/>
              </w:rPr>
            </w:pPr>
            <w:r w:rsidRPr="004467CE">
              <w:rPr>
                <w:rStyle w:val="markedcontent"/>
                <w:sz w:val="22"/>
                <w:szCs w:val="22"/>
              </w:rPr>
              <w:t>Otwieranie/zamykanie podestów wspomagane siłownikami gazowymi. Podesty zabezpieczone dodatkowymi zamkami przed niepożądanym otwarciem w przypadku awarii siłowników.</w:t>
            </w:r>
          </w:p>
          <w:p w14:paraId="5ED8B021" w14:textId="77777777" w:rsidR="002002E0" w:rsidRDefault="00A81ED6" w:rsidP="00E148E0">
            <w:pPr>
              <w:rPr>
                <w:spacing w:val="-1"/>
                <w:sz w:val="22"/>
                <w:szCs w:val="22"/>
              </w:rPr>
            </w:pPr>
            <w:r w:rsidRPr="004467CE">
              <w:rPr>
                <w:spacing w:val="-1"/>
                <w:sz w:val="22"/>
                <w:szCs w:val="22"/>
              </w:rPr>
              <w:t>Sprzęt powinien być rozmieszczony grupowo w zależności od przeznaczenia  z zachowaniem ergonomii.</w:t>
            </w:r>
          </w:p>
          <w:p w14:paraId="37B372CC" w14:textId="0C5BF95F" w:rsidR="000C1F31" w:rsidRPr="004467CE" w:rsidRDefault="000C1F31" w:rsidP="00E148E0">
            <w:pPr>
              <w:rPr>
                <w:spacing w:val="-1"/>
                <w:sz w:val="22"/>
                <w:szCs w:val="22"/>
              </w:rPr>
            </w:pPr>
          </w:p>
        </w:tc>
        <w:tc>
          <w:tcPr>
            <w:tcW w:w="3214" w:type="dxa"/>
            <w:shd w:val="clear" w:color="auto" w:fill="auto"/>
            <w:tcMar>
              <w:left w:w="98" w:type="dxa"/>
            </w:tcMar>
          </w:tcPr>
          <w:p w14:paraId="7A47D246" w14:textId="78E0F634" w:rsidR="002002E0" w:rsidRPr="004467CE" w:rsidRDefault="002002E0" w:rsidP="002002E0">
            <w:pPr>
              <w:snapToGrid w:val="0"/>
              <w:spacing w:before="20" w:line="240" w:lineRule="auto"/>
              <w:jc w:val="center"/>
              <w:rPr>
                <w:b/>
                <w:bCs/>
                <w:sz w:val="22"/>
                <w:szCs w:val="22"/>
                <w:highlight w:val="yellow"/>
              </w:rPr>
            </w:pPr>
          </w:p>
        </w:tc>
      </w:tr>
      <w:tr w:rsidR="002002E0" w:rsidRPr="004467CE" w14:paraId="2BE3B40F" w14:textId="77777777" w:rsidTr="0025663C">
        <w:tc>
          <w:tcPr>
            <w:tcW w:w="846" w:type="dxa"/>
            <w:shd w:val="clear" w:color="auto" w:fill="auto"/>
            <w:tcMar>
              <w:left w:w="98" w:type="dxa"/>
            </w:tcMar>
          </w:tcPr>
          <w:p w14:paraId="2CA19B74" w14:textId="77777777" w:rsidR="00AC42A3" w:rsidRDefault="00AC42A3" w:rsidP="002002E0">
            <w:pPr>
              <w:shd w:val="clear" w:color="auto" w:fill="FFFFFF"/>
              <w:spacing w:before="20" w:line="240" w:lineRule="auto"/>
              <w:ind w:left="72"/>
              <w:jc w:val="center"/>
              <w:rPr>
                <w:sz w:val="22"/>
                <w:szCs w:val="22"/>
              </w:rPr>
            </w:pPr>
          </w:p>
          <w:p w14:paraId="04D0320D" w14:textId="11CE67E4" w:rsidR="002002E0" w:rsidRPr="004467CE" w:rsidRDefault="002002E0" w:rsidP="002002E0">
            <w:pPr>
              <w:shd w:val="clear" w:color="auto" w:fill="FFFFFF"/>
              <w:spacing w:before="20" w:line="240" w:lineRule="auto"/>
              <w:ind w:left="72"/>
              <w:jc w:val="center"/>
              <w:rPr>
                <w:sz w:val="22"/>
                <w:szCs w:val="22"/>
              </w:rPr>
            </w:pPr>
            <w:r w:rsidRPr="004467CE">
              <w:rPr>
                <w:sz w:val="22"/>
                <w:szCs w:val="22"/>
              </w:rPr>
              <w:t>2.3.</w:t>
            </w:r>
          </w:p>
        </w:tc>
        <w:tc>
          <w:tcPr>
            <w:tcW w:w="9932" w:type="dxa"/>
            <w:gridSpan w:val="2"/>
            <w:shd w:val="clear" w:color="auto" w:fill="auto"/>
            <w:tcMar>
              <w:left w:w="98" w:type="dxa"/>
            </w:tcMar>
          </w:tcPr>
          <w:p w14:paraId="49CF3142" w14:textId="77777777" w:rsidR="00AC42A3" w:rsidRDefault="00AC42A3" w:rsidP="00E148E0">
            <w:pPr>
              <w:jc w:val="both"/>
              <w:rPr>
                <w:rStyle w:val="Domylnaczcionkaakapitu1"/>
                <w:spacing w:val="-1"/>
                <w:sz w:val="22"/>
                <w:szCs w:val="22"/>
              </w:rPr>
            </w:pPr>
          </w:p>
          <w:p w14:paraId="37BB3605" w14:textId="77777777" w:rsidR="00E148E0" w:rsidRDefault="00CB4F4E" w:rsidP="00E148E0">
            <w:pPr>
              <w:jc w:val="both"/>
              <w:rPr>
                <w:rStyle w:val="Domylnaczcionkaakapitu1"/>
                <w:spacing w:val="-1"/>
                <w:sz w:val="22"/>
                <w:szCs w:val="22"/>
              </w:rPr>
            </w:pPr>
            <w:r w:rsidRPr="004467CE">
              <w:rPr>
                <w:rStyle w:val="Domylnaczcionkaakapitu1"/>
                <w:spacing w:val="-1"/>
                <w:sz w:val="22"/>
                <w:szCs w:val="22"/>
              </w:rPr>
              <w:t xml:space="preserve">Podwozie samochodu kategorii drugiej (uterenowiony) z napędem 4x4 z blokadami mechanizmów różnicowych osi przedniej i tylnej oraz mechanizmu różnicowego międzyosiowego. </w:t>
            </w:r>
          </w:p>
          <w:p w14:paraId="369AC0A3" w14:textId="33E4D985" w:rsidR="00CB4F4E" w:rsidRDefault="00CB4F4E" w:rsidP="00E148E0">
            <w:pPr>
              <w:jc w:val="both"/>
              <w:rPr>
                <w:rStyle w:val="Domylnaczcionkaakapitu1"/>
                <w:spacing w:val="-1"/>
                <w:sz w:val="22"/>
                <w:szCs w:val="22"/>
              </w:rPr>
            </w:pPr>
            <w:r w:rsidRPr="004467CE">
              <w:rPr>
                <w:rStyle w:val="Domylnaczcionkaakapitu1"/>
                <w:spacing w:val="-1"/>
                <w:sz w:val="22"/>
                <w:szCs w:val="22"/>
              </w:rPr>
              <w:t>Rozstaw osi pojazdu nie mniejszy niż 4300 mm.</w:t>
            </w:r>
            <w:r w:rsidR="00E148E0">
              <w:rPr>
                <w:rStyle w:val="Domylnaczcionkaakapitu1"/>
                <w:spacing w:val="-1"/>
                <w:sz w:val="22"/>
                <w:szCs w:val="22"/>
              </w:rPr>
              <w:t xml:space="preserve"> </w:t>
            </w:r>
          </w:p>
          <w:p w14:paraId="69DD0255" w14:textId="77777777" w:rsidR="00CB4F4E" w:rsidRPr="004467CE" w:rsidRDefault="00CB4F4E" w:rsidP="00E148E0">
            <w:pPr>
              <w:shd w:val="clear" w:color="auto" w:fill="FFFFFF"/>
              <w:jc w:val="both"/>
              <w:rPr>
                <w:spacing w:val="-1"/>
                <w:sz w:val="22"/>
                <w:szCs w:val="22"/>
              </w:rPr>
            </w:pPr>
            <w:r w:rsidRPr="004467CE">
              <w:rPr>
                <w:spacing w:val="-1"/>
                <w:sz w:val="22"/>
                <w:szCs w:val="22"/>
              </w:rPr>
              <w:t xml:space="preserve">Zawieszenie mechaniczne wzmocnione, musi być dostosowane do maksymalnej masy rzeczywistej pojazdu. </w:t>
            </w:r>
          </w:p>
          <w:p w14:paraId="421CD179" w14:textId="4ED57FE4" w:rsidR="00AC42A3" w:rsidRPr="004467CE" w:rsidRDefault="00CB4F4E" w:rsidP="00AC42A3">
            <w:pPr>
              <w:shd w:val="clear" w:color="auto" w:fill="FFFFFF"/>
              <w:spacing w:after="120" w:line="240" w:lineRule="auto"/>
              <w:jc w:val="both"/>
              <w:rPr>
                <w:spacing w:val="-1"/>
                <w:sz w:val="22"/>
                <w:szCs w:val="22"/>
              </w:rPr>
            </w:pPr>
            <w:r w:rsidRPr="004467CE">
              <w:rPr>
                <w:spacing w:val="-1"/>
                <w:sz w:val="22"/>
                <w:szCs w:val="22"/>
              </w:rPr>
              <w:t>Stabilizatory przechyłów zamontowane na obu osiach.</w:t>
            </w:r>
          </w:p>
        </w:tc>
        <w:tc>
          <w:tcPr>
            <w:tcW w:w="3214" w:type="dxa"/>
            <w:shd w:val="clear" w:color="auto" w:fill="auto"/>
            <w:tcMar>
              <w:left w:w="98" w:type="dxa"/>
            </w:tcMar>
          </w:tcPr>
          <w:p w14:paraId="669CE400" w14:textId="695210D0" w:rsidR="002002E0" w:rsidRPr="004467CE" w:rsidRDefault="002002E0" w:rsidP="002002E0">
            <w:pPr>
              <w:snapToGrid w:val="0"/>
              <w:spacing w:before="20" w:line="240" w:lineRule="auto"/>
              <w:jc w:val="center"/>
              <w:rPr>
                <w:b/>
                <w:bCs/>
                <w:sz w:val="22"/>
                <w:szCs w:val="22"/>
                <w:highlight w:val="yellow"/>
              </w:rPr>
            </w:pPr>
          </w:p>
        </w:tc>
      </w:tr>
      <w:tr w:rsidR="002002E0" w:rsidRPr="004467CE" w14:paraId="1128DB30" w14:textId="77777777" w:rsidTr="007416F2">
        <w:tc>
          <w:tcPr>
            <w:tcW w:w="846" w:type="dxa"/>
            <w:shd w:val="clear" w:color="auto" w:fill="auto"/>
            <w:tcMar>
              <w:left w:w="98" w:type="dxa"/>
            </w:tcMar>
          </w:tcPr>
          <w:p w14:paraId="562FBD08" w14:textId="1D37B432" w:rsidR="002002E0" w:rsidRPr="004467CE" w:rsidRDefault="002002E0" w:rsidP="002002E0">
            <w:pPr>
              <w:shd w:val="clear" w:color="auto" w:fill="FFFFFF"/>
              <w:spacing w:before="20" w:line="240" w:lineRule="auto"/>
              <w:ind w:left="72"/>
              <w:jc w:val="center"/>
              <w:rPr>
                <w:sz w:val="22"/>
                <w:szCs w:val="22"/>
              </w:rPr>
            </w:pPr>
            <w:r w:rsidRPr="004467CE">
              <w:rPr>
                <w:sz w:val="22"/>
                <w:szCs w:val="22"/>
              </w:rPr>
              <w:t>2.4.</w:t>
            </w:r>
          </w:p>
        </w:tc>
        <w:tc>
          <w:tcPr>
            <w:tcW w:w="9932" w:type="dxa"/>
            <w:gridSpan w:val="2"/>
            <w:tcMar>
              <w:left w:w="98" w:type="dxa"/>
            </w:tcMar>
          </w:tcPr>
          <w:p w14:paraId="0073D24C" w14:textId="0996BCAD" w:rsidR="002002E0" w:rsidRPr="004467CE" w:rsidRDefault="002002E0" w:rsidP="00E148E0">
            <w:pPr>
              <w:shd w:val="clear" w:color="auto" w:fill="FFFFFF"/>
              <w:spacing w:after="120" w:line="240" w:lineRule="auto"/>
              <w:rPr>
                <w:spacing w:val="-1"/>
                <w:sz w:val="22"/>
                <w:szCs w:val="22"/>
              </w:rPr>
            </w:pPr>
            <w:r w:rsidRPr="004467CE">
              <w:rPr>
                <w:rStyle w:val="markedcontent"/>
                <w:sz w:val="22"/>
                <w:szCs w:val="22"/>
              </w:rPr>
              <w:t>Skrzynia biegów mechaniczna zautomatyzowana 8+1, bez pedału sprzęgła.</w:t>
            </w:r>
          </w:p>
        </w:tc>
        <w:tc>
          <w:tcPr>
            <w:tcW w:w="3214" w:type="dxa"/>
            <w:shd w:val="clear" w:color="auto" w:fill="auto"/>
            <w:tcMar>
              <w:left w:w="98" w:type="dxa"/>
            </w:tcMar>
          </w:tcPr>
          <w:p w14:paraId="765760C8" w14:textId="2348185B" w:rsidR="002002E0" w:rsidRPr="004467CE" w:rsidRDefault="002002E0" w:rsidP="002002E0">
            <w:pPr>
              <w:snapToGrid w:val="0"/>
              <w:spacing w:before="20" w:line="240" w:lineRule="auto"/>
              <w:jc w:val="center"/>
              <w:rPr>
                <w:b/>
                <w:bCs/>
                <w:sz w:val="22"/>
                <w:szCs w:val="22"/>
                <w:highlight w:val="yellow"/>
              </w:rPr>
            </w:pPr>
          </w:p>
        </w:tc>
      </w:tr>
      <w:tr w:rsidR="002002E0" w:rsidRPr="004467CE" w14:paraId="4106AE06" w14:textId="77777777" w:rsidTr="0025663C">
        <w:tc>
          <w:tcPr>
            <w:tcW w:w="846" w:type="dxa"/>
            <w:shd w:val="clear" w:color="auto" w:fill="auto"/>
            <w:tcMar>
              <w:left w:w="98" w:type="dxa"/>
            </w:tcMar>
          </w:tcPr>
          <w:p w14:paraId="13A28269" w14:textId="4165B903" w:rsidR="002002E0" w:rsidRPr="004467CE" w:rsidRDefault="002002E0" w:rsidP="002002E0">
            <w:pPr>
              <w:shd w:val="clear" w:color="auto" w:fill="FFFFFF"/>
              <w:spacing w:before="20" w:line="240" w:lineRule="auto"/>
              <w:ind w:left="72"/>
              <w:jc w:val="center"/>
              <w:rPr>
                <w:sz w:val="22"/>
                <w:szCs w:val="22"/>
              </w:rPr>
            </w:pPr>
            <w:r w:rsidRPr="004467CE">
              <w:rPr>
                <w:sz w:val="22"/>
                <w:szCs w:val="22"/>
              </w:rPr>
              <w:lastRenderedPageBreak/>
              <w:t>2.5.</w:t>
            </w:r>
          </w:p>
        </w:tc>
        <w:tc>
          <w:tcPr>
            <w:tcW w:w="9932" w:type="dxa"/>
            <w:gridSpan w:val="2"/>
            <w:shd w:val="clear" w:color="auto" w:fill="auto"/>
            <w:tcMar>
              <w:left w:w="98" w:type="dxa"/>
            </w:tcMar>
          </w:tcPr>
          <w:p w14:paraId="43F57618" w14:textId="77777777" w:rsidR="00162D07" w:rsidRPr="004467CE" w:rsidRDefault="00162D07" w:rsidP="00E148E0">
            <w:pPr>
              <w:shd w:val="clear" w:color="auto" w:fill="FFFFFF"/>
              <w:spacing w:before="20" w:line="254" w:lineRule="exact"/>
              <w:jc w:val="both"/>
              <w:rPr>
                <w:spacing w:val="-1"/>
                <w:sz w:val="22"/>
                <w:szCs w:val="22"/>
              </w:rPr>
            </w:pPr>
            <w:r w:rsidRPr="004467CE">
              <w:rPr>
                <w:spacing w:val="-1"/>
                <w:sz w:val="22"/>
                <w:szCs w:val="22"/>
              </w:rPr>
              <w:t>Kabina fabrycznie czterodrzwiowa, jednomodułowa na bazie jednej płyty podłogowej, wykonana w technologii zgrzewania, zawieszona pneumatycznie, zapewniająca dostęp do silnika, 6-cio osobowa w układzie miejsc 1+1+4 (siedzenia przodem do kierunku jazdy).</w:t>
            </w:r>
          </w:p>
          <w:p w14:paraId="3AC04505" w14:textId="77777777" w:rsidR="00162D07" w:rsidRPr="004467CE" w:rsidRDefault="00162D07" w:rsidP="00162D07">
            <w:pPr>
              <w:shd w:val="clear" w:color="auto" w:fill="FFFFFF"/>
              <w:spacing w:before="20" w:line="254" w:lineRule="exact"/>
              <w:jc w:val="both"/>
              <w:rPr>
                <w:spacing w:val="-1"/>
                <w:sz w:val="22"/>
                <w:szCs w:val="22"/>
              </w:rPr>
            </w:pPr>
            <w:r w:rsidRPr="004467CE">
              <w:rPr>
                <w:spacing w:val="-1"/>
                <w:sz w:val="22"/>
                <w:szCs w:val="22"/>
              </w:rPr>
              <w:t>Kabina wyposażona w:</w:t>
            </w:r>
          </w:p>
          <w:p w14:paraId="7D24A389" w14:textId="77777777" w:rsidR="00162D07" w:rsidRPr="004467CE" w:rsidRDefault="00162D07" w:rsidP="00162D07">
            <w:pPr>
              <w:pStyle w:val="Akapitzlist"/>
              <w:numPr>
                <w:ilvl w:val="0"/>
                <w:numId w:val="15"/>
              </w:numPr>
              <w:shd w:val="clear" w:color="auto" w:fill="FFFFFF"/>
              <w:spacing w:before="20" w:line="254" w:lineRule="exact"/>
              <w:ind w:left="351" w:hanging="283"/>
              <w:jc w:val="both"/>
              <w:rPr>
                <w:spacing w:val="-1"/>
                <w:sz w:val="22"/>
                <w:szCs w:val="22"/>
              </w:rPr>
            </w:pPr>
            <w:r w:rsidRPr="004467CE">
              <w:rPr>
                <w:spacing w:val="-1"/>
                <w:sz w:val="22"/>
                <w:szCs w:val="22"/>
              </w:rPr>
              <w:t>centralny zamek z pilotem,</w:t>
            </w:r>
          </w:p>
          <w:p w14:paraId="01A2ACFE" w14:textId="77777777" w:rsidR="00162D07" w:rsidRPr="004467CE" w:rsidRDefault="00162D07" w:rsidP="00162D07">
            <w:pPr>
              <w:pStyle w:val="Akapitzlist"/>
              <w:numPr>
                <w:ilvl w:val="0"/>
                <w:numId w:val="15"/>
              </w:numPr>
              <w:shd w:val="clear" w:color="auto" w:fill="FFFFFF"/>
              <w:spacing w:before="20" w:line="254" w:lineRule="exact"/>
              <w:ind w:left="351" w:hanging="283"/>
              <w:jc w:val="both"/>
              <w:rPr>
                <w:spacing w:val="-1"/>
                <w:sz w:val="22"/>
                <w:szCs w:val="22"/>
              </w:rPr>
            </w:pPr>
            <w:r w:rsidRPr="004467CE">
              <w:rPr>
                <w:spacing w:val="-1"/>
                <w:sz w:val="22"/>
                <w:szCs w:val="22"/>
              </w:rPr>
              <w:t>indywidualne oświetlenie nad siedzeniem dowódcy,</w:t>
            </w:r>
          </w:p>
          <w:p w14:paraId="58D3473E" w14:textId="77777777" w:rsidR="00162D07" w:rsidRPr="004467CE" w:rsidRDefault="00162D07" w:rsidP="00162D07">
            <w:pPr>
              <w:pStyle w:val="Akapitzlist"/>
              <w:numPr>
                <w:ilvl w:val="0"/>
                <w:numId w:val="15"/>
              </w:numPr>
              <w:shd w:val="clear" w:color="auto" w:fill="FFFFFF"/>
              <w:spacing w:before="20" w:line="254" w:lineRule="exact"/>
              <w:ind w:left="351" w:hanging="283"/>
              <w:jc w:val="both"/>
              <w:rPr>
                <w:spacing w:val="-1"/>
                <w:sz w:val="22"/>
                <w:szCs w:val="22"/>
              </w:rPr>
            </w:pPr>
            <w:r w:rsidRPr="004467CE">
              <w:rPr>
                <w:rStyle w:val="markedcontent"/>
                <w:sz w:val="22"/>
                <w:szCs w:val="22"/>
              </w:rPr>
              <w:t>fabryczny układ klimatyzacji kabiny</w:t>
            </w:r>
            <w:r w:rsidRPr="004467CE">
              <w:rPr>
                <w:spacing w:val="-1"/>
                <w:sz w:val="22"/>
                <w:szCs w:val="22"/>
              </w:rPr>
              <w:t>,</w:t>
            </w:r>
          </w:p>
          <w:p w14:paraId="3C60ED7E" w14:textId="77777777" w:rsidR="00162D07" w:rsidRPr="004467CE" w:rsidRDefault="00162D07" w:rsidP="00162D07">
            <w:pPr>
              <w:pStyle w:val="Akapitzlist"/>
              <w:numPr>
                <w:ilvl w:val="0"/>
                <w:numId w:val="15"/>
              </w:numPr>
              <w:shd w:val="clear" w:color="auto" w:fill="FFFFFF"/>
              <w:spacing w:before="20" w:line="254" w:lineRule="exact"/>
              <w:ind w:left="351" w:hanging="283"/>
              <w:rPr>
                <w:spacing w:val="-1"/>
                <w:sz w:val="22"/>
                <w:szCs w:val="22"/>
              </w:rPr>
            </w:pPr>
            <w:r w:rsidRPr="004467CE">
              <w:rPr>
                <w:spacing w:val="-1"/>
                <w:sz w:val="22"/>
                <w:szCs w:val="22"/>
              </w:rPr>
              <w:t>niezależny układ ogrzewania i wentylacji, umożliwiający ogrzewanie kabiny przy wyłączonym silniku,</w:t>
            </w:r>
          </w:p>
          <w:p w14:paraId="6D83C327" w14:textId="1D1CE5CD" w:rsidR="00162D07" w:rsidRPr="004467CE" w:rsidRDefault="00162D07" w:rsidP="00162D07">
            <w:pPr>
              <w:pStyle w:val="Akapitzlist"/>
              <w:numPr>
                <w:ilvl w:val="0"/>
                <w:numId w:val="16"/>
              </w:numPr>
              <w:shd w:val="clear" w:color="auto" w:fill="FFFFFF"/>
              <w:spacing w:before="20" w:line="254" w:lineRule="exact"/>
              <w:ind w:left="351" w:hanging="283"/>
              <w:rPr>
                <w:rStyle w:val="markedcontent"/>
                <w:spacing w:val="-1"/>
                <w:sz w:val="22"/>
                <w:szCs w:val="22"/>
              </w:rPr>
            </w:pPr>
            <w:r w:rsidRPr="004467CE">
              <w:rPr>
                <w:spacing w:val="-1"/>
                <w:sz w:val="22"/>
                <w:szCs w:val="22"/>
              </w:rPr>
              <w:t xml:space="preserve">boczne szyby z przodu i z tyłu </w:t>
            </w:r>
            <w:r w:rsidRPr="004467CE">
              <w:rPr>
                <w:rStyle w:val="markedcontent"/>
                <w:sz w:val="22"/>
                <w:szCs w:val="22"/>
              </w:rPr>
              <w:t>elektrycznie podnoszone i opuszczane oraz elektrycznie   regulowane</w:t>
            </w:r>
            <w:r w:rsidRPr="004467CE">
              <w:rPr>
                <w:spacing w:val="-1"/>
                <w:sz w:val="22"/>
                <w:szCs w:val="22"/>
              </w:rPr>
              <w:t xml:space="preserve"> i</w:t>
            </w:r>
            <w:r w:rsidR="00E148E0">
              <w:rPr>
                <w:spacing w:val="-1"/>
                <w:sz w:val="22"/>
                <w:szCs w:val="22"/>
              </w:rPr>
              <w:t> </w:t>
            </w:r>
            <w:r w:rsidRPr="004467CE">
              <w:rPr>
                <w:spacing w:val="-1"/>
                <w:sz w:val="22"/>
                <w:szCs w:val="22"/>
              </w:rPr>
              <w:t>ogrzewane</w:t>
            </w:r>
            <w:r w:rsidRPr="004467CE">
              <w:rPr>
                <w:rStyle w:val="markedcontent"/>
                <w:sz w:val="22"/>
                <w:szCs w:val="22"/>
              </w:rPr>
              <w:t xml:space="preserve"> lusterka boczne,</w:t>
            </w:r>
          </w:p>
          <w:p w14:paraId="72E29AD6" w14:textId="77777777" w:rsidR="00162D07" w:rsidRPr="004467CE" w:rsidRDefault="00162D07" w:rsidP="00162D07">
            <w:pPr>
              <w:pStyle w:val="Akapitzlist"/>
              <w:numPr>
                <w:ilvl w:val="0"/>
                <w:numId w:val="16"/>
              </w:numPr>
              <w:shd w:val="clear" w:color="auto" w:fill="FFFFFF"/>
              <w:spacing w:before="20" w:line="254" w:lineRule="exact"/>
              <w:ind w:left="317" w:hanging="249"/>
              <w:jc w:val="both"/>
              <w:rPr>
                <w:spacing w:val="-1"/>
                <w:sz w:val="22"/>
                <w:szCs w:val="22"/>
              </w:rPr>
            </w:pPr>
            <w:r w:rsidRPr="004467CE">
              <w:rPr>
                <w:spacing w:val="-1"/>
                <w:sz w:val="22"/>
                <w:szCs w:val="22"/>
              </w:rPr>
              <w:t>panel kontrolno- sterowniczy z wyświetlaczem LCD minimum 4” wyposażony w następujące funkcje:</w:t>
            </w:r>
          </w:p>
          <w:p w14:paraId="7A5B04B1" w14:textId="77777777" w:rsidR="00162D07" w:rsidRPr="004467CE" w:rsidRDefault="00162D07" w:rsidP="00541787">
            <w:pPr>
              <w:pStyle w:val="Akapitzlist"/>
              <w:numPr>
                <w:ilvl w:val="0"/>
                <w:numId w:val="17"/>
              </w:numPr>
              <w:shd w:val="clear" w:color="auto" w:fill="FFFFFF"/>
              <w:spacing w:before="20" w:line="254" w:lineRule="exact"/>
              <w:ind w:left="621" w:hanging="193"/>
              <w:rPr>
                <w:rStyle w:val="markedcontent"/>
                <w:spacing w:val="-1"/>
                <w:sz w:val="22"/>
                <w:szCs w:val="22"/>
              </w:rPr>
            </w:pPr>
            <w:r w:rsidRPr="004467CE">
              <w:rPr>
                <w:rStyle w:val="markedcontent"/>
                <w:sz w:val="22"/>
                <w:szCs w:val="22"/>
              </w:rPr>
              <w:t>załączanie PTO do napędu autopompy,</w:t>
            </w:r>
          </w:p>
          <w:p w14:paraId="10CFEB5F" w14:textId="77777777" w:rsidR="00162D07" w:rsidRPr="004467CE" w:rsidRDefault="00162D07" w:rsidP="00541787">
            <w:pPr>
              <w:pStyle w:val="Akapitzlist"/>
              <w:numPr>
                <w:ilvl w:val="0"/>
                <w:numId w:val="17"/>
              </w:numPr>
              <w:shd w:val="clear" w:color="auto" w:fill="FFFFFF"/>
              <w:spacing w:before="20" w:line="254" w:lineRule="exact"/>
              <w:ind w:left="621" w:hanging="193"/>
              <w:rPr>
                <w:rStyle w:val="markedcontent"/>
                <w:spacing w:val="-1"/>
                <w:sz w:val="22"/>
                <w:szCs w:val="22"/>
              </w:rPr>
            </w:pPr>
            <w:r w:rsidRPr="004467CE">
              <w:rPr>
                <w:rStyle w:val="markedcontent"/>
                <w:sz w:val="22"/>
                <w:szCs w:val="22"/>
              </w:rPr>
              <w:t>otwarcie/zamknięcie zaworu głównego,</w:t>
            </w:r>
          </w:p>
          <w:p w14:paraId="138552BD" w14:textId="77777777" w:rsidR="00162D07" w:rsidRPr="004467CE" w:rsidRDefault="00162D07" w:rsidP="00541787">
            <w:pPr>
              <w:pStyle w:val="Akapitzlist"/>
              <w:numPr>
                <w:ilvl w:val="0"/>
                <w:numId w:val="17"/>
              </w:numPr>
              <w:shd w:val="clear" w:color="auto" w:fill="FFFFFF"/>
              <w:spacing w:before="20" w:line="254" w:lineRule="exact"/>
              <w:ind w:left="621" w:hanging="193"/>
              <w:rPr>
                <w:rStyle w:val="markedcontent"/>
                <w:spacing w:val="-1"/>
                <w:sz w:val="22"/>
                <w:szCs w:val="22"/>
              </w:rPr>
            </w:pPr>
            <w:r w:rsidRPr="004467CE">
              <w:rPr>
                <w:rStyle w:val="markedcontent"/>
                <w:sz w:val="22"/>
                <w:szCs w:val="22"/>
              </w:rPr>
              <w:t>włączanie/wyłączanie zraszaczy,</w:t>
            </w:r>
          </w:p>
          <w:p w14:paraId="7CC3CB1D" w14:textId="77777777" w:rsidR="00162D07" w:rsidRPr="004467CE" w:rsidRDefault="00162D07" w:rsidP="00541787">
            <w:pPr>
              <w:pStyle w:val="Akapitzlist"/>
              <w:numPr>
                <w:ilvl w:val="0"/>
                <w:numId w:val="17"/>
              </w:numPr>
              <w:shd w:val="clear" w:color="auto" w:fill="FFFFFF"/>
              <w:spacing w:before="20" w:line="254" w:lineRule="exact"/>
              <w:ind w:left="621" w:hanging="193"/>
              <w:rPr>
                <w:spacing w:val="-1"/>
                <w:sz w:val="22"/>
                <w:szCs w:val="22"/>
              </w:rPr>
            </w:pPr>
            <w:r w:rsidRPr="004467CE">
              <w:rPr>
                <w:rStyle w:val="markedcontent"/>
                <w:sz w:val="22"/>
                <w:szCs w:val="22"/>
              </w:rPr>
              <w:t>włączanie/wyłączanie oświetlenia pola pracy,</w:t>
            </w:r>
          </w:p>
          <w:p w14:paraId="7E54090C" w14:textId="77777777" w:rsidR="00162D07" w:rsidRPr="004467CE" w:rsidRDefault="00162D07" w:rsidP="00541787">
            <w:pPr>
              <w:pStyle w:val="Akapitzlist"/>
              <w:numPr>
                <w:ilvl w:val="0"/>
                <w:numId w:val="17"/>
              </w:numPr>
              <w:shd w:val="clear" w:color="auto" w:fill="FFFFFF"/>
              <w:spacing w:before="20" w:line="254" w:lineRule="exact"/>
              <w:ind w:left="621" w:hanging="193"/>
              <w:rPr>
                <w:rStyle w:val="markedcontent"/>
                <w:spacing w:val="-1"/>
                <w:sz w:val="22"/>
                <w:szCs w:val="22"/>
              </w:rPr>
            </w:pPr>
            <w:r w:rsidRPr="004467CE">
              <w:rPr>
                <w:rStyle w:val="markedcontent"/>
                <w:sz w:val="22"/>
                <w:szCs w:val="22"/>
              </w:rPr>
              <w:t>włączanie wyłączanie oświetlenia skrytek,</w:t>
            </w:r>
          </w:p>
          <w:p w14:paraId="78EC18C0" w14:textId="77777777" w:rsidR="00162D07" w:rsidRPr="004467CE" w:rsidRDefault="00162D07" w:rsidP="00541787">
            <w:pPr>
              <w:pStyle w:val="Akapitzlist"/>
              <w:numPr>
                <w:ilvl w:val="0"/>
                <w:numId w:val="17"/>
              </w:numPr>
              <w:shd w:val="clear" w:color="auto" w:fill="FFFFFF"/>
              <w:spacing w:before="20" w:line="254" w:lineRule="exact"/>
              <w:ind w:left="621" w:hanging="193"/>
              <w:rPr>
                <w:rStyle w:val="markedcontent"/>
                <w:spacing w:val="-1"/>
                <w:sz w:val="22"/>
                <w:szCs w:val="22"/>
              </w:rPr>
            </w:pPr>
            <w:r w:rsidRPr="004467CE">
              <w:rPr>
                <w:rStyle w:val="markedcontent"/>
                <w:sz w:val="22"/>
                <w:szCs w:val="22"/>
              </w:rPr>
              <w:t>załączanie i regulacja układu utrzymania ciśnienia,</w:t>
            </w:r>
          </w:p>
          <w:p w14:paraId="147E86A6" w14:textId="77777777" w:rsidR="00162D07" w:rsidRPr="004467CE" w:rsidRDefault="00162D07" w:rsidP="00541787">
            <w:pPr>
              <w:pStyle w:val="Akapitzlist"/>
              <w:numPr>
                <w:ilvl w:val="0"/>
                <w:numId w:val="17"/>
              </w:numPr>
              <w:shd w:val="clear" w:color="auto" w:fill="FFFFFF"/>
              <w:spacing w:before="20" w:line="254" w:lineRule="exact"/>
              <w:ind w:left="621" w:hanging="193"/>
              <w:rPr>
                <w:rStyle w:val="markedcontent"/>
                <w:spacing w:val="-1"/>
                <w:sz w:val="22"/>
                <w:szCs w:val="22"/>
              </w:rPr>
            </w:pPr>
            <w:r w:rsidRPr="004467CE">
              <w:rPr>
                <w:rStyle w:val="markedcontent"/>
                <w:sz w:val="22"/>
                <w:szCs w:val="22"/>
              </w:rPr>
              <w:t xml:space="preserve">sygnalizacja otwarcia skrytek i podestów z informacją która konkretnie skrytka pozostaje otwarta, </w:t>
            </w:r>
          </w:p>
          <w:p w14:paraId="55003C62" w14:textId="77777777" w:rsidR="00162D07" w:rsidRPr="004467CE" w:rsidRDefault="00162D07" w:rsidP="00541787">
            <w:pPr>
              <w:pStyle w:val="Akapitzlist"/>
              <w:numPr>
                <w:ilvl w:val="0"/>
                <w:numId w:val="17"/>
              </w:numPr>
              <w:shd w:val="clear" w:color="auto" w:fill="FFFFFF"/>
              <w:spacing w:before="20" w:line="254" w:lineRule="exact"/>
              <w:ind w:left="621" w:hanging="193"/>
              <w:rPr>
                <w:rStyle w:val="markedcontent"/>
                <w:spacing w:val="-1"/>
                <w:sz w:val="22"/>
                <w:szCs w:val="22"/>
              </w:rPr>
            </w:pPr>
            <w:r w:rsidRPr="004467CE">
              <w:rPr>
                <w:rStyle w:val="markedcontent"/>
                <w:sz w:val="22"/>
                <w:szCs w:val="22"/>
              </w:rPr>
              <w:t>sygnalizacja podłączenia gniazda ładowania,</w:t>
            </w:r>
          </w:p>
          <w:p w14:paraId="051970A5" w14:textId="77777777" w:rsidR="00162D07" w:rsidRPr="004467CE" w:rsidRDefault="00162D07" w:rsidP="00541787">
            <w:pPr>
              <w:pStyle w:val="Akapitzlist"/>
              <w:numPr>
                <w:ilvl w:val="0"/>
                <w:numId w:val="17"/>
              </w:numPr>
              <w:shd w:val="clear" w:color="auto" w:fill="FFFFFF"/>
              <w:spacing w:before="20" w:line="254" w:lineRule="exact"/>
              <w:ind w:left="621" w:hanging="193"/>
              <w:rPr>
                <w:rStyle w:val="markedcontent"/>
                <w:spacing w:val="-1"/>
                <w:sz w:val="22"/>
                <w:szCs w:val="22"/>
              </w:rPr>
            </w:pPr>
            <w:r w:rsidRPr="004467CE">
              <w:rPr>
                <w:rStyle w:val="markedcontent"/>
                <w:sz w:val="22"/>
                <w:szCs w:val="22"/>
              </w:rPr>
              <w:t>sygnalizacja wysunięcia masztu   oświetleniowego,</w:t>
            </w:r>
          </w:p>
          <w:p w14:paraId="3C0312C7" w14:textId="77777777" w:rsidR="00162D07" w:rsidRPr="004467CE" w:rsidRDefault="00162D07" w:rsidP="00541787">
            <w:pPr>
              <w:pStyle w:val="Akapitzlist"/>
              <w:numPr>
                <w:ilvl w:val="0"/>
                <w:numId w:val="17"/>
              </w:numPr>
              <w:shd w:val="clear" w:color="auto" w:fill="FFFFFF"/>
              <w:spacing w:before="20" w:line="254" w:lineRule="exact"/>
              <w:ind w:left="621" w:hanging="193"/>
              <w:rPr>
                <w:rStyle w:val="markedcontent"/>
                <w:spacing w:val="-1"/>
                <w:sz w:val="22"/>
                <w:szCs w:val="22"/>
              </w:rPr>
            </w:pPr>
            <w:r w:rsidRPr="004467CE">
              <w:rPr>
                <w:rStyle w:val="markedcontent"/>
                <w:sz w:val="22"/>
                <w:szCs w:val="22"/>
              </w:rPr>
              <w:t>sygnalizacja rozłożonej drabiny do wejścia na dach,</w:t>
            </w:r>
          </w:p>
          <w:p w14:paraId="5CF435E8" w14:textId="77777777" w:rsidR="00162D07" w:rsidRPr="004467CE" w:rsidRDefault="00162D07" w:rsidP="00541787">
            <w:pPr>
              <w:pStyle w:val="Akapitzlist"/>
              <w:numPr>
                <w:ilvl w:val="0"/>
                <w:numId w:val="17"/>
              </w:numPr>
              <w:shd w:val="clear" w:color="auto" w:fill="FFFFFF"/>
              <w:spacing w:before="20" w:line="254" w:lineRule="exact"/>
              <w:ind w:left="621" w:hanging="193"/>
              <w:rPr>
                <w:rStyle w:val="markedcontent"/>
                <w:spacing w:val="-1"/>
                <w:sz w:val="22"/>
                <w:szCs w:val="22"/>
              </w:rPr>
            </w:pPr>
            <w:r w:rsidRPr="004467CE">
              <w:rPr>
                <w:rStyle w:val="markedcontent"/>
                <w:sz w:val="22"/>
                <w:szCs w:val="22"/>
              </w:rPr>
              <w:t>sygnalizacja otwarcia skrzyni dachowej,</w:t>
            </w:r>
          </w:p>
          <w:p w14:paraId="1FC4E86A" w14:textId="77777777" w:rsidR="00162D07" w:rsidRPr="004467CE" w:rsidRDefault="00162D07" w:rsidP="00541787">
            <w:pPr>
              <w:pStyle w:val="Akapitzlist"/>
              <w:numPr>
                <w:ilvl w:val="0"/>
                <w:numId w:val="17"/>
              </w:numPr>
              <w:shd w:val="clear" w:color="auto" w:fill="FFFFFF"/>
              <w:spacing w:before="20" w:line="254" w:lineRule="exact"/>
              <w:ind w:left="621" w:hanging="193"/>
              <w:rPr>
                <w:rStyle w:val="markedcontent"/>
                <w:spacing w:val="-1"/>
                <w:sz w:val="22"/>
                <w:szCs w:val="22"/>
              </w:rPr>
            </w:pPr>
            <w:r w:rsidRPr="004467CE">
              <w:rPr>
                <w:rStyle w:val="markedcontent"/>
                <w:sz w:val="22"/>
                <w:szCs w:val="22"/>
              </w:rPr>
              <w:t>informacja o załączonej autopompie,</w:t>
            </w:r>
          </w:p>
          <w:p w14:paraId="6014E9E5" w14:textId="77777777" w:rsidR="00162D07" w:rsidRPr="004467CE" w:rsidRDefault="00162D07" w:rsidP="00541787">
            <w:pPr>
              <w:pStyle w:val="Akapitzlist"/>
              <w:numPr>
                <w:ilvl w:val="0"/>
                <w:numId w:val="17"/>
              </w:numPr>
              <w:shd w:val="clear" w:color="auto" w:fill="FFFFFF"/>
              <w:spacing w:before="20" w:line="254" w:lineRule="exact"/>
              <w:ind w:left="621" w:hanging="193"/>
              <w:rPr>
                <w:rStyle w:val="markedcontent"/>
                <w:spacing w:val="-1"/>
                <w:sz w:val="22"/>
                <w:szCs w:val="22"/>
              </w:rPr>
            </w:pPr>
            <w:r w:rsidRPr="004467CE">
              <w:rPr>
                <w:rStyle w:val="markedcontent"/>
                <w:sz w:val="22"/>
                <w:szCs w:val="22"/>
              </w:rPr>
              <w:t>obroty autopompy,</w:t>
            </w:r>
          </w:p>
          <w:p w14:paraId="1D5DE9A9" w14:textId="77777777" w:rsidR="00162D07" w:rsidRPr="004467CE" w:rsidRDefault="00162D07" w:rsidP="00541787">
            <w:pPr>
              <w:pStyle w:val="Akapitzlist"/>
              <w:numPr>
                <w:ilvl w:val="0"/>
                <w:numId w:val="17"/>
              </w:numPr>
              <w:shd w:val="clear" w:color="auto" w:fill="FFFFFF"/>
              <w:spacing w:before="20" w:line="254" w:lineRule="exact"/>
              <w:ind w:left="621" w:hanging="193"/>
              <w:rPr>
                <w:rStyle w:val="markedcontent"/>
                <w:spacing w:val="-1"/>
                <w:sz w:val="22"/>
                <w:szCs w:val="22"/>
              </w:rPr>
            </w:pPr>
            <w:r w:rsidRPr="004467CE">
              <w:rPr>
                <w:rStyle w:val="markedcontent"/>
                <w:sz w:val="22"/>
                <w:szCs w:val="22"/>
              </w:rPr>
              <w:t>ilość środków gaśniczych,</w:t>
            </w:r>
          </w:p>
          <w:p w14:paraId="36D9A859" w14:textId="77777777" w:rsidR="00162D07" w:rsidRPr="004467CE" w:rsidRDefault="00162D07" w:rsidP="00541787">
            <w:pPr>
              <w:pStyle w:val="Akapitzlist"/>
              <w:numPr>
                <w:ilvl w:val="0"/>
                <w:numId w:val="17"/>
              </w:numPr>
              <w:shd w:val="clear" w:color="auto" w:fill="FFFFFF"/>
              <w:spacing w:before="20" w:line="254" w:lineRule="exact"/>
              <w:ind w:left="621" w:hanging="193"/>
              <w:rPr>
                <w:rStyle w:val="markedcontent"/>
                <w:spacing w:val="-1"/>
                <w:sz w:val="22"/>
                <w:szCs w:val="22"/>
              </w:rPr>
            </w:pPr>
            <w:r w:rsidRPr="004467CE">
              <w:rPr>
                <w:rStyle w:val="markedcontent"/>
                <w:sz w:val="22"/>
                <w:szCs w:val="22"/>
              </w:rPr>
              <w:t>ciśnienie robocze.</w:t>
            </w:r>
          </w:p>
          <w:p w14:paraId="571C41C3" w14:textId="77777777" w:rsidR="00162D07" w:rsidRPr="004467CE" w:rsidRDefault="00162D07" w:rsidP="00162D07">
            <w:pPr>
              <w:pStyle w:val="Akapitzlist"/>
              <w:numPr>
                <w:ilvl w:val="0"/>
                <w:numId w:val="21"/>
              </w:numPr>
              <w:shd w:val="clear" w:color="auto" w:fill="FFFFFF"/>
              <w:spacing w:before="20" w:line="254" w:lineRule="exact"/>
              <w:ind w:left="213" w:hanging="213"/>
              <w:rPr>
                <w:spacing w:val="-1"/>
                <w:sz w:val="22"/>
                <w:szCs w:val="22"/>
              </w:rPr>
            </w:pPr>
            <w:r w:rsidRPr="004467CE">
              <w:rPr>
                <w:spacing w:val="-1"/>
                <w:sz w:val="22"/>
                <w:szCs w:val="22"/>
              </w:rPr>
              <w:t>fotele wyposażone w bezwładnościowe pasy bezpieczeństwa,</w:t>
            </w:r>
          </w:p>
          <w:p w14:paraId="7213B11A" w14:textId="77777777" w:rsidR="00162D07" w:rsidRPr="004467CE" w:rsidRDefault="00162D07" w:rsidP="00162D07">
            <w:pPr>
              <w:pStyle w:val="Akapitzlist"/>
              <w:numPr>
                <w:ilvl w:val="0"/>
                <w:numId w:val="18"/>
              </w:numPr>
              <w:shd w:val="clear" w:color="auto" w:fill="FFFFFF"/>
              <w:spacing w:before="20" w:line="254" w:lineRule="exact"/>
              <w:ind w:left="210" w:hanging="210"/>
              <w:rPr>
                <w:rStyle w:val="markedcontent"/>
                <w:sz w:val="22"/>
                <w:szCs w:val="22"/>
              </w:rPr>
            </w:pPr>
            <w:r w:rsidRPr="004467CE">
              <w:rPr>
                <w:rStyle w:val="markedcontent"/>
                <w:sz w:val="22"/>
                <w:szCs w:val="22"/>
              </w:rPr>
              <w:t>siedzenia pokryte materiałem łatwo zmywalnym, odpornym na rozdarcie, ścieranie</w:t>
            </w:r>
            <w:r w:rsidRPr="004467CE">
              <w:rPr>
                <w:spacing w:val="-1"/>
                <w:sz w:val="22"/>
                <w:szCs w:val="22"/>
              </w:rPr>
              <w:t xml:space="preserve"> i antypoślizgowym</w:t>
            </w:r>
            <w:r w:rsidRPr="004467CE">
              <w:rPr>
                <w:rStyle w:val="markedcontent"/>
                <w:sz w:val="22"/>
                <w:szCs w:val="22"/>
              </w:rPr>
              <w:t>,</w:t>
            </w:r>
          </w:p>
          <w:p w14:paraId="787E156C" w14:textId="77777777" w:rsidR="00162D07" w:rsidRPr="004467CE" w:rsidRDefault="00162D07" w:rsidP="00162D07">
            <w:pPr>
              <w:pStyle w:val="Akapitzlist"/>
              <w:numPr>
                <w:ilvl w:val="0"/>
                <w:numId w:val="18"/>
              </w:numPr>
              <w:shd w:val="clear" w:color="auto" w:fill="FFFFFF"/>
              <w:spacing w:before="20" w:line="254" w:lineRule="exact"/>
              <w:ind w:left="210" w:hanging="210"/>
              <w:rPr>
                <w:rStyle w:val="markedcontent"/>
                <w:sz w:val="22"/>
                <w:szCs w:val="22"/>
              </w:rPr>
            </w:pPr>
            <w:r w:rsidRPr="004467CE">
              <w:rPr>
                <w:rStyle w:val="markedcontent"/>
                <w:sz w:val="22"/>
                <w:szCs w:val="22"/>
              </w:rPr>
              <w:t>wszystkie fotele wyposażone w zagłówki,</w:t>
            </w:r>
          </w:p>
          <w:p w14:paraId="1808CE7E" w14:textId="77777777" w:rsidR="00162D07" w:rsidRPr="004467CE" w:rsidRDefault="00162D07" w:rsidP="00162D07">
            <w:pPr>
              <w:pStyle w:val="Akapitzlist"/>
              <w:numPr>
                <w:ilvl w:val="0"/>
                <w:numId w:val="18"/>
              </w:numPr>
              <w:shd w:val="clear" w:color="auto" w:fill="FFFFFF"/>
              <w:spacing w:before="20" w:line="254" w:lineRule="exact"/>
              <w:ind w:left="210" w:hanging="210"/>
              <w:rPr>
                <w:rStyle w:val="markedcontent"/>
                <w:sz w:val="22"/>
                <w:szCs w:val="22"/>
              </w:rPr>
            </w:pPr>
            <w:r w:rsidRPr="004467CE">
              <w:rPr>
                <w:rStyle w:val="markedcontent"/>
                <w:sz w:val="22"/>
                <w:szCs w:val="22"/>
              </w:rPr>
              <w:t>fotel dla kierowcy z regulacją wysokości, odległości i pochylenia oparcia, dodatkowo zawieszony pneumatycznie,</w:t>
            </w:r>
          </w:p>
          <w:p w14:paraId="24E66DCC" w14:textId="77777777" w:rsidR="00162D07" w:rsidRPr="004467CE" w:rsidRDefault="00162D07" w:rsidP="00162D07">
            <w:pPr>
              <w:pStyle w:val="Akapitzlist"/>
              <w:numPr>
                <w:ilvl w:val="0"/>
                <w:numId w:val="18"/>
              </w:numPr>
              <w:shd w:val="clear" w:color="auto" w:fill="FFFFFF"/>
              <w:spacing w:before="20" w:line="254" w:lineRule="exact"/>
              <w:ind w:left="210" w:hanging="210"/>
              <w:rPr>
                <w:spacing w:val="-1"/>
                <w:sz w:val="22"/>
                <w:szCs w:val="22"/>
              </w:rPr>
            </w:pPr>
            <w:r w:rsidRPr="004467CE">
              <w:rPr>
                <w:spacing w:val="-1"/>
                <w:sz w:val="22"/>
                <w:szCs w:val="22"/>
              </w:rPr>
              <w:t>mocowanie na aparaty powietrzne umożliwiające:</w:t>
            </w:r>
          </w:p>
          <w:p w14:paraId="370F0387" w14:textId="77777777" w:rsidR="00162D07" w:rsidRPr="004467CE" w:rsidRDefault="00162D07" w:rsidP="00162D07">
            <w:pPr>
              <w:pStyle w:val="Akapitzlist"/>
              <w:numPr>
                <w:ilvl w:val="1"/>
                <w:numId w:val="19"/>
              </w:numPr>
              <w:shd w:val="clear" w:color="auto" w:fill="FFFFFF"/>
              <w:spacing w:before="20" w:line="254" w:lineRule="exact"/>
              <w:ind w:left="493" w:hanging="142"/>
              <w:rPr>
                <w:spacing w:val="-1"/>
                <w:sz w:val="22"/>
                <w:szCs w:val="22"/>
              </w:rPr>
            </w:pPr>
            <w:r w:rsidRPr="004467CE">
              <w:rPr>
                <w:spacing w:val="-1"/>
                <w:sz w:val="22"/>
                <w:szCs w:val="22"/>
              </w:rPr>
              <w:t>jednoczesne przewożenie aparatów z butlami różnego rodzaju,</w:t>
            </w:r>
          </w:p>
          <w:p w14:paraId="56071268" w14:textId="77777777" w:rsidR="00162D07" w:rsidRPr="004467CE" w:rsidRDefault="00162D07" w:rsidP="00162D07">
            <w:pPr>
              <w:pStyle w:val="Akapitzlist"/>
              <w:numPr>
                <w:ilvl w:val="1"/>
                <w:numId w:val="19"/>
              </w:numPr>
              <w:shd w:val="clear" w:color="auto" w:fill="FFFFFF"/>
              <w:spacing w:before="20" w:line="254" w:lineRule="exact"/>
              <w:ind w:left="493" w:hanging="142"/>
              <w:rPr>
                <w:spacing w:val="-1"/>
                <w:sz w:val="22"/>
                <w:szCs w:val="22"/>
              </w:rPr>
            </w:pPr>
            <w:r w:rsidRPr="004467CE">
              <w:rPr>
                <w:spacing w:val="-1"/>
                <w:sz w:val="22"/>
                <w:szCs w:val="22"/>
              </w:rPr>
              <w:t>dostosowane miejsce do przewożenia zapasowych butli powietrznych miedzy uchwytami do aparatów  powietrznych,</w:t>
            </w:r>
          </w:p>
          <w:p w14:paraId="6859FABE" w14:textId="77777777" w:rsidR="00162D07" w:rsidRPr="004467CE" w:rsidRDefault="00162D07" w:rsidP="00162D07">
            <w:pPr>
              <w:pStyle w:val="Akapitzlist"/>
              <w:numPr>
                <w:ilvl w:val="1"/>
                <w:numId w:val="19"/>
              </w:numPr>
              <w:shd w:val="clear" w:color="auto" w:fill="FFFFFF"/>
              <w:spacing w:before="20" w:line="254" w:lineRule="exact"/>
              <w:ind w:left="493" w:hanging="142"/>
              <w:rPr>
                <w:spacing w:val="-1"/>
                <w:sz w:val="22"/>
                <w:szCs w:val="22"/>
              </w:rPr>
            </w:pPr>
            <w:r w:rsidRPr="004467CE">
              <w:rPr>
                <w:spacing w:val="-1"/>
                <w:sz w:val="22"/>
                <w:szCs w:val="22"/>
              </w:rPr>
              <w:lastRenderedPageBreak/>
              <w:t>odblokowanie każdego aparatu indywidualnie (dźwignia odblokowująca o konstrukcji uniemożliwiającej przypadkowe odblokowanie np. w czasie hamowania pojazdu),</w:t>
            </w:r>
          </w:p>
          <w:p w14:paraId="5EF5387E" w14:textId="77777777" w:rsidR="00162D07" w:rsidRPr="004467CE" w:rsidRDefault="00162D07" w:rsidP="00E148E0">
            <w:pPr>
              <w:pStyle w:val="Akapitzlist"/>
              <w:numPr>
                <w:ilvl w:val="0"/>
                <w:numId w:val="20"/>
              </w:numPr>
              <w:shd w:val="clear" w:color="auto" w:fill="FFFFFF"/>
              <w:spacing w:before="20" w:line="254" w:lineRule="exact"/>
              <w:ind w:left="210" w:hanging="210"/>
              <w:jc w:val="both"/>
              <w:rPr>
                <w:spacing w:val="-1"/>
                <w:sz w:val="22"/>
                <w:szCs w:val="22"/>
              </w:rPr>
            </w:pPr>
            <w:r w:rsidRPr="004467CE">
              <w:rPr>
                <w:spacing w:val="-1"/>
                <w:sz w:val="22"/>
                <w:szCs w:val="22"/>
              </w:rPr>
              <w:t>półka do przewożenia masek do aparatów powietrznych,</w:t>
            </w:r>
          </w:p>
          <w:p w14:paraId="00852214" w14:textId="77777777" w:rsidR="00162D07" w:rsidRPr="004467CE" w:rsidRDefault="00162D07" w:rsidP="00E148E0">
            <w:pPr>
              <w:pStyle w:val="Akapitzlist"/>
              <w:numPr>
                <w:ilvl w:val="0"/>
                <w:numId w:val="20"/>
              </w:numPr>
              <w:shd w:val="clear" w:color="auto" w:fill="FFFFFF"/>
              <w:spacing w:before="20" w:line="254" w:lineRule="exact"/>
              <w:ind w:left="210" w:hanging="210"/>
              <w:jc w:val="both"/>
              <w:rPr>
                <w:spacing w:val="-1"/>
                <w:sz w:val="22"/>
                <w:szCs w:val="22"/>
              </w:rPr>
            </w:pPr>
            <w:r w:rsidRPr="004467CE">
              <w:rPr>
                <w:spacing w:val="-1"/>
                <w:sz w:val="22"/>
                <w:szCs w:val="22"/>
              </w:rPr>
              <w:t>uchwyty do trzymania się podczas jazdy dla tylnego przedziału załogi,</w:t>
            </w:r>
          </w:p>
          <w:p w14:paraId="0E7906C0" w14:textId="77777777" w:rsidR="00162D07" w:rsidRPr="004467CE" w:rsidRDefault="00162D07" w:rsidP="00E148E0">
            <w:pPr>
              <w:pStyle w:val="Akapitzlist"/>
              <w:numPr>
                <w:ilvl w:val="0"/>
                <w:numId w:val="20"/>
              </w:numPr>
              <w:shd w:val="clear" w:color="auto" w:fill="FFFFFF"/>
              <w:spacing w:before="20" w:line="254" w:lineRule="exact"/>
              <w:ind w:left="210" w:hanging="210"/>
              <w:jc w:val="both"/>
              <w:rPr>
                <w:spacing w:val="-1"/>
                <w:sz w:val="22"/>
                <w:szCs w:val="22"/>
              </w:rPr>
            </w:pPr>
            <w:r w:rsidRPr="004467CE">
              <w:rPr>
                <w:spacing w:val="-1"/>
                <w:sz w:val="22"/>
                <w:szCs w:val="22"/>
              </w:rPr>
              <w:t>dodatkowy schowek na sprzęt w skrzyni pod fotelami załogi,</w:t>
            </w:r>
          </w:p>
          <w:p w14:paraId="5404B10B" w14:textId="77777777" w:rsidR="00162D07" w:rsidRPr="004467CE" w:rsidRDefault="00162D07" w:rsidP="00E148E0">
            <w:pPr>
              <w:pStyle w:val="Akapitzlist"/>
              <w:numPr>
                <w:ilvl w:val="0"/>
                <w:numId w:val="20"/>
              </w:numPr>
              <w:shd w:val="clear" w:color="auto" w:fill="FFFFFF"/>
              <w:spacing w:before="20" w:line="254" w:lineRule="exact"/>
              <w:ind w:left="210" w:hanging="210"/>
              <w:jc w:val="both"/>
              <w:rPr>
                <w:spacing w:val="-1"/>
                <w:sz w:val="22"/>
                <w:szCs w:val="22"/>
              </w:rPr>
            </w:pPr>
            <w:r w:rsidRPr="004467CE">
              <w:rPr>
                <w:spacing w:val="-1"/>
                <w:sz w:val="22"/>
                <w:szCs w:val="22"/>
              </w:rPr>
              <w:t>gniazdo zasilające 12V i 24V rozłączane po wyłączeniu głównego wyłącznika prądu,</w:t>
            </w:r>
          </w:p>
          <w:p w14:paraId="5308C84D" w14:textId="77777777" w:rsidR="00162D07" w:rsidRPr="004467CE" w:rsidRDefault="00162D07" w:rsidP="00E148E0">
            <w:pPr>
              <w:pStyle w:val="Akapitzlist"/>
              <w:numPr>
                <w:ilvl w:val="0"/>
                <w:numId w:val="20"/>
              </w:numPr>
              <w:shd w:val="clear" w:color="auto" w:fill="FFFFFF"/>
              <w:spacing w:before="20" w:line="254" w:lineRule="exact"/>
              <w:ind w:left="210" w:hanging="210"/>
              <w:jc w:val="both"/>
              <w:rPr>
                <w:spacing w:val="-1"/>
                <w:sz w:val="22"/>
                <w:szCs w:val="22"/>
              </w:rPr>
            </w:pPr>
            <w:r w:rsidRPr="004467CE">
              <w:rPr>
                <w:spacing w:val="-1"/>
                <w:sz w:val="22"/>
                <w:szCs w:val="22"/>
              </w:rPr>
              <w:t>gniazdo 12V ze stałym napięciem przy  wyłączonym głównym wyłączniku prądu,</w:t>
            </w:r>
          </w:p>
          <w:p w14:paraId="12F91747" w14:textId="77777777" w:rsidR="00162D07" w:rsidRPr="004467CE" w:rsidRDefault="00162D07" w:rsidP="00E148E0">
            <w:pPr>
              <w:pStyle w:val="Akapitzlist"/>
              <w:numPr>
                <w:ilvl w:val="0"/>
                <w:numId w:val="20"/>
              </w:numPr>
              <w:shd w:val="clear" w:color="auto" w:fill="FFFFFF"/>
              <w:spacing w:before="20" w:line="254" w:lineRule="exact"/>
              <w:ind w:left="210" w:hanging="210"/>
              <w:jc w:val="both"/>
              <w:rPr>
                <w:spacing w:val="-1"/>
                <w:sz w:val="22"/>
                <w:szCs w:val="22"/>
              </w:rPr>
            </w:pPr>
            <w:r w:rsidRPr="004467CE">
              <w:rPr>
                <w:spacing w:val="-1"/>
                <w:sz w:val="22"/>
                <w:szCs w:val="22"/>
              </w:rPr>
              <w:t>dwa gniazda USB 12V zamontowane na stałe z dostępem dla kierowcy i dowódcy,</w:t>
            </w:r>
          </w:p>
          <w:p w14:paraId="78FEC872" w14:textId="7B6E1BD9" w:rsidR="00162D07" w:rsidRPr="004467CE" w:rsidRDefault="00162D07" w:rsidP="00E148E0">
            <w:pPr>
              <w:pStyle w:val="Akapitzlist"/>
              <w:numPr>
                <w:ilvl w:val="0"/>
                <w:numId w:val="20"/>
              </w:numPr>
              <w:shd w:val="clear" w:color="auto" w:fill="FFFFFF"/>
              <w:spacing w:before="20" w:line="254" w:lineRule="exact"/>
              <w:ind w:left="210" w:hanging="210"/>
              <w:jc w:val="both"/>
              <w:rPr>
                <w:spacing w:val="-1"/>
                <w:sz w:val="22"/>
                <w:szCs w:val="22"/>
              </w:rPr>
            </w:pPr>
            <w:r w:rsidRPr="004467CE">
              <w:rPr>
                <w:spacing w:val="-1"/>
                <w:sz w:val="22"/>
                <w:szCs w:val="22"/>
              </w:rPr>
              <w:t>gniazdo NATO 24V, pozwalające na szybki rozruch za pomocą innego pojazdu bez konieczności dostępu do</w:t>
            </w:r>
            <w:r w:rsidR="00E148E0">
              <w:rPr>
                <w:spacing w:val="-1"/>
                <w:sz w:val="22"/>
                <w:szCs w:val="22"/>
              </w:rPr>
              <w:t> </w:t>
            </w:r>
            <w:r w:rsidRPr="004467CE">
              <w:rPr>
                <w:spacing w:val="-1"/>
                <w:sz w:val="22"/>
                <w:szCs w:val="22"/>
              </w:rPr>
              <w:t>akumulatorów,</w:t>
            </w:r>
          </w:p>
          <w:p w14:paraId="615CAC75" w14:textId="77777777" w:rsidR="00162D07" w:rsidRPr="004467CE" w:rsidRDefault="00162D07" w:rsidP="00E148E0">
            <w:pPr>
              <w:pStyle w:val="Akapitzlist"/>
              <w:numPr>
                <w:ilvl w:val="0"/>
                <w:numId w:val="20"/>
              </w:numPr>
              <w:shd w:val="clear" w:color="auto" w:fill="FFFFFF"/>
              <w:spacing w:before="20" w:line="254" w:lineRule="exact"/>
              <w:ind w:left="210" w:hanging="210"/>
              <w:jc w:val="both"/>
              <w:rPr>
                <w:spacing w:val="-1"/>
                <w:sz w:val="22"/>
                <w:szCs w:val="22"/>
              </w:rPr>
            </w:pPr>
            <w:r w:rsidRPr="004467CE">
              <w:rPr>
                <w:spacing w:val="-1"/>
                <w:sz w:val="22"/>
                <w:szCs w:val="22"/>
              </w:rPr>
              <w:t>półka wykonana ze stali nierdzewnej do przechowywania urządzeń bezprzewodowych takich jak: radiostacje nasobne min. 8 szt., ładowarek do baterii urządzeń akumulatorowych, ładowarek do baterii sprzętu hydraulicznego, z możliwością zabezpieczenia urządzeń podczas ładowania,</w:t>
            </w:r>
          </w:p>
          <w:p w14:paraId="3B50E5D6" w14:textId="77777777" w:rsidR="00162D07" w:rsidRPr="004467CE" w:rsidRDefault="00162D07" w:rsidP="00E148E0">
            <w:pPr>
              <w:pStyle w:val="Akapitzlist"/>
              <w:numPr>
                <w:ilvl w:val="0"/>
                <w:numId w:val="20"/>
              </w:numPr>
              <w:shd w:val="clear" w:color="auto" w:fill="FFFFFF"/>
              <w:spacing w:before="20" w:line="254" w:lineRule="exact"/>
              <w:ind w:left="210" w:hanging="210"/>
              <w:jc w:val="both"/>
              <w:rPr>
                <w:spacing w:val="-1"/>
                <w:sz w:val="22"/>
                <w:szCs w:val="22"/>
              </w:rPr>
            </w:pPr>
            <w:r w:rsidRPr="004467CE">
              <w:rPr>
                <w:spacing w:val="-1"/>
                <w:sz w:val="22"/>
                <w:szCs w:val="22"/>
              </w:rPr>
              <w:t>zamawiający zastrzega sobie prawo do wskazania miejsc montażu wejść do ładowarek radiotelefonów przenośnych oraz innego drobnego sprzętu elektronicznego dostarczonego przez Zamawiającego na etapie produkcji zabudowy pojazdu,</w:t>
            </w:r>
          </w:p>
          <w:p w14:paraId="298E1AB6" w14:textId="77777777" w:rsidR="00162D07" w:rsidRPr="004467CE" w:rsidRDefault="00162D07" w:rsidP="00E148E0">
            <w:pPr>
              <w:pStyle w:val="Akapitzlist"/>
              <w:numPr>
                <w:ilvl w:val="0"/>
                <w:numId w:val="20"/>
              </w:numPr>
              <w:shd w:val="clear" w:color="auto" w:fill="FFFFFF"/>
              <w:spacing w:before="20" w:line="254" w:lineRule="exact"/>
              <w:ind w:left="210" w:hanging="210"/>
              <w:jc w:val="both"/>
              <w:rPr>
                <w:spacing w:val="-1"/>
                <w:sz w:val="22"/>
                <w:szCs w:val="22"/>
              </w:rPr>
            </w:pPr>
            <w:r w:rsidRPr="004467CE">
              <w:rPr>
                <w:spacing w:val="-1"/>
                <w:sz w:val="22"/>
                <w:szCs w:val="22"/>
              </w:rPr>
              <w:t xml:space="preserve">rejestrator samochodowy o kącie widzenia obiektywu minimum 140 stopni, o jasności maksymalnej f/1.6, nagrywający w rozdzielczości HD1080p przy 60 </w:t>
            </w:r>
            <w:proofErr w:type="spellStart"/>
            <w:r w:rsidRPr="004467CE">
              <w:rPr>
                <w:spacing w:val="-1"/>
                <w:sz w:val="22"/>
                <w:szCs w:val="22"/>
              </w:rPr>
              <w:t>fps</w:t>
            </w:r>
            <w:proofErr w:type="spellEnd"/>
            <w:r w:rsidRPr="004467CE">
              <w:rPr>
                <w:spacing w:val="-1"/>
                <w:sz w:val="22"/>
                <w:szCs w:val="22"/>
              </w:rPr>
              <w:t>, włączany wraz z zapłonem samochodu, z możliwością wyłączenia oddzielnym przyciskiem zamontowanym w desce rozdzielczej, wyposażony w kartę pamięci micro SDXC o pojemności 256GB,</w:t>
            </w:r>
          </w:p>
          <w:p w14:paraId="4BA37509" w14:textId="77777777" w:rsidR="00162D07" w:rsidRPr="004467CE" w:rsidRDefault="00162D07" w:rsidP="00E148E0">
            <w:pPr>
              <w:pStyle w:val="Akapitzlist"/>
              <w:numPr>
                <w:ilvl w:val="0"/>
                <w:numId w:val="20"/>
              </w:numPr>
              <w:shd w:val="clear" w:color="auto" w:fill="FFFFFF"/>
              <w:spacing w:before="20" w:line="254" w:lineRule="exact"/>
              <w:ind w:left="210" w:hanging="210"/>
              <w:jc w:val="both"/>
              <w:rPr>
                <w:spacing w:val="-1"/>
                <w:sz w:val="22"/>
                <w:szCs w:val="22"/>
              </w:rPr>
            </w:pPr>
            <w:r w:rsidRPr="004467CE">
              <w:rPr>
                <w:spacing w:val="-1"/>
                <w:sz w:val="22"/>
                <w:szCs w:val="22"/>
              </w:rPr>
              <w:t>fabryczny radioodtwarzacz wraz z instalacją antenową, wyposażony w port USB i czytnik kart SD oraz minimum dwa głośniki w przedziale kabiny i dowódcy oraz dwa w przedziale załogi,</w:t>
            </w:r>
          </w:p>
          <w:p w14:paraId="58CDA798" w14:textId="1108D970" w:rsidR="00162D07" w:rsidRPr="004467CE" w:rsidRDefault="00162D07" w:rsidP="00E148E0">
            <w:pPr>
              <w:pStyle w:val="Akapitzlist"/>
              <w:numPr>
                <w:ilvl w:val="0"/>
                <w:numId w:val="20"/>
              </w:numPr>
              <w:shd w:val="clear" w:color="auto" w:fill="FFFFFF"/>
              <w:spacing w:before="20" w:line="254" w:lineRule="exact"/>
              <w:ind w:left="210" w:hanging="210"/>
              <w:jc w:val="both"/>
              <w:rPr>
                <w:spacing w:val="-1"/>
                <w:sz w:val="22"/>
                <w:szCs w:val="22"/>
              </w:rPr>
            </w:pPr>
            <w:r w:rsidRPr="004467CE">
              <w:rPr>
                <w:spacing w:val="-1"/>
                <w:sz w:val="22"/>
                <w:szCs w:val="22"/>
              </w:rPr>
              <w:t>uchwyt na tablet o przekątnej 10" zamontowany w zasięgu ręki kierowcy, na wysokości przedniej szyby z</w:t>
            </w:r>
            <w:r w:rsidR="00E148E0">
              <w:rPr>
                <w:spacing w:val="-1"/>
                <w:sz w:val="22"/>
                <w:szCs w:val="22"/>
              </w:rPr>
              <w:t> </w:t>
            </w:r>
            <w:proofErr w:type="spellStart"/>
            <w:r w:rsidRPr="004467CE">
              <w:rPr>
                <w:spacing w:val="-1"/>
                <w:sz w:val="22"/>
                <w:szCs w:val="22"/>
              </w:rPr>
              <w:t>mozliwością</w:t>
            </w:r>
            <w:proofErr w:type="spellEnd"/>
            <w:r w:rsidRPr="004467CE">
              <w:rPr>
                <w:spacing w:val="-1"/>
                <w:sz w:val="22"/>
                <w:szCs w:val="22"/>
              </w:rPr>
              <w:t xml:space="preserve"> obrotu w stronę dowódcy. Zamontowane wyjście AUX USB i zasilanie 12V,</w:t>
            </w:r>
          </w:p>
          <w:p w14:paraId="64A35D70" w14:textId="77777777" w:rsidR="00162D07" w:rsidRPr="004467CE" w:rsidRDefault="00162D07" w:rsidP="00E148E0">
            <w:pPr>
              <w:pStyle w:val="Akapitzlist"/>
              <w:numPr>
                <w:ilvl w:val="0"/>
                <w:numId w:val="20"/>
              </w:numPr>
              <w:shd w:val="clear" w:color="auto" w:fill="FFFFFF"/>
              <w:spacing w:before="20" w:line="254" w:lineRule="exact"/>
              <w:ind w:left="210" w:hanging="210"/>
              <w:jc w:val="both"/>
              <w:rPr>
                <w:spacing w:val="-1"/>
                <w:sz w:val="22"/>
                <w:szCs w:val="22"/>
              </w:rPr>
            </w:pPr>
            <w:r w:rsidRPr="004467CE">
              <w:rPr>
                <w:spacing w:val="-1"/>
                <w:sz w:val="22"/>
                <w:szCs w:val="22"/>
              </w:rPr>
              <w:t>światła mijania uruchamiane automatycznie po wykryciu słabej widoczności oraz przy włączeniu sygnalizacji ostrzegawczej,</w:t>
            </w:r>
          </w:p>
          <w:p w14:paraId="6A448F1D" w14:textId="77777777" w:rsidR="00162D07" w:rsidRPr="004467CE" w:rsidRDefault="00162D07" w:rsidP="00E148E0">
            <w:pPr>
              <w:pStyle w:val="Akapitzlist"/>
              <w:numPr>
                <w:ilvl w:val="0"/>
                <w:numId w:val="20"/>
              </w:numPr>
              <w:shd w:val="clear" w:color="auto" w:fill="FFFFFF"/>
              <w:spacing w:before="20" w:line="254" w:lineRule="exact"/>
              <w:ind w:left="210" w:hanging="210"/>
              <w:jc w:val="both"/>
              <w:rPr>
                <w:spacing w:val="-1"/>
                <w:sz w:val="22"/>
                <w:szCs w:val="22"/>
              </w:rPr>
            </w:pPr>
            <w:r w:rsidRPr="004467CE">
              <w:rPr>
                <w:spacing w:val="-1"/>
                <w:sz w:val="22"/>
                <w:szCs w:val="22"/>
              </w:rPr>
              <w:t>światła przeciwmgielne producenta  pojazdu  umieszczone  w  zderzaku  przednim, zabezpieczone przed uszkodzeniem w czasie jazdy w terenie leśnym,</w:t>
            </w:r>
          </w:p>
          <w:p w14:paraId="63334E48" w14:textId="77777777" w:rsidR="00162D07" w:rsidRPr="004467CE" w:rsidRDefault="00162D07" w:rsidP="00E148E0">
            <w:pPr>
              <w:pStyle w:val="Akapitzlist"/>
              <w:numPr>
                <w:ilvl w:val="0"/>
                <w:numId w:val="20"/>
              </w:numPr>
              <w:shd w:val="clear" w:color="auto" w:fill="FFFFFF"/>
              <w:spacing w:before="20" w:line="254" w:lineRule="exact"/>
              <w:ind w:left="210" w:hanging="210"/>
              <w:jc w:val="both"/>
              <w:rPr>
                <w:spacing w:val="-1"/>
                <w:sz w:val="22"/>
                <w:szCs w:val="22"/>
              </w:rPr>
            </w:pPr>
            <w:r w:rsidRPr="004467CE">
              <w:rPr>
                <w:spacing w:val="-1"/>
                <w:sz w:val="22"/>
                <w:szCs w:val="22"/>
              </w:rPr>
              <w:t>podświetlenie stopni wejściowych zewnętrznych,</w:t>
            </w:r>
          </w:p>
          <w:p w14:paraId="424F1EEF" w14:textId="77777777" w:rsidR="00162D07" w:rsidRPr="004467CE" w:rsidRDefault="00162D07" w:rsidP="00E148E0">
            <w:pPr>
              <w:pStyle w:val="Akapitzlist"/>
              <w:numPr>
                <w:ilvl w:val="0"/>
                <w:numId w:val="20"/>
              </w:numPr>
              <w:shd w:val="clear" w:color="auto" w:fill="FFFFFF"/>
              <w:spacing w:before="20" w:line="254" w:lineRule="exact"/>
              <w:ind w:left="210" w:hanging="210"/>
              <w:jc w:val="both"/>
              <w:rPr>
                <w:spacing w:val="-1"/>
                <w:sz w:val="22"/>
                <w:szCs w:val="22"/>
              </w:rPr>
            </w:pPr>
            <w:r w:rsidRPr="004467CE">
              <w:rPr>
                <w:spacing w:val="-1"/>
                <w:sz w:val="22"/>
                <w:szCs w:val="22"/>
              </w:rPr>
              <w:t>rozkładany stolik dla dowódcy</w:t>
            </w:r>
          </w:p>
          <w:p w14:paraId="70629D8C" w14:textId="77777777" w:rsidR="00162D07" w:rsidRPr="004467CE" w:rsidRDefault="00162D07" w:rsidP="00E148E0">
            <w:pPr>
              <w:pStyle w:val="Akapitzlist"/>
              <w:numPr>
                <w:ilvl w:val="0"/>
                <w:numId w:val="20"/>
              </w:numPr>
              <w:shd w:val="clear" w:color="auto" w:fill="FFFFFF"/>
              <w:spacing w:before="20" w:line="254" w:lineRule="exact"/>
              <w:ind w:left="210" w:hanging="210"/>
              <w:jc w:val="both"/>
              <w:rPr>
                <w:spacing w:val="-1"/>
                <w:sz w:val="22"/>
                <w:szCs w:val="22"/>
              </w:rPr>
            </w:pPr>
            <w:r w:rsidRPr="004467CE">
              <w:rPr>
                <w:spacing w:val="-1"/>
                <w:sz w:val="22"/>
                <w:szCs w:val="22"/>
              </w:rPr>
              <w:t>w przedziale pasażerskim zamontowana szafka kabinowa oraz półka montowana nad głową,</w:t>
            </w:r>
          </w:p>
          <w:p w14:paraId="12430530" w14:textId="77777777" w:rsidR="00162D07" w:rsidRPr="004467CE" w:rsidRDefault="00162D07" w:rsidP="00E148E0">
            <w:pPr>
              <w:pStyle w:val="Akapitzlist"/>
              <w:numPr>
                <w:ilvl w:val="0"/>
                <w:numId w:val="20"/>
              </w:numPr>
              <w:shd w:val="clear" w:color="auto" w:fill="FFFFFF"/>
              <w:spacing w:before="20" w:line="254" w:lineRule="exact"/>
              <w:ind w:left="210" w:hanging="210"/>
              <w:jc w:val="both"/>
              <w:rPr>
                <w:spacing w:val="-1"/>
                <w:sz w:val="22"/>
                <w:szCs w:val="22"/>
              </w:rPr>
            </w:pPr>
            <w:r w:rsidRPr="004467CE">
              <w:rPr>
                <w:spacing w:val="-1"/>
                <w:sz w:val="22"/>
                <w:szCs w:val="22"/>
              </w:rPr>
              <w:t xml:space="preserve">lusterko </w:t>
            </w:r>
            <w:proofErr w:type="spellStart"/>
            <w:r w:rsidRPr="004467CE">
              <w:rPr>
                <w:spacing w:val="-1"/>
                <w:sz w:val="22"/>
                <w:szCs w:val="22"/>
              </w:rPr>
              <w:t>rampowe</w:t>
            </w:r>
            <w:proofErr w:type="spellEnd"/>
            <w:r w:rsidRPr="004467CE">
              <w:rPr>
                <w:spacing w:val="-1"/>
                <w:sz w:val="22"/>
                <w:szCs w:val="22"/>
              </w:rPr>
              <w:t xml:space="preserve"> – krawężnikowe z prawej strony ogrzewane elektrycznie,</w:t>
            </w:r>
          </w:p>
          <w:p w14:paraId="302AC9B2" w14:textId="77777777" w:rsidR="00162D07" w:rsidRPr="004467CE" w:rsidRDefault="00162D07" w:rsidP="00E148E0">
            <w:pPr>
              <w:pStyle w:val="Akapitzlist"/>
              <w:numPr>
                <w:ilvl w:val="0"/>
                <w:numId w:val="20"/>
              </w:numPr>
              <w:shd w:val="clear" w:color="auto" w:fill="FFFFFF"/>
              <w:spacing w:before="20" w:line="254" w:lineRule="exact"/>
              <w:ind w:left="210" w:hanging="210"/>
              <w:jc w:val="both"/>
              <w:rPr>
                <w:spacing w:val="-1"/>
                <w:sz w:val="22"/>
                <w:szCs w:val="22"/>
              </w:rPr>
            </w:pPr>
            <w:r w:rsidRPr="004467CE">
              <w:rPr>
                <w:spacing w:val="-1"/>
                <w:sz w:val="22"/>
                <w:szCs w:val="22"/>
              </w:rPr>
              <w:t xml:space="preserve">lusterko </w:t>
            </w:r>
            <w:proofErr w:type="spellStart"/>
            <w:r w:rsidRPr="004467CE">
              <w:rPr>
                <w:spacing w:val="-1"/>
                <w:sz w:val="22"/>
                <w:szCs w:val="22"/>
              </w:rPr>
              <w:t>rampowe</w:t>
            </w:r>
            <w:proofErr w:type="spellEnd"/>
            <w:r w:rsidRPr="004467CE">
              <w:rPr>
                <w:spacing w:val="-1"/>
                <w:sz w:val="22"/>
                <w:szCs w:val="22"/>
              </w:rPr>
              <w:t xml:space="preserve"> dojazdowe, przednie ogrzewane elektrycznie,</w:t>
            </w:r>
          </w:p>
          <w:p w14:paraId="74888189" w14:textId="77777777" w:rsidR="00162D07" w:rsidRPr="004467CE" w:rsidRDefault="00162D07" w:rsidP="00E148E0">
            <w:pPr>
              <w:pStyle w:val="Akapitzlist"/>
              <w:numPr>
                <w:ilvl w:val="0"/>
                <w:numId w:val="20"/>
              </w:numPr>
              <w:shd w:val="clear" w:color="auto" w:fill="FFFFFF"/>
              <w:spacing w:after="120" w:line="240" w:lineRule="auto"/>
              <w:ind w:left="210" w:hanging="210"/>
              <w:jc w:val="both"/>
              <w:rPr>
                <w:spacing w:val="-1"/>
                <w:sz w:val="22"/>
                <w:szCs w:val="22"/>
              </w:rPr>
            </w:pPr>
            <w:r w:rsidRPr="004467CE">
              <w:rPr>
                <w:spacing w:val="-1"/>
                <w:sz w:val="22"/>
                <w:szCs w:val="22"/>
              </w:rPr>
              <w:t>główny włącznik/wyłącznik oświetlenia skrytek.</w:t>
            </w:r>
          </w:p>
          <w:p w14:paraId="33DE56BD" w14:textId="77777777" w:rsidR="00162D07" w:rsidRPr="004467CE" w:rsidRDefault="00162D07" w:rsidP="00E148E0">
            <w:pPr>
              <w:shd w:val="clear" w:color="auto" w:fill="FFFFFF"/>
              <w:spacing w:after="120"/>
              <w:jc w:val="both"/>
              <w:rPr>
                <w:spacing w:val="-1"/>
                <w:sz w:val="22"/>
                <w:szCs w:val="22"/>
              </w:rPr>
            </w:pPr>
            <w:r w:rsidRPr="004467CE">
              <w:rPr>
                <w:spacing w:val="-1"/>
                <w:sz w:val="22"/>
                <w:szCs w:val="22"/>
              </w:rPr>
              <w:t xml:space="preserve">Pod tylną ławą z siedzeniami dla załogi utworzone miejsce do umieszczenia min. trzech skrzyń transportowych. </w:t>
            </w:r>
            <w:r w:rsidRPr="004467CE">
              <w:rPr>
                <w:spacing w:val="-1"/>
                <w:sz w:val="22"/>
                <w:szCs w:val="22"/>
              </w:rPr>
              <w:lastRenderedPageBreak/>
              <w:t>Skrzynie zabezpieczone przed przypadkowym wypadnięciem przy gwałtownym hamowaniu. Dostęp do skrzyń bez konieczności podnoszenia ławy.</w:t>
            </w:r>
          </w:p>
          <w:p w14:paraId="73B24EC6" w14:textId="77777777" w:rsidR="00162D07" w:rsidRPr="004467CE" w:rsidRDefault="00162D07" w:rsidP="00E148E0">
            <w:pPr>
              <w:spacing w:after="120"/>
              <w:jc w:val="both"/>
              <w:rPr>
                <w:spacing w:val="-1"/>
                <w:sz w:val="22"/>
                <w:szCs w:val="22"/>
              </w:rPr>
            </w:pPr>
            <w:r w:rsidRPr="004467CE">
              <w:rPr>
                <w:spacing w:val="-1"/>
                <w:sz w:val="22"/>
                <w:szCs w:val="22"/>
              </w:rPr>
              <w:t>Kabina powinna być automatycznie oświetlana po otwarciu drzwi tej części kabiny; powinna istnieć możliwość włączenia oświetlenia kabiny, gdy drzwi są zamknięte. Drzwi kabiny zamykane i otwierane  tym samym kluczem.</w:t>
            </w:r>
          </w:p>
          <w:p w14:paraId="5C71A3ED" w14:textId="63A531C9" w:rsidR="002002E0" w:rsidRPr="004467CE" w:rsidRDefault="00297B9C" w:rsidP="00E148E0">
            <w:pPr>
              <w:spacing w:after="120"/>
              <w:jc w:val="both"/>
              <w:rPr>
                <w:spacing w:val="-1"/>
                <w:sz w:val="22"/>
                <w:szCs w:val="22"/>
              </w:rPr>
            </w:pPr>
            <w:r w:rsidRPr="004467CE">
              <w:rPr>
                <w:bCs/>
                <w:spacing w:val="-1"/>
                <w:sz w:val="22"/>
                <w:szCs w:val="22"/>
              </w:rPr>
              <w:t>Kabina ma być wyposażona w fabryczną osłonę przed słońcem nad przednią szybą oraz w fabryczne owiewki tylne kabiny niwelujące przestrzeń pomiędzy kabiną, a zabudową.</w:t>
            </w:r>
          </w:p>
        </w:tc>
        <w:tc>
          <w:tcPr>
            <w:tcW w:w="3214" w:type="dxa"/>
            <w:shd w:val="clear" w:color="auto" w:fill="auto"/>
            <w:tcMar>
              <w:left w:w="98" w:type="dxa"/>
            </w:tcMar>
          </w:tcPr>
          <w:p w14:paraId="030AD6F9" w14:textId="77777777" w:rsidR="009951CF" w:rsidRPr="004467CE" w:rsidRDefault="009951CF" w:rsidP="002002E0">
            <w:pPr>
              <w:snapToGrid w:val="0"/>
              <w:spacing w:before="20" w:line="240" w:lineRule="auto"/>
              <w:jc w:val="center"/>
              <w:rPr>
                <w:b/>
                <w:bCs/>
                <w:color w:val="FF0000"/>
                <w:sz w:val="22"/>
                <w:szCs w:val="22"/>
              </w:rPr>
            </w:pPr>
          </w:p>
          <w:p w14:paraId="0EAA9444" w14:textId="365A49B1" w:rsidR="002002E0" w:rsidRPr="004467CE" w:rsidRDefault="002002E0" w:rsidP="002002E0">
            <w:pPr>
              <w:snapToGrid w:val="0"/>
              <w:spacing w:before="20" w:line="240" w:lineRule="auto"/>
              <w:jc w:val="center"/>
              <w:rPr>
                <w:b/>
                <w:bCs/>
                <w:sz w:val="22"/>
                <w:szCs w:val="22"/>
                <w:highlight w:val="yellow"/>
              </w:rPr>
            </w:pPr>
          </w:p>
        </w:tc>
      </w:tr>
      <w:tr w:rsidR="002002E0" w:rsidRPr="004467CE" w14:paraId="0D455248" w14:textId="77777777" w:rsidTr="0025663C">
        <w:tc>
          <w:tcPr>
            <w:tcW w:w="846" w:type="dxa"/>
            <w:shd w:val="clear" w:color="auto" w:fill="auto"/>
            <w:tcMar>
              <w:left w:w="98" w:type="dxa"/>
            </w:tcMar>
          </w:tcPr>
          <w:p w14:paraId="62C4F022" w14:textId="770CF920" w:rsidR="002002E0" w:rsidRPr="004467CE" w:rsidRDefault="002002E0" w:rsidP="002002E0">
            <w:pPr>
              <w:shd w:val="clear" w:color="auto" w:fill="FFFFFF"/>
              <w:spacing w:before="20" w:line="240" w:lineRule="auto"/>
              <w:ind w:left="72"/>
              <w:jc w:val="center"/>
              <w:rPr>
                <w:sz w:val="22"/>
                <w:szCs w:val="22"/>
              </w:rPr>
            </w:pPr>
            <w:r w:rsidRPr="004467CE">
              <w:rPr>
                <w:sz w:val="22"/>
                <w:szCs w:val="22"/>
              </w:rPr>
              <w:lastRenderedPageBreak/>
              <w:t>2.6.</w:t>
            </w:r>
          </w:p>
        </w:tc>
        <w:tc>
          <w:tcPr>
            <w:tcW w:w="9932" w:type="dxa"/>
            <w:gridSpan w:val="2"/>
            <w:shd w:val="clear" w:color="auto" w:fill="auto"/>
            <w:tcMar>
              <w:left w:w="98" w:type="dxa"/>
            </w:tcMar>
          </w:tcPr>
          <w:p w14:paraId="3977DFB4" w14:textId="77777777" w:rsidR="00DB6CED" w:rsidRPr="004467CE" w:rsidRDefault="00DB6CED" w:rsidP="00DB6CED">
            <w:pPr>
              <w:rPr>
                <w:rStyle w:val="markedcontent"/>
                <w:sz w:val="22"/>
                <w:szCs w:val="22"/>
              </w:rPr>
            </w:pPr>
            <w:r w:rsidRPr="004467CE">
              <w:rPr>
                <w:rStyle w:val="markedcontent"/>
                <w:sz w:val="22"/>
                <w:szCs w:val="22"/>
              </w:rPr>
              <w:t>Instalacja elektryczna jednoprzewodowa 24V, z biegunem ujemnym na masie,</w:t>
            </w:r>
          </w:p>
          <w:p w14:paraId="46CDD063" w14:textId="1E9FE838" w:rsidR="00DB6CED" w:rsidRPr="004467CE" w:rsidRDefault="00DB6CED" w:rsidP="00E148E0">
            <w:pPr>
              <w:pStyle w:val="Akapitzlist"/>
              <w:numPr>
                <w:ilvl w:val="0"/>
                <w:numId w:val="22"/>
              </w:numPr>
              <w:spacing w:line="240" w:lineRule="auto"/>
              <w:ind w:left="215" w:hanging="215"/>
              <w:contextualSpacing w:val="0"/>
              <w:jc w:val="both"/>
              <w:rPr>
                <w:rStyle w:val="markedcontent"/>
                <w:sz w:val="22"/>
                <w:szCs w:val="22"/>
              </w:rPr>
            </w:pPr>
            <w:r w:rsidRPr="004467CE">
              <w:rPr>
                <w:rStyle w:val="markedcontent"/>
                <w:sz w:val="22"/>
                <w:szCs w:val="22"/>
              </w:rPr>
              <w:t xml:space="preserve">moc alternatora </w:t>
            </w:r>
            <w:r w:rsidRPr="004467CE">
              <w:rPr>
                <w:spacing w:val="-1"/>
                <w:sz w:val="22"/>
                <w:szCs w:val="22"/>
              </w:rPr>
              <w:t xml:space="preserve">(min. 100 A) i pojemność akumulatorów (min. 180 Ah) </w:t>
            </w:r>
            <w:r w:rsidRPr="004467CE">
              <w:rPr>
                <w:rStyle w:val="markedcontent"/>
                <w:sz w:val="22"/>
                <w:szCs w:val="22"/>
              </w:rPr>
              <w:t>zapew</w:t>
            </w:r>
            <w:r w:rsidR="00E148E0">
              <w:rPr>
                <w:rStyle w:val="markedcontent"/>
                <w:sz w:val="22"/>
                <w:szCs w:val="22"/>
              </w:rPr>
              <w:t xml:space="preserve">niają pełne zapotrzebowanie na </w:t>
            </w:r>
            <w:r w:rsidRPr="004467CE">
              <w:rPr>
                <w:rStyle w:val="markedcontent"/>
                <w:sz w:val="22"/>
                <w:szCs w:val="22"/>
              </w:rPr>
              <w:t>energię elektryczną przy jej maksymalnym obciążeniu,</w:t>
            </w:r>
          </w:p>
          <w:p w14:paraId="383D36CC" w14:textId="482C0CBA" w:rsidR="002002E0" w:rsidRPr="004467CE" w:rsidRDefault="00DB6CED" w:rsidP="00E148E0">
            <w:pPr>
              <w:pStyle w:val="Akapitzlist"/>
              <w:numPr>
                <w:ilvl w:val="0"/>
                <w:numId w:val="22"/>
              </w:numPr>
              <w:spacing w:line="240" w:lineRule="auto"/>
              <w:ind w:left="215" w:hanging="215"/>
              <w:contextualSpacing w:val="0"/>
              <w:rPr>
                <w:spacing w:val="-1"/>
                <w:sz w:val="22"/>
                <w:szCs w:val="22"/>
              </w:rPr>
            </w:pPr>
            <w:r w:rsidRPr="004467CE">
              <w:rPr>
                <w:rStyle w:val="markedcontent"/>
                <w:sz w:val="22"/>
                <w:szCs w:val="22"/>
              </w:rPr>
              <w:t>przetwornica napięcia 24V / 12V.</w:t>
            </w:r>
          </w:p>
        </w:tc>
        <w:tc>
          <w:tcPr>
            <w:tcW w:w="3214" w:type="dxa"/>
            <w:shd w:val="clear" w:color="auto" w:fill="auto"/>
            <w:tcMar>
              <w:left w:w="98" w:type="dxa"/>
            </w:tcMar>
          </w:tcPr>
          <w:p w14:paraId="1F6BFFE9" w14:textId="1E19FD59" w:rsidR="002002E0" w:rsidRPr="004467CE" w:rsidRDefault="002002E0" w:rsidP="002002E0">
            <w:pPr>
              <w:snapToGrid w:val="0"/>
              <w:spacing w:before="20" w:line="240" w:lineRule="auto"/>
              <w:jc w:val="center"/>
              <w:rPr>
                <w:b/>
                <w:bCs/>
                <w:sz w:val="22"/>
                <w:szCs w:val="22"/>
                <w:highlight w:val="yellow"/>
              </w:rPr>
            </w:pPr>
          </w:p>
        </w:tc>
      </w:tr>
      <w:tr w:rsidR="002002E0" w:rsidRPr="004467CE" w14:paraId="0E8751D9" w14:textId="77777777" w:rsidTr="0025663C">
        <w:tc>
          <w:tcPr>
            <w:tcW w:w="846" w:type="dxa"/>
            <w:shd w:val="clear" w:color="auto" w:fill="auto"/>
            <w:tcMar>
              <w:left w:w="98" w:type="dxa"/>
            </w:tcMar>
          </w:tcPr>
          <w:p w14:paraId="4992DC9F" w14:textId="6770E648" w:rsidR="002002E0" w:rsidRPr="004467CE" w:rsidRDefault="002002E0" w:rsidP="002002E0">
            <w:pPr>
              <w:shd w:val="clear" w:color="auto" w:fill="FFFFFF"/>
              <w:spacing w:before="20" w:line="240" w:lineRule="auto"/>
              <w:ind w:left="72"/>
              <w:jc w:val="center"/>
              <w:rPr>
                <w:sz w:val="22"/>
                <w:szCs w:val="22"/>
              </w:rPr>
            </w:pPr>
            <w:r w:rsidRPr="004467CE">
              <w:rPr>
                <w:sz w:val="22"/>
                <w:szCs w:val="22"/>
              </w:rPr>
              <w:t>2.7.</w:t>
            </w:r>
          </w:p>
        </w:tc>
        <w:tc>
          <w:tcPr>
            <w:tcW w:w="9932" w:type="dxa"/>
            <w:gridSpan w:val="2"/>
            <w:shd w:val="clear" w:color="auto" w:fill="auto"/>
            <w:tcMar>
              <w:left w:w="98" w:type="dxa"/>
            </w:tcMar>
          </w:tcPr>
          <w:p w14:paraId="22268DEA" w14:textId="49369D5E" w:rsidR="002002E0" w:rsidRPr="004467CE" w:rsidRDefault="002002E0" w:rsidP="00E148E0">
            <w:pPr>
              <w:shd w:val="clear" w:color="auto" w:fill="FFFFFF"/>
              <w:spacing w:before="20" w:line="254" w:lineRule="exact"/>
              <w:rPr>
                <w:spacing w:val="-1"/>
                <w:sz w:val="22"/>
                <w:szCs w:val="22"/>
              </w:rPr>
            </w:pPr>
            <w:r w:rsidRPr="004467CE">
              <w:rPr>
                <w:rStyle w:val="markedcontent"/>
                <w:sz w:val="22"/>
                <w:szCs w:val="22"/>
              </w:rPr>
              <w:t>Instalacja elektryczna wyposażona w główny wyłącznik prądu, bez odłączania urządzeń,</w:t>
            </w:r>
            <w:r w:rsidR="00E148E0">
              <w:rPr>
                <w:rStyle w:val="markedcontent"/>
                <w:sz w:val="22"/>
                <w:szCs w:val="22"/>
              </w:rPr>
              <w:t xml:space="preserve"> </w:t>
            </w:r>
            <w:r w:rsidRPr="004467CE">
              <w:rPr>
                <w:rStyle w:val="markedcontent"/>
                <w:sz w:val="22"/>
                <w:szCs w:val="22"/>
              </w:rPr>
              <w:t>które wymagają stałego zasilania (np. ładowarki latarek i radiotelefony).</w:t>
            </w:r>
          </w:p>
        </w:tc>
        <w:tc>
          <w:tcPr>
            <w:tcW w:w="3214" w:type="dxa"/>
            <w:shd w:val="clear" w:color="auto" w:fill="auto"/>
            <w:tcMar>
              <w:left w:w="98" w:type="dxa"/>
            </w:tcMar>
          </w:tcPr>
          <w:p w14:paraId="3C1F0ECB" w14:textId="04C5DF54" w:rsidR="002002E0" w:rsidRPr="004467CE" w:rsidRDefault="002002E0" w:rsidP="002002E0">
            <w:pPr>
              <w:snapToGrid w:val="0"/>
              <w:spacing w:before="20" w:line="240" w:lineRule="auto"/>
              <w:jc w:val="center"/>
              <w:rPr>
                <w:b/>
                <w:bCs/>
                <w:sz w:val="22"/>
                <w:szCs w:val="22"/>
                <w:highlight w:val="yellow"/>
              </w:rPr>
            </w:pPr>
          </w:p>
        </w:tc>
      </w:tr>
      <w:tr w:rsidR="002002E0" w:rsidRPr="004467CE" w14:paraId="17D81A5F" w14:textId="77777777" w:rsidTr="0025663C">
        <w:tc>
          <w:tcPr>
            <w:tcW w:w="846" w:type="dxa"/>
            <w:shd w:val="clear" w:color="auto" w:fill="auto"/>
            <w:tcMar>
              <w:left w:w="98" w:type="dxa"/>
            </w:tcMar>
          </w:tcPr>
          <w:p w14:paraId="4F69A5AB" w14:textId="20C6F14D" w:rsidR="002002E0" w:rsidRPr="004467CE" w:rsidRDefault="002002E0" w:rsidP="002002E0">
            <w:pPr>
              <w:shd w:val="clear" w:color="auto" w:fill="FFFFFF"/>
              <w:spacing w:before="20" w:line="240" w:lineRule="auto"/>
              <w:ind w:left="72"/>
              <w:jc w:val="center"/>
              <w:rPr>
                <w:sz w:val="22"/>
                <w:szCs w:val="22"/>
              </w:rPr>
            </w:pPr>
            <w:r w:rsidRPr="004467CE">
              <w:rPr>
                <w:sz w:val="22"/>
                <w:szCs w:val="22"/>
              </w:rPr>
              <w:t>2.8.</w:t>
            </w:r>
          </w:p>
        </w:tc>
        <w:tc>
          <w:tcPr>
            <w:tcW w:w="9932" w:type="dxa"/>
            <w:gridSpan w:val="2"/>
            <w:shd w:val="clear" w:color="auto" w:fill="auto"/>
            <w:tcMar>
              <w:left w:w="98" w:type="dxa"/>
            </w:tcMar>
          </w:tcPr>
          <w:p w14:paraId="44F1D1F2" w14:textId="6F1F47FF" w:rsidR="00E148E0" w:rsidRDefault="002002E0" w:rsidP="00E148E0">
            <w:pPr>
              <w:jc w:val="both"/>
              <w:rPr>
                <w:rStyle w:val="markedcontent"/>
                <w:sz w:val="22"/>
                <w:szCs w:val="22"/>
              </w:rPr>
            </w:pPr>
            <w:r w:rsidRPr="004467CE">
              <w:rPr>
                <w:rStyle w:val="markedcontent"/>
                <w:sz w:val="22"/>
                <w:szCs w:val="22"/>
              </w:rPr>
              <w:t>Pojazd wyposażony w integralny układ prostowniczy do ładowania akumulatorów z zewnętrznego źródła o</w:t>
            </w:r>
            <w:r w:rsidR="00E148E0">
              <w:rPr>
                <w:rStyle w:val="markedcontent"/>
                <w:sz w:val="22"/>
                <w:szCs w:val="22"/>
              </w:rPr>
              <w:t> </w:t>
            </w:r>
            <w:r w:rsidRPr="004467CE">
              <w:rPr>
                <w:rStyle w:val="markedcontent"/>
                <w:sz w:val="22"/>
                <w:szCs w:val="22"/>
              </w:rPr>
              <w:t>napięciu ~ 230 V oraz zintegrowane złącze (gniazdo z wtyczką) prądu elektrycznego o napięciu ~ 230 V oraz sprężonego powietrza do uzupełniania układu pneumatycznego samochodu z sieci stacjonarnej, automatycznie odłączające się w momencie uruchamiania pojazdu, umieszczone po lewej stronie pojazdu (w kabinie kierowcy świetlna i dźwiękowa sygnalizacja podłączenia do zewnętrznego źródła).</w:t>
            </w:r>
          </w:p>
          <w:p w14:paraId="23057035" w14:textId="5E0944D4" w:rsidR="002002E0" w:rsidRPr="004467CE" w:rsidRDefault="002002E0" w:rsidP="00E148E0">
            <w:pPr>
              <w:jc w:val="both"/>
              <w:rPr>
                <w:spacing w:val="-1"/>
                <w:sz w:val="22"/>
                <w:szCs w:val="22"/>
              </w:rPr>
            </w:pPr>
            <w:r w:rsidRPr="004467CE">
              <w:rPr>
                <w:rStyle w:val="markedcontent"/>
                <w:sz w:val="22"/>
                <w:szCs w:val="22"/>
              </w:rPr>
              <w:t>Wtyczka z przewodem elektrycznym i pneumatycznym o długości min. 10 m.</w:t>
            </w:r>
          </w:p>
        </w:tc>
        <w:tc>
          <w:tcPr>
            <w:tcW w:w="3214" w:type="dxa"/>
            <w:shd w:val="clear" w:color="auto" w:fill="auto"/>
            <w:tcMar>
              <w:left w:w="98" w:type="dxa"/>
            </w:tcMar>
          </w:tcPr>
          <w:p w14:paraId="22AE67FD" w14:textId="36155AC7" w:rsidR="002002E0" w:rsidRPr="004467CE" w:rsidRDefault="002002E0" w:rsidP="002002E0">
            <w:pPr>
              <w:snapToGrid w:val="0"/>
              <w:spacing w:before="20" w:line="240" w:lineRule="auto"/>
              <w:jc w:val="center"/>
              <w:rPr>
                <w:b/>
                <w:bCs/>
                <w:sz w:val="22"/>
                <w:szCs w:val="22"/>
                <w:highlight w:val="yellow"/>
              </w:rPr>
            </w:pPr>
          </w:p>
        </w:tc>
      </w:tr>
      <w:tr w:rsidR="002002E0" w:rsidRPr="004467CE" w14:paraId="54834467" w14:textId="77777777" w:rsidTr="0025663C">
        <w:tc>
          <w:tcPr>
            <w:tcW w:w="846" w:type="dxa"/>
            <w:shd w:val="clear" w:color="auto" w:fill="auto"/>
            <w:tcMar>
              <w:left w:w="98" w:type="dxa"/>
            </w:tcMar>
          </w:tcPr>
          <w:p w14:paraId="6CAEAE8E" w14:textId="7AE603BC" w:rsidR="002002E0" w:rsidRPr="004467CE" w:rsidRDefault="002002E0" w:rsidP="002002E0">
            <w:pPr>
              <w:shd w:val="clear" w:color="auto" w:fill="FFFFFF"/>
              <w:spacing w:before="20" w:line="240" w:lineRule="auto"/>
              <w:ind w:left="72"/>
              <w:jc w:val="center"/>
              <w:rPr>
                <w:sz w:val="22"/>
                <w:szCs w:val="22"/>
              </w:rPr>
            </w:pPr>
            <w:r w:rsidRPr="004467CE">
              <w:rPr>
                <w:sz w:val="22"/>
                <w:szCs w:val="22"/>
              </w:rPr>
              <w:t>2.9.</w:t>
            </w:r>
          </w:p>
        </w:tc>
        <w:tc>
          <w:tcPr>
            <w:tcW w:w="9932" w:type="dxa"/>
            <w:gridSpan w:val="2"/>
            <w:shd w:val="clear" w:color="auto" w:fill="auto"/>
            <w:tcMar>
              <w:left w:w="98" w:type="dxa"/>
            </w:tcMar>
          </w:tcPr>
          <w:p w14:paraId="5A90EBDF" w14:textId="77777777" w:rsidR="00E148E0" w:rsidRDefault="00DB6CED" w:rsidP="00E148E0">
            <w:pPr>
              <w:jc w:val="both"/>
              <w:rPr>
                <w:spacing w:val="-1"/>
                <w:sz w:val="22"/>
                <w:szCs w:val="22"/>
              </w:rPr>
            </w:pPr>
            <w:r w:rsidRPr="004467CE">
              <w:rPr>
                <w:rStyle w:val="markedcontent"/>
                <w:sz w:val="22"/>
                <w:szCs w:val="22"/>
              </w:rPr>
              <w:t xml:space="preserve">W kabinie kierowcy zamontowany </w:t>
            </w:r>
            <w:r w:rsidRPr="004467CE">
              <w:rPr>
                <w:spacing w:val="-1"/>
                <w:sz w:val="22"/>
                <w:szCs w:val="22"/>
              </w:rPr>
              <w:t xml:space="preserve">radiotelefon przewoźny analogowo-cyfrowy, zasilany oddzielną przetwornicą napięcia. </w:t>
            </w:r>
          </w:p>
          <w:p w14:paraId="5575434C" w14:textId="04B5BC6E" w:rsidR="00DB6CED" w:rsidRPr="004467CE" w:rsidRDefault="00DB6CED" w:rsidP="00E148E0">
            <w:pPr>
              <w:jc w:val="both"/>
              <w:rPr>
                <w:sz w:val="22"/>
                <w:szCs w:val="22"/>
              </w:rPr>
            </w:pPr>
            <w:r w:rsidRPr="004467CE">
              <w:rPr>
                <w:rStyle w:val="markedcontent"/>
                <w:sz w:val="22"/>
                <w:szCs w:val="22"/>
              </w:rPr>
              <w:t xml:space="preserve">W przedziale autopompy zainstalowany dodatkowy głośnik z mikrofonem współpracujący z radiostacją samochodową, umożliwiające prowadzenie korespondencji z przedziału autopompy, </w:t>
            </w:r>
            <w:r w:rsidRPr="004467CE">
              <w:rPr>
                <w:spacing w:val="-1"/>
                <w:sz w:val="22"/>
                <w:szCs w:val="22"/>
              </w:rPr>
              <w:t>zabezpieczony przed działaniem wody i wyposażony w wyłącznik.</w:t>
            </w:r>
            <w:r w:rsidRPr="004467CE">
              <w:rPr>
                <w:sz w:val="22"/>
                <w:szCs w:val="22"/>
              </w:rPr>
              <w:t xml:space="preserve"> </w:t>
            </w:r>
          </w:p>
          <w:p w14:paraId="046B76E6" w14:textId="6586C81D" w:rsidR="002002E0" w:rsidRPr="004467CE" w:rsidRDefault="00DB6CED" w:rsidP="00E148E0">
            <w:pPr>
              <w:spacing w:after="120" w:line="240" w:lineRule="auto"/>
              <w:rPr>
                <w:spacing w:val="-1"/>
                <w:sz w:val="22"/>
                <w:szCs w:val="22"/>
              </w:rPr>
            </w:pPr>
            <w:r w:rsidRPr="004467CE">
              <w:rPr>
                <w:spacing w:val="-1"/>
                <w:sz w:val="22"/>
                <w:szCs w:val="22"/>
              </w:rPr>
              <w:t xml:space="preserve">Samochód wyposażony w instalację antenową wraz z anteną. </w:t>
            </w:r>
          </w:p>
        </w:tc>
        <w:tc>
          <w:tcPr>
            <w:tcW w:w="3214" w:type="dxa"/>
            <w:shd w:val="clear" w:color="auto" w:fill="auto"/>
            <w:tcMar>
              <w:left w:w="98" w:type="dxa"/>
            </w:tcMar>
          </w:tcPr>
          <w:p w14:paraId="29BD0C07" w14:textId="6C486626" w:rsidR="002002E0" w:rsidRPr="004467CE" w:rsidRDefault="002002E0" w:rsidP="002002E0">
            <w:pPr>
              <w:snapToGrid w:val="0"/>
              <w:spacing w:before="20" w:line="240" w:lineRule="auto"/>
              <w:jc w:val="center"/>
              <w:rPr>
                <w:b/>
                <w:bCs/>
                <w:sz w:val="22"/>
                <w:szCs w:val="22"/>
                <w:highlight w:val="yellow"/>
              </w:rPr>
            </w:pPr>
          </w:p>
        </w:tc>
      </w:tr>
      <w:tr w:rsidR="002002E0" w:rsidRPr="004467CE" w14:paraId="038081E6" w14:textId="77777777" w:rsidTr="0025663C">
        <w:tc>
          <w:tcPr>
            <w:tcW w:w="846" w:type="dxa"/>
            <w:shd w:val="clear" w:color="auto" w:fill="auto"/>
            <w:tcMar>
              <w:left w:w="98" w:type="dxa"/>
            </w:tcMar>
          </w:tcPr>
          <w:p w14:paraId="092AA637" w14:textId="2F40162D" w:rsidR="002002E0" w:rsidRPr="004467CE" w:rsidRDefault="002002E0" w:rsidP="002002E0">
            <w:pPr>
              <w:shd w:val="clear" w:color="auto" w:fill="FFFFFF"/>
              <w:spacing w:before="20" w:line="240" w:lineRule="auto"/>
              <w:ind w:left="72"/>
              <w:jc w:val="center"/>
              <w:rPr>
                <w:sz w:val="22"/>
                <w:szCs w:val="22"/>
              </w:rPr>
            </w:pPr>
            <w:r w:rsidRPr="004467CE">
              <w:rPr>
                <w:sz w:val="22"/>
                <w:szCs w:val="22"/>
              </w:rPr>
              <w:t>2.10.</w:t>
            </w:r>
          </w:p>
        </w:tc>
        <w:tc>
          <w:tcPr>
            <w:tcW w:w="9932" w:type="dxa"/>
            <w:gridSpan w:val="2"/>
            <w:shd w:val="clear" w:color="auto" w:fill="auto"/>
            <w:tcMar>
              <w:left w:w="98" w:type="dxa"/>
            </w:tcMar>
          </w:tcPr>
          <w:p w14:paraId="55589EF2" w14:textId="77777777" w:rsidR="00F258B3" w:rsidRPr="004467CE" w:rsidRDefault="00F258B3" w:rsidP="00E148E0">
            <w:pPr>
              <w:spacing w:after="120" w:line="240" w:lineRule="auto"/>
              <w:jc w:val="both"/>
              <w:rPr>
                <w:rStyle w:val="markedcontent"/>
                <w:sz w:val="22"/>
                <w:szCs w:val="22"/>
              </w:rPr>
            </w:pPr>
            <w:r w:rsidRPr="004467CE">
              <w:rPr>
                <w:rStyle w:val="markedcontent"/>
                <w:sz w:val="22"/>
                <w:szCs w:val="22"/>
              </w:rPr>
              <w:t>Pojazd wyposażony w sygnalizację świetlną i dźwiękową (brzęczyk – sygnał przerywany) włączonego biegu wstecznego,</w:t>
            </w:r>
            <w:r w:rsidRPr="004467CE">
              <w:rPr>
                <w:spacing w:val="-1"/>
                <w:sz w:val="22"/>
                <w:szCs w:val="22"/>
              </w:rPr>
              <w:t xml:space="preserve"> </w:t>
            </w:r>
            <w:r w:rsidRPr="004467CE">
              <w:rPr>
                <w:rStyle w:val="markedcontent"/>
                <w:sz w:val="22"/>
                <w:szCs w:val="22"/>
              </w:rPr>
              <w:t xml:space="preserve">jako sygnalizacja świetlna służy światło cofania. Dźwiękowy sygnał ostrzegawczy o natężeniu min. 80 </w:t>
            </w:r>
            <w:proofErr w:type="spellStart"/>
            <w:r w:rsidRPr="004467CE">
              <w:rPr>
                <w:rStyle w:val="markedcontent"/>
                <w:sz w:val="22"/>
                <w:szCs w:val="22"/>
              </w:rPr>
              <w:t>dB</w:t>
            </w:r>
            <w:proofErr w:type="spellEnd"/>
            <w:r w:rsidRPr="004467CE">
              <w:rPr>
                <w:rStyle w:val="markedcontent"/>
                <w:sz w:val="22"/>
                <w:szCs w:val="22"/>
              </w:rPr>
              <w:t>.</w:t>
            </w:r>
          </w:p>
          <w:p w14:paraId="43D68673" w14:textId="5547C361" w:rsidR="00F258B3" w:rsidRPr="004467CE" w:rsidRDefault="00F258B3" w:rsidP="00E148E0">
            <w:pPr>
              <w:spacing w:after="120" w:line="240" w:lineRule="auto"/>
              <w:jc w:val="both"/>
              <w:rPr>
                <w:spacing w:val="-1"/>
                <w:sz w:val="22"/>
                <w:szCs w:val="22"/>
              </w:rPr>
            </w:pPr>
            <w:r w:rsidRPr="004467CE">
              <w:rPr>
                <w:rStyle w:val="markedcontent"/>
                <w:sz w:val="22"/>
                <w:szCs w:val="22"/>
              </w:rPr>
              <w:t>Kamera cofania monitorująca strefę martwą (niewidoczną dla kierowcy) z tyłu pojazdu. Przystosowana do</w:t>
            </w:r>
            <w:r w:rsidR="00E148E0">
              <w:rPr>
                <w:rStyle w:val="markedcontent"/>
                <w:sz w:val="22"/>
                <w:szCs w:val="22"/>
              </w:rPr>
              <w:t> </w:t>
            </w:r>
            <w:r w:rsidRPr="004467CE">
              <w:rPr>
                <w:rStyle w:val="markedcontent"/>
                <w:sz w:val="22"/>
                <w:szCs w:val="22"/>
              </w:rPr>
              <w:t xml:space="preserve">pracy w każdych warunkach atmosferycznych mogących wystąpić na terenie Polski. Obraz z kamery wyświetlany na dodatkowym wyświetlaczu z ekranem o przekątnej min. 7”, którego miejsce montażu zostanie uzgodnione podczas inspekcji produkcyjnej. Kamera uruchamiana automatycznie po załączeniu biegu </w:t>
            </w:r>
            <w:r w:rsidRPr="004467CE">
              <w:rPr>
                <w:rStyle w:val="markedcontent"/>
                <w:sz w:val="22"/>
                <w:szCs w:val="22"/>
              </w:rPr>
              <w:lastRenderedPageBreak/>
              <w:t>wstecznego. Dodatkowo w zasięgu ręki kierowcy włącznik kamery pozwalający na uruchomienie w każdym dowolnym momencie.</w:t>
            </w:r>
          </w:p>
          <w:p w14:paraId="44374168" w14:textId="72517F71" w:rsidR="002002E0" w:rsidRPr="004467CE" w:rsidRDefault="00F258B3" w:rsidP="00E148E0">
            <w:pPr>
              <w:spacing w:after="120" w:line="240" w:lineRule="auto"/>
              <w:jc w:val="both"/>
              <w:rPr>
                <w:spacing w:val="-1"/>
                <w:sz w:val="22"/>
                <w:szCs w:val="22"/>
              </w:rPr>
            </w:pPr>
            <w:r w:rsidRPr="004467CE">
              <w:rPr>
                <w:spacing w:val="-1"/>
                <w:sz w:val="22"/>
                <w:szCs w:val="22"/>
              </w:rPr>
              <w:t>Z tyłu pojazdu zamontowana  dodatkowa lampa cofania w technologii LED poprawiająca widzialność podczas cofania w warunkach niedostatecznego oświetlenia, uruchamiająca się samoczynnie. Czujniki cofania z</w:t>
            </w:r>
            <w:r w:rsidR="00E148E0">
              <w:rPr>
                <w:spacing w:val="-1"/>
                <w:sz w:val="22"/>
                <w:szCs w:val="22"/>
              </w:rPr>
              <w:t> </w:t>
            </w:r>
            <w:r w:rsidRPr="004467CE">
              <w:rPr>
                <w:spacing w:val="-1"/>
                <w:sz w:val="22"/>
                <w:szCs w:val="22"/>
              </w:rPr>
              <w:t>wyświetlaczem umieszczonym w kabinie.</w:t>
            </w:r>
          </w:p>
        </w:tc>
        <w:tc>
          <w:tcPr>
            <w:tcW w:w="3214" w:type="dxa"/>
            <w:shd w:val="clear" w:color="auto" w:fill="auto"/>
            <w:tcMar>
              <w:left w:w="98" w:type="dxa"/>
            </w:tcMar>
          </w:tcPr>
          <w:p w14:paraId="16D4F9D1" w14:textId="3083A230" w:rsidR="002002E0" w:rsidRPr="004467CE" w:rsidRDefault="002002E0" w:rsidP="002002E0">
            <w:pPr>
              <w:snapToGrid w:val="0"/>
              <w:spacing w:before="20" w:line="240" w:lineRule="auto"/>
              <w:jc w:val="center"/>
              <w:rPr>
                <w:b/>
                <w:bCs/>
                <w:sz w:val="22"/>
                <w:szCs w:val="22"/>
                <w:highlight w:val="yellow"/>
              </w:rPr>
            </w:pPr>
          </w:p>
        </w:tc>
      </w:tr>
      <w:tr w:rsidR="002002E0" w:rsidRPr="004467CE" w14:paraId="3903DDE7" w14:textId="77777777" w:rsidTr="0025663C">
        <w:tc>
          <w:tcPr>
            <w:tcW w:w="846" w:type="dxa"/>
            <w:shd w:val="clear" w:color="auto" w:fill="auto"/>
            <w:tcMar>
              <w:left w:w="98" w:type="dxa"/>
            </w:tcMar>
          </w:tcPr>
          <w:p w14:paraId="0BF309A9" w14:textId="35A355D3" w:rsidR="002002E0" w:rsidRPr="004467CE" w:rsidRDefault="002002E0" w:rsidP="002002E0">
            <w:pPr>
              <w:shd w:val="clear" w:color="auto" w:fill="FFFFFF"/>
              <w:spacing w:before="20" w:line="240" w:lineRule="auto"/>
              <w:ind w:left="72"/>
              <w:jc w:val="center"/>
              <w:rPr>
                <w:sz w:val="22"/>
                <w:szCs w:val="22"/>
              </w:rPr>
            </w:pPr>
            <w:r w:rsidRPr="004467CE">
              <w:rPr>
                <w:sz w:val="22"/>
                <w:szCs w:val="22"/>
              </w:rPr>
              <w:t>2.11.</w:t>
            </w:r>
          </w:p>
        </w:tc>
        <w:tc>
          <w:tcPr>
            <w:tcW w:w="9932" w:type="dxa"/>
            <w:gridSpan w:val="2"/>
            <w:shd w:val="clear" w:color="auto" w:fill="auto"/>
            <w:tcMar>
              <w:left w:w="98" w:type="dxa"/>
            </w:tcMar>
          </w:tcPr>
          <w:p w14:paraId="05C6492D" w14:textId="65FC0E04" w:rsidR="002002E0" w:rsidRPr="004467CE" w:rsidRDefault="002002E0" w:rsidP="00E148E0">
            <w:pPr>
              <w:shd w:val="clear" w:color="auto" w:fill="FFFFFF"/>
              <w:spacing w:after="120" w:line="240" w:lineRule="auto"/>
              <w:rPr>
                <w:spacing w:val="-1"/>
                <w:sz w:val="22"/>
                <w:szCs w:val="22"/>
              </w:rPr>
            </w:pPr>
            <w:r w:rsidRPr="004467CE">
              <w:rPr>
                <w:rStyle w:val="markedcontent"/>
                <w:sz w:val="22"/>
                <w:szCs w:val="22"/>
              </w:rPr>
              <w:t>Minimalny prześwit pod osiami nie mniejszy niż 250 mm.</w:t>
            </w:r>
          </w:p>
        </w:tc>
        <w:tc>
          <w:tcPr>
            <w:tcW w:w="3214" w:type="dxa"/>
            <w:shd w:val="clear" w:color="auto" w:fill="auto"/>
            <w:tcMar>
              <w:left w:w="98" w:type="dxa"/>
            </w:tcMar>
          </w:tcPr>
          <w:p w14:paraId="22F20057" w14:textId="12FCDFEE" w:rsidR="002002E0" w:rsidRPr="004467CE" w:rsidRDefault="002002E0" w:rsidP="002002E0">
            <w:pPr>
              <w:snapToGrid w:val="0"/>
              <w:spacing w:before="20" w:line="240" w:lineRule="auto"/>
              <w:jc w:val="center"/>
              <w:rPr>
                <w:b/>
                <w:bCs/>
                <w:sz w:val="22"/>
                <w:szCs w:val="22"/>
                <w:highlight w:val="yellow"/>
              </w:rPr>
            </w:pPr>
          </w:p>
        </w:tc>
      </w:tr>
      <w:tr w:rsidR="002002E0" w:rsidRPr="004467CE" w14:paraId="34C5227B" w14:textId="77777777" w:rsidTr="0025663C">
        <w:tc>
          <w:tcPr>
            <w:tcW w:w="846" w:type="dxa"/>
            <w:shd w:val="clear" w:color="auto" w:fill="auto"/>
            <w:tcMar>
              <w:left w:w="98" w:type="dxa"/>
            </w:tcMar>
          </w:tcPr>
          <w:p w14:paraId="5E77C108" w14:textId="32F35E7D" w:rsidR="002002E0" w:rsidRPr="004467CE" w:rsidRDefault="002002E0" w:rsidP="002002E0">
            <w:pPr>
              <w:shd w:val="clear" w:color="auto" w:fill="FFFFFF"/>
              <w:spacing w:before="20" w:line="240" w:lineRule="auto"/>
              <w:ind w:left="72"/>
              <w:jc w:val="center"/>
              <w:rPr>
                <w:sz w:val="22"/>
                <w:szCs w:val="22"/>
              </w:rPr>
            </w:pPr>
            <w:r w:rsidRPr="004467CE">
              <w:rPr>
                <w:sz w:val="22"/>
                <w:szCs w:val="22"/>
              </w:rPr>
              <w:t>2.12.</w:t>
            </w:r>
          </w:p>
        </w:tc>
        <w:tc>
          <w:tcPr>
            <w:tcW w:w="9932" w:type="dxa"/>
            <w:gridSpan w:val="2"/>
            <w:shd w:val="clear" w:color="auto" w:fill="auto"/>
            <w:tcMar>
              <w:left w:w="98" w:type="dxa"/>
            </w:tcMar>
          </w:tcPr>
          <w:p w14:paraId="3335289F" w14:textId="09FD4C44" w:rsidR="002002E0" w:rsidRPr="004467CE" w:rsidRDefault="002002E0" w:rsidP="00E148E0">
            <w:pPr>
              <w:shd w:val="clear" w:color="auto" w:fill="FFFFFF"/>
              <w:spacing w:after="120" w:line="240" w:lineRule="auto"/>
              <w:rPr>
                <w:spacing w:val="-1"/>
                <w:sz w:val="22"/>
                <w:szCs w:val="22"/>
              </w:rPr>
            </w:pPr>
            <w:r w:rsidRPr="004467CE">
              <w:rPr>
                <w:rStyle w:val="markedcontent"/>
                <w:sz w:val="22"/>
                <w:szCs w:val="22"/>
              </w:rPr>
              <w:t>Kąt natarcia i zejścia nie mniejszy niż 23°</w:t>
            </w:r>
          </w:p>
        </w:tc>
        <w:tc>
          <w:tcPr>
            <w:tcW w:w="3214" w:type="dxa"/>
            <w:shd w:val="clear" w:color="auto" w:fill="auto"/>
            <w:tcMar>
              <w:left w:w="98" w:type="dxa"/>
            </w:tcMar>
          </w:tcPr>
          <w:p w14:paraId="19643800" w14:textId="0A2771F3" w:rsidR="002002E0" w:rsidRPr="004467CE" w:rsidRDefault="002002E0" w:rsidP="002002E0">
            <w:pPr>
              <w:snapToGrid w:val="0"/>
              <w:spacing w:before="20" w:line="240" w:lineRule="auto"/>
              <w:jc w:val="center"/>
              <w:rPr>
                <w:b/>
                <w:bCs/>
                <w:sz w:val="22"/>
                <w:szCs w:val="22"/>
                <w:highlight w:val="yellow"/>
              </w:rPr>
            </w:pPr>
          </w:p>
        </w:tc>
      </w:tr>
      <w:tr w:rsidR="002002E0" w:rsidRPr="004467CE" w14:paraId="715133A9" w14:textId="77777777" w:rsidTr="0025663C">
        <w:tc>
          <w:tcPr>
            <w:tcW w:w="846" w:type="dxa"/>
            <w:shd w:val="clear" w:color="auto" w:fill="auto"/>
            <w:tcMar>
              <w:left w:w="98" w:type="dxa"/>
            </w:tcMar>
          </w:tcPr>
          <w:p w14:paraId="4405C883" w14:textId="73878AAC" w:rsidR="002002E0" w:rsidRPr="004467CE" w:rsidRDefault="002002E0" w:rsidP="002002E0">
            <w:pPr>
              <w:shd w:val="clear" w:color="auto" w:fill="FFFFFF"/>
              <w:spacing w:before="20" w:line="240" w:lineRule="auto"/>
              <w:ind w:left="72"/>
              <w:jc w:val="center"/>
              <w:rPr>
                <w:sz w:val="22"/>
                <w:szCs w:val="22"/>
              </w:rPr>
            </w:pPr>
            <w:r w:rsidRPr="004467CE">
              <w:rPr>
                <w:sz w:val="22"/>
                <w:szCs w:val="22"/>
              </w:rPr>
              <w:t>2.13.</w:t>
            </w:r>
          </w:p>
        </w:tc>
        <w:tc>
          <w:tcPr>
            <w:tcW w:w="9932" w:type="dxa"/>
            <w:gridSpan w:val="2"/>
            <w:shd w:val="clear" w:color="auto" w:fill="auto"/>
            <w:tcMar>
              <w:left w:w="98" w:type="dxa"/>
            </w:tcMar>
          </w:tcPr>
          <w:p w14:paraId="5D8286D1" w14:textId="77777777" w:rsidR="00F258B3" w:rsidRPr="004467CE" w:rsidRDefault="00F258B3" w:rsidP="00F258B3">
            <w:pPr>
              <w:shd w:val="clear" w:color="auto" w:fill="FFFFFF"/>
              <w:rPr>
                <w:spacing w:val="-1"/>
                <w:sz w:val="22"/>
                <w:szCs w:val="22"/>
              </w:rPr>
            </w:pPr>
            <w:r w:rsidRPr="004467CE">
              <w:rPr>
                <w:spacing w:val="-1"/>
                <w:sz w:val="22"/>
                <w:szCs w:val="22"/>
              </w:rPr>
              <w:t xml:space="preserve">Kolorystyka: </w:t>
            </w:r>
          </w:p>
          <w:p w14:paraId="4AFE2601" w14:textId="1D75AA84" w:rsidR="00F258B3" w:rsidRPr="008C1E13" w:rsidRDefault="00F258B3" w:rsidP="00F258B3">
            <w:pPr>
              <w:pStyle w:val="Akapitzlist"/>
              <w:numPr>
                <w:ilvl w:val="0"/>
                <w:numId w:val="23"/>
              </w:numPr>
              <w:shd w:val="clear" w:color="auto" w:fill="FFFFFF"/>
              <w:spacing w:line="240" w:lineRule="auto"/>
              <w:ind w:left="215" w:hanging="215"/>
              <w:contextualSpacing w:val="0"/>
              <w:rPr>
                <w:spacing w:val="-1"/>
                <w:sz w:val="22"/>
                <w:szCs w:val="22"/>
              </w:rPr>
            </w:pPr>
            <w:r w:rsidRPr="008C1E13">
              <w:rPr>
                <w:rStyle w:val="markedcontent"/>
                <w:sz w:val="22"/>
                <w:szCs w:val="22"/>
              </w:rPr>
              <w:t>elementy</w:t>
            </w:r>
            <w:r w:rsidRPr="008C1E13">
              <w:rPr>
                <w:spacing w:val="-1"/>
                <w:sz w:val="22"/>
                <w:szCs w:val="22"/>
              </w:rPr>
              <w:t xml:space="preserve"> podwozia - </w:t>
            </w:r>
            <w:r w:rsidRPr="008C1E13">
              <w:rPr>
                <w:rStyle w:val="markedcontent"/>
                <w:sz w:val="22"/>
                <w:szCs w:val="22"/>
              </w:rPr>
              <w:t>czarne lub ciemnoszare</w:t>
            </w:r>
            <w:r w:rsidR="008C1E13" w:rsidRPr="008C1E13">
              <w:rPr>
                <w:rStyle w:val="markedcontent"/>
                <w:sz w:val="22"/>
                <w:szCs w:val="22"/>
              </w:rPr>
              <w:t xml:space="preserve"> </w:t>
            </w:r>
            <w:r w:rsidRPr="008C1E13">
              <w:rPr>
                <w:rStyle w:val="markedcontent"/>
                <w:sz w:val="22"/>
                <w:szCs w:val="22"/>
              </w:rPr>
              <w:t>(</w:t>
            </w:r>
            <w:r w:rsidRPr="008C1E13">
              <w:rPr>
                <w:spacing w:val="-1"/>
                <w:sz w:val="22"/>
                <w:szCs w:val="22"/>
              </w:rPr>
              <w:t>w przypadku gdy jest to fabryczny kolor producenta podwozia),</w:t>
            </w:r>
          </w:p>
          <w:p w14:paraId="1304D1F4" w14:textId="77777777" w:rsidR="00F258B3" w:rsidRPr="004467CE" w:rsidRDefault="00F258B3" w:rsidP="00F258B3">
            <w:pPr>
              <w:pStyle w:val="Akapitzlist"/>
              <w:numPr>
                <w:ilvl w:val="0"/>
                <w:numId w:val="23"/>
              </w:numPr>
              <w:shd w:val="clear" w:color="auto" w:fill="FFFFFF"/>
              <w:spacing w:line="240" w:lineRule="auto"/>
              <w:ind w:left="215" w:hanging="215"/>
              <w:contextualSpacing w:val="0"/>
              <w:rPr>
                <w:spacing w:val="-1"/>
                <w:sz w:val="22"/>
                <w:szCs w:val="22"/>
              </w:rPr>
            </w:pPr>
            <w:r w:rsidRPr="004467CE">
              <w:rPr>
                <w:rStyle w:val="markedcontent"/>
                <w:sz w:val="22"/>
                <w:szCs w:val="22"/>
              </w:rPr>
              <w:t xml:space="preserve">błotniki przednie, tylne i zderzaki </w:t>
            </w:r>
            <w:r w:rsidRPr="004467CE">
              <w:rPr>
                <w:spacing w:val="-1"/>
                <w:sz w:val="22"/>
                <w:szCs w:val="22"/>
              </w:rPr>
              <w:t>– białe RAL 9010</w:t>
            </w:r>
          </w:p>
          <w:p w14:paraId="3AF72C19" w14:textId="77777777" w:rsidR="00F258B3" w:rsidRPr="004467CE" w:rsidRDefault="00F258B3" w:rsidP="00F258B3">
            <w:pPr>
              <w:pStyle w:val="Akapitzlist"/>
              <w:numPr>
                <w:ilvl w:val="0"/>
                <w:numId w:val="23"/>
              </w:numPr>
              <w:shd w:val="clear" w:color="auto" w:fill="FFFFFF"/>
              <w:spacing w:line="240" w:lineRule="auto"/>
              <w:ind w:left="215" w:hanging="215"/>
              <w:contextualSpacing w:val="0"/>
              <w:rPr>
                <w:spacing w:val="-1"/>
                <w:sz w:val="22"/>
                <w:szCs w:val="22"/>
              </w:rPr>
            </w:pPr>
            <w:r w:rsidRPr="004467CE">
              <w:rPr>
                <w:rStyle w:val="markedcontent"/>
                <w:sz w:val="22"/>
                <w:szCs w:val="22"/>
              </w:rPr>
              <w:t>nadwozie – RAL 3000,</w:t>
            </w:r>
          </w:p>
          <w:p w14:paraId="3763863C" w14:textId="1DC5B9FF" w:rsidR="00F258B3" w:rsidRPr="004467CE" w:rsidRDefault="00F258B3" w:rsidP="00F258B3">
            <w:pPr>
              <w:pStyle w:val="Akapitzlist"/>
              <w:numPr>
                <w:ilvl w:val="0"/>
                <w:numId w:val="23"/>
              </w:numPr>
              <w:shd w:val="clear" w:color="auto" w:fill="FFFFFF"/>
              <w:spacing w:line="240" w:lineRule="auto"/>
              <w:ind w:left="215" w:hanging="215"/>
              <w:contextualSpacing w:val="0"/>
              <w:rPr>
                <w:spacing w:val="-1"/>
                <w:sz w:val="22"/>
                <w:szCs w:val="22"/>
              </w:rPr>
            </w:pPr>
            <w:r w:rsidRPr="004467CE">
              <w:rPr>
                <w:spacing w:val="-1"/>
                <w:sz w:val="22"/>
                <w:szCs w:val="22"/>
              </w:rPr>
              <w:t>drzwi żaluzjowe – w kolorze RAL 7024, logo jednostki na żaluzjach z lewej i prawej strony, tylna żaluzja z</w:t>
            </w:r>
            <w:r w:rsidR="008C1E13">
              <w:rPr>
                <w:spacing w:val="-1"/>
                <w:sz w:val="22"/>
                <w:szCs w:val="22"/>
              </w:rPr>
              <w:t> </w:t>
            </w:r>
            <w:r w:rsidRPr="004467CE">
              <w:rPr>
                <w:spacing w:val="-1"/>
                <w:sz w:val="22"/>
                <w:szCs w:val="22"/>
              </w:rPr>
              <w:t>grafiką „korytarz życia”,</w:t>
            </w:r>
          </w:p>
          <w:p w14:paraId="00218CC2" w14:textId="77777777" w:rsidR="00F258B3" w:rsidRPr="004467CE" w:rsidRDefault="00F258B3" w:rsidP="00F258B3">
            <w:pPr>
              <w:pStyle w:val="Akapitzlist"/>
              <w:numPr>
                <w:ilvl w:val="0"/>
                <w:numId w:val="23"/>
              </w:numPr>
              <w:shd w:val="clear" w:color="auto" w:fill="FFFFFF"/>
              <w:spacing w:line="240" w:lineRule="auto"/>
              <w:ind w:left="215" w:hanging="215"/>
              <w:contextualSpacing w:val="0"/>
              <w:rPr>
                <w:sz w:val="22"/>
                <w:szCs w:val="22"/>
              </w:rPr>
            </w:pPr>
            <w:r w:rsidRPr="004467CE">
              <w:rPr>
                <w:spacing w:val="-1"/>
                <w:sz w:val="22"/>
                <w:szCs w:val="22"/>
              </w:rPr>
              <w:t>pokrywa silnika -  w odcieniach szarości.</w:t>
            </w:r>
          </w:p>
          <w:p w14:paraId="2CEA2275" w14:textId="2221A39A" w:rsidR="002002E0" w:rsidRPr="004467CE" w:rsidRDefault="00F258B3" w:rsidP="00E148E0">
            <w:pPr>
              <w:shd w:val="clear" w:color="auto" w:fill="FFFFFF"/>
              <w:spacing w:after="120" w:line="240" w:lineRule="auto"/>
              <w:rPr>
                <w:rStyle w:val="markedcontent"/>
                <w:sz w:val="22"/>
                <w:szCs w:val="22"/>
              </w:rPr>
            </w:pPr>
            <w:r w:rsidRPr="004467CE">
              <w:rPr>
                <w:rStyle w:val="markedcontent"/>
                <w:sz w:val="22"/>
                <w:szCs w:val="22"/>
              </w:rPr>
              <w:t>Podwozie zabezpieczone przed korozją.</w:t>
            </w:r>
          </w:p>
        </w:tc>
        <w:tc>
          <w:tcPr>
            <w:tcW w:w="3214" w:type="dxa"/>
            <w:shd w:val="clear" w:color="auto" w:fill="auto"/>
            <w:tcMar>
              <w:left w:w="98" w:type="dxa"/>
            </w:tcMar>
          </w:tcPr>
          <w:p w14:paraId="2D38A651" w14:textId="264B2B81" w:rsidR="002002E0" w:rsidRPr="004467CE" w:rsidRDefault="002002E0" w:rsidP="002002E0">
            <w:pPr>
              <w:snapToGrid w:val="0"/>
              <w:spacing w:before="20" w:line="240" w:lineRule="auto"/>
              <w:jc w:val="center"/>
              <w:rPr>
                <w:color w:val="FF0000"/>
                <w:sz w:val="22"/>
                <w:szCs w:val="22"/>
                <w:highlight w:val="yellow"/>
              </w:rPr>
            </w:pPr>
          </w:p>
        </w:tc>
      </w:tr>
      <w:tr w:rsidR="00742761" w:rsidRPr="004467CE" w14:paraId="246DFC52" w14:textId="77777777" w:rsidTr="0025663C">
        <w:tc>
          <w:tcPr>
            <w:tcW w:w="846" w:type="dxa"/>
            <w:shd w:val="clear" w:color="auto" w:fill="auto"/>
            <w:tcMar>
              <w:left w:w="98" w:type="dxa"/>
            </w:tcMar>
          </w:tcPr>
          <w:p w14:paraId="10C0FF55" w14:textId="736D7672" w:rsidR="00742761" w:rsidRPr="004467CE" w:rsidRDefault="00742761" w:rsidP="00742761">
            <w:pPr>
              <w:shd w:val="clear" w:color="auto" w:fill="FFFFFF"/>
              <w:spacing w:before="20" w:line="240" w:lineRule="auto"/>
              <w:ind w:left="72"/>
              <w:jc w:val="center"/>
              <w:rPr>
                <w:sz w:val="22"/>
                <w:szCs w:val="22"/>
              </w:rPr>
            </w:pPr>
            <w:r w:rsidRPr="004467CE">
              <w:rPr>
                <w:sz w:val="22"/>
                <w:szCs w:val="22"/>
              </w:rPr>
              <w:t>2.14.</w:t>
            </w:r>
          </w:p>
        </w:tc>
        <w:tc>
          <w:tcPr>
            <w:tcW w:w="9932" w:type="dxa"/>
            <w:gridSpan w:val="2"/>
            <w:shd w:val="clear" w:color="auto" w:fill="auto"/>
            <w:tcMar>
              <w:left w:w="98" w:type="dxa"/>
            </w:tcMar>
          </w:tcPr>
          <w:p w14:paraId="571009C3" w14:textId="1F1D79C9" w:rsidR="00742761" w:rsidRPr="004467CE" w:rsidRDefault="00742761" w:rsidP="00E148E0">
            <w:pPr>
              <w:shd w:val="clear" w:color="auto" w:fill="FFFFFF"/>
              <w:spacing w:after="120" w:line="240" w:lineRule="auto"/>
              <w:rPr>
                <w:rStyle w:val="markedcontent"/>
                <w:sz w:val="22"/>
                <w:szCs w:val="22"/>
              </w:rPr>
            </w:pPr>
            <w:r w:rsidRPr="004467CE">
              <w:rPr>
                <w:spacing w:val="-1"/>
                <w:sz w:val="22"/>
                <w:szCs w:val="22"/>
              </w:rPr>
              <w:t>Najmniejsza obrysowa średnica zawracania nie przekracza 19</w:t>
            </w:r>
            <w:r w:rsidR="00E148E0">
              <w:rPr>
                <w:spacing w:val="-1"/>
                <w:sz w:val="22"/>
                <w:szCs w:val="22"/>
              </w:rPr>
              <w:t xml:space="preserve"> </w:t>
            </w:r>
            <w:r w:rsidRPr="004467CE">
              <w:rPr>
                <w:spacing w:val="-1"/>
                <w:sz w:val="22"/>
                <w:szCs w:val="22"/>
              </w:rPr>
              <w:t>m</w:t>
            </w:r>
            <w:r w:rsidR="00E148E0">
              <w:rPr>
                <w:spacing w:val="-1"/>
                <w:sz w:val="22"/>
                <w:szCs w:val="22"/>
              </w:rPr>
              <w:t>.</w:t>
            </w:r>
          </w:p>
        </w:tc>
        <w:tc>
          <w:tcPr>
            <w:tcW w:w="3214" w:type="dxa"/>
            <w:shd w:val="clear" w:color="auto" w:fill="auto"/>
            <w:tcMar>
              <w:left w:w="98" w:type="dxa"/>
            </w:tcMar>
          </w:tcPr>
          <w:p w14:paraId="1D536C49" w14:textId="71B8AC14" w:rsidR="00742761" w:rsidRPr="004467CE" w:rsidRDefault="00742761" w:rsidP="00742761">
            <w:pPr>
              <w:snapToGrid w:val="0"/>
              <w:spacing w:before="20" w:line="240" w:lineRule="auto"/>
              <w:jc w:val="center"/>
              <w:rPr>
                <w:b/>
                <w:bCs/>
                <w:sz w:val="22"/>
                <w:szCs w:val="22"/>
                <w:highlight w:val="yellow"/>
              </w:rPr>
            </w:pPr>
          </w:p>
        </w:tc>
      </w:tr>
      <w:tr w:rsidR="00742761" w:rsidRPr="004467CE" w14:paraId="2BCD10E5" w14:textId="77777777" w:rsidTr="0025663C">
        <w:tc>
          <w:tcPr>
            <w:tcW w:w="846" w:type="dxa"/>
            <w:shd w:val="clear" w:color="auto" w:fill="auto"/>
            <w:tcMar>
              <w:left w:w="98" w:type="dxa"/>
            </w:tcMar>
          </w:tcPr>
          <w:p w14:paraId="6218C4A6" w14:textId="66EC69F8" w:rsidR="00742761" w:rsidRPr="004467CE" w:rsidRDefault="00742761" w:rsidP="00742761">
            <w:pPr>
              <w:shd w:val="clear" w:color="auto" w:fill="FFFFFF"/>
              <w:spacing w:before="20" w:line="240" w:lineRule="auto"/>
              <w:ind w:left="72"/>
              <w:jc w:val="center"/>
              <w:rPr>
                <w:sz w:val="22"/>
                <w:szCs w:val="22"/>
              </w:rPr>
            </w:pPr>
            <w:r w:rsidRPr="004467CE">
              <w:rPr>
                <w:sz w:val="22"/>
                <w:szCs w:val="22"/>
              </w:rPr>
              <w:t>2.15.</w:t>
            </w:r>
          </w:p>
        </w:tc>
        <w:tc>
          <w:tcPr>
            <w:tcW w:w="9932" w:type="dxa"/>
            <w:gridSpan w:val="2"/>
            <w:shd w:val="clear" w:color="auto" w:fill="auto"/>
            <w:tcMar>
              <w:left w:w="98" w:type="dxa"/>
            </w:tcMar>
          </w:tcPr>
          <w:p w14:paraId="6B3CF93B" w14:textId="2BF52D63" w:rsidR="00742761" w:rsidRPr="004467CE" w:rsidRDefault="00742761" w:rsidP="00E148E0">
            <w:pPr>
              <w:shd w:val="clear" w:color="auto" w:fill="FFFFFF"/>
              <w:spacing w:after="120" w:line="240" w:lineRule="auto"/>
              <w:rPr>
                <w:rStyle w:val="markedcontent"/>
                <w:sz w:val="22"/>
                <w:szCs w:val="22"/>
              </w:rPr>
            </w:pPr>
            <w:r w:rsidRPr="004467CE">
              <w:rPr>
                <w:spacing w:val="-1"/>
                <w:sz w:val="22"/>
                <w:szCs w:val="22"/>
              </w:rPr>
              <w:t>Maksymalna prędkość na najniższym biegu nie mniejsza niż 89 km/h.</w:t>
            </w:r>
          </w:p>
        </w:tc>
        <w:tc>
          <w:tcPr>
            <w:tcW w:w="3214" w:type="dxa"/>
            <w:shd w:val="clear" w:color="auto" w:fill="auto"/>
            <w:tcMar>
              <w:left w:w="98" w:type="dxa"/>
            </w:tcMar>
          </w:tcPr>
          <w:p w14:paraId="1D323FFA" w14:textId="54AE7DDD" w:rsidR="00742761" w:rsidRPr="004467CE" w:rsidRDefault="00742761" w:rsidP="00742761">
            <w:pPr>
              <w:snapToGrid w:val="0"/>
              <w:spacing w:before="20" w:line="240" w:lineRule="auto"/>
              <w:jc w:val="center"/>
              <w:rPr>
                <w:b/>
                <w:bCs/>
                <w:sz w:val="22"/>
                <w:szCs w:val="22"/>
                <w:highlight w:val="yellow"/>
              </w:rPr>
            </w:pPr>
          </w:p>
        </w:tc>
      </w:tr>
      <w:tr w:rsidR="00742761" w:rsidRPr="004467CE" w14:paraId="4F4CD71E" w14:textId="77777777" w:rsidTr="007416F2">
        <w:tc>
          <w:tcPr>
            <w:tcW w:w="846" w:type="dxa"/>
            <w:shd w:val="clear" w:color="auto" w:fill="auto"/>
            <w:tcMar>
              <w:left w:w="98" w:type="dxa"/>
            </w:tcMar>
          </w:tcPr>
          <w:p w14:paraId="001B9A3C" w14:textId="1BA02B97" w:rsidR="00742761" w:rsidRPr="004467CE" w:rsidRDefault="00742761" w:rsidP="00742761">
            <w:pPr>
              <w:shd w:val="clear" w:color="auto" w:fill="FFFFFF"/>
              <w:spacing w:before="20" w:line="240" w:lineRule="auto"/>
              <w:ind w:left="72"/>
              <w:jc w:val="center"/>
              <w:rPr>
                <w:sz w:val="22"/>
                <w:szCs w:val="22"/>
              </w:rPr>
            </w:pPr>
            <w:r w:rsidRPr="004467CE">
              <w:rPr>
                <w:sz w:val="22"/>
                <w:szCs w:val="22"/>
              </w:rPr>
              <w:t>2.16.</w:t>
            </w:r>
          </w:p>
        </w:tc>
        <w:tc>
          <w:tcPr>
            <w:tcW w:w="9932" w:type="dxa"/>
            <w:gridSpan w:val="2"/>
            <w:tcMar>
              <w:left w:w="98" w:type="dxa"/>
            </w:tcMar>
          </w:tcPr>
          <w:p w14:paraId="3DF8ACF0" w14:textId="71BD25CE" w:rsidR="00742761" w:rsidRPr="004467CE" w:rsidRDefault="00742761" w:rsidP="00E703BD">
            <w:pPr>
              <w:shd w:val="clear" w:color="auto" w:fill="FFFFFF"/>
              <w:spacing w:after="120" w:line="240" w:lineRule="auto"/>
              <w:jc w:val="both"/>
              <w:rPr>
                <w:rStyle w:val="markedcontent"/>
                <w:sz w:val="22"/>
                <w:szCs w:val="22"/>
              </w:rPr>
            </w:pPr>
            <w:r w:rsidRPr="004467CE">
              <w:rPr>
                <w:rStyle w:val="markedcontent"/>
                <w:sz w:val="22"/>
                <w:szCs w:val="22"/>
              </w:rPr>
              <w:t>Rezerwa masy liczona jako różnica pomiędzy technicznie dopuszczalną maksymalną masą całkowitą określoną przez producenta podwozia a masą rzeczywistą całkowitą pojazdu nie mniej niż 5%.</w:t>
            </w:r>
          </w:p>
        </w:tc>
        <w:tc>
          <w:tcPr>
            <w:tcW w:w="3214" w:type="dxa"/>
            <w:shd w:val="clear" w:color="auto" w:fill="auto"/>
            <w:tcMar>
              <w:left w:w="98" w:type="dxa"/>
            </w:tcMar>
          </w:tcPr>
          <w:p w14:paraId="080F556C" w14:textId="451F7834" w:rsidR="00742761" w:rsidRPr="004467CE" w:rsidRDefault="00742761" w:rsidP="00742761">
            <w:pPr>
              <w:snapToGrid w:val="0"/>
              <w:spacing w:before="20" w:line="240" w:lineRule="auto"/>
              <w:jc w:val="center"/>
              <w:rPr>
                <w:b/>
                <w:bCs/>
                <w:sz w:val="22"/>
                <w:szCs w:val="22"/>
                <w:highlight w:val="yellow"/>
              </w:rPr>
            </w:pPr>
          </w:p>
        </w:tc>
      </w:tr>
      <w:tr w:rsidR="00742761" w:rsidRPr="004467CE" w14:paraId="238D850C" w14:textId="77777777" w:rsidTr="007416F2">
        <w:tc>
          <w:tcPr>
            <w:tcW w:w="846" w:type="dxa"/>
            <w:shd w:val="clear" w:color="auto" w:fill="auto"/>
            <w:tcMar>
              <w:left w:w="98" w:type="dxa"/>
            </w:tcMar>
          </w:tcPr>
          <w:p w14:paraId="1DFD314E" w14:textId="3CB6A0BB" w:rsidR="00742761" w:rsidRPr="004467CE" w:rsidRDefault="00742761" w:rsidP="00742761">
            <w:pPr>
              <w:shd w:val="clear" w:color="auto" w:fill="FFFFFF"/>
              <w:spacing w:before="20" w:line="240" w:lineRule="auto"/>
              <w:ind w:left="72"/>
              <w:jc w:val="center"/>
              <w:rPr>
                <w:spacing w:val="-1"/>
                <w:sz w:val="22"/>
                <w:szCs w:val="22"/>
              </w:rPr>
            </w:pPr>
            <w:r w:rsidRPr="004467CE">
              <w:rPr>
                <w:spacing w:val="-1"/>
                <w:sz w:val="22"/>
                <w:szCs w:val="22"/>
              </w:rPr>
              <w:t>2.17.</w:t>
            </w:r>
          </w:p>
        </w:tc>
        <w:tc>
          <w:tcPr>
            <w:tcW w:w="9932" w:type="dxa"/>
            <w:gridSpan w:val="2"/>
            <w:tcMar>
              <w:left w:w="98" w:type="dxa"/>
            </w:tcMar>
          </w:tcPr>
          <w:p w14:paraId="6E384018" w14:textId="77777777" w:rsidR="002019F9" w:rsidRPr="004467CE" w:rsidRDefault="002019F9" w:rsidP="00E703BD">
            <w:pPr>
              <w:spacing w:line="240" w:lineRule="auto"/>
              <w:jc w:val="both"/>
              <w:rPr>
                <w:spacing w:val="-1"/>
                <w:sz w:val="22"/>
                <w:szCs w:val="22"/>
              </w:rPr>
            </w:pPr>
            <w:r w:rsidRPr="004467CE">
              <w:rPr>
                <w:spacing w:val="-1"/>
                <w:sz w:val="22"/>
                <w:szCs w:val="22"/>
              </w:rPr>
              <w:t xml:space="preserve">Instalacja pneumatyczna pojazdu zapewniająca możliwość wyjazdu w ciągu 60 s, od chwili uruchomienia silnika samochodu, jednocześnie musi być zapewnione prawidłowe funkcjonowanie hamulców. </w:t>
            </w:r>
          </w:p>
          <w:p w14:paraId="15594BA4" w14:textId="7EFFC4FD" w:rsidR="00742761" w:rsidRPr="004467CE" w:rsidRDefault="002019F9" w:rsidP="00E703BD">
            <w:pPr>
              <w:shd w:val="clear" w:color="auto" w:fill="FFFFFF"/>
              <w:spacing w:after="120" w:line="240" w:lineRule="auto"/>
              <w:rPr>
                <w:sz w:val="22"/>
                <w:szCs w:val="22"/>
              </w:rPr>
            </w:pPr>
            <w:r w:rsidRPr="004467CE">
              <w:rPr>
                <w:spacing w:val="-1"/>
                <w:sz w:val="22"/>
                <w:szCs w:val="22"/>
              </w:rPr>
              <w:t>Pojazd wyposażony w osuszacz powietrza w układzie pneumatycznym.</w:t>
            </w:r>
          </w:p>
        </w:tc>
        <w:tc>
          <w:tcPr>
            <w:tcW w:w="3214" w:type="dxa"/>
            <w:shd w:val="clear" w:color="auto" w:fill="auto"/>
            <w:tcMar>
              <w:left w:w="98" w:type="dxa"/>
            </w:tcMar>
          </w:tcPr>
          <w:p w14:paraId="1DB77EF0" w14:textId="63533276" w:rsidR="00742761" w:rsidRPr="004467CE" w:rsidRDefault="00742761" w:rsidP="00742761">
            <w:pPr>
              <w:snapToGrid w:val="0"/>
              <w:spacing w:before="20" w:line="240" w:lineRule="auto"/>
              <w:jc w:val="center"/>
              <w:rPr>
                <w:bCs/>
                <w:color w:val="0070C0"/>
                <w:sz w:val="22"/>
                <w:szCs w:val="22"/>
                <w:highlight w:val="yellow"/>
              </w:rPr>
            </w:pPr>
          </w:p>
        </w:tc>
      </w:tr>
      <w:tr w:rsidR="00742761" w:rsidRPr="004467CE" w14:paraId="167C2A4A" w14:textId="77777777" w:rsidTr="007416F2">
        <w:tc>
          <w:tcPr>
            <w:tcW w:w="846" w:type="dxa"/>
            <w:shd w:val="clear" w:color="auto" w:fill="auto"/>
            <w:tcMar>
              <w:left w:w="98" w:type="dxa"/>
            </w:tcMar>
          </w:tcPr>
          <w:p w14:paraId="452D6DB2" w14:textId="443D9C80" w:rsidR="00742761" w:rsidRPr="004467CE" w:rsidRDefault="00742761" w:rsidP="00742761">
            <w:pPr>
              <w:shd w:val="clear" w:color="auto" w:fill="FFFFFF"/>
              <w:spacing w:before="20" w:line="240" w:lineRule="auto"/>
              <w:ind w:left="72"/>
              <w:jc w:val="center"/>
              <w:rPr>
                <w:sz w:val="22"/>
                <w:szCs w:val="22"/>
              </w:rPr>
            </w:pPr>
            <w:r w:rsidRPr="004467CE">
              <w:rPr>
                <w:sz w:val="22"/>
                <w:szCs w:val="22"/>
              </w:rPr>
              <w:t>2.18.</w:t>
            </w:r>
          </w:p>
        </w:tc>
        <w:tc>
          <w:tcPr>
            <w:tcW w:w="9932" w:type="dxa"/>
            <w:gridSpan w:val="2"/>
            <w:tcMar>
              <w:left w:w="98" w:type="dxa"/>
            </w:tcMar>
          </w:tcPr>
          <w:p w14:paraId="7AD62651" w14:textId="71B3C650" w:rsidR="00742761" w:rsidRPr="004467CE" w:rsidRDefault="00742761" w:rsidP="00E703BD">
            <w:pPr>
              <w:shd w:val="clear" w:color="auto" w:fill="FFFFFF"/>
              <w:spacing w:after="120" w:line="240" w:lineRule="auto"/>
              <w:jc w:val="both"/>
              <w:rPr>
                <w:rStyle w:val="Domylnaczcionkaakapitu1"/>
                <w:spacing w:val="-1"/>
                <w:sz w:val="22"/>
                <w:szCs w:val="22"/>
                <w:highlight w:val="yellow"/>
              </w:rPr>
            </w:pPr>
            <w:r w:rsidRPr="004467CE">
              <w:rPr>
                <w:rStyle w:val="markedcontent"/>
                <w:sz w:val="22"/>
                <w:szCs w:val="22"/>
              </w:rPr>
              <w:t>Wylot spalin nie jest skierowany na stanowisko obsługi poszczególnych urządzeń pojazdu, umieszczony z lewej strony pojazdu, pomiędzy osiami.</w:t>
            </w:r>
          </w:p>
        </w:tc>
        <w:tc>
          <w:tcPr>
            <w:tcW w:w="3214" w:type="dxa"/>
            <w:shd w:val="clear" w:color="auto" w:fill="auto"/>
            <w:tcMar>
              <w:left w:w="98" w:type="dxa"/>
            </w:tcMar>
          </w:tcPr>
          <w:p w14:paraId="0488FDC5" w14:textId="09C3D554" w:rsidR="00742761" w:rsidRPr="004467CE" w:rsidRDefault="00742761" w:rsidP="00742761">
            <w:pPr>
              <w:snapToGrid w:val="0"/>
              <w:spacing w:before="20" w:line="240" w:lineRule="auto"/>
              <w:jc w:val="center"/>
              <w:rPr>
                <w:bCs/>
                <w:color w:val="0070C0"/>
                <w:sz w:val="22"/>
                <w:szCs w:val="22"/>
              </w:rPr>
            </w:pPr>
          </w:p>
        </w:tc>
      </w:tr>
      <w:tr w:rsidR="00742761" w:rsidRPr="004467CE" w14:paraId="73BC76A4" w14:textId="77777777" w:rsidTr="0025663C">
        <w:tc>
          <w:tcPr>
            <w:tcW w:w="846" w:type="dxa"/>
            <w:shd w:val="clear" w:color="auto" w:fill="auto"/>
            <w:tcMar>
              <w:left w:w="98" w:type="dxa"/>
            </w:tcMar>
          </w:tcPr>
          <w:p w14:paraId="795ABA16" w14:textId="6E3B1EFF" w:rsidR="00742761" w:rsidRPr="004467CE" w:rsidRDefault="00742761" w:rsidP="00742761">
            <w:pPr>
              <w:shd w:val="clear" w:color="auto" w:fill="FFFFFF"/>
              <w:spacing w:before="20" w:line="240" w:lineRule="auto"/>
              <w:ind w:left="72"/>
              <w:jc w:val="center"/>
              <w:rPr>
                <w:sz w:val="22"/>
                <w:szCs w:val="22"/>
              </w:rPr>
            </w:pPr>
            <w:r w:rsidRPr="004467CE">
              <w:rPr>
                <w:sz w:val="22"/>
                <w:szCs w:val="22"/>
              </w:rPr>
              <w:t>2.19.</w:t>
            </w:r>
          </w:p>
        </w:tc>
        <w:tc>
          <w:tcPr>
            <w:tcW w:w="9932" w:type="dxa"/>
            <w:gridSpan w:val="2"/>
            <w:shd w:val="clear" w:color="auto" w:fill="auto"/>
            <w:tcMar>
              <w:left w:w="98" w:type="dxa"/>
            </w:tcMar>
          </w:tcPr>
          <w:p w14:paraId="28A1D2E2" w14:textId="2B6E6E5C" w:rsidR="00742761" w:rsidRPr="004467CE" w:rsidRDefault="00742761" w:rsidP="00E703BD">
            <w:pPr>
              <w:shd w:val="clear" w:color="auto" w:fill="FFFFFF"/>
              <w:spacing w:after="120" w:line="240" w:lineRule="auto"/>
              <w:jc w:val="both"/>
              <w:rPr>
                <w:rStyle w:val="Domylnaczcionkaakapitu1"/>
                <w:spacing w:val="-1"/>
                <w:sz w:val="22"/>
                <w:szCs w:val="22"/>
                <w:highlight w:val="yellow"/>
              </w:rPr>
            </w:pPr>
            <w:r w:rsidRPr="004467CE">
              <w:rPr>
                <w:rStyle w:val="markedcontent"/>
                <w:sz w:val="22"/>
                <w:szCs w:val="22"/>
              </w:rPr>
              <w:t>Wszelkie funkcje wszystkich układów i urządzeń pojazdu zachowują</w:t>
            </w:r>
            <w:r w:rsidR="00E703BD">
              <w:rPr>
                <w:rStyle w:val="markedcontent"/>
                <w:sz w:val="22"/>
                <w:szCs w:val="22"/>
              </w:rPr>
              <w:t xml:space="preserve"> swoje właściwości pracy w temperaturze</w:t>
            </w:r>
            <w:r w:rsidRPr="004467CE">
              <w:rPr>
                <w:rStyle w:val="markedcontent"/>
                <w:sz w:val="22"/>
                <w:szCs w:val="22"/>
              </w:rPr>
              <w:t xml:space="preserve">   od -25°C do +50°C.</w:t>
            </w:r>
          </w:p>
        </w:tc>
        <w:tc>
          <w:tcPr>
            <w:tcW w:w="3214" w:type="dxa"/>
            <w:shd w:val="clear" w:color="auto" w:fill="auto"/>
            <w:tcMar>
              <w:left w:w="98" w:type="dxa"/>
            </w:tcMar>
          </w:tcPr>
          <w:p w14:paraId="6323E95D" w14:textId="38DB9FAE" w:rsidR="00742761" w:rsidRPr="004467CE" w:rsidRDefault="00742761" w:rsidP="00742761">
            <w:pPr>
              <w:snapToGrid w:val="0"/>
              <w:spacing w:before="20" w:line="240" w:lineRule="auto"/>
              <w:jc w:val="center"/>
              <w:rPr>
                <w:bCs/>
                <w:color w:val="0070C0"/>
                <w:sz w:val="22"/>
                <w:szCs w:val="22"/>
              </w:rPr>
            </w:pPr>
          </w:p>
        </w:tc>
      </w:tr>
      <w:tr w:rsidR="00742761" w:rsidRPr="004467CE" w14:paraId="21690C22" w14:textId="77777777" w:rsidTr="0025663C">
        <w:tc>
          <w:tcPr>
            <w:tcW w:w="846" w:type="dxa"/>
            <w:shd w:val="clear" w:color="auto" w:fill="auto"/>
            <w:tcMar>
              <w:left w:w="98" w:type="dxa"/>
            </w:tcMar>
          </w:tcPr>
          <w:p w14:paraId="503D30F0" w14:textId="279635B9" w:rsidR="00742761" w:rsidRPr="004467CE" w:rsidRDefault="00742761" w:rsidP="00742761">
            <w:pPr>
              <w:shd w:val="clear" w:color="auto" w:fill="FFFFFF"/>
              <w:spacing w:before="20" w:line="240" w:lineRule="auto"/>
              <w:ind w:left="72"/>
              <w:jc w:val="center"/>
              <w:rPr>
                <w:spacing w:val="-1"/>
                <w:sz w:val="22"/>
                <w:szCs w:val="22"/>
              </w:rPr>
            </w:pPr>
            <w:r w:rsidRPr="004467CE">
              <w:rPr>
                <w:spacing w:val="-1"/>
                <w:sz w:val="22"/>
                <w:szCs w:val="22"/>
              </w:rPr>
              <w:t>2.20.</w:t>
            </w:r>
          </w:p>
        </w:tc>
        <w:tc>
          <w:tcPr>
            <w:tcW w:w="9932" w:type="dxa"/>
            <w:gridSpan w:val="2"/>
            <w:shd w:val="clear" w:color="auto" w:fill="auto"/>
            <w:tcMar>
              <w:left w:w="98" w:type="dxa"/>
            </w:tcMar>
          </w:tcPr>
          <w:p w14:paraId="568B5302" w14:textId="1DE3A942" w:rsidR="00742761" w:rsidRPr="004467CE" w:rsidRDefault="00742761" w:rsidP="00E703BD">
            <w:pPr>
              <w:shd w:val="clear" w:color="auto" w:fill="FFFFFF"/>
              <w:spacing w:after="120" w:line="240" w:lineRule="auto"/>
              <w:jc w:val="both"/>
              <w:rPr>
                <w:rStyle w:val="Domylnaczcionkaakapitu1"/>
                <w:spacing w:val="-1"/>
                <w:sz w:val="22"/>
                <w:szCs w:val="22"/>
              </w:rPr>
            </w:pPr>
            <w:r w:rsidRPr="004467CE">
              <w:rPr>
                <w:spacing w:val="-1"/>
                <w:sz w:val="22"/>
                <w:szCs w:val="22"/>
              </w:rPr>
              <w:t>Podstawowa obsługa silnika musi być możliwe bez podnoszenia kabiny.</w:t>
            </w:r>
          </w:p>
        </w:tc>
        <w:tc>
          <w:tcPr>
            <w:tcW w:w="3214" w:type="dxa"/>
            <w:shd w:val="clear" w:color="auto" w:fill="auto"/>
            <w:tcMar>
              <w:left w:w="98" w:type="dxa"/>
            </w:tcMar>
          </w:tcPr>
          <w:p w14:paraId="39FC5C2D" w14:textId="5C899779" w:rsidR="00742761" w:rsidRPr="004467CE" w:rsidRDefault="00742761" w:rsidP="00742761">
            <w:pPr>
              <w:snapToGrid w:val="0"/>
              <w:spacing w:before="20" w:line="240" w:lineRule="auto"/>
              <w:jc w:val="center"/>
              <w:rPr>
                <w:b/>
                <w:bCs/>
                <w:color w:val="0070C0"/>
                <w:sz w:val="22"/>
                <w:szCs w:val="22"/>
                <w:highlight w:val="yellow"/>
              </w:rPr>
            </w:pPr>
          </w:p>
        </w:tc>
      </w:tr>
      <w:tr w:rsidR="00742761" w:rsidRPr="004467CE" w14:paraId="04593701" w14:textId="77777777" w:rsidTr="007416F2">
        <w:tc>
          <w:tcPr>
            <w:tcW w:w="846" w:type="dxa"/>
            <w:shd w:val="clear" w:color="auto" w:fill="auto"/>
            <w:tcMar>
              <w:left w:w="98" w:type="dxa"/>
            </w:tcMar>
          </w:tcPr>
          <w:p w14:paraId="56032966" w14:textId="00F14197" w:rsidR="00742761" w:rsidRPr="004467CE" w:rsidRDefault="00742761" w:rsidP="00742761">
            <w:pPr>
              <w:shd w:val="clear" w:color="auto" w:fill="FFFFFF"/>
              <w:spacing w:before="20" w:line="240" w:lineRule="auto"/>
              <w:ind w:left="72"/>
              <w:jc w:val="center"/>
              <w:rPr>
                <w:rStyle w:val="Domylnaczcionkaakapitu1"/>
                <w:spacing w:val="-1"/>
                <w:sz w:val="22"/>
                <w:szCs w:val="22"/>
              </w:rPr>
            </w:pPr>
            <w:r w:rsidRPr="004467CE">
              <w:rPr>
                <w:rStyle w:val="Domylnaczcionkaakapitu1"/>
                <w:spacing w:val="-1"/>
                <w:sz w:val="22"/>
                <w:szCs w:val="22"/>
              </w:rPr>
              <w:t>2</w:t>
            </w:r>
            <w:r w:rsidRPr="004467CE">
              <w:rPr>
                <w:rStyle w:val="Domylnaczcionkaakapitu1"/>
                <w:sz w:val="22"/>
                <w:szCs w:val="22"/>
              </w:rPr>
              <w:t>.21.</w:t>
            </w:r>
          </w:p>
        </w:tc>
        <w:tc>
          <w:tcPr>
            <w:tcW w:w="9932" w:type="dxa"/>
            <w:gridSpan w:val="2"/>
            <w:tcMar>
              <w:left w:w="98" w:type="dxa"/>
            </w:tcMar>
          </w:tcPr>
          <w:p w14:paraId="52581EF9" w14:textId="60C76B60" w:rsidR="00742761" w:rsidRPr="004467CE" w:rsidRDefault="0045344A" w:rsidP="006A0019">
            <w:pPr>
              <w:spacing w:line="240" w:lineRule="auto"/>
              <w:jc w:val="both"/>
              <w:rPr>
                <w:sz w:val="22"/>
                <w:szCs w:val="22"/>
              </w:rPr>
            </w:pPr>
            <w:r w:rsidRPr="004467CE">
              <w:rPr>
                <w:rStyle w:val="markedcontent"/>
                <w:sz w:val="22"/>
                <w:szCs w:val="22"/>
              </w:rPr>
              <w:t>Pojemność zbiornika paliwa (200 litrów) zapewniająca przejazd min 300 km lub 4 godz.</w:t>
            </w:r>
            <w:r w:rsidR="00E703BD">
              <w:rPr>
                <w:rStyle w:val="markedcontent"/>
                <w:sz w:val="22"/>
                <w:szCs w:val="22"/>
              </w:rPr>
              <w:t xml:space="preserve"> </w:t>
            </w:r>
            <w:r w:rsidRPr="004467CE">
              <w:rPr>
                <w:rStyle w:val="markedcontent"/>
                <w:sz w:val="22"/>
                <w:szCs w:val="22"/>
              </w:rPr>
              <w:t xml:space="preserve">ciągłej pracy </w:t>
            </w:r>
            <w:r w:rsidRPr="004467CE">
              <w:rPr>
                <w:rStyle w:val="markedcontent"/>
                <w:sz w:val="22"/>
                <w:szCs w:val="22"/>
              </w:rPr>
              <w:lastRenderedPageBreak/>
              <w:t>autopompy.</w:t>
            </w:r>
            <w:r w:rsidRPr="004467CE">
              <w:rPr>
                <w:rStyle w:val="Domylnaczcionkaakapitu1"/>
                <w:spacing w:val="-1"/>
                <w:sz w:val="22"/>
                <w:szCs w:val="22"/>
              </w:rPr>
              <w:t xml:space="preserve"> Zbiornik paliwa oraz zbiornik </w:t>
            </w:r>
            <w:proofErr w:type="spellStart"/>
            <w:r w:rsidRPr="004467CE">
              <w:rPr>
                <w:rStyle w:val="Domylnaczcionkaakapitu1"/>
                <w:spacing w:val="-1"/>
                <w:sz w:val="22"/>
                <w:szCs w:val="22"/>
              </w:rPr>
              <w:t>AdBlue</w:t>
            </w:r>
            <w:proofErr w:type="spellEnd"/>
            <w:r w:rsidRPr="004467CE">
              <w:rPr>
                <w:rStyle w:val="Domylnaczcionkaakapitu1"/>
                <w:spacing w:val="-1"/>
                <w:sz w:val="22"/>
                <w:szCs w:val="22"/>
              </w:rPr>
              <w:t xml:space="preserve"> usytuowany poza zabudową (nie może zajmować miejsca w</w:t>
            </w:r>
            <w:r w:rsidR="00E703BD">
              <w:rPr>
                <w:rStyle w:val="Domylnaczcionkaakapitu1"/>
                <w:spacing w:val="-1"/>
                <w:sz w:val="22"/>
                <w:szCs w:val="22"/>
              </w:rPr>
              <w:t> </w:t>
            </w:r>
            <w:r w:rsidRPr="004467CE">
              <w:rPr>
                <w:rStyle w:val="Domylnaczcionkaakapitu1"/>
                <w:spacing w:val="-1"/>
                <w:sz w:val="22"/>
                <w:szCs w:val="22"/>
              </w:rPr>
              <w:t xml:space="preserve">skrytkach sprzętowych). </w:t>
            </w:r>
          </w:p>
        </w:tc>
        <w:tc>
          <w:tcPr>
            <w:tcW w:w="3214" w:type="dxa"/>
            <w:shd w:val="clear" w:color="auto" w:fill="auto"/>
            <w:tcMar>
              <w:left w:w="98" w:type="dxa"/>
            </w:tcMar>
          </w:tcPr>
          <w:p w14:paraId="19A90609" w14:textId="2584DED1" w:rsidR="00742761" w:rsidRPr="004467CE" w:rsidRDefault="00742761" w:rsidP="00742761">
            <w:pPr>
              <w:snapToGrid w:val="0"/>
              <w:spacing w:before="20" w:line="240" w:lineRule="auto"/>
              <w:jc w:val="center"/>
              <w:rPr>
                <w:b/>
                <w:bCs/>
                <w:color w:val="0070C0"/>
                <w:sz w:val="22"/>
                <w:szCs w:val="22"/>
                <w:highlight w:val="yellow"/>
              </w:rPr>
            </w:pPr>
          </w:p>
        </w:tc>
      </w:tr>
      <w:tr w:rsidR="00742761" w:rsidRPr="004467CE" w14:paraId="27AB10A2" w14:textId="77777777" w:rsidTr="007416F2">
        <w:tc>
          <w:tcPr>
            <w:tcW w:w="846" w:type="dxa"/>
            <w:shd w:val="clear" w:color="auto" w:fill="auto"/>
            <w:tcMar>
              <w:left w:w="98" w:type="dxa"/>
            </w:tcMar>
          </w:tcPr>
          <w:p w14:paraId="5DE9FA1D" w14:textId="0FF54E5D" w:rsidR="00742761" w:rsidRPr="004467CE" w:rsidRDefault="00742761" w:rsidP="00742761">
            <w:pPr>
              <w:shd w:val="clear" w:color="auto" w:fill="FFFFFF"/>
              <w:spacing w:before="20" w:line="240" w:lineRule="auto"/>
              <w:ind w:left="72"/>
              <w:jc w:val="center"/>
              <w:rPr>
                <w:spacing w:val="-1"/>
                <w:sz w:val="22"/>
                <w:szCs w:val="22"/>
              </w:rPr>
            </w:pPr>
            <w:r w:rsidRPr="004467CE">
              <w:rPr>
                <w:spacing w:val="-1"/>
                <w:sz w:val="22"/>
                <w:szCs w:val="22"/>
              </w:rPr>
              <w:t>2.22.</w:t>
            </w:r>
          </w:p>
        </w:tc>
        <w:tc>
          <w:tcPr>
            <w:tcW w:w="9932" w:type="dxa"/>
            <w:gridSpan w:val="2"/>
            <w:tcMar>
              <w:left w:w="98" w:type="dxa"/>
            </w:tcMar>
          </w:tcPr>
          <w:p w14:paraId="742D15FB" w14:textId="3DB7D2C8" w:rsidR="00742761" w:rsidRPr="004467CE" w:rsidRDefault="00742761" w:rsidP="006A0019">
            <w:pPr>
              <w:shd w:val="clear" w:color="auto" w:fill="FFFFFF"/>
              <w:spacing w:line="240" w:lineRule="auto"/>
              <w:rPr>
                <w:b/>
                <w:bCs/>
                <w:sz w:val="22"/>
                <w:szCs w:val="22"/>
              </w:rPr>
            </w:pPr>
            <w:r w:rsidRPr="004467CE">
              <w:rPr>
                <w:rStyle w:val="markedcontent"/>
                <w:sz w:val="22"/>
                <w:szCs w:val="22"/>
              </w:rPr>
              <w:t>Silnik pojazdu przystosowany do ciągłej pracy, bez uzupełniania cieczy chłodzącej, oleju oraz przekraczania dopuszczalnych parametrów pracy (np. temperatury) w czasie postoju min. 4 godz.</w:t>
            </w:r>
          </w:p>
        </w:tc>
        <w:tc>
          <w:tcPr>
            <w:tcW w:w="3214" w:type="dxa"/>
            <w:shd w:val="clear" w:color="auto" w:fill="auto"/>
            <w:tcMar>
              <w:left w:w="98" w:type="dxa"/>
            </w:tcMar>
          </w:tcPr>
          <w:p w14:paraId="00B12A29" w14:textId="5D6F1D96" w:rsidR="00742761" w:rsidRPr="004467CE" w:rsidRDefault="00742761" w:rsidP="00742761">
            <w:pPr>
              <w:snapToGrid w:val="0"/>
              <w:spacing w:before="20" w:line="240" w:lineRule="auto"/>
              <w:jc w:val="center"/>
              <w:rPr>
                <w:b/>
                <w:bCs/>
                <w:color w:val="0070C0"/>
                <w:sz w:val="22"/>
                <w:szCs w:val="22"/>
                <w:highlight w:val="yellow"/>
              </w:rPr>
            </w:pPr>
          </w:p>
        </w:tc>
      </w:tr>
      <w:tr w:rsidR="00742761" w:rsidRPr="004467CE" w14:paraId="7F8D9F70" w14:textId="77777777" w:rsidTr="0025663C">
        <w:tc>
          <w:tcPr>
            <w:tcW w:w="846" w:type="dxa"/>
            <w:shd w:val="clear" w:color="auto" w:fill="auto"/>
            <w:tcMar>
              <w:left w:w="98" w:type="dxa"/>
            </w:tcMar>
          </w:tcPr>
          <w:p w14:paraId="68A9D0FF" w14:textId="3E0C1B28" w:rsidR="00742761" w:rsidRPr="004467CE" w:rsidRDefault="00742761" w:rsidP="00742761">
            <w:pPr>
              <w:shd w:val="clear" w:color="auto" w:fill="FFFFFF"/>
              <w:spacing w:before="20" w:line="240" w:lineRule="auto"/>
              <w:ind w:left="72"/>
              <w:jc w:val="center"/>
              <w:rPr>
                <w:spacing w:val="-1"/>
                <w:sz w:val="22"/>
                <w:szCs w:val="22"/>
              </w:rPr>
            </w:pPr>
            <w:r w:rsidRPr="004467CE">
              <w:rPr>
                <w:spacing w:val="-1"/>
                <w:sz w:val="22"/>
                <w:szCs w:val="22"/>
              </w:rPr>
              <w:t>2.23.</w:t>
            </w:r>
          </w:p>
        </w:tc>
        <w:tc>
          <w:tcPr>
            <w:tcW w:w="9932" w:type="dxa"/>
            <w:gridSpan w:val="2"/>
            <w:shd w:val="clear" w:color="auto" w:fill="auto"/>
            <w:tcMar>
              <w:left w:w="98" w:type="dxa"/>
            </w:tcMar>
          </w:tcPr>
          <w:p w14:paraId="6D51EE67" w14:textId="77777777" w:rsidR="00357F10" w:rsidRDefault="00742761" w:rsidP="00357F10">
            <w:pPr>
              <w:shd w:val="clear" w:color="auto" w:fill="FFFFFF"/>
              <w:spacing w:line="240" w:lineRule="auto"/>
              <w:jc w:val="both"/>
              <w:rPr>
                <w:rStyle w:val="markedcontent"/>
                <w:sz w:val="22"/>
                <w:szCs w:val="22"/>
              </w:rPr>
            </w:pPr>
            <w:r w:rsidRPr="004467CE">
              <w:rPr>
                <w:rStyle w:val="markedcontent"/>
                <w:sz w:val="22"/>
                <w:szCs w:val="22"/>
              </w:rPr>
              <w:t>Ogumienie uniwersalne z bieżnikiem dostosowanym do poruszania się po szosie w każdych warunkach atmosferycznych jak również w warunkach terenowych. Ogumienie pneumatyczne o nośności dopasowanej do</w:t>
            </w:r>
            <w:r w:rsidR="00E703BD">
              <w:rPr>
                <w:rStyle w:val="markedcontent"/>
                <w:sz w:val="22"/>
                <w:szCs w:val="22"/>
              </w:rPr>
              <w:t> </w:t>
            </w:r>
            <w:r w:rsidRPr="004467CE">
              <w:rPr>
                <w:rStyle w:val="markedcontent"/>
                <w:sz w:val="22"/>
                <w:szCs w:val="22"/>
              </w:rPr>
              <w:t>nacisku koła oraz dostosowane do maksymalnej prędkości pojazdu. Zalecane wartości ciśnienia w</w:t>
            </w:r>
            <w:r w:rsidR="00E703BD">
              <w:rPr>
                <w:rStyle w:val="markedcontent"/>
                <w:sz w:val="22"/>
                <w:szCs w:val="22"/>
              </w:rPr>
              <w:t> </w:t>
            </w:r>
            <w:r w:rsidRPr="004467CE">
              <w:rPr>
                <w:rStyle w:val="markedcontent"/>
                <w:sz w:val="22"/>
                <w:szCs w:val="22"/>
              </w:rPr>
              <w:t xml:space="preserve">ogumieniu dla zakładanych warunków eksploatacyjnych trwale oznaczone nad kołami. </w:t>
            </w:r>
          </w:p>
          <w:p w14:paraId="55C3AA2E" w14:textId="7B33E3D2" w:rsidR="00742761" w:rsidRPr="004467CE" w:rsidRDefault="00742761" w:rsidP="006A0019">
            <w:pPr>
              <w:shd w:val="clear" w:color="auto" w:fill="FFFFFF"/>
              <w:spacing w:line="240" w:lineRule="auto"/>
              <w:jc w:val="both"/>
              <w:rPr>
                <w:b/>
                <w:bCs/>
                <w:sz w:val="22"/>
                <w:szCs w:val="22"/>
              </w:rPr>
            </w:pPr>
            <w:r w:rsidRPr="004467CE">
              <w:rPr>
                <w:rStyle w:val="markedcontent"/>
                <w:sz w:val="22"/>
                <w:szCs w:val="22"/>
              </w:rPr>
              <w:t>Pełnowymiarowe koło zapasowe.</w:t>
            </w:r>
          </w:p>
        </w:tc>
        <w:tc>
          <w:tcPr>
            <w:tcW w:w="3214" w:type="dxa"/>
            <w:shd w:val="clear" w:color="auto" w:fill="auto"/>
            <w:tcMar>
              <w:left w:w="98" w:type="dxa"/>
            </w:tcMar>
          </w:tcPr>
          <w:p w14:paraId="4E647948" w14:textId="0ACEE9EC" w:rsidR="00742761" w:rsidRPr="004467CE" w:rsidRDefault="00742761" w:rsidP="00742761">
            <w:pPr>
              <w:snapToGrid w:val="0"/>
              <w:spacing w:before="20" w:line="240" w:lineRule="auto"/>
              <w:jc w:val="center"/>
              <w:rPr>
                <w:b/>
                <w:bCs/>
                <w:color w:val="0070C0"/>
                <w:sz w:val="22"/>
                <w:szCs w:val="22"/>
                <w:highlight w:val="yellow"/>
              </w:rPr>
            </w:pPr>
          </w:p>
        </w:tc>
      </w:tr>
      <w:tr w:rsidR="00D435E5" w:rsidRPr="004467CE" w14:paraId="08134DAB" w14:textId="77777777" w:rsidTr="007416F2">
        <w:tc>
          <w:tcPr>
            <w:tcW w:w="846" w:type="dxa"/>
            <w:shd w:val="clear" w:color="auto" w:fill="auto"/>
            <w:tcMar>
              <w:left w:w="98" w:type="dxa"/>
            </w:tcMar>
          </w:tcPr>
          <w:p w14:paraId="452035CE" w14:textId="087F642E" w:rsidR="00D435E5" w:rsidRPr="004467CE" w:rsidRDefault="00D435E5" w:rsidP="00D435E5">
            <w:pPr>
              <w:shd w:val="clear" w:color="auto" w:fill="FFFFFF"/>
              <w:spacing w:before="20" w:line="240" w:lineRule="auto"/>
              <w:ind w:left="72"/>
              <w:jc w:val="center"/>
              <w:rPr>
                <w:spacing w:val="-1"/>
                <w:sz w:val="22"/>
                <w:szCs w:val="22"/>
              </w:rPr>
            </w:pPr>
            <w:r w:rsidRPr="004467CE">
              <w:rPr>
                <w:spacing w:val="-1"/>
                <w:sz w:val="22"/>
                <w:szCs w:val="22"/>
              </w:rPr>
              <w:t>2.24.</w:t>
            </w:r>
          </w:p>
        </w:tc>
        <w:tc>
          <w:tcPr>
            <w:tcW w:w="9932" w:type="dxa"/>
            <w:gridSpan w:val="2"/>
            <w:tcMar>
              <w:left w:w="98" w:type="dxa"/>
            </w:tcMar>
          </w:tcPr>
          <w:p w14:paraId="7FBCEB5C" w14:textId="7E3D5DA7" w:rsidR="00D435E5" w:rsidRPr="004467CE" w:rsidRDefault="00D435E5" w:rsidP="00E703BD">
            <w:pPr>
              <w:shd w:val="clear" w:color="auto" w:fill="FFFFFF"/>
              <w:spacing w:after="120" w:line="240" w:lineRule="auto"/>
              <w:jc w:val="both"/>
              <w:rPr>
                <w:b/>
                <w:bCs/>
                <w:sz w:val="22"/>
                <w:szCs w:val="22"/>
              </w:rPr>
            </w:pPr>
            <w:r w:rsidRPr="004467CE">
              <w:rPr>
                <w:rStyle w:val="markedcontent"/>
                <w:sz w:val="22"/>
                <w:szCs w:val="22"/>
              </w:rPr>
              <w:t>Pojazd wyposażony w zaczep holowniczy ze złączami elektrycznymi i pneumatycznymi. Zaczep służący do</w:t>
            </w:r>
            <w:r w:rsidR="00E703BD">
              <w:rPr>
                <w:rStyle w:val="markedcontent"/>
                <w:sz w:val="22"/>
                <w:szCs w:val="22"/>
              </w:rPr>
              <w:t> </w:t>
            </w:r>
            <w:r w:rsidRPr="004467CE">
              <w:rPr>
                <w:rStyle w:val="markedcontent"/>
                <w:sz w:val="22"/>
                <w:szCs w:val="22"/>
              </w:rPr>
              <w:t>holowania przyczep o dopuszczalnej masie całkowitej min. 10 t. Zaczep posiadający homologację lub certyfikat dopuszczenia. Ponadto pojazd wyposażony w szekle z przodu i z tyłu, umożliwiające odholowanie pojazdu.</w:t>
            </w:r>
          </w:p>
        </w:tc>
        <w:tc>
          <w:tcPr>
            <w:tcW w:w="3214" w:type="dxa"/>
            <w:shd w:val="clear" w:color="auto" w:fill="auto"/>
            <w:tcMar>
              <w:left w:w="98" w:type="dxa"/>
            </w:tcMar>
          </w:tcPr>
          <w:p w14:paraId="0D9E2C39" w14:textId="3EF0C1D3" w:rsidR="00D435E5" w:rsidRPr="004467CE" w:rsidRDefault="00D435E5" w:rsidP="00D435E5">
            <w:pPr>
              <w:snapToGrid w:val="0"/>
              <w:spacing w:before="20" w:line="240" w:lineRule="auto"/>
              <w:jc w:val="center"/>
              <w:rPr>
                <w:b/>
                <w:bCs/>
                <w:color w:val="0070C0"/>
                <w:sz w:val="22"/>
                <w:szCs w:val="22"/>
                <w:highlight w:val="yellow"/>
              </w:rPr>
            </w:pPr>
          </w:p>
        </w:tc>
      </w:tr>
      <w:tr w:rsidR="00D435E5" w:rsidRPr="004467CE" w14:paraId="5AD60125" w14:textId="77777777" w:rsidTr="007416F2">
        <w:tc>
          <w:tcPr>
            <w:tcW w:w="846" w:type="dxa"/>
            <w:shd w:val="clear" w:color="auto" w:fill="auto"/>
            <w:tcMar>
              <w:left w:w="98" w:type="dxa"/>
            </w:tcMar>
          </w:tcPr>
          <w:p w14:paraId="1BF6398C" w14:textId="2F4DF718" w:rsidR="00D435E5" w:rsidRPr="004467CE" w:rsidRDefault="00D435E5" w:rsidP="00D435E5">
            <w:pPr>
              <w:shd w:val="clear" w:color="auto" w:fill="FFFFFF"/>
              <w:spacing w:before="20" w:line="240" w:lineRule="auto"/>
              <w:ind w:left="72"/>
              <w:jc w:val="center"/>
              <w:rPr>
                <w:spacing w:val="-1"/>
                <w:sz w:val="22"/>
                <w:szCs w:val="22"/>
              </w:rPr>
            </w:pPr>
            <w:r w:rsidRPr="004467CE">
              <w:rPr>
                <w:spacing w:val="-1"/>
                <w:sz w:val="22"/>
                <w:szCs w:val="22"/>
              </w:rPr>
              <w:t>2.25.</w:t>
            </w:r>
          </w:p>
        </w:tc>
        <w:tc>
          <w:tcPr>
            <w:tcW w:w="9932" w:type="dxa"/>
            <w:gridSpan w:val="2"/>
            <w:tcMar>
              <w:left w:w="98" w:type="dxa"/>
            </w:tcMar>
          </w:tcPr>
          <w:p w14:paraId="500A8307" w14:textId="5A76EFE1" w:rsidR="00D435E5" w:rsidRPr="004467CE" w:rsidRDefault="00D435E5" w:rsidP="00E703BD">
            <w:pPr>
              <w:shd w:val="clear" w:color="auto" w:fill="FFFFFF"/>
              <w:spacing w:after="120" w:line="240" w:lineRule="auto"/>
              <w:jc w:val="both"/>
              <w:rPr>
                <w:b/>
                <w:bCs/>
                <w:sz w:val="22"/>
                <w:szCs w:val="22"/>
              </w:rPr>
            </w:pPr>
            <w:r w:rsidRPr="004467CE">
              <w:rPr>
                <w:rStyle w:val="markedcontent"/>
                <w:sz w:val="22"/>
                <w:szCs w:val="22"/>
              </w:rPr>
              <w:t>Przystawka odbioru mocy przystosowana do długiej pracy, z sygnalizacją włączenia w kabinie kierowcy.</w:t>
            </w:r>
          </w:p>
        </w:tc>
        <w:tc>
          <w:tcPr>
            <w:tcW w:w="3214" w:type="dxa"/>
            <w:shd w:val="clear" w:color="auto" w:fill="auto"/>
            <w:tcMar>
              <w:left w:w="98" w:type="dxa"/>
            </w:tcMar>
          </w:tcPr>
          <w:p w14:paraId="3E519536" w14:textId="133ED4AB" w:rsidR="00D435E5" w:rsidRPr="004467CE" w:rsidRDefault="00D435E5" w:rsidP="00D435E5">
            <w:pPr>
              <w:snapToGrid w:val="0"/>
              <w:spacing w:before="20" w:line="240" w:lineRule="auto"/>
              <w:jc w:val="center"/>
              <w:rPr>
                <w:b/>
                <w:bCs/>
                <w:color w:val="0070C0"/>
                <w:sz w:val="22"/>
                <w:szCs w:val="22"/>
                <w:highlight w:val="yellow"/>
              </w:rPr>
            </w:pPr>
          </w:p>
        </w:tc>
      </w:tr>
      <w:tr w:rsidR="00D435E5" w:rsidRPr="004467CE" w14:paraId="6CD8181F" w14:textId="77777777" w:rsidTr="007416F2">
        <w:tc>
          <w:tcPr>
            <w:tcW w:w="846" w:type="dxa"/>
            <w:shd w:val="clear" w:color="auto" w:fill="auto"/>
            <w:tcMar>
              <w:left w:w="98" w:type="dxa"/>
            </w:tcMar>
          </w:tcPr>
          <w:p w14:paraId="568DD2EE" w14:textId="59BCC51C" w:rsidR="00D435E5" w:rsidRPr="004467CE" w:rsidRDefault="00D435E5" w:rsidP="00D435E5">
            <w:pPr>
              <w:shd w:val="clear" w:color="auto" w:fill="FFFFFF"/>
              <w:spacing w:before="20" w:line="240" w:lineRule="auto"/>
              <w:ind w:left="72"/>
              <w:jc w:val="center"/>
              <w:rPr>
                <w:spacing w:val="-1"/>
                <w:sz w:val="22"/>
                <w:szCs w:val="22"/>
              </w:rPr>
            </w:pPr>
            <w:r w:rsidRPr="004467CE">
              <w:rPr>
                <w:spacing w:val="-1"/>
                <w:sz w:val="22"/>
                <w:szCs w:val="22"/>
              </w:rPr>
              <w:t>2.26.</w:t>
            </w:r>
          </w:p>
        </w:tc>
        <w:tc>
          <w:tcPr>
            <w:tcW w:w="9932" w:type="dxa"/>
            <w:gridSpan w:val="2"/>
            <w:tcMar>
              <w:left w:w="98" w:type="dxa"/>
            </w:tcMar>
          </w:tcPr>
          <w:p w14:paraId="19E1E1A2" w14:textId="20FF7995" w:rsidR="00D435E5" w:rsidRPr="004467CE" w:rsidRDefault="00D435E5" w:rsidP="00E703BD">
            <w:pPr>
              <w:shd w:val="clear" w:color="auto" w:fill="FFFFFF"/>
              <w:spacing w:after="120" w:line="240" w:lineRule="auto"/>
              <w:jc w:val="both"/>
              <w:rPr>
                <w:b/>
                <w:bCs/>
                <w:sz w:val="22"/>
                <w:szCs w:val="22"/>
              </w:rPr>
            </w:pPr>
            <w:r w:rsidRPr="004467CE">
              <w:rPr>
                <w:rStyle w:val="markedcontent"/>
                <w:sz w:val="22"/>
                <w:szCs w:val="22"/>
              </w:rPr>
              <w:t>Pneumatyczny układ uruchamiający hamulce z hamulcami bębnowymi na obu osiach. Układ hamulcowy pojazdu wyposażony w system ABS.</w:t>
            </w:r>
          </w:p>
        </w:tc>
        <w:tc>
          <w:tcPr>
            <w:tcW w:w="3214" w:type="dxa"/>
            <w:shd w:val="clear" w:color="auto" w:fill="auto"/>
            <w:tcMar>
              <w:left w:w="98" w:type="dxa"/>
            </w:tcMar>
          </w:tcPr>
          <w:p w14:paraId="0999D048" w14:textId="6C71677B" w:rsidR="00D435E5" w:rsidRPr="004467CE" w:rsidRDefault="00D435E5" w:rsidP="00D435E5">
            <w:pPr>
              <w:snapToGrid w:val="0"/>
              <w:spacing w:before="20" w:line="240" w:lineRule="auto"/>
              <w:jc w:val="center"/>
              <w:rPr>
                <w:b/>
                <w:bCs/>
                <w:color w:val="0070C0"/>
                <w:sz w:val="22"/>
                <w:szCs w:val="22"/>
                <w:highlight w:val="yellow"/>
              </w:rPr>
            </w:pPr>
          </w:p>
        </w:tc>
      </w:tr>
      <w:tr w:rsidR="00D435E5" w:rsidRPr="004467CE" w14:paraId="3169D762" w14:textId="77777777" w:rsidTr="0025663C">
        <w:tc>
          <w:tcPr>
            <w:tcW w:w="846" w:type="dxa"/>
            <w:shd w:val="clear" w:color="auto" w:fill="auto"/>
            <w:tcMar>
              <w:left w:w="98" w:type="dxa"/>
            </w:tcMar>
          </w:tcPr>
          <w:p w14:paraId="69EE3FC0" w14:textId="455811A4" w:rsidR="00D435E5" w:rsidRPr="004467CE" w:rsidRDefault="00D435E5" w:rsidP="00D435E5">
            <w:pPr>
              <w:shd w:val="clear" w:color="auto" w:fill="FFFFFF"/>
              <w:spacing w:before="20" w:line="240" w:lineRule="auto"/>
              <w:ind w:left="72"/>
              <w:jc w:val="center"/>
              <w:rPr>
                <w:spacing w:val="-1"/>
                <w:sz w:val="22"/>
                <w:szCs w:val="22"/>
              </w:rPr>
            </w:pPr>
            <w:bookmarkStart w:id="1" w:name="_Hlk159714099"/>
            <w:bookmarkStart w:id="2" w:name="_Hlk159714575"/>
            <w:r w:rsidRPr="004467CE">
              <w:rPr>
                <w:spacing w:val="-1"/>
                <w:sz w:val="22"/>
                <w:szCs w:val="22"/>
              </w:rPr>
              <w:t>2.27.</w:t>
            </w:r>
          </w:p>
        </w:tc>
        <w:tc>
          <w:tcPr>
            <w:tcW w:w="9932" w:type="dxa"/>
            <w:gridSpan w:val="2"/>
            <w:shd w:val="clear" w:color="auto" w:fill="auto"/>
            <w:tcMar>
              <w:left w:w="98" w:type="dxa"/>
            </w:tcMar>
          </w:tcPr>
          <w:p w14:paraId="704A9079" w14:textId="1B26A452" w:rsidR="002F3E85" w:rsidRPr="004467CE" w:rsidRDefault="002F3E85" w:rsidP="00E703BD">
            <w:pPr>
              <w:spacing w:line="240" w:lineRule="auto"/>
              <w:jc w:val="both"/>
              <w:rPr>
                <w:bCs/>
                <w:spacing w:val="-1"/>
                <w:sz w:val="22"/>
                <w:szCs w:val="22"/>
              </w:rPr>
            </w:pPr>
            <w:r w:rsidRPr="004467CE">
              <w:rPr>
                <w:bCs/>
                <w:spacing w:val="-1"/>
                <w:sz w:val="22"/>
                <w:szCs w:val="22"/>
              </w:rPr>
              <w:t>W kabinie pojazdu pomiędzy przedziałami zamontowana szafka kabinowa dopasowana do ilości wolnego miejsca służąca do przewożenia wyposażenia osobistego załogi z miejscem na przechowywanie dokumentacji oraz mocowanie pod torbę/plecak PSP R1. W półce zamontowane gniazda zasilające 12V oraz gniazda USB z</w:t>
            </w:r>
            <w:r w:rsidR="00E703BD">
              <w:rPr>
                <w:bCs/>
                <w:spacing w:val="-1"/>
                <w:sz w:val="22"/>
                <w:szCs w:val="22"/>
              </w:rPr>
              <w:t> </w:t>
            </w:r>
            <w:r w:rsidRPr="004467CE">
              <w:rPr>
                <w:bCs/>
                <w:spacing w:val="-1"/>
                <w:sz w:val="22"/>
                <w:szCs w:val="22"/>
              </w:rPr>
              <w:t xml:space="preserve">lewej i prawej strony. </w:t>
            </w:r>
          </w:p>
          <w:p w14:paraId="77955502" w14:textId="77777777" w:rsidR="002F3E85" w:rsidRPr="004467CE" w:rsidRDefault="002F3E85" w:rsidP="00E703BD">
            <w:pPr>
              <w:spacing w:line="240" w:lineRule="auto"/>
              <w:jc w:val="both"/>
              <w:rPr>
                <w:bCs/>
                <w:spacing w:val="-1"/>
                <w:sz w:val="22"/>
                <w:szCs w:val="22"/>
              </w:rPr>
            </w:pPr>
            <w:r w:rsidRPr="004467CE">
              <w:rPr>
                <w:bCs/>
                <w:spacing w:val="-1"/>
                <w:sz w:val="22"/>
                <w:szCs w:val="22"/>
              </w:rPr>
              <w:t xml:space="preserve">Na górze półki, przygotować 4 wygrodzone miejsca na hełmy i rękawice strażackie. Hełmy oraz rękawice muszą być zabezpieczone ściankami aby uniemożliwić przesuwanie się ich podczas hamowania. </w:t>
            </w:r>
          </w:p>
          <w:p w14:paraId="36EB3306" w14:textId="5CE47238" w:rsidR="002F3E85" w:rsidRPr="004467CE" w:rsidRDefault="002F3E85" w:rsidP="00E703BD">
            <w:pPr>
              <w:spacing w:line="240" w:lineRule="auto"/>
              <w:jc w:val="both"/>
              <w:rPr>
                <w:bCs/>
                <w:spacing w:val="-1"/>
                <w:sz w:val="22"/>
                <w:szCs w:val="22"/>
              </w:rPr>
            </w:pPr>
            <w:r w:rsidRPr="004467CE">
              <w:rPr>
                <w:bCs/>
                <w:spacing w:val="-1"/>
                <w:sz w:val="22"/>
                <w:szCs w:val="22"/>
              </w:rPr>
              <w:t>Dodatkowo w kabinie miejsce na deskę ortopedyczną oraz noszę podbierakowe. Uchwyty przymocowane do</w:t>
            </w:r>
            <w:r w:rsidR="00E703BD">
              <w:rPr>
                <w:bCs/>
                <w:spacing w:val="-1"/>
                <w:sz w:val="22"/>
                <w:szCs w:val="22"/>
              </w:rPr>
              <w:t> </w:t>
            </w:r>
            <w:r w:rsidRPr="004467CE">
              <w:rPr>
                <w:bCs/>
                <w:spacing w:val="-1"/>
                <w:sz w:val="22"/>
                <w:szCs w:val="22"/>
              </w:rPr>
              <w:t xml:space="preserve">dachu. </w:t>
            </w:r>
          </w:p>
          <w:p w14:paraId="78114C69" w14:textId="77777777" w:rsidR="002F3E85" w:rsidRPr="004467CE" w:rsidRDefault="002F3E85" w:rsidP="00E703BD">
            <w:pPr>
              <w:spacing w:line="240" w:lineRule="auto"/>
              <w:jc w:val="both"/>
              <w:rPr>
                <w:bCs/>
                <w:spacing w:val="-1"/>
                <w:sz w:val="22"/>
                <w:szCs w:val="22"/>
              </w:rPr>
            </w:pPr>
            <w:r w:rsidRPr="004467CE">
              <w:rPr>
                <w:bCs/>
                <w:spacing w:val="-1"/>
                <w:sz w:val="22"/>
                <w:szCs w:val="22"/>
              </w:rPr>
              <w:t>Za fotelami dowódcy oraz kierowcy dodatkowe półki z szufladkami na sprzęt podręczny. Po obydwu stronach dwa uchwyty na pudełka z rękawiczkami nitrylowymi.</w:t>
            </w:r>
          </w:p>
          <w:p w14:paraId="7410A2E1" w14:textId="765CC913" w:rsidR="00D435E5" w:rsidRPr="004467CE" w:rsidRDefault="002F3E85" w:rsidP="00E703BD">
            <w:pPr>
              <w:spacing w:after="120" w:line="240" w:lineRule="auto"/>
              <w:jc w:val="both"/>
              <w:rPr>
                <w:b/>
                <w:bCs/>
                <w:sz w:val="22"/>
                <w:szCs w:val="22"/>
                <w:highlight w:val="yellow"/>
              </w:rPr>
            </w:pPr>
            <w:r w:rsidRPr="004467CE">
              <w:rPr>
                <w:bCs/>
                <w:spacing w:val="-1"/>
                <w:sz w:val="22"/>
                <w:szCs w:val="22"/>
              </w:rPr>
              <w:t>Ponad mocowaniami aparatów oddechowych dodatkowa półka. Półka wykonana w sposób, aby nie zmniejszać miejsca dla załogi. Przegródki szafki mają być podświetlone diodami LED.</w:t>
            </w:r>
          </w:p>
        </w:tc>
        <w:tc>
          <w:tcPr>
            <w:tcW w:w="3214" w:type="dxa"/>
            <w:shd w:val="clear" w:color="auto" w:fill="auto"/>
            <w:tcMar>
              <w:left w:w="98" w:type="dxa"/>
            </w:tcMar>
          </w:tcPr>
          <w:p w14:paraId="3D4594CA" w14:textId="559BBED6" w:rsidR="00D435E5" w:rsidRPr="004467CE" w:rsidRDefault="00D435E5" w:rsidP="00D435E5">
            <w:pPr>
              <w:snapToGrid w:val="0"/>
              <w:spacing w:before="20" w:line="240" w:lineRule="auto"/>
              <w:jc w:val="center"/>
              <w:rPr>
                <w:b/>
                <w:bCs/>
                <w:color w:val="0070C0"/>
                <w:sz w:val="22"/>
                <w:szCs w:val="22"/>
                <w:highlight w:val="yellow"/>
              </w:rPr>
            </w:pPr>
          </w:p>
        </w:tc>
      </w:tr>
      <w:bookmarkEnd w:id="1"/>
      <w:tr w:rsidR="00D435E5" w:rsidRPr="004467CE" w14:paraId="01B89962" w14:textId="77777777" w:rsidTr="0025663C">
        <w:tc>
          <w:tcPr>
            <w:tcW w:w="846" w:type="dxa"/>
            <w:shd w:val="clear" w:color="auto" w:fill="auto"/>
            <w:tcMar>
              <w:left w:w="98" w:type="dxa"/>
            </w:tcMar>
          </w:tcPr>
          <w:p w14:paraId="7B13BCD0" w14:textId="5E83AD96" w:rsidR="00D435E5" w:rsidRPr="004467CE" w:rsidRDefault="00D435E5" w:rsidP="00D435E5">
            <w:pPr>
              <w:shd w:val="clear" w:color="auto" w:fill="FFFFFF"/>
              <w:spacing w:before="20" w:line="240" w:lineRule="auto"/>
              <w:ind w:left="72"/>
              <w:jc w:val="center"/>
              <w:rPr>
                <w:spacing w:val="-1"/>
                <w:sz w:val="22"/>
                <w:szCs w:val="22"/>
              </w:rPr>
            </w:pPr>
            <w:r w:rsidRPr="004467CE">
              <w:rPr>
                <w:spacing w:val="-1"/>
                <w:sz w:val="22"/>
                <w:szCs w:val="22"/>
              </w:rPr>
              <w:t>2.28.</w:t>
            </w:r>
          </w:p>
        </w:tc>
        <w:tc>
          <w:tcPr>
            <w:tcW w:w="9932" w:type="dxa"/>
            <w:gridSpan w:val="2"/>
            <w:shd w:val="clear" w:color="auto" w:fill="auto"/>
            <w:tcMar>
              <w:left w:w="98" w:type="dxa"/>
            </w:tcMar>
          </w:tcPr>
          <w:p w14:paraId="3F3F6CFA" w14:textId="2153D28A" w:rsidR="00D435E5" w:rsidRPr="004467CE" w:rsidRDefault="00391E05" w:rsidP="00E703BD">
            <w:pPr>
              <w:shd w:val="clear" w:color="auto" w:fill="FFFFFF"/>
              <w:spacing w:after="120" w:line="240" w:lineRule="auto"/>
              <w:jc w:val="both"/>
              <w:rPr>
                <w:b/>
                <w:bCs/>
                <w:sz w:val="22"/>
                <w:szCs w:val="22"/>
                <w:highlight w:val="yellow"/>
              </w:rPr>
            </w:pPr>
            <w:r w:rsidRPr="004467CE">
              <w:rPr>
                <w:bCs/>
                <w:spacing w:val="-1"/>
                <w:sz w:val="22"/>
                <w:szCs w:val="22"/>
              </w:rPr>
              <w:t>Na pokrywie silnika między stanowiskiem kierowcy i dowódcy skrzynka na podręczny sprzęt, z dwoma uchwytami na hełmy oraz pojemnikiem zamykanym od góry na dokumentację. Skrzynka zabezpieczona przed przesuwaniem się oraz otwarciem podczas jazdy. Zamknięcie umożliwiające używanie w rękawicach pożarniczych. Szafka minimum w formacie A4.</w:t>
            </w:r>
          </w:p>
        </w:tc>
        <w:tc>
          <w:tcPr>
            <w:tcW w:w="3214" w:type="dxa"/>
            <w:shd w:val="clear" w:color="auto" w:fill="auto"/>
            <w:tcMar>
              <w:left w:w="98" w:type="dxa"/>
            </w:tcMar>
          </w:tcPr>
          <w:p w14:paraId="7F447E92" w14:textId="7F8BFABC" w:rsidR="00D435E5" w:rsidRPr="004467CE" w:rsidRDefault="00D435E5" w:rsidP="00D435E5">
            <w:pPr>
              <w:snapToGrid w:val="0"/>
              <w:spacing w:before="20" w:line="240" w:lineRule="auto"/>
              <w:jc w:val="center"/>
              <w:rPr>
                <w:b/>
                <w:bCs/>
                <w:color w:val="0070C0"/>
                <w:sz w:val="22"/>
                <w:szCs w:val="22"/>
                <w:highlight w:val="yellow"/>
              </w:rPr>
            </w:pPr>
          </w:p>
        </w:tc>
      </w:tr>
      <w:bookmarkEnd w:id="2"/>
      <w:tr w:rsidR="00D435E5" w:rsidRPr="004467CE" w14:paraId="0B04DD65" w14:textId="77777777" w:rsidTr="0025663C">
        <w:tc>
          <w:tcPr>
            <w:tcW w:w="846" w:type="dxa"/>
            <w:shd w:val="clear" w:color="auto" w:fill="auto"/>
            <w:tcMar>
              <w:left w:w="98" w:type="dxa"/>
            </w:tcMar>
          </w:tcPr>
          <w:p w14:paraId="4C63B5B6" w14:textId="2D445AEF" w:rsidR="00D435E5" w:rsidRPr="004467CE" w:rsidRDefault="00D435E5" w:rsidP="00D435E5">
            <w:pPr>
              <w:shd w:val="clear" w:color="auto" w:fill="FFFFFF"/>
              <w:spacing w:before="20" w:line="240" w:lineRule="auto"/>
              <w:ind w:left="72"/>
              <w:jc w:val="center"/>
              <w:rPr>
                <w:b/>
                <w:spacing w:val="-1"/>
                <w:sz w:val="22"/>
                <w:szCs w:val="22"/>
              </w:rPr>
            </w:pPr>
            <w:r w:rsidRPr="004467CE">
              <w:rPr>
                <w:b/>
                <w:spacing w:val="-1"/>
                <w:sz w:val="22"/>
                <w:szCs w:val="22"/>
              </w:rPr>
              <w:lastRenderedPageBreak/>
              <w:t>3</w:t>
            </w:r>
          </w:p>
        </w:tc>
        <w:tc>
          <w:tcPr>
            <w:tcW w:w="9932" w:type="dxa"/>
            <w:gridSpan w:val="2"/>
            <w:shd w:val="clear" w:color="auto" w:fill="auto"/>
            <w:tcMar>
              <w:left w:w="98" w:type="dxa"/>
            </w:tcMar>
            <w:vAlign w:val="center"/>
          </w:tcPr>
          <w:p w14:paraId="283ED951" w14:textId="471E4143" w:rsidR="00D435E5" w:rsidRPr="004467CE" w:rsidRDefault="00D435E5" w:rsidP="00E703BD">
            <w:pPr>
              <w:shd w:val="clear" w:color="auto" w:fill="FFFFFF"/>
              <w:spacing w:after="120" w:line="240" w:lineRule="auto"/>
              <w:rPr>
                <w:b/>
                <w:spacing w:val="-1"/>
                <w:sz w:val="22"/>
                <w:szCs w:val="22"/>
              </w:rPr>
            </w:pPr>
            <w:r w:rsidRPr="004467CE">
              <w:rPr>
                <w:b/>
                <w:spacing w:val="-1"/>
                <w:sz w:val="22"/>
                <w:szCs w:val="22"/>
              </w:rPr>
              <w:t>Zabudowa pożarnicza:</w:t>
            </w:r>
          </w:p>
        </w:tc>
        <w:tc>
          <w:tcPr>
            <w:tcW w:w="3214" w:type="dxa"/>
            <w:shd w:val="clear" w:color="auto" w:fill="auto"/>
            <w:tcMar>
              <w:left w:w="98" w:type="dxa"/>
            </w:tcMar>
          </w:tcPr>
          <w:p w14:paraId="0E23B5DF" w14:textId="1A0EDC18" w:rsidR="00D435E5" w:rsidRPr="004467CE" w:rsidRDefault="00D435E5" w:rsidP="00D435E5">
            <w:pPr>
              <w:snapToGrid w:val="0"/>
              <w:spacing w:before="20" w:line="240" w:lineRule="auto"/>
              <w:rPr>
                <w:b/>
                <w:bCs/>
                <w:sz w:val="22"/>
                <w:szCs w:val="22"/>
                <w:highlight w:val="yellow"/>
              </w:rPr>
            </w:pPr>
          </w:p>
        </w:tc>
      </w:tr>
      <w:tr w:rsidR="00AD1EC5" w:rsidRPr="004467CE" w14:paraId="41C2806B" w14:textId="77777777" w:rsidTr="00F05919">
        <w:tc>
          <w:tcPr>
            <w:tcW w:w="846" w:type="dxa"/>
            <w:shd w:val="clear" w:color="auto" w:fill="auto"/>
            <w:tcMar>
              <w:left w:w="98" w:type="dxa"/>
            </w:tcMar>
          </w:tcPr>
          <w:p w14:paraId="54AE13B4" w14:textId="74A26C65" w:rsidR="00AD1EC5" w:rsidRPr="004467CE" w:rsidRDefault="00AD1EC5" w:rsidP="00AD1EC5">
            <w:pPr>
              <w:shd w:val="clear" w:color="auto" w:fill="FFFFFF"/>
              <w:snapToGrid w:val="0"/>
              <w:spacing w:before="20" w:line="240" w:lineRule="auto"/>
              <w:ind w:left="72"/>
              <w:jc w:val="center"/>
              <w:rPr>
                <w:spacing w:val="-1"/>
                <w:sz w:val="22"/>
                <w:szCs w:val="22"/>
              </w:rPr>
            </w:pPr>
            <w:r w:rsidRPr="004467CE">
              <w:rPr>
                <w:spacing w:val="-1"/>
                <w:sz w:val="22"/>
                <w:szCs w:val="22"/>
              </w:rPr>
              <w:t>3.1.</w:t>
            </w:r>
          </w:p>
        </w:tc>
        <w:tc>
          <w:tcPr>
            <w:tcW w:w="9932" w:type="dxa"/>
            <w:gridSpan w:val="2"/>
            <w:tcMar>
              <w:left w:w="98" w:type="dxa"/>
            </w:tcMar>
          </w:tcPr>
          <w:p w14:paraId="65237016" w14:textId="77777777" w:rsidR="002A503C" w:rsidRDefault="00AD1EC5" w:rsidP="00E703BD">
            <w:pPr>
              <w:shd w:val="clear" w:color="auto" w:fill="FFFFFF"/>
              <w:spacing w:line="240" w:lineRule="auto"/>
              <w:jc w:val="both"/>
              <w:rPr>
                <w:rStyle w:val="markedcontent"/>
                <w:sz w:val="22"/>
                <w:szCs w:val="22"/>
              </w:rPr>
            </w:pPr>
            <w:r w:rsidRPr="004467CE">
              <w:rPr>
                <w:rStyle w:val="markedcontent"/>
                <w:sz w:val="22"/>
                <w:szCs w:val="22"/>
              </w:rPr>
              <w:t>Zabudowa wykonana w całości wyłącznie z materiałów odpornych na korozję. Szkielet zabudowy skręcany z</w:t>
            </w:r>
            <w:r w:rsidR="00E703BD">
              <w:rPr>
                <w:rStyle w:val="markedcontent"/>
                <w:sz w:val="22"/>
                <w:szCs w:val="22"/>
              </w:rPr>
              <w:t> </w:t>
            </w:r>
            <w:r w:rsidRPr="004467CE">
              <w:rPr>
                <w:rStyle w:val="markedcontent"/>
                <w:sz w:val="22"/>
                <w:szCs w:val="22"/>
              </w:rPr>
              <w:t xml:space="preserve">profili aluminiowych za pomocą stalowych elementów złącznych. Poszycie wykonane z blachy aluminiowej. Zabudowa musi posiadać ramę pomocniczą wykonaną ze stali konstrukcyjnej, zgodnej z wytycznymi producenta podwozia, poprzeczki zamocowane do podłużnic poprzez skręcanie. Podłoga skrytek wykończona gładką blachą kwasoodporną bez progu, ze spadkiem umożliwiającym odprowadzenie wody na zewnątrz. </w:t>
            </w:r>
          </w:p>
          <w:p w14:paraId="7E386F4B" w14:textId="609FCB99" w:rsidR="00E703BD" w:rsidRDefault="00AD1EC5" w:rsidP="00E703BD">
            <w:pPr>
              <w:shd w:val="clear" w:color="auto" w:fill="FFFFFF"/>
              <w:spacing w:line="240" w:lineRule="auto"/>
              <w:jc w:val="both"/>
              <w:rPr>
                <w:rStyle w:val="markedcontent"/>
                <w:sz w:val="22"/>
                <w:szCs w:val="22"/>
              </w:rPr>
            </w:pPr>
            <w:r w:rsidRPr="004467CE">
              <w:rPr>
                <w:rStyle w:val="markedcontent"/>
                <w:sz w:val="22"/>
                <w:szCs w:val="22"/>
              </w:rPr>
              <w:t>Półki w skrytka</w:t>
            </w:r>
            <w:r w:rsidR="002A503C">
              <w:rPr>
                <w:rStyle w:val="markedcontent"/>
                <w:sz w:val="22"/>
                <w:szCs w:val="22"/>
              </w:rPr>
              <w:t>ch</w:t>
            </w:r>
            <w:r w:rsidRPr="004467CE">
              <w:rPr>
                <w:rStyle w:val="markedcontent"/>
                <w:sz w:val="22"/>
                <w:szCs w:val="22"/>
              </w:rPr>
              <w:t xml:space="preserve"> zamocowane do profili zabudowy- bez konieczności stosowania dodatkowych profili (stelaża dla półek)- z możliwością regulacji wysokości.</w:t>
            </w:r>
          </w:p>
          <w:p w14:paraId="0DBBD5C2" w14:textId="32C141B7" w:rsidR="00E703BD" w:rsidRDefault="00AD1EC5" w:rsidP="00E703BD">
            <w:pPr>
              <w:shd w:val="clear" w:color="auto" w:fill="FFFFFF"/>
              <w:spacing w:line="240" w:lineRule="auto"/>
              <w:jc w:val="both"/>
              <w:rPr>
                <w:rStyle w:val="markedcontent"/>
                <w:sz w:val="22"/>
                <w:szCs w:val="22"/>
              </w:rPr>
            </w:pPr>
            <w:r w:rsidRPr="004467CE">
              <w:rPr>
                <w:rStyle w:val="markedcontent"/>
                <w:sz w:val="22"/>
                <w:szCs w:val="22"/>
              </w:rPr>
              <w:t>Półki wykonane z gładkiej blachy aluminiowej. Górna część zabudowy wykonana z aluminium i tworzyw sztuczny termoformowanych jako element barierki. Wysokość bocznych krawędzi zabudowy min. 350 mm od</w:t>
            </w:r>
            <w:r w:rsidR="00E703BD">
              <w:rPr>
                <w:rStyle w:val="markedcontent"/>
                <w:sz w:val="22"/>
                <w:szCs w:val="22"/>
              </w:rPr>
              <w:t> </w:t>
            </w:r>
            <w:r w:rsidRPr="004467CE">
              <w:rPr>
                <w:rStyle w:val="markedcontent"/>
                <w:sz w:val="22"/>
                <w:szCs w:val="22"/>
              </w:rPr>
              <w:t>powierzchni dachu.</w:t>
            </w:r>
          </w:p>
          <w:p w14:paraId="3536BA15" w14:textId="350C442A" w:rsidR="002A503C" w:rsidRPr="004467CE" w:rsidRDefault="00AD1EC5" w:rsidP="006A0019">
            <w:pPr>
              <w:shd w:val="clear" w:color="auto" w:fill="FFFFFF"/>
              <w:spacing w:after="120" w:line="240" w:lineRule="auto"/>
              <w:jc w:val="both"/>
              <w:rPr>
                <w:b/>
                <w:bCs/>
                <w:sz w:val="22"/>
                <w:szCs w:val="22"/>
              </w:rPr>
            </w:pPr>
            <w:r w:rsidRPr="004467CE">
              <w:rPr>
                <w:rStyle w:val="markedcontent"/>
                <w:sz w:val="22"/>
                <w:szCs w:val="22"/>
              </w:rPr>
              <w:t>Tył zabudowy na kątach zejścia wykończony gładką blachą zabezpieczoną antykorozyjnie.</w:t>
            </w:r>
          </w:p>
        </w:tc>
        <w:tc>
          <w:tcPr>
            <w:tcW w:w="3214" w:type="dxa"/>
            <w:shd w:val="clear" w:color="auto" w:fill="auto"/>
            <w:tcMar>
              <w:left w:w="98" w:type="dxa"/>
            </w:tcMar>
          </w:tcPr>
          <w:p w14:paraId="0F8D7B5E" w14:textId="17E8CED9" w:rsidR="00AD1EC5" w:rsidRPr="004467CE" w:rsidRDefault="00AD1EC5" w:rsidP="00AD1EC5">
            <w:pPr>
              <w:spacing w:before="20" w:line="240" w:lineRule="auto"/>
              <w:jc w:val="center"/>
              <w:rPr>
                <w:color w:val="0070C0"/>
                <w:sz w:val="22"/>
                <w:szCs w:val="22"/>
                <w:highlight w:val="yellow"/>
              </w:rPr>
            </w:pPr>
          </w:p>
        </w:tc>
      </w:tr>
      <w:tr w:rsidR="00AD1EC5" w:rsidRPr="004467CE" w14:paraId="3B2CD1E8" w14:textId="77777777" w:rsidTr="0025663C">
        <w:tc>
          <w:tcPr>
            <w:tcW w:w="846" w:type="dxa"/>
            <w:shd w:val="clear" w:color="auto" w:fill="auto"/>
            <w:tcMar>
              <w:left w:w="98" w:type="dxa"/>
            </w:tcMar>
          </w:tcPr>
          <w:p w14:paraId="7C49162B" w14:textId="1B76BF39" w:rsidR="00AD1EC5" w:rsidRPr="004467CE" w:rsidRDefault="00AD1EC5" w:rsidP="00AD1EC5">
            <w:pPr>
              <w:shd w:val="clear" w:color="auto" w:fill="FFFFFF"/>
              <w:snapToGrid w:val="0"/>
              <w:spacing w:before="20" w:line="240" w:lineRule="auto"/>
              <w:ind w:left="72"/>
              <w:jc w:val="center"/>
              <w:rPr>
                <w:spacing w:val="-1"/>
                <w:sz w:val="22"/>
                <w:szCs w:val="22"/>
              </w:rPr>
            </w:pPr>
            <w:r w:rsidRPr="004467CE">
              <w:rPr>
                <w:spacing w:val="-1"/>
                <w:sz w:val="22"/>
                <w:szCs w:val="22"/>
              </w:rPr>
              <w:t>3.2.</w:t>
            </w:r>
          </w:p>
        </w:tc>
        <w:tc>
          <w:tcPr>
            <w:tcW w:w="9932" w:type="dxa"/>
            <w:gridSpan w:val="2"/>
            <w:shd w:val="clear" w:color="auto" w:fill="auto"/>
            <w:tcMar>
              <w:left w:w="98" w:type="dxa"/>
            </w:tcMar>
          </w:tcPr>
          <w:p w14:paraId="1AE463D6" w14:textId="2F07EFD0" w:rsidR="00AD1EC5" w:rsidRPr="004467CE" w:rsidRDefault="00E6739F" w:rsidP="00E703BD">
            <w:pPr>
              <w:spacing w:after="120" w:line="240" w:lineRule="auto"/>
              <w:jc w:val="both"/>
              <w:rPr>
                <w:spacing w:val="-1"/>
                <w:sz w:val="22"/>
                <w:szCs w:val="22"/>
              </w:rPr>
            </w:pPr>
            <w:r w:rsidRPr="004467CE">
              <w:rPr>
                <w:rStyle w:val="markedcontent"/>
                <w:sz w:val="22"/>
                <w:szCs w:val="22"/>
              </w:rPr>
              <w:t>Dach zabudowy w formie podestu roboczego w wykonaniu antypoślizgowym</w:t>
            </w:r>
            <w:r w:rsidRPr="004467CE">
              <w:rPr>
                <w:spacing w:val="-1"/>
                <w:sz w:val="22"/>
                <w:szCs w:val="22"/>
              </w:rPr>
              <w:t xml:space="preserve">. </w:t>
            </w:r>
            <w:r w:rsidRPr="004467CE">
              <w:rPr>
                <w:rStyle w:val="markedcontent"/>
                <w:sz w:val="22"/>
                <w:szCs w:val="22"/>
              </w:rPr>
              <w:t>Krawędzie dachu zabezpieczone nadbudową zintegrowaną z zabudową, z zamontowanymi lampami roboczymi.</w:t>
            </w:r>
            <w:r w:rsidRPr="004467CE">
              <w:rPr>
                <w:spacing w:val="-1"/>
                <w:sz w:val="22"/>
                <w:szCs w:val="22"/>
              </w:rPr>
              <w:t xml:space="preserve"> Na dachu pojazdu zamontowane uchwyty na sprzęt oraz dwie skrzynie na sprzęt, wykonane z blachy aluminiowej ryflowanej. Skrzynie muszą posiadać oświetlenie LED.  Dodatkowo na dachu zamontowany automatyczny uchwyt na drabinę dwuprzęsłową, z możliwością opuszczenia drabiny z dachu na ziemię, za pomocą guzika, bez potrzeby wchodzenia na dach pojazdu.</w:t>
            </w:r>
          </w:p>
        </w:tc>
        <w:tc>
          <w:tcPr>
            <w:tcW w:w="3214" w:type="dxa"/>
            <w:shd w:val="clear" w:color="auto" w:fill="auto"/>
            <w:tcMar>
              <w:left w:w="98" w:type="dxa"/>
            </w:tcMar>
          </w:tcPr>
          <w:p w14:paraId="46D6D817" w14:textId="5E87D960" w:rsidR="00AD1EC5" w:rsidRPr="004467CE" w:rsidRDefault="00AD1EC5" w:rsidP="00AD1EC5">
            <w:pPr>
              <w:spacing w:before="20" w:line="240" w:lineRule="auto"/>
              <w:jc w:val="center"/>
              <w:rPr>
                <w:color w:val="0070C0"/>
                <w:sz w:val="22"/>
                <w:szCs w:val="22"/>
                <w:highlight w:val="yellow"/>
              </w:rPr>
            </w:pPr>
          </w:p>
        </w:tc>
      </w:tr>
      <w:tr w:rsidR="00AD1EC5" w:rsidRPr="004467CE" w14:paraId="3E732ECA" w14:textId="77777777" w:rsidTr="0025663C">
        <w:tc>
          <w:tcPr>
            <w:tcW w:w="846" w:type="dxa"/>
            <w:shd w:val="clear" w:color="auto" w:fill="auto"/>
            <w:tcMar>
              <w:left w:w="98" w:type="dxa"/>
            </w:tcMar>
          </w:tcPr>
          <w:p w14:paraId="63270907" w14:textId="467DFE24" w:rsidR="00AD1EC5" w:rsidRPr="004467CE" w:rsidRDefault="00AD1EC5" w:rsidP="00AD1EC5">
            <w:pPr>
              <w:shd w:val="clear" w:color="auto" w:fill="FFFFFF"/>
              <w:snapToGrid w:val="0"/>
              <w:spacing w:before="20" w:line="240" w:lineRule="auto"/>
              <w:ind w:left="72"/>
              <w:jc w:val="center"/>
              <w:rPr>
                <w:spacing w:val="-1"/>
                <w:sz w:val="22"/>
                <w:szCs w:val="22"/>
              </w:rPr>
            </w:pPr>
            <w:r w:rsidRPr="004467CE">
              <w:rPr>
                <w:spacing w:val="-1"/>
                <w:sz w:val="22"/>
                <w:szCs w:val="22"/>
              </w:rPr>
              <w:t>3.3.</w:t>
            </w:r>
          </w:p>
        </w:tc>
        <w:tc>
          <w:tcPr>
            <w:tcW w:w="9932" w:type="dxa"/>
            <w:gridSpan w:val="2"/>
            <w:shd w:val="clear" w:color="auto" w:fill="auto"/>
            <w:tcMar>
              <w:left w:w="98" w:type="dxa"/>
            </w:tcMar>
          </w:tcPr>
          <w:p w14:paraId="3C7F43BA" w14:textId="77777777" w:rsidR="00D7744F" w:rsidRDefault="00AD1EC5" w:rsidP="00D7744F">
            <w:pPr>
              <w:shd w:val="clear" w:color="auto" w:fill="FFFFFF"/>
              <w:spacing w:line="240" w:lineRule="auto"/>
              <w:jc w:val="both"/>
              <w:rPr>
                <w:rStyle w:val="markedcontent"/>
                <w:sz w:val="22"/>
                <w:szCs w:val="22"/>
              </w:rPr>
            </w:pPr>
            <w:r w:rsidRPr="004467CE">
              <w:rPr>
                <w:rStyle w:val="markedcontent"/>
                <w:sz w:val="22"/>
                <w:szCs w:val="22"/>
              </w:rPr>
              <w:t xml:space="preserve">Drabina do wejścia na dach, z poręczami w górnej części zabudowy ułatwiającymi wejście na dach, pochylona pod kątem w stosunku do zabudowy, umieszczona z tyłu pojazdu, po prawej stronie zabudowy. </w:t>
            </w:r>
          </w:p>
          <w:p w14:paraId="6B923678" w14:textId="79560252" w:rsidR="00AD1EC5" w:rsidRPr="004467CE" w:rsidRDefault="00AD1EC5" w:rsidP="00E703BD">
            <w:pPr>
              <w:shd w:val="clear" w:color="auto" w:fill="FFFFFF"/>
              <w:spacing w:after="120" w:line="240" w:lineRule="auto"/>
              <w:jc w:val="both"/>
              <w:rPr>
                <w:spacing w:val="-1"/>
                <w:sz w:val="22"/>
                <w:szCs w:val="22"/>
              </w:rPr>
            </w:pPr>
            <w:r w:rsidRPr="004467CE">
              <w:rPr>
                <w:rStyle w:val="markedcontent"/>
                <w:sz w:val="22"/>
                <w:szCs w:val="22"/>
              </w:rPr>
              <w:t>Szczeble w wykonaniu antypoślizgowym.</w:t>
            </w:r>
          </w:p>
        </w:tc>
        <w:tc>
          <w:tcPr>
            <w:tcW w:w="3214" w:type="dxa"/>
            <w:shd w:val="clear" w:color="auto" w:fill="auto"/>
            <w:tcMar>
              <w:left w:w="98" w:type="dxa"/>
            </w:tcMar>
          </w:tcPr>
          <w:p w14:paraId="63408D22" w14:textId="1CAB1769" w:rsidR="00AD1EC5" w:rsidRPr="004467CE" w:rsidRDefault="00AD1EC5" w:rsidP="00AD1EC5">
            <w:pPr>
              <w:spacing w:before="20" w:line="240" w:lineRule="auto"/>
              <w:jc w:val="center"/>
              <w:rPr>
                <w:color w:val="0070C0"/>
                <w:sz w:val="22"/>
                <w:szCs w:val="22"/>
                <w:highlight w:val="yellow"/>
              </w:rPr>
            </w:pPr>
          </w:p>
        </w:tc>
      </w:tr>
      <w:tr w:rsidR="00AD1EC5" w:rsidRPr="004467CE" w14:paraId="1D6EE663" w14:textId="77777777" w:rsidTr="0025663C">
        <w:tc>
          <w:tcPr>
            <w:tcW w:w="846" w:type="dxa"/>
            <w:shd w:val="clear" w:color="auto" w:fill="auto"/>
            <w:tcMar>
              <w:left w:w="98" w:type="dxa"/>
            </w:tcMar>
          </w:tcPr>
          <w:p w14:paraId="68694F2B" w14:textId="6A8B9327" w:rsidR="00AD1EC5" w:rsidRPr="004467CE" w:rsidRDefault="00AD1EC5" w:rsidP="00AD1EC5">
            <w:pPr>
              <w:shd w:val="clear" w:color="auto" w:fill="FFFFFF"/>
              <w:snapToGrid w:val="0"/>
              <w:spacing w:before="20" w:line="240" w:lineRule="auto"/>
              <w:ind w:left="72"/>
              <w:jc w:val="center"/>
              <w:rPr>
                <w:spacing w:val="-1"/>
                <w:sz w:val="22"/>
                <w:szCs w:val="22"/>
              </w:rPr>
            </w:pPr>
            <w:r w:rsidRPr="004467CE">
              <w:rPr>
                <w:spacing w:val="-1"/>
                <w:sz w:val="22"/>
                <w:szCs w:val="22"/>
              </w:rPr>
              <w:t>3.4.</w:t>
            </w:r>
          </w:p>
        </w:tc>
        <w:tc>
          <w:tcPr>
            <w:tcW w:w="9932" w:type="dxa"/>
            <w:gridSpan w:val="2"/>
            <w:shd w:val="clear" w:color="auto" w:fill="auto"/>
            <w:tcMar>
              <w:left w:w="98" w:type="dxa"/>
            </w:tcMar>
          </w:tcPr>
          <w:p w14:paraId="2B0F01FC" w14:textId="64CE30F9" w:rsidR="00AD1EC5" w:rsidRPr="004467CE" w:rsidRDefault="00AD1EC5" w:rsidP="00E703BD">
            <w:pPr>
              <w:shd w:val="clear" w:color="auto" w:fill="FFFFFF"/>
              <w:spacing w:after="120" w:line="240" w:lineRule="auto"/>
              <w:jc w:val="both"/>
              <w:rPr>
                <w:spacing w:val="-1"/>
                <w:sz w:val="22"/>
                <w:szCs w:val="22"/>
              </w:rPr>
            </w:pPr>
            <w:r w:rsidRPr="004467CE">
              <w:rPr>
                <w:rStyle w:val="markedcontent"/>
                <w:sz w:val="22"/>
                <w:szCs w:val="22"/>
              </w:rPr>
              <w:t>Skrytki na sprzęt i wyposażenie zamykane żaluzjami wodo- i pyłoszczelnymi wspomaganymi systemem sprężynowym wykonane z materiałów odpornych na korozję, wyposażone w zamki zamykane na klucz, jeden klucz pasujący do wszystkich zamków. W kabinie zainstalowana sygnalizacja otwarcia skrytek.</w:t>
            </w:r>
          </w:p>
        </w:tc>
        <w:tc>
          <w:tcPr>
            <w:tcW w:w="3214" w:type="dxa"/>
            <w:shd w:val="clear" w:color="auto" w:fill="auto"/>
            <w:tcMar>
              <w:left w:w="98" w:type="dxa"/>
            </w:tcMar>
          </w:tcPr>
          <w:p w14:paraId="79CBE075" w14:textId="6AADE152" w:rsidR="00AD1EC5" w:rsidRPr="004467CE" w:rsidRDefault="00AD1EC5" w:rsidP="00AD1EC5">
            <w:pPr>
              <w:spacing w:before="20" w:line="240" w:lineRule="auto"/>
              <w:jc w:val="center"/>
              <w:rPr>
                <w:color w:val="0070C0"/>
                <w:sz w:val="22"/>
                <w:szCs w:val="22"/>
                <w:highlight w:val="yellow"/>
              </w:rPr>
            </w:pPr>
          </w:p>
        </w:tc>
      </w:tr>
      <w:tr w:rsidR="00AD1EC5" w:rsidRPr="004467CE" w14:paraId="432C4DFD" w14:textId="77777777" w:rsidTr="007416F2">
        <w:tc>
          <w:tcPr>
            <w:tcW w:w="846" w:type="dxa"/>
            <w:shd w:val="clear" w:color="auto" w:fill="auto"/>
            <w:tcMar>
              <w:left w:w="98" w:type="dxa"/>
            </w:tcMar>
          </w:tcPr>
          <w:p w14:paraId="03932154" w14:textId="5688CEF6" w:rsidR="00AD1EC5" w:rsidRPr="004467CE" w:rsidRDefault="00AD1EC5" w:rsidP="00AD1EC5">
            <w:pPr>
              <w:shd w:val="clear" w:color="auto" w:fill="FFFFFF"/>
              <w:snapToGrid w:val="0"/>
              <w:spacing w:before="20" w:line="240" w:lineRule="auto"/>
              <w:ind w:left="72"/>
              <w:jc w:val="center"/>
              <w:rPr>
                <w:spacing w:val="-1"/>
                <w:sz w:val="22"/>
                <w:szCs w:val="22"/>
              </w:rPr>
            </w:pPr>
            <w:r w:rsidRPr="004467CE">
              <w:rPr>
                <w:spacing w:val="-1"/>
                <w:sz w:val="22"/>
                <w:szCs w:val="22"/>
              </w:rPr>
              <w:t>3.5.</w:t>
            </w:r>
          </w:p>
        </w:tc>
        <w:tc>
          <w:tcPr>
            <w:tcW w:w="9932" w:type="dxa"/>
            <w:gridSpan w:val="2"/>
            <w:tcMar>
              <w:left w:w="98" w:type="dxa"/>
            </w:tcMar>
          </w:tcPr>
          <w:p w14:paraId="3E724318" w14:textId="7987903B" w:rsidR="00AD1EC5" w:rsidRPr="004467CE" w:rsidRDefault="00AD1EC5" w:rsidP="00E703BD">
            <w:pPr>
              <w:shd w:val="clear" w:color="auto" w:fill="FFFFFF"/>
              <w:spacing w:after="120" w:line="240" w:lineRule="auto"/>
              <w:jc w:val="both"/>
              <w:rPr>
                <w:spacing w:val="-1"/>
                <w:sz w:val="22"/>
                <w:szCs w:val="22"/>
              </w:rPr>
            </w:pPr>
            <w:r w:rsidRPr="004467CE">
              <w:rPr>
                <w:rStyle w:val="markedcontent"/>
                <w:sz w:val="22"/>
                <w:szCs w:val="22"/>
              </w:rPr>
              <w:t>Skrytki na sprzęt i przedział autopompy wyposażone w oświetlenie włączane automatycznie po otwarciu drzwi skrytki, oświetlenie wykonane w technologii LED. Sprzęt rozmieszczony grupowo w zależności od</w:t>
            </w:r>
            <w:r w:rsidR="00E703BD">
              <w:rPr>
                <w:rStyle w:val="markedcontent"/>
                <w:sz w:val="22"/>
                <w:szCs w:val="22"/>
              </w:rPr>
              <w:t> </w:t>
            </w:r>
            <w:r w:rsidRPr="004467CE">
              <w:rPr>
                <w:rStyle w:val="markedcontent"/>
                <w:sz w:val="22"/>
                <w:szCs w:val="22"/>
              </w:rPr>
              <w:t>przeznaczenia z zachowaniem ergonomii. Zamknięcia żaluzji typu rurkowego.</w:t>
            </w:r>
          </w:p>
        </w:tc>
        <w:tc>
          <w:tcPr>
            <w:tcW w:w="3214" w:type="dxa"/>
            <w:shd w:val="clear" w:color="auto" w:fill="auto"/>
            <w:tcMar>
              <w:left w:w="98" w:type="dxa"/>
            </w:tcMar>
          </w:tcPr>
          <w:p w14:paraId="4084D6AC" w14:textId="2488B50D" w:rsidR="00AD1EC5" w:rsidRPr="004467CE" w:rsidRDefault="00AD1EC5" w:rsidP="00AD1EC5">
            <w:pPr>
              <w:spacing w:before="20" w:line="240" w:lineRule="auto"/>
              <w:jc w:val="center"/>
              <w:rPr>
                <w:color w:val="0070C0"/>
                <w:sz w:val="22"/>
                <w:szCs w:val="22"/>
                <w:highlight w:val="yellow"/>
              </w:rPr>
            </w:pPr>
          </w:p>
        </w:tc>
      </w:tr>
      <w:tr w:rsidR="00AD1EC5" w:rsidRPr="004467CE" w14:paraId="3DEABFC1" w14:textId="77777777" w:rsidTr="0025663C">
        <w:tc>
          <w:tcPr>
            <w:tcW w:w="846" w:type="dxa"/>
            <w:shd w:val="clear" w:color="auto" w:fill="auto"/>
            <w:tcMar>
              <w:left w:w="98" w:type="dxa"/>
            </w:tcMar>
          </w:tcPr>
          <w:p w14:paraId="096BC7B2" w14:textId="77777777" w:rsidR="00AC42A3" w:rsidRDefault="00AC42A3" w:rsidP="00AD1EC5">
            <w:pPr>
              <w:shd w:val="clear" w:color="auto" w:fill="FFFFFF"/>
              <w:snapToGrid w:val="0"/>
              <w:spacing w:before="20" w:line="240" w:lineRule="auto"/>
              <w:ind w:left="72"/>
              <w:jc w:val="center"/>
              <w:rPr>
                <w:spacing w:val="-1"/>
                <w:sz w:val="22"/>
                <w:szCs w:val="22"/>
              </w:rPr>
            </w:pPr>
          </w:p>
          <w:p w14:paraId="229B518F" w14:textId="53811A69" w:rsidR="00AD1EC5" w:rsidRPr="004467CE" w:rsidRDefault="00AD1EC5" w:rsidP="00AD1EC5">
            <w:pPr>
              <w:shd w:val="clear" w:color="auto" w:fill="FFFFFF"/>
              <w:snapToGrid w:val="0"/>
              <w:spacing w:before="20" w:line="240" w:lineRule="auto"/>
              <w:ind w:left="72"/>
              <w:jc w:val="center"/>
              <w:rPr>
                <w:spacing w:val="-1"/>
                <w:sz w:val="22"/>
                <w:szCs w:val="22"/>
              </w:rPr>
            </w:pPr>
            <w:r w:rsidRPr="004467CE">
              <w:rPr>
                <w:spacing w:val="-1"/>
                <w:sz w:val="22"/>
                <w:szCs w:val="22"/>
              </w:rPr>
              <w:t>3.6.</w:t>
            </w:r>
          </w:p>
        </w:tc>
        <w:tc>
          <w:tcPr>
            <w:tcW w:w="9932" w:type="dxa"/>
            <w:gridSpan w:val="2"/>
            <w:shd w:val="clear" w:color="auto" w:fill="auto"/>
            <w:tcMar>
              <w:left w:w="98" w:type="dxa"/>
            </w:tcMar>
          </w:tcPr>
          <w:p w14:paraId="734DC42C" w14:textId="77777777" w:rsidR="00AC42A3" w:rsidRDefault="00AC42A3" w:rsidP="00E703BD">
            <w:pPr>
              <w:spacing w:line="240" w:lineRule="auto"/>
              <w:jc w:val="both"/>
              <w:rPr>
                <w:spacing w:val="-1"/>
                <w:sz w:val="22"/>
                <w:szCs w:val="22"/>
              </w:rPr>
            </w:pPr>
          </w:p>
          <w:p w14:paraId="6D5F1BD5" w14:textId="34950188" w:rsidR="00E6739F" w:rsidRPr="004467CE" w:rsidRDefault="00E6739F" w:rsidP="00E703BD">
            <w:pPr>
              <w:spacing w:line="240" w:lineRule="auto"/>
              <w:jc w:val="both"/>
              <w:rPr>
                <w:rStyle w:val="markedcontent"/>
                <w:sz w:val="22"/>
                <w:szCs w:val="22"/>
              </w:rPr>
            </w:pPr>
            <w:r w:rsidRPr="004467CE">
              <w:rPr>
                <w:spacing w:val="-1"/>
                <w:sz w:val="22"/>
                <w:szCs w:val="22"/>
              </w:rPr>
              <w:t>Pojazd powinien posiadać oświetlenie pola pracy wokół samochodu zapewniające oświetlenie w warunkach słabej widoczności</w:t>
            </w:r>
            <w:r w:rsidRPr="004467CE">
              <w:rPr>
                <w:rStyle w:val="markedcontent"/>
                <w:sz w:val="22"/>
                <w:szCs w:val="22"/>
              </w:rPr>
              <w:t xml:space="preserve"> min. 5 luksów w odległości 1 m </w:t>
            </w:r>
            <w:r w:rsidR="00E703BD">
              <w:rPr>
                <w:rStyle w:val="markedcontent"/>
                <w:sz w:val="22"/>
                <w:szCs w:val="22"/>
              </w:rPr>
              <w:t>od pojazdu na poziomie podłoża</w:t>
            </w:r>
            <w:r w:rsidRPr="004467CE">
              <w:rPr>
                <w:spacing w:val="-1"/>
                <w:sz w:val="22"/>
                <w:szCs w:val="22"/>
              </w:rPr>
              <w:t xml:space="preserve"> oraz oświetlenie powierzchni dachu roboczego i skrzyni dachowej.</w:t>
            </w:r>
            <w:r w:rsidRPr="004467CE">
              <w:rPr>
                <w:rStyle w:val="markedcontent"/>
                <w:sz w:val="22"/>
                <w:szCs w:val="22"/>
              </w:rPr>
              <w:t xml:space="preserve">  Oświetlenie uruchamiane w kabinie kierowcy.</w:t>
            </w:r>
          </w:p>
          <w:p w14:paraId="3B94ADBF" w14:textId="06D8A6F3" w:rsidR="00AC42A3" w:rsidRPr="004467CE" w:rsidRDefault="00E6739F" w:rsidP="00AC42A3">
            <w:pPr>
              <w:spacing w:after="120" w:line="240" w:lineRule="auto"/>
              <w:jc w:val="both"/>
              <w:rPr>
                <w:spacing w:val="-1"/>
                <w:sz w:val="22"/>
                <w:szCs w:val="22"/>
              </w:rPr>
            </w:pPr>
            <w:r w:rsidRPr="004467CE">
              <w:rPr>
                <w:color w:val="2C363A"/>
                <w:sz w:val="22"/>
                <w:szCs w:val="22"/>
                <w:shd w:val="clear" w:color="auto" w:fill="FFFFFF"/>
              </w:rPr>
              <w:t xml:space="preserve">Ponadto należy zamontować mocowanie reflektora </w:t>
            </w:r>
            <w:proofErr w:type="spellStart"/>
            <w:r w:rsidRPr="004467CE">
              <w:rPr>
                <w:color w:val="2C363A"/>
                <w:sz w:val="22"/>
                <w:szCs w:val="22"/>
                <w:shd w:val="clear" w:color="auto" w:fill="FFFFFF"/>
              </w:rPr>
              <w:t>pogorzeliskowego</w:t>
            </w:r>
            <w:proofErr w:type="spellEnd"/>
            <w:r w:rsidRPr="004467CE">
              <w:rPr>
                <w:color w:val="2C363A"/>
                <w:sz w:val="22"/>
                <w:szCs w:val="22"/>
                <w:shd w:val="clear" w:color="auto" w:fill="FFFFFF"/>
              </w:rPr>
              <w:t xml:space="preserve"> z gniazdem zasilającym. </w:t>
            </w:r>
          </w:p>
        </w:tc>
        <w:tc>
          <w:tcPr>
            <w:tcW w:w="3214" w:type="dxa"/>
            <w:shd w:val="clear" w:color="auto" w:fill="auto"/>
            <w:tcMar>
              <w:left w:w="98" w:type="dxa"/>
            </w:tcMar>
          </w:tcPr>
          <w:p w14:paraId="51DA4736" w14:textId="2B968B2A" w:rsidR="00AD1EC5" w:rsidRPr="004467CE" w:rsidRDefault="00AD1EC5" w:rsidP="00AD1EC5">
            <w:pPr>
              <w:spacing w:before="20" w:line="240" w:lineRule="auto"/>
              <w:jc w:val="center"/>
              <w:rPr>
                <w:color w:val="0070C0"/>
                <w:sz w:val="22"/>
                <w:szCs w:val="22"/>
                <w:highlight w:val="yellow"/>
              </w:rPr>
            </w:pPr>
          </w:p>
        </w:tc>
      </w:tr>
      <w:tr w:rsidR="00AD1EC5" w:rsidRPr="004467CE" w14:paraId="5DC13F0A" w14:textId="77777777" w:rsidTr="0025663C">
        <w:tc>
          <w:tcPr>
            <w:tcW w:w="846" w:type="dxa"/>
            <w:shd w:val="clear" w:color="auto" w:fill="auto"/>
            <w:tcMar>
              <w:left w:w="98" w:type="dxa"/>
            </w:tcMar>
          </w:tcPr>
          <w:p w14:paraId="436E7C1A" w14:textId="4FF8A1DF" w:rsidR="00AD1EC5" w:rsidRPr="004467CE" w:rsidRDefault="00AD1EC5" w:rsidP="00AD1EC5">
            <w:pPr>
              <w:shd w:val="clear" w:color="auto" w:fill="FFFFFF"/>
              <w:snapToGrid w:val="0"/>
              <w:spacing w:before="20" w:line="240" w:lineRule="auto"/>
              <w:ind w:left="72"/>
              <w:jc w:val="center"/>
              <w:rPr>
                <w:spacing w:val="-1"/>
                <w:sz w:val="22"/>
                <w:szCs w:val="22"/>
              </w:rPr>
            </w:pPr>
            <w:r w:rsidRPr="004467CE">
              <w:rPr>
                <w:spacing w:val="-1"/>
                <w:sz w:val="22"/>
                <w:szCs w:val="22"/>
              </w:rPr>
              <w:lastRenderedPageBreak/>
              <w:t>3.7.</w:t>
            </w:r>
          </w:p>
        </w:tc>
        <w:tc>
          <w:tcPr>
            <w:tcW w:w="9932" w:type="dxa"/>
            <w:gridSpan w:val="2"/>
            <w:shd w:val="clear" w:color="auto" w:fill="auto"/>
            <w:tcMar>
              <w:left w:w="98" w:type="dxa"/>
            </w:tcMar>
          </w:tcPr>
          <w:p w14:paraId="009BD2EE" w14:textId="6FC6C7D6" w:rsidR="00AD1EC5" w:rsidRPr="004467CE" w:rsidRDefault="003F3F20" w:rsidP="00E703BD">
            <w:pPr>
              <w:shd w:val="clear" w:color="auto" w:fill="FFFFFF"/>
              <w:spacing w:after="120" w:line="240" w:lineRule="auto"/>
              <w:jc w:val="both"/>
              <w:rPr>
                <w:spacing w:val="-1"/>
                <w:sz w:val="22"/>
                <w:szCs w:val="22"/>
              </w:rPr>
            </w:pPr>
            <w:r w:rsidRPr="004467CE">
              <w:rPr>
                <w:spacing w:val="-1"/>
                <w:sz w:val="22"/>
                <w:szCs w:val="22"/>
              </w:rPr>
              <w:t>Szuflady, podesty i wysuwane tace muszą się automatycznie blokować w pozycji zamkniętej i całkowicie otwartej oraz posiadać zabezpieczenie przed całkowitym wyciągnięciem (wypadnięcie z prowadnic).</w:t>
            </w:r>
          </w:p>
        </w:tc>
        <w:tc>
          <w:tcPr>
            <w:tcW w:w="3214" w:type="dxa"/>
            <w:shd w:val="clear" w:color="auto" w:fill="auto"/>
            <w:tcMar>
              <w:left w:w="98" w:type="dxa"/>
            </w:tcMar>
          </w:tcPr>
          <w:p w14:paraId="74F7B3FF" w14:textId="4965A31F" w:rsidR="00AD1EC5" w:rsidRPr="004467CE" w:rsidRDefault="00AD1EC5" w:rsidP="00AD1EC5">
            <w:pPr>
              <w:spacing w:before="20" w:line="240" w:lineRule="auto"/>
              <w:jc w:val="center"/>
              <w:rPr>
                <w:color w:val="0070C0"/>
                <w:sz w:val="22"/>
                <w:szCs w:val="22"/>
                <w:highlight w:val="yellow"/>
              </w:rPr>
            </w:pPr>
          </w:p>
        </w:tc>
      </w:tr>
      <w:tr w:rsidR="00AD1EC5" w:rsidRPr="004467CE" w14:paraId="3AD925F7" w14:textId="77777777" w:rsidTr="0025663C">
        <w:tc>
          <w:tcPr>
            <w:tcW w:w="846" w:type="dxa"/>
            <w:shd w:val="clear" w:color="auto" w:fill="auto"/>
            <w:tcMar>
              <w:left w:w="98" w:type="dxa"/>
            </w:tcMar>
          </w:tcPr>
          <w:p w14:paraId="417B76BE" w14:textId="42B61798" w:rsidR="00AD1EC5" w:rsidRPr="004467CE" w:rsidRDefault="00AD1EC5" w:rsidP="00AD1EC5">
            <w:pPr>
              <w:shd w:val="clear" w:color="auto" w:fill="FFFFFF"/>
              <w:snapToGrid w:val="0"/>
              <w:spacing w:before="20" w:line="240" w:lineRule="auto"/>
              <w:ind w:left="72"/>
              <w:jc w:val="center"/>
              <w:rPr>
                <w:spacing w:val="-1"/>
                <w:sz w:val="22"/>
                <w:szCs w:val="22"/>
              </w:rPr>
            </w:pPr>
            <w:r w:rsidRPr="004467CE">
              <w:rPr>
                <w:spacing w:val="-1"/>
                <w:sz w:val="22"/>
                <w:szCs w:val="22"/>
              </w:rPr>
              <w:t>3.8.</w:t>
            </w:r>
          </w:p>
        </w:tc>
        <w:tc>
          <w:tcPr>
            <w:tcW w:w="9932" w:type="dxa"/>
            <w:gridSpan w:val="2"/>
            <w:shd w:val="clear" w:color="auto" w:fill="auto"/>
            <w:tcMar>
              <w:left w:w="98" w:type="dxa"/>
            </w:tcMar>
          </w:tcPr>
          <w:p w14:paraId="38873F8D" w14:textId="20514D7B" w:rsidR="00AD1EC5" w:rsidRPr="004467CE" w:rsidRDefault="003F3F20" w:rsidP="00E703BD">
            <w:pPr>
              <w:shd w:val="clear" w:color="auto" w:fill="FFFFFF"/>
              <w:spacing w:after="120" w:line="240" w:lineRule="auto"/>
              <w:jc w:val="both"/>
              <w:rPr>
                <w:spacing w:val="-1"/>
                <w:sz w:val="22"/>
                <w:szCs w:val="22"/>
              </w:rPr>
            </w:pPr>
            <w:r w:rsidRPr="004467CE">
              <w:rPr>
                <w:spacing w:val="-1"/>
                <w:sz w:val="22"/>
                <w:szCs w:val="22"/>
              </w:rPr>
              <w:t>Szuflady, podesty i tace oraz inne elementy pojazdu wystające w pozycji otwartej powyżej 250 mm poza obrys pojazdu muszą posiadać oznakowanie ostrzegawcze.</w:t>
            </w:r>
          </w:p>
        </w:tc>
        <w:tc>
          <w:tcPr>
            <w:tcW w:w="3214" w:type="dxa"/>
            <w:shd w:val="clear" w:color="auto" w:fill="auto"/>
            <w:tcMar>
              <w:left w:w="98" w:type="dxa"/>
            </w:tcMar>
          </w:tcPr>
          <w:p w14:paraId="379DC69C" w14:textId="5B2FC66F" w:rsidR="00AD1EC5" w:rsidRPr="004467CE" w:rsidRDefault="00AD1EC5" w:rsidP="00AD1EC5">
            <w:pPr>
              <w:spacing w:before="20" w:line="240" w:lineRule="auto"/>
              <w:jc w:val="center"/>
              <w:rPr>
                <w:color w:val="0070C0"/>
                <w:sz w:val="22"/>
                <w:szCs w:val="22"/>
                <w:highlight w:val="yellow"/>
              </w:rPr>
            </w:pPr>
          </w:p>
        </w:tc>
      </w:tr>
      <w:tr w:rsidR="00AD1EC5" w:rsidRPr="004467CE" w14:paraId="3A8C1D06" w14:textId="77777777" w:rsidTr="0025663C">
        <w:tc>
          <w:tcPr>
            <w:tcW w:w="846" w:type="dxa"/>
            <w:shd w:val="clear" w:color="auto" w:fill="auto"/>
            <w:tcMar>
              <w:left w:w="98" w:type="dxa"/>
            </w:tcMar>
          </w:tcPr>
          <w:p w14:paraId="14CCE88D" w14:textId="5900109E" w:rsidR="00AD1EC5" w:rsidRPr="004467CE" w:rsidRDefault="00AD1EC5" w:rsidP="00AD1EC5">
            <w:pPr>
              <w:shd w:val="clear" w:color="auto" w:fill="FFFFFF"/>
              <w:snapToGrid w:val="0"/>
              <w:spacing w:before="20" w:line="240" w:lineRule="auto"/>
              <w:ind w:left="72"/>
              <w:jc w:val="center"/>
              <w:rPr>
                <w:spacing w:val="-1"/>
                <w:sz w:val="22"/>
                <w:szCs w:val="22"/>
              </w:rPr>
            </w:pPr>
            <w:r w:rsidRPr="004467CE">
              <w:rPr>
                <w:spacing w:val="-1"/>
                <w:sz w:val="22"/>
                <w:szCs w:val="22"/>
              </w:rPr>
              <w:t>3.9.</w:t>
            </w:r>
          </w:p>
        </w:tc>
        <w:tc>
          <w:tcPr>
            <w:tcW w:w="9932" w:type="dxa"/>
            <w:gridSpan w:val="2"/>
            <w:shd w:val="clear" w:color="auto" w:fill="auto"/>
            <w:tcMar>
              <w:left w:w="98" w:type="dxa"/>
            </w:tcMar>
          </w:tcPr>
          <w:p w14:paraId="1402156F" w14:textId="1ACFD241" w:rsidR="00AD1EC5" w:rsidRPr="004467CE" w:rsidRDefault="00AD1EC5" w:rsidP="00E703BD">
            <w:pPr>
              <w:shd w:val="clear" w:color="auto" w:fill="FFFFFF"/>
              <w:spacing w:after="120" w:line="240" w:lineRule="auto"/>
              <w:jc w:val="both"/>
              <w:rPr>
                <w:spacing w:val="-1"/>
                <w:sz w:val="22"/>
                <w:szCs w:val="22"/>
              </w:rPr>
            </w:pPr>
            <w:r w:rsidRPr="004467CE">
              <w:rPr>
                <w:spacing w:val="-1"/>
                <w:sz w:val="22"/>
                <w:szCs w:val="22"/>
              </w:rPr>
              <w:t xml:space="preserve">Uchwyty, klamki wszystkich urządzeń samochodu, drzwi żaluzjowych, szuflad, podestów, tac, muszą być tak skonstruowane, aby ich obsługa była możliwa w rękawicach. </w:t>
            </w:r>
            <w:r w:rsidRPr="00E703BD">
              <w:rPr>
                <w:spacing w:val="-1"/>
                <w:sz w:val="22"/>
                <w:szCs w:val="22"/>
              </w:rPr>
              <w:t>Obsługa panelu sterującego autopompy musi być możliwa w rękawicach (wyklucza się rozwiązanie z elektronicznym ekranem dotykowym).</w:t>
            </w:r>
          </w:p>
        </w:tc>
        <w:tc>
          <w:tcPr>
            <w:tcW w:w="3214" w:type="dxa"/>
            <w:shd w:val="clear" w:color="auto" w:fill="auto"/>
            <w:tcMar>
              <w:left w:w="98" w:type="dxa"/>
            </w:tcMar>
          </w:tcPr>
          <w:p w14:paraId="2EFCFD3F" w14:textId="77777777" w:rsidR="00AD1EC5" w:rsidRPr="004467CE" w:rsidRDefault="00AD1EC5" w:rsidP="00AD1EC5">
            <w:pPr>
              <w:spacing w:before="20" w:line="240" w:lineRule="auto"/>
              <w:jc w:val="center"/>
              <w:rPr>
                <w:color w:val="0070C0"/>
                <w:sz w:val="22"/>
                <w:szCs w:val="22"/>
                <w:highlight w:val="yellow"/>
              </w:rPr>
            </w:pPr>
          </w:p>
        </w:tc>
      </w:tr>
      <w:tr w:rsidR="00AD1EC5" w:rsidRPr="004467CE" w14:paraId="485F304E" w14:textId="77777777" w:rsidTr="0025663C">
        <w:tc>
          <w:tcPr>
            <w:tcW w:w="846" w:type="dxa"/>
            <w:shd w:val="clear" w:color="auto" w:fill="auto"/>
            <w:tcMar>
              <w:left w:w="98" w:type="dxa"/>
            </w:tcMar>
          </w:tcPr>
          <w:p w14:paraId="7F0A8E0A" w14:textId="6ED806F7" w:rsidR="00AD1EC5" w:rsidRPr="004467CE" w:rsidRDefault="00AD1EC5" w:rsidP="00AD1EC5">
            <w:pPr>
              <w:shd w:val="clear" w:color="auto" w:fill="FFFFFF"/>
              <w:snapToGrid w:val="0"/>
              <w:spacing w:before="20" w:line="240" w:lineRule="auto"/>
              <w:ind w:left="72"/>
              <w:jc w:val="center"/>
              <w:rPr>
                <w:spacing w:val="-1"/>
                <w:sz w:val="22"/>
                <w:szCs w:val="22"/>
              </w:rPr>
            </w:pPr>
            <w:r w:rsidRPr="004467CE">
              <w:rPr>
                <w:spacing w:val="-1"/>
                <w:sz w:val="22"/>
                <w:szCs w:val="22"/>
              </w:rPr>
              <w:t>3.10.</w:t>
            </w:r>
          </w:p>
        </w:tc>
        <w:tc>
          <w:tcPr>
            <w:tcW w:w="9932" w:type="dxa"/>
            <w:gridSpan w:val="2"/>
            <w:shd w:val="clear" w:color="auto" w:fill="auto"/>
            <w:tcMar>
              <w:left w:w="98" w:type="dxa"/>
            </w:tcMar>
          </w:tcPr>
          <w:p w14:paraId="52F8232C" w14:textId="25A6F4C6" w:rsidR="00AD1EC5" w:rsidRPr="004467CE" w:rsidRDefault="00AD1EC5" w:rsidP="00E703BD">
            <w:pPr>
              <w:shd w:val="clear" w:color="auto" w:fill="FFFFFF"/>
              <w:spacing w:after="120" w:line="240" w:lineRule="auto"/>
              <w:jc w:val="both"/>
              <w:rPr>
                <w:spacing w:val="-1"/>
                <w:sz w:val="22"/>
                <w:szCs w:val="22"/>
              </w:rPr>
            </w:pPr>
            <w:r w:rsidRPr="004467CE">
              <w:rPr>
                <w:spacing w:val="-1"/>
                <w:sz w:val="22"/>
                <w:szCs w:val="22"/>
              </w:rPr>
              <w:t>Konstrukcja skrytek musi zapewniać odprowadzenie wody z ich  wnętrza.</w:t>
            </w:r>
          </w:p>
        </w:tc>
        <w:tc>
          <w:tcPr>
            <w:tcW w:w="3214" w:type="dxa"/>
            <w:shd w:val="clear" w:color="auto" w:fill="auto"/>
            <w:tcMar>
              <w:left w:w="98" w:type="dxa"/>
            </w:tcMar>
          </w:tcPr>
          <w:p w14:paraId="146A2D79" w14:textId="3405C866" w:rsidR="00AD1EC5" w:rsidRPr="004467CE" w:rsidRDefault="00AD1EC5" w:rsidP="00AD1EC5">
            <w:pPr>
              <w:spacing w:before="20" w:line="240" w:lineRule="auto"/>
              <w:jc w:val="center"/>
              <w:rPr>
                <w:color w:val="0070C0"/>
                <w:sz w:val="22"/>
                <w:szCs w:val="22"/>
                <w:highlight w:val="yellow"/>
              </w:rPr>
            </w:pPr>
          </w:p>
        </w:tc>
      </w:tr>
      <w:tr w:rsidR="00AD1EC5" w:rsidRPr="004467CE" w14:paraId="14CD30FF" w14:textId="77777777" w:rsidTr="0025663C">
        <w:tc>
          <w:tcPr>
            <w:tcW w:w="846" w:type="dxa"/>
            <w:shd w:val="clear" w:color="auto" w:fill="auto"/>
            <w:tcMar>
              <w:left w:w="98" w:type="dxa"/>
            </w:tcMar>
          </w:tcPr>
          <w:p w14:paraId="449B5F4D" w14:textId="58FDD406" w:rsidR="00AD1EC5" w:rsidRPr="004467CE" w:rsidRDefault="00AD1EC5" w:rsidP="00AD1EC5">
            <w:pPr>
              <w:shd w:val="clear" w:color="auto" w:fill="FFFFFF"/>
              <w:spacing w:before="20" w:line="240" w:lineRule="auto"/>
              <w:ind w:left="72"/>
              <w:jc w:val="center"/>
              <w:rPr>
                <w:spacing w:val="-1"/>
                <w:sz w:val="22"/>
                <w:szCs w:val="22"/>
              </w:rPr>
            </w:pPr>
            <w:r w:rsidRPr="004467CE">
              <w:rPr>
                <w:spacing w:val="-1"/>
                <w:sz w:val="22"/>
                <w:szCs w:val="22"/>
              </w:rPr>
              <w:t>3.11.</w:t>
            </w:r>
          </w:p>
        </w:tc>
        <w:tc>
          <w:tcPr>
            <w:tcW w:w="9932" w:type="dxa"/>
            <w:gridSpan w:val="2"/>
            <w:shd w:val="clear" w:color="auto" w:fill="auto"/>
            <w:tcMar>
              <w:left w:w="98" w:type="dxa"/>
            </w:tcMar>
          </w:tcPr>
          <w:p w14:paraId="17A3D9ED" w14:textId="4F2B0C9C" w:rsidR="00AD1EC5" w:rsidRPr="004467CE" w:rsidRDefault="00AD1EC5" w:rsidP="00E703BD">
            <w:pPr>
              <w:shd w:val="clear" w:color="auto" w:fill="FFFFFF"/>
              <w:spacing w:after="120" w:line="240" w:lineRule="auto"/>
              <w:rPr>
                <w:b/>
                <w:bCs/>
                <w:sz w:val="22"/>
                <w:szCs w:val="22"/>
              </w:rPr>
            </w:pPr>
            <w:r w:rsidRPr="004467CE">
              <w:rPr>
                <w:rStyle w:val="markedcontent"/>
                <w:sz w:val="22"/>
                <w:szCs w:val="22"/>
              </w:rPr>
              <w:t>Powierzchnie platform, podestu roboczego i podłogi kabiny w wykonaniu antypoślizgowym.</w:t>
            </w:r>
          </w:p>
        </w:tc>
        <w:tc>
          <w:tcPr>
            <w:tcW w:w="3214" w:type="dxa"/>
            <w:shd w:val="clear" w:color="auto" w:fill="auto"/>
            <w:tcMar>
              <w:left w:w="98" w:type="dxa"/>
            </w:tcMar>
          </w:tcPr>
          <w:p w14:paraId="03EC217B" w14:textId="5CE5B7EF" w:rsidR="00AD1EC5" w:rsidRPr="004467CE" w:rsidRDefault="00AD1EC5" w:rsidP="00AD1EC5">
            <w:pPr>
              <w:spacing w:before="20" w:line="240" w:lineRule="auto"/>
              <w:jc w:val="center"/>
              <w:rPr>
                <w:b/>
                <w:bCs/>
                <w:color w:val="0070C0"/>
                <w:sz w:val="22"/>
                <w:szCs w:val="22"/>
                <w:highlight w:val="yellow"/>
              </w:rPr>
            </w:pPr>
          </w:p>
        </w:tc>
      </w:tr>
      <w:tr w:rsidR="00AD1EC5" w:rsidRPr="004467CE" w14:paraId="1E7C77FE" w14:textId="77777777" w:rsidTr="0025663C">
        <w:tc>
          <w:tcPr>
            <w:tcW w:w="846" w:type="dxa"/>
            <w:shd w:val="clear" w:color="auto" w:fill="auto"/>
            <w:tcMar>
              <w:left w:w="98" w:type="dxa"/>
            </w:tcMar>
          </w:tcPr>
          <w:p w14:paraId="1EDD5ACA" w14:textId="0A341AC6" w:rsidR="00AD1EC5" w:rsidRPr="004467CE" w:rsidRDefault="00AD1EC5" w:rsidP="00AD1EC5">
            <w:pPr>
              <w:shd w:val="clear" w:color="auto" w:fill="FFFFFF"/>
              <w:spacing w:before="20" w:line="240" w:lineRule="auto"/>
              <w:ind w:left="72"/>
              <w:jc w:val="center"/>
              <w:rPr>
                <w:spacing w:val="-1"/>
                <w:sz w:val="22"/>
                <w:szCs w:val="22"/>
              </w:rPr>
            </w:pPr>
            <w:r w:rsidRPr="004467CE">
              <w:rPr>
                <w:spacing w:val="-1"/>
                <w:sz w:val="22"/>
                <w:szCs w:val="22"/>
              </w:rPr>
              <w:t>3.12.</w:t>
            </w:r>
          </w:p>
        </w:tc>
        <w:tc>
          <w:tcPr>
            <w:tcW w:w="9932" w:type="dxa"/>
            <w:gridSpan w:val="2"/>
            <w:shd w:val="clear" w:color="auto" w:fill="auto"/>
            <w:tcMar>
              <w:left w:w="98" w:type="dxa"/>
            </w:tcMar>
          </w:tcPr>
          <w:p w14:paraId="34204A9A" w14:textId="77777777" w:rsidR="00394BBA" w:rsidRDefault="00AD1EC5" w:rsidP="00394BBA">
            <w:pPr>
              <w:shd w:val="clear" w:color="auto" w:fill="FFFFFF"/>
              <w:spacing w:line="240" w:lineRule="auto"/>
              <w:jc w:val="both"/>
              <w:rPr>
                <w:rStyle w:val="markedcontent"/>
                <w:sz w:val="22"/>
                <w:szCs w:val="22"/>
              </w:rPr>
            </w:pPr>
            <w:r w:rsidRPr="004467CE">
              <w:rPr>
                <w:rStyle w:val="markedcontent"/>
                <w:sz w:val="22"/>
                <w:szCs w:val="22"/>
              </w:rPr>
              <w:t>Zbiornik wody o pojemności 3 m3 (±3%) wykonany z materiałów kompozytowych –wyklucza się wykonanie zbiornika z tworzyw sztucznych typu polipropylen. Zbiornik musi być wyposażony w oprzyrządowanie umożliwiające jego bezpieczną eksploatację, z układem zabezpieczającym przed wypływem wody w czasie jazdy. Zbiornik powinien być</w:t>
            </w:r>
            <w:r w:rsidR="00394BBA">
              <w:rPr>
                <w:rStyle w:val="markedcontent"/>
                <w:sz w:val="22"/>
                <w:szCs w:val="22"/>
              </w:rPr>
              <w:t xml:space="preserve"> </w:t>
            </w:r>
            <w:r w:rsidRPr="004467CE">
              <w:rPr>
                <w:rStyle w:val="markedcontent"/>
                <w:sz w:val="22"/>
                <w:szCs w:val="22"/>
              </w:rPr>
              <w:t>wyposażony w falochrony i posiadać właz rewizyjny.</w:t>
            </w:r>
          </w:p>
          <w:p w14:paraId="2CF0BB0B" w14:textId="4306C15D" w:rsidR="00AD1EC5" w:rsidRPr="004467CE" w:rsidRDefault="00AD1EC5" w:rsidP="00394BBA">
            <w:pPr>
              <w:shd w:val="clear" w:color="auto" w:fill="FFFFFF"/>
              <w:spacing w:after="120" w:line="240" w:lineRule="auto"/>
              <w:jc w:val="both"/>
              <w:rPr>
                <w:b/>
                <w:bCs/>
                <w:sz w:val="22"/>
                <w:szCs w:val="22"/>
              </w:rPr>
            </w:pPr>
            <w:r w:rsidRPr="004467CE">
              <w:rPr>
                <w:rStyle w:val="markedcontent"/>
                <w:sz w:val="22"/>
                <w:szCs w:val="22"/>
              </w:rPr>
              <w:t>Zbiornik zamocowany bezpośrednio do ramy pomocniczej za pomocą połączeń śrubowych- wyklucza się montaż zbiornika za pomocą pasów ściągających.</w:t>
            </w:r>
          </w:p>
        </w:tc>
        <w:tc>
          <w:tcPr>
            <w:tcW w:w="3214" w:type="dxa"/>
            <w:shd w:val="clear" w:color="auto" w:fill="auto"/>
            <w:tcMar>
              <w:left w:w="98" w:type="dxa"/>
            </w:tcMar>
          </w:tcPr>
          <w:p w14:paraId="2A446FA9" w14:textId="73CE4594" w:rsidR="00AD1EC5" w:rsidRPr="004467CE" w:rsidRDefault="00AD1EC5" w:rsidP="00AD1EC5">
            <w:pPr>
              <w:spacing w:before="20" w:line="240" w:lineRule="auto"/>
              <w:jc w:val="center"/>
              <w:rPr>
                <w:b/>
                <w:bCs/>
                <w:color w:val="0070C0"/>
                <w:sz w:val="22"/>
                <w:szCs w:val="22"/>
                <w:highlight w:val="yellow"/>
              </w:rPr>
            </w:pPr>
          </w:p>
        </w:tc>
      </w:tr>
      <w:tr w:rsidR="00AD1EC5" w:rsidRPr="004467CE" w14:paraId="07F49919" w14:textId="77777777" w:rsidTr="0025663C">
        <w:tc>
          <w:tcPr>
            <w:tcW w:w="846" w:type="dxa"/>
            <w:shd w:val="clear" w:color="auto" w:fill="auto"/>
            <w:tcMar>
              <w:left w:w="98" w:type="dxa"/>
            </w:tcMar>
          </w:tcPr>
          <w:p w14:paraId="28141DB2" w14:textId="6F4204DE" w:rsidR="00AD1EC5" w:rsidRPr="004467CE" w:rsidRDefault="00AD1EC5" w:rsidP="00AD1EC5">
            <w:pPr>
              <w:shd w:val="clear" w:color="auto" w:fill="FFFFFF"/>
              <w:spacing w:before="20" w:line="240" w:lineRule="auto"/>
              <w:ind w:left="72"/>
              <w:jc w:val="center"/>
              <w:rPr>
                <w:spacing w:val="-1"/>
                <w:sz w:val="22"/>
                <w:szCs w:val="22"/>
              </w:rPr>
            </w:pPr>
            <w:r w:rsidRPr="004467CE">
              <w:rPr>
                <w:spacing w:val="-1"/>
                <w:sz w:val="22"/>
                <w:szCs w:val="22"/>
              </w:rPr>
              <w:t>3.13.</w:t>
            </w:r>
          </w:p>
        </w:tc>
        <w:tc>
          <w:tcPr>
            <w:tcW w:w="9932" w:type="dxa"/>
            <w:gridSpan w:val="2"/>
            <w:shd w:val="clear" w:color="auto" w:fill="auto"/>
            <w:tcMar>
              <w:left w:w="98" w:type="dxa"/>
            </w:tcMar>
          </w:tcPr>
          <w:p w14:paraId="4B720624" w14:textId="6F15B74D" w:rsidR="003F3F20" w:rsidRPr="004467CE" w:rsidRDefault="003F3F20" w:rsidP="00394BBA">
            <w:pPr>
              <w:shd w:val="clear" w:color="auto" w:fill="FFFFFF"/>
              <w:spacing w:before="20" w:line="254" w:lineRule="exact"/>
              <w:ind w:left="57"/>
              <w:jc w:val="both"/>
              <w:rPr>
                <w:rStyle w:val="markedcontent"/>
                <w:sz w:val="22"/>
                <w:szCs w:val="22"/>
              </w:rPr>
            </w:pPr>
            <w:r w:rsidRPr="004467CE">
              <w:rPr>
                <w:rStyle w:val="markedcontent"/>
                <w:sz w:val="22"/>
                <w:szCs w:val="22"/>
              </w:rPr>
              <w:t>Zbiornik środka pianotwórczego o pojemności min. 10% pojemności zbiornika wody i nadciśnieniu testowym</w:t>
            </w:r>
            <w:r w:rsidR="00394BBA">
              <w:rPr>
                <w:rStyle w:val="markedcontent"/>
                <w:sz w:val="22"/>
                <w:szCs w:val="22"/>
              </w:rPr>
              <w:t> </w:t>
            </w:r>
            <w:r w:rsidRPr="004467CE">
              <w:rPr>
                <w:rStyle w:val="markedcontent"/>
                <w:sz w:val="22"/>
                <w:szCs w:val="22"/>
              </w:rPr>
              <w:t xml:space="preserve">20 </w:t>
            </w:r>
            <w:proofErr w:type="spellStart"/>
            <w:r w:rsidRPr="004467CE">
              <w:rPr>
                <w:rStyle w:val="markedcontent"/>
                <w:sz w:val="22"/>
                <w:szCs w:val="22"/>
              </w:rPr>
              <w:t>kPa</w:t>
            </w:r>
            <w:proofErr w:type="spellEnd"/>
            <w:r w:rsidRPr="004467CE">
              <w:rPr>
                <w:rStyle w:val="markedcontent"/>
                <w:sz w:val="22"/>
                <w:szCs w:val="22"/>
              </w:rPr>
              <w:t>,</w:t>
            </w:r>
          </w:p>
          <w:p w14:paraId="7062619A" w14:textId="77777777" w:rsidR="003F3F20" w:rsidRPr="004467CE" w:rsidRDefault="003F3F20" w:rsidP="00394BBA">
            <w:pPr>
              <w:pStyle w:val="Akapitzlist"/>
              <w:numPr>
                <w:ilvl w:val="0"/>
                <w:numId w:val="24"/>
              </w:numPr>
              <w:shd w:val="clear" w:color="auto" w:fill="FFFFFF"/>
              <w:spacing w:after="80" w:line="240" w:lineRule="auto"/>
              <w:ind w:left="358" w:hanging="284"/>
              <w:contextualSpacing w:val="0"/>
              <w:jc w:val="both"/>
              <w:rPr>
                <w:rStyle w:val="markedcontent"/>
                <w:sz w:val="22"/>
                <w:szCs w:val="22"/>
              </w:rPr>
            </w:pPr>
            <w:r w:rsidRPr="004467CE">
              <w:rPr>
                <w:rStyle w:val="markedcontent"/>
                <w:sz w:val="22"/>
                <w:szCs w:val="22"/>
              </w:rPr>
              <w:t>wykonany z materiału kompozytowego odpornego na działanie dopuszczonych do   stosowania środków pianotwórczych i modyfikatorów,</w:t>
            </w:r>
          </w:p>
          <w:p w14:paraId="09473893" w14:textId="77777777" w:rsidR="003F3F20" w:rsidRPr="004467CE" w:rsidRDefault="003F3F20" w:rsidP="00394BBA">
            <w:pPr>
              <w:pStyle w:val="Akapitzlist"/>
              <w:numPr>
                <w:ilvl w:val="0"/>
                <w:numId w:val="24"/>
              </w:numPr>
              <w:shd w:val="clear" w:color="auto" w:fill="FFFFFF"/>
              <w:spacing w:after="80" w:line="240" w:lineRule="auto"/>
              <w:ind w:left="358" w:hanging="284"/>
              <w:contextualSpacing w:val="0"/>
              <w:jc w:val="both"/>
              <w:rPr>
                <w:rStyle w:val="markedcontent"/>
                <w:sz w:val="22"/>
                <w:szCs w:val="22"/>
              </w:rPr>
            </w:pPr>
            <w:r w:rsidRPr="004467CE">
              <w:rPr>
                <w:rStyle w:val="markedcontent"/>
                <w:sz w:val="22"/>
                <w:szCs w:val="22"/>
              </w:rPr>
              <w:t>wyposażony w oprzyrządowanie zapewniające jego bezpieczną eksploatację,</w:t>
            </w:r>
          </w:p>
          <w:p w14:paraId="0C521AF9" w14:textId="77777777" w:rsidR="003F3F20" w:rsidRPr="004467CE" w:rsidRDefault="003F3F20" w:rsidP="00394BBA">
            <w:pPr>
              <w:pStyle w:val="Akapitzlist"/>
              <w:numPr>
                <w:ilvl w:val="0"/>
                <w:numId w:val="24"/>
              </w:numPr>
              <w:shd w:val="clear" w:color="auto" w:fill="FFFFFF"/>
              <w:spacing w:after="80" w:line="240" w:lineRule="auto"/>
              <w:ind w:left="358" w:hanging="284"/>
              <w:contextualSpacing w:val="0"/>
              <w:jc w:val="both"/>
              <w:rPr>
                <w:rStyle w:val="markedcontent"/>
                <w:sz w:val="22"/>
                <w:szCs w:val="22"/>
              </w:rPr>
            </w:pPr>
            <w:r w:rsidRPr="004467CE">
              <w:rPr>
                <w:rStyle w:val="markedcontent"/>
                <w:sz w:val="22"/>
                <w:szCs w:val="22"/>
              </w:rPr>
              <w:t>zintegrowany ze zbiornikiem wody,</w:t>
            </w:r>
          </w:p>
          <w:p w14:paraId="44E18571" w14:textId="1DA3812A" w:rsidR="003F3F20" w:rsidRPr="004467CE" w:rsidRDefault="003F3F20" w:rsidP="00394BBA">
            <w:pPr>
              <w:pStyle w:val="Akapitzlist"/>
              <w:numPr>
                <w:ilvl w:val="0"/>
                <w:numId w:val="24"/>
              </w:numPr>
              <w:shd w:val="clear" w:color="auto" w:fill="FFFFFF"/>
              <w:spacing w:after="80" w:line="240" w:lineRule="auto"/>
              <w:ind w:left="358" w:hanging="284"/>
              <w:contextualSpacing w:val="0"/>
              <w:jc w:val="both"/>
              <w:rPr>
                <w:rStyle w:val="markedcontent"/>
                <w:sz w:val="22"/>
                <w:szCs w:val="22"/>
              </w:rPr>
            </w:pPr>
            <w:r w:rsidRPr="004467CE">
              <w:rPr>
                <w:rStyle w:val="markedcontent"/>
                <w:sz w:val="22"/>
                <w:szCs w:val="22"/>
              </w:rPr>
              <w:t>napełnianie zbiornika środkiem pianotwórczym możliwe z p</w:t>
            </w:r>
            <w:r w:rsidR="00AB0D04" w:rsidRPr="004467CE">
              <w:rPr>
                <w:rStyle w:val="markedcontent"/>
                <w:sz w:val="22"/>
                <w:szCs w:val="22"/>
              </w:rPr>
              <w:t>oziomu terenu i z dachu pojazdu,</w:t>
            </w:r>
          </w:p>
          <w:p w14:paraId="26C40803" w14:textId="025DA352" w:rsidR="00AD1EC5" w:rsidRPr="004467CE" w:rsidRDefault="00AB0D04" w:rsidP="00394BBA">
            <w:pPr>
              <w:pStyle w:val="Akapitzlist"/>
              <w:numPr>
                <w:ilvl w:val="0"/>
                <w:numId w:val="24"/>
              </w:numPr>
              <w:shd w:val="clear" w:color="auto" w:fill="FFFFFF"/>
              <w:spacing w:after="120" w:line="240" w:lineRule="auto"/>
              <w:ind w:left="358" w:hanging="284"/>
              <w:contextualSpacing w:val="0"/>
              <w:jc w:val="both"/>
              <w:rPr>
                <w:b/>
                <w:bCs/>
                <w:sz w:val="22"/>
                <w:szCs w:val="22"/>
              </w:rPr>
            </w:pPr>
            <w:r w:rsidRPr="004467CE">
              <w:rPr>
                <w:spacing w:val="-1"/>
                <w:sz w:val="22"/>
                <w:szCs w:val="22"/>
              </w:rPr>
              <w:t xml:space="preserve">sygnalizacja LED na zabudowie samochodu po stronie lewej oraz prawej o </w:t>
            </w:r>
            <w:r w:rsidR="00394BBA">
              <w:rPr>
                <w:spacing w:val="-1"/>
                <w:sz w:val="22"/>
                <w:szCs w:val="22"/>
              </w:rPr>
              <w:t>poziomie środka gaśniczego oraz </w:t>
            </w:r>
            <w:r w:rsidRPr="004467CE">
              <w:rPr>
                <w:spacing w:val="-1"/>
                <w:sz w:val="22"/>
                <w:szCs w:val="22"/>
              </w:rPr>
              <w:t>środka pianotwórczego, widocznego  z odległości min.30 m.</w:t>
            </w:r>
          </w:p>
        </w:tc>
        <w:tc>
          <w:tcPr>
            <w:tcW w:w="3214" w:type="dxa"/>
            <w:shd w:val="clear" w:color="auto" w:fill="auto"/>
            <w:tcMar>
              <w:left w:w="98" w:type="dxa"/>
            </w:tcMar>
          </w:tcPr>
          <w:p w14:paraId="49742678" w14:textId="4B504556" w:rsidR="00AD1EC5" w:rsidRPr="004467CE" w:rsidRDefault="00AD1EC5" w:rsidP="00AD1EC5">
            <w:pPr>
              <w:spacing w:before="20" w:line="240" w:lineRule="auto"/>
              <w:jc w:val="center"/>
              <w:rPr>
                <w:color w:val="0070C0"/>
                <w:sz w:val="22"/>
                <w:szCs w:val="22"/>
                <w:highlight w:val="yellow"/>
              </w:rPr>
            </w:pPr>
          </w:p>
        </w:tc>
      </w:tr>
      <w:tr w:rsidR="00AD1EC5" w:rsidRPr="004467CE" w14:paraId="077B4C67" w14:textId="77777777" w:rsidTr="007416F2">
        <w:tc>
          <w:tcPr>
            <w:tcW w:w="846" w:type="dxa"/>
            <w:shd w:val="clear" w:color="auto" w:fill="auto"/>
            <w:tcMar>
              <w:left w:w="98" w:type="dxa"/>
            </w:tcMar>
          </w:tcPr>
          <w:p w14:paraId="4DA1FCD8" w14:textId="3A3A725C" w:rsidR="00AD1EC5" w:rsidRPr="004467CE" w:rsidRDefault="00AD1EC5" w:rsidP="00AD1EC5">
            <w:pPr>
              <w:shd w:val="clear" w:color="auto" w:fill="FFFFFF"/>
              <w:spacing w:before="20" w:line="240" w:lineRule="auto"/>
              <w:ind w:left="72"/>
              <w:jc w:val="center"/>
              <w:rPr>
                <w:spacing w:val="-1"/>
                <w:sz w:val="22"/>
                <w:szCs w:val="22"/>
              </w:rPr>
            </w:pPr>
            <w:r w:rsidRPr="004467CE">
              <w:rPr>
                <w:spacing w:val="-1"/>
                <w:sz w:val="22"/>
                <w:szCs w:val="22"/>
              </w:rPr>
              <w:t>3.14.</w:t>
            </w:r>
          </w:p>
        </w:tc>
        <w:tc>
          <w:tcPr>
            <w:tcW w:w="9932" w:type="dxa"/>
            <w:gridSpan w:val="2"/>
            <w:tcMar>
              <w:left w:w="98" w:type="dxa"/>
            </w:tcMar>
          </w:tcPr>
          <w:p w14:paraId="5A6DBD1D" w14:textId="0F039477" w:rsidR="00AD1EC5" w:rsidRPr="004467CE" w:rsidRDefault="00AD1EC5" w:rsidP="00394BBA">
            <w:pPr>
              <w:shd w:val="clear" w:color="auto" w:fill="FFFFFF"/>
              <w:spacing w:after="120" w:line="240" w:lineRule="auto"/>
              <w:jc w:val="both"/>
              <w:rPr>
                <w:sz w:val="22"/>
                <w:szCs w:val="22"/>
              </w:rPr>
            </w:pPr>
            <w:r w:rsidRPr="004467CE">
              <w:rPr>
                <w:rStyle w:val="markedcontent"/>
                <w:sz w:val="22"/>
                <w:szCs w:val="22"/>
              </w:rPr>
              <w:t>Autopompa zlokalizowana z tyłu pojazdu w obudowanym przedziale zamykanym drzwiami żaluzjowymi, posiadającym niezależne ogrzewanie i oświetlenie.</w:t>
            </w:r>
          </w:p>
        </w:tc>
        <w:tc>
          <w:tcPr>
            <w:tcW w:w="3214" w:type="dxa"/>
            <w:shd w:val="clear" w:color="auto" w:fill="auto"/>
            <w:tcMar>
              <w:left w:w="98" w:type="dxa"/>
            </w:tcMar>
          </w:tcPr>
          <w:p w14:paraId="3EFCE8C9" w14:textId="15D2FFF3" w:rsidR="00AD1EC5" w:rsidRPr="004467CE" w:rsidRDefault="00AD1EC5" w:rsidP="00AD1EC5">
            <w:pPr>
              <w:spacing w:before="20" w:line="240" w:lineRule="auto"/>
              <w:jc w:val="center"/>
              <w:rPr>
                <w:b/>
                <w:bCs/>
                <w:color w:val="0070C0"/>
                <w:sz w:val="22"/>
                <w:szCs w:val="22"/>
                <w:highlight w:val="yellow"/>
              </w:rPr>
            </w:pPr>
          </w:p>
        </w:tc>
      </w:tr>
      <w:tr w:rsidR="00AD1EC5" w:rsidRPr="004467CE" w14:paraId="794E5521" w14:textId="77777777" w:rsidTr="007416F2">
        <w:tc>
          <w:tcPr>
            <w:tcW w:w="846" w:type="dxa"/>
            <w:shd w:val="clear" w:color="auto" w:fill="auto"/>
            <w:tcMar>
              <w:left w:w="98" w:type="dxa"/>
            </w:tcMar>
          </w:tcPr>
          <w:p w14:paraId="202EB5AE" w14:textId="75B4F57B" w:rsidR="00AD1EC5" w:rsidRPr="004467CE" w:rsidRDefault="00AD1EC5" w:rsidP="00AD1EC5">
            <w:pPr>
              <w:shd w:val="clear" w:color="auto" w:fill="FFFFFF"/>
              <w:spacing w:before="20" w:line="240" w:lineRule="auto"/>
              <w:ind w:left="72"/>
              <w:jc w:val="center"/>
              <w:rPr>
                <w:spacing w:val="-1"/>
                <w:sz w:val="22"/>
                <w:szCs w:val="22"/>
              </w:rPr>
            </w:pPr>
            <w:r w:rsidRPr="004467CE">
              <w:rPr>
                <w:spacing w:val="-1"/>
                <w:sz w:val="22"/>
                <w:szCs w:val="22"/>
              </w:rPr>
              <w:t>3.15.</w:t>
            </w:r>
          </w:p>
        </w:tc>
        <w:tc>
          <w:tcPr>
            <w:tcW w:w="9932" w:type="dxa"/>
            <w:gridSpan w:val="2"/>
            <w:tcMar>
              <w:left w:w="98" w:type="dxa"/>
            </w:tcMar>
          </w:tcPr>
          <w:p w14:paraId="503304E2" w14:textId="77777777" w:rsidR="00AB0D04" w:rsidRPr="004467CE" w:rsidRDefault="00AB0D04" w:rsidP="00394BBA">
            <w:pPr>
              <w:spacing w:line="240" w:lineRule="auto"/>
              <w:jc w:val="both"/>
              <w:rPr>
                <w:rStyle w:val="Domylnaczcionkaakapitu1"/>
                <w:spacing w:val="-1"/>
                <w:sz w:val="22"/>
                <w:szCs w:val="22"/>
              </w:rPr>
            </w:pPr>
            <w:r w:rsidRPr="004467CE">
              <w:rPr>
                <w:rStyle w:val="Domylnaczcionkaakapitu1"/>
                <w:spacing w:val="-1"/>
                <w:sz w:val="22"/>
                <w:szCs w:val="22"/>
              </w:rPr>
              <w:t>Autopompa pożarnicza dwuzakresowa  o wydajności min. 2700 l/min. przy ciśnieniu 0,8 </w:t>
            </w:r>
            <w:proofErr w:type="spellStart"/>
            <w:r w:rsidRPr="004467CE">
              <w:rPr>
                <w:rStyle w:val="Domylnaczcionkaakapitu1"/>
                <w:spacing w:val="-1"/>
                <w:sz w:val="22"/>
                <w:szCs w:val="22"/>
              </w:rPr>
              <w:t>MPa</w:t>
            </w:r>
            <w:proofErr w:type="spellEnd"/>
            <w:r w:rsidRPr="004467CE">
              <w:rPr>
                <w:rStyle w:val="Domylnaczcionkaakapitu1"/>
                <w:spacing w:val="-1"/>
                <w:sz w:val="22"/>
                <w:szCs w:val="22"/>
              </w:rPr>
              <w:t xml:space="preserve"> i głębokości ssania 1,5 m oraz nie mniejszej niż 1200 l/min przy ciśnieniu 0,8 </w:t>
            </w:r>
            <w:proofErr w:type="spellStart"/>
            <w:r w:rsidRPr="004467CE">
              <w:rPr>
                <w:rStyle w:val="Domylnaczcionkaakapitu1"/>
                <w:spacing w:val="-1"/>
                <w:sz w:val="22"/>
                <w:szCs w:val="22"/>
              </w:rPr>
              <w:t>MPa</w:t>
            </w:r>
            <w:proofErr w:type="spellEnd"/>
            <w:r w:rsidRPr="004467CE">
              <w:rPr>
                <w:rStyle w:val="Domylnaczcionkaakapitu1"/>
                <w:spacing w:val="-1"/>
                <w:sz w:val="22"/>
                <w:szCs w:val="22"/>
              </w:rPr>
              <w:t xml:space="preserve"> i głębokości ssania 7,5 m. Minimalna wydajność dla stopnia wysokiego ciśnienia co najmniej 400 l/min przy ciśnieniu 4 </w:t>
            </w:r>
            <w:proofErr w:type="spellStart"/>
            <w:r w:rsidRPr="004467CE">
              <w:rPr>
                <w:rStyle w:val="Domylnaczcionkaakapitu1"/>
                <w:spacing w:val="-1"/>
                <w:sz w:val="22"/>
                <w:szCs w:val="22"/>
              </w:rPr>
              <w:t>MPa</w:t>
            </w:r>
            <w:proofErr w:type="spellEnd"/>
            <w:r w:rsidRPr="004467CE">
              <w:rPr>
                <w:rStyle w:val="Domylnaczcionkaakapitu1"/>
                <w:spacing w:val="-1"/>
                <w:sz w:val="22"/>
                <w:szCs w:val="22"/>
              </w:rPr>
              <w:t xml:space="preserve">. </w:t>
            </w:r>
          </w:p>
          <w:p w14:paraId="3AFC98C5" w14:textId="504F37DA" w:rsidR="00AD1EC5" w:rsidRPr="004467CE" w:rsidRDefault="00AB0D04" w:rsidP="00394BBA">
            <w:pPr>
              <w:shd w:val="clear" w:color="auto" w:fill="FFFFFF"/>
              <w:spacing w:after="120" w:line="240" w:lineRule="auto"/>
              <w:jc w:val="both"/>
              <w:rPr>
                <w:b/>
                <w:bCs/>
                <w:sz w:val="22"/>
                <w:szCs w:val="22"/>
              </w:rPr>
            </w:pPr>
            <w:r w:rsidRPr="004467CE">
              <w:rPr>
                <w:rStyle w:val="Domylnaczcionkaakapitu1"/>
                <w:spacing w:val="-1"/>
                <w:sz w:val="22"/>
                <w:szCs w:val="22"/>
              </w:rPr>
              <w:lastRenderedPageBreak/>
              <w:t>Autopompa umożliwiająca jednoczesne podawanie środków gaśniczych na stopniu niskiego i wysokiego ciśnienia.</w:t>
            </w:r>
          </w:p>
        </w:tc>
        <w:tc>
          <w:tcPr>
            <w:tcW w:w="3214" w:type="dxa"/>
            <w:shd w:val="clear" w:color="auto" w:fill="auto"/>
            <w:tcMar>
              <w:left w:w="98" w:type="dxa"/>
            </w:tcMar>
          </w:tcPr>
          <w:p w14:paraId="077D9F20" w14:textId="6917299A" w:rsidR="00AD1EC5" w:rsidRPr="004467CE" w:rsidRDefault="00AD1EC5" w:rsidP="00AD1EC5">
            <w:pPr>
              <w:spacing w:before="20" w:line="240" w:lineRule="auto"/>
              <w:jc w:val="center"/>
              <w:rPr>
                <w:color w:val="0070C0"/>
                <w:sz w:val="22"/>
                <w:szCs w:val="22"/>
                <w:highlight w:val="yellow"/>
              </w:rPr>
            </w:pPr>
          </w:p>
        </w:tc>
      </w:tr>
      <w:tr w:rsidR="00AD1EC5" w:rsidRPr="004467CE" w14:paraId="79A66BA5" w14:textId="77777777" w:rsidTr="007416F2">
        <w:tc>
          <w:tcPr>
            <w:tcW w:w="846" w:type="dxa"/>
            <w:shd w:val="clear" w:color="auto" w:fill="auto"/>
            <w:tcMar>
              <w:left w:w="98" w:type="dxa"/>
            </w:tcMar>
          </w:tcPr>
          <w:p w14:paraId="4D24D045" w14:textId="2F088A78" w:rsidR="00AD1EC5" w:rsidRPr="004467CE" w:rsidRDefault="00AD1EC5" w:rsidP="00AD1EC5">
            <w:pPr>
              <w:shd w:val="clear" w:color="auto" w:fill="FFFFFF"/>
              <w:spacing w:before="20" w:line="240" w:lineRule="auto"/>
              <w:ind w:left="72"/>
              <w:jc w:val="center"/>
              <w:rPr>
                <w:spacing w:val="-1"/>
                <w:sz w:val="22"/>
                <w:szCs w:val="22"/>
              </w:rPr>
            </w:pPr>
            <w:r w:rsidRPr="004467CE">
              <w:rPr>
                <w:spacing w:val="-1"/>
                <w:sz w:val="22"/>
                <w:szCs w:val="22"/>
              </w:rPr>
              <w:t>3.16.</w:t>
            </w:r>
          </w:p>
        </w:tc>
        <w:tc>
          <w:tcPr>
            <w:tcW w:w="9932" w:type="dxa"/>
            <w:gridSpan w:val="2"/>
            <w:tcMar>
              <w:left w:w="98" w:type="dxa"/>
            </w:tcMar>
          </w:tcPr>
          <w:p w14:paraId="1856B585" w14:textId="3CC5D480" w:rsidR="00AD1EC5" w:rsidRPr="00394BBA" w:rsidRDefault="00AD1EC5" w:rsidP="00394BBA">
            <w:pPr>
              <w:shd w:val="clear" w:color="auto" w:fill="FFFFFF"/>
              <w:spacing w:after="120" w:line="240" w:lineRule="auto"/>
              <w:jc w:val="both"/>
              <w:rPr>
                <w:spacing w:val="-1"/>
                <w:sz w:val="22"/>
                <w:szCs w:val="22"/>
              </w:rPr>
            </w:pPr>
            <w:r w:rsidRPr="00394BBA">
              <w:rPr>
                <w:spacing w:val="-1"/>
                <w:sz w:val="22"/>
                <w:szCs w:val="22"/>
              </w:rPr>
              <w:t>Układ wodno-pianowy zabudowany w taki sposób aby parametry autopompy przy zasilaniu ze zbiornika samochodu były nie mniejsze niż przy zasilaniu ze zbiornika zewnętrznego dla głębokości ssania 1,5 m. Wszystkie nasady układu wodno-pianowego powinny być wyposażone w pokrywy nasad zabezpieczone przed zgubieniem, np. poprzez mocowanie łańcuszkiem.</w:t>
            </w:r>
          </w:p>
        </w:tc>
        <w:tc>
          <w:tcPr>
            <w:tcW w:w="3214" w:type="dxa"/>
            <w:shd w:val="clear" w:color="auto" w:fill="auto"/>
            <w:tcMar>
              <w:left w:w="98" w:type="dxa"/>
            </w:tcMar>
          </w:tcPr>
          <w:p w14:paraId="517E699C" w14:textId="77777777" w:rsidR="00AD1EC5" w:rsidRPr="004467CE" w:rsidRDefault="00AD1EC5" w:rsidP="00AD1EC5">
            <w:pPr>
              <w:spacing w:before="20" w:line="240" w:lineRule="auto"/>
              <w:jc w:val="center"/>
              <w:rPr>
                <w:color w:val="0070C0"/>
                <w:sz w:val="22"/>
                <w:szCs w:val="22"/>
                <w:highlight w:val="yellow"/>
              </w:rPr>
            </w:pPr>
          </w:p>
        </w:tc>
      </w:tr>
      <w:tr w:rsidR="00AD1EC5" w:rsidRPr="004467CE" w14:paraId="0D3E52E4" w14:textId="77777777" w:rsidTr="0025663C">
        <w:tc>
          <w:tcPr>
            <w:tcW w:w="846" w:type="dxa"/>
            <w:shd w:val="clear" w:color="auto" w:fill="auto"/>
            <w:tcMar>
              <w:left w:w="98" w:type="dxa"/>
            </w:tcMar>
          </w:tcPr>
          <w:p w14:paraId="007CA151" w14:textId="787344A0" w:rsidR="00AD1EC5" w:rsidRPr="004467CE" w:rsidRDefault="00AD1EC5" w:rsidP="00AD1EC5">
            <w:pPr>
              <w:shd w:val="clear" w:color="auto" w:fill="FFFFFF"/>
              <w:spacing w:before="20" w:line="240" w:lineRule="auto"/>
              <w:ind w:left="72"/>
              <w:jc w:val="center"/>
              <w:rPr>
                <w:spacing w:val="-1"/>
                <w:sz w:val="22"/>
                <w:szCs w:val="22"/>
              </w:rPr>
            </w:pPr>
            <w:r w:rsidRPr="004467CE">
              <w:rPr>
                <w:spacing w:val="-1"/>
                <w:sz w:val="22"/>
                <w:szCs w:val="22"/>
              </w:rPr>
              <w:t>3.17.</w:t>
            </w:r>
          </w:p>
        </w:tc>
        <w:tc>
          <w:tcPr>
            <w:tcW w:w="9932" w:type="dxa"/>
            <w:gridSpan w:val="2"/>
            <w:shd w:val="clear" w:color="auto" w:fill="auto"/>
            <w:tcMar>
              <w:left w:w="98" w:type="dxa"/>
            </w:tcMar>
          </w:tcPr>
          <w:p w14:paraId="48454404" w14:textId="4CC45EE7" w:rsidR="00AD1EC5" w:rsidRPr="00394BBA" w:rsidRDefault="00AD1EC5" w:rsidP="00394BBA">
            <w:pPr>
              <w:shd w:val="clear" w:color="auto" w:fill="FFFFFF"/>
              <w:spacing w:after="120" w:line="240" w:lineRule="auto"/>
              <w:jc w:val="both"/>
              <w:rPr>
                <w:i/>
                <w:iCs/>
                <w:sz w:val="22"/>
                <w:szCs w:val="22"/>
              </w:rPr>
            </w:pPr>
            <w:r w:rsidRPr="00394BBA">
              <w:rPr>
                <w:spacing w:val="-1"/>
                <w:sz w:val="22"/>
                <w:szCs w:val="22"/>
              </w:rPr>
              <w:t>Samochód wyposażony w jedną wysokociśnieniową linię szybkiego natarcia o długości węża nie mniejszej niż 60 m na zwijadle, zakończoną prądownicą wodno- pianową o regulowanej wydajności, do podawania środków gaśniczych prądem zwartym  i rozproszonym. Prądownica zainstalowana na linii szybkiego natarcia musi posiadać: płynną regulację kąta rozproszenia strumienia wodnego, zawór zamknięcia/otwarcia przepływu wody, szybkozłącze hydrauliczne, regulowaną wydajność.</w:t>
            </w:r>
          </w:p>
        </w:tc>
        <w:tc>
          <w:tcPr>
            <w:tcW w:w="3214" w:type="dxa"/>
            <w:shd w:val="clear" w:color="auto" w:fill="auto"/>
            <w:tcMar>
              <w:left w:w="98" w:type="dxa"/>
            </w:tcMar>
          </w:tcPr>
          <w:p w14:paraId="244F3203" w14:textId="38A3F16E" w:rsidR="00AD1EC5" w:rsidRPr="004467CE" w:rsidRDefault="00AD1EC5" w:rsidP="00AD1EC5">
            <w:pPr>
              <w:snapToGrid w:val="0"/>
              <w:spacing w:before="20" w:line="240" w:lineRule="auto"/>
              <w:jc w:val="center"/>
              <w:rPr>
                <w:color w:val="0070C0"/>
                <w:sz w:val="22"/>
                <w:szCs w:val="22"/>
                <w:highlight w:val="yellow"/>
              </w:rPr>
            </w:pPr>
          </w:p>
        </w:tc>
      </w:tr>
      <w:tr w:rsidR="00AD1EC5" w:rsidRPr="004467CE" w14:paraId="5A52B275" w14:textId="77777777" w:rsidTr="0025663C">
        <w:tc>
          <w:tcPr>
            <w:tcW w:w="846" w:type="dxa"/>
            <w:shd w:val="clear" w:color="auto" w:fill="auto"/>
            <w:tcMar>
              <w:left w:w="98" w:type="dxa"/>
            </w:tcMar>
          </w:tcPr>
          <w:p w14:paraId="7D6D8B98" w14:textId="0A103BEA" w:rsidR="00AD1EC5" w:rsidRPr="004467CE" w:rsidRDefault="00AD1EC5" w:rsidP="00AD1EC5">
            <w:pPr>
              <w:shd w:val="clear" w:color="auto" w:fill="FFFFFF"/>
              <w:spacing w:before="20" w:line="240" w:lineRule="auto"/>
              <w:ind w:left="72"/>
              <w:jc w:val="center"/>
              <w:rPr>
                <w:spacing w:val="-1"/>
                <w:sz w:val="22"/>
                <w:szCs w:val="22"/>
              </w:rPr>
            </w:pPr>
            <w:r w:rsidRPr="004467CE">
              <w:rPr>
                <w:spacing w:val="-1"/>
                <w:sz w:val="22"/>
                <w:szCs w:val="22"/>
              </w:rPr>
              <w:t>3.18.</w:t>
            </w:r>
          </w:p>
        </w:tc>
        <w:tc>
          <w:tcPr>
            <w:tcW w:w="9932" w:type="dxa"/>
            <w:gridSpan w:val="2"/>
            <w:shd w:val="clear" w:color="auto" w:fill="auto"/>
            <w:tcMar>
              <w:left w:w="98" w:type="dxa"/>
            </w:tcMar>
          </w:tcPr>
          <w:p w14:paraId="20899EF9" w14:textId="77777777" w:rsidR="00394BBA" w:rsidRDefault="00AD1EC5" w:rsidP="00394BBA">
            <w:pPr>
              <w:shd w:val="clear" w:color="auto" w:fill="FFFFFF"/>
              <w:spacing w:line="240" w:lineRule="auto"/>
              <w:jc w:val="both"/>
              <w:rPr>
                <w:spacing w:val="-1"/>
                <w:sz w:val="22"/>
                <w:szCs w:val="22"/>
              </w:rPr>
            </w:pPr>
            <w:r w:rsidRPr="004467CE">
              <w:rPr>
                <w:spacing w:val="-1"/>
                <w:sz w:val="22"/>
                <w:szCs w:val="22"/>
              </w:rPr>
              <w:t xml:space="preserve">Linia szybkiego natarcia umożliwiająca podawanie wody bez względu na stopień rozwinięcia węża. Zwijadło wyposażone w </w:t>
            </w:r>
            <w:r w:rsidRPr="00394BBA">
              <w:rPr>
                <w:spacing w:val="-1"/>
                <w:sz w:val="22"/>
                <w:szCs w:val="22"/>
              </w:rPr>
              <w:t>regulowany hamulec bębna, elektryczny napęd i korbę umożliwiająca zwijanie węża. Linia zamontowana w tylnej skrytce pojazdu, nad autopompą. Na zabudowie należy umieścić osłony ze stali nierdzewnej chroniące powłokę lakierniczą przed uszkodzeniem podczas rozwijania i zwijania węża. Dodatkowo musi istnieć możliwość przedmuchu zwijadła za pomocą sprężonego powietrza.</w:t>
            </w:r>
          </w:p>
          <w:p w14:paraId="6E914478" w14:textId="747A59B6" w:rsidR="00AD1EC5" w:rsidRPr="004467CE" w:rsidRDefault="00AD1EC5" w:rsidP="00394BBA">
            <w:pPr>
              <w:shd w:val="clear" w:color="auto" w:fill="FFFFFF"/>
              <w:spacing w:after="120" w:line="240" w:lineRule="auto"/>
              <w:jc w:val="both"/>
              <w:rPr>
                <w:i/>
                <w:iCs/>
                <w:sz w:val="22"/>
                <w:szCs w:val="22"/>
              </w:rPr>
            </w:pPr>
            <w:r w:rsidRPr="00394BBA">
              <w:rPr>
                <w:spacing w:val="-1"/>
                <w:sz w:val="22"/>
                <w:szCs w:val="22"/>
              </w:rPr>
              <w:t>Prowadnica linii szybkiego natarcia powinna po wysunięciu znajdować się poza obrysem skrytki, tak aby nie doprowadzić do uszkodzenia powłoki zabudowy.</w:t>
            </w:r>
          </w:p>
        </w:tc>
        <w:tc>
          <w:tcPr>
            <w:tcW w:w="3214" w:type="dxa"/>
            <w:shd w:val="clear" w:color="auto" w:fill="auto"/>
            <w:tcMar>
              <w:left w:w="98" w:type="dxa"/>
            </w:tcMar>
          </w:tcPr>
          <w:p w14:paraId="55FCB258" w14:textId="0471E5CD" w:rsidR="00AD1EC5" w:rsidRPr="004467CE" w:rsidRDefault="00AD1EC5" w:rsidP="00AD1EC5">
            <w:pPr>
              <w:snapToGrid w:val="0"/>
              <w:spacing w:before="20" w:line="240" w:lineRule="auto"/>
              <w:jc w:val="center"/>
              <w:rPr>
                <w:bCs/>
                <w:color w:val="0070C0"/>
                <w:sz w:val="22"/>
                <w:szCs w:val="22"/>
              </w:rPr>
            </w:pPr>
          </w:p>
        </w:tc>
      </w:tr>
      <w:tr w:rsidR="00AD1EC5" w:rsidRPr="004467CE" w14:paraId="4E9BF5BC" w14:textId="77777777" w:rsidTr="0025663C">
        <w:tc>
          <w:tcPr>
            <w:tcW w:w="846" w:type="dxa"/>
            <w:shd w:val="clear" w:color="auto" w:fill="auto"/>
            <w:tcMar>
              <w:left w:w="98" w:type="dxa"/>
            </w:tcMar>
          </w:tcPr>
          <w:p w14:paraId="18BE3EC7" w14:textId="6BE059DC" w:rsidR="00AD1EC5" w:rsidRPr="004467CE" w:rsidRDefault="00AD1EC5" w:rsidP="00AD1EC5">
            <w:pPr>
              <w:shd w:val="clear" w:color="auto" w:fill="FFFFFF"/>
              <w:spacing w:before="20" w:line="240" w:lineRule="auto"/>
              <w:ind w:left="72"/>
              <w:jc w:val="center"/>
              <w:rPr>
                <w:spacing w:val="-1"/>
                <w:sz w:val="22"/>
                <w:szCs w:val="22"/>
              </w:rPr>
            </w:pPr>
            <w:r w:rsidRPr="004467CE">
              <w:rPr>
                <w:spacing w:val="-1"/>
                <w:sz w:val="22"/>
                <w:szCs w:val="22"/>
              </w:rPr>
              <w:t>3.19.</w:t>
            </w:r>
          </w:p>
        </w:tc>
        <w:tc>
          <w:tcPr>
            <w:tcW w:w="9932" w:type="dxa"/>
            <w:gridSpan w:val="2"/>
            <w:shd w:val="clear" w:color="auto" w:fill="auto"/>
            <w:tcMar>
              <w:left w:w="98" w:type="dxa"/>
            </w:tcMar>
          </w:tcPr>
          <w:p w14:paraId="557B0A45" w14:textId="276CAF6C" w:rsidR="00AD1EC5" w:rsidRPr="004467CE" w:rsidRDefault="00426F4F" w:rsidP="00394BBA">
            <w:pPr>
              <w:shd w:val="clear" w:color="auto" w:fill="FFFFFF"/>
              <w:spacing w:after="120" w:line="240" w:lineRule="auto"/>
              <w:jc w:val="both"/>
              <w:rPr>
                <w:i/>
                <w:iCs/>
                <w:sz w:val="22"/>
                <w:szCs w:val="22"/>
              </w:rPr>
            </w:pPr>
            <w:r w:rsidRPr="004467CE">
              <w:rPr>
                <w:rStyle w:val="markedcontent"/>
                <w:sz w:val="22"/>
                <w:szCs w:val="22"/>
              </w:rPr>
              <w:t>Autopompa umożliwiająca podanie wody i wodnego roztworu środka pianotwórczego do min</w:t>
            </w:r>
            <w:r w:rsidR="00394BBA">
              <w:rPr>
                <w:rStyle w:val="markedcontent"/>
                <w:sz w:val="22"/>
                <w:szCs w:val="22"/>
              </w:rPr>
              <w:t>imum</w:t>
            </w:r>
            <w:r w:rsidRPr="004467CE">
              <w:rPr>
                <w:rStyle w:val="markedcontent"/>
                <w:sz w:val="22"/>
                <w:szCs w:val="22"/>
              </w:rPr>
              <w:t xml:space="preserve"> 4 nasad tłocznych 75, po 2 z każdej strony, zlokalizowanych w tylnej części nadwozia, wysokociśnieniowej linii szybkiego natarcia i działka wodno-pianowego oraz instalacji </w:t>
            </w:r>
            <w:proofErr w:type="spellStart"/>
            <w:r w:rsidRPr="004467CE">
              <w:rPr>
                <w:rStyle w:val="markedcontent"/>
                <w:sz w:val="22"/>
                <w:szCs w:val="22"/>
              </w:rPr>
              <w:t>zraszaczowej</w:t>
            </w:r>
            <w:proofErr w:type="spellEnd"/>
            <w:r w:rsidRPr="004467CE">
              <w:rPr>
                <w:rStyle w:val="markedcontent"/>
                <w:sz w:val="22"/>
                <w:szCs w:val="22"/>
              </w:rPr>
              <w:t>.</w:t>
            </w:r>
          </w:p>
        </w:tc>
        <w:tc>
          <w:tcPr>
            <w:tcW w:w="3214" w:type="dxa"/>
            <w:shd w:val="clear" w:color="auto" w:fill="auto"/>
            <w:tcMar>
              <w:left w:w="98" w:type="dxa"/>
            </w:tcMar>
          </w:tcPr>
          <w:p w14:paraId="6C45D8D3" w14:textId="142B59FF" w:rsidR="00AD1EC5" w:rsidRPr="004467CE" w:rsidRDefault="00AD1EC5" w:rsidP="00AD1EC5">
            <w:pPr>
              <w:snapToGrid w:val="0"/>
              <w:spacing w:before="20" w:line="240" w:lineRule="auto"/>
              <w:jc w:val="center"/>
              <w:rPr>
                <w:bCs/>
                <w:color w:val="0070C0"/>
                <w:sz w:val="22"/>
                <w:szCs w:val="22"/>
              </w:rPr>
            </w:pPr>
          </w:p>
        </w:tc>
      </w:tr>
      <w:tr w:rsidR="00AD1EC5" w:rsidRPr="004467CE" w14:paraId="05C281B2" w14:textId="77777777" w:rsidTr="007416F2">
        <w:tc>
          <w:tcPr>
            <w:tcW w:w="846" w:type="dxa"/>
            <w:shd w:val="clear" w:color="auto" w:fill="auto"/>
            <w:tcMar>
              <w:left w:w="98" w:type="dxa"/>
            </w:tcMar>
          </w:tcPr>
          <w:p w14:paraId="5AF8E5F7" w14:textId="7B7903DC" w:rsidR="00AD1EC5" w:rsidRPr="004467CE" w:rsidRDefault="00AD1EC5" w:rsidP="00AD1EC5">
            <w:pPr>
              <w:shd w:val="clear" w:color="auto" w:fill="FFFFFF"/>
              <w:spacing w:before="20" w:line="240" w:lineRule="auto"/>
              <w:ind w:left="72"/>
              <w:jc w:val="center"/>
              <w:rPr>
                <w:spacing w:val="-1"/>
                <w:sz w:val="22"/>
                <w:szCs w:val="22"/>
              </w:rPr>
            </w:pPr>
            <w:r w:rsidRPr="004467CE">
              <w:rPr>
                <w:spacing w:val="-1"/>
                <w:sz w:val="22"/>
                <w:szCs w:val="22"/>
              </w:rPr>
              <w:t>3.20.</w:t>
            </w:r>
          </w:p>
        </w:tc>
        <w:tc>
          <w:tcPr>
            <w:tcW w:w="9932" w:type="dxa"/>
            <w:gridSpan w:val="2"/>
            <w:tcMar>
              <w:left w:w="98" w:type="dxa"/>
            </w:tcMar>
          </w:tcPr>
          <w:p w14:paraId="199B0D13" w14:textId="438290D6" w:rsidR="00AD1EC5" w:rsidRPr="004467CE" w:rsidRDefault="00AD1EC5" w:rsidP="00394BBA">
            <w:pPr>
              <w:shd w:val="clear" w:color="auto" w:fill="FFFFFF"/>
              <w:spacing w:after="120" w:line="240" w:lineRule="auto"/>
              <w:jc w:val="both"/>
              <w:rPr>
                <w:i/>
                <w:iCs/>
                <w:sz w:val="22"/>
                <w:szCs w:val="22"/>
              </w:rPr>
            </w:pPr>
            <w:r w:rsidRPr="004467CE">
              <w:rPr>
                <w:rStyle w:val="markedcontent"/>
                <w:sz w:val="22"/>
                <w:szCs w:val="22"/>
              </w:rPr>
              <w:t>Autopompa umożliwia podawanie wody do zbiornika samochodu.</w:t>
            </w:r>
          </w:p>
        </w:tc>
        <w:tc>
          <w:tcPr>
            <w:tcW w:w="3214" w:type="dxa"/>
            <w:shd w:val="clear" w:color="auto" w:fill="auto"/>
            <w:tcMar>
              <w:left w:w="98" w:type="dxa"/>
            </w:tcMar>
          </w:tcPr>
          <w:p w14:paraId="6C514B4C" w14:textId="5E283FDC" w:rsidR="00AD1EC5" w:rsidRPr="004467CE" w:rsidRDefault="00AD1EC5" w:rsidP="00AD1EC5">
            <w:pPr>
              <w:snapToGrid w:val="0"/>
              <w:spacing w:before="20" w:line="240" w:lineRule="auto"/>
              <w:jc w:val="center"/>
              <w:rPr>
                <w:bCs/>
                <w:color w:val="0070C0"/>
                <w:sz w:val="22"/>
                <w:szCs w:val="22"/>
              </w:rPr>
            </w:pPr>
          </w:p>
        </w:tc>
      </w:tr>
      <w:tr w:rsidR="00AD1EC5" w:rsidRPr="004467CE" w14:paraId="2D997C38" w14:textId="77777777" w:rsidTr="0025663C">
        <w:tc>
          <w:tcPr>
            <w:tcW w:w="846" w:type="dxa"/>
            <w:shd w:val="clear" w:color="auto" w:fill="auto"/>
            <w:tcMar>
              <w:left w:w="98" w:type="dxa"/>
            </w:tcMar>
          </w:tcPr>
          <w:p w14:paraId="35CE7527" w14:textId="718BC73B" w:rsidR="00AD1EC5" w:rsidRPr="004467CE" w:rsidRDefault="00AD1EC5" w:rsidP="00AD1EC5">
            <w:pPr>
              <w:shd w:val="clear" w:color="auto" w:fill="FFFFFF"/>
              <w:spacing w:before="20" w:line="240" w:lineRule="auto"/>
              <w:ind w:left="72"/>
              <w:jc w:val="center"/>
              <w:rPr>
                <w:spacing w:val="-1"/>
                <w:sz w:val="22"/>
                <w:szCs w:val="22"/>
              </w:rPr>
            </w:pPr>
            <w:r w:rsidRPr="004467CE">
              <w:rPr>
                <w:spacing w:val="-1"/>
                <w:sz w:val="22"/>
                <w:szCs w:val="22"/>
              </w:rPr>
              <w:t>3.21.</w:t>
            </w:r>
          </w:p>
        </w:tc>
        <w:tc>
          <w:tcPr>
            <w:tcW w:w="9932" w:type="dxa"/>
            <w:gridSpan w:val="2"/>
            <w:shd w:val="clear" w:color="auto" w:fill="auto"/>
            <w:tcMar>
              <w:left w:w="98" w:type="dxa"/>
            </w:tcMar>
          </w:tcPr>
          <w:p w14:paraId="1FD615BF" w14:textId="77777777" w:rsidR="00AD1EC5" w:rsidRPr="004467CE" w:rsidRDefault="00AD1EC5" w:rsidP="00394BBA">
            <w:pPr>
              <w:shd w:val="clear" w:color="auto" w:fill="FFFFFF"/>
              <w:spacing w:line="240" w:lineRule="auto"/>
              <w:jc w:val="both"/>
              <w:rPr>
                <w:spacing w:val="-1"/>
                <w:sz w:val="22"/>
                <w:szCs w:val="22"/>
              </w:rPr>
            </w:pPr>
            <w:r w:rsidRPr="004467CE">
              <w:rPr>
                <w:spacing w:val="-1"/>
                <w:sz w:val="22"/>
                <w:szCs w:val="22"/>
              </w:rPr>
              <w:t>Autopompa musi być wyposażona w urządzenie odpowietrzające umożliwiające zassanie wody:</w:t>
            </w:r>
          </w:p>
          <w:p w14:paraId="730D0518" w14:textId="77777777" w:rsidR="00AD1EC5" w:rsidRPr="004467CE" w:rsidRDefault="00AD1EC5" w:rsidP="00394BBA">
            <w:pPr>
              <w:shd w:val="clear" w:color="auto" w:fill="FFFFFF"/>
              <w:spacing w:line="240" w:lineRule="auto"/>
              <w:jc w:val="both"/>
              <w:rPr>
                <w:spacing w:val="-1"/>
                <w:sz w:val="22"/>
                <w:szCs w:val="22"/>
              </w:rPr>
            </w:pPr>
            <w:r w:rsidRPr="004467CE">
              <w:rPr>
                <w:spacing w:val="-1"/>
                <w:sz w:val="22"/>
                <w:szCs w:val="22"/>
              </w:rPr>
              <w:t>- z głębokości 1,5 m w czasie do 30 s.</w:t>
            </w:r>
          </w:p>
          <w:p w14:paraId="4C7124C5" w14:textId="55895936" w:rsidR="00AD1EC5" w:rsidRPr="004467CE" w:rsidRDefault="00AD1EC5" w:rsidP="00394BBA">
            <w:pPr>
              <w:shd w:val="clear" w:color="auto" w:fill="FFFFFF"/>
              <w:spacing w:after="120" w:line="240" w:lineRule="auto"/>
              <w:jc w:val="both"/>
              <w:rPr>
                <w:i/>
                <w:iCs/>
                <w:sz w:val="22"/>
                <w:szCs w:val="22"/>
              </w:rPr>
            </w:pPr>
            <w:r w:rsidRPr="004467CE">
              <w:rPr>
                <w:spacing w:val="-1"/>
                <w:sz w:val="22"/>
                <w:szCs w:val="22"/>
              </w:rPr>
              <w:t>- z głębokości 7,5 m w czasie do 60 s.</w:t>
            </w:r>
          </w:p>
        </w:tc>
        <w:tc>
          <w:tcPr>
            <w:tcW w:w="3214" w:type="dxa"/>
            <w:shd w:val="clear" w:color="auto" w:fill="auto"/>
            <w:tcMar>
              <w:left w:w="98" w:type="dxa"/>
            </w:tcMar>
          </w:tcPr>
          <w:p w14:paraId="2B9C7DF9" w14:textId="4926CBEA" w:rsidR="00AD1EC5" w:rsidRPr="004467CE" w:rsidRDefault="00AD1EC5" w:rsidP="00AD1EC5">
            <w:pPr>
              <w:snapToGrid w:val="0"/>
              <w:spacing w:before="20" w:line="240" w:lineRule="auto"/>
              <w:jc w:val="center"/>
              <w:rPr>
                <w:bCs/>
                <w:color w:val="0070C0"/>
                <w:sz w:val="22"/>
                <w:szCs w:val="22"/>
              </w:rPr>
            </w:pPr>
          </w:p>
        </w:tc>
      </w:tr>
      <w:tr w:rsidR="00AD1EC5" w:rsidRPr="004467CE" w14:paraId="253E0FEA" w14:textId="77777777" w:rsidTr="0025663C">
        <w:tc>
          <w:tcPr>
            <w:tcW w:w="846" w:type="dxa"/>
            <w:shd w:val="clear" w:color="auto" w:fill="auto"/>
            <w:tcMar>
              <w:left w:w="98" w:type="dxa"/>
            </w:tcMar>
          </w:tcPr>
          <w:p w14:paraId="4C862115" w14:textId="44A55995" w:rsidR="00AD1EC5" w:rsidRPr="004467CE" w:rsidRDefault="00AD1EC5" w:rsidP="00AD1EC5">
            <w:pPr>
              <w:shd w:val="clear" w:color="auto" w:fill="FFFFFF"/>
              <w:spacing w:before="20" w:line="240" w:lineRule="auto"/>
              <w:ind w:left="72"/>
              <w:jc w:val="center"/>
              <w:rPr>
                <w:spacing w:val="-1"/>
                <w:sz w:val="22"/>
                <w:szCs w:val="22"/>
              </w:rPr>
            </w:pPr>
            <w:r w:rsidRPr="004467CE">
              <w:rPr>
                <w:spacing w:val="-1"/>
                <w:sz w:val="22"/>
                <w:szCs w:val="22"/>
              </w:rPr>
              <w:t>3.22.</w:t>
            </w:r>
          </w:p>
        </w:tc>
        <w:tc>
          <w:tcPr>
            <w:tcW w:w="9932" w:type="dxa"/>
            <w:gridSpan w:val="2"/>
            <w:shd w:val="clear" w:color="auto" w:fill="auto"/>
            <w:tcMar>
              <w:left w:w="98" w:type="dxa"/>
            </w:tcMar>
          </w:tcPr>
          <w:p w14:paraId="566C8D20" w14:textId="77777777" w:rsidR="00AD1EC5" w:rsidRPr="004467CE" w:rsidRDefault="00AD1EC5" w:rsidP="00394BBA">
            <w:pPr>
              <w:widowControl/>
              <w:suppressAutoHyphens w:val="0"/>
              <w:spacing w:after="120" w:line="240" w:lineRule="auto"/>
              <w:textAlignment w:val="auto"/>
              <w:rPr>
                <w:rFonts w:eastAsiaTheme="minorHAnsi"/>
                <w:color w:val="auto"/>
                <w:sz w:val="22"/>
                <w:szCs w:val="22"/>
                <w:lang w:eastAsia="en-US"/>
              </w:rPr>
            </w:pPr>
            <w:r w:rsidRPr="004467CE">
              <w:rPr>
                <w:rFonts w:eastAsiaTheme="minorHAnsi"/>
                <w:color w:val="auto"/>
                <w:sz w:val="22"/>
                <w:szCs w:val="22"/>
                <w:lang w:eastAsia="en-US"/>
              </w:rPr>
              <w:t>Na pulpicie sterowniczym pompy zainstalowanym w przedziale autopompy muszą znajdować urządzenia kontrolno- sterownicze umożliwiające:</w:t>
            </w:r>
            <w:r w:rsidRPr="004467CE">
              <w:rPr>
                <w:rFonts w:eastAsiaTheme="minorHAnsi"/>
                <w:color w:val="auto"/>
                <w:sz w:val="22"/>
                <w:szCs w:val="22"/>
                <w:lang w:eastAsia="en-US"/>
              </w:rPr>
              <w:br/>
              <w:t>- start/stop silnika</w:t>
            </w:r>
            <w:r w:rsidRPr="004467CE">
              <w:rPr>
                <w:rFonts w:eastAsiaTheme="minorHAnsi"/>
                <w:color w:val="auto"/>
                <w:sz w:val="22"/>
                <w:szCs w:val="22"/>
                <w:lang w:eastAsia="en-US"/>
              </w:rPr>
              <w:br/>
              <w:t>- obroty jałowe silnika</w:t>
            </w:r>
            <w:r w:rsidRPr="004467CE">
              <w:rPr>
                <w:rFonts w:eastAsiaTheme="minorHAnsi"/>
                <w:color w:val="auto"/>
                <w:sz w:val="22"/>
                <w:szCs w:val="22"/>
                <w:lang w:eastAsia="en-US"/>
              </w:rPr>
              <w:br/>
              <w:t>- załączanie PTO do napędu autopompy</w:t>
            </w:r>
            <w:r w:rsidRPr="004467CE">
              <w:rPr>
                <w:rFonts w:eastAsiaTheme="minorHAnsi"/>
                <w:color w:val="auto"/>
                <w:sz w:val="22"/>
                <w:szCs w:val="22"/>
                <w:lang w:eastAsia="en-US"/>
              </w:rPr>
              <w:br/>
              <w:t>- otwarcie/zamknięcie zaworu głównego</w:t>
            </w:r>
            <w:r w:rsidRPr="004467CE">
              <w:rPr>
                <w:rFonts w:eastAsiaTheme="minorHAnsi"/>
                <w:color w:val="auto"/>
                <w:sz w:val="22"/>
                <w:szCs w:val="22"/>
                <w:lang w:eastAsia="en-US"/>
              </w:rPr>
              <w:br/>
              <w:t>- otwarcie/zamknięcie zaworu automatycznego tankowania</w:t>
            </w:r>
            <w:r w:rsidRPr="004467CE">
              <w:rPr>
                <w:rFonts w:eastAsiaTheme="minorHAnsi"/>
                <w:color w:val="auto"/>
                <w:sz w:val="22"/>
                <w:szCs w:val="22"/>
                <w:lang w:eastAsia="en-US"/>
              </w:rPr>
              <w:br/>
            </w:r>
            <w:r w:rsidRPr="004467CE">
              <w:rPr>
                <w:rFonts w:eastAsiaTheme="minorHAnsi"/>
                <w:color w:val="auto"/>
                <w:sz w:val="22"/>
                <w:szCs w:val="22"/>
                <w:lang w:eastAsia="en-US"/>
              </w:rPr>
              <w:lastRenderedPageBreak/>
              <w:t>- automatyczny zrzut ciśnienia z linii tłocznych</w:t>
            </w:r>
            <w:r w:rsidRPr="004467CE">
              <w:rPr>
                <w:rFonts w:eastAsiaTheme="minorHAnsi"/>
                <w:color w:val="auto"/>
                <w:sz w:val="22"/>
                <w:szCs w:val="22"/>
                <w:lang w:eastAsia="en-US"/>
              </w:rPr>
              <w:br/>
              <w:t>- odwodnienie układu wodno- pianowego</w:t>
            </w:r>
            <w:r w:rsidRPr="004467CE">
              <w:rPr>
                <w:rFonts w:eastAsiaTheme="minorHAnsi"/>
                <w:color w:val="auto"/>
                <w:sz w:val="22"/>
                <w:szCs w:val="22"/>
                <w:lang w:eastAsia="en-US"/>
              </w:rPr>
              <w:br/>
              <w:t>- spust wody ze zbiornika</w:t>
            </w:r>
            <w:r w:rsidRPr="004467CE">
              <w:rPr>
                <w:rFonts w:eastAsiaTheme="minorHAnsi"/>
                <w:color w:val="auto"/>
                <w:sz w:val="22"/>
                <w:szCs w:val="22"/>
                <w:lang w:eastAsia="en-US"/>
              </w:rPr>
              <w:br/>
              <w:t>- tankowanie geodezyjne</w:t>
            </w:r>
            <w:r w:rsidRPr="004467CE">
              <w:rPr>
                <w:rFonts w:eastAsiaTheme="minorHAnsi"/>
                <w:color w:val="auto"/>
                <w:sz w:val="22"/>
                <w:szCs w:val="22"/>
                <w:lang w:eastAsia="en-US"/>
              </w:rPr>
              <w:br/>
              <w:t>- płukanie dozownika</w:t>
            </w:r>
            <w:r w:rsidRPr="004467CE">
              <w:rPr>
                <w:rFonts w:eastAsiaTheme="minorHAnsi"/>
                <w:color w:val="auto"/>
                <w:sz w:val="22"/>
                <w:szCs w:val="22"/>
                <w:lang w:eastAsia="en-US"/>
              </w:rPr>
              <w:br/>
              <w:t>- ustawienie stężenia środka pianotwórczego</w:t>
            </w:r>
            <w:r w:rsidRPr="004467CE">
              <w:rPr>
                <w:rFonts w:eastAsiaTheme="minorHAnsi"/>
                <w:color w:val="auto"/>
                <w:sz w:val="22"/>
                <w:szCs w:val="22"/>
                <w:lang w:eastAsia="en-US"/>
              </w:rPr>
              <w:br/>
              <w:t>- włączanie/wyłączanie oświetlenia skrytek</w:t>
            </w:r>
            <w:r w:rsidRPr="004467CE">
              <w:rPr>
                <w:rFonts w:eastAsiaTheme="minorHAnsi"/>
                <w:color w:val="auto"/>
                <w:sz w:val="22"/>
                <w:szCs w:val="22"/>
                <w:lang w:eastAsia="en-US"/>
              </w:rPr>
              <w:br/>
              <w:t>- włączanie/wyłączanie oświetlenia pola pracy</w:t>
            </w:r>
          </w:p>
          <w:p w14:paraId="0AA16D16" w14:textId="1D6EF9BE" w:rsidR="00AD1EC5" w:rsidRPr="004467CE" w:rsidRDefault="00AD1EC5" w:rsidP="00F43F30">
            <w:pPr>
              <w:widowControl/>
              <w:suppressAutoHyphens w:val="0"/>
              <w:spacing w:line="240" w:lineRule="auto"/>
              <w:textAlignment w:val="auto"/>
              <w:rPr>
                <w:rFonts w:eastAsiaTheme="minorHAnsi"/>
                <w:color w:val="auto"/>
                <w:sz w:val="22"/>
                <w:szCs w:val="22"/>
                <w:lang w:eastAsia="en-US"/>
              </w:rPr>
            </w:pPr>
            <w:r w:rsidRPr="004467CE">
              <w:rPr>
                <w:rFonts w:eastAsiaTheme="minorHAnsi"/>
                <w:color w:val="auto"/>
                <w:sz w:val="22"/>
                <w:szCs w:val="22"/>
                <w:lang w:eastAsia="en-US"/>
              </w:rPr>
              <w:t>Ponadto pulpit sterowniczy musi zawierać następujące kontrolki informacyjno- ostrzegawcze:</w:t>
            </w:r>
            <w:r w:rsidRPr="004467CE">
              <w:rPr>
                <w:rFonts w:eastAsiaTheme="minorHAnsi"/>
                <w:color w:val="auto"/>
                <w:sz w:val="22"/>
                <w:szCs w:val="22"/>
                <w:lang w:eastAsia="en-US"/>
              </w:rPr>
              <w:br/>
              <w:t>- temperatura wody w pompie</w:t>
            </w:r>
            <w:r w:rsidRPr="004467CE">
              <w:rPr>
                <w:rFonts w:eastAsiaTheme="minorHAnsi"/>
                <w:color w:val="auto"/>
                <w:sz w:val="22"/>
                <w:szCs w:val="22"/>
                <w:lang w:eastAsia="en-US"/>
              </w:rPr>
              <w:br/>
              <w:t>- temperatura cieczy chłodzącej silnika</w:t>
            </w:r>
            <w:r w:rsidRPr="004467CE">
              <w:rPr>
                <w:rFonts w:eastAsiaTheme="minorHAnsi"/>
                <w:color w:val="auto"/>
                <w:sz w:val="22"/>
                <w:szCs w:val="22"/>
                <w:lang w:eastAsia="en-US"/>
              </w:rPr>
              <w:br/>
              <w:t>- ciśnienie oleju</w:t>
            </w:r>
            <w:r w:rsidRPr="004467CE">
              <w:rPr>
                <w:rFonts w:eastAsiaTheme="minorHAnsi"/>
                <w:color w:val="auto"/>
                <w:sz w:val="22"/>
                <w:szCs w:val="22"/>
                <w:lang w:eastAsia="en-US"/>
              </w:rPr>
              <w:br/>
              <w:t>- niski poziom paliwa</w:t>
            </w:r>
          </w:p>
          <w:p w14:paraId="27BB95BC" w14:textId="77777777" w:rsidR="00AD1EC5" w:rsidRPr="004467CE" w:rsidRDefault="00AD1EC5" w:rsidP="00281248">
            <w:pPr>
              <w:shd w:val="clear" w:color="auto" w:fill="FFFFFF"/>
              <w:spacing w:after="120" w:line="240" w:lineRule="auto"/>
              <w:rPr>
                <w:rFonts w:eastAsiaTheme="minorHAnsi"/>
                <w:color w:val="auto"/>
                <w:sz w:val="22"/>
                <w:szCs w:val="22"/>
                <w:lang w:eastAsia="en-US"/>
              </w:rPr>
            </w:pPr>
            <w:r w:rsidRPr="004467CE">
              <w:rPr>
                <w:rFonts w:eastAsiaTheme="minorHAnsi"/>
                <w:color w:val="auto"/>
                <w:sz w:val="22"/>
                <w:szCs w:val="22"/>
                <w:lang w:eastAsia="en-US"/>
              </w:rPr>
              <w:t>- kawitacja</w:t>
            </w:r>
            <w:r w:rsidRPr="004467CE">
              <w:rPr>
                <w:rFonts w:eastAsiaTheme="minorHAnsi"/>
                <w:color w:val="auto"/>
                <w:sz w:val="22"/>
                <w:szCs w:val="22"/>
                <w:lang w:eastAsia="en-US"/>
              </w:rPr>
              <w:br/>
              <w:t>- niskie napięcie akumulatorów</w:t>
            </w:r>
          </w:p>
          <w:p w14:paraId="0F929662" w14:textId="77777777" w:rsidR="00394BBA" w:rsidRDefault="00AD1EC5" w:rsidP="00394BBA">
            <w:pPr>
              <w:shd w:val="clear" w:color="auto" w:fill="FFFFFF"/>
              <w:spacing w:after="120" w:line="240" w:lineRule="auto"/>
              <w:jc w:val="both"/>
              <w:rPr>
                <w:rFonts w:eastAsiaTheme="minorHAnsi"/>
                <w:color w:val="auto"/>
                <w:sz w:val="22"/>
                <w:szCs w:val="22"/>
                <w:lang w:eastAsia="en-US"/>
              </w:rPr>
            </w:pPr>
            <w:r w:rsidRPr="004467CE">
              <w:rPr>
                <w:rFonts w:eastAsiaTheme="minorHAnsi"/>
                <w:color w:val="auto"/>
                <w:sz w:val="22"/>
                <w:szCs w:val="22"/>
                <w:lang w:eastAsia="en-US"/>
              </w:rPr>
              <w:t>Dodatkowo na pulpicie sterowniczym musi znajdować się pokrętło umożliwiające zwiększanie i zmniejszanie ciśnienia autopompy oraz włączanie automatycznego regulatora ciśnienia.</w:t>
            </w:r>
          </w:p>
          <w:p w14:paraId="50B00C5A" w14:textId="40895CFE" w:rsidR="00A06BDB" w:rsidRPr="004467CE" w:rsidRDefault="00AD1EC5" w:rsidP="00AC42A3">
            <w:pPr>
              <w:shd w:val="clear" w:color="auto" w:fill="FFFFFF"/>
              <w:spacing w:after="120" w:line="240" w:lineRule="auto"/>
              <w:jc w:val="both"/>
              <w:rPr>
                <w:spacing w:val="-1"/>
                <w:sz w:val="22"/>
                <w:szCs w:val="22"/>
              </w:rPr>
            </w:pPr>
            <w:r w:rsidRPr="004467CE">
              <w:rPr>
                <w:rFonts w:eastAsiaTheme="minorHAnsi"/>
                <w:color w:val="auto"/>
                <w:sz w:val="22"/>
                <w:szCs w:val="22"/>
                <w:lang w:eastAsia="en-US"/>
              </w:rPr>
              <w:t>Ponadto na stanowisku obsługi musi znajdować się schemat układu wodno-pianowego oraz oznaczenie zaworów.</w:t>
            </w:r>
            <w:r w:rsidRPr="004467CE">
              <w:rPr>
                <w:rFonts w:eastAsiaTheme="minorHAnsi"/>
                <w:color w:val="auto"/>
                <w:sz w:val="22"/>
                <w:szCs w:val="22"/>
                <w:lang w:eastAsia="en-US"/>
              </w:rPr>
              <w:br/>
              <w:t>Wszystkie urządzenia kontrolno-sterownicze powinny być widoczne i dostępne z miejsca i obsługi pompy (dotyczy to również sterowania dozownikiem i urządzeniem odpowietrzającym, jeśli są one sterowane ręcznie). Wszystkie urządzenia sterowania i kontroli powinny być oznaczone znormalizowanymi symbolami (piktogramami) lub inną tabliczką informacyjną, jeśli symbol nie istnieje. Dźwignie i pokrętła wszystkich</w:t>
            </w:r>
            <w:r w:rsidRPr="004467CE">
              <w:rPr>
                <w:rFonts w:eastAsiaTheme="minorHAnsi"/>
                <w:color w:val="auto"/>
                <w:sz w:val="22"/>
                <w:szCs w:val="22"/>
                <w:lang w:eastAsia="en-US"/>
              </w:rPr>
              <w:br/>
              <w:t>zaworów, w tym również odwadniających, powinny być łatwo dostępne, a ich obsługa powinna być możliwa bez wchodzenia pod samochód.</w:t>
            </w:r>
          </w:p>
        </w:tc>
        <w:tc>
          <w:tcPr>
            <w:tcW w:w="3214" w:type="dxa"/>
            <w:shd w:val="clear" w:color="auto" w:fill="auto"/>
            <w:tcMar>
              <w:left w:w="98" w:type="dxa"/>
            </w:tcMar>
          </w:tcPr>
          <w:p w14:paraId="0CD6BDDA" w14:textId="7069A68C" w:rsidR="00AD1EC5" w:rsidRPr="004467CE" w:rsidRDefault="00AD1EC5" w:rsidP="00AD1EC5">
            <w:pPr>
              <w:snapToGrid w:val="0"/>
              <w:spacing w:before="20" w:line="240" w:lineRule="auto"/>
              <w:jc w:val="center"/>
              <w:rPr>
                <w:bCs/>
                <w:color w:val="0070C0"/>
                <w:sz w:val="22"/>
                <w:szCs w:val="22"/>
              </w:rPr>
            </w:pPr>
          </w:p>
        </w:tc>
      </w:tr>
      <w:tr w:rsidR="00AD1EC5" w:rsidRPr="004467CE" w14:paraId="6B903796" w14:textId="77777777" w:rsidTr="0025663C">
        <w:tc>
          <w:tcPr>
            <w:tcW w:w="846" w:type="dxa"/>
            <w:shd w:val="clear" w:color="auto" w:fill="auto"/>
            <w:tcMar>
              <w:left w:w="98" w:type="dxa"/>
            </w:tcMar>
          </w:tcPr>
          <w:p w14:paraId="6055642F" w14:textId="019E68C6" w:rsidR="00AD1EC5" w:rsidRPr="004467CE" w:rsidRDefault="00AD1EC5" w:rsidP="00AD1EC5">
            <w:pPr>
              <w:shd w:val="clear" w:color="auto" w:fill="FFFFFF"/>
              <w:spacing w:before="20" w:line="240" w:lineRule="auto"/>
              <w:ind w:left="72"/>
              <w:jc w:val="center"/>
              <w:rPr>
                <w:spacing w:val="-1"/>
                <w:sz w:val="22"/>
                <w:szCs w:val="22"/>
              </w:rPr>
            </w:pPr>
            <w:r w:rsidRPr="004467CE">
              <w:rPr>
                <w:spacing w:val="-1"/>
                <w:sz w:val="22"/>
                <w:szCs w:val="22"/>
              </w:rPr>
              <w:t>3.23.</w:t>
            </w:r>
          </w:p>
        </w:tc>
        <w:tc>
          <w:tcPr>
            <w:tcW w:w="9932" w:type="dxa"/>
            <w:gridSpan w:val="2"/>
            <w:shd w:val="clear" w:color="auto" w:fill="auto"/>
            <w:tcMar>
              <w:left w:w="98" w:type="dxa"/>
            </w:tcMar>
          </w:tcPr>
          <w:p w14:paraId="46F141D4" w14:textId="2BB1035A" w:rsidR="00AD1EC5" w:rsidRPr="004467CE" w:rsidRDefault="00AD1EC5" w:rsidP="00394BBA">
            <w:pPr>
              <w:shd w:val="clear" w:color="auto" w:fill="FFFFFF"/>
              <w:spacing w:after="120" w:line="240" w:lineRule="auto"/>
              <w:jc w:val="both"/>
              <w:rPr>
                <w:spacing w:val="-1"/>
                <w:sz w:val="22"/>
                <w:szCs w:val="22"/>
              </w:rPr>
            </w:pPr>
            <w:r w:rsidRPr="004467CE">
              <w:rPr>
                <w:rStyle w:val="markedcontent"/>
                <w:sz w:val="22"/>
                <w:szCs w:val="22"/>
              </w:rPr>
              <w:t>Zbiornik wody wyposażony w 2 nasady 75 ( po 1 z każdej strony tylnej części pojazdu ) z zaworem kulowym do napełniania z hydrantu (wlot do napełniania posiada konstrukcję zabezpieczającą przed swobodnym wypływem wody ze zbiornika tym wylotem) oraz automatyczny zawór zabezpieczający przed przepełnieniem zbiornika z możliwością</w:t>
            </w:r>
            <w:r w:rsidR="00394BBA">
              <w:rPr>
                <w:rStyle w:val="markedcontent"/>
                <w:sz w:val="22"/>
                <w:szCs w:val="22"/>
              </w:rPr>
              <w:t xml:space="preserve"> </w:t>
            </w:r>
            <w:r w:rsidRPr="004467CE">
              <w:rPr>
                <w:rStyle w:val="markedcontent"/>
                <w:sz w:val="22"/>
                <w:szCs w:val="22"/>
              </w:rPr>
              <w:t>przełączenia na pracę ręczną.</w:t>
            </w:r>
          </w:p>
        </w:tc>
        <w:tc>
          <w:tcPr>
            <w:tcW w:w="3214" w:type="dxa"/>
            <w:shd w:val="clear" w:color="auto" w:fill="auto"/>
            <w:tcMar>
              <w:left w:w="98" w:type="dxa"/>
            </w:tcMar>
          </w:tcPr>
          <w:p w14:paraId="30774B4B" w14:textId="40DA51D0" w:rsidR="00AD1EC5" w:rsidRPr="004467CE" w:rsidRDefault="00AD1EC5" w:rsidP="00AD1EC5">
            <w:pPr>
              <w:snapToGrid w:val="0"/>
              <w:spacing w:before="20" w:line="240" w:lineRule="auto"/>
              <w:jc w:val="center"/>
              <w:rPr>
                <w:bCs/>
                <w:color w:val="0070C0"/>
                <w:sz w:val="22"/>
                <w:szCs w:val="22"/>
              </w:rPr>
            </w:pPr>
          </w:p>
        </w:tc>
      </w:tr>
      <w:tr w:rsidR="00AD1EC5" w:rsidRPr="004467CE" w14:paraId="2F21300F" w14:textId="77777777" w:rsidTr="0025663C">
        <w:tc>
          <w:tcPr>
            <w:tcW w:w="846" w:type="dxa"/>
            <w:shd w:val="clear" w:color="auto" w:fill="auto"/>
            <w:tcMar>
              <w:left w:w="98" w:type="dxa"/>
            </w:tcMar>
          </w:tcPr>
          <w:p w14:paraId="41AB50B6" w14:textId="2AD50F15" w:rsidR="00AD1EC5" w:rsidRPr="004467CE" w:rsidRDefault="00AD1EC5" w:rsidP="00AD1EC5">
            <w:pPr>
              <w:shd w:val="clear" w:color="auto" w:fill="FFFFFF"/>
              <w:spacing w:before="20" w:line="240" w:lineRule="auto"/>
              <w:ind w:left="72"/>
              <w:jc w:val="center"/>
              <w:rPr>
                <w:spacing w:val="-1"/>
                <w:sz w:val="22"/>
                <w:szCs w:val="22"/>
              </w:rPr>
            </w:pPr>
            <w:r w:rsidRPr="004467CE">
              <w:rPr>
                <w:spacing w:val="-1"/>
                <w:sz w:val="22"/>
                <w:szCs w:val="22"/>
              </w:rPr>
              <w:t>3.24.</w:t>
            </w:r>
          </w:p>
        </w:tc>
        <w:tc>
          <w:tcPr>
            <w:tcW w:w="9932" w:type="dxa"/>
            <w:gridSpan w:val="2"/>
            <w:shd w:val="clear" w:color="auto" w:fill="auto"/>
            <w:tcMar>
              <w:left w:w="98" w:type="dxa"/>
            </w:tcMar>
          </w:tcPr>
          <w:p w14:paraId="64441EF2" w14:textId="4AFC32B4" w:rsidR="00AD1EC5" w:rsidRPr="004467CE" w:rsidRDefault="00AD1EC5" w:rsidP="00394BBA">
            <w:pPr>
              <w:shd w:val="clear" w:color="auto" w:fill="FFFFFF"/>
              <w:spacing w:after="120" w:line="240" w:lineRule="auto"/>
              <w:jc w:val="both"/>
              <w:rPr>
                <w:spacing w:val="-1"/>
                <w:sz w:val="22"/>
                <w:szCs w:val="22"/>
              </w:rPr>
            </w:pPr>
            <w:r w:rsidRPr="004467CE">
              <w:rPr>
                <w:rStyle w:val="markedcontent"/>
                <w:sz w:val="22"/>
                <w:szCs w:val="22"/>
              </w:rPr>
              <w:t>Autopompa wraz z układem wodno- pianowym wyposażona w automatyczny dozownik środka pianotwórczego umożliwiający uzyskanie stężeń min. 3 i 6%, dostosowany do wydajności autopompy. Autopompa wyposażona w system sterowania umożliwiający regulację automatyczną i ręczną ciśnienia pracy.</w:t>
            </w:r>
          </w:p>
        </w:tc>
        <w:tc>
          <w:tcPr>
            <w:tcW w:w="3214" w:type="dxa"/>
            <w:shd w:val="clear" w:color="auto" w:fill="auto"/>
            <w:tcMar>
              <w:left w:w="98" w:type="dxa"/>
            </w:tcMar>
          </w:tcPr>
          <w:p w14:paraId="24641909" w14:textId="1281624C" w:rsidR="00AD1EC5" w:rsidRPr="004467CE" w:rsidRDefault="00AD1EC5" w:rsidP="00AD1EC5">
            <w:pPr>
              <w:snapToGrid w:val="0"/>
              <w:spacing w:before="20" w:line="240" w:lineRule="auto"/>
              <w:jc w:val="center"/>
              <w:rPr>
                <w:bCs/>
                <w:color w:val="0070C0"/>
                <w:sz w:val="22"/>
                <w:szCs w:val="22"/>
              </w:rPr>
            </w:pPr>
          </w:p>
        </w:tc>
      </w:tr>
      <w:tr w:rsidR="00AD1EC5" w:rsidRPr="004467CE" w14:paraId="6F02937A" w14:textId="77777777" w:rsidTr="0025663C">
        <w:tc>
          <w:tcPr>
            <w:tcW w:w="846" w:type="dxa"/>
            <w:shd w:val="clear" w:color="auto" w:fill="auto"/>
            <w:tcMar>
              <w:left w:w="98" w:type="dxa"/>
            </w:tcMar>
          </w:tcPr>
          <w:p w14:paraId="17ED8DF4" w14:textId="6CEBC7A0" w:rsidR="00AD1EC5" w:rsidRPr="004467CE" w:rsidRDefault="00AD1EC5" w:rsidP="00AD1EC5">
            <w:pPr>
              <w:shd w:val="clear" w:color="auto" w:fill="FFFFFF"/>
              <w:spacing w:before="20" w:line="240" w:lineRule="auto"/>
              <w:ind w:left="72"/>
              <w:jc w:val="center"/>
              <w:rPr>
                <w:spacing w:val="-1"/>
                <w:sz w:val="22"/>
                <w:szCs w:val="22"/>
              </w:rPr>
            </w:pPr>
            <w:r w:rsidRPr="004467CE">
              <w:rPr>
                <w:spacing w:val="-1"/>
                <w:sz w:val="22"/>
                <w:szCs w:val="22"/>
              </w:rPr>
              <w:lastRenderedPageBreak/>
              <w:t>3.25.</w:t>
            </w:r>
          </w:p>
        </w:tc>
        <w:tc>
          <w:tcPr>
            <w:tcW w:w="9932" w:type="dxa"/>
            <w:gridSpan w:val="2"/>
            <w:shd w:val="clear" w:color="auto" w:fill="auto"/>
            <w:tcMar>
              <w:left w:w="98" w:type="dxa"/>
            </w:tcMar>
          </w:tcPr>
          <w:p w14:paraId="0F6B83F0" w14:textId="3D50B205" w:rsidR="00C24949" w:rsidRPr="004467CE" w:rsidRDefault="00C24949" w:rsidP="00394BBA">
            <w:pPr>
              <w:spacing w:after="120" w:line="240" w:lineRule="auto"/>
              <w:jc w:val="both"/>
              <w:rPr>
                <w:spacing w:val="-1"/>
                <w:sz w:val="22"/>
                <w:szCs w:val="22"/>
              </w:rPr>
            </w:pPr>
            <w:r w:rsidRPr="004467CE">
              <w:rPr>
                <w:spacing w:val="-1"/>
                <w:sz w:val="22"/>
                <w:szCs w:val="22"/>
              </w:rPr>
              <w:t>Wszystkie elementy układu wodno- pianowego i układu neutralizacji muszą być odporne na korozję i działanie dopuszczonych do stosowania środków pianotwórczych i modyfikatorów. Nasady tłoczne i ssawne powinny być zabezpieczone przed zamarzaniem (wszystkie umieszczone wewnątrz skrytek sprzętowych).</w:t>
            </w:r>
          </w:p>
        </w:tc>
        <w:tc>
          <w:tcPr>
            <w:tcW w:w="3214" w:type="dxa"/>
            <w:shd w:val="clear" w:color="auto" w:fill="auto"/>
            <w:tcMar>
              <w:left w:w="98" w:type="dxa"/>
            </w:tcMar>
          </w:tcPr>
          <w:p w14:paraId="2AB14DCE" w14:textId="08A4A6E6" w:rsidR="00AD1EC5" w:rsidRPr="004467CE" w:rsidRDefault="00AD1EC5" w:rsidP="00AD1EC5">
            <w:pPr>
              <w:snapToGrid w:val="0"/>
              <w:spacing w:before="20" w:line="240" w:lineRule="auto"/>
              <w:jc w:val="center"/>
              <w:rPr>
                <w:bCs/>
                <w:color w:val="0070C0"/>
                <w:sz w:val="22"/>
                <w:szCs w:val="22"/>
              </w:rPr>
            </w:pPr>
          </w:p>
        </w:tc>
      </w:tr>
      <w:tr w:rsidR="00AD1EC5" w:rsidRPr="004467CE" w14:paraId="59A42504" w14:textId="77777777" w:rsidTr="0025663C">
        <w:tc>
          <w:tcPr>
            <w:tcW w:w="846" w:type="dxa"/>
            <w:shd w:val="clear" w:color="auto" w:fill="auto"/>
            <w:tcMar>
              <w:left w:w="98" w:type="dxa"/>
            </w:tcMar>
          </w:tcPr>
          <w:p w14:paraId="21C05850" w14:textId="5F131B8B" w:rsidR="00AD1EC5" w:rsidRPr="004467CE" w:rsidRDefault="00AD1EC5" w:rsidP="00AD1EC5">
            <w:pPr>
              <w:shd w:val="clear" w:color="auto" w:fill="FFFFFF"/>
              <w:spacing w:before="20" w:line="240" w:lineRule="auto"/>
              <w:ind w:left="72"/>
              <w:jc w:val="center"/>
              <w:rPr>
                <w:spacing w:val="-1"/>
                <w:sz w:val="22"/>
                <w:szCs w:val="22"/>
              </w:rPr>
            </w:pPr>
            <w:r w:rsidRPr="004467CE">
              <w:rPr>
                <w:spacing w:val="-1"/>
                <w:sz w:val="22"/>
                <w:szCs w:val="22"/>
              </w:rPr>
              <w:t>3.26.</w:t>
            </w:r>
          </w:p>
        </w:tc>
        <w:tc>
          <w:tcPr>
            <w:tcW w:w="9932" w:type="dxa"/>
            <w:gridSpan w:val="2"/>
            <w:shd w:val="clear" w:color="auto" w:fill="auto"/>
            <w:tcMar>
              <w:left w:w="98" w:type="dxa"/>
            </w:tcMar>
          </w:tcPr>
          <w:p w14:paraId="6B08C84E" w14:textId="13BA29D1" w:rsidR="00AD1EC5" w:rsidRPr="004467CE" w:rsidRDefault="00394BBA" w:rsidP="00394BBA">
            <w:pPr>
              <w:shd w:val="clear" w:color="auto" w:fill="FFFFFF"/>
              <w:spacing w:after="120" w:line="240" w:lineRule="auto"/>
              <w:jc w:val="both"/>
              <w:rPr>
                <w:spacing w:val="-1"/>
                <w:sz w:val="22"/>
                <w:szCs w:val="22"/>
              </w:rPr>
            </w:pPr>
            <w:r>
              <w:rPr>
                <w:spacing w:val="-1"/>
                <w:sz w:val="22"/>
                <w:szCs w:val="22"/>
              </w:rPr>
              <w:t>Konstrukcja układu wodno-</w:t>
            </w:r>
            <w:r w:rsidR="00AD1EC5" w:rsidRPr="004467CE">
              <w:rPr>
                <w:spacing w:val="-1"/>
                <w:sz w:val="22"/>
                <w:szCs w:val="22"/>
              </w:rPr>
              <w:t>pianowego powinna umożliwiać jego całkowite odwodnienie przy użyciu co najwyżej dwóch zaworów.</w:t>
            </w:r>
          </w:p>
        </w:tc>
        <w:tc>
          <w:tcPr>
            <w:tcW w:w="3214" w:type="dxa"/>
            <w:shd w:val="clear" w:color="auto" w:fill="auto"/>
            <w:tcMar>
              <w:left w:w="98" w:type="dxa"/>
            </w:tcMar>
          </w:tcPr>
          <w:p w14:paraId="4AF950F8" w14:textId="1ACBFB2F" w:rsidR="00AD1EC5" w:rsidRPr="004467CE" w:rsidRDefault="00AD1EC5" w:rsidP="00AD1EC5">
            <w:pPr>
              <w:snapToGrid w:val="0"/>
              <w:spacing w:before="20" w:line="240" w:lineRule="auto"/>
              <w:jc w:val="center"/>
              <w:rPr>
                <w:bCs/>
                <w:color w:val="0070C0"/>
                <w:sz w:val="22"/>
                <w:szCs w:val="22"/>
              </w:rPr>
            </w:pPr>
          </w:p>
        </w:tc>
      </w:tr>
      <w:tr w:rsidR="00AD1EC5" w:rsidRPr="004467CE" w14:paraId="4B40A4EE" w14:textId="77777777" w:rsidTr="0025663C">
        <w:tc>
          <w:tcPr>
            <w:tcW w:w="846" w:type="dxa"/>
            <w:shd w:val="clear" w:color="auto" w:fill="auto"/>
            <w:tcMar>
              <w:left w:w="98" w:type="dxa"/>
            </w:tcMar>
          </w:tcPr>
          <w:p w14:paraId="2A0150C4" w14:textId="722912E1" w:rsidR="00AD1EC5" w:rsidRPr="004467CE" w:rsidRDefault="00AD1EC5" w:rsidP="00AD1EC5">
            <w:pPr>
              <w:shd w:val="clear" w:color="auto" w:fill="FFFFFF"/>
              <w:spacing w:before="20" w:line="240" w:lineRule="auto"/>
              <w:ind w:left="72"/>
              <w:jc w:val="center"/>
              <w:rPr>
                <w:spacing w:val="-1"/>
                <w:sz w:val="22"/>
                <w:szCs w:val="22"/>
              </w:rPr>
            </w:pPr>
            <w:r w:rsidRPr="004467CE">
              <w:rPr>
                <w:spacing w:val="-1"/>
                <w:sz w:val="22"/>
                <w:szCs w:val="22"/>
              </w:rPr>
              <w:t>3.27</w:t>
            </w:r>
          </w:p>
        </w:tc>
        <w:tc>
          <w:tcPr>
            <w:tcW w:w="9932" w:type="dxa"/>
            <w:gridSpan w:val="2"/>
            <w:shd w:val="clear" w:color="auto" w:fill="auto"/>
            <w:tcMar>
              <w:left w:w="98" w:type="dxa"/>
            </w:tcMar>
          </w:tcPr>
          <w:p w14:paraId="0F844812" w14:textId="073BC39C" w:rsidR="00AD1EC5" w:rsidRPr="004467CE" w:rsidRDefault="00AD1EC5" w:rsidP="00394BBA">
            <w:pPr>
              <w:shd w:val="clear" w:color="auto" w:fill="FFFFFF"/>
              <w:spacing w:after="120" w:line="240" w:lineRule="auto"/>
              <w:rPr>
                <w:spacing w:val="-1"/>
                <w:sz w:val="22"/>
                <w:szCs w:val="22"/>
              </w:rPr>
            </w:pPr>
            <w:r w:rsidRPr="004467CE">
              <w:rPr>
                <w:rStyle w:val="markedcontent"/>
                <w:sz w:val="22"/>
                <w:szCs w:val="22"/>
              </w:rPr>
              <w:t>Przedział autopompy wyposażony w system ogrzewania tego samego producenta jak urządzenie w kabinie kierowcy, skutecznie zabezpieczający układ wodno-pianowy przed zamarzaniem w temperaturze do -25°C, działający niezależnie od pracy silnika. Dodatkowo autopompa wyposażona w wewnętrzne kanały grzewcze, umożliwiające ogrzewanie z układu chłodzenia silnika pojazdu, z możliwością wyłączenia w okresie letnim (zabezpieczenie przez rozmrożeniem) oraz zapewniającym dogrzanie autopompy do właściwej temperatury pracy jeszcze w trakcie dojazdu do miejsca</w:t>
            </w:r>
            <w:r w:rsidR="00394BBA">
              <w:rPr>
                <w:rStyle w:val="markedcontent"/>
                <w:sz w:val="22"/>
                <w:szCs w:val="22"/>
              </w:rPr>
              <w:t xml:space="preserve"> </w:t>
            </w:r>
            <w:r w:rsidRPr="004467CE">
              <w:rPr>
                <w:rStyle w:val="markedcontent"/>
                <w:sz w:val="22"/>
                <w:szCs w:val="22"/>
              </w:rPr>
              <w:t>prowadzenia akcji gaśniczej, przed jej rozpoczęciem (wydłużenie żywotności autopompy).</w:t>
            </w:r>
          </w:p>
        </w:tc>
        <w:tc>
          <w:tcPr>
            <w:tcW w:w="3214" w:type="dxa"/>
            <w:shd w:val="clear" w:color="auto" w:fill="auto"/>
            <w:tcMar>
              <w:left w:w="98" w:type="dxa"/>
            </w:tcMar>
          </w:tcPr>
          <w:p w14:paraId="60CD9E59" w14:textId="1E7006CE" w:rsidR="00AD1EC5" w:rsidRPr="004467CE" w:rsidRDefault="00AD1EC5" w:rsidP="00AD1EC5">
            <w:pPr>
              <w:snapToGrid w:val="0"/>
              <w:spacing w:before="20" w:line="240" w:lineRule="auto"/>
              <w:jc w:val="center"/>
              <w:rPr>
                <w:bCs/>
                <w:color w:val="0070C0"/>
                <w:sz w:val="22"/>
                <w:szCs w:val="22"/>
              </w:rPr>
            </w:pPr>
          </w:p>
        </w:tc>
      </w:tr>
      <w:tr w:rsidR="00AD1EC5" w:rsidRPr="004467CE" w14:paraId="762F716F" w14:textId="77777777" w:rsidTr="0025663C">
        <w:tc>
          <w:tcPr>
            <w:tcW w:w="846" w:type="dxa"/>
            <w:shd w:val="clear" w:color="auto" w:fill="auto"/>
            <w:tcMar>
              <w:left w:w="98" w:type="dxa"/>
            </w:tcMar>
          </w:tcPr>
          <w:p w14:paraId="5FC94DD9" w14:textId="6BC21496" w:rsidR="00AD1EC5" w:rsidRPr="004467CE" w:rsidRDefault="00AD1EC5" w:rsidP="00AD1EC5">
            <w:pPr>
              <w:shd w:val="clear" w:color="auto" w:fill="FFFFFF"/>
              <w:spacing w:before="20" w:line="240" w:lineRule="auto"/>
              <w:ind w:left="72"/>
              <w:jc w:val="center"/>
              <w:rPr>
                <w:spacing w:val="-1"/>
                <w:sz w:val="22"/>
                <w:szCs w:val="22"/>
              </w:rPr>
            </w:pPr>
            <w:r w:rsidRPr="004467CE">
              <w:rPr>
                <w:spacing w:val="-1"/>
                <w:sz w:val="22"/>
                <w:szCs w:val="22"/>
              </w:rPr>
              <w:t>3.28.</w:t>
            </w:r>
          </w:p>
        </w:tc>
        <w:tc>
          <w:tcPr>
            <w:tcW w:w="9932" w:type="dxa"/>
            <w:gridSpan w:val="2"/>
            <w:shd w:val="clear" w:color="auto" w:fill="auto"/>
            <w:tcMar>
              <w:left w:w="98" w:type="dxa"/>
            </w:tcMar>
          </w:tcPr>
          <w:p w14:paraId="48BC76D7" w14:textId="0E92AFEF" w:rsidR="00AD1EC5" w:rsidRPr="004467CE" w:rsidRDefault="00AD1EC5" w:rsidP="00394BBA">
            <w:pPr>
              <w:shd w:val="clear" w:color="auto" w:fill="FFFFFF"/>
              <w:spacing w:after="120" w:line="240" w:lineRule="auto"/>
              <w:jc w:val="both"/>
              <w:rPr>
                <w:spacing w:val="-1"/>
                <w:sz w:val="22"/>
                <w:szCs w:val="22"/>
              </w:rPr>
            </w:pPr>
            <w:r w:rsidRPr="004467CE">
              <w:rPr>
                <w:rStyle w:val="markedcontent"/>
                <w:sz w:val="22"/>
                <w:szCs w:val="22"/>
              </w:rPr>
              <w:t>Na wlocie ssawnym pompy zamontowany element zabezpieczający przed przedostaniem się do pompy zanieczyszczeń stałych zarówno przy ssaniu ze zbiornika zewnętrznego jak i dla zbiornika własnego pojazdu, gwarantujący bezpieczną</w:t>
            </w:r>
            <w:r w:rsidR="00394BBA">
              <w:rPr>
                <w:rStyle w:val="markedcontent"/>
                <w:sz w:val="22"/>
                <w:szCs w:val="22"/>
              </w:rPr>
              <w:t xml:space="preserve"> </w:t>
            </w:r>
            <w:r w:rsidRPr="004467CE">
              <w:rPr>
                <w:rStyle w:val="markedcontent"/>
                <w:sz w:val="22"/>
                <w:szCs w:val="22"/>
              </w:rPr>
              <w:t>eksploatację autopompy.</w:t>
            </w:r>
          </w:p>
        </w:tc>
        <w:tc>
          <w:tcPr>
            <w:tcW w:w="3214" w:type="dxa"/>
            <w:shd w:val="clear" w:color="auto" w:fill="auto"/>
            <w:tcMar>
              <w:left w:w="98" w:type="dxa"/>
            </w:tcMar>
          </w:tcPr>
          <w:p w14:paraId="0127FD5C" w14:textId="0EF9931C" w:rsidR="00AD1EC5" w:rsidRPr="004467CE" w:rsidRDefault="00AD1EC5" w:rsidP="00AD1EC5">
            <w:pPr>
              <w:snapToGrid w:val="0"/>
              <w:spacing w:before="20" w:line="240" w:lineRule="auto"/>
              <w:jc w:val="center"/>
              <w:rPr>
                <w:bCs/>
                <w:color w:val="0070C0"/>
                <w:sz w:val="22"/>
                <w:szCs w:val="22"/>
              </w:rPr>
            </w:pPr>
          </w:p>
        </w:tc>
      </w:tr>
      <w:tr w:rsidR="00AD1EC5" w:rsidRPr="004467CE" w14:paraId="72B3BF5D" w14:textId="77777777" w:rsidTr="0025663C">
        <w:tc>
          <w:tcPr>
            <w:tcW w:w="846" w:type="dxa"/>
            <w:shd w:val="clear" w:color="auto" w:fill="auto"/>
            <w:tcMar>
              <w:left w:w="98" w:type="dxa"/>
            </w:tcMar>
          </w:tcPr>
          <w:p w14:paraId="31BE29D4" w14:textId="5EB80FAF" w:rsidR="00AD1EC5" w:rsidRPr="004467CE" w:rsidRDefault="00AD1EC5" w:rsidP="00AD1EC5">
            <w:pPr>
              <w:shd w:val="clear" w:color="auto" w:fill="FFFFFF"/>
              <w:spacing w:before="20" w:line="240" w:lineRule="auto"/>
              <w:ind w:left="72"/>
              <w:jc w:val="center"/>
              <w:rPr>
                <w:spacing w:val="-1"/>
                <w:sz w:val="22"/>
                <w:szCs w:val="22"/>
              </w:rPr>
            </w:pPr>
            <w:r w:rsidRPr="004467CE">
              <w:rPr>
                <w:spacing w:val="-1"/>
                <w:sz w:val="22"/>
                <w:szCs w:val="22"/>
              </w:rPr>
              <w:t>3.29.</w:t>
            </w:r>
          </w:p>
        </w:tc>
        <w:tc>
          <w:tcPr>
            <w:tcW w:w="9932" w:type="dxa"/>
            <w:gridSpan w:val="2"/>
            <w:shd w:val="clear" w:color="auto" w:fill="auto"/>
            <w:tcMar>
              <w:left w:w="98" w:type="dxa"/>
            </w:tcMar>
          </w:tcPr>
          <w:p w14:paraId="675779E3" w14:textId="2C740DDC" w:rsidR="00AD1EC5" w:rsidRPr="004467CE" w:rsidRDefault="00C24949" w:rsidP="00394BBA">
            <w:pPr>
              <w:spacing w:after="120" w:line="240" w:lineRule="auto"/>
              <w:jc w:val="both"/>
              <w:rPr>
                <w:spacing w:val="-1"/>
                <w:sz w:val="22"/>
                <w:szCs w:val="22"/>
              </w:rPr>
            </w:pPr>
            <w:r w:rsidRPr="004467CE">
              <w:rPr>
                <w:spacing w:val="-1"/>
                <w:sz w:val="22"/>
                <w:szCs w:val="22"/>
              </w:rPr>
              <w:t xml:space="preserve">Pojazd wyposażony w działko wodno-pianowe klasy min. DWP 24 o regulowanej wydajności 800÷3200 l/min., zamontowane na dachu zabudowy, podnoszone hydraulicznie na czas pracy. Działko wysuwane do pozycji  roboczej, tak aby w pozycji transportowej nie zwiększało maksymalnej wysokości pojazdu. Zakres obrotu działka w płaszczyźnie poziomej wynoszący 360°, a w płaszczyźnie pionowej – od kąta ujemnego limitowanego obrysem pojazdu do co najmniej 75°. </w:t>
            </w:r>
            <w:r w:rsidRPr="004467CE">
              <w:rPr>
                <w:rStyle w:val="markedcontent"/>
                <w:sz w:val="22"/>
                <w:szCs w:val="22"/>
              </w:rPr>
              <w:t xml:space="preserve">Maksymalny zasięg rzutu wynoszący nie mniej niż 50 m. </w:t>
            </w:r>
            <w:r w:rsidRPr="004467CE">
              <w:rPr>
                <w:spacing w:val="-1"/>
                <w:sz w:val="22"/>
                <w:szCs w:val="22"/>
              </w:rPr>
              <w:t>Na rękojeści działka musi istnieć możliwość włączania zaworu działka oraz regulacji obrotów pompy.</w:t>
            </w:r>
          </w:p>
        </w:tc>
        <w:tc>
          <w:tcPr>
            <w:tcW w:w="3214" w:type="dxa"/>
            <w:shd w:val="clear" w:color="auto" w:fill="auto"/>
            <w:tcMar>
              <w:left w:w="98" w:type="dxa"/>
            </w:tcMar>
          </w:tcPr>
          <w:p w14:paraId="21EBEB6F" w14:textId="178D5EA2" w:rsidR="00AD1EC5" w:rsidRPr="004467CE" w:rsidRDefault="00AD1EC5" w:rsidP="00AD1EC5">
            <w:pPr>
              <w:snapToGrid w:val="0"/>
              <w:spacing w:before="20" w:line="240" w:lineRule="auto"/>
              <w:jc w:val="center"/>
              <w:rPr>
                <w:bCs/>
                <w:color w:val="0070C0"/>
                <w:sz w:val="22"/>
                <w:szCs w:val="22"/>
              </w:rPr>
            </w:pPr>
          </w:p>
        </w:tc>
      </w:tr>
      <w:tr w:rsidR="00AD1EC5" w:rsidRPr="004467CE" w14:paraId="7DFE6E27" w14:textId="77777777" w:rsidTr="0025663C">
        <w:tc>
          <w:tcPr>
            <w:tcW w:w="846" w:type="dxa"/>
            <w:shd w:val="clear" w:color="auto" w:fill="auto"/>
            <w:tcMar>
              <w:left w:w="98" w:type="dxa"/>
            </w:tcMar>
          </w:tcPr>
          <w:p w14:paraId="6D5FF2DB" w14:textId="0D9CF3DC" w:rsidR="00AD1EC5" w:rsidRPr="004467CE" w:rsidRDefault="00AD1EC5" w:rsidP="00AD1EC5">
            <w:pPr>
              <w:shd w:val="clear" w:color="auto" w:fill="FFFFFF"/>
              <w:spacing w:before="20" w:line="240" w:lineRule="auto"/>
              <w:ind w:left="72"/>
              <w:jc w:val="center"/>
              <w:rPr>
                <w:spacing w:val="-1"/>
                <w:sz w:val="22"/>
                <w:szCs w:val="22"/>
              </w:rPr>
            </w:pPr>
            <w:r w:rsidRPr="004467CE">
              <w:rPr>
                <w:spacing w:val="-1"/>
                <w:sz w:val="22"/>
                <w:szCs w:val="22"/>
              </w:rPr>
              <w:t>3.30.</w:t>
            </w:r>
          </w:p>
        </w:tc>
        <w:tc>
          <w:tcPr>
            <w:tcW w:w="9932" w:type="dxa"/>
            <w:gridSpan w:val="2"/>
            <w:shd w:val="clear" w:color="auto" w:fill="auto"/>
            <w:tcMar>
              <w:left w:w="98" w:type="dxa"/>
            </w:tcMar>
          </w:tcPr>
          <w:p w14:paraId="4142883F" w14:textId="77777777" w:rsidR="00BD3099" w:rsidRPr="004467CE" w:rsidRDefault="00BD3099" w:rsidP="00394BBA">
            <w:pPr>
              <w:shd w:val="clear" w:color="auto" w:fill="FFFFFF"/>
              <w:spacing w:after="120" w:line="240" w:lineRule="auto"/>
              <w:jc w:val="both"/>
              <w:rPr>
                <w:rStyle w:val="Domylnaczcionkaakapitu1"/>
                <w:sz w:val="22"/>
                <w:szCs w:val="22"/>
              </w:rPr>
            </w:pPr>
            <w:r w:rsidRPr="004467CE">
              <w:rPr>
                <w:rStyle w:val="Domylnaczcionkaakapitu1"/>
                <w:sz w:val="22"/>
                <w:szCs w:val="22"/>
              </w:rPr>
              <w:t xml:space="preserve">Maszt oświetleniowy o wysokości min. 5,5 m., mierzonej od podłoża, </w:t>
            </w:r>
            <w:r w:rsidRPr="004467CE">
              <w:rPr>
                <w:rStyle w:val="Domylnaczcionkaakapitu1"/>
                <w:spacing w:val="-1"/>
                <w:sz w:val="22"/>
                <w:szCs w:val="22"/>
              </w:rPr>
              <w:t xml:space="preserve">na którym stoi pojazd, do oprawy </w:t>
            </w:r>
            <w:r w:rsidRPr="004467CE">
              <w:rPr>
                <w:rStyle w:val="Domylnaczcionkaakapitu1"/>
                <w:sz w:val="22"/>
                <w:szCs w:val="22"/>
              </w:rPr>
              <w:t xml:space="preserve">ustawionych poziomo reflektorów, z możliwością regulacji obrotu wokół osi pionowej o kąt, o co najmniej </w:t>
            </w:r>
            <w:r w:rsidRPr="004467CE">
              <w:rPr>
                <w:rStyle w:val="Domylnaczcionkaakapitu1"/>
                <w:spacing w:val="-1"/>
                <w:sz w:val="22"/>
                <w:szCs w:val="22"/>
              </w:rPr>
              <w:t>170º w</w:t>
            </w:r>
            <w:r w:rsidRPr="004467CE">
              <w:rPr>
                <w:rStyle w:val="Domylnaczcionkaakapitu1"/>
                <w:sz w:val="22"/>
                <w:szCs w:val="22"/>
              </w:rPr>
              <w:t xml:space="preserve"> obie strony i pochylania </w:t>
            </w:r>
            <w:proofErr w:type="spellStart"/>
            <w:r w:rsidRPr="004467CE">
              <w:rPr>
                <w:rStyle w:val="Domylnaczcionkaakapitu1"/>
                <w:sz w:val="22"/>
                <w:szCs w:val="22"/>
              </w:rPr>
              <w:t>najaśnic</w:t>
            </w:r>
            <w:proofErr w:type="spellEnd"/>
            <w:r w:rsidRPr="004467CE">
              <w:rPr>
                <w:rStyle w:val="Domylnaczcionkaakapitu1"/>
                <w:sz w:val="22"/>
                <w:szCs w:val="22"/>
              </w:rPr>
              <w:t xml:space="preserve"> z poziomu podłoża, zamontowany na stałe w zabudowie, wysuwany pneumatycznie i</w:t>
            </w:r>
            <w:r w:rsidRPr="004467CE">
              <w:rPr>
                <w:rStyle w:val="Domylnaczcionkaakapitu1"/>
                <w:spacing w:val="-1"/>
                <w:sz w:val="22"/>
                <w:szCs w:val="22"/>
              </w:rPr>
              <w:t xml:space="preserve"> sterowany za pomocą pilota bezprzewodowego </w:t>
            </w:r>
            <w:r w:rsidRPr="004467CE">
              <w:rPr>
                <w:rStyle w:val="Domylnaczcionkaakapitu1"/>
                <w:sz w:val="22"/>
                <w:szCs w:val="22"/>
              </w:rPr>
              <w:t xml:space="preserve">oraz awaryjnie </w:t>
            </w:r>
            <w:r w:rsidRPr="004467CE">
              <w:rPr>
                <w:rStyle w:val="Domylnaczcionkaakapitu1"/>
                <w:spacing w:val="-1"/>
                <w:sz w:val="22"/>
                <w:szCs w:val="22"/>
              </w:rPr>
              <w:t xml:space="preserve">pilota przewodowego,  wyposażony w dwie </w:t>
            </w:r>
            <w:proofErr w:type="spellStart"/>
            <w:r w:rsidRPr="004467CE">
              <w:rPr>
                <w:rStyle w:val="Domylnaczcionkaakapitu1"/>
                <w:spacing w:val="-1"/>
                <w:sz w:val="22"/>
                <w:szCs w:val="22"/>
              </w:rPr>
              <w:t>najaśnice</w:t>
            </w:r>
            <w:proofErr w:type="spellEnd"/>
            <w:r w:rsidRPr="004467CE">
              <w:rPr>
                <w:rStyle w:val="Domylnaczcionkaakapitu1"/>
                <w:spacing w:val="-1"/>
                <w:sz w:val="22"/>
                <w:szCs w:val="22"/>
              </w:rPr>
              <w:t xml:space="preserve"> LED o mocy strumienia świetlnego</w:t>
            </w:r>
            <w:r w:rsidRPr="004467CE">
              <w:rPr>
                <w:rStyle w:val="Domylnaczcionkaakapitu1"/>
                <w:sz w:val="22"/>
                <w:szCs w:val="22"/>
              </w:rPr>
              <w:t xml:space="preserve"> minimum 30000lm</w:t>
            </w:r>
            <w:r w:rsidRPr="004467CE">
              <w:rPr>
                <w:rStyle w:val="Domylnaczcionkaakapitu1"/>
                <w:spacing w:val="-1"/>
                <w:sz w:val="22"/>
                <w:szCs w:val="22"/>
              </w:rPr>
              <w:t>., zasilanymi z instalacji elektrycznej samochodu. Stopień ochrony masztu i reflektorów min. IP 55.</w:t>
            </w:r>
          </w:p>
          <w:p w14:paraId="14F4AC7A" w14:textId="7B4486F0" w:rsidR="00AD1EC5" w:rsidRPr="004467CE" w:rsidRDefault="00BD3099" w:rsidP="00394BBA">
            <w:pPr>
              <w:spacing w:after="120" w:line="240" w:lineRule="auto"/>
              <w:jc w:val="both"/>
              <w:rPr>
                <w:spacing w:val="-1"/>
                <w:sz w:val="22"/>
                <w:szCs w:val="22"/>
              </w:rPr>
            </w:pPr>
            <w:r w:rsidRPr="004467CE">
              <w:rPr>
                <w:rStyle w:val="Domylnaczcionkaakapitu1"/>
                <w:spacing w:val="-1"/>
                <w:sz w:val="22"/>
                <w:szCs w:val="22"/>
              </w:rPr>
              <w:t>Działanie masztu powinno odbywać się bez nagłych skoków podczas ruchu do góry i do dołu. Złożenie masztu powinno nastąpić bez konieczności ręcznego wspomagania. Przewody elektryczne zasilające reflektory nie powinny kolidować z ruchami teleskopów. Sterowanie obrotem reflektorów wokół osi pionowej oraz zmianą ich kąta pochylenia powinno być możliwa ze stanowiska obsługi masztu. W kabinie kierowcy powinna znajdować się lampka ostrzegawcza, informująca o wysunięciu masztu.</w:t>
            </w:r>
          </w:p>
        </w:tc>
        <w:tc>
          <w:tcPr>
            <w:tcW w:w="3214" w:type="dxa"/>
            <w:shd w:val="clear" w:color="auto" w:fill="auto"/>
            <w:tcMar>
              <w:left w:w="98" w:type="dxa"/>
            </w:tcMar>
          </w:tcPr>
          <w:p w14:paraId="098993F9" w14:textId="25742EF1" w:rsidR="00AD1EC5" w:rsidRPr="004467CE" w:rsidRDefault="00AD1EC5" w:rsidP="00AD1EC5">
            <w:pPr>
              <w:snapToGrid w:val="0"/>
              <w:spacing w:before="20" w:line="240" w:lineRule="auto"/>
              <w:jc w:val="center"/>
              <w:rPr>
                <w:bCs/>
                <w:color w:val="0070C0"/>
                <w:sz w:val="22"/>
                <w:szCs w:val="22"/>
              </w:rPr>
            </w:pPr>
          </w:p>
        </w:tc>
      </w:tr>
      <w:tr w:rsidR="00AD1EC5" w:rsidRPr="004467CE" w14:paraId="7BBB1550" w14:textId="77777777" w:rsidTr="0025663C">
        <w:tc>
          <w:tcPr>
            <w:tcW w:w="846" w:type="dxa"/>
            <w:shd w:val="clear" w:color="auto" w:fill="auto"/>
            <w:tcMar>
              <w:left w:w="98" w:type="dxa"/>
            </w:tcMar>
          </w:tcPr>
          <w:p w14:paraId="3B3E03EE" w14:textId="47461D59" w:rsidR="00AD1EC5" w:rsidRPr="004467CE" w:rsidRDefault="00AD1EC5" w:rsidP="00AD1EC5">
            <w:pPr>
              <w:shd w:val="clear" w:color="auto" w:fill="FFFFFF"/>
              <w:spacing w:before="20" w:line="240" w:lineRule="auto"/>
              <w:ind w:left="72"/>
              <w:jc w:val="center"/>
              <w:rPr>
                <w:spacing w:val="-1"/>
                <w:sz w:val="22"/>
                <w:szCs w:val="22"/>
              </w:rPr>
            </w:pPr>
            <w:r w:rsidRPr="004467CE">
              <w:rPr>
                <w:spacing w:val="-1"/>
                <w:sz w:val="22"/>
                <w:szCs w:val="22"/>
              </w:rPr>
              <w:lastRenderedPageBreak/>
              <w:t>3.31.</w:t>
            </w:r>
          </w:p>
        </w:tc>
        <w:tc>
          <w:tcPr>
            <w:tcW w:w="9932" w:type="dxa"/>
            <w:gridSpan w:val="2"/>
            <w:shd w:val="clear" w:color="auto" w:fill="auto"/>
            <w:tcMar>
              <w:left w:w="98" w:type="dxa"/>
            </w:tcMar>
          </w:tcPr>
          <w:p w14:paraId="1FDB15BB" w14:textId="77777777" w:rsidR="00541787" w:rsidRPr="00394BBA" w:rsidRDefault="00277C34" w:rsidP="00394BBA">
            <w:pPr>
              <w:shd w:val="clear" w:color="auto" w:fill="FFFFFF"/>
              <w:spacing w:after="120" w:line="240" w:lineRule="auto"/>
              <w:jc w:val="both"/>
              <w:rPr>
                <w:bCs/>
                <w:spacing w:val="-1"/>
                <w:sz w:val="22"/>
                <w:szCs w:val="22"/>
              </w:rPr>
            </w:pPr>
            <w:r w:rsidRPr="00394BBA">
              <w:rPr>
                <w:bCs/>
                <w:spacing w:val="-1"/>
                <w:sz w:val="22"/>
                <w:szCs w:val="22"/>
              </w:rPr>
              <w:t xml:space="preserve">Przewidziane miejsce i uchwyty do montażu wyposażenia dla tego typu pojazdu. </w:t>
            </w:r>
          </w:p>
          <w:p w14:paraId="16B0B96B" w14:textId="5A9A5F82" w:rsidR="00277C34" w:rsidRPr="00394BBA" w:rsidRDefault="00277C34" w:rsidP="00394BBA">
            <w:pPr>
              <w:shd w:val="clear" w:color="auto" w:fill="FFFFFF"/>
              <w:spacing w:line="240" w:lineRule="auto"/>
              <w:jc w:val="both"/>
              <w:rPr>
                <w:bCs/>
                <w:spacing w:val="-1"/>
                <w:sz w:val="22"/>
                <w:szCs w:val="22"/>
              </w:rPr>
            </w:pPr>
            <w:r w:rsidRPr="00394BBA">
              <w:rPr>
                <w:bCs/>
                <w:spacing w:val="-1"/>
                <w:sz w:val="22"/>
                <w:szCs w:val="22"/>
              </w:rPr>
              <w:t>Wykonawca zastosuje uchwyty i mocowania sprzętu wykorzystując technologie stosowane w nowoczesnych zabudowach pojazdów specjalnych z zachowaniem zasad ergonomii zgodnie z zaleceniami zamawiającego na etapie produkcji pojazdu. Mocowania powinny być wykonane z tworzywa odpornego na uszkodzenia mechaniczne oraz korozję. Uchwyty i mocowania pozwalające na wyciągnięcie urządzeń bez konieczności zdejmowania rękawic bojowych. Ponadto wszelkie ostre krawędzie powinny zostać zaokrąglone lub</w:t>
            </w:r>
            <w:r w:rsidR="00394BBA">
              <w:rPr>
                <w:bCs/>
                <w:spacing w:val="-1"/>
                <w:sz w:val="22"/>
                <w:szCs w:val="22"/>
              </w:rPr>
              <w:t> </w:t>
            </w:r>
            <w:r w:rsidRPr="00394BBA">
              <w:rPr>
                <w:bCs/>
                <w:spacing w:val="-1"/>
                <w:sz w:val="22"/>
                <w:szCs w:val="22"/>
              </w:rPr>
              <w:t>zabezpieczone.</w:t>
            </w:r>
          </w:p>
          <w:p w14:paraId="55299F6C" w14:textId="4A4FB245" w:rsidR="00AD1EC5" w:rsidRPr="004467CE" w:rsidRDefault="00277C34" w:rsidP="00394BBA">
            <w:pPr>
              <w:shd w:val="clear" w:color="auto" w:fill="FFFFFF"/>
              <w:spacing w:after="120" w:line="240" w:lineRule="auto"/>
              <w:jc w:val="both"/>
              <w:rPr>
                <w:i/>
                <w:iCs/>
                <w:sz w:val="22"/>
                <w:szCs w:val="22"/>
              </w:rPr>
            </w:pPr>
            <w:r w:rsidRPr="00394BBA">
              <w:rPr>
                <w:bCs/>
                <w:spacing w:val="-1"/>
                <w:sz w:val="22"/>
                <w:szCs w:val="22"/>
              </w:rPr>
              <w:t>Zamawiający przewiduje masę sprzętu ruchomego na poziomie co najmniej 1500 kg. Samochód musi być konstrukcyjnie przystosowany do przewożenia takiej ilości sprzętu, świadectwo dopuszczenia musi potwierdzać przystosowanie pojazdu do obciążenia co najmniej taką masą.</w:t>
            </w:r>
          </w:p>
        </w:tc>
        <w:tc>
          <w:tcPr>
            <w:tcW w:w="3214" w:type="dxa"/>
            <w:shd w:val="clear" w:color="auto" w:fill="auto"/>
            <w:tcMar>
              <w:left w:w="98" w:type="dxa"/>
            </w:tcMar>
          </w:tcPr>
          <w:p w14:paraId="38D5C388" w14:textId="77777777" w:rsidR="00AD1EC5" w:rsidRPr="004467CE" w:rsidRDefault="00AD1EC5" w:rsidP="00AD1EC5">
            <w:pPr>
              <w:snapToGrid w:val="0"/>
              <w:spacing w:before="20" w:line="240" w:lineRule="auto"/>
              <w:jc w:val="center"/>
              <w:rPr>
                <w:bCs/>
                <w:color w:val="0070C0"/>
                <w:sz w:val="22"/>
                <w:szCs w:val="22"/>
              </w:rPr>
            </w:pPr>
          </w:p>
        </w:tc>
      </w:tr>
      <w:tr w:rsidR="00AD1EC5" w:rsidRPr="004467CE" w14:paraId="5ADE9B59" w14:textId="77777777" w:rsidTr="0025663C">
        <w:tc>
          <w:tcPr>
            <w:tcW w:w="846" w:type="dxa"/>
            <w:shd w:val="clear" w:color="auto" w:fill="auto"/>
            <w:tcMar>
              <w:left w:w="98" w:type="dxa"/>
            </w:tcMar>
          </w:tcPr>
          <w:p w14:paraId="3B272158" w14:textId="44F7E236" w:rsidR="00AD1EC5" w:rsidRPr="004467CE" w:rsidRDefault="00AD1EC5" w:rsidP="00AD1EC5">
            <w:pPr>
              <w:shd w:val="clear" w:color="auto" w:fill="FFFFFF"/>
              <w:spacing w:before="20" w:line="240" w:lineRule="auto"/>
              <w:ind w:left="72"/>
              <w:jc w:val="center"/>
              <w:rPr>
                <w:spacing w:val="-1"/>
                <w:sz w:val="22"/>
                <w:szCs w:val="22"/>
              </w:rPr>
            </w:pPr>
            <w:r w:rsidRPr="004467CE">
              <w:rPr>
                <w:spacing w:val="-1"/>
                <w:sz w:val="22"/>
                <w:szCs w:val="22"/>
              </w:rPr>
              <w:t>3.32.</w:t>
            </w:r>
          </w:p>
        </w:tc>
        <w:tc>
          <w:tcPr>
            <w:tcW w:w="9932" w:type="dxa"/>
            <w:gridSpan w:val="2"/>
            <w:shd w:val="clear" w:color="auto" w:fill="auto"/>
            <w:tcMar>
              <w:left w:w="98" w:type="dxa"/>
            </w:tcMar>
          </w:tcPr>
          <w:p w14:paraId="6736FB31" w14:textId="6F4EF1FD" w:rsidR="00BD3099" w:rsidRPr="004467CE" w:rsidRDefault="00BD3099" w:rsidP="00394BBA">
            <w:pPr>
              <w:spacing w:after="120" w:line="240" w:lineRule="auto"/>
              <w:jc w:val="both"/>
              <w:rPr>
                <w:b/>
                <w:bCs/>
                <w:sz w:val="22"/>
                <w:szCs w:val="22"/>
              </w:rPr>
            </w:pPr>
            <w:r w:rsidRPr="004467CE">
              <w:rPr>
                <w:rStyle w:val="markedcontent"/>
                <w:sz w:val="22"/>
                <w:szCs w:val="22"/>
              </w:rPr>
              <w:t xml:space="preserve">W pojeździe zamontowane </w:t>
            </w:r>
            <w:r w:rsidRPr="004467CE">
              <w:rPr>
                <w:spacing w:val="-1"/>
                <w:sz w:val="22"/>
                <w:szCs w:val="22"/>
              </w:rPr>
              <w:t xml:space="preserve">min. 4 zraszacze </w:t>
            </w:r>
            <w:r w:rsidRPr="004467CE">
              <w:rPr>
                <w:rStyle w:val="markedcontent"/>
                <w:sz w:val="22"/>
                <w:szCs w:val="22"/>
              </w:rPr>
              <w:t>do ograniczania stref skażeń</w:t>
            </w:r>
            <w:r w:rsidRPr="004467CE">
              <w:rPr>
                <w:spacing w:val="-1"/>
                <w:sz w:val="22"/>
                <w:szCs w:val="22"/>
              </w:rPr>
              <w:t xml:space="preserve"> o wydajności 50÷100 dm3/min przy </w:t>
            </w:r>
            <w:proofErr w:type="spellStart"/>
            <w:r w:rsidRPr="004467CE">
              <w:rPr>
                <w:spacing w:val="-1"/>
                <w:sz w:val="22"/>
                <w:szCs w:val="22"/>
              </w:rPr>
              <w:t>ciś</w:t>
            </w:r>
            <w:proofErr w:type="spellEnd"/>
            <w:r w:rsidRPr="004467CE">
              <w:rPr>
                <w:spacing w:val="-1"/>
                <w:sz w:val="22"/>
                <w:szCs w:val="22"/>
              </w:rPr>
              <w:t>. 8 bar, zasilane autopompą i </w:t>
            </w:r>
            <w:r w:rsidRPr="004467CE">
              <w:rPr>
                <w:rStyle w:val="markedcontent"/>
                <w:sz w:val="22"/>
                <w:szCs w:val="22"/>
              </w:rPr>
              <w:t>sterowane z kabiny kierowcy.</w:t>
            </w:r>
            <w:r w:rsidRPr="004467CE">
              <w:rPr>
                <w:spacing w:val="-1"/>
                <w:sz w:val="22"/>
                <w:szCs w:val="22"/>
              </w:rPr>
              <w:t xml:space="preserve"> Dwa zraszacze zamontowane przed przednią osią, kolejne dwa po bokach pojazdu. Ponadto instalacja powinna być wyposażona w zawory odcinające. </w:t>
            </w:r>
          </w:p>
        </w:tc>
        <w:tc>
          <w:tcPr>
            <w:tcW w:w="3214" w:type="dxa"/>
            <w:shd w:val="clear" w:color="auto" w:fill="auto"/>
            <w:tcMar>
              <w:left w:w="98" w:type="dxa"/>
            </w:tcMar>
          </w:tcPr>
          <w:p w14:paraId="434F78EB" w14:textId="4783F90A" w:rsidR="00AD1EC5" w:rsidRPr="004467CE" w:rsidRDefault="00AD1EC5" w:rsidP="00AD1EC5">
            <w:pPr>
              <w:spacing w:before="20" w:line="240" w:lineRule="auto"/>
              <w:jc w:val="center"/>
              <w:rPr>
                <w:color w:val="FF0000"/>
                <w:sz w:val="22"/>
                <w:szCs w:val="22"/>
                <w:highlight w:val="yellow"/>
              </w:rPr>
            </w:pPr>
          </w:p>
        </w:tc>
      </w:tr>
      <w:tr w:rsidR="00AD1EC5" w:rsidRPr="004467CE" w14:paraId="6DB58A84" w14:textId="77777777" w:rsidTr="0025663C">
        <w:tc>
          <w:tcPr>
            <w:tcW w:w="846" w:type="dxa"/>
            <w:shd w:val="clear" w:color="auto" w:fill="auto"/>
            <w:tcMar>
              <w:left w:w="98" w:type="dxa"/>
            </w:tcMar>
          </w:tcPr>
          <w:p w14:paraId="28FA8637" w14:textId="3CAD27FB" w:rsidR="00AD1EC5" w:rsidRPr="004467CE" w:rsidRDefault="00AD1EC5" w:rsidP="00AD1EC5">
            <w:pPr>
              <w:shd w:val="clear" w:color="auto" w:fill="FFFFFF"/>
              <w:spacing w:before="20" w:line="240" w:lineRule="auto"/>
              <w:ind w:left="72"/>
              <w:jc w:val="center"/>
              <w:rPr>
                <w:rStyle w:val="Domylnaczcionkaakapitu1"/>
                <w:spacing w:val="-1"/>
                <w:sz w:val="22"/>
                <w:szCs w:val="22"/>
              </w:rPr>
            </w:pPr>
            <w:r w:rsidRPr="004467CE">
              <w:rPr>
                <w:rStyle w:val="Domylnaczcionkaakapitu1"/>
                <w:spacing w:val="-1"/>
                <w:sz w:val="22"/>
                <w:szCs w:val="22"/>
              </w:rPr>
              <w:t>3.33</w:t>
            </w:r>
          </w:p>
        </w:tc>
        <w:tc>
          <w:tcPr>
            <w:tcW w:w="9932" w:type="dxa"/>
            <w:gridSpan w:val="2"/>
            <w:shd w:val="clear" w:color="auto" w:fill="auto"/>
            <w:tcMar>
              <w:left w:w="98" w:type="dxa"/>
            </w:tcMar>
          </w:tcPr>
          <w:p w14:paraId="65177BD2" w14:textId="77777777" w:rsidR="0060098C" w:rsidRPr="004467CE" w:rsidRDefault="0060098C" w:rsidP="00257312">
            <w:pPr>
              <w:shd w:val="clear" w:color="auto" w:fill="FFFFFF"/>
              <w:spacing w:after="120" w:line="240" w:lineRule="auto"/>
              <w:jc w:val="both"/>
              <w:rPr>
                <w:spacing w:val="-1"/>
                <w:sz w:val="22"/>
                <w:szCs w:val="22"/>
              </w:rPr>
            </w:pPr>
            <w:r w:rsidRPr="004467CE">
              <w:rPr>
                <w:spacing w:val="-1"/>
                <w:sz w:val="22"/>
                <w:szCs w:val="22"/>
              </w:rPr>
              <w:t>Pojazd wyposażony w zamontowaną z przodu wciągarkę elektryczną o sile uciągu min. 9,5t, z liną syntetyczną o długości min. 30m. Wciągarka wyposażona w bezprzewodowy układ sterowania oraz awaryjnie w pilot przewodowy. Zamontowane: oświetlenie LED wciągarki., rolkową prowadnicę liny,  pokrowiec. Wciągarka zabezpieczona obudową wykonaną z materiałów kompozytowych. Obudowa nie powinna ograniczać dostępu do uchwytów holowniczych.</w:t>
            </w:r>
          </w:p>
          <w:p w14:paraId="2DFBC080" w14:textId="42A6691A" w:rsidR="00AD1EC5" w:rsidRPr="004467CE" w:rsidRDefault="0060098C" w:rsidP="00257312">
            <w:pPr>
              <w:spacing w:after="120" w:line="240" w:lineRule="auto"/>
              <w:jc w:val="both"/>
              <w:rPr>
                <w:i/>
                <w:iCs/>
                <w:sz w:val="22"/>
                <w:szCs w:val="22"/>
              </w:rPr>
            </w:pPr>
            <w:r w:rsidRPr="004467CE">
              <w:rPr>
                <w:spacing w:val="-1"/>
                <w:sz w:val="22"/>
                <w:szCs w:val="22"/>
              </w:rPr>
              <w:t xml:space="preserve">Wyposażenie w </w:t>
            </w:r>
            <w:proofErr w:type="spellStart"/>
            <w:r w:rsidRPr="004467CE">
              <w:rPr>
                <w:spacing w:val="-1"/>
                <w:sz w:val="22"/>
                <w:szCs w:val="22"/>
              </w:rPr>
              <w:t>zawiesia</w:t>
            </w:r>
            <w:proofErr w:type="spellEnd"/>
            <w:r w:rsidRPr="004467CE">
              <w:rPr>
                <w:spacing w:val="-1"/>
                <w:sz w:val="22"/>
                <w:szCs w:val="22"/>
              </w:rPr>
              <w:t xml:space="preserve"> pasowe: 3t x 1szt, 5t x 2szt, 10t x 1szt, zblocze 10ton, zblocze 15ton, zblocze 20ton, szekla omega 20t x 2szt, szekla omega 15ton x 2szt.</w:t>
            </w:r>
          </w:p>
        </w:tc>
        <w:tc>
          <w:tcPr>
            <w:tcW w:w="3214" w:type="dxa"/>
            <w:shd w:val="clear" w:color="auto" w:fill="auto"/>
            <w:tcMar>
              <w:left w:w="98" w:type="dxa"/>
            </w:tcMar>
          </w:tcPr>
          <w:p w14:paraId="2E14C425" w14:textId="2CF5BEF7" w:rsidR="00AD1EC5" w:rsidRPr="004467CE" w:rsidRDefault="00AD1EC5" w:rsidP="00AD1EC5">
            <w:pPr>
              <w:spacing w:before="20" w:line="240" w:lineRule="auto"/>
              <w:jc w:val="center"/>
              <w:rPr>
                <w:b/>
                <w:bCs/>
                <w:color w:val="FF0000"/>
                <w:sz w:val="22"/>
                <w:szCs w:val="22"/>
                <w:highlight w:val="yellow"/>
              </w:rPr>
            </w:pPr>
          </w:p>
        </w:tc>
      </w:tr>
      <w:tr w:rsidR="00AD1EC5" w:rsidRPr="004467CE" w14:paraId="78F723FB" w14:textId="77777777" w:rsidTr="00F05919">
        <w:tc>
          <w:tcPr>
            <w:tcW w:w="846" w:type="dxa"/>
            <w:shd w:val="clear" w:color="auto" w:fill="auto"/>
            <w:tcMar>
              <w:left w:w="98" w:type="dxa"/>
            </w:tcMar>
          </w:tcPr>
          <w:p w14:paraId="56611D2D" w14:textId="3B02DB0E" w:rsidR="00AD1EC5" w:rsidRPr="004467CE" w:rsidRDefault="00AD1EC5" w:rsidP="00A54204">
            <w:pPr>
              <w:shd w:val="clear" w:color="auto" w:fill="FFFFFF"/>
              <w:spacing w:before="20" w:line="240" w:lineRule="auto"/>
              <w:ind w:left="72"/>
              <w:jc w:val="center"/>
              <w:rPr>
                <w:spacing w:val="-1"/>
                <w:sz w:val="22"/>
                <w:szCs w:val="22"/>
              </w:rPr>
            </w:pPr>
            <w:r w:rsidRPr="004467CE">
              <w:rPr>
                <w:spacing w:val="-1"/>
                <w:sz w:val="22"/>
                <w:szCs w:val="22"/>
              </w:rPr>
              <w:t>3.3</w:t>
            </w:r>
            <w:r w:rsidR="00A54204" w:rsidRPr="004467CE">
              <w:rPr>
                <w:spacing w:val="-1"/>
                <w:sz w:val="22"/>
                <w:szCs w:val="22"/>
              </w:rPr>
              <w:t>4</w:t>
            </w:r>
            <w:r w:rsidRPr="004467CE">
              <w:rPr>
                <w:spacing w:val="-1"/>
                <w:sz w:val="22"/>
                <w:szCs w:val="22"/>
              </w:rPr>
              <w:t>.</w:t>
            </w:r>
          </w:p>
        </w:tc>
        <w:tc>
          <w:tcPr>
            <w:tcW w:w="9932" w:type="dxa"/>
            <w:gridSpan w:val="2"/>
            <w:shd w:val="clear" w:color="auto" w:fill="auto"/>
            <w:tcMar>
              <w:left w:w="98" w:type="dxa"/>
            </w:tcMar>
          </w:tcPr>
          <w:p w14:paraId="488B84CC" w14:textId="77777777" w:rsidR="00D51244" w:rsidRPr="004467CE" w:rsidRDefault="00D51244" w:rsidP="00394BBA">
            <w:pPr>
              <w:shd w:val="clear" w:color="auto" w:fill="FFFFFF"/>
              <w:spacing w:line="240" w:lineRule="auto"/>
              <w:rPr>
                <w:spacing w:val="-1"/>
                <w:sz w:val="22"/>
                <w:szCs w:val="22"/>
              </w:rPr>
            </w:pPr>
            <w:r w:rsidRPr="004467CE">
              <w:rPr>
                <w:spacing w:val="-1"/>
                <w:sz w:val="22"/>
                <w:szCs w:val="22"/>
              </w:rPr>
              <w:t>Dodatkowo pojazd wyposażony w  8 szt. wysuwanych szuflad na cięższy sprzęt (np. narzędzia hydrauliczne) oraz sprzęt burzący.</w:t>
            </w:r>
          </w:p>
          <w:p w14:paraId="4608CEB8" w14:textId="77777777" w:rsidR="00AD1EC5" w:rsidRDefault="00D51244" w:rsidP="00257312">
            <w:pPr>
              <w:spacing w:line="240" w:lineRule="auto"/>
              <w:rPr>
                <w:spacing w:val="-1"/>
                <w:sz w:val="22"/>
                <w:szCs w:val="22"/>
              </w:rPr>
            </w:pPr>
            <w:r w:rsidRPr="004467CE">
              <w:rPr>
                <w:spacing w:val="-1"/>
                <w:sz w:val="22"/>
                <w:szCs w:val="22"/>
              </w:rPr>
              <w:t>Minimum dwie szuflady obrotowe na narzędzia np. hydrauliczne.</w:t>
            </w:r>
            <w:r w:rsidR="00257312">
              <w:rPr>
                <w:spacing w:val="-1"/>
                <w:sz w:val="22"/>
                <w:szCs w:val="22"/>
              </w:rPr>
              <w:t xml:space="preserve"> </w:t>
            </w:r>
            <w:r w:rsidRPr="004467CE">
              <w:rPr>
                <w:spacing w:val="-1"/>
                <w:sz w:val="22"/>
                <w:szCs w:val="22"/>
              </w:rPr>
              <w:t>Miejsce montażu do uzgodnienia na etapie produkcji pojazdu.</w:t>
            </w:r>
          </w:p>
          <w:p w14:paraId="66A92502" w14:textId="7D3D2A61" w:rsidR="006A0019" w:rsidRPr="004467CE" w:rsidRDefault="006A0019" w:rsidP="00257312">
            <w:pPr>
              <w:spacing w:line="240" w:lineRule="auto"/>
              <w:rPr>
                <w:b/>
                <w:bCs/>
                <w:sz w:val="22"/>
                <w:szCs w:val="22"/>
              </w:rPr>
            </w:pPr>
          </w:p>
        </w:tc>
        <w:tc>
          <w:tcPr>
            <w:tcW w:w="3214" w:type="dxa"/>
            <w:tcMar>
              <w:left w:w="98" w:type="dxa"/>
            </w:tcMar>
            <w:vAlign w:val="center"/>
          </w:tcPr>
          <w:p w14:paraId="01FD9985" w14:textId="2E8FD45C" w:rsidR="00AD1EC5" w:rsidRPr="004467CE" w:rsidRDefault="00AD1EC5" w:rsidP="00AD1EC5">
            <w:pPr>
              <w:spacing w:before="20" w:line="240" w:lineRule="auto"/>
              <w:jc w:val="center"/>
              <w:rPr>
                <w:b/>
                <w:bCs/>
                <w:color w:val="FF0000"/>
                <w:sz w:val="22"/>
                <w:szCs w:val="22"/>
                <w:highlight w:val="yellow"/>
              </w:rPr>
            </w:pPr>
          </w:p>
        </w:tc>
      </w:tr>
      <w:tr w:rsidR="00AD1EC5" w:rsidRPr="004467CE" w14:paraId="51ADA6C6" w14:textId="77777777" w:rsidTr="00F05919">
        <w:tc>
          <w:tcPr>
            <w:tcW w:w="846" w:type="dxa"/>
            <w:shd w:val="clear" w:color="auto" w:fill="auto"/>
            <w:tcMar>
              <w:left w:w="98" w:type="dxa"/>
            </w:tcMar>
          </w:tcPr>
          <w:p w14:paraId="2D9A316A" w14:textId="7BEA849D" w:rsidR="00AD1EC5" w:rsidRPr="004467CE" w:rsidRDefault="00AD1EC5" w:rsidP="00A54204">
            <w:pPr>
              <w:shd w:val="clear" w:color="auto" w:fill="FFFFFF"/>
              <w:spacing w:before="20" w:line="240" w:lineRule="auto"/>
              <w:ind w:left="72"/>
              <w:jc w:val="center"/>
              <w:rPr>
                <w:spacing w:val="-1"/>
                <w:sz w:val="22"/>
                <w:szCs w:val="22"/>
              </w:rPr>
            </w:pPr>
            <w:r w:rsidRPr="004467CE">
              <w:rPr>
                <w:spacing w:val="-1"/>
                <w:sz w:val="22"/>
                <w:szCs w:val="22"/>
              </w:rPr>
              <w:t>3.3</w:t>
            </w:r>
            <w:r w:rsidR="00A54204" w:rsidRPr="004467CE">
              <w:rPr>
                <w:spacing w:val="-1"/>
                <w:sz w:val="22"/>
                <w:szCs w:val="22"/>
              </w:rPr>
              <w:t>5</w:t>
            </w:r>
            <w:r w:rsidRPr="004467CE">
              <w:rPr>
                <w:spacing w:val="-1"/>
                <w:sz w:val="22"/>
                <w:szCs w:val="22"/>
              </w:rPr>
              <w:t>.</w:t>
            </w:r>
          </w:p>
        </w:tc>
        <w:tc>
          <w:tcPr>
            <w:tcW w:w="9932" w:type="dxa"/>
            <w:gridSpan w:val="2"/>
            <w:shd w:val="clear" w:color="auto" w:fill="auto"/>
            <w:tcMar>
              <w:left w:w="98" w:type="dxa"/>
            </w:tcMar>
          </w:tcPr>
          <w:p w14:paraId="0F667784" w14:textId="58909A44" w:rsidR="00AD1EC5" w:rsidRPr="004467CE" w:rsidRDefault="009F19E4" w:rsidP="00257312">
            <w:pPr>
              <w:spacing w:after="120" w:line="240" w:lineRule="auto"/>
              <w:jc w:val="both"/>
              <w:rPr>
                <w:b/>
                <w:bCs/>
                <w:sz w:val="22"/>
                <w:szCs w:val="22"/>
              </w:rPr>
            </w:pPr>
            <w:r w:rsidRPr="004467CE">
              <w:rPr>
                <w:bCs/>
                <w:spacing w:val="-1"/>
                <w:sz w:val="22"/>
                <w:szCs w:val="22"/>
              </w:rPr>
              <w:t>W jednej ze skrytek sprzętowych zainstalowane zasobniki metalowe na mydło, środek dezynfekujący i ręczniki papierowe, kran umożliwiający podanie wody do celów sanitarnych. Woda pobierana ma być bezpośrednio z</w:t>
            </w:r>
            <w:r w:rsidR="00257312">
              <w:rPr>
                <w:bCs/>
                <w:spacing w:val="-1"/>
                <w:sz w:val="22"/>
                <w:szCs w:val="22"/>
              </w:rPr>
              <w:t> </w:t>
            </w:r>
            <w:r w:rsidRPr="004467CE">
              <w:rPr>
                <w:bCs/>
                <w:spacing w:val="-1"/>
                <w:sz w:val="22"/>
                <w:szCs w:val="22"/>
              </w:rPr>
              <w:t xml:space="preserve">przewodu bypass. Zainstalowany w taki sposób, aby woda nie spływała do wnętrza skrytki a za obrys pojazdu oraz przewód pneumatyczny o długości 10 m, w systemie samozwijającym w uchwycie pozwalającym na przechowywanie węża w pozycji zwiniętej, z zakończeniem pozwalającym podłączenie pistoletu pneumatycznego. Dodatkowo zamontowana w układ wodny </w:t>
            </w:r>
            <w:proofErr w:type="spellStart"/>
            <w:r w:rsidRPr="004467CE">
              <w:rPr>
                <w:bCs/>
                <w:spacing w:val="-1"/>
                <w:sz w:val="22"/>
                <w:szCs w:val="22"/>
              </w:rPr>
              <w:t>szybkozłączka</w:t>
            </w:r>
            <w:proofErr w:type="spellEnd"/>
            <w:r w:rsidRPr="004467CE">
              <w:rPr>
                <w:bCs/>
                <w:spacing w:val="-1"/>
                <w:sz w:val="22"/>
                <w:szCs w:val="22"/>
              </w:rPr>
              <w:t>, umożliwiająca podpięcie węża ogrodowego o średnicy ½" i 3/8”.</w:t>
            </w:r>
          </w:p>
        </w:tc>
        <w:tc>
          <w:tcPr>
            <w:tcW w:w="3214" w:type="dxa"/>
            <w:tcMar>
              <w:left w:w="98" w:type="dxa"/>
            </w:tcMar>
            <w:vAlign w:val="center"/>
          </w:tcPr>
          <w:p w14:paraId="6903CBC8" w14:textId="5ED2907B" w:rsidR="00AD1EC5" w:rsidRPr="004467CE" w:rsidRDefault="00AD1EC5" w:rsidP="00AD1EC5">
            <w:pPr>
              <w:spacing w:before="20" w:line="240" w:lineRule="auto"/>
              <w:jc w:val="center"/>
              <w:rPr>
                <w:b/>
                <w:bCs/>
                <w:color w:val="FF0000"/>
                <w:sz w:val="22"/>
                <w:szCs w:val="22"/>
                <w:highlight w:val="yellow"/>
              </w:rPr>
            </w:pPr>
          </w:p>
        </w:tc>
      </w:tr>
      <w:tr w:rsidR="00AD1EC5" w:rsidRPr="004467CE" w14:paraId="13FC6301" w14:textId="77777777" w:rsidTr="00F05919">
        <w:tc>
          <w:tcPr>
            <w:tcW w:w="846" w:type="dxa"/>
            <w:shd w:val="clear" w:color="auto" w:fill="auto"/>
            <w:tcMar>
              <w:left w:w="98" w:type="dxa"/>
            </w:tcMar>
          </w:tcPr>
          <w:p w14:paraId="46A2F2F0" w14:textId="4CE6B152" w:rsidR="00AD1EC5" w:rsidRPr="004467CE" w:rsidRDefault="00AD1EC5" w:rsidP="00A54204">
            <w:pPr>
              <w:shd w:val="clear" w:color="auto" w:fill="FFFFFF"/>
              <w:spacing w:before="20" w:line="240" w:lineRule="auto"/>
              <w:ind w:left="72"/>
              <w:jc w:val="center"/>
              <w:rPr>
                <w:spacing w:val="-1"/>
                <w:sz w:val="22"/>
                <w:szCs w:val="22"/>
              </w:rPr>
            </w:pPr>
            <w:r w:rsidRPr="004467CE">
              <w:rPr>
                <w:spacing w:val="-1"/>
                <w:sz w:val="22"/>
                <w:szCs w:val="22"/>
              </w:rPr>
              <w:lastRenderedPageBreak/>
              <w:t>3.3</w:t>
            </w:r>
            <w:r w:rsidR="00A54204" w:rsidRPr="004467CE">
              <w:rPr>
                <w:spacing w:val="-1"/>
                <w:sz w:val="22"/>
                <w:szCs w:val="22"/>
              </w:rPr>
              <w:t>6</w:t>
            </w:r>
            <w:r w:rsidRPr="004467CE">
              <w:rPr>
                <w:spacing w:val="-1"/>
                <w:sz w:val="22"/>
                <w:szCs w:val="22"/>
              </w:rPr>
              <w:t>.</w:t>
            </w:r>
          </w:p>
        </w:tc>
        <w:tc>
          <w:tcPr>
            <w:tcW w:w="9932" w:type="dxa"/>
            <w:gridSpan w:val="2"/>
            <w:shd w:val="clear" w:color="auto" w:fill="auto"/>
            <w:tcMar>
              <w:left w:w="98" w:type="dxa"/>
            </w:tcMar>
          </w:tcPr>
          <w:p w14:paraId="744ECDD5" w14:textId="57C37D73" w:rsidR="00AD1EC5" w:rsidRPr="004467CE" w:rsidRDefault="00ED0443" w:rsidP="00257312">
            <w:pPr>
              <w:shd w:val="clear" w:color="auto" w:fill="FFFFFF"/>
              <w:spacing w:after="120" w:line="240" w:lineRule="auto"/>
              <w:jc w:val="both"/>
              <w:rPr>
                <w:b/>
                <w:bCs/>
                <w:sz w:val="22"/>
                <w:szCs w:val="22"/>
              </w:rPr>
            </w:pPr>
            <w:r w:rsidRPr="004467CE">
              <w:rPr>
                <w:bCs/>
                <w:spacing w:val="-1"/>
                <w:sz w:val="22"/>
                <w:szCs w:val="22"/>
              </w:rPr>
              <w:t xml:space="preserve">W jednej ze skrytek sprzętowych zainstalowana przetwornica 230V min 6000W oraz zamontowanie ładowarek do baterii do urządzeń zasilanych bezprzewodowo </w:t>
            </w:r>
            <w:r w:rsidRPr="004467CE">
              <w:rPr>
                <w:rStyle w:val="Domylnaczcionkaakapitu1"/>
                <w:spacing w:val="-1"/>
                <w:sz w:val="22"/>
                <w:szCs w:val="22"/>
              </w:rPr>
              <w:t>dostarczonyc</w:t>
            </w:r>
            <w:r w:rsidRPr="004467CE">
              <w:rPr>
                <w:rStyle w:val="Domylnaczcionkaakapitu1"/>
                <w:sz w:val="22"/>
                <w:szCs w:val="22"/>
              </w:rPr>
              <w:t>h</w:t>
            </w:r>
            <w:r w:rsidRPr="004467CE">
              <w:rPr>
                <w:rStyle w:val="Domylnaczcionkaakapitu1"/>
                <w:spacing w:val="-1"/>
                <w:sz w:val="22"/>
                <w:szCs w:val="22"/>
              </w:rPr>
              <w:t xml:space="preserve"> na etapie produkcji pojazdu.</w:t>
            </w:r>
          </w:p>
        </w:tc>
        <w:tc>
          <w:tcPr>
            <w:tcW w:w="3214" w:type="dxa"/>
            <w:tcMar>
              <w:left w:w="98" w:type="dxa"/>
            </w:tcMar>
            <w:vAlign w:val="center"/>
          </w:tcPr>
          <w:p w14:paraId="0E3B4CC2" w14:textId="2B6518AC" w:rsidR="00AD1EC5" w:rsidRPr="004467CE" w:rsidRDefault="00AD1EC5" w:rsidP="00AD1EC5">
            <w:pPr>
              <w:spacing w:before="20" w:line="240" w:lineRule="auto"/>
              <w:jc w:val="center"/>
              <w:rPr>
                <w:color w:val="FF0000"/>
                <w:sz w:val="22"/>
                <w:szCs w:val="22"/>
                <w:highlight w:val="yellow"/>
              </w:rPr>
            </w:pPr>
          </w:p>
        </w:tc>
      </w:tr>
      <w:tr w:rsidR="00AD1EC5" w:rsidRPr="004467CE" w14:paraId="72153A10" w14:textId="77777777" w:rsidTr="00F05919">
        <w:tc>
          <w:tcPr>
            <w:tcW w:w="846" w:type="dxa"/>
            <w:shd w:val="clear" w:color="auto" w:fill="auto"/>
            <w:tcMar>
              <w:left w:w="98" w:type="dxa"/>
            </w:tcMar>
          </w:tcPr>
          <w:p w14:paraId="546EDD80" w14:textId="720F8216" w:rsidR="00AD1EC5" w:rsidRPr="004467CE" w:rsidRDefault="00AD1EC5" w:rsidP="00A54204">
            <w:pPr>
              <w:shd w:val="clear" w:color="auto" w:fill="FFFFFF"/>
              <w:spacing w:before="20" w:line="240" w:lineRule="auto"/>
              <w:ind w:left="72"/>
              <w:jc w:val="center"/>
              <w:rPr>
                <w:spacing w:val="-1"/>
                <w:sz w:val="22"/>
                <w:szCs w:val="22"/>
              </w:rPr>
            </w:pPr>
            <w:r w:rsidRPr="004467CE">
              <w:rPr>
                <w:spacing w:val="-1"/>
                <w:sz w:val="22"/>
                <w:szCs w:val="22"/>
              </w:rPr>
              <w:t>3.3</w:t>
            </w:r>
            <w:r w:rsidR="00A54204" w:rsidRPr="004467CE">
              <w:rPr>
                <w:spacing w:val="-1"/>
                <w:sz w:val="22"/>
                <w:szCs w:val="22"/>
              </w:rPr>
              <w:t>7</w:t>
            </w:r>
            <w:r w:rsidRPr="004467CE">
              <w:rPr>
                <w:spacing w:val="-1"/>
                <w:sz w:val="22"/>
                <w:szCs w:val="22"/>
              </w:rPr>
              <w:t>.</w:t>
            </w:r>
          </w:p>
        </w:tc>
        <w:tc>
          <w:tcPr>
            <w:tcW w:w="9932" w:type="dxa"/>
            <w:gridSpan w:val="2"/>
            <w:shd w:val="clear" w:color="auto" w:fill="auto"/>
            <w:tcMar>
              <w:left w:w="98" w:type="dxa"/>
            </w:tcMar>
          </w:tcPr>
          <w:p w14:paraId="3C3463EC" w14:textId="14D7244D" w:rsidR="00AD1EC5" w:rsidRPr="004467CE" w:rsidRDefault="00ED0443" w:rsidP="00257312">
            <w:pPr>
              <w:shd w:val="clear" w:color="auto" w:fill="FFFFFF"/>
              <w:spacing w:after="120" w:line="240" w:lineRule="auto"/>
              <w:jc w:val="both"/>
              <w:rPr>
                <w:b/>
                <w:bCs/>
                <w:sz w:val="22"/>
                <w:szCs w:val="22"/>
              </w:rPr>
            </w:pPr>
            <w:r w:rsidRPr="004467CE">
              <w:rPr>
                <w:bCs/>
                <w:spacing w:val="-1"/>
                <w:sz w:val="22"/>
                <w:szCs w:val="22"/>
              </w:rPr>
              <w:t>W przedziale autopompy powinien być umieszczony włącznik i wyłącznik silnika. Uruchomienie silnika powinno być możliwe tylko dla neutralnego położenia dźwigni zmiany biegów.</w:t>
            </w:r>
          </w:p>
        </w:tc>
        <w:tc>
          <w:tcPr>
            <w:tcW w:w="3214" w:type="dxa"/>
            <w:tcMar>
              <w:left w:w="98" w:type="dxa"/>
            </w:tcMar>
            <w:vAlign w:val="center"/>
          </w:tcPr>
          <w:p w14:paraId="40EA2834" w14:textId="60704F68" w:rsidR="00AD1EC5" w:rsidRPr="004467CE" w:rsidRDefault="00AD1EC5" w:rsidP="00AD1EC5">
            <w:pPr>
              <w:spacing w:before="20" w:line="240" w:lineRule="auto"/>
              <w:jc w:val="center"/>
              <w:rPr>
                <w:b/>
                <w:bCs/>
                <w:color w:val="FF0000"/>
                <w:sz w:val="22"/>
                <w:szCs w:val="22"/>
                <w:highlight w:val="yellow"/>
              </w:rPr>
            </w:pPr>
          </w:p>
        </w:tc>
      </w:tr>
      <w:tr w:rsidR="00663CDD" w:rsidRPr="004467CE" w14:paraId="3FF9B74D" w14:textId="77777777" w:rsidTr="0025663C">
        <w:tc>
          <w:tcPr>
            <w:tcW w:w="846" w:type="dxa"/>
            <w:shd w:val="clear" w:color="auto" w:fill="auto"/>
            <w:tcMar>
              <w:left w:w="98" w:type="dxa"/>
            </w:tcMar>
          </w:tcPr>
          <w:p w14:paraId="4C049237" w14:textId="1724E8DD" w:rsidR="00663CDD" w:rsidRPr="004467CE" w:rsidRDefault="00663CDD" w:rsidP="00663CDD">
            <w:pPr>
              <w:shd w:val="clear" w:color="auto" w:fill="FFFFFF"/>
              <w:spacing w:before="20" w:line="240" w:lineRule="auto"/>
              <w:ind w:left="72"/>
              <w:jc w:val="center"/>
              <w:rPr>
                <w:spacing w:val="-1"/>
                <w:sz w:val="22"/>
                <w:szCs w:val="22"/>
              </w:rPr>
            </w:pPr>
            <w:r w:rsidRPr="004467CE">
              <w:rPr>
                <w:spacing w:val="-1"/>
                <w:sz w:val="22"/>
                <w:szCs w:val="22"/>
              </w:rPr>
              <w:t>4</w:t>
            </w:r>
          </w:p>
        </w:tc>
        <w:tc>
          <w:tcPr>
            <w:tcW w:w="9932" w:type="dxa"/>
            <w:gridSpan w:val="2"/>
            <w:shd w:val="clear" w:color="auto" w:fill="auto"/>
            <w:tcMar>
              <w:left w:w="98" w:type="dxa"/>
            </w:tcMar>
          </w:tcPr>
          <w:p w14:paraId="666A38BF" w14:textId="1FC2C9A0" w:rsidR="00663CDD" w:rsidRPr="004467CE" w:rsidRDefault="00663CDD" w:rsidP="00257312">
            <w:pPr>
              <w:shd w:val="clear" w:color="auto" w:fill="FFFFFF"/>
              <w:spacing w:after="120" w:line="240" w:lineRule="auto"/>
              <w:jc w:val="both"/>
              <w:rPr>
                <w:bCs/>
                <w:spacing w:val="-1"/>
                <w:sz w:val="22"/>
                <w:szCs w:val="22"/>
                <w:highlight w:val="yellow"/>
              </w:rPr>
            </w:pPr>
            <w:r w:rsidRPr="004467CE">
              <w:rPr>
                <w:rStyle w:val="markedcontent"/>
                <w:b/>
                <w:sz w:val="22"/>
                <w:szCs w:val="22"/>
              </w:rPr>
              <w:t>Warunki dostawy, gwarancji i serwisu</w:t>
            </w:r>
          </w:p>
        </w:tc>
        <w:tc>
          <w:tcPr>
            <w:tcW w:w="3214" w:type="dxa"/>
            <w:shd w:val="clear" w:color="auto" w:fill="auto"/>
            <w:tcMar>
              <w:left w:w="98" w:type="dxa"/>
            </w:tcMar>
          </w:tcPr>
          <w:p w14:paraId="140FDF64" w14:textId="77777777" w:rsidR="00663CDD" w:rsidRPr="004467CE" w:rsidRDefault="00663CDD" w:rsidP="00663CDD">
            <w:pPr>
              <w:spacing w:before="20" w:line="240" w:lineRule="auto"/>
              <w:jc w:val="center"/>
              <w:rPr>
                <w:b/>
                <w:bCs/>
                <w:color w:val="0070C0"/>
                <w:sz w:val="22"/>
                <w:szCs w:val="22"/>
                <w:highlight w:val="yellow"/>
              </w:rPr>
            </w:pPr>
          </w:p>
        </w:tc>
      </w:tr>
      <w:tr w:rsidR="00663CDD" w:rsidRPr="004467CE" w14:paraId="07F11970" w14:textId="77777777" w:rsidTr="0025663C">
        <w:tc>
          <w:tcPr>
            <w:tcW w:w="846" w:type="dxa"/>
            <w:shd w:val="clear" w:color="auto" w:fill="auto"/>
            <w:tcMar>
              <w:left w:w="98" w:type="dxa"/>
            </w:tcMar>
          </w:tcPr>
          <w:p w14:paraId="4B16D8D9" w14:textId="1BF2C634" w:rsidR="00663CDD" w:rsidRPr="004467CE" w:rsidRDefault="00663CDD" w:rsidP="00663CDD">
            <w:pPr>
              <w:shd w:val="clear" w:color="auto" w:fill="FFFFFF"/>
              <w:spacing w:before="20" w:line="240" w:lineRule="auto"/>
              <w:ind w:left="72"/>
              <w:jc w:val="center"/>
              <w:rPr>
                <w:spacing w:val="-1"/>
                <w:sz w:val="22"/>
                <w:szCs w:val="22"/>
              </w:rPr>
            </w:pPr>
            <w:r w:rsidRPr="004467CE">
              <w:rPr>
                <w:spacing w:val="-1"/>
                <w:sz w:val="22"/>
                <w:szCs w:val="22"/>
              </w:rPr>
              <w:t>4.1.</w:t>
            </w:r>
          </w:p>
        </w:tc>
        <w:tc>
          <w:tcPr>
            <w:tcW w:w="9932" w:type="dxa"/>
            <w:gridSpan w:val="2"/>
            <w:shd w:val="clear" w:color="auto" w:fill="auto"/>
            <w:tcMar>
              <w:left w:w="98" w:type="dxa"/>
            </w:tcMar>
          </w:tcPr>
          <w:p w14:paraId="1BFE5B07" w14:textId="77777777" w:rsidR="00ED0443" w:rsidRPr="004467CE" w:rsidRDefault="00ED0443" w:rsidP="00257312">
            <w:pPr>
              <w:spacing w:line="240" w:lineRule="auto"/>
              <w:rPr>
                <w:rStyle w:val="markedcontent"/>
                <w:sz w:val="22"/>
                <w:szCs w:val="22"/>
              </w:rPr>
            </w:pPr>
            <w:r w:rsidRPr="004467CE">
              <w:rPr>
                <w:rStyle w:val="markedcontent"/>
                <w:sz w:val="22"/>
                <w:szCs w:val="22"/>
              </w:rPr>
              <w:t>Gwarancja:</w:t>
            </w:r>
          </w:p>
          <w:p w14:paraId="07F6E068" w14:textId="77777777" w:rsidR="00ED0443" w:rsidRPr="004467CE" w:rsidRDefault="00ED0443" w:rsidP="00257312">
            <w:pPr>
              <w:pStyle w:val="Akapitzlist"/>
              <w:numPr>
                <w:ilvl w:val="0"/>
                <w:numId w:val="25"/>
              </w:numPr>
              <w:spacing w:line="240" w:lineRule="auto"/>
              <w:ind w:left="213" w:hanging="213"/>
              <w:rPr>
                <w:rStyle w:val="markedcontent"/>
                <w:sz w:val="22"/>
                <w:szCs w:val="22"/>
              </w:rPr>
            </w:pPr>
            <w:r w:rsidRPr="004467CE">
              <w:rPr>
                <w:rStyle w:val="markedcontent"/>
                <w:sz w:val="22"/>
                <w:szCs w:val="22"/>
              </w:rPr>
              <w:t>na podwozie pojazdu: min. 24 miesiące,</w:t>
            </w:r>
          </w:p>
          <w:p w14:paraId="250BBD7D" w14:textId="77777777" w:rsidR="00ED0443" w:rsidRPr="004467CE" w:rsidRDefault="00ED0443" w:rsidP="00257312">
            <w:pPr>
              <w:pStyle w:val="Akapitzlist"/>
              <w:numPr>
                <w:ilvl w:val="0"/>
                <w:numId w:val="25"/>
              </w:numPr>
              <w:spacing w:line="240" w:lineRule="auto"/>
              <w:ind w:left="213" w:hanging="213"/>
              <w:rPr>
                <w:rStyle w:val="markedcontent"/>
                <w:sz w:val="22"/>
                <w:szCs w:val="22"/>
              </w:rPr>
            </w:pPr>
            <w:r w:rsidRPr="004467CE">
              <w:rPr>
                <w:rStyle w:val="markedcontent"/>
                <w:sz w:val="22"/>
                <w:szCs w:val="22"/>
              </w:rPr>
              <w:t>na zabudowę pożarniczą:  min. 24 miesiące,</w:t>
            </w:r>
          </w:p>
          <w:p w14:paraId="4689D027" w14:textId="4E7137BB" w:rsidR="00663CDD" w:rsidRPr="004467CE" w:rsidRDefault="00ED0443" w:rsidP="00257312">
            <w:pPr>
              <w:shd w:val="clear" w:color="auto" w:fill="FFFFFF"/>
              <w:spacing w:after="120" w:line="240" w:lineRule="auto"/>
              <w:jc w:val="both"/>
              <w:rPr>
                <w:bCs/>
                <w:spacing w:val="-1"/>
                <w:sz w:val="22"/>
                <w:szCs w:val="22"/>
                <w:highlight w:val="yellow"/>
              </w:rPr>
            </w:pPr>
            <w:r w:rsidRPr="004467CE">
              <w:rPr>
                <w:rStyle w:val="markedcontent"/>
                <w:sz w:val="22"/>
                <w:szCs w:val="22"/>
              </w:rPr>
              <w:t>na dodatkowe wyposażenie zabudowy: zgodnie z gwarancją producentów, jednakże nie krótsza niż 12 miesięcy.</w:t>
            </w:r>
          </w:p>
        </w:tc>
        <w:tc>
          <w:tcPr>
            <w:tcW w:w="3214" w:type="dxa"/>
            <w:shd w:val="clear" w:color="auto" w:fill="auto"/>
            <w:tcMar>
              <w:left w:w="98" w:type="dxa"/>
            </w:tcMar>
          </w:tcPr>
          <w:p w14:paraId="30034169" w14:textId="7EE458E0" w:rsidR="00663CDD" w:rsidRPr="004467CE" w:rsidRDefault="00663CDD" w:rsidP="00663CDD">
            <w:pPr>
              <w:spacing w:before="20" w:line="240" w:lineRule="auto"/>
              <w:jc w:val="center"/>
              <w:rPr>
                <w:b/>
                <w:bCs/>
                <w:color w:val="0070C0"/>
                <w:sz w:val="22"/>
                <w:szCs w:val="22"/>
                <w:highlight w:val="yellow"/>
              </w:rPr>
            </w:pPr>
          </w:p>
        </w:tc>
      </w:tr>
      <w:tr w:rsidR="00663CDD" w:rsidRPr="004467CE" w14:paraId="168AA25E" w14:textId="77777777" w:rsidTr="007416F2">
        <w:tc>
          <w:tcPr>
            <w:tcW w:w="846" w:type="dxa"/>
            <w:shd w:val="clear" w:color="auto" w:fill="auto"/>
            <w:tcMar>
              <w:left w:w="98" w:type="dxa"/>
            </w:tcMar>
          </w:tcPr>
          <w:p w14:paraId="5437F3D3" w14:textId="588E32D6" w:rsidR="00663CDD" w:rsidRPr="004467CE" w:rsidRDefault="00663CDD" w:rsidP="00663CDD">
            <w:pPr>
              <w:shd w:val="clear" w:color="auto" w:fill="FFFFFF"/>
              <w:spacing w:before="20" w:line="240" w:lineRule="auto"/>
              <w:ind w:left="72"/>
              <w:jc w:val="center"/>
              <w:rPr>
                <w:spacing w:val="-1"/>
                <w:sz w:val="22"/>
                <w:szCs w:val="22"/>
              </w:rPr>
            </w:pPr>
            <w:r w:rsidRPr="004467CE">
              <w:rPr>
                <w:spacing w:val="-1"/>
                <w:sz w:val="22"/>
                <w:szCs w:val="22"/>
              </w:rPr>
              <w:t>4.2.</w:t>
            </w:r>
          </w:p>
        </w:tc>
        <w:tc>
          <w:tcPr>
            <w:tcW w:w="9932" w:type="dxa"/>
            <w:gridSpan w:val="2"/>
            <w:tcMar>
              <w:left w:w="98" w:type="dxa"/>
            </w:tcMar>
          </w:tcPr>
          <w:p w14:paraId="0191B634" w14:textId="651A5887" w:rsidR="00663CDD" w:rsidRPr="004467CE" w:rsidRDefault="00663CDD" w:rsidP="00257312">
            <w:pPr>
              <w:shd w:val="clear" w:color="auto" w:fill="FFFFFF"/>
              <w:spacing w:after="120" w:line="240" w:lineRule="auto"/>
              <w:rPr>
                <w:bCs/>
                <w:spacing w:val="-1"/>
                <w:sz w:val="22"/>
                <w:szCs w:val="22"/>
                <w:highlight w:val="yellow"/>
              </w:rPr>
            </w:pPr>
            <w:r w:rsidRPr="004467CE">
              <w:rPr>
                <w:rStyle w:val="markedcontent"/>
                <w:sz w:val="22"/>
                <w:szCs w:val="22"/>
              </w:rPr>
              <w:t>Czas reakcji serwisu maksymalnie do 3 dni roboczych od czasu powiadomienia (przez czas reakcji rozumie się dotarcie serwisu na miejsce do użytkownika).</w:t>
            </w:r>
          </w:p>
        </w:tc>
        <w:tc>
          <w:tcPr>
            <w:tcW w:w="3214" w:type="dxa"/>
            <w:shd w:val="clear" w:color="auto" w:fill="auto"/>
            <w:tcMar>
              <w:left w:w="98" w:type="dxa"/>
            </w:tcMar>
          </w:tcPr>
          <w:p w14:paraId="4E07A67B" w14:textId="63F62469" w:rsidR="00663CDD" w:rsidRPr="004467CE" w:rsidRDefault="00663CDD" w:rsidP="00663CDD">
            <w:pPr>
              <w:spacing w:before="20" w:line="240" w:lineRule="auto"/>
              <w:jc w:val="center"/>
              <w:rPr>
                <w:b/>
                <w:bCs/>
                <w:color w:val="0070C0"/>
                <w:sz w:val="22"/>
                <w:szCs w:val="22"/>
                <w:highlight w:val="yellow"/>
              </w:rPr>
            </w:pPr>
          </w:p>
        </w:tc>
      </w:tr>
      <w:tr w:rsidR="00663CDD" w:rsidRPr="004467CE" w14:paraId="28181493" w14:textId="77777777" w:rsidTr="007416F2">
        <w:tc>
          <w:tcPr>
            <w:tcW w:w="846" w:type="dxa"/>
            <w:shd w:val="clear" w:color="auto" w:fill="auto"/>
            <w:tcMar>
              <w:left w:w="98" w:type="dxa"/>
            </w:tcMar>
          </w:tcPr>
          <w:p w14:paraId="0C4680FF" w14:textId="0786995C" w:rsidR="00663CDD" w:rsidRPr="004467CE" w:rsidRDefault="00663CDD" w:rsidP="00663CDD">
            <w:pPr>
              <w:shd w:val="clear" w:color="auto" w:fill="FFFFFF"/>
              <w:spacing w:before="20" w:line="240" w:lineRule="auto"/>
              <w:ind w:left="72"/>
              <w:jc w:val="center"/>
              <w:rPr>
                <w:spacing w:val="-1"/>
                <w:sz w:val="22"/>
                <w:szCs w:val="22"/>
              </w:rPr>
            </w:pPr>
            <w:r w:rsidRPr="004467CE">
              <w:rPr>
                <w:spacing w:val="-1"/>
                <w:sz w:val="22"/>
                <w:szCs w:val="22"/>
              </w:rPr>
              <w:t>4.3.</w:t>
            </w:r>
          </w:p>
        </w:tc>
        <w:tc>
          <w:tcPr>
            <w:tcW w:w="9932" w:type="dxa"/>
            <w:gridSpan w:val="2"/>
            <w:shd w:val="clear" w:color="auto" w:fill="auto"/>
            <w:tcMar>
              <w:left w:w="98" w:type="dxa"/>
            </w:tcMar>
          </w:tcPr>
          <w:p w14:paraId="07CF7521" w14:textId="10A674DD" w:rsidR="00663CDD" w:rsidRPr="00257312" w:rsidRDefault="00663CDD" w:rsidP="003C48B5">
            <w:pPr>
              <w:shd w:val="clear" w:color="auto" w:fill="FFFFFF"/>
              <w:spacing w:after="120" w:line="240" w:lineRule="auto"/>
              <w:rPr>
                <w:rStyle w:val="markedcontent"/>
                <w:sz w:val="22"/>
                <w:szCs w:val="22"/>
              </w:rPr>
            </w:pPr>
            <w:r w:rsidRPr="00257312">
              <w:rPr>
                <w:spacing w:val="-1"/>
                <w:sz w:val="22"/>
                <w:szCs w:val="22"/>
              </w:rPr>
              <w:t>Podać minimum jeden punkt serwisowy nadwozia (</w:t>
            </w:r>
            <w:r w:rsidRPr="003C48B5">
              <w:rPr>
                <w:spacing w:val="-1"/>
              </w:rPr>
              <w:t>adres serwisu nadwozia najbliższy siedzibie Zamawiającego).</w:t>
            </w:r>
          </w:p>
        </w:tc>
        <w:tc>
          <w:tcPr>
            <w:tcW w:w="3214" w:type="dxa"/>
            <w:shd w:val="clear" w:color="auto" w:fill="auto"/>
            <w:tcMar>
              <w:left w:w="98" w:type="dxa"/>
            </w:tcMar>
          </w:tcPr>
          <w:p w14:paraId="3CCD3932" w14:textId="74DFCD0C" w:rsidR="00663CDD" w:rsidRPr="004467CE" w:rsidRDefault="00663CDD" w:rsidP="00257312">
            <w:pPr>
              <w:spacing w:before="20" w:line="240" w:lineRule="auto"/>
              <w:jc w:val="center"/>
              <w:rPr>
                <w:b/>
                <w:bCs/>
                <w:color w:val="0070C0"/>
                <w:sz w:val="22"/>
                <w:szCs w:val="22"/>
                <w:highlight w:val="yellow"/>
              </w:rPr>
            </w:pPr>
          </w:p>
        </w:tc>
      </w:tr>
      <w:tr w:rsidR="00663CDD" w:rsidRPr="004467CE" w14:paraId="569BC6B8" w14:textId="77777777" w:rsidTr="007416F2">
        <w:tc>
          <w:tcPr>
            <w:tcW w:w="846" w:type="dxa"/>
            <w:shd w:val="clear" w:color="auto" w:fill="auto"/>
            <w:tcMar>
              <w:left w:w="98" w:type="dxa"/>
            </w:tcMar>
          </w:tcPr>
          <w:p w14:paraId="5F474BC8" w14:textId="6CD0A084" w:rsidR="00663CDD" w:rsidRPr="004467CE" w:rsidRDefault="00663CDD" w:rsidP="00663CDD">
            <w:pPr>
              <w:shd w:val="clear" w:color="auto" w:fill="FFFFFF"/>
              <w:spacing w:before="20" w:line="240" w:lineRule="auto"/>
              <w:ind w:left="72"/>
              <w:jc w:val="center"/>
              <w:rPr>
                <w:spacing w:val="-1"/>
                <w:sz w:val="22"/>
                <w:szCs w:val="22"/>
              </w:rPr>
            </w:pPr>
            <w:r w:rsidRPr="004467CE">
              <w:rPr>
                <w:spacing w:val="-1"/>
                <w:sz w:val="22"/>
                <w:szCs w:val="22"/>
              </w:rPr>
              <w:t>4.4.</w:t>
            </w:r>
          </w:p>
        </w:tc>
        <w:tc>
          <w:tcPr>
            <w:tcW w:w="9932" w:type="dxa"/>
            <w:gridSpan w:val="2"/>
            <w:shd w:val="clear" w:color="auto" w:fill="auto"/>
            <w:tcMar>
              <w:left w:w="98" w:type="dxa"/>
            </w:tcMar>
          </w:tcPr>
          <w:p w14:paraId="4D33207B" w14:textId="5CDE06C5" w:rsidR="00663CDD" w:rsidRPr="00257312" w:rsidRDefault="00663CDD" w:rsidP="003C48B5">
            <w:pPr>
              <w:shd w:val="clear" w:color="auto" w:fill="FFFFFF"/>
              <w:spacing w:after="120" w:line="240" w:lineRule="auto"/>
              <w:rPr>
                <w:rStyle w:val="markedcontent"/>
                <w:sz w:val="22"/>
                <w:szCs w:val="22"/>
              </w:rPr>
            </w:pPr>
            <w:r w:rsidRPr="00257312">
              <w:rPr>
                <w:spacing w:val="-1"/>
                <w:sz w:val="22"/>
                <w:szCs w:val="22"/>
              </w:rPr>
              <w:t xml:space="preserve">Podać minimum jeden punkt serwisowy podwozia </w:t>
            </w:r>
            <w:r w:rsidRPr="003C48B5">
              <w:rPr>
                <w:spacing w:val="-1"/>
              </w:rPr>
              <w:t>(adres serwisu podwozia, najbliższy siedzibie Zamawiającego).</w:t>
            </w:r>
          </w:p>
        </w:tc>
        <w:tc>
          <w:tcPr>
            <w:tcW w:w="3214" w:type="dxa"/>
            <w:shd w:val="clear" w:color="auto" w:fill="auto"/>
            <w:tcMar>
              <w:left w:w="98" w:type="dxa"/>
            </w:tcMar>
          </w:tcPr>
          <w:p w14:paraId="3D71ECF2" w14:textId="48CA3DB2" w:rsidR="00663CDD" w:rsidRPr="004467CE" w:rsidRDefault="00663CDD" w:rsidP="00257312">
            <w:pPr>
              <w:spacing w:before="20" w:line="240" w:lineRule="auto"/>
              <w:jc w:val="center"/>
              <w:rPr>
                <w:b/>
                <w:bCs/>
                <w:color w:val="0070C0"/>
                <w:sz w:val="22"/>
                <w:szCs w:val="22"/>
                <w:highlight w:val="yellow"/>
              </w:rPr>
            </w:pPr>
          </w:p>
        </w:tc>
      </w:tr>
      <w:tr w:rsidR="00663CDD" w:rsidRPr="004467CE" w14:paraId="5FD0A04C" w14:textId="77777777" w:rsidTr="007416F2">
        <w:tc>
          <w:tcPr>
            <w:tcW w:w="846" w:type="dxa"/>
            <w:shd w:val="clear" w:color="auto" w:fill="auto"/>
            <w:tcMar>
              <w:left w:w="98" w:type="dxa"/>
            </w:tcMar>
          </w:tcPr>
          <w:p w14:paraId="508A4967" w14:textId="38F57EB0" w:rsidR="00663CDD" w:rsidRPr="004467CE" w:rsidRDefault="00663CDD" w:rsidP="00663CDD">
            <w:pPr>
              <w:shd w:val="clear" w:color="auto" w:fill="FFFFFF"/>
              <w:spacing w:before="20" w:line="240" w:lineRule="auto"/>
              <w:ind w:left="72"/>
              <w:jc w:val="center"/>
              <w:rPr>
                <w:spacing w:val="-1"/>
                <w:sz w:val="22"/>
                <w:szCs w:val="22"/>
              </w:rPr>
            </w:pPr>
            <w:r w:rsidRPr="004467CE">
              <w:rPr>
                <w:spacing w:val="-1"/>
                <w:sz w:val="22"/>
                <w:szCs w:val="22"/>
              </w:rPr>
              <w:t>4.5.</w:t>
            </w:r>
          </w:p>
        </w:tc>
        <w:tc>
          <w:tcPr>
            <w:tcW w:w="9932" w:type="dxa"/>
            <w:gridSpan w:val="2"/>
            <w:tcMar>
              <w:left w:w="98" w:type="dxa"/>
            </w:tcMar>
          </w:tcPr>
          <w:p w14:paraId="642EC231" w14:textId="5EDD08B9" w:rsidR="00663CDD" w:rsidRPr="004467CE" w:rsidRDefault="00663CDD" w:rsidP="00257312">
            <w:pPr>
              <w:shd w:val="clear" w:color="auto" w:fill="FFFFFF"/>
              <w:spacing w:after="120" w:line="240" w:lineRule="auto"/>
              <w:jc w:val="both"/>
              <w:rPr>
                <w:bCs/>
                <w:spacing w:val="-1"/>
                <w:sz w:val="22"/>
                <w:szCs w:val="22"/>
                <w:highlight w:val="yellow"/>
              </w:rPr>
            </w:pPr>
            <w:r w:rsidRPr="004467CE">
              <w:rPr>
                <w:rStyle w:val="markedcontent"/>
                <w:sz w:val="22"/>
                <w:szCs w:val="22"/>
              </w:rPr>
              <w:t>Wszystkie wymagane dokumenty, niezbędne do rejestracji pojazdu jako samochód specjalny pożarniczy dostarczone najpóźniej w dniu przekazania przedmiotu umowy.</w:t>
            </w:r>
          </w:p>
        </w:tc>
        <w:tc>
          <w:tcPr>
            <w:tcW w:w="3214" w:type="dxa"/>
            <w:shd w:val="clear" w:color="auto" w:fill="auto"/>
            <w:tcMar>
              <w:left w:w="98" w:type="dxa"/>
            </w:tcMar>
          </w:tcPr>
          <w:p w14:paraId="70DCC078" w14:textId="11ADA4B7" w:rsidR="00663CDD" w:rsidRPr="004467CE" w:rsidRDefault="00663CDD" w:rsidP="00663CDD">
            <w:pPr>
              <w:spacing w:before="20" w:line="240" w:lineRule="auto"/>
              <w:jc w:val="center"/>
              <w:rPr>
                <w:b/>
                <w:bCs/>
                <w:color w:val="0070C0"/>
                <w:sz w:val="22"/>
                <w:szCs w:val="22"/>
                <w:highlight w:val="yellow"/>
              </w:rPr>
            </w:pPr>
          </w:p>
        </w:tc>
      </w:tr>
      <w:tr w:rsidR="00663CDD" w:rsidRPr="004467CE" w14:paraId="100C3E17" w14:textId="77777777" w:rsidTr="007416F2">
        <w:tc>
          <w:tcPr>
            <w:tcW w:w="846" w:type="dxa"/>
            <w:shd w:val="clear" w:color="auto" w:fill="auto"/>
            <w:tcMar>
              <w:left w:w="98" w:type="dxa"/>
            </w:tcMar>
          </w:tcPr>
          <w:p w14:paraId="7BEC02EE" w14:textId="640C49EA" w:rsidR="00663CDD" w:rsidRPr="004467CE" w:rsidRDefault="00663CDD" w:rsidP="00663CDD">
            <w:pPr>
              <w:shd w:val="clear" w:color="auto" w:fill="FFFFFF"/>
              <w:spacing w:before="20" w:line="240" w:lineRule="auto"/>
              <w:ind w:left="72"/>
              <w:jc w:val="center"/>
              <w:rPr>
                <w:spacing w:val="-1"/>
                <w:sz w:val="22"/>
                <w:szCs w:val="22"/>
              </w:rPr>
            </w:pPr>
            <w:r w:rsidRPr="004467CE">
              <w:rPr>
                <w:spacing w:val="-1"/>
                <w:sz w:val="22"/>
                <w:szCs w:val="22"/>
              </w:rPr>
              <w:t>4.6.</w:t>
            </w:r>
          </w:p>
        </w:tc>
        <w:tc>
          <w:tcPr>
            <w:tcW w:w="9932" w:type="dxa"/>
            <w:gridSpan w:val="2"/>
            <w:tcMar>
              <w:left w:w="98" w:type="dxa"/>
            </w:tcMar>
          </w:tcPr>
          <w:p w14:paraId="283955AE" w14:textId="5AA8CF0E" w:rsidR="00663CDD" w:rsidRPr="004467CE" w:rsidRDefault="00ED0443" w:rsidP="00257312">
            <w:pPr>
              <w:shd w:val="clear" w:color="auto" w:fill="FFFFFF"/>
              <w:spacing w:after="120" w:line="240" w:lineRule="auto"/>
              <w:jc w:val="both"/>
              <w:rPr>
                <w:bCs/>
                <w:spacing w:val="-1"/>
                <w:sz w:val="22"/>
                <w:szCs w:val="22"/>
                <w:highlight w:val="yellow"/>
              </w:rPr>
            </w:pPr>
            <w:r w:rsidRPr="004467CE">
              <w:rPr>
                <w:spacing w:val="-1"/>
                <w:sz w:val="22"/>
                <w:szCs w:val="22"/>
              </w:rPr>
              <w:t>Pojazd należy wyposażyć w zestaw narzędzi tj.: podnośnik hydrauliczny oraz narzędzia umożliwiające wymianę koła pojazdu: dwa kliny pod koła, przewód przynajmniej 10 m z manometrem do pompowania kół, trójkąt ostrzegawczy, apteczka samochodowa, gaśnica proszkowa 2 kg, kamizelka ostrzegawcza, sztywny hol.</w:t>
            </w:r>
          </w:p>
        </w:tc>
        <w:tc>
          <w:tcPr>
            <w:tcW w:w="3214" w:type="dxa"/>
            <w:shd w:val="clear" w:color="auto" w:fill="auto"/>
            <w:tcMar>
              <w:left w:w="98" w:type="dxa"/>
            </w:tcMar>
          </w:tcPr>
          <w:p w14:paraId="3A98B95F" w14:textId="4D94CC28" w:rsidR="00663CDD" w:rsidRPr="004467CE" w:rsidRDefault="00663CDD" w:rsidP="00663CDD">
            <w:pPr>
              <w:spacing w:before="20" w:line="240" w:lineRule="auto"/>
              <w:jc w:val="center"/>
              <w:rPr>
                <w:b/>
                <w:bCs/>
                <w:color w:val="0070C0"/>
                <w:sz w:val="22"/>
                <w:szCs w:val="22"/>
                <w:highlight w:val="yellow"/>
              </w:rPr>
            </w:pPr>
          </w:p>
        </w:tc>
      </w:tr>
      <w:tr w:rsidR="00663CDD" w:rsidRPr="004467CE" w14:paraId="7463A1E1" w14:textId="77777777" w:rsidTr="007416F2">
        <w:tc>
          <w:tcPr>
            <w:tcW w:w="846" w:type="dxa"/>
            <w:shd w:val="clear" w:color="auto" w:fill="auto"/>
            <w:tcMar>
              <w:left w:w="98" w:type="dxa"/>
            </w:tcMar>
          </w:tcPr>
          <w:p w14:paraId="580C5D89" w14:textId="661B1C2F" w:rsidR="00663CDD" w:rsidRPr="004467CE" w:rsidRDefault="00663CDD" w:rsidP="00663CDD">
            <w:pPr>
              <w:shd w:val="clear" w:color="auto" w:fill="FFFFFF"/>
              <w:spacing w:before="20" w:line="240" w:lineRule="auto"/>
              <w:ind w:left="72"/>
              <w:jc w:val="center"/>
              <w:rPr>
                <w:spacing w:val="-1"/>
                <w:sz w:val="22"/>
                <w:szCs w:val="22"/>
              </w:rPr>
            </w:pPr>
            <w:r w:rsidRPr="004467CE">
              <w:rPr>
                <w:spacing w:val="-1"/>
                <w:sz w:val="22"/>
                <w:szCs w:val="22"/>
              </w:rPr>
              <w:t>4.7.</w:t>
            </w:r>
          </w:p>
        </w:tc>
        <w:tc>
          <w:tcPr>
            <w:tcW w:w="9932" w:type="dxa"/>
            <w:gridSpan w:val="2"/>
            <w:tcMar>
              <w:left w:w="98" w:type="dxa"/>
            </w:tcMar>
          </w:tcPr>
          <w:p w14:paraId="6D6D279C" w14:textId="7BEADA85" w:rsidR="00663CDD" w:rsidRPr="004467CE" w:rsidRDefault="00663CDD" w:rsidP="00257312">
            <w:pPr>
              <w:shd w:val="clear" w:color="auto" w:fill="FFFFFF"/>
              <w:spacing w:after="120" w:line="240" w:lineRule="auto"/>
              <w:rPr>
                <w:bCs/>
                <w:spacing w:val="-1"/>
                <w:sz w:val="22"/>
                <w:szCs w:val="22"/>
                <w:highlight w:val="yellow"/>
              </w:rPr>
            </w:pPr>
            <w:r w:rsidRPr="004467CE">
              <w:rPr>
                <w:rStyle w:val="markedcontent"/>
                <w:sz w:val="22"/>
                <w:szCs w:val="22"/>
              </w:rPr>
              <w:t>Do pojazdu dołączone instrukcje obsługi pojazdu, urządzeń i sprzętu zamontowanego w pojeździe, wszystkie w języku polskim.</w:t>
            </w:r>
          </w:p>
        </w:tc>
        <w:tc>
          <w:tcPr>
            <w:tcW w:w="3214" w:type="dxa"/>
            <w:shd w:val="clear" w:color="auto" w:fill="auto"/>
            <w:tcMar>
              <w:left w:w="98" w:type="dxa"/>
            </w:tcMar>
          </w:tcPr>
          <w:p w14:paraId="0F957985" w14:textId="606905E7" w:rsidR="00663CDD" w:rsidRPr="004467CE" w:rsidRDefault="00663CDD" w:rsidP="00663CDD">
            <w:pPr>
              <w:spacing w:before="20" w:line="240" w:lineRule="auto"/>
              <w:jc w:val="center"/>
              <w:rPr>
                <w:b/>
                <w:bCs/>
                <w:color w:val="0070C0"/>
                <w:sz w:val="22"/>
                <w:szCs w:val="22"/>
                <w:highlight w:val="yellow"/>
              </w:rPr>
            </w:pPr>
          </w:p>
        </w:tc>
      </w:tr>
      <w:tr w:rsidR="00663CDD" w:rsidRPr="004467CE" w14:paraId="3389AA20" w14:textId="77777777" w:rsidTr="007416F2">
        <w:tc>
          <w:tcPr>
            <w:tcW w:w="846" w:type="dxa"/>
            <w:shd w:val="clear" w:color="auto" w:fill="auto"/>
            <w:tcMar>
              <w:left w:w="98" w:type="dxa"/>
            </w:tcMar>
          </w:tcPr>
          <w:p w14:paraId="78A16508" w14:textId="5CD0C0BE" w:rsidR="00663CDD" w:rsidRPr="004467CE" w:rsidRDefault="00663CDD" w:rsidP="00663CDD">
            <w:pPr>
              <w:shd w:val="clear" w:color="auto" w:fill="FFFFFF"/>
              <w:spacing w:before="20" w:line="240" w:lineRule="auto"/>
              <w:ind w:left="72"/>
              <w:jc w:val="center"/>
              <w:rPr>
                <w:spacing w:val="-1"/>
                <w:sz w:val="22"/>
                <w:szCs w:val="22"/>
              </w:rPr>
            </w:pPr>
            <w:r w:rsidRPr="004467CE">
              <w:rPr>
                <w:spacing w:val="-1"/>
                <w:sz w:val="22"/>
                <w:szCs w:val="22"/>
              </w:rPr>
              <w:t>4.8.</w:t>
            </w:r>
          </w:p>
        </w:tc>
        <w:tc>
          <w:tcPr>
            <w:tcW w:w="9932" w:type="dxa"/>
            <w:gridSpan w:val="2"/>
            <w:tcMar>
              <w:left w:w="98" w:type="dxa"/>
            </w:tcMar>
          </w:tcPr>
          <w:p w14:paraId="62ADE5FB" w14:textId="684696A4" w:rsidR="00663CDD" w:rsidRPr="004467CE" w:rsidRDefault="00663CDD" w:rsidP="00257312">
            <w:pPr>
              <w:shd w:val="clear" w:color="auto" w:fill="FFFFFF"/>
              <w:spacing w:after="120" w:line="240" w:lineRule="auto"/>
              <w:jc w:val="both"/>
              <w:rPr>
                <w:rStyle w:val="markedcontent"/>
                <w:sz w:val="22"/>
                <w:szCs w:val="22"/>
              </w:rPr>
            </w:pPr>
            <w:r w:rsidRPr="00257312">
              <w:rPr>
                <w:spacing w:val="-1"/>
                <w:sz w:val="22"/>
                <w:szCs w:val="22"/>
              </w:rPr>
              <w:t xml:space="preserve">Wykonawca zobowiązany jest na swój koszt do dostarczenia gotowego pojazdu do miejsca jego użytkowania (07-437 Łyse, ulica Kościelna 19), z pełnym zbiornikiem paliwa, pełnym zbiornikiem </w:t>
            </w:r>
            <w:proofErr w:type="spellStart"/>
            <w:r w:rsidRPr="00257312">
              <w:rPr>
                <w:spacing w:val="-1"/>
                <w:sz w:val="22"/>
                <w:szCs w:val="22"/>
              </w:rPr>
              <w:t>AdBlue</w:t>
            </w:r>
            <w:proofErr w:type="spellEnd"/>
            <w:r w:rsidRPr="00257312">
              <w:rPr>
                <w:spacing w:val="-1"/>
                <w:sz w:val="22"/>
                <w:szCs w:val="22"/>
              </w:rPr>
              <w:t xml:space="preserve"> oraz z pełnym zbiornikiem środka pianotwórczego.</w:t>
            </w:r>
          </w:p>
        </w:tc>
        <w:tc>
          <w:tcPr>
            <w:tcW w:w="3214" w:type="dxa"/>
            <w:shd w:val="clear" w:color="auto" w:fill="auto"/>
            <w:tcMar>
              <w:left w:w="98" w:type="dxa"/>
            </w:tcMar>
          </w:tcPr>
          <w:p w14:paraId="445CB49C" w14:textId="381453EC" w:rsidR="00663CDD" w:rsidRPr="004467CE" w:rsidRDefault="00663CDD" w:rsidP="00257312">
            <w:pPr>
              <w:spacing w:before="20" w:line="240" w:lineRule="auto"/>
              <w:jc w:val="center"/>
              <w:rPr>
                <w:b/>
                <w:bCs/>
                <w:color w:val="0070C0"/>
                <w:sz w:val="22"/>
                <w:szCs w:val="22"/>
                <w:highlight w:val="yellow"/>
              </w:rPr>
            </w:pPr>
          </w:p>
        </w:tc>
      </w:tr>
      <w:tr w:rsidR="00663CDD" w:rsidRPr="004467CE" w14:paraId="13D851D4" w14:textId="77777777" w:rsidTr="007416F2">
        <w:tc>
          <w:tcPr>
            <w:tcW w:w="846" w:type="dxa"/>
            <w:shd w:val="clear" w:color="auto" w:fill="auto"/>
            <w:tcMar>
              <w:left w:w="98" w:type="dxa"/>
            </w:tcMar>
          </w:tcPr>
          <w:p w14:paraId="7DA9F76B" w14:textId="70C15642" w:rsidR="00663CDD" w:rsidRPr="004467CE" w:rsidRDefault="00663CDD" w:rsidP="00AC42A3">
            <w:pPr>
              <w:shd w:val="clear" w:color="auto" w:fill="FFFFFF"/>
              <w:spacing w:before="20" w:line="240" w:lineRule="auto"/>
              <w:ind w:left="72"/>
              <w:jc w:val="center"/>
              <w:rPr>
                <w:spacing w:val="-1"/>
                <w:sz w:val="22"/>
                <w:szCs w:val="22"/>
              </w:rPr>
            </w:pPr>
            <w:r w:rsidRPr="004467CE">
              <w:rPr>
                <w:spacing w:val="-1"/>
                <w:sz w:val="22"/>
                <w:szCs w:val="22"/>
              </w:rPr>
              <w:t>5</w:t>
            </w:r>
          </w:p>
        </w:tc>
        <w:tc>
          <w:tcPr>
            <w:tcW w:w="9932" w:type="dxa"/>
            <w:gridSpan w:val="2"/>
            <w:tcMar>
              <w:left w:w="98" w:type="dxa"/>
            </w:tcMar>
          </w:tcPr>
          <w:p w14:paraId="7C85B9BB" w14:textId="17B995EA" w:rsidR="00663CDD" w:rsidRPr="004467CE" w:rsidRDefault="00663CDD" w:rsidP="00663CDD">
            <w:pPr>
              <w:shd w:val="clear" w:color="auto" w:fill="FFFFFF"/>
              <w:spacing w:before="20" w:line="254" w:lineRule="exact"/>
              <w:rPr>
                <w:bCs/>
                <w:spacing w:val="-1"/>
                <w:sz w:val="22"/>
                <w:szCs w:val="22"/>
                <w:highlight w:val="yellow"/>
              </w:rPr>
            </w:pPr>
            <w:r w:rsidRPr="004467CE">
              <w:rPr>
                <w:rStyle w:val="markedcontent"/>
                <w:b/>
                <w:sz w:val="22"/>
                <w:szCs w:val="22"/>
              </w:rPr>
              <w:t>Parametry techniczne</w:t>
            </w:r>
          </w:p>
        </w:tc>
        <w:tc>
          <w:tcPr>
            <w:tcW w:w="3214" w:type="dxa"/>
            <w:shd w:val="clear" w:color="auto" w:fill="auto"/>
            <w:tcMar>
              <w:left w:w="98" w:type="dxa"/>
            </w:tcMar>
          </w:tcPr>
          <w:p w14:paraId="3133307F" w14:textId="77777777" w:rsidR="00663CDD" w:rsidRPr="004467CE" w:rsidRDefault="00663CDD" w:rsidP="00663CDD">
            <w:pPr>
              <w:spacing w:before="20" w:line="240" w:lineRule="auto"/>
              <w:jc w:val="center"/>
              <w:rPr>
                <w:b/>
                <w:bCs/>
                <w:color w:val="0070C0"/>
                <w:sz w:val="22"/>
                <w:szCs w:val="22"/>
                <w:highlight w:val="yellow"/>
              </w:rPr>
            </w:pPr>
          </w:p>
        </w:tc>
      </w:tr>
      <w:tr w:rsidR="00663CDD" w:rsidRPr="004467CE" w14:paraId="5E37FD74" w14:textId="77777777" w:rsidTr="007416F2">
        <w:tc>
          <w:tcPr>
            <w:tcW w:w="846" w:type="dxa"/>
            <w:shd w:val="clear" w:color="auto" w:fill="auto"/>
            <w:tcMar>
              <w:left w:w="98" w:type="dxa"/>
            </w:tcMar>
          </w:tcPr>
          <w:p w14:paraId="6B5EE16A" w14:textId="4750FC2B" w:rsidR="00663CDD" w:rsidRPr="004467CE" w:rsidRDefault="00663CDD" w:rsidP="00663CDD">
            <w:pPr>
              <w:shd w:val="clear" w:color="auto" w:fill="FFFFFF"/>
              <w:spacing w:before="20" w:line="240" w:lineRule="auto"/>
              <w:ind w:left="72"/>
              <w:jc w:val="center"/>
              <w:rPr>
                <w:spacing w:val="-1"/>
                <w:sz w:val="22"/>
                <w:szCs w:val="22"/>
              </w:rPr>
            </w:pPr>
            <w:r w:rsidRPr="004467CE">
              <w:rPr>
                <w:spacing w:val="-1"/>
                <w:sz w:val="22"/>
                <w:szCs w:val="22"/>
              </w:rPr>
              <w:t>5.1.</w:t>
            </w:r>
          </w:p>
        </w:tc>
        <w:tc>
          <w:tcPr>
            <w:tcW w:w="9932" w:type="dxa"/>
            <w:gridSpan w:val="2"/>
            <w:tcMar>
              <w:left w:w="98" w:type="dxa"/>
            </w:tcMar>
          </w:tcPr>
          <w:p w14:paraId="31FA9C6A" w14:textId="45B8F571" w:rsidR="00663CDD" w:rsidRPr="004467CE" w:rsidRDefault="00663CDD" w:rsidP="006A0019">
            <w:pPr>
              <w:shd w:val="clear" w:color="auto" w:fill="FFFFFF"/>
              <w:spacing w:line="254" w:lineRule="exact"/>
              <w:rPr>
                <w:bCs/>
                <w:spacing w:val="-1"/>
                <w:sz w:val="22"/>
                <w:szCs w:val="22"/>
                <w:highlight w:val="yellow"/>
              </w:rPr>
            </w:pPr>
            <w:r w:rsidRPr="004467CE">
              <w:rPr>
                <w:rStyle w:val="markedcontent"/>
                <w:sz w:val="22"/>
                <w:szCs w:val="22"/>
              </w:rPr>
              <w:t>Długość                                                    w przybliżeniu 8000 mm</w:t>
            </w:r>
            <w:r w:rsidRPr="004467CE">
              <w:rPr>
                <w:sz w:val="22"/>
                <w:szCs w:val="22"/>
              </w:rPr>
              <w:br/>
            </w:r>
            <w:r w:rsidRPr="004467CE">
              <w:rPr>
                <w:rStyle w:val="markedcontent"/>
                <w:sz w:val="22"/>
                <w:szCs w:val="22"/>
              </w:rPr>
              <w:t>Szerokość                                                 w przybliżeniu 2550 mm</w:t>
            </w:r>
            <w:r w:rsidRPr="004467CE">
              <w:rPr>
                <w:sz w:val="22"/>
                <w:szCs w:val="22"/>
              </w:rPr>
              <w:br/>
            </w:r>
            <w:r w:rsidRPr="004467CE">
              <w:rPr>
                <w:rStyle w:val="markedcontent"/>
                <w:sz w:val="22"/>
                <w:szCs w:val="22"/>
              </w:rPr>
              <w:t>Wysokość                                                 w przybliżeniu 3160 mm</w:t>
            </w:r>
            <w:r w:rsidRPr="004467CE">
              <w:rPr>
                <w:sz w:val="22"/>
                <w:szCs w:val="22"/>
              </w:rPr>
              <w:br/>
            </w:r>
            <w:r w:rsidRPr="004467CE">
              <w:rPr>
                <w:rStyle w:val="markedcontent"/>
                <w:sz w:val="22"/>
                <w:szCs w:val="22"/>
              </w:rPr>
              <w:t>Dopuszczalna masa całkowita                 w przybliżeniu 160000 kg</w:t>
            </w:r>
            <w:r w:rsidRPr="004467CE">
              <w:rPr>
                <w:sz w:val="22"/>
                <w:szCs w:val="22"/>
              </w:rPr>
              <w:br/>
            </w:r>
            <w:r w:rsidRPr="004467CE">
              <w:rPr>
                <w:rStyle w:val="markedcontent"/>
                <w:sz w:val="22"/>
                <w:szCs w:val="22"/>
              </w:rPr>
              <w:t>Masa rzeczywista całkowita pojazdu      w przybliżeniu 15500 kg</w:t>
            </w:r>
          </w:p>
        </w:tc>
        <w:tc>
          <w:tcPr>
            <w:tcW w:w="3214" w:type="dxa"/>
            <w:shd w:val="clear" w:color="auto" w:fill="auto"/>
            <w:tcMar>
              <w:left w:w="98" w:type="dxa"/>
            </w:tcMar>
          </w:tcPr>
          <w:p w14:paraId="764F608D" w14:textId="193288E8" w:rsidR="00663CDD" w:rsidRPr="004467CE" w:rsidRDefault="00663CDD" w:rsidP="00663CDD">
            <w:pPr>
              <w:spacing w:before="20" w:line="240" w:lineRule="auto"/>
              <w:jc w:val="center"/>
              <w:rPr>
                <w:b/>
                <w:bCs/>
                <w:color w:val="0070C0"/>
                <w:sz w:val="22"/>
                <w:szCs w:val="22"/>
                <w:highlight w:val="yellow"/>
              </w:rPr>
            </w:pPr>
          </w:p>
        </w:tc>
      </w:tr>
      <w:tr w:rsidR="00663CDD" w:rsidRPr="004467CE" w14:paraId="62E89658" w14:textId="77777777" w:rsidTr="0025663C">
        <w:tc>
          <w:tcPr>
            <w:tcW w:w="846" w:type="dxa"/>
            <w:shd w:val="clear" w:color="auto" w:fill="auto"/>
            <w:tcMar>
              <w:left w:w="98" w:type="dxa"/>
            </w:tcMar>
          </w:tcPr>
          <w:p w14:paraId="020F493C" w14:textId="46148C03" w:rsidR="00663CDD" w:rsidRPr="004467CE" w:rsidRDefault="00663CDD" w:rsidP="00663CDD">
            <w:pPr>
              <w:spacing w:before="20" w:line="240" w:lineRule="auto"/>
              <w:jc w:val="center"/>
              <w:rPr>
                <w:bCs/>
                <w:spacing w:val="-1"/>
                <w:sz w:val="22"/>
                <w:szCs w:val="22"/>
              </w:rPr>
            </w:pPr>
            <w:r w:rsidRPr="004467CE">
              <w:rPr>
                <w:bCs/>
                <w:spacing w:val="-1"/>
                <w:sz w:val="22"/>
                <w:szCs w:val="22"/>
              </w:rPr>
              <w:lastRenderedPageBreak/>
              <w:t>6.</w:t>
            </w:r>
          </w:p>
        </w:tc>
        <w:tc>
          <w:tcPr>
            <w:tcW w:w="9932" w:type="dxa"/>
            <w:gridSpan w:val="2"/>
            <w:shd w:val="clear" w:color="auto" w:fill="auto"/>
            <w:tcMar>
              <w:left w:w="98" w:type="dxa"/>
            </w:tcMar>
          </w:tcPr>
          <w:p w14:paraId="5DB3D0AB" w14:textId="1593E1CD" w:rsidR="00663CDD" w:rsidRPr="004467CE" w:rsidRDefault="00663CDD" w:rsidP="00663CDD">
            <w:pPr>
              <w:spacing w:before="20" w:line="240" w:lineRule="auto"/>
              <w:jc w:val="both"/>
              <w:rPr>
                <w:bCs/>
                <w:spacing w:val="-1"/>
                <w:sz w:val="22"/>
                <w:szCs w:val="22"/>
              </w:rPr>
            </w:pPr>
            <w:r w:rsidRPr="004467CE">
              <w:rPr>
                <w:bCs/>
                <w:spacing w:val="-1"/>
                <w:sz w:val="22"/>
                <w:szCs w:val="22"/>
              </w:rPr>
              <w:t xml:space="preserve">Dodatkowe wyposażenie samochodu montowane na stałe </w:t>
            </w:r>
            <w:r w:rsidRPr="00257312">
              <w:rPr>
                <w:bCs/>
                <w:spacing w:val="-1"/>
                <w:sz w:val="22"/>
                <w:szCs w:val="22"/>
              </w:rPr>
              <w:t>w przedziale autopompy:</w:t>
            </w:r>
          </w:p>
          <w:p w14:paraId="022CB55A" w14:textId="77777777" w:rsidR="00663CDD" w:rsidRPr="004467CE" w:rsidRDefault="00663CDD" w:rsidP="00663CDD">
            <w:pPr>
              <w:pStyle w:val="Akapitzlist"/>
              <w:numPr>
                <w:ilvl w:val="0"/>
                <w:numId w:val="11"/>
              </w:numPr>
              <w:spacing w:before="20" w:line="240" w:lineRule="auto"/>
              <w:jc w:val="both"/>
              <w:rPr>
                <w:bCs/>
                <w:spacing w:val="-1"/>
                <w:sz w:val="22"/>
                <w:szCs w:val="22"/>
              </w:rPr>
            </w:pPr>
            <w:r w:rsidRPr="004467CE">
              <w:rPr>
                <w:bCs/>
                <w:spacing w:val="-1"/>
                <w:sz w:val="22"/>
                <w:szCs w:val="22"/>
              </w:rPr>
              <w:t>Radiotelefon przewoźny z manipulatorem w przedziale autopompy 1 szt.</w:t>
            </w:r>
          </w:p>
          <w:p w14:paraId="1F79470F" w14:textId="513F62B8" w:rsidR="00663CDD" w:rsidRPr="004467CE" w:rsidRDefault="00663CDD" w:rsidP="00663CDD">
            <w:pPr>
              <w:pStyle w:val="Akapitzlist"/>
              <w:numPr>
                <w:ilvl w:val="0"/>
                <w:numId w:val="11"/>
              </w:numPr>
              <w:spacing w:before="20" w:line="240" w:lineRule="auto"/>
              <w:jc w:val="both"/>
              <w:rPr>
                <w:bCs/>
                <w:spacing w:val="-1"/>
                <w:sz w:val="22"/>
                <w:szCs w:val="22"/>
              </w:rPr>
            </w:pPr>
            <w:r w:rsidRPr="004467CE">
              <w:rPr>
                <w:bCs/>
                <w:spacing w:val="-1"/>
                <w:sz w:val="22"/>
                <w:szCs w:val="22"/>
              </w:rPr>
              <w:t xml:space="preserve">Manipulator dodatkowy do radiotelefonów 1 szt. </w:t>
            </w:r>
          </w:p>
        </w:tc>
        <w:tc>
          <w:tcPr>
            <w:tcW w:w="3214" w:type="dxa"/>
            <w:shd w:val="clear" w:color="auto" w:fill="auto"/>
            <w:tcMar>
              <w:left w:w="98" w:type="dxa"/>
            </w:tcMar>
          </w:tcPr>
          <w:p w14:paraId="0AA7D023" w14:textId="42BAE5C0" w:rsidR="00663CDD" w:rsidRPr="004467CE" w:rsidRDefault="00663CDD" w:rsidP="00257312">
            <w:pPr>
              <w:spacing w:before="20" w:line="240" w:lineRule="auto"/>
              <w:jc w:val="center"/>
              <w:rPr>
                <w:b/>
                <w:bCs/>
                <w:color w:val="0070C0"/>
                <w:sz w:val="22"/>
                <w:szCs w:val="22"/>
                <w:highlight w:val="yellow"/>
              </w:rPr>
            </w:pPr>
          </w:p>
        </w:tc>
      </w:tr>
      <w:tr w:rsidR="00663CDD" w:rsidRPr="004467CE" w14:paraId="0A9619D1" w14:textId="77777777" w:rsidTr="0025663C">
        <w:tc>
          <w:tcPr>
            <w:tcW w:w="846" w:type="dxa"/>
            <w:shd w:val="clear" w:color="auto" w:fill="auto"/>
            <w:tcMar>
              <w:left w:w="98" w:type="dxa"/>
            </w:tcMar>
          </w:tcPr>
          <w:p w14:paraId="485ECD37" w14:textId="77777777" w:rsidR="00663CDD" w:rsidRPr="004467CE" w:rsidRDefault="00663CDD" w:rsidP="00663CDD">
            <w:pPr>
              <w:spacing w:before="20" w:line="240" w:lineRule="auto"/>
              <w:jc w:val="center"/>
              <w:rPr>
                <w:bCs/>
                <w:spacing w:val="-1"/>
                <w:sz w:val="22"/>
                <w:szCs w:val="22"/>
              </w:rPr>
            </w:pPr>
          </w:p>
        </w:tc>
        <w:tc>
          <w:tcPr>
            <w:tcW w:w="9932" w:type="dxa"/>
            <w:gridSpan w:val="2"/>
            <w:shd w:val="clear" w:color="auto" w:fill="auto"/>
            <w:tcMar>
              <w:left w:w="98" w:type="dxa"/>
            </w:tcMar>
          </w:tcPr>
          <w:p w14:paraId="77F38B59" w14:textId="77777777" w:rsidR="00663CDD" w:rsidRPr="004467CE" w:rsidRDefault="00663CDD" w:rsidP="00663CDD">
            <w:pPr>
              <w:spacing w:before="20" w:line="240" w:lineRule="auto"/>
              <w:jc w:val="both"/>
              <w:rPr>
                <w:bCs/>
                <w:spacing w:val="-1"/>
                <w:sz w:val="22"/>
                <w:szCs w:val="22"/>
                <w:highlight w:val="yellow"/>
              </w:rPr>
            </w:pPr>
          </w:p>
        </w:tc>
        <w:tc>
          <w:tcPr>
            <w:tcW w:w="3214" w:type="dxa"/>
            <w:shd w:val="clear" w:color="auto" w:fill="auto"/>
            <w:tcMar>
              <w:left w:w="98" w:type="dxa"/>
            </w:tcMar>
          </w:tcPr>
          <w:p w14:paraId="5535C367" w14:textId="77777777" w:rsidR="00663CDD" w:rsidRPr="004467CE" w:rsidRDefault="00663CDD" w:rsidP="00663CDD">
            <w:pPr>
              <w:spacing w:before="20" w:line="240" w:lineRule="auto"/>
              <w:jc w:val="center"/>
              <w:rPr>
                <w:b/>
                <w:bCs/>
                <w:color w:val="0070C0"/>
                <w:sz w:val="22"/>
                <w:szCs w:val="22"/>
                <w:highlight w:val="yellow"/>
              </w:rPr>
            </w:pPr>
          </w:p>
        </w:tc>
      </w:tr>
      <w:tr w:rsidR="00663CDD" w:rsidRPr="004467CE" w14:paraId="5F2F0172" w14:textId="77777777" w:rsidTr="0025663C">
        <w:tc>
          <w:tcPr>
            <w:tcW w:w="846" w:type="dxa"/>
            <w:shd w:val="clear" w:color="auto" w:fill="auto"/>
            <w:tcMar>
              <w:left w:w="98" w:type="dxa"/>
            </w:tcMar>
            <w:vAlign w:val="center"/>
          </w:tcPr>
          <w:p w14:paraId="38C78782" w14:textId="1D4C2689" w:rsidR="00663CDD" w:rsidRPr="004467CE" w:rsidRDefault="00663CDD" w:rsidP="00663CDD">
            <w:pPr>
              <w:spacing w:before="20" w:line="240" w:lineRule="auto"/>
              <w:jc w:val="center"/>
              <w:rPr>
                <w:b/>
                <w:spacing w:val="-1"/>
                <w:sz w:val="22"/>
                <w:szCs w:val="22"/>
              </w:rPr>
            </w:pPr>
            <w:r w:rsidRPr="004467CE">
              <w:rPr>
                <w:b/>
                <w:spacing w:val="-1"/>
                <w:sz w:val="22"/>
                <w:szCs w:val="22"/>
              </w:rPr>
              <w:t>7</w:t>
            </w:r>
          </w:p>
        </w:tc>
        <w:tc>
          <w:tcPr>
            <w:tcW w:w="8798" w:type="dxa"/>
            <w:shd w:val="clear" w:color="auto" w:fill="auto"/>
            <w:tcMar>
              <w:left w:w="98" w:type="dxa"/>
            </w:tcMar>
            <w:vAlign w:val="center"/>
          </w:tcPr>
          <w:p w14:paraId="59A65234" w14:textId="1CF53C01" w:rsidR="00663CDD" w:rsidRPr="004467CE" w:rsidRDefault="00663CDD" w:rsidP="00663CDD">
            <w:pPr>
              <w:spacing w:before="20" w:line="240" w:lineRule="auto"/>
              <w:rPr>
                <w:b/>
                <w:spacing w:val="-1"/>
                <w:sz w:val="22"/>
                <w:szCs w:val="22"/>
              </w:rPr>
            </w:pPr>
            <w:r w:rsidRPr="004467CE">
              <w:rPr>
                <w:b/>
                <w:spacing w:val="-1"/>
                <w:sz w:val="22"/>
                <w:szCs w:val="22"/>
              </w:rPr>
              <w:t>Wyposażenie samochodu dostarczone przez Wykonawcę wraz z pojazdem:</w:t>
            </w:r>
          </w:p>
        </w:tc>
        <w:tc>
          <w:tcPr>
            <w:tcW w:w="1134" w:type="dxa"/>
            <w:shd w:val="clear" w:color="auto" w:fill="auto"/>
            <w:vAlign w:val="center"/>
          </w:tcPr>
          <w:p w14:paraId="5BA81749" w14:textId="179694B5" w:rsidR="00663CDD" w:rsidRPr="004467CE" w:rsidRDefault="00663CDD" w:rsidP="00663CDD">
            <w:pPr>
              <w:spacing w:before="20" w:line="240" w:lineRule="auto"/>
              <w:jc w:val="center"/>
              <w:rPr>
                <w:b/>
                <w:spacing w:val="-1"/>
                <w:sz w:val="22"/>
                <w:szCs w:val="22"/>
              </w:rPr>
            </w:pPr>
            <w:r w:rsidRPr="004467CE">
              <w:rPr>
                <w:b/>
                <w:spacing w:val="-1"/>
                <w:sz w:val="22"/>
                <w:szCs w:val="22"/>
              </w:rPr>
              <w:t>ilość</w:t>
            </w:r>
          </w:p>
        </w:tc>
        <w:tc>
          <w:tcPr>
            <w:tcW w:w="3214" w:type="dxa"/>
            <w:shd w:val="clear" w:color="auto" w:fill="auto"/>
            <w:tcMar>
              <w:left w:w="98" w:type="dxa"/>
            </w:tcMar>
          </w:tcPr>
          <w:p w14:paraId="3606C17D" w14:textId="77777777" w:rsidR="00663CDD" w:rsidRPr="004467CE" w:rsidRDefault="00663CDD" w:rsidP="00663CDD">
            <w:pPr>
              <w:spacing w:before="20" w:line="240" w:lineRule="auto"/>
              <w:jc w:val="center"/>
              <w:rPr>
                <w:b/>
                <w:bCs/>
                <w:sz w:val="22"/>
                <w:szCs w:val="22"/>
                <w:highlight w:val="yellow"/>
              </w:rPr>
            </w:pPr>
          </w:p>
          <w:p w14:paraId="5CAC75C5" w14:textId="23B11610" w:rsidR="00663CDD" w:rsidRPr="004467CE" w:rsidRDefault="00663CDD" w:rsidP="00663CDD">
            <w:pPr>
              <w:spacing w:before="20" w:line="240" w:lineRule="auto"/>
              <w:jc w:val="center"/>
              <w:rPr>
                <w:b/>
                <w:bCs/>
                <w:sz w:val="22"/>
                <w:szCs w:val="22"/>
                <w:highlight w:val="yellow"/>
              </w:rPr>
            </w:pPr>
          </w:p>
        </w:tc>
      </w:tr>
      <w:tr w:rsidR="00663CDD" w:rsidRPr="004467CE" w14:paraId="3DCFFA0A" w14:textId="77777777" w:rsidTr="0025663C">
        <w:tc>
          <w:tcPr>
            <w:tcW w:w="846" w:type="dxa"/>
            <w:shd w:val="clear" w:color="auto" w:fill="auto"/>
            <w:tcMar>
              <w:left w:w="98" w:type="dxa"/>
            </w:tcMar>
          </w:tcPr>
          <w:p w14:paraId="3FE4AF2B" w14:textId="779D293D" w:rsidR="00663CDD" w:rsidRPr="004467CE" w:rsidRDefault="00663CDD" w:rsidP="00663CDD">
            <w:pPr>
              <w:spacing w:before="20" w:line="240" w:lineRule="auto"/>
              <w:jc w:val="center"/>
              <w:rPr>
                <w:bCs/>
                <w:spacing w:val="-1"/>
                <w:sz w:val="22"/>
                <w:szCs w:val="22"/>
              </w:rPr>
            </w:pPr>
            <w:r w:rsidRPr="004467CE">
              <w:rPr>
                <w:bCs/>
                <w:spacing w:val="-1"/>
                <w:sz w:val="22"/>
                <w:szCs w:val="22"/>
              </w:rPr>
              <w:t>7.1</w:t>
            </w:r>
          </w:p>
        </w:tc>
        <w:tc>
          <w:tcPr>
            <w:tcW w:w="8798" w:type="dxa"/>
            <w:tcMar>
              <w:left w:w="98" w:type="dxa"/>
            </w:tcMar>
          </w:tcPr>
          <w:p w14:paraId="13ADAEFD" w14:textId="77777777" w:rsidR="00663CDD" w:rsidRPr="004467CE" w:rsidRDefault="00663CDD" w:rsidP="00663CDD">
            <w:pPr>
              <w:spacing w:line="240" w:lineRule="auto"/>
              <w:rPr>
                <w:rStyle w:val="markedcontent"/>
                <w:sz w:val="22"/>
                <w:szCs w:val="22"/>
              </w:rPr>
            </w:pPr>
            <w:r w:rsidRPr="004467CE">
              <w:rPr>
                <w:rStyle w:val="markedcontent"/>
                <w:sz w:val="22"/>
                <w:szCs w:val="22"/>
              </w:rPr>
              <w:t>Zestaw hydraulicznych narzędzi ratowniczych o zasileniu akumulatorowym, z możliwością pracy pod wodą składający się co najmniej z następujących elementów:</w:t>
            </w:r>
          </w:p>
          <w:p w14:paraId="091EDA95" w14:textId="35E5F3C5" w:rsidR="00663CDD" w:rsidRPr="004467CE" w:rsidRDefault="00663CDD" w:rsidP="00663CDD">
            <w:pPr>
              <w:spacing w:line="240" w:lineRule="auto"/>
              <w:rPr>
                <w:rStyle w:val="markedcontent"/>
                <w:sz w:val="22"/>
                <w:szCs w:val="22"/>
              </w:rPr>
            </w:pPr>
            <w:r w:rsidRPr="004467CE">
              <w:rPr>
                <w:rStyle w:val="markedcontent"/>
                <w:sz w:val="22"/>
                <w:szCs w:val="22"/>
              </w:rPr>
              <w:t xml:space="preserve">- rozpieracz ramieniowy typu </w:t>
            </w:r>
            <w:proofErr w:type="spellStart"/>
            <w:r w:rsidRPr="004467CE">
              <w:rPr>
                <w:rStyle w:val="markedcontent"/>
                <w:sz w:val="22"/>
                <w:szCs w:val="22"/>
              </w:rPr>
              <w:t>min.w</w:t>
            </w:r>
            <w:proofErr w:type="spellEnd"/>
            <w:r w:rsidRPr="004467CE">
              <w:rPr>
                <w:rStyle w:val="markedcontent"/>
                <w:sz w:val="22"/>
                <w:szCs w:val="22"/>
              </w:rPr>
              <w:t xml:space="preserve"> AS 52/730 z akcesoriami,</w:t>
            </w:r>
          </w:p>
          <w:p w14:paraId="7FB44238" w14:textId="77777777" w:rsidR="00663CDD" w:rsidRPr="004467CE" w:rsidRDefault="00663CDD" w:rsidP="00663CDD">
            <w:pPr>
              <w:spacing w:line="240" w:lineRule="auto"/>
              <w:rPr>
                <w:rStyle w:val="markedcontent"/>
                <w:sz w:val="22"/>
                <w:szCs w:val="22"/>
              </w:rPr>
            </w:pPr>
            <w:r w:rsidRPr="004467CE">
              <w:rPr>
                <w:rStyle w:val="markedcontent"/>
                <w:sz w:val="22"/>
                <w:szCs w:val="22"/>
              </w:rPr>
              <w:t>- nożyce typu min. CC 205 o zdolności cięcia min. K,</w:t>
            </w:r>
          </w:p>
          <w:p w14:paraId="4320DE50" w14:textId="1E1FB22D" w:rsidR="00663CDD" w:rsidRPr="004467CE" w:rsidRDefault="00663CDD" w:rsidP="00257312">
            <w:pPr>
              <w:spacing w:after="120" w:line="240" w:lineRule="auto"/>
              <w:rPr>
                <w:bCs/>
                <w:spacing w:val="-1"/>
                <w:sz w:val="22"/>
                <w:szCs w:val="22"/>
              </w:rPr>
            </w:pPr>
            <w:r w:rsidRPr="004467CE">
              <w:rPr>
                <w:rStyle w:val="markedcontent"/>
                <w:sz w:val="22"/>
                <w:szCs w:val="22"/>
              </w:rPr>
              <w:t xml:space="preserve">- rozpieracz kolumnowy  </w:t>
            </w:r>
            <w:proofErr w:type="spellStart"/>
            <w:r w:rsidRPr="004467CE">
              <w:rPr>
                <w:rStyle w:val="markedcontent"/>
                <w:sz w:val="22"/>
                <w:szCs w:val="22"/>
              </w:rPr>
              <w:t>min.w</w:t>
            </w:r>
            <w:proofErr w:type="spellEnd"/>
            <w:r w:rsidRPr="004467CE">
              <w:rPr>
                <w:rStyle w:val="markedcontent"/>
                <w:sz w:val="22"/>
                <w:szCs w:val="22"/>
              </w:rPr>
              <w:t xml:space="preserve"> R 127/451-60/425-21,9  z akcesoriami: akumulator 9 szt., zasilacz sieciowy 3 szt., ładowarka sieciowa 230 3 szt., ładowarka samochodowa 12V/24V 2szt, mata narzędziowa.</w:t>
            </w:r>
          </w:p>
        </w:tc>
        <w:tc>
          <w:tcPr>
            <w:tcW w:w="1134" w:type="dxa"/>
            <w:vAlign w:val="center"/>
          </w:tcPr>
          <w:p w14:paraId="439B6E79" w14:textId="08AF64F8" w:rsidR="00663CDD" w:rsidRPr="004467CE" w:rsidRDefault="00663CDD" w:rsidP="00663CDD">
            <w:pPr>
              <w:spacing w:after="120" w:line="240" w:lineRule="auto"/>
              <w:jc w:val="center"/>
              <w:rPr>
                <w:bCs/>
                <w:spacing w:val="-1"/>
                <w:sz w:val="22"/>
                <w:szCs w:val="22"/>
              </w:rPr>
            </w:pPr>
            <w:r w:rsidRPr="004467CE">
              <w:rPr>
                <w:rStyle w:val="markedcontent"/>
                <w:sz w:val="22"/>
                <w:szCs w:val="22"/>
              </w:rPr>
              <w:t>1  kpl.</w:t>
            </w:r>
          </w:p>
        </w:tc>
        <w:tc>
          <w:tcPr>
            <w:tcW w:w="3214" w:type="dxa"/>
            <w:shd w:val="clear" w:color="auto" w:fill="auto"/>
            <w:tcMar>
              <w:left w:w="98" w:type="dxa"/>
            </w:tcMar>
          </w:tcPr>
          <w:p w14:paraId="5EFD7DCD" w14:textId="475FDC83" w:rsidR="00663CDD" w:rsidRPr="004467CE" w:rsidRDefault="00663CDD" w:rsidP="00663CDD">
            <w:pPr>
              <w:spacing w:before="20" w:line="240" w:lineRule="auto"/>
              <w:jc w:val="center"/>
              <w:rPr>
                <w:b/>
                <w:bCs/>
                <w:sz w:val="22"/>
                <w:szCs w:val="22"/>
                <w:highlight w:val="yellow"/>
              </w:rPr>
            </w:pPr>
          </w:p>
        </w:tc>
      </w:tr>
      <w:tr w:rsidR="00663CDD" w:rsidRPr="004467CE" w14:paraId="6620079F" w14:textId="77777777" w:rsidTr="0025663C">
        <w:tc>
          <w:tcPr>
            <w:tcW w:w="846" w:type="dxa"/>
            <w:shd w:val="clear" w:color="auto" w:fill="auto"/>
            <w:tcMar>
              <w:left w:w="98" w:type="dxa"/>
            </w:tcMar>
          </w:tcPr>
          <w:p w14:paraId="3FA30EF8" w14:textId="409E8F32" w:rsidR="00663CDD" w:rsidRPr="004467CE" w:rsidRDefault="00663CDD" w:rsidP="00663CDD">
            <w:pPr>
              <w:spacing w:before="20" w:line="240" w:lineRule="auto"/>
              <w:jc w:val="center"/>
              <w:rPr>
                <w:bCs/>
                <w:spacing w:val="-1"/>
                <w:sz w:val="22"/>
                <w:szCs w:val="22"/>
              </w:rPr>
            </w:pPr>
            <w:r w:rsidRPr="004467CE">
              <w:rPr>
                <w:bCs/>
                <w:spacing w:val="-1"/>
                <w:sz w:val="22"/>
                <w:szCs w:val="22"/>
              </w:rPr>
              <w:t>7.2</w:t>
            </w:r>
          </w:p>
        </w:tc>
        <w:tc>
          <w:tcPr>
            <w:tcW w:w="8798" w:type="dxa"/>
            <w:tcMar>
              <w:left w:w="98" w:type="dxa"/>
            </w:tcMar>
          </w:tcPr>
          <w:p w14:paraId="6D822432" w14:textId="570BDC91" w:rsidR="00663CDD" w:rsidRPr="004467CE" w:rsidRDefault="00663CDD" w:rsidP="00257312">
            <w:pPr>
              <w:spacing w:after="120" w:line="240" w:lineRule="auto"/>
              <w:rPr>
                <w:bCs/>
                <w:spacing w:val="-1"/>
                <w:sz w:val="22"/>
                <w:szCs w:val="22"/>
              </w:rPr>
            </w:pPr>
            <w:r w:rsidRPr="004467CE">
              <w:rPr>
                <w:rStyle w:val="markedcontent"/>
                <w:sz w:val="22"/>
                <w:szCs w:val="22"/>
              </w:rPr>
              <w:t xml:space="preserve">Uniwersalne narzędzie hydrauliczne - </w:t>
            </w:r>
            <w:proofErr w:type="spellStart"/>
            <w:r w:rsidRPr="004467CE">
              <w:rPr>
                <w:rStyle w:val="markedcontent"/>
                <w:sz w:val="22"/>
                <w:szCs w:val="22"/>
              </w:rPr>
              <w:t>wyważacz</w:t>
            </w:r>
            <w:proofErr w:type="spellEnd"/>
            <w:r w:rsidRPr="004467CE">
              <w:rPr>
                <w:rStyle w:val="markedcontent"/>
                <w:sz w:val="22"/>
                <w:szCs w:val="22"/>
              </w:rPr>
              <w:t xml:space="preserve"> do drzwi HDO 100 z pompą PA 04 H 2 S, wężem B 3 SOU w walizce</w:t>
            </w:r>
          </w:p>
        </w:tc>
        <w:tc>
          <w:tcPr>
            <w:tcW w:w="1134" w:type="dxa"/>
            <w:vAlign w:val="center"/>
          </w:tcPr>
          <w:p w14:paraId="7C5AE449" w14:textId="14E4815A" w:rsidR="00663CDD" w:rsidRPr="004467CE" w:rsidRDefault="00663CDD" w:rsidP="00663CDD">
            <w:pPr>
              <w:spacing w:after="120"/>
              <w:jc w:val="center"/>
              <w:rPr>
                <w:bCs/>
                <w:spacing w:val="-1"/>
                <w:sz w:val="22"/>
                <w:szCs w:val="22"/>
              </w:rPr>
            </w:pPr>
            <w:r w:rsidRPr="004467CE">
              <w:rPr>
                <w:rStyle w:val="markedcontent"/>
                <w:sz w:val="22"/>
                <w:szCs w:val="22"/>
              </w:rPr>
              <w:t>1  szt.</w:t>
            </w:r>
          </w:p>
        </w:tc>
        <w:tc>
          <w:tcPr>
            <w:tcW w:w="3214" w:type="dxa"/>
            <w:shd w:val="clear" w:color="auto" w:fill="auto"/>
            <w:tcMar>
              <w:left w:w="98" w:type="dxa"/>
            </w:tcMar>
          </w:tcPr>
          <w:p w14:paraId="34B385C8" w14:textId="6485CEC9" w:rsidR="00663CDD" w:rsidRPr="004467CE" w:rsidRDefault="00663CDD" w:rsidP="00663CDD">
            <w:pPr>
              <w:spacing w:before="20" w:line="240" w:lineRule="auto"/>
              <w:jc w:val="center"/>
              <w:rPr>
                <w:b/>
                <w:bCs/>
                <w:sz w:val="22"/>
                <w:szCs w:val="22"/>
                <w:highlight w:val="yellow"/>
              </w:rPr>
            </w:pPr>
          </w:p>
        </w:tc>
      </w:tr>
      <w:tr w:rsidR="00663CDD" w:rsidRPr="004467CE" w14:paraId="0BD15D1B" w14:textId="77777777" w:rsidTr="0025663C">
        <w:tc>
          <w:tcPr>
            <w:tcW w:w="846" w:type="dxa"/>
            <w:shd w:val="clear" w:color="auto" w:fill="auto"/>
            <w:tcMar>
              <w:left w:w="98" w:type="dxa"/>
            </w:tcMar>
          </w:tcPr>
          <w:p w14:paraId="62E67ACF" w14:textId="7292628B" w:rsidR="00663CDD" w:rsidRPr="004467CE" w:rsidRDefault="00663CDD" w:rsidP="00663CDD">
            <w:pPr>
              <w:spacing w:before="20" w:line="240" w:lineRule="auto"/>
              <w:jc w:val="center"/>
              <w:rPr>
                <w:bCs/>
                <w:spacing w:val="-1"/>
                <w:sz w:val="22"/>
                <w:szCs w:val="22"/>
              </w:rPr>
            </w:pPr>
            <w:r w:rsidRPr="004467CE">
              <w:rPr>
                <w:bCs/>
                <w:spacing w:val="-1"/>
                <w:sz w:val="22"/>
                <w:szCs w:val="22"/>
              </w:rPr>
              <w:t>7.3</w:t>
            </w:r>
          </w:p>
        </w:tc>
        <w:tc>
          <w:tcPr>
            <w:tcW w:w="8798" w:type="dxa"/>
            <w:tcMar>
              <w:left w:w="98" w:type="dxa"/>
            </w:tcMar>
          </w:tcPr>
          <w:p w14:paraId="1270AD43" w14:textId="77777777" w:rsidR="00663CDD" w:rsidRPr="004467CE" w:rsidRDefault="00663CDD" w:rsidP="00663CDD">
            <w:pPr>
              <w:pStyle w:val="NormalnyWeb"/>
              <w:spacing w:before="0" w:beforeAutospacing="0" w:after="0" w:afterAutospacing="0"/>
              <w:rPr>
                <w:rStyle w:val="markedcontent"/>
                <w:rFonts w:eastAsiaTheme="majorEastAsia"/>
                <w:sz w:val="22"/>
                <w:szCs w:val="22"/>
              </w:rPr>
            </w:pPr>
            <w:r w:rsidRPr="004467CE">
              <w:rPr>
                <w:rStyle w:val="markedcontent"/>
                <w:rFonts w:eastAsiaTheme="majorEastAsia"/>
                <w:sz w:val="22"/>
                <w:szCs w:val="22"/>
              </w:rPr>
              <w:t>Wentylator oddymiający</w:t>
            </w:r>
          </w:p>
          <w:p w14:paraId="07B3A1AF" w14:textId="77777777" w:rsidR="00663CDD" w:rsidRPr="004467CE" w:rsidRDefault="00663CDD" w:rsidP="00663CDD">
            <w:pPr>
              <w:pStyle w:val="NormalnyWeb"/>
              <w:spacing w:before="0" w:beforeAutospacing="0" w:after="0" w:afterAutospacing="0"/>
              <w:rPr>
                <w:sz w:val="22"/>
                <w:szCs w:val="22"/>
              </w:rPr>
            </w:pPr>
            <w:r w:rsidRPr="004467CE">
              <w:rPr>
                <w:sz w:val="22"/>
                <w:szCs w:val="22"/>
              </w:rPr>
              <w:t>Średnica wylotu powietrza min 410 mm (16 cali)</w:t>
            </w:r>
          </w:p>
          <w:p w14:paraId="114E6ED9" w14:textId="77777777" w:rsidR="00663CDD" w:rsidRPr="004467CE" w:rsidRDefault="00663CDD" w:rsidP="00663CDD">
            <w:pPr>
              <w:pStyle w:val="NormalnyWeb"/>
              <w:spacing w:before="0" w:beforeAutospacing="0" w:after="0" w:afterAutospacing="0"/>
              <w:rPr>
                <w:sz w:val="22"/>
                <w:szCs w:val="22"/>
              </w:rPr>
            </w:pPr>
            <w:r w:rsidRPr="004467CE">
              <w:rPr>
                <w:sz w:val="22"/>
                <w:szCs w:val="22"/>
              </w:rPr>
              <w:t>Napęd: silnik synchroniczny z magnesami trwałymi</w:t>
            </w:r>
          </w:p>
          <w:p w14:paraId="08FF3E1F" w14:textId="77777777" w:rsidR="00663CDD" w:rsidRPr="004467CE" w:rsidRDefault="00663CDD" w:rsidP="00663CDD">
            <w:pPr>
              <w:pStyle w:val="NormalnyWeb"/>
              <w:spacing w:before="0" w:beforeAutospacing="0" w:after="0" w:afterAutospacing="0"/>
              <w:rPr>
                <w:sz w:val="22"/>
                <w:szCs w:val="22"/>
              </w:rPr>
            </w:pPr>
            <w:r w:rsidRPr="004467CE">
              <w:rPr>
                <w:sz w:val="22"/>
                <w:szCs w:val="22"/>
              </w:rPr>
              <w:t>Wydajność: 1250 W</w:t>
            </w:r>
          </w:p>
          <w:p w14:paraId="42FEE315" w14:textId="77777777" w:rsidR="00663CDD" w:rsidRPr="004467CE" w:rsidRDefault="00663CDD" w:rsidP="00663CDD">
            <w:pPr>
              <w:pStyle w:val="NormalnyWeb"/>
              <w:spacing w:before="0" w:beforeAutospacing="0" w:after="0" w:afterAutospacing="0"/>
              <w:rPr>
                <w:sz w:val="22"/>
                <w:szCs w:val="22"/>
              </w:rPr>
            </w:pPr>
            <w:r w:rsidRPr="004467CE">
              <w:rPr>
                <w:sz w:val="22"/>
                <w:szCs w:val="22"/>
              </w:rPr>
              <w:t>Pojemność: 26,1 Ah</w:t>
            </w:r>
          </w:p>
          <w:p w14:paraId="475A82D5" w14:textId="77777777" w:rsidR="00663CDD" w:rsidRPr="004467CE" w:rsidRDefault="00663CDD" w:rsidP="00663CDD">
            <w:pPr>
              <w:pStyle w:val="NormalnyWeb"/>
              <w:spacing w:before="0" w:beforeAutospacing="0" w:after="0" w:afterAutospacing="0"/>
              <w:rPr>
                <w:sz w:val="22"/>
                <w:szCs w:val="22"/>
              </w:rPr>
            </w:pPr>
            <w:r w:rsidRPr="004467CE">
              <w:rPr>
                <w:sz w:val="22"/>
                <w:szCs w:val="22"/>
              </w:rPr>
              <w:t xml:space="preserve">Ładowanie: 24 VDC lub 110/230 V - 50/60 </w:t>
            </w:r>
            <w:proofErr w:type="spellStart"/>
            <w:r w:rsidRPr="004467CE">
              <w:rPr>
                <w:sz w:val="22"/>
                <w:szCs w:val="22"/>
              </w:rPr>
              <w:t>Hz</w:t>
            </w:r>
            <w:proofErr w:type="spellEnd"/>
          </w:p>
          <w:p w14:paraId="7659F5ED" w14:textId="77777777" w:rsidR="00663CDD" w:rsidRPr="004467CE" w:rsidRDefault="00663CDD" w:rsidP="00663CDD">
            <w:pPr>
              <w:pStyle w:val="NormalnyWeb"/>
              <w:spacing w:before="0" w:beforeAutospacing="0" w:after="0" w:afterAutospacing="0"/>
              <w:rPr>
                <w:rStyle w:val="markedcontent"/>
                <w:sz w:val="22"/>
                <w:szCs w:val="22"/>
              </w:rPr>
            </w:pPr>
            <w:r w:rsidRPr="004467CE">
              <w:rPr>
                <w:rStyle w:val="markedcontent"/>
                <w:rFonts w:eastAsiaTheme="majorEastAsia"/>
                <w:sz w:val="22"/>
                <w:szCs w:val="22"/>
              </w:rPr>
              <w:t xml:space="preserve">Dysza gaśnicza z nasadą </w:t>
            </w:r>
            <w:proofErr w:type="spellStart"/>
            <w:r w:rsidRPr="004467CE">
              <w:rPr>
                <w:rStyle w:val="markedcontent"/>
                <w:rFonts w:eastAsiaTheme="majorEastAsia"/>
                <w:sz w:val="22"/>
                <w:szCs w:val="22"/>
              </w:rPr>
              <w:t>Storz</w:t>
            </w:r>
            <w:proofErr w:type="spellEnd"/>
            <w:r w:rsidRPr="004467CE">
              <w:rPr>
                <w:rStyle w:val="markedcontent"/>
                <w:rFonts w:eastAsiaTheme="majorEastAsia"/>
                <w:sz w:val="22"/>
                <w:szCs w:val="22"/>
              </w:rPr>
              <w:t xml:space="preserve"> C</w:t>
            </w:r>
          </w:p>
          <w:p w14:paraId="743C690D" w14:textId="77777777" w:rsidR="00663CDD" w:rsidRPr="004467CE" w:rsidRDefault="00663CDD" w:rsidP="00663CDD">
            <w:pPr>
              <w:pStyle w:val="NormalnyWeb"/>
              <w:spacing w:before="0" w:beforeAutospacing="0" w:after="0" w:afterAutospacing="0"/>
              <w:rPr>
                <w:rStyle w:val="markedcontent"/>
                <w:sz w:val="22"/>
                <w:szCs w:val="22"/>
              </w:rPr>
            </w:pPr>
            <w:r w:rsidRPr="004467CE">
              <w:rPr>
                <w:rStyle w:val="markedcontent"/>
                <w:rFonts w:eastAsiaTheme="majorEastAsia"/>
                <w:sz w:val="22"/>
                <w:szCs w:val="22"/>
              </w:rPr>
              <w:t>Pakiet oświetlenia LED</w:t>
            </w:r>
          </w:p>
          <w:p w14:paraId="4C96FD8D" w14:textId="77777777" w:rsidR="00663CDD" w:rsidRPr="004467CE" w:rsidRDefault="00663CDD" w:rsidP="00663CDD">
            <w:pPr>
              <w:pStyle w:val="NormalnyWeb"/>
              <w:spacing w:before="0" w:beforeAutospacing="0" w:after="0" w:afterAutospacing="0"/>
              <w:rPr>
                <w:rStyle w:val="markedcontent"/>
                <w:sz w:val="22"/>
                <w:szCs w:val="22"/>
              </w:rPr>
            </w:pPr>
            <w:r w:rsidRPr="004467CE">
              <w:rPr>
                <w:rStyle w:val="markedcontent"/>
                <w:rFonts w:eastAsiaTheme="majorEastAsia"/>
                <w:sz w:val="22"/>
                <w:szCs w:val="22"/>
              </w:rPr>
              <w:t>Siatka pianowa</w:t>
            </w:r>
          </w:p>
          <w:p w14:paraId="5789DE5E" w14:textId="77777777" w:rsidR="00663CDD" w:rsidRPr="004467CE" w:rsidRDefault="00663CDD" w:rsidP="00663CDD">
            <w:pPr>
              <w:pStyle w:val="NormalnyWeb"/>
              <w:spacing w:before="0" w:beforeAutospacing="0" w:after="0" w:afterAutospacing="0"/>
              <w:rPr>
                <w:rStyle w:val="markedcontent"/>
                <w:sz w:val="22"/>
                <w:szCs w:val="22"/>
              </w:rPr>
            </w:pPr>
            <w:r w:rsidRPr="004467CE">
              <w:rPr>
                <w:rStyle w:val="markedcontent"/>
                <w:rFonts w:eastAsiaTheme="majorEastAsia"/>
                <w:sz w:val="22"/>
                <w:szCs w:val="22"/>
              </w:rPr>
              <w:t xml:space="preserve">kąt nachylenia od -20° do + 20° </w:t>
            </w:r>
          </w:p>
          <w:p w14:paraId="3F0232D6" w14:textId="5F249550" w:rsidR="00663CDD" w:rsidRPr="004467CE" w:rsidRDefault="00663CDD" w:rsidP="00257312">
            <w:pPr>
              <w:spacing w:after="120" w:line="240" w:lineRule="auto"/>
              <w:rPr>
                <w:bCs/>
                <w:spacing w:val="-1"/>
                <w:sz w:val="22"/>
                <w:szCs w:val="22"/>
              </w:rPr>
            </w:pPr>
            <w:r w:rsidRPr="004467CE">
              <w:rPr>
                <w:rStyle w:val="markedcontent"/>
                <w:rFonts w:eastAsiaTheme="majorEastAsia"/>
                <w:sz w:val="22"/>
                <w:szCs w:val="22"/>
              </w:rPr>
              <w:t>Możliwość podawania mgły wodnej i piany gaśniczej</w:t>
            </w:r>
          </w:p>
        </w:tc>
        <w:tc>
          <w:tcPr>
            <w:tcW w:w="1134" w:type="dxa"/>
            <w:vAlign w:val="center"/>
          </w:tcPr>
          <w:p w14:paraId="1980FDC0" w14:textId="77777777" w:rsidR="00663CDD" w:rsidRPr="004467CE" w:rsidRDefault="00663CDD" w:rsidP="00663CDD">
            <w:pPr>
              <w:jc w:val="center"/>
              <w:rPr>
                <w:rStyle w:val="markedcontent"/>
                <w:sz w:val="22"/>
                <w:szCs w:val="22"/>
                <w:lang w:eastAsia="pl-PL"/>
              </w:rPr>
            </w:pPr>
          </w:p>
          <w:p w14:paraId="623EA7E7" w14:textId="4877459A" w:rsidR="00663CDD" w:rsidRPr="004467CE" w:rsidRDefault="00663CDD" w:rsidP="00663CDD">
            <w:pPr>
              <w:spacing w:after="120"/>
              <w:jc w:val="center"/>
              <w:rPr>
                <w:bCs/>
                <w:spacing w:val="-1"/>
                <w:sz w:val="22"/>
                <w:szCs w:val="22"/>
              </w:rPr>
            </w:pPr>
            <w:r w:rsidRPr="004467CE">
              <w:rPr>
                <w:rStyle w:val="markedcontent"/>
                <w:sz w:val="22"/>
                <w:szCs w:val="22"/>
              </w:rPr>
              <w:t xml:space="preserve">1  </w:t>
            </w:r>
            <w:r w:rsidRPr="004467CE">
              <w:rPr>
                <w:rStyle w:val="markedcontent"/>
                <w:rFonts w:eastAsiaTheme="majorEastAsia"/>
                <w:sz w:val="22"/>
                <w:szCs w:val="22"/>
              </w:rPr>
              <w:t>szt.</w:t>
            </w:r>
          </w:p>
        </w:tc>
        <w:tc>
          <w:tcPr>
            <w:tcW w:w="3214" w:type="dxa"/>
            <w:shd w:val="clear" w:color="auto" w:fill="auto"/>
            <w:tcMar>
              <w:left w:w="98" w:type="dxa"/>
            </w:tcMar>
          </w:tcPr>
          <w:p w14:paraId="52651B33" w14:textId="051DC5EC" w:rsidR="00663CDD" w:rsidRPr="004467CE" w:rsidRDefault="00663CDD" w:rsidP="00663CDD">
            <w:pPr>
              <w:spacing w:before="20" w:line="240" w:lineRule="auto"/>
              <w:jc w:val="center"/>
              <w:rPr>
                <w:b/>
                <w:bCs/>
                <w:sz w:val="22"/>
                <w:szCs w:val="22"/>
                <w:highlight w:val="yellow"/>
              </w:rPr>
            </w:pPr>
          </w:p>
        </w:tc>
      </w:tr>
      <w:tr w:rsidR="00663CDD" w:rsidRPr="004467CE" w14:paraId="4C3BE6D5" w14:textId="77777777" w:rsidTr="0025663C">
        <w:tc>
          <w:tcPr>
            <w:tcW w:w="846" w:type="dxa"/>
            <w:shd w:val="clear" w:color="auto" w:fill="auto"/>
            <w:tcMar>
              <w:left w:w="98" w:type="dxa"/>
            </w:tcMar>
          </w:tcPr>
          <w:p w14:paraId="0A6A8D4B" w14:textId="1E9A9893" w:rsidR="00663CDD" w:rsidRPr="004467CE" w:rsidRDefault="00663CDD" w:rsidP="00663CDD">
            <w:pPr>
              <w:spacing w:before="20" w:line="240" w:lineRule="auto"/>
              <w:jc w:val="center"/>
              <w:rPr>
                <w:bCs/>
                <w:spacing w:val="-1"/>
                <w:sz w:val="22"/>
                <w:szCs w:val="22"/>
              </w:rPr>
            </w:pPr>
            <w:r w:rsidRPr="004467CE">
              <w:rPr>
                <w:bCs/>
                <w:spacing w:val="-1"/>
                <w:sz w:val="22"/>
                <w:szCs w:val="22"/>
              </w:rPr>
              <w:t>7.4</w:t>
            </w:r>
          </w:p>
        </w:tc>
        <w:tc>
          <w:tcPr>
            <w:tcW w:w="8798" w:type="dxa"/>
            <w:tcMar>
              <w:left w:w="98" w:type="dxa"/>
            </w:tcMar>
          </w:tcPr>
          <w:p w14:paraId="4003FAEE" w14:textId="77777777" w:rsidR="00663CDD" w:rsidRPr="004467CE" w:rsidRDefault="00663CDD" w:rsidP="00663CDD">
            <w:pPr>
              <w:pStyle w:val="Nagwek2"/>
              <w:spacing w:before="0" w:line="240" w:lineRule="auto"/>
              <w:rPr>
                <w:rFonts w:ascii="Times New Roman" w:eastAsia="Times New Roman" w:hAnsi="Times New Roman" w:cs="Times New Roman"/>
                <w:b/>
                <w:bCs/>
                <w:color w:val="auto"/>
                <w:sz w:val="22"/>
                <w:szCs w:val="22"/>
                <w:lang w:eastAsia="pl-PL"/>
              </w:rPr>
            </w:pPr>
            <w:r w:rsidRPr="004467CE">
              <w:rPr>
                <w:rStyle w:val="markedcontent"/>
                <w:rFonts w:ascii="Times New Roman" w:hAnsi="Times New Roman" w:cs="Times New Roman"/>
                <w:color w:val="auto"/>
                <w:sz w:val="22"/>
                <w:szCs w:val="22"/>
              </w:rPr>
              <w:t>Zestaw do stabilizacji pojazdu:</w:t>
            </w:r>
          </w:p>
          <w:p w14:paraId="34BB24C7" w14:textId="73BE4211" w:rsidR="00663CDD" w:rsidRPr="004467CE" w:rsidRDefault="00663CDD" w:rsidP="00257312">
            <w:pPr>
              <w:spacing w:after="120" w:line="240" w:lineRule="auto"/>
              <w:rPr>
                <w:bCs/>
                <w:spacing w:val="-1"/>
                <w:sz w:val="22"/>
                <w:szCs w:val="22"/>
              </w:rPr>
            </w:pPr>
            <w:r w:rsidRPr="004467CE">
              <w:rPr>
                <w:sz w:val="22"/>
                <w:szCs w:val="22"/>
                <w:lang w:eastAsia="pl-PL"/>
              </w:rPr>
              <w:t>Podpora PT-1200 – szt. 3</w:t>
            </w:r>
            <w:r w:rsidRPr="004467CE">
              <w:rPr>
                <w:sz w:val="22"/>
                <w:szCs w:val="22"/>
                <w:lang w:eastAsia="pl-PL"/>
              </w:rPr>
              <w:br/>
              <w:t>Szybka stabilizacja SW350 – szt. 2</w:t>
            </w:r>
            <w:r w:rsidRPr="004467CE">
              <w:rPr>
                <w:sz w:val="22"/>
                <w:szCs w:val="22"/>
                <w:lang w:eastAsia="pl-PL"/>
              </w:rPr>
              <w:br/>
              <w:t>Klin schodkowy – szt. 2</w:t>
            </w:r>
            <w:r w:rsidRPr="004467CE">
              <w:rPr>
                <w:sz w:val="22"/>
                <w:szCs w:val="22"/>
                <w:lang w:eastAsia="pl-PL"/>
              </w:rPr>
              <w:br/>
            </w:r>
            <w:proofErr w:type="spellStart"/>
            <w:r w:rsidRPr="004467CE">
              <w:rPr>
                <w:sz w:val="22"/>
                <w:szCs w:val="22"/>
                <w:lang w:eastAsia="pl-PL"/>
              </w:rPr>
              <w:t>Zawiesie</w:t>
            </w:r>
            <w:proofErr w:type="spellEnd"/>
            <w:r w:rsidRPr="004467CE">
              <w:rPr>
                <w:sz w:val="22"/>
                <w:szCs w:val="22"/>
                <w:lang w:eastAsia="pl-PL"/>
              </w:rPr>
              <w:t xml:space="preserve"> 1cm 1t – szt. 3</w:t>
            </w:r>
            <w:r w:rsidRPr="004467CE">
              <w:rPr>
                <w:sz w:val="22"/>
                <w:szCs w:val="22"/>
                <w:lang w:eastAsia="pl-PL"/>
              </w:rPr>
              <w:br/>
              <w:t>Szakla mała – szt. 3</w:t>
            </w:r>
            <w:r w:rsidRPr="004467CE">
              <w:rPr>
                <w:sz w:val="22"/>
                <w:szCs w:val="22"/>
                <w:lang w:eastAsia="pl-PL"/>
              </w:rPr>
              <w:br/>
              <w:t>Pas transportowy 5m z grzechotką – szt. 3</w:t>
            </w:r>
            <w:r w:rsidRPr="004467CE">
              <w:rPr>
                <w:sz w:val="22"/>
                <w:szCs w:val="22"/>
                <w:lang w:eastAsia="pl-PL"/>
              </w:rPr>
              <w:br/>
            </w:r>
            <w:r w:rsidRPr="004467CE">
              <w:rPr>
                <w:sz w:val="22"/>
                <w:szCs w:val="22"/>
                <w:lang w:eastAsia="pl-PL"/>
              </w:rPr>
              <w:lastRenderedPageBreak/>
              <w:t>Głowica do trójnogu z przedłużkami – szt. 1</w:t>
            </w:r>
            <w:r w:rsidRPr="004467CE">
              <w:rPr>
                <w:sz w:val="22"/>
                <w:szCs w:val="22"/>
                <w:lang w:eastAsia="pl-PL"/>
              </w:rPr>
              <w:br/>
              <w:t>Zestaw osłon na krawędzie – szt. 1</w:t>
            </w:r>
            <w:r w:rsidRPr="004467CE">
              <w:rPr>
                <w:sz w:val="22"/>
                <w:szCs w:val="22"/>
                <w:lang w:eastAsia="pl-PL"/>
              </w:rPr>
              <w:br/>
              <w:t>Zestaw drewna – szt. 1</w:t>
            </w:r>
          </w:p>
        </w:tc>
        <w:tc>
          <w:tcPr>
            <w:tcW w:w="1134" w:type="dxa"/>
            <w:vAlign w:val="center"/>
          </w:tcPr>
          <w:p w14:paraId="522C79DA" w14:textId="04B0CA81" w:rsidR="00663CDD" w:rsidRPr="004467CE" w:rsidRDefault="00663CDD" w:rsidP="00663CDD">
            <w:pPr>
              <w:jc w:val="center"/>
              <w:rPr>
                <w:rStyle w:val="markedcontent"/>
                <w:sz w:val="22"/>
                <w:szCs w:val="22"/>
              </w:rPr>
            </w:pPr>
            <w:r w:rsidRPr="004467CE">
              <w:rPr>
                <w:rStyle w:val="markedcontent"/>
                <w:sz w:val="22"/>
                <w:szCs w:val="22"/>
              </w:rPr>
              <w:lastRenderedPageBreak/>
              <w:t>1  kpl.</w:t>
            </w:r>
          </w:p>
          <w:p w14:paraId="0A7EB86B" w14:textId="77777777" w:rsidR="00663CDD" w:rsidRPr="004467CE" w:rsidRDefault="00663CDD" w:rsidP="00663CDD">
            <w:pPr>
              <w:spacing w:before="20" w:line="240" w:lineRule="auto"/>
              <w:jc w:val="center"/>
              <w:rPr>
                <w:bCs/>
                <w:spacing w:val="-1"/>
                <w:sz w:val="22"/>
                <w:szCs w:val="22"/>
              </w:rPr>
            </w:pPr>
          </w:p>
        </w:tc>
        <w:tc>
          <w:tcPr>
            <w:tcW w:w="3214" w:type="dxa"/>
            <w:shd w:val="clear" w:color="auto" w:fill="auto"/>
            <w:tcMar>
              <w:left w:w="98" w:type="dxa"/>
            </w:tcMar>
          </w:tcPr>
          <w:p w14:paraId="3A759758" w14:textId="77777777" w:rsidR="00663CDD" w:rsidRPr="004467CE" w:rsidRDefault="00663CDD" w:rsidP="00663CDD">
            <w:pPr>
              <w:spacing w:before="20" w:line="240" w:lineRule="auto"/>
              <w:jc w:val="center"/>
              <w:rPr>
                <w:b/>
                <w:bCs/>
                <w:sz w:val="22"/>
                <w:szCs w:val="22"/>
                <w:highlight w:val="yellow"/>
              </w:rPr>
            </w:pPr>
          </w:p>
        </w:tc>
      </w:tr>
      <w:tr w:rsidR="00663CDD" w:rsidRPr="004467CE" w14:paraId="3BF0A905" w14:textId="77777777" w:rsidTr="0025663C">
        <w:tc>
          <w:tcPr>
            <w:tcW w:w="846" w:type="dxa"/>
            <w:shd w:val="clear" w:color="auto" w:fill="auto"/>
            <w:tcMar>
              <w:left w:w="98" w:type="dxa"/>
            </w:tcMar>
          </w:tcPr>
          <w:p w14:paraId="490F2D44" w14:textId="34A1BE21" w:rsidR="00663CDD" w:rsidRPr="004467CE" w:rsidRDefault="00663CDD" w:rsidP="00663CDD">
            <w:pPr>
              <w:spacing w:before="20" w:line="240" w:lineRule="auto"/>
              <w:jc w:val="center"/>
              <w:rPr>
                <w:bCs/>
                <w:spacing w:val="-1"/>
                <w:sz w:val="22"/>
                <w:szCs w:val="22"/>
              </w:rPr>
            </w:pPr>
            <w:r w:rsidRPr="004467CE">
              <w:rPr>
                <w:bCs/>
                <w:spacing w:val="-1"/>
                <w:sz w:val="22"/>
                <w:szCs w:val="22"/>
              </w:rPr>
              <w:t>7.5</w:t>
            </w:r>
          </w:p>
        </w:tc>
        <w:tc>
          <w:tcPr>
            <w:tcW w:w="8798" w:type="dxa"/>
            <w:tcMar>
              <w:left w:w="98" w:type="dxa"/>
            </w:tcMar>
          </w:tcPr>
          <w:p w14:paraId="664876A6" w14:textId="6A52BD51" w:rsidR="00663CDD" w:rsidRPr="004467CE" w:rsidRDefault="00663CDD" w:rsidP="00257312">
            <w:pPr>
              <w:spacing w:after="120" w:line="240" w:lineRule="auto"/>
              <w:jc w:val="both"/>
              <w:rPr>
                <w:bCs/>
                <w:spacing w:val="-1"/>
                <w:sz w:val="22"/>
                <w:szCs w:val="22"/>
              </w:rPr>
            </w:pPr>
            <w:r w:rsidRPr="004467CE">
              <w:rPr>
                <w:rStyle w:val="markedcontent"/>
                <w:sz w:val="22"/>
                <w:szCs w:val="22"/>
              </w:rPr>
              <w:t>Kamera Termowizyjna LCD kolorowy min 4cale, rozdzielczość obrazu min 320x240 pikseli, IP 67, Zakres pomiary temperatur: od –20 °C do +150 °C ORAZ od 0 °C do +650 °C, Temperatura pracy: od -20 °C do +85 °C / 260 °C (przez 5 minut), Odporność na upadek: 2m na beton, Walizka transportowa.</w:t>
            </w:r>
          </w:p>
        </w:tc>
        <w:tc>
          <w:tcPr>
            <w:tcW w:w="1134" w:type="dxa"/>
            <w:vAlign w:val="center"/>
          </w:tcPr>
          <w:p w14:paraId="68EFC5A7" w14:textId="77777777" w:rsidR="00663CDD" w:rsidRPr="004467CE" w:rsidRDefault="00663CDD" w:rsidP="00663CDD">
            <w:pPr>
              <w:jc w:val="center"/>
              <w:rPr>
                <w:rStyle w:val="markedcontent"/>
                <w:sz w:val="22"/>
                <w:szCs w:val="22"/>
              </w:rPr>
            </w:pPr>
          </w:p>
          <w:p w14:paraId="04FC9C32" w14:textId="03AF0300" w:rsidR="00663CDD" w:rsidRPr="004467CE" w:rsidRDefault="00663CDD" w:rsidP="00663CDD">
            <w:pPr>
              <w:jc w:val="center"/>
              <w:rPr>
                <w:bCs/>
                <w:spacing w:val="-1"/>
                <w:sz w:val="22"/>
                <w:szCs w:val="22"/>
              </w:rPr>
            </w:pPr>
            <w:r w:rsidRPr="004467CE">
              <w:rPr>
                <w:rStyle w:val="markedcontent"/>
                <w:sz w:val="22"/>
                <w:szCs w:val="22"/>
              </w:rPr>
              <w:t>1  szt.</w:t>
            </w:r>
          </w:p>
        </w:tc>
        <w:tc>
          <w:tcPr>
            <w:tcW w:w="3214" w:type="dxa"/>
            <w:shd w:val="clear" w:color="auto" w:fill="auto"/>
            <w:tcMar>
              <w:left w:w="98" w:type="dxa"/>
            </w:tcMar>
          </w:tcPr>
          <w:p w14:paraId="6A00CE21" w14:textId="77777777" w:rsidR="00663CDD" w:rsidRPr="004467CE" w:rsidRDefault="00663CDD" w:rsidP="00663CDD">
            <w:pPr>
              <w:spacing w:before="20" w:line="240" w:lineRule="auto"/>
              <w:jc w:val="center"/>
              <w:rPr>
                <w:b/>
                <w:bCs/>
                <w:sz w:val="22"/>
                <w:szCs w:val="22"/>
                <w:highlight w:val="yellow"/>
              </w:rPr>
            </w:pPr>
          </w:p>
        </w:tc>
      </w:tr>
      <w:tr w:rsidR="00ED0443" w:rsidRPr="004467CE" w14:paraId="45100E70" w14:textId="77777777" w:rsidTr="00F05919">
        <w:tc>
          <w:tcPr>
            <w:tcW w:w="846" w:type="dxa"/>
            <w:shd w:val="clear" w:color="auto" w:fill="auto"/>
            <w:tcMar>
              <w:left w:w="98" w:type="dxa"/>
            </w:tcMar>
          </w:tcPr>
          <w:p w14:paraId="101661BF" w14:textId="117CD58A" w:rsidR="00ED0443" w:rsidRPr="004467CE" w:rsidRDefault="00ED0443" w:rsidP="00ED0443">
            <w:pPr>
              <w:spacing w:before="20" w:line="240" w:lineRule="auto"/>
              <w:jc w:val="center"/>
              <w:rPr>
                <w:bCs/>
                <w:spacing w:val="-1"/>
                <w:sz w:val="22"/>
                <w:szCs w:val="22"/>
              </w:rPr>
            </w:pPr>
            <w:r w:rsidRPr="004467CE">
              <w:rPr>
                <w:bCs/>
                <w:spacing w:val="-1"/>
                <w:sz w:val="22"/>
                <w:szCs w:val="22"/>
              </w:rPr>
              <w:t>7.6</w:t>
            </w:r>
          </w:p>
        </w:tc>
        <w:tc>
          <w:tcPr>
            <w:tcW w:w="8798" w:type="dxa"/>
            <w:tcMar>
              <w:left w:w="98" w:type="dxa"/>
            </w:tcMar>
            <w:vAlign w:val="center"/>
          </w:tcPr>
          <w:p w14:paraId="4AF92C7C" w14:textId="77777777" w:rsidR="00ED0443" w:rsidRPr="004467CE" w:rsidRDefault="00ED0443" w:rsidP="00ED0443">
            <w:pPr>
              <w:rPr>
                <w:rStyle w:val="markedcontent"/>
                <w:sz w:val="22"/>
                <w:szCs w:val="22"/>
              </w:rPr>
            </w:pPr>
            <w:r w:rsidRPr="004467CE">
              <w:rPr>
                <w:rStyle w:val="markedcontent"/>
                <w:sz w:val="22"/>
                <w:szCs w:val="22"/>
              </w:rPr>
              <w:t xml:space="preserve">Maszt oświetleniowy przenośny AC/DC min strumień świetlny przy zasilaniu akumulatorowym 20000lm, przy zasilaniu sieciowym 27000lm, wbudowana ładowarka do baterii, baterie zapasowe 6 szt. i minimum cztery regulowane głowice naświetlające. Możliwość regulacji głowic lampy w wielu kierunkach. </w:t>
            </w:r>
          </w:p>
          <w:p w14:paraId="542C785F" w14:textId="77777777" w:rsidR="00ED0443" w:rsidRPr="004467CE" w:rsidRDefault="00ED0443" w:rsidP="00ED0443">
            <w:pPr>
              <w:rPr>
                <w:rStyle w:val="markedcontent"/>
                <w:sz w:val="22"/>
                <w:szCs w:val="22"/>
              </w:rPr>
            </w:pPr>
            <w:r w:rsidRPr="004467CE">
              <w:rPr>
                <w:rStyle w:val="markedcontent"/>
                <w:sz w:val="22"/>
                <w:szCs w:val="22"/>
              </w:rPr>
              <w:t>Dwa duże terenowe koła.</w:t>
            </w:r>
          </w:p>
          <w:p w14:paraId="4912C0DC" w14:textId="77777777" w:rsidR="00ED0443" w:rsidRPr="004467CE" w:rsidRDefault="00ED0443" w:rsidP="00ED0443">
            <w:pPr>
              <w:rPr>
                <w:rStyle w:val="markedcontent"/>
                <w:sz w:val="22"/>
                <w:szCs w:val="22"/>
              </w:rPr>
            </w:pPr>
            <w:r w:rsidRPr="004467CE">
              <w:rPr>
                <w:rStyle w:val="markedcontent"/>
                <w:sz w:val="22"/>
                <w:szCs w:val="22"/>
              </w:rPr>
              <w:t xml:space="preserve">Wysokość masztu minimum 3m i wytrzymałość obciążenia wiatru o prędkości minimum 50km/h. </w:t>
            </w:r>
          </w:p>
          <w:p w14:paraId="45B0884B" w14:textId="6F7D846C" w:rsidR="00ED0443" w:rsidRPr="004467CE" w:rsidRDefault="00ED0443" w:rsidP="00257312">
            <w:pPr>
              <w:spacing w:after="120"/>
              <w:jc w:val="both"/>
              <w:rPr>
                <w:bCs/>
                <w:spacing w:val="-1"/>
                <w:sz w:val="22"/>
                <w:szCs w:val="22"/>
              </w:rPr>
            </w:pPr>
            <w:r w:rsidRPr="004467CE">
              <w:rPr>
                <w:rStyle w:val="markedcontent"/>
                <w:sz w:val="22"/>
                <w:szCs w:val="22"/>
              </w:rPr>
              <w:t>Kategoria ochrony IP 55.</w:t>
            </w:r>
          </w:p>
        </w:tc>
        <w:tc>
          <w:tcPr>
            <w:tcW w:w="1134" w:type="dxa"/>
            <w:vAlign w:val="center"/>
          </w:tcPr>
          <w:p w14:paraId="20699005" w14:textId="272B04CA" w:rsidR="00ED0443" w:rsidRPr="004467CE" w:rsidRDefault="00ED0443" w:rsidP="00ED0443">
            <w:pPr>
              <w:jc w:val="center"/>
              <w:rPr>
                <w:bCs/>
                <w:spacing w:val="-1"/>
                <w:sz w:val="22"/>
                <w:szCs w:val="22"/>
              </w:rPr>
            </w:pPr>
            <w:r w:rsidRPr="004467CE">
              <w:rPr>
                <w:rStyle w:val="markedcontent"/>
                <w:sz w:val="22"/>
                <w:szCs w:val="22"/>
              </w:rPr>
              <w:t>1 szt.</w:t>
            </w:r>
          </w:p>
        </w:tc>
        <w:tc>
          <w:tcPr>
            <w:tcW w:w="3214" w:type="dxa"/>
            <w:shd w:val="clear" w:color="auto" w:fill="auto"/>
            <w:tcMar>
              <w:left w:w="98" w:type="dxa"/>
            </w:tcMar>
          </w:tcPr>
          <w:p w14:paraId="0CC6E371" w14:textId="170CDCCE" w:rsidR="00ED0443" w:rsidRPr="004467CE" w:rsidRDefault="00ED0443" w:rsidP="00ED0443">
            <w:pPr>
              <w:spacing w:before="20" w:line="240" w:lineRule="auto"/>
              <w:jc w:val="center"/>
              <w:rPr>
                <w:bCs/>
                <w:color w:val="0070C0"/>
                <w:sz w:val="22"/>
                <w:szCs w:val="22"/>
                <w:highlight w:val="yellow"/>
              </w:rPr>
            </w:pPr>
          </w:p>
        </w:tc>
      </w:tr>
      <w:tr w:rsidR="00ED0443" w:rsidRPr="004467CE" w14:paraId="0E45E53A" w14:textId="77777777" w:rsidTr="0025663C">
        <w:tc>
          <w:tcPr>
            <w:tcW w:w="846" w:type="dxa"/>
            <w:shd w:val="clear" w:color="auto" w:fill="auto"/>
            <w:tcMar>
              <w:left w:w="98" w:type="dxa"/>
            </w:tcMar>
          </w:tcPr>
          <w:p w14:paraId="587E3F53" w14:textId="38DAB8C3" w:rsidR="00ED0443" w:rsidRPr="004467CE" w:rsidRDefault="00ED0443" w:rsidP="00ED0443">
            <w:pPr>
              <w:spacing w:before="20" w:line="240" w:lineRule="auto"/>
              <w:jc w:val="center"/>
              <w:rPr>
                <w:bCs/>
                <w:spacing w:val="-1"/>
                <w:sz w:val="22"/>
                <w:szCs w:val="22"/>
              </w:rPr>
            </w:pPr>
            <w:r w:rsidRPr="004467CE">
              <w:rPr>
                <w:bCs/>
                <w:spacing w:val="-1"/>
                <w:sz w:val="22"/>
                <w:szCs w:val="22"/>
              </w:rPr>
              <w:t>7.7</w:t>
            </w:r>
          </w:p>
        </w:tc>
        <w:tc>
          <w:tcPr>
            <w:tcW w:w="8798" w:type="dxa"/>
            <w:tcMar>
              <w:left w:w="98" w:type="dxa"/>
            </w:tcMar>
          </w:tcPr>
          <w:p w14:paraId="7E5047E3" w14:textId="61139181" w:rsidR="00ED0443" w:rsidRPr="004467CE" w:rsidRDefault="00ED0443" w:rsidP="00257312">
            <w:pPr>
              <w:spacing w:after="120" w:line="240" w:lineRule="auto"/>
              <w:rPr>
                <w:bCs/>
                <w:spacing w:val="-1"/>
                <w:sz w:val="22"/>
                <w:szCs w:val="22"/>
              </w:rPr>
            </w:pPr>
            <w:r w:rsidRPr="004467CE">
              <w:rPr>
                <w:sz w:val="22"/>
                <w:szCs w:val="22"/>
                <w:lang w:eastAsia="pl-PL"/>
              </w:rPr>
              <w:t xml:space="preserve">Aparat powietrzny z butlą kompozytową o pojemności min. 7l z zintegrowanym automatem i maską. </w:t>
            </w:r>
            <w:r w:rsidRPr="00257312">
              <w:rPr>
                <w:sz w:val="22"/>
                <w:szCs w:val="22"/>
                <w:lang w:eastAsia="pl-PL"/>
              </w:rPr>
              <w:t>Typ Aparatu Powietrznego oraz maski ma być kompatybilny z posiadanym przez użytkownika.</w:t>
            </w:r>
          </w:p>
        </w:tc>
        <w:tc>
          <w:tcPr>
            <w:tcW w:w="1134" w:type="dxa"/>
          </w:tcPr>
          <w:p w14:paraId="36E68CE2" w14:textId="77777777" w:rsidR="00ED0443" w:rsidRPr="004467CE" w:rsidRDefault="00ED0443" w:rsidP="00ED0443">
            <w:pPr>
              <w:spacing w:line="259" w:lineRule="auto"/>
              <w:jc w:val="center"/>
              <w:rPr>
                <w:sz w:val="22"/>
                <w:szCs w:val="22"/>
                <w:lang w:eastAsia="pl-PL"/>
              </w:rPr>
            </w:pPr>
          </w:p>
          <w:p w14:paraId="5BF3D4E2" w14:textId="77777777" w:rsidR="00ED0443" w:rsidRPr="004467CE" w:rsidRDefault="00ED0443" w:rsidP="00ED0443">
            <w:pPr>
              <w:spacing w:line="259" w:lineRule="auto"/>
              <w:jc w:val="center"/>
              <w:rPr>
                <w:sz w:val="22"/>
                <w:szCs w:val="22"/>
                <w:lang w:eastAsia="pl-PL"/>
              </w:rPr>
            </w:pPr>
            <w:r w:rsidRPr="004467CE">
              <w:rPr>
                <w:sz w:val="22"/>
                <w:szCs w:val="22"/>
                <w:lang w:eastAsia="pl-PL"/>
              </w:rPr>
              <w:t>6 kpl.</w:t>
            </w:r>
          </w:p>
          <w:p w14:paraId="68E2CF84" w14:textId="77777777" w:rsidR="00ED0443" w:rsidRPr="004467CE" w:rsidRDefault="00ED0443" w:rsidP="00ED0443">
            <w:pPr>
              <w:spacing w:before="20" w:line="240" w:lineRule="auto"/>
              <w:jc w:val="center"/>
              <w:rPr>
                <w:bCs/>
                <w:spacing w:val="-1"/>
                <w:sz w:val="22"/>
                <w:szCs w:val="22"/>
              </w:rPr>
            </w:pPr>
          </w:p>
        </w:tc>
        <w:tc>
          <w:tcPr>
            <w:tcW w:w="3214" w:type="dxa"/>
            <w:shd w:val="clear" w:color="auto" w:fill="auto"/>
            <w:tcMar>
              <w:left w:w="98" w:type="dxa"/>
            </w:tcMar>
          </w:tcPr>
          <w:p w14:paraId="603FE520" w14:textId="637F8D72" w:rsidR="00ED0443" w:rsidRPr="004467CE" w:rsidRDefault="00ED0443" w:rsidP="00257312">
            <w:pPr>
              <w:spacing w:before="20" w:line="240" w:lineRule="auto"/>
              <w:jc w:val="center"/>
              <w:rPr>
                <w:b/>
                <w:bCs/>
                <w:color w:val="0070C0"/>
                <w:sz w:val="22"/>
                <w:szCs w:val="22"/>
                <w:highlight w:val="yellow"/>
              </w:rPr>
            </w:pPr>
          </w:p>
        </w:tc>
      </w:tr>
      <w:tr w:rsidR="00ED0443" w:rsidRPr="004467CE" w14:paraId="21EC7A51" w14:textId="77777777" w:rsidTr="0025663C">
        <w:tc>
          <w:tcPr>
            <w:tcW w:w="846" w:type="dxa"/>
            <w:shd w:val="clear" w:color="auto" w:fill="auto"/>
            <w:tcMar>
              <w:left w:w="98" w:type="dxa"/>
            </w:tcMar>
          </w:tcPr>
          <w:p w14:paraId="4CF2C242" w14:textId="19AE94ED" w:rsidR="00ED0443" w:rsidRPr="004467CE" w:rsidRDefault="00ED0443" w:rsidP="00ED0443">
            <w:pPr>
              <w:spacing w:before="20" w:line="240" w:lineRule="auto"/>
              <w:jc w:val="center"/>
              <w:rPr>
                <w:bCs/>
                <w:spacing w:val="-1"/>
                <w:sz w:val="22"/>
                <w:szCs w:val="22"/>
              </w:rPr>
            </w:pPr>
            <w:r w:rsidRPr="004467CE">
              <w:rPr>
                <w:bCs/>
                <w:spacing w:val="-1"/>
                <w:sz w:val="22"/>
                <w:szCs w:val="22"/>
              </w:rPr>
              <w:t>7.8</w:t>
            </w:r>
          </w:p>
        </w:tc>
        <w:tc>
          <w:tcPr>
            <w:tcW w:w="8798" w:type="dxa"/>
            <w:tcMar>
              <w:left w:w="98" w:type="dxa"/>
            </w:tcMar>
          </w:tcPr>
          <w:p w14:paraId="18134382" w14:textId="343AB9D8" w:rsidR="00ED0443" w:rsidRPr="004467CE" w:rsidRDefault="00ED0443" w:rsidP="00257312">
            <w:pPr>
              <w:spacing w:after="120" w:line="240" w:lineRule="auto"/>
              <w:jc w:val="both"/>
              <w:rPr>
                <w:bCs/>
                <w:spacing w:val="-1"/>
                <w:sz w:val="22"/>
                <w:szCs w:val="22"/>
              </w:rPr>
            </w:pPr>
            <w:r w:rsidRPr="004467CE">
              <w:rPr>
                <w:sz w:val="22"/>
                <w:szCs w:val="22"/>
                <w:lang w:eastAsia="pl-PL"/>
              </w:rPr>
              <w:t>Sygnalizator bezruchu</w:t>
            </w:r>
          </w:p>
        </w:tc>
        <w:tc>
          <w:tcPr>
            <w:tcW w:w="1134" w:type="dxa"/>
          </w:tcPr>
          <w:p w14:paraId="36118A6C" w14:textId="4BF861D8" w:rsidR="00ED0443" w:rsidRPr="004467CE" w:rsidRDefault="00ED0443" w:rsidP="00ED0443">
            <w:pPr>
              <w:spacing w:before="20" w:line="240" w:lineRule="auto"/>
              <w:jc w:val="center"/>
              <w:rPr>
                <w:bCs/>
                <w:spacing w:val="-1"/>
                <w:sz w:val="22"/>
                <w:szCs w:val="22"/>
              </w:rPr>
            </w:pPr>
            <w:r w:rsidRPr="004467CE">
              <w:rPr>
                <w:sz w:val="22"/>
                <w:szCs w:val="22"/>
                <w:lang w:eastAsia="pl-PL"/>
              </w:rPr>
              <w:t>6 szt.</w:t>
            </w:r>
          </w:p>
        </w:tc>
        <w:tc>
          <w:tcPr>
            <w:tcW w:w="3214" w:type="dxa"/>
            <w:shd w:val="clear" w:color="auto" w:fill="auto"/>
            <w:tcMar>
              <w:left w:w="98" w:type="dxa"/>
            </w:tcMar>
          </w:tcPr>
          <w:p w14:paraId="59F833EA" w14:textId="77777777" w:rsidR="00ED0443" w:rsidRPr="004467CE" w:rsidRDefault="00ED0443" w:rsidP="00ED0443">
            <w:pPr>
              <w:spacing w:before="20" w:line="240" w:lineRule="auto"/>
              <w:jc w:val="center"/>
              <w:rPr>
                <w:b/>
                <w:bCs/>
                <w:sz w:val="22"/>
                <w:szCs w:val="22"/>
                <w:highlight w:val="yellow"/>
              </w:rPr>
            </w:pPr>
          </w:p>
        </w:tc>
      </w:tr>
      <w:tr w:rsidR="00ED0443" w:rsidRPr="004467CE" w14:paraId="6566BBC0" w14:textId="77777777" w:rsidTr="0025663C">
        <w:tc>
          <w:tcPr>
            <w:tcW w:w="846" w:type="dxa"/>
            <w:shd w:val="clear" w:color="auto" w:fill="auto"/>
            <w:tcMar>
              <w:left w:w="98" w:type="dxa"/>
            </w:tcMar>
          </w:tcPr>
          <w:p w14:paraId="77906951" w14:textId="1E7A38D1" w:rsidR="00ED0443" w:rsidRPr="004467CE" w:rsidRDefault="00ED0443" w:rsidP="00ED0443">
            <w:pPr>
              <w:spacing w:before="20" w:line="240" w:lineRule="auto"/>
              <w:jc w:val="center"/>
              <w:rPr>
                <w:bCs/>
                <w:spacing w:val="-1"/>
                <w:sz w:val="22"/>
                <w:szCs w:val="22"/>
              </w:rPr>
            </w:pPr>
            <w:r w:rsidRPr="004467CE">
              <w:rPr>
                <w:bCs/>
                <w:spacing w:val="-1"/>
                <w:sz w:val="22"/>
                <w:szCs w:val="22"/>
              </w:rPr>
              <w:t>7.9</w:t>
            </w:r>
          </w:p>
        </w:tc>
        <w:tc>
          <w:tcPr>
            <w:tcW w:w="8798" w:type="dxa"/>
            <w:tcMar>
              <w:left w:w="98" w:type="dxa"/>
            </w:tcMar>
          </w:tcPr>
          <w:p w14:paraId="7A2549D3" w14:textId="12CE7529" w:rsidR="00ED0443" w:rsidRPr="004467CE" w:rsidRDefault="00ED0443" w:rsidP="00257312">
            <w:pPr>
              <w:spacing w:after="120" w:line="240" w:lineRule="auto"/>
              <w:jc w:val="both"/>
              <w:rPr>
                <w:bCs/>
                <w:spacing w:val="-1"/>
                <w:sz w:val="22"/>
                <w:szCs w:val="22"/>
              </w:rPr>
            </w:pPr>
            <w:r w:rsidRPr="004467CE">
              <w:rPr>
                <w:sz w:val="22"/>
                <w:szCs w:val="22"/>
                <w:lang w:eastAsia="pl-PL"/>
              </w:rPr>
              <w:t>Zapasowe butle do aparatu powietrznego -butla kompozytowa 7l/300bar</w:t>
            </w:r>
          </w:p>
        </w:tc>
        <w:tc>
          <w:tcPr>
            <w:tcW w:w="1134" w:type="dxa"/>
          </w:tcPr>
          <w:p w14:paraId="038E182B" w14:textId="157169A2" w:rsidR="00ED0443" w:rsidRPr="004467CE" w:rsidRDefault="00ED0443" w:rsidP="00ED0443">
            <w:pPr>
              <w:spacing w:before="20" w:line="240" w:lineRule="auto"/>
              <w:jc w:val="center"/>
              <w:rPr>
                <w:bCs/>
                <w:spacing w:val="-1"/>
                <w:sz w:val="22"/>
                <w:szCs w:val="22"/>
              </w:rPr>
            </w:pPr>
            <w:r w:rsidRPr="004467CE">
              <w:rPr>
                <w:sz w:val="22"/>
                <w:szCs w:val="22"/>
                <w:lang w:eastAsia="pl-PL"/>
              </w:rPr>
              <w:t>4 szt.</w:t>
            </w:r>
          </w:p>
        </w:tc>
        <w:tc>
          <w:tcPr>
            <w:tcW w:w="3214" w:type="dxa"/>
            <w:shd w:val="clear" w:color="auto" w:fill="auto"/>
            <w:tcMar>
              <w:left w:w="98" w:type="dxa"/>
            </w:tcMar>
          </w:tcPr>
          <w:p w14:paraId="7D41EE7A" w14:textId="77777777" w:rsidR="00ED0443" w:rsidRPr="004467CE" w:rsidRDefault="00ED0443" w:rsidP="00ED0443">
            <w:pPr>
              <w:spacing w:before="20" w:line="240" w:lineRule="auto"/>
              <w:jc w:val="center"/>
              <w:rPr>
                <w:b/>
                <w:bCs/>
                <w:sz w:val="22"/>
                <w:szCs w:val="22"/>
                <w:highlight w:val="yellow"/>
              </w:rPr>
            </w:pPr>
          </w:p>
        </w:tc>
      </w:tr>
      <w:tr w:rsidR="00ED0443" w:rsidRPr="004467CE" w14:paraId="3CC7828C" w14:textId="77777777" w:rsidTr="0025663C">
        <w:tc>
          <w:tcPr>
            <w:tcW w:w="846" w:type="dxa"/>
            <w:shd w:val="clear" w:color="auto" w:fill="auto"/>
            <w:tcMar>
              <w:left w:w="98" w:type="dxa"/>
            </w:tcMar>
          </w:tcPr>
          <w:p w14:paraId="7D3E94A7" w14:textId="75F1F565" w:rsidR="00ED0443" w:rsidRPr="004467CE" w:rsidRDefault="00ED0443" w:rsidP="00ED0443">
            <w:pPr>
              <w:spacing w:before="20" w:line="240" w:lineRule="auto"/>
              <w:jc w:val="center"/>
              <w:rPr>
                <w:bCs/>
                <w:spacing w:val="-1"/>
                <w:sz w:val="22"/>
                <w:szCs w:val="22"/>
              </w:rPr>
            </w:pPr>
            <w:r w:rsidRPr="004467CE">
              <w:rPr>
                <w:bCs/>
                <w:spacing w:val="-1"/>
                <w:sz w:val="22"/>
                <w:szCs w:val="22"/>
              </w:rPr>
              <w:t>7.10</w:t>
            </w:r>
          </w:p>
        </w:tc>
        <w:tc>
          <w:tcPr>
            <w:tcW w:w="8798" w:type="dxa"/>
            <w:tcMar>
              <w:left w:w="98" w:type="dxa"/>
            </w:tcMar>
          </w:tcPr>
          <w:p w14:paraId="64D9BAE9" w14:textId="3AEE271F" w:rsidR="00ED0443" w:rsidRPr="004467CE" w:rsidRDefault="00ED0443" w:rsidP="00257312">
            <w:pPr>
              <w:spacing w:after="120" w:line="240" w:lineRule="auto"/>
              <w:jc w:val="both"/>
              <w:rPr>
                <w:bCs/>
                <w:spacing w:val="-1"/>
                <w:sz w:val="22"/>
                <w:szCs w:val="22"/>
              </w:rPr>
            </w:pPr>
            <w:r w:rsidRPr="004467CE">
              <w:rPr>
                <w:sz w:val="22"/>
                <w:szCs w:val="22"/>
                <w:lang w:eastAsia="pl-PL"/>
              </w:rPr>
              <w:t xml:space="preserve">Szelki bezpieczeństwa EN361, EN358, EN813 </w:t>
            </w:r>
            <w:proofErr w:type="spellStart"/>
            <w:r w:rsidRPr="004467CE">
              <w:rPr>
                <w:sz w:val="22"/>
                <w:szCs w:val="22"/>
                <w:lang w:eastAsia="pl-PL"/>
              </w:rPr>
              <w:t>Protekt</w:t>
            </w:r>
            <w:proofErr w:type="spellEnd"/>
            <w:r w:rsidRPr="004467CE">
              <w:rPr>
                <w:sz w:val="22"/>
                <w:szCs w:val="22"/>
                <w:lang w:eastAsia="pl-PL"/>
              </w:rPr>
              <w:t xml:space="preserve"> P71</w:t>
            </w:r>
          </w:p>
        </w:tc>
        <w:tc>
          <w:tcPr>
            <w:tcW w:w="1134" w:type="dxa"/>
          </w:tcPr>
          <w:p w14:paraId="0FE45A62" w14:textId="5D5F9DBC" w:rsidR="00ED0443" w:rsidRPr="004467CE" w:rsidRDefault="00ED0443" w:rsidP="00ED0443">
            <w:pPr>
              <w:spacing w:before="20" w:line="240" w:lineRule="auto"/>
              <w:jc w:val="center"/>
              <w:rPr>
                <w:bCs/>
                <w:spacing w:val="-1"/>
                <w:sz w:val="22"/>
                <w:szCs w:val="22"/>
              </w:rPr>
            </w:pPr>
            <w:r w:rsidRPr="004467CE">
              <w:rPr>
                <w:sz w:val="22"/>
                <w:szCs w:val="22"/>
                <w:lang w:eastAsia="pl-PL"/>
              </w:rPr>
              <w:t>2 szt.</w:t>
            </w:r>
          </w:p>
        </w:tc>
        <w:tc>
          <w:tcPr>
            <w:tcW w:w="3214" w:type="dxa"/>
            <w:shd w:val="clear" w:color="auto" w:fill="auto"/>
            <w:tcMar>
              <w:left w:w="98" w:type="dxa"/>
            </w:tcMar>
          </w:tcPr>
          <w:p w14:paraId="466C1DFE" w14:textId="77777777" w:rsidR="00ED0443" w:rsidRPr="004467CE" w:rsidRDefault="00ED0443" w:rsidP="00ED0443">
            <w:pPr>
              <w:spacing w:before="20" w:line="240" w:lineRule="auto"/>
              <w:jc w:val="center"/>
              <w:rPr>
                <w:b/>
                <w:bCs/>
                <w:sz w:val="22"/>
                <w:szCs w:val="22"/>
                <w:highlight w:val="yellow"/>
              </w:rPr>
            </w:pPr>
          </w:p>
        </w:tc>
      </w:tr>
      <w:tr w:rsidR="00ED0443" w:rsidRPr="004467CE" w14:paraId="6A77014B" w14:textId="77777777" w:rsidTr="0025663C">
        <w:tc>
          <w:tcPr>
            <w:tcW w:w="846" w:type="dxa"/>
            <w:shd w:val="clear" w:color="auto" w:fill="auto"/>
            <w:tcMar>
              <w:left w:w="98" w:type="dxa"/>
            </w:tcMar>
          </w:tcPr>
          <w:p w14:paraId="259794AE" w14:textId="2828A722" w:rsidR="00ED0443" w:rsidRPr="004467CE" w:rsidRDefault="00ED0443" w:rsidP="00ED0443">
            <w:pPr>
              <w:spacing w:before="20" w:line="240" w:lineRule="auto"/>
              <w:jc w:val="center"/>
              <w:rPr>
                <w:bCs/>
                <w:spacing w:val="-1"/>
                <w:sz w:val="22"/>
                <w:szCs w:val="22"/>
              </w:rPr>
            </w:pPr>
            <w:r w:rsidRPr="004467CE">
              <w:rPr>
                <w:bCs/>
                <w:spacing w:val="-1"/>
                <w:sz w:val="22"/>
                <w:szCs w:val="22"/>
              </w:rPr>
              <w:t>7.11</w:t>
            </w:r>
          </w:p>
        </w:tc>
        <w:tc>
          <w:tcPr>
            <w:tcW w:w="8798" w:type="dxa"/>
            <w:tcMar>
              <w:left w:w="98" w:type="dxa"/>
            </w:tcMar>
          </w:tcPr>
          <w:p w14:paraId="432F9C85" w14:textId="38332E75" w:rsidR="00ED0443" w:rsidRPr="004467CE" w:rsidRDefault="00ED0443" w:rsidP="00257312">
            <w:pPr>
              <w:spacing w:after="120" w:line="240" w:lineRule="auto"/>
              <w:jc w:val="both"/>
              <w:rPr>
                <w:bCs/>
                <w:spacing w:val="-1"/>
                <w:sz w:val="22"/>
                <w:szCs w:val="22"/>
              </w:rPr>
            </w:pPr>
            <w:r w:rsidRPr="004467CE">
              <w:rPr>
                <w:sz w:val="22"/>
                <w:szCs w:val="22"/>
                <w:lang w:eastAsia="pl-PL"/>
              </w:rPr>
              <w:t>Spodnie pilarza z ochroną przed przecięciem, klasa min. 1 (wg PN-EN 381-5)</w:t>
            </w:r>
          </w:p>
        </w:tc>
        <w:tc>
          <w:tcPr>
            <w:tcW w:w="1134" w:type="dxa"/>
          </w:tcPr>
          <w:p w14:paraId="149474D5" w14:textId="1E8A0D55" w:rsidR="00ED0443" w:rsidRPr="004467CE" w:rsidRDefault="00ED0443" w:rsidP="00ED0443">
            <w:pPr>
              <w:spacing w:before="20" w:line="240" w:lineRule="auto"/>
              <w:jc w:val="center"/>
              <w:rPr>
                <w:bCs/>
                <w:spacing w:val="-1"/>
                <w:sz w:val="22"/>
                <w:szCs w:val="22"/>
              </w:rPr>
            </w:pPr>
            <w:r w:rsidRPr="004467CE">
              <w:rPr>
                <w:sz w:val="22"/>
                <w:szCs w:val="22"/>
                <w:lang w:eastAsia="pl-PL"/>
              </w:rPr>
              <w:t>1 szt.</w:t>
            </w:r>
          </w:p>
        </w:tc>
        <w:tc>
          <w:tcPr>
            <w:tcW w:w="3214" w:type="dxa"/>
            <w:shd w:val="clear" w:color="auto" w:fill="auto"/>
            <w:tcMar>
              <w:left w:w="98" w:type="dxa"/>
            </w:tcMar>
          </w:tcPr>
          <w:p w14:paraId="1E52D30B" w14:textId="77777777" w:rsidR="00ED0443" w:rsidRPr="004467CE" w:rsidRDefault="00ED0443" w:rsidP="00ED0443">
            <w:pPr>
              <w:spacing w:before="20" w:line="240" w:lineRule="auto"/>
              <w:jc w:val="center"/>
              <w:rPr>
                <w:b/>
                <w:bCs/>
                <w:sz w:val="22"/>
                <w:szCs w:val="22"/>
                <w:highlight w:val="yellow"/>
              </w:rPr>
            </w:pPr>
          </w:p>
        </w:tc>
      </w:tr>
      <w:tr w:rsidR="00ED0443" w:rsidRPr="004467CE" w14:paraId="5F29BD1C" w14:textId="77777777" w:rsidTr="0025663C">
        <w:tc>
          <w:tcPr>
            <w:tcW w:w="846" w:type="dxa"/>
            <w:shd w:val="clear" w:color="auto" w:fill="auto"/>
            <w:tcMar>
              <w:left w:w="98" w:type="dxa"/>
            </w:tcMar>
          </w:tcPr>
          <w:p w14:paraId="21943223" w14:textId="39B64C48" w:rsidR="00ED0443" w:rsidRPr="004467CE" w:rsidRDefault="00ED0443" w:rsidP="00ED0443">
            <w:pPr>
              <w:spacing w:before="20" w:line="240" w:lineRule="auto"/>
              <w:jc w:val="center"/>
              <w:rPr>
                <w:bCs/>
                <w:spacing w:val="-1"/>
                <w:sz w:val="22"/>
                <w:szCs w:val="22"/>
              </w:rPr>
            </w:pPr>
            <w:r w:rsidRPr="004467CE">
              <w:rPr>
                <w:bCs/>
                <w:spacing w:val="-1"/>
                <w:sz w:val="22"/>
                <w:szCs w:val="22"/>
              </w:rPr>
              <w:t>7.12</w:t>
            </w:r>
          </w:p>
        </w:tc>
        <w:tc>
          <w:tcPr>
            <w:tcW w:w="8798" w:type="dxa"/>
            <w:tcMar>
              <w:left w:w="98" w:type="dxa"/>
            </w:tcMar>
          </w:tcPr>
          <w:p w14:paraId="4D541AEB" w14:textId="312E2CA7" w:rsidR="00ED0443" w:rsidRPr="004467CE" w:rsidRDefault="00ED0443" w:rsidP="00257312">
            <w:pPr>
              <w:spacing w:after="120" w:line="240" w:lineRule="auto"/>
              <w:jc w:val="both"/>
              <w:rPr>
                <w:bCs/>
                <w:spacing w:val="-1"/>
                <w:sz w:val="22"/>
                <w:szCs w:val="22"/>
              </w:rPr>
            </w:pPr>
            <w:r w:rsidRPr="004467CE">
              <w:rPr>
                <w:sz w:val="22"/>
                <w:szCs w:val="22"/>
                <w:lang w:eastAsia="pl-PL"/>
              </w:rPr>
              <w:t>Kalosze do brodzenia, wysokie lub biodrowe</w:t>
            </w:r>
          </w:p>
        </w:tc>
        <w:tc>
          <w:tcPr>
            <w:tcW w:w="1134" w:type="dxa"/>
          </w:tcPr>
          <w:p w14:paraId="2E9977AC" w14:textId="5373D40A" w:rsidR="00ED0443" w:rsidRPr="004467CE" w:rsidRDefault="00ED0443" w:rsidP="00ED0443">
            <w:pPr>
              <w:spacing w:before="20" w:line="240" w:lineRule="auto"/>
              <w:jc w:val="center"/>
              <w:rPr>
                <w:bCs/>
                <w:spacing w:val="-1"/>
                <w:sz w:val="22"/>
                <w:szCs w:val="22"/>
              </w:rPr>
            </w:pPr>
            <w:r w:rsidRPr="004467CE">
              <w:rPr>
                <w:sz w:val="22"/>
                <w:szCs w:val="22"/>
                <w:lang w:eastAsia="pl-PL"/>
              </w:rPr>
              <w:t>2 pary</w:t>
            </w:r>
          </w:p>
        </w:tc>
        <w:tc>
          <w:tcPr>
            <w:tcW w:w="3214" w:type="dxa"/>
            <w:shd w:val="clear" w:color="auto" w:fill="auto"/>
            <w:tcMar>
              <w:left w:w="98" w:type="dxa"/>
            </w:tcMar>
          </w:tcPr>
          <w:p w14:paraId="5090D434" w14:textId="77777777" w:rsidR="00ED0443" w:rsidRPr="004467CE" w:rsidRDefault="00ED0443" w:rsidP="00ED0443">
            <w:pPr>
              <w:spacing w:before="20" w:line="240" w:lineRule="auto"/>
              <w:jc w:val="center"/>
              <w:rPr>
                <w:b/>
                <w:bCs/>
                <w:sz w:val="22"/>
                <w:szCs w:val="22"/>
                <w:highlight w:val="yellow"/>
              </w:rPr>
            </w:pPr>
          </w:p>
        </w:tc>
      </w:tr>
      <w:tr w:rsidR="00ED0443" w:rsidRPr="004467CE" w14:paraId="695A3D81" w14:textId="77777777" w:rsidTr="0025663C">
        <w:tc>
          <w:tcPr>
            <w:tcW w:w="846" w:type="dxa"/>
            <w:shd w:val="clear" w:color="auto" w:fill="auto"/>
            <w:tcMar>
              <w:left w:w="98" w:type="dxa"/>
            </w:tcMar>
          </w:tcPr>
          <w:p w14:paraId="59EFBC55" w14:textId="0F418AED" w:rsidR="00ED0443" w:rsidRPr="004467CE" w:rsidRDefault="00ED0443" w:rsidP="00ED0443">
            <w:pPr>
              <w:spacing w:before="20" w:line="240" w:lineRule="auto"/>
              <w:jc w:val="center"/>
              <w:rPr>
                <w:bCs/>
                <w:spacing w:val="-1"/>
                <w:sz w:val="22"/>
                <w:szCs w:val="22"/>
              </w:rPr>
            </w:pPr>
            <w:r w:rsidRPr="004467CE">
              <w:rPr>
                <w:bCs/>
                <w:spacing w:val="-1"/>
                <w:sz w:val="22"/>
                <w:szCs w:val="22"/>
              </w:rPr>
              <w:t>7.13</w:t>
            </w:r>
          </w:p>
        </w:tc>
        <w:tc>
          <w:tcPr>
            <w:tcW w:w="8798" w:type="dxa"/>
            <w:tcMar>
              <w:left w:w="98" w:type="dxa"/>
            </w:tcMar>
          </w:tcPr>
          <w:p w14:paraId="5D18F60C" w14:textId="11785DEB" w:rsidR="00ED0443" w:rsidRPr="004467CE" w:rsidRDefault="004744EE" w:rsidP="00257312">
            <w:pPr>
              <w:spacing w:after="120" w:line="240" w:lineRule="auto"/>
              <w:rPr>
                <w:bCs/>
                <w:spacing w:val="-1"/>
                <w:sz w:val="22"/>
                <w:szCs w:val="22"/>
              </w:rPr>
            </w:pPr>
            <w:r w:rsidRPr="004467CE">
              <w:rPr>
                <w:sz w:val="22"/>
                <w:szCs w:val="22"/>
                <w:lang w:eastAsia="pl-PL"/>
              </w:rPr>
              <w:t>Motopompa pływająca MP 4/2 1200l/min 3.2kW CNBOP 4056/2020</w:t>
            </w:r>
          </w:p>
        </w:tc>
        <w:tc>
          <w:tcPr>
            <w:tcW w:w="1134" w:type="dxa"/>
          </w:tcPr>
          <w:p w14:paraId="21A41D27" w14:textId="4781EB4D" w:rsidR="00ED0443" w:rsidRPr="004467CE" w:rsidRDefault="00ED0443" w:rsidP="00ED0443">
            <w:pPr>
              <w:spacing w:before="20" w:line="240" w:lineRule="auto"/>
              <w:jc w:val="center"/>
              <w:rPr>
                <w:bCs/>
                <w:spacing w:val="-1"/>
                <w:sz w:val="22"/>
                <w:szCs w:val="22"/>
              </w:rPr>
            </w:pPr>
            <w:r w:rsidRPr="004467CE">
              <w:rPr>
                <w:sz w:val="22"/>
                <w:szCs w:val="22"/>
                <w:lang w:eastAsia="pl-PL"/>
              </w:rPr>
              <w:t>1 szt.</w:t>
            </w:r>
          </w:p>
        </w:tc>
        <w:tc>
          <w:tcPr>
            <w:tcW w:w="3214" w:type="dxa"/>
            <w:shd w:val="clear" w:color="auto" w:fill="auto"/>
            <w:tcMar>
              <w:left w:w="98" w:type="dxa"/>
            </w:tcMar>
          </w:tcPr>
          <w:p w14:paraId="2FFF1F23" w14:textId="2F623A9D" w:rsidR="00ED0443" w:rsidRPr="004467CE" w:rsidRDefault="00ED0443" w:rsidP="00ED0443">
            <w:pPr>
              <w:spacing w:before="20" w:line="240" w:lineRule="auto"/>
              <w:jc w:val="center"/>
              <w:rPr>
                <w:b/>
                <w:bCs/>
                <w:color w:val="0070C0"/>
                <w:sz w:val="22"/>
                <w:szCs w:val="22"/>
                <w:highlight w:val="yellow"/>
              </w:rPr>
            </w:pPr>
          </w:p>
        </w:tc>
      </w:tr>
      <w:tr w:rsidR="00ED0443" w:rsidRPr="004467CE" w14:paraId="6BBC46A8" w14:textId="77777777" w:rsidTr="0025663C">
        <w:tc>
          <w:tcPr>
            <w:tcW w:w="846" w:type="dxa"/>
            <w:shd w:val="clear" w:color="auto" w:fill="auto"/>
            <w:tcMar>
              <w:left w:w="98" w:type="dxa"/>
            </w:tcMar>
          </w:tcPr>
          <w:p w14:paraId="6CEF4CA9" w14:textId="753CA430" w:rsidR="00ED0443" w:rsidRPr="004467CE" w:rsidRDefault="00ED0443" w:rsidP="00ED0443">
            <w:pPr>
              <w:spacing w:before="20" w:line="240" w:lineRule="auto"/>
              <w:jc w:val="center"/>
              <w:rPr>
                <w:bCs/>
                <w:spacing w:val="-1"/>
                <w:sz w:val="22"/>
                <w:szCs w:val="22"/>
              </w:rPr>
            </w:pPr>
            <w:r w:rsidRPr="004467CE">
              <w:rPr>
                <w:bCs/>
                <w:spacing w:val="-1"/>
                <w:sz w:val="22"/>
                <w:szCs w:val="22"/>
              </w:rPr>
              <w:t>7.14</w:t>
            </w:r>
          </w:p>
        </w:tc>
        <w:tc>
          <w:tcPr>
            <w:tcW w:w="8798" w:type="dxa"/>
            <w:tcMar>
              <w:left w:w="98" w:type="dxa"/>
            </w:tcMar>
          </w:tcPr>
          <w:p w14:paraId="335CF179" w14:textId="5E2CB33A" w:rsidR="00ED0443" w:rsidRPr="004467CE" w:rsidRDefault="00ED0443" w:rsidP="00257312">
            <w:pPr>
              <w:spacing w:after="120" w:line="240" w:lineRule="auto"/>
              <w:jc w:val="both"/>
              <w:rPr>
                <w:bCs/>
                <w:spacing w:val="-1"/>
                <w:sz w:val="22"/>
                <w:szCs w:val="22"/>
              </w:rPr>
            </w:pPr>
            <w:r w:rsidRPr="004467CE">
              <w:rPr>
                <w:sz w:val="22"/>
                <w:szCs w:val="22"/>
                <w:lang w:eastAsia="pl-PL"/>
              </w:rPr>
              <w:t>Pompa strumieniowa (</w:t>
            </w:r>
            <w:proofErr w:type="spellStart"/>
            <w:r w:rsidRPr="004467CE">
              <w:rPr>
                <w:sz w:val="22"/>
                <w:szCs w:val="22"/>
                <w:lang w:eastAsia="pl-PL"/>
              </w:rPr>
              <w:t>wysysacz</w:t>
            </w:r>
            <w:proofErr w:type="spellEnd"/>
            <w:r w:rsidRPr="004467CE">
              <w:rPr>
                <w:sz w:val="22"/>
                <w:szCs w:val="22"/>
                <w:lang w:eastAsia="pl-PL"/>
              </w:rPr>
              <w:t>) i/lub pompa turbinowa</w:t>
            </w:r>
          </w:p>
        </w:tc>
        <w:tc>
          <w:tcPr>
            <w:tcW w:w="1134" w:type="dxa"/>
          </w:tcPr>
          <w:p w14:paraId="0FA86F06" w14:textId="73E49222" w:rsidR="00ED0443" w:rsidRPr="004467CE" w:rsidRDefault="00ED0443" w:rsidP="00ED0443">
            <w:pPr>
              <w:spacing w:before="20" w:line="240" w:lineRule="auto"/>
              <w:jc w:val="center"/>
              <w:rPr>
                <w:bCs/>
                <w:spacing w:val="-1"/>
                <w:sz w:val="22"/>
                <w:szCs w:val="22"/>
              </w:rPr>
            </w:pPr>
            <w:r w:rsidRPr="004467CE">
              <w:rPr>
                <w:sz w:val="22"/>
                <w:szCs w:val="22"/>
                <w:lang w:eastAsia="pl-PL"/>
              </w:rPr>
              <w:t>1 szt.</w:t>
            </w:r>
          </w:p>
        </w:tc>
        <w:tc>
          <w:tcPr>
            <w:tcW w:w="3214" w:type="dxa"/>
            <w:shd w:val="clear" w:color="auto" w:fill="auto"/>
            <w:tcMar>
              <w:left w:w="98" w:type="dxa"/>
            </w:tcMar>
          </w:tcPr>
          <w:p w14:paraId="4BB7F845" w14:textId="77777777" w:rsidR="00ED0443" w:rsidRPr="004467CE" w:rsidRDefault="00ED0443" w:rsidP="00ED0443">
            <w:pPr>
              <w:spacing w:before="20" w:line="240" w:lineRule="auto"/>
              <w:jc w:val="center"/>
              <w:rPr>
                <w:b/>
                <w:bCs/>
                <w:color w:val="0070C0"/>
                <w:sz w:val="22"/>
                <w:szCs w:val="22"/>
                <w:highlight w:val="yellow"/>
              </w:rPr>
            </w:pPr>
          </w:p>
        </w:tc>
      </w:tr>
      <w:tr w:rsidR="00ED0443" w:rsidRPr="004467CE" w14:paraId="6CDBF34E" w14:textId="77777777" w:rsidTr="0025663C">
        <w:tc>
          <w:tcPr>
            <w:tcW w:w="846" w:type="dxa"/>
            <w:shd w:val="clear" w:color="auto" w:fill="auto"/>
            <w:tcMar>
              <w:left w:w="98" w:type="dxa"/>
            </w:tcMar>
          </w:tcPr>
          <w:p w14:paraId="6B12FF4D" w14:textId="1AC040F3" w:rsidR="00ED0443" w:rsidRPr="004467CE" w:rsidRDefault="00ED0443" w:rsidP="00ED0443">
            <w:pPr>
              <w:spacing w:before="20" w:line="240" w:lineRule="auto"/>
              <w:jc w:val="center"/>
              <w:rPr>
                <w:bCs/>
                <w:spacing w:val="-1"/>
                <w:sz w:val="22"/>
                <w:szCs w:val="22"/>
              </w:rPr>
            </w:pPr>
            <w:r w:rsidRPr="004467CE">
              <w:rPr>
                <w:bCs/>
                <w:spacing w:val="-1"/>
                <w:sz w:val="22"/>
                <w:szCs w:val="22"/>
              </w:rPr>
              <w:t>7.15</w:t>
            </w:r>
          </w:p>
        </w:tc>
        <w:tc>
          <w:tcPr>
            <w:tcW w:w="8798" w:type="dxa"/>
            <w:tcMar>
              <w:left w:w="98" w:type="dxa"/>
            </w:tcMar>
          </w:tcPr>
          <w:p w14:paraId="52D92502" w14:textId="22C708EE" w:rsidR="00ED0443" w:rsidRPr="004467CE" w:rsidRDefault="00ED0443" w:rsidP="00257312">
            <w:pPr>
              <w:spacing w:after="120" w:line="240" w:lineRule="auto"/>
              <w:jc w:val="both"/>
              <w:rPr>
                <w:bCs/>
                <w:spacing w:val="-1"/>
                <w:sz w:val="22"/>
                <w:szCs w:val="22"/>
              </w:rPr>
            </w:pPr>
            <w:proofErr w:type="spellStart"/>
            <w:r w:rsidRPr="004467CE">
              <w:rPr>
                <w:sz w:val="22"/>
                <w:szCs w:val="22"/>
                <w:lang w:eastAsia="pl-PL"/>
              </w:rPr>
              <w:t>Wysysacz</w:t>
            </w:r>
            <w:proofErr w:type="spellEnd"/>
            <w:r w:rsidRPr="004467CE">
              <w:rPr>
                <w:sz w:val="22"/>
                <w:szCs w:val="22"/>
                <w:lang w:eastAsia="pl-PL"/>
              </w:rPr>
              <w:t xml:space="preserve"> inżektorowy</w:t>
            </w:r>
          </w:p>
        </w:tc>
        <w:tc>
          <w:tcPr>
            <w:tcW w:w="1134" w:type="dxa"/>
          </w:tcPr>
          <w:p w14:paraId="6F6D9743" w14:textId="48AE5F90" w:rsidR="00ED0443" w:rsidRPr="004467CE" w:rsidRDefault="00ED0443" w:rsidP="00ED0443">
            <w:pPr>
              <w:spacing w:before="20" w:line="240" w:lineRule="auto"/>
              <w:jc w:val="center"/>
              <w:rPr>
                <w:bCs/>
                <w:spacing w:val="-1"/>
                <w:sz w:val="22"/>
                <w:szCs w:val="22"/>
              </w:rPr>
            </w:pPr>
            <w:r w:rsidRPr="004467CE">
              <w:rPr>
                <w:sz w:val="22"/>
                <w:szCs w:val="22"/>
                <w:lang w:eastAsia="pl-PL"/>
              </w:rPr>
              <w:t>1 szt.</w:t>
            </w:r>
          </w:p>
        </w:tc>
        <w:tc>
          <w:tcPr>
            <w:tcW w:w="3214" w:type="dxa"/>
            <w:shd w:val="clear" w:color="auto" w:fill="auto"/>
            <w:tcMar>
              <w:left w:w="98" w:type="dxa"/>
            </w:tcMar>
          </w:tcPr>
          <w:p w14:paraId="5A50E7DD" w14:textId="77777777" w:rsidR="00ED0443" w:rsidRPr="004467CE" w:rsidRDefault="00ED0443" w:rsidP="00ED0443">
            <w:pPr>
              <w:spacing w:before="20" w:line="240" w:lineRule="auto"/>
              <w:jc w:val="center"/>
              <w:rPr>
                <w:b/>
                <w:bCs/>
                <w:color w:val="0070C0"/>
                <w:sz w:val="22"/>
                <w:szCs w:val="22"/>
                <w:highlight w:val="yellow"/>
              </w:rPr>
            </w:pPr>
          </w:p>
        </w:tc>
      </w:tr>
      <w:tr w:rsidR="00ED0443" w:rsidRPr="004467CE" w14:paraId="3EBD8306" w14:textId="77777777" w:rsidTr="0025663C">
        <w:tc>
          <w:tcPr>
            <w:tcW w:w="846" w:type="dxa"/>
            <w:shd w:val="clear" w:color="auto" w:fill="auto"/>
            <w:tcMar>
              <w:left w:w="98" w:type="dxa"/>
            </w:tcMar>
          </w:tcPr>
          <w:p w14:paraId="03234E4D" w14:textId="7A7DF8DF" w:rsidR="00ED0443" w:rsidRPr="004467CE" w:rsidRDefault="00ED0443" w:rsidP="00ED0443">
            <w:pPr>
              <w:spacing w:before="20" w:line="240" w:lineRule="auto"/>
              <w:jc w:val="center"/>
              <w:rPr>
                <w:bCs/>
                <w:spacing w:val="-1"/>
                <w:sz w:val="22"/>
                <w:szCs w:val="22"/>
              </w:rPr>
            </w:pPr>
            <w:r w:rsidRPr="004467CE">
              <w:rPr>
                <w:bCs/>
                <w:spacing w:val="-1"/>
                <w:sz w:val="22"/>
                <w:szCs w:val="22"/>
              </w:rPr>
              <w:t>7.16</w:t>
            </w:r>
          </w:p>
        </w:tc>
        <w:tc>
          <w:tcPr>
            <w:tcW w:w="8798" w:type="dxa"/>
            <w:tcMar>
              <w:left w:w="98" w:type="dxa"/>
            </w:tcMar>
          </w:tcPr>
          <w:p w14:paraId="30ECD2C9" w14:textId="77777777" w:rsidR="00AE0721" w:rsidRPr="004467CE" w:rsidRDefault="00AE0721" w:rsidP="00AE0721">
            <w:pPr>
              <w:spacing w:line="259" w:lineRule="auto"/>
              <w:rPr>
                <w:sz w:val="22"/>
                <w:szCs w:val="22"/>
                <w:lang w:eastAsia="pl-PL"/>
              </w:rPr>
            </w:pPr>
            <w:r w:rsidRPr="004467CE">
              <w:rPr>
                <w:sz w:val="22"/>
                <w:szCs w:val="22"/>
                <w:lang w:eastAsia="pl-PL"/>
              </w:rPr>
              <w:t>Pożarniczy wąż tłoczny do pomp W-75-20</w:t>
            </w:r>
          </w:p>
          <w:p w14:paraId="085F42F0" w14:textId="77777777" w:rsidR="00AE0721" w:rsidRPr="004467CE" w:rsidRDefault="00AE0721" w:rsidP="00AE0721">
            <w:pPr>
              <w:rPr>
                <w:sz w:val="22"/>
                <w:szCs w:val="22"/>
                <w:lang w:eastAsia="pl-PL"/>
              </w:rPr>
            </w:pPr>
            <w:r w:rsidRPr="004467CE">
              <w:rPr>
                <w:sz w:val="22"/>
                <w:szCs w:val="22"/>
                <w:lang w:eastAsia="pl-PL"/>
              </w:rPr>
              <w:t>typ łącznika: odlew</w:t>
            </w:r>
          </w:p>
          <w:p w14:paraId="4997A377" w14:textId="77777777" w:rsidR="00AE0721" w:rsidRPr="004467CE" w:rsidRDefault="00AE0721" w:rsidP="00AE0721">
            <w:pPr>
              <w:rPr>
                <w:sz w:val="22"/>
                <w:szCs w:val="22"/>
                <w:lang w:eastAsia="pl-PL"/>
              </w:rPr>
            </w:pPr>
            <w:r w:rsidRPr="004467CE">
              <w:rPr>
                <w:sz w:val="22"/>
                <w:szCs w:val="22"/>
                <w:lang w:eastAsia="pl-PL"/>
              </w:rPr>
              <w:t>gramatura: 500 g/m</w:t>
            </w:r>
          </w:p>
          <w:p w14:paraId="5966E17F" w14:textId="77777777" w:rsidR="00AE0721" w:rsidRPr="004467CE" w:rsidRDefault="00AE0721" w:rsidP="00AE0721">
            <w:pPr>
              <w:rPr>
                <w:sz w:val="22"/>
                <w:szCs w:val="22"/>
                <w:lang w:eastAsia="pl-PL"/>
              </w:rPr>
            </w:pPr>
            <w:r w:rsidRPr="004467CE">
              <w:rPr>
                <w:sz w:val="22"/>
                <w:szCs w:val="22"/>
                <w:lang w:eastAsia="pl-PL"/>
              </w:rPr>
              <w:lastRenderedPageBreak/>
              <w:t>grubość ścianki: 2,1 mm</w:t>
            </w:r>
          </w:p>
          <w:p w14:paraId="5AE5BA19" w14:textId="77777777" w:rsidR="00AE0721" w:rsidRPr="004467CE" w:rsidRDefault="00AE0721" w:rsidP="00AE0721">
            <w:pPr>
              <w:rPr>
                <w:sz w:val="22"/>
                <w:szCs w:val="22"/>
                <w:lang w:eastAsia="pl-PL"/>
              </w:rPr>
            </w:pPr>
            <w:r w:rsidRPr="004467CE">
              <w:rPr>
                <w:sz w:val="22"/>
                <w:szCs w:val="22"/>
                <w:lang w:eastAsia="pl-PL"/>
              </w:rPr>
              <w:t>ciśnienie robocze: 16 bar</w:t>
            </w:r>
          </w:p>
          <w:p w14:paraId="3A213FAD" w14:textId="77777777" w:rsidR="00AE0721" w:rsidRPr="004467CE" w:rsidRDefault="00AE0721" w:rsidP="00AE0721">
            <w:pPr>
              <w:rPr>
                <w:sz w:val="22"/>
                <w:szCs w:val="22"/>
                <w:lang w:eastAsia="pl-PL"/>
              </w:rPr>
            </w:pPr>
            <w:r w:rsidRPr="004467CE">
              <w:rPr>
                <w:sz w:val="22"/>
                <w:szCs w:val="22"/>
                <w:lang w:eastAsia="pl-PL"/>
              </w:rPr>
              <w:t>ciśnienie próbne: 24 bar</w:t>
            </w:r>
          </w:p>
          <w:p w14:paraId="2894AD96" w14:textId="77777777" w:rsidR="00AE0721" w:rsidRPr="004467CE" w:rsidRDefault="00AE0721" w:rsidP="00AE0721">
            <w:pPr>
              <w:rPr>
                <w:sz w:val="22"/>
                <w:szCs w:val="22"/>
                <w:lang w:eastAsia="pl-PL"/>
              </w:rPr>
            </w:pPr>
            <w:r w:rsidRPr="004467CE">
              <w:rPr>
                <w:sz w:val="22"/>
                <w:szCs w:val="22"/>
                <w:lang w:eastAsia="pl-PL"/>
              </w:rPr>
              <w:t xml:space="preserve">ciśnienie rozrywające: 60 bar </w:t>
            </w:r>
          </w:p>
          <w:p w14:paraId="6AD40FE2" w14:textId="77777777" w:rsidR="00AE0721" w:rsidRPr="004467CE" w:rsidRDefault="00AE0721" w:rsidP="00AE0721">
            <w:pPr>
              <w:rPr>
                <w:sz w:val="22"/>
                <w:szCs w:val="22"/>
                <w:lang w:eastAsia="pl-PL"/>
              </w:rPr>
            </w:pPr>
            <w:r w:rsidRPr="004467CE">
              <w:rPr>
                <w:sz w:val="22"/>
                <w:szCs w:val="22"/>
                <w:lang w:eastAsia="pl-PL"/>
              </w:rPr>
              <w:t>klasa ścieralności: L2</w:t>
            </w:r>
          </w:p>
          <w:p w14:paraId="64723A60" w14:textId="77777777" w:rsidR="00AE0721" w:rsidRPr="004467CE" w:rsidRDefault="00AE0721" w:rsidP="00AE0721">
            <w:pPr>
              <w:rPr>
                <w:sz w:val="22"/>
                <w:szCs w:val="22"/>
                <w:lang w:eastAsia="pl-PL"/>
              </w:rPr>
            </w:pPr>
            <w:r w:rsidRPr="004467CE">
              <w:rPr>
                <w:sz w:val="22"/>
                <w:szCs w:val="22"/>
                <w:lang w:eastAsia="pl-PL"/>
              </w:rPr>
              <w:t>Kolor: neonowy żółty</w:t>
            </w:r>
          </w:p>
          <w:p w14:paraId="0D3656A9" w14:textId="77777777" w:rsidR="00AE0721" w:rsidRPr="004467CE" w:rsidRDefault="00AE0721" w:rsidP="00AE0721">
            <w:pPr>
              <w:rPr>
                <w:sz w:val="22"/>
                <w:szCs w:val="22"/>
                <w:lang w:eastAsia="pl-PL"/>
              </w:rPr>
            </w:pPr>
            <w:r w:rsidRPr="004467CE">
              <w:rPr>
                <w:sz w:val="22"/>
                <w:szCs w:val="22"/>
                <w:lang w:eastAsia="pl-PL"/>
              </w:rPr>
              <w:t xml:space="preserve">nasada: STORZ C/75 </w:t>
            </w:r>
          </w:p>
          <w:p w14:paraId="78A74671" w14:textId="77777777" w:rsidR="00AE0721" w:rsidRPr="004467CE" w:rsidRDefault="00AE0721" w:rsidP="00AE0721">
            <w:pPr>
              <w:rPr>
                <w:sz w:val="22"/>
                <w:szCs w:val="22"/>
                <w:lang w:eastAsia="pl-PL"/>
              </w:rPr>
            </w:pPr>
            <w:r w:rsidRPr="004467CE">
              <w:rPr>
                <w:sz w:val="22"/>
                <w:szCs w:val="22"/>
                <w:lang w:eastAsia="pl-PL"/>
              </w:rPr>
              <w:t>wykładzina wewnętrzna wykonana z elastomeru EPDM zgodność z normą DIN 14811</w:t>
            </w:r>
          </w:p>
          <w:p w14:paraId="44464DF8" w14:textId="77777777" w:rsidR="00AE0721" w:rsidRPr="004467CE" w:rsidRDefault="00AE0721" w:rsidP="00AE0721">
            <w:pPr>
              <w:rPr>
                <w:sz w:val="22"/>
                <w:szCs w:val="22"/>
                <w:lang w:eastAsia="pl-PL"/>
              </w:rPr>
            </w:pPr>
            <w:r w:rsidRPr="004467CE">
              <w:rPr>
                <w:sz w:val="22"/>
                <w:szCs w:val="22"/>
                <w:lang w:eastAsia="pl-PL"/>
              </w:rPr>
              <w:t>dodatkowy, gumowy pierścień zabezpieczający za każdym z łączników</w:t>
            </w:r>
          </w:p>
          <w:p w14:paraId="7C7F959E" w14:textId="5A715665" w:rsidR="00ED0443" w:rsidRPr="004467CE" w:rsidRDefault="00AE0721" w:rsidP="00257312">
            <w:pPr>
              <w:spacing w:after="120" w:line="240" w:lineRule="auto"/>
              <w:rPr>
                <w:bCs/>
                <w:spacing w:val="-1"/>
                <w:sz w:val="22"/>
                <w:szCs w:val="22"/>
              </w:rPr>
            </w:pPr>
            <w:r w:rsidRPr="004467CE">
              <w:rPr>
                <w:sz w:val="22"/>
                <w:szCs w:val="22"/>
                <w:lang w:eastAsia="pl-PL"/>
              </w:rPr>
              <w:t>ŚWIADECTWO DOPUSZCZENIA CNBOP</w:t>
            </w:r>
          </w:p>
        </w:tc>
        <w:tc>
          <w:tcPr>
            <w:tcW w:w="1134" w:type="dxa"/>
          </w:tcPr>
          <w:p w14:paraId="500D7BD6" w14:textId="77777777" w:rsidR="00ED0443" w:rsidRPr="004467CE" w:rsidRDefault="00ED0443" w:rsidP="00ED0443">
            <w:pPr>
              <w:spacing w:before="20" w:line="240" w:lineRule="auto"/>
              <w:jc w:val="center"/>
              <w:rPr>
                <w:sz w:val="22"/>
                <w:szCs w:val="22"/>
                <w:lang w:eastAsia="pl-PL"/>
              </w:rPr>
            </w:pPr>
          </w:p>
          <w:p w14:paraId="30548E5F" w14:textId="77777777" w:rsidR="00ED0443" w:rsidRPr="004467CE" w:rsidRDefault="00ED0443" w:rsidP="00ED0443">
            <w:pPr>
              <w:spacing w:before="20" w:line="240" w:lineRule="auto"/>
              <w:jc w:val="center"/>
              <w:rPr>
                <w:sz w:val="22"/>
                <w:szCs w:val="22"/>
                <w:lang w:eastAsia="pl-PL"/>
              </w:rPr>
            </w:pPr>
          </w:p>
          <w:p w14:paraId="459BD0B3" w14:textId="5405B1AC" w:rsidR="00ED0443" w:rsidRPr="004467CE" w:rsidRDefault="00ED0443" w:rsidP="00ED0443">
            <w:pPr>
              <w:spacing w:before="20" w:line="240" w:lineRule="auto"/>
              <w:jc w:val="center"/>
              <w:rPr>
                <w:bCs/>
                <w:spacing w:val="-1"/>
                <w:sz w:val="22"/>
                <w:szCs w:val="22"/>
              </w:rPr>
            </w:pPr>
            <w:r w:rsidRPr="004467CE">
              <w:rPr>
                <w:sz w:val="22"/>
                <w:szCs w:val="22"/>
                <w:lang w:eastAsia="pl-PL"/>
              </w:rPr>
              <w:t>8 szt.</w:t>
            </w:r>
          </w:p>
        </w:tc>
        <w:tc>
          <w:tcPr>
            <w:tcW w:w="3214" w:type="dxa"/>
            <w:shd w:val="clear" w:color="auto" w:fill="auto"/>
            <w:tcMar>
              <w:left w:w="98" w:type="dxa"/>
            </w:tcMar>
          </w:tcPr>
          <w:p w14:paraId="05A24F01" w14:textId="666F5799" w:rsidR="00ED0443" w:rsidRPr="004467CE" w:rsidRDefault="00ED0443" w:rsidP="00ED0443">
            <w:pPr>
              <w:spacing w:before="20" w:line="240" w:lineRule="auto"/>
              <w:jc w:val="center"/>
              <w:rPr>
                <w:b/>
                <w:bCs/>
                <w:color w:val="0070C0"/>
                <w:sz w:val="22"/>
                <w:szCs w:val="22"/>
                <w:highlight w:val="yellow"/>
              </w:rPr>
            </w:pPr>
          </w:p>
        </w:tc>
      </w:tr>
      <w:tr w:rsidR="00ED0443" w:rsidRPr="004467CE" w14:paraId="1225157B" w14:textId="77777777" w:rsidTr="0025663C">
        <w:tc>
          <w:tcPr>
            <w:tcW w:w="846" w:type="dxa"/>
            <w:shd w:val="clear" w:color="auto" w:fill="auto"/>
            <w:tcMar>
              <w:left w:w="98" w:type="dxa"/>
            </w:tcMar>
          </w:tcPr>
          <w:p w14:paraId="1055213C" w14:textId="12FC105B" w:rsidR="00ED0443" w:rsidRPr="004467CE" w:rsidRDefault="00ED0443" w:rsidP="00ED0443">
            <w:pPr>
              <w:spacing w:before="20" w:line="240" w:lineRule="auto"/>
              <w:jc w:val="center"/>
              <w:rPr>
                <w:bCs/>
                <w:spacing w:val="-1"/>
                <w:sz w:val="22"/>
                <w:szCs w:val="22"/>
              </w:rPr>
            </w:pPr>
            <w:r w:rsidRPr="004467CE">
              <w:rPr>
                <w:bCs/>
                <w:spacing w:val="-1"/>
                <w:sz w:val="22"/>
                <w:szCs w:val="22"/>
              </w:rPr>
              <w:t>7.17</w:t>
            </w:r>
          </w:p>
        </w:tc>
        <w:tc>
          <w:tcPr>
            <w:tcW w:w="8798" w:type="dxa"/>
            <w:tcMar>
              <w:left w:w="98" w:type="dxa"/>
            </w:tcMar>
          </w:tcPr>
          <w:p w14:paraId="127C17F6" w14:textId="77777777" w:rsidR="002B5724" w:rsidRPr="004467CE" w:rsidRDefault="002B5724" w:rsidP="002B5724">
            <w:pPr>
              <w:spacing w:line="259" w:lineRule="auto"/>
              <w:rPr>
                <w:sz w:val="22"/>
                <w:szCs w:val="22"/>
                <w:lang w:eastAsia="pl-PL"/>
              </w:rPr>
            </w:pPr>
            <w:r w:rsidRPr="004467CE">
              <w:rPr>
                <w:sz w:val="22"/>
                <w:szCs w:val="22"/>
                <w:lang w:eastAsia="pl-PL"/>
              </w:rPr>
              <w:t>Pożarniczy wąż tłoczny do pomp W-52-20</w:t>
            </w:r>
          </w:p>
          <w:p w14:paraId="3DAFF07D" w14:textId="77777777" w:rsidR="002B5724" w:rsidRPr="004467CE" w:rsidRDefault="002B5724" w:rsidP="002B5724">
            <w:pPr>
              <w:rPr>
                <w:sz w:val="22"/>
                <w:szCs w:val="22"/>
                <w:lang w:eastAsia="pl-PL"/>
              </w:rPr>
            </w:pPr>
            <w:r w:rsidRPr="004467CE">
              <w:rPr>
                <w:sz w:val="22"/>
                <w:szCs w:val="22"/>
                <w:lang w:eastAsia="pl-PL"/>
              </w:rPr>
              <w:t>typ łącznika: odlew</w:t>
            </w:r>
          </w:p>
          <w:p w14:paraId="21A9C720" w14:textId="77777777" w:rsidR="002B5724" w:rsidRPr="004467CE" w:rsidRDefault="002B5724" w:rsidP="002B5724">
            <w:pPr>
              <w:rPr>
                <w:sz w:val="22"/>
                <w:szCs w:val="22"/>
                <w:lang w:eastAsia="pl-PL"/>
              </w:rPr>
            </w:pPr>
            <w:r w:rsidRPr="004467CE">
              <w:rPr>
                <w:sz w:val="22"/>
                <w:szCs w:val="22"/>
                <w:lang w:eastAsia="pl-PL"/>
              </w:rPr>
              <w:t>gramatura: 300 g/m</w:t>
            </w:r>
          </w:p>
          <w:p w14:paraId="0948D6B1" w14:textId="77777777" w:rsidR="002B5724" w:rsidRPr="004467CE" w:rsidRDefault="002B5724" w:rsidP="002B5724">
            <w:pPr>
              <w:rPr>
                <w:sz w:val="22"/>
                <w:szCs w:val="22"/>
                <w:lang w:eastAsia="pl-PL"/>
              </w:rPr>
            </w:pPr>
            <w:r w:rsidRPr="004467CE">
              <w:rPr>
                <w:sz w:val="22"/>
                <w:szCs w:val="22"/>
                <w:lang w:eastAsia="pl-PL"/>
              </w:rPr>
              <w:t>grubość ścianki: 2,0 mm</w:t>
            </w:r>
          </w:p>
          <w:p w14:paraId="4A610364" w14:textId="77777777" w:rsidR="002B5724" w:rsidRPr="004467CE" w:rsidRDefault="002B5724" w:rsidP="002B5724">
            <w:pPr>
              <w:rPr>
                <w:sz w:val="22"/>
                <w:szCs w:val="22"/>
                <w:lang w:eastAsia="pl-PL"/>
              </w:rPr>
            </w:pPr>
            <w:r w:rsidRPr="004467CE">
              <w:rPr>
                <w:sz w:val="22"/>
                <w:szCs w:val="22"/>
                <w:lang w:eastAsia="pl-PL"/>
              </w:rPr>
              <w:t>ciśnienie robocze: 16 bar</w:t>
            </w:r>
          </w:p>
          <w:p w14:paraId="06CBEAEC" w14:textId="77777777" w:rsidR="002B5724" w:rsidRPr="004467CE" w:rsidRDefault="002B5724" w:rsidP="002B5724">
            <w:pPr>
              <w:rPr>
                <w:sz w:val="22"/>
                <w:szCs w:val="22"/>
                <w:lang w:eastAsia="pl-PL"/>
              </w:rPr>
            </w:pPr>
            <w:r w:rsidRPr="004467CE">
              <w:rPr>
                <w:sz w:val="22"/>
                <w:szCs w:val="22"/>
                <w:lang w:eastAsia="pl-PL"/>
              </w:rPr>
              <w:t>ciśnienie próbne: 24 bar</w:t>
            </w:r>
          </w:p>
          <w:p w14:paraId="5800202C" w14:textId="77777777" w:rsidR="002B5724" w:rsidRPr="004467CE" w:rsidRDefault="002B5724" w:rsidP="002B5724">
            <w:pPr>
              <w:rPr>
                <w:sz w:val="22"/>
                <w:szCs w:val="22"/>
                <w:lang w:eastAsia="pl-PL"/>
              </w:rPr>
            </w:pPr>
            <w:r w:rsidRPr="004467CE">
              <w:rPr>
                <w:sz w:val="22"/>
                <w:szCs w:val="22"/>
                <w:lang w:eastAsia="pl-PL"/>
              </w:rPr>
              <w:t xml:space="preserve">ciśnienie rozrywające: 60 bar </w:t>
            </w:r>
          </w:p>
          <w:p w14:paraId="17DF19EB" w14:textId="77777777" w:rsidR="002B5724" w:rsidRPr="004467CE" w:rsidRDefault="002B5724" w:rsidP="002B5724">
            <w:pPr>
              <w:rPr>
                <w:sz w:val="22"/>
                <w:szCs w:val="22"/>
                <w:lang w:eastAsia="pl-PL"/>
              </w:rPr>
            </w:pPr>
            <w:r w:rsidRPr="004467CE">
              <w:rPr>
                <w:sz w:val="22"/>
                <w:szCs w:val="22"/>
                <w:lang w:eastAsia="pl-PL"/>
              </w:rPr>
              <w:t>klasa ścieralności: L1</w:t>
            </w:r>
          </w:p>
          <w:p w14:paraId="64F20F5B" w14:textId="77777777" w:rsidR="002B5724" w:rsidRPr="004467CE" w:rsidRDefault="002B5724" w:rsidP="002B5724">
            <w:pPr>
              <w:rPr>
                <w:sz w:val="22"/>
                <w:szCs w:val="22"/>
                <w:lang w:eastAsia="pl-PL"/>
              </w:rPr>
            </w:pPr>
            <w:r w:rsidRPr="004467CE">
              <w:rPr>
                <w:sz w:val="22"/>
                <w:szCs w:val="22"/>
                <w:lang w:eastAsia="pl-PL"/>
              </w:rPr>
              <w:t>Kolor: neonowy żółty</w:t>
            </w:r>
          </w:p>
          <w:p w14:paraId="3543FEBC" w14:textId="77777777" w:rsidR="002B5724" w:rsidRPr="004467CE" w:rsidRDefault="002B5724" w:rsidP="002B5724">
            <w:pPr>
              <w:rPr>
                <w:sz w:val="22"/>
                <w:szCs w:val="22"/>
                <w:lang w:eastAsia="pl-PL"/>
              </w:rPr>
            </w:pPr>
            <w:r w:rsidRPr="004467CE">
              <w:rPr>
                <w:sz w:val="22"/>
                <w:szCs w:val="22"/>
                <w:lang w:eastAsia="pl-PL"/>
              </w:rPr>
              <w:t xml:space="preserve">nasada: STORZ C/52 </w:t>
            </w:r>
          </w:p>
          <w:p w14:paraId="0C9042A0" w14:textId="77777777" w:rsidR="002B5724" w:rsidRPr="004467CE" w:rsidRDefault="002B5724" w:rsidP="002B5724">
            <w:pPr>
              <w:rPr>
                <w:sz w:val="22"/>
                <w:szCs w:val="22"/>
                <w:lang w:eastAsia="pl-PL"/>
              </w:rPr>
            </w:pPr>
            <w:r w:rsidRPr="004467CE">
              <w:rPr>
                <w:sz w:val="22"/>
                <w:szCs w:val="22"/>
                <w:lang w:eastAsia="pl-PL"/>
              </w:rPr>
              <w:t>wykładzina wewnętrzna wykonana z elastomeru EPDM zgodność z normą DIN 14811;</w:t>
            </w:r>
          </w:p>
          <w:p w14:paraId="15589CD0" w14:textId="77777777" w:rsidR="002B5724" w:rsidRPr="004467CE" w:rsidRDefault="002B5724" w:rsidP="002B5724">
            <w:pPr>
              <w:rPr>
                <w:sz w:val="22"/>
                <w:szCs w:val="22"/>
                <w:lang w:eastAsia="pl-PL"/>
              </w:rPr>
            </w:pPr>
            <w:r w:rsidRPr="004467CE">
              <w:rPr>
                <w:sz w:val="22"/>
                <w:szCs w:val="22"/>
                <w:lang w:eastAsia="pl-PL"/>
              </w:rPr>
              <w:t>dodatkowy gumowy pierścień zabezpieczający za każdym z łączników.</w:t>
            </w:r>
          </w:p>
          <w:p w14:paraId="2CE8AF2C" w14:textId="5195FDD0" w:rsidR="00ED0443" w:rsidRPr="004467CE" w:rsidRDefault="002B5724" w:rsidP="00257312">
            <w:pPr>
              <w:spacing w:after="120" w:line="240" w:lineRule="auto"/>
              <w:rPr>
                <w:bCs/>
                <w:spacing w:val="-1"/>
                <w:sz w:val="22"/>
                <w:szCs w:val="22"/>
              </w:rPr>
            </w:pPr>
            <w:r w:rsidRPr="004467CE">
              <w:rPr>
                <w:sz w:val="22"/>
                <w:szCs w:val="22"/>
                <w:lang w:eastAsia="pl-PL"/>
              </w:rPr>
              <w:t>ŚWIADECTWO DOPUSZCZENIA CNBOP</w:t>
            </w:r>
          </w:p>
        </w:tc>
        <w:tc>
          <w:tcPr>
            <w:tcW w:w="1134" w:type="dxa"/>
          </w:tcPr>
          <w:p w14:paraId="45B780AF" w14:textId="77777777" w:rsidR="00ED0443" w:rsidRPr="004467CE" w:rsidRDefault="00ED0443" w:rsidP="00ED0443">
            <w:pPr>
              <w:spacing w:before="20" w:line="240" w:lineRule="auto"/>
              <w:jc w:val="center"/>
              <w:rPr>
                <w:sz w:val="22"/>
                <w:szCs w:val="22"/>
                <w:lang w:eastAsia="pl-PL"/>
              </w:rPr>
            </w:pPr>
          </w:p>
          <w:p w14:paraId="7595038C" w14:textId="68BA59A2" w:rsidR="00ED0443" w:rsidRPr="004467CE" w:rsidRDefault="00ED0443" w:rsidP="00ED0443">
            <w:pPr>
              <w:spacing w:before="20" w:line="240" w:lineRule="auto"/>
              <w:jc w:val="center"/>
              <w:rPr>
                <w:bCs/>
                <w:spacing w:val="-1"/>
                <w:sz w:val="22"/>
                <w:szCs w:val="22"/>
              </w:rPr>
            </w:pPr>
            <w:r w:rsidRPr="004467CE">
              <w:rPr>
                <w:sz w:val="22"/>
                <w:szCs w:val="22"/>
                <w:lang w:eastAsia="pl-PL"/>
              </w:rPr>
              <w:t>10 szt.</w:t>
            </w:r>
          </w:p>
        </w:tc>
        <w:tc>
          <w:tcPr>
            <w:tcW w:w="3214" w:type="dxa"/>
            <w:shd w:val="clear" w:color="auto" w:fill="auto"/>
            <w:tcMar>
              <w:left w:w="98" w:type="dxa"/>
            </w:tcMar>
          </w:tcPr>
          <w:p w14:paraId="70B60685" w14:textId="58807C1F" w:rsidR="00ED0443" w:rsidRPr="004467CE" w:rsidRDefault="00ED0443" w:rsidP="00ED0443">
            <w:pPr>
              <w:spacing w:before="20" w:line="240" w:lineRule="auto"/>
              <w:jc w:val="center"/>
              <w:rPr>
                <w:b/>
                <w:bCs/>
                <w:sz w:val="22"/>
                <w:szCs w:val="22"/>
                <w:highlight w:val="yellow"/>
              </w:rPr>
            </w:pPr>
          </w:p>
        </w:tc>
      </w:tr>
      <w:tr w:rsidR="00ED0443" w:rsidRPr="004467CE" w14:paraId="68BCD40F" w14:textId="77777777" w:rsidTr="0025663C">
        <w:tc>
          <w:tcPr>
            <w:tcW w:w="846" w:type="dxa"/>
            <w:shd w:val="clear" w:color="auto" w:fill="auto"/>
            <w:tcMar>
              <w:left w:w="98" w:type="dxa"/>
            </w:tcMar>
          </w:tcPr>
          <w:p w14:paraId="5EEDC29F" w14:textId="4C714477" w:rsidR="00ED0443" w:rsidRPr="004467CE" w:rsidRDefault="00ED0443" w:rsidP="00ED0443">
            <w:pPr>
              <w:spacing w:before="20" w:line="240" w:lineRule="auto"/>
              <w:jc w:val="center"/>
              <w:rPr>
                <w:bCs/>
                <w:spacing w:val="-1"/>
                <w:sz w:val="22"/>
                <w:szCs w:val="22"/>
              </w:rPr>
            </w:pPr>
            <w:r w:rsidRPr="004467CE">
              <w:rPr>
                <w:bCs/>
                <w:spacing w:val="-1"/>
                <w:sz w:val="22"/>
                <w:szCs w:val="22"/>
              </w:rPr>
              <w:t>7.18</w:t>
            </w:r>
          </w:p>
        </w:tc>
        <w:tc>
          <w:tcPr>
            <w:tcW w:w="8798" w:type="dxa"/>
            <w:tcMar>
              <w:left w:w="98" w:type="dxa"/>
            </w:tcMar>
          </w:tcPr>
          <w:p w14:paraId="62502E6B" w14:textId="61F737D9" w:rsidR="00ED0443" w:rsidRPr="004467CE" w:rsidRDefault="00ED0443" w:rsidP="00257312">
            <w:pPr>
              <w:spacing w:after="120" w:line="240" w:lineRule="auto"/>
              <w:jc w:val="both"/>
              <w:rPr>
                <w:bCs/>
                <w:spacing w:val="-1"/>
                <w:sz w:val="22"/>
                <w:szCs w:val="22"/>
              </w:rPr>
            </w:pPr>
            <w:r w:rsidRPr="004467CE">
              <w:rPr>
                <w:sz w:val="22"/>
                <w:szCs w:val="22"/>
                <w:lang w:eastAsia="pl-PL"/>
              </w:rPr>
              <w:t>Pożarniczy wąż ssawny A lub B-110-2500-Ł</w:t>
            </w:r>
          </w:p>
        </w:tc>
        <w:tc>
          <w:tcPr>
            <w:tcW w:w="1134" w:type="dxa"/>
          </w:tcPr>
          <w:p w14:paraId="3911A4D9" w14:textId="64266CDA" w:rsidR="00ED0443" w:rsidRPr="004467CE" w:rsidRDefault="00ED0443" w:rsidP="00ED0443">
            <w:pPr>
              <w:spacing w:before="20" w:line="240" w:lineRule="auto"/>
              <w:jc w:val="center"/>
              <w:rPr>
                <w:bCs/>
                <w:spacing w:val="-1"/>
                <w:sz w:val="22"/>
                <w:szCs w:val="22"/>
              </w:rPr>
            </w:pPr>
            <w:r w:rsidRPr="004467CE">
              <w:rPr>
                <w:sz w:val="22"/>
                <w:szCs w:val="22"/>
                <w:lang w:eastAsia="pl-PL"/>
              </w:rPr>
              <w:t>4 szt.</w:t>
            </w:r>
          </w:p>
        </w:tc>
        <w:tc>
          <w:tcPr>
            <w:tcW w:w="3214" w:type="dxa"/>
            <w:shd w:val="clear" w:color="auto" w:fill="auto"/>
            <w:tcMar>
              <w:left w:w="98" w:type="dxa"/>
            </w:tcMar>
          </w:tcPr>
          <w:p w14:paraId="74EDFAD6" w14:textId="77777777" w:rsidR="00ED0443" w:rsidRPr="004467CE" w:rsidRDefault="00ED0443" w:rsidP="00ED0443">
            <w:pPr>
              <w:spacing w:before="20" w:line="240" w:lineRule="auto"/>
              <w:jc w:val="center"/>
              <w:rPr>
                <w:b/>
                <w:bCs/>
                <w:sz w:val="22"/>
                <w:szCs w:val="22"/>
                <w:highlight w:val="yellow"/>
              </w:rPr>
            </w:pPr>
          </w:p>
        </w:tc>
      </w:tr>
      <w:tr w:rsidR="00ED0443" w:rsidRPr="004467CE" w14:paraId="700444C2" w14:textId="77777777" w:rsidTr="0025663C">
        <w:tc>
          <w:tcPr>
            <w:tcW w:w="846" w:type="dxa"/>
            <w:shd w:val="clear" w:color="auto" w:fill="auto"/>
            <w:tcMar>
              <w:left w:w="98" w:type="dxa"/>
            </w:tcMar>
          </w:tcPr>
          <w:p w14:paraId="0D96B848" w14:textId="664E18CF" w:rsidR="00ED0443" w:rsidRPr="004467CE" w:rsidRDefault="00ED0443" w:rsidP="00ED0443">
            <w:pPr>
              <w:spacing w:before="20" w:line="240" w:lineRule="auto"/>
              <w:jc w:val="center"/>
              <w:rPr>
                <w:bCs/>
                <w:spacing w:val="-1"/>
                <w:sz w:val="22"/>
                <w:szCs w:val="22"/>
              </w:rPr>
            </w:pPr>
            <w:r w:rsidRPr="004467CE">
              <w:rPr>
                <w:bCs/>
                <w:spacing w:val="-1"/>
                <w:sz w:val="22"/>
                <w:szCs w:val="22"/>
              </w:rPr>
              <w:t>7.19</w:t>
            </w:r>
          </w:p>
        </w:tc>
        <w:tc>
          <w:tcPr>
            <w:tcW w:w="8798" w:type="dxa"/>
            <w:tcMar>
              <w:left w:w="98" w:type="dxa"/>
            </w:tcMar>
          </w:tcPr>
          <w:p w14:paraId="6A286058" w14:textId="312ACC0D" w:rsidR="00ED0443" w:rsidRPr="004467CE" w:rsidRDefault="00ED0443" w:rsidP="00257312">
            <w:pPr>
              <w:spacing w:after="120" w:line="240" w:lineRule="auto"/>
              <w:jc w:val="both"/>
              <w:rPr>
                <w:bCs/>
                <w:spacing w:val="-1"/>
                <w:sz w:val="22"/>
                <w:szCs w:val="22"/>
              </w:rPr>
            </w:pPr>
            <w:r w:rsidRPr="004467CE">
              <w:rPr>
                <w:sz w:val="22"/>
                <w:szCs w:val="22"/>
                <w:lang w:eastAsia="pl-PL"/>
              </w:rPr>
              <w:t>Przełącznik 110/75</w:t>
            </w:r>
          </w:p>
        </w:tc>
        <w:tc>
          <w:tcPr>
            <w:tcW w:w="1134" w:type="dxa"/>
          </w:tcPr>
          <w:p w14:paraId="2A050708" w14:textId="51E2D4EE" w:rsidR="00ED0443" w:rsidRPr="004467CE" w:rsidRDefault="00ED0443" w:rsidP="00ED0443">
            <w:pPr>
              <w:spacing w:before="20" w:line="240" w:lineRule="auto"/>
              <w:jc w:val="center"/>
              <w:rPr>
                <w:bCs/>
                <w:spacing w:val="-1"/>
                <w:sz w:val="22"/>
                <w:szCs w:val="22"/>
              </w:rPr>
            </w:pPr>
            <w:r w:rsidRPr="004467CE">
              <w:rPr>
                <w:sz w:val="22"/>
                <w:szCs w:val="22"/>
                <w:lang w:eastAsia="pl-PL"/>
              </w:rPr>
              <w:t>1 szt.</w:t>
            </w:r>
          </w:p>
        </w:tc>
        <w:tc>
          <w:tcPr>
            <w:tcW w:w="3214" w:type="dxa"/>
            <w:shd w:val="clear" w:color="auto" w:fill="auto"/>
            <w:tcMar>
              <w:left w:w="98" w:type="dxa"/>
            </w:tcMar>
          </w:tcPr>
          <w:p w14:paraId="1DEB8970" w14:textId="77777777" w:rsidR="00ED0443" w:rsidRPr="004467CE" w:rsidRDefault="00ED0443" w:rsidP="00ED0443">
            <w:pPr>
              <w:spacing w:before="20" w:line="240" w:lineRule="auto"/>
              <w:jc w:val="center"/>
              <w:rPr>
                <w:b/>
                <w:bCs/>
                <w:sz w:val="22"/>
                <w:szCs w:val="22"/>
                <w:highlight w:val="yellow"/>
              </w:rPr>
            </w:pPr>
          </w:p>
        </w:tc>
      </w:tr>
      <w:tr w:rsidR="00ED0443" w:rsidRPr="004467CE" w14:paraId="0887D8AB" w14:textId="77777777" w:rsidTr="0025663C">
        <w:tc>
          <w:tcPr>
            <w:tcW w:w="846" w:type="dxa"/>
            <w:shd w:val="clear" w:color="auto" w:fill="auto"/>
            <w:tcMar>
              <w:left w:w="98" w:type="dxa"/>
            </w:tcMar>
          </w:tcPr>
          <w:p w14:paraId="06A194A9" w14:textId="628290E3" w:rsidR="00ED0443" w:rsidRPr="004467CE" w:rsidRDefault="00ED0443" w:rsidP="00ED0443">
            <w:pPr>
              <w:spacing w:before="20" w:line="240" w:lineRule="auto"/>
              <w:jc w:val="center"/>
              <w:rPr>
                <w:bCs/>
                <w:spacing w:val="-1"/>
                <w:sz w:val="22"/>
                <w:szCs w:val="22"/>
              </w:rPr>
            </w:pPr>
            <w:r w:rsidRPr="004467CE">
              <w:rPr>
                <w:bCs/>
                <w:spacing w:val="-1"/>
                <w:sz w:val="22"/>
                <w:szCs w:val="22"/>
              </w:rPr>
              <w:t>7.20</w:t>
            </w:r>
          </w:p>
        </w:tc>
        <w:tc>
          <w:tcPr>
            <w:tcW w:w="8798" w:type="dxa"/>
            <w:tcMar>
              <w:left w:w="98" w:type="dxa"/>
            </w:tcMar>
          </w:tcPr>
          <w:p w14:paraId="7FD0C493" w14:textId="060F8FDF" w:rsidR="00ED0443" w:rsidRPr="004467CE" w:rsidRDefault="00ED0443" w:rsidP="00257312">
            <w:pPr>
              <w:spacing w:after="120" w:line="240" w:lineRule="auto"/>
              <w:jc w:val="both"/>
              <w:rPr>
                <w:bCs/>
                <w:spacing w:val="-1"/>
                <w:sz w:val="22"/>
                <w:szCs w:val="22"/>
              </w:rPr>
            </w:pPr>
            <w:r w:rsidRPr="004467CE">
              <w:rPr>
                <w:sz w:val="22"/>
                <w:szCs w:val="22"/>
                <w:lang w:eastAsia="pl-PL"/>
              </w:rPr>
              <w:t>Przełącznik 75/52</w:t>
            </w:r>
          </w:p>
        </w:tc>
        <w:tc>
          <w:tcPr>
            <w:tcW w:w="1134" w:type="dxa"/>
          </w:tcPr>
          <w:p w14:paraId="0712298D" w14:textId="1E0F1696" w:rsidR="00ED0443" w:rsidRPr="004467CE" w:rsidRDefault="00ED0443" w:rsidP="00ED0443">
            <w:pPr>
              <w:spacing w:before="20" w:line="240" w:lineRule="auto"/>
              <w:jc w:val="center"/>
              <w:rPr>
                <w:bCs/>
                <w:spacing w:val="-1"/>
                <w:sz w:val="22"/>
                <w:szCs w:val="22"/>
              </w:rPr>
            </w:pPr>
            <w:r w:rsidRPr="004467CE">
              <w:rPr>
                <w:sz w:val="22"/>
                <w:szCs w:val="22"/>
                <w:lang w:eastAsia="pl-PL"/>
              </w:rPr>
              <w:t>2 szt.</w:t>
            </w:r>
          </w:p>
        </w:tc>
        <w:tc>
          <w:tcPr>
            <w:tcW w:w="3214" w:type="dxa"/>
            <w:shd w:val="clear" w:color="auto" w:fill="auto"/>
            <w:tcMar>
              <w:left w:w="98" w:type="dxa"/>
            </w:tcMar>
          </w:tcPr>
          <w:p w14:paraId="5ED0BA4C" w14:textId="77777777" w:rsidR="00ED0443" w:rsidRPr="004467CE" w:rsidRDefault="00ED0443" w:rsidP="00ED0443">
            <w:pPr>
              <w:spacing w:before="20" w:line="240" w:lineRule="auto"/>
              <w:jc w:val="center"/>
              <w:rPr>
                <w:b/>
                <w:bCs/>
                <w:sz w:val="22"/>
                <w:szCs w:val="22"/>
                <w:highlight w:val="yellow"/>
              </w:rPr>
            </w:pPr>
          </w:p>
        </w:tc>
      </w:tr>
      <w:tr w:rsidR="00ED0443" w:rsidRPr="004467CE" w14:paraId="69A94313" w14:textId="77777777" w:rsidTr="0025663C">
        <w:tc>
          <w:tcPr>
            <w:tcW w:w="846" w:type="dxa"/>
            <w:shd w:val="clear" w:color="auto" w:fill="auto"/>
            <w:tcMar>
              <w:left w:w="98" w:type="dxa"/>
            </w:tcMar>
          </w:tcPr>
          <w:p w14:paraId="7ACA0D4D" w14:textId="1E2269C9" w:rsidR="00ED0443" w:rsidRPr="004467CE" w:rsidRDefault="00ED0443" w:rsidP="00ED0443">
            <w:pPr>
              <w:spacing w:before="20" w:line="240" w:lineRule="auto"/>
              <w:jc w:val="center"/>
              <w:rPr>
                <w:bCs/>
                <w:spacing w:val="-1"/>
                <w:sz w:val="22"/>
                <w:szCs w:val="22"/>
              </w:rPr>
            </w:pPr>
            <w:r w:rsidRPr="004467CE">
              <w:rPr>
                <w:bCs/>
                <w:spacing w:val="-1"/>
                <w:sz w:val="22"/>
                <w:szCs w:val="22"/>
              </w:rPr>
              <w:t>7.21</w:t>
            </w:r>
          </w:p>
        </w:tc>
        <w:tc>
          <w:tcPr>
            <w:tcW w:w="8798" w:type="dxa"/>
            <w:tcMar>
              <w:left w:w="98" w:type="dxa"/>
            </w:tcMar>
          </w:tcPr>
          <w:p w14:paraId="346D34DE" w14:textId="43E2314A" w:rsidR="00ED0443" w:rsidRPr="004467CE" w:rsidRDefault="00ED0443" w:rsidP="00257312">
            <w:pPr>
              <w:spacing w:after="120" w:line="240" w:lineRule="auto"/>
              <w:jc w:val="both"/>
              <w:rPr>
                <w:bCs/>
                <w:spacing w:val="-1"/>
                <w:sz w:val="22"/>
                <w:szCs w:val="22"/>
              </w:rPr>
            </w:pPr>
            <w:r w:rsidRPr="004467CE">
              <w:rPr>
                <w:sz w:val="22"/>
                <w:szCs w:val="22"/>
                <w:lang w:eastAsia="pl-PL"/>
              </w:rPr>
              <w:t>Rozdzielacz G-75/52-75-52 lub K-75/52-75-52</w:t>
            </w:r>
          </w:p>
        </w:tc>
        <w:tc>
          <w:tcPr>
            <w:tcW w:w="1134" w:type="dxa"/>
          </w:tcPr>
          <w:p w14:paraId="5C91F6CC" w14:textId="5789B195" w:rsidR="00ED0443" w:rsidRPr="004467CE" w:rsidRDefault="00ED0443" w:rsidP="00ED0443">
            <w:pPr>
              <w:spacing w:before="20" w:line="240" w:lineRule="auto"/>
              <w:jc w:val="center"/>
              <w:rPr>
                <w:bCs/>
                <w:spacing w:val="-1"/>
                <w:sz w:val="22"/>
                <w:szCs w:val="22"/>
              </w:rPr>
            </w:pPr>
            <w:r w:rsidRPr="004467CE">
              <w:rPr>
                <w:sz w:val="22"/>
                <w:szCs w:val="22"/>
                <w:lang w:eastAsia="pl-PL"/>
              </w:rPr>
              <w:t>1 szt.</w:t>
            </w:r>
          </w:p>
        </w:tc>
        <w:tc>
          <w:tcPr>
            <w:tcW w:w="3214" w:type="dxa"/>
            <w:shd w:val="clear" w:color="auto" w:fill="auto"/>
            <w:tcMar>
              <w:left w:w="98" w:type="dxa"/>
            </w:tcMar>
          </w:tcPr>
          <w:p w14:paraId="66B5DB41" w14:textId="77777777" w:rsidR="00ED0443" w:rsidRPr="004467CE" w:rsidRDefault="00ED0443" w:rsidP="00ED0443">
            <w:pPr>
              <w:spacing w:before="20" w:line="240" w:lineRule="auto"/>
              <w:jc w:val="center"/>
              <w:rPr>
                <w:b/>
                <w:bCs/>
                <w:sz w:val="22"/>
                <w:szCs w:val="22"/>
                <w:highlight w:val="yellow"/>
              </w:rPr>
            </w:pPr>
          </w:p>
        </w:tc>
      </w:tr>
      <w:tr w:rsidR="00ED0443" w:rsidRPr="004467CE" w14:paraId="173B6BE2" w14:textId="77777777" w:rsidTr="0025663C">
        <w:tc>
          <w:tcPr>
            <w:tcW w:w="846" w:type="dxa"/>
            <w:shd w:val="clear" w:color="auto" w:fill="auto"/>
            <w:tcMar>
              <w:left w:w="98" w:type="dxa"/>
            </w:tcMar>
          </w:tcPr>
          <w:p w14:paraId="4EE5F4BE" w14:textId="3D60896E" w:rsidR="00ED0443" w:rsidRPr="004467CE" w:rsidRDefault="00ED0443" w:rsidP="00ED0443">
            <w:pPr>
              <w:spacing w:before="20" w:line="240" w:lineRule="auto"/>
              <w:jc w:val="center"/>
              <w:rPr>
                <w:bCs/>
                <w:spacing w:val="-1"/>
                <w:sz w:val="22"/>
                <w:szCs w:val="22"/>
              </w:rPr>
            </w:pPr>
            <w:r w:rsidRPr="004467CE">
              <w:rPr>
                <w:bCs/>
                <w:spacing w:val="-1"/>
                <w:sz w:val="22"/>
                <w:szCs w:val="22"/>
              </w:rPr>
              <w:t>7.22</w:t>
            </w:r>
          </w:p>
        </w:tc>
        <w:tc>
          <w:tcPr>
            <w:tcW w:w="8798" w:type="dxa"/>
            <w:tcMar>
              <w:left w:w="98" w:type="dxa"/>
            </w:tcMar>
          </w:tcPr>
          <w:p w14:paraId="66EAFA62" w14:textId="586E88D4" w:rsidR="00ED0443" w:rsidRPr="004467CE" w:rsidRDefault="00ED0443" w:rsidP="00257312">
            <w:pPr>
              <w:spacing w:after="120" w:line="240" w:lineRule="auto"/>
              <w:jc w:val="both"/>
              <w:rPr>
                <w:bCs/>
                <w:spacing w:val="-1"/>
                <w:sz w:val="22"/>
                <w:szCs w:val="22"/>
              </w:rPr>
            </w:pPr>
            <w:r w:rsidRPr="004467CE">
              <w:rPr>
                <w:sz w:val="22"/>
                <w:szCs w:val="22"/>
                <w:lang w:eastAsia="pl-PL"/>
              </w:rPr>
              <w:t>Smok ssawny 110</w:t>
            </w:r>
          </w:p>
        </w:tc>
        <w:tc>
          <w:tcPr>
            <w:tcW w:w="1134" w:type="dxa"/>
          </w:tcPr>
          <w:p w14:paraId="5F947EE1" w14:textId="238415D8" w:rsidR="00ED0443" w:rsidRPr="004467CE" w:rsidRDefault="00ED0443" w:rsidP="00ED0443">
            <w:pPr>
              <w:spacing w:before="20" w:line="240" w:lineRule="auto"/>
              <w:jc w:val="center"/>
              <w:rPr>
                <w:bCs/>
                <w:spacing w:val="-1"/>
                <w:sz w:val="22"/>
                <w:szCs w:val="22"/>
              </w:rPr>
            </w:pPr>
            <w:r w:rsidRPr="004467CE">
              <w:rPr>
                <w:sz w:val="22"/>
                <w:szCs w:val="22"/>
                <w:lang w:eastAsia="pl-PL"/>
              </w:rPr>
              <w:t>1 szt.</w:t>
            </w:r>
          </w:p>
        </w:tc>
        <w:tc>
          <w:tcPr>
            <w:tcW w:w="3214" w:type="dxa"/>
            <w:shd w:val="clear" w:color="auto" w:fill="auto"/>
            <w:tcMar>
              <w:left w:w="98" w:type="dxa"/>
            </w:tcMar>
          </w:tcPr>
          <w:p w14:paraId="5ED4728D" w14:textId="77777777" w:rsidR="00ED0443" w:rsidRPr="004467CE" w:rsidRDefault="00ED0443" w:rsidP="00ED0443">
            <w:pPr>
              <w:spacing w:before="20" w:line="240" w:lineRule="auto"/>
              <w:jc w:val="center"/>
              <w:rPr>
                <w:b/>
                <w:bCs/>
                <w:sz w:val="22"/>
                <w:szCs w:val="22"/>
                <w:highlight w:val="yellow"/>
              </w:rPr>
            </w:pPr>
          </w:p>
        </w:tc>
      </w:tr>
      <w:tr w:rsidR="00ED0443" w:rsidRPr="004467CE" w14:paraId="3CD4F67C" w14:textId="77777777" w:rsidTr="0025663C">
        <w:tc>
          <w:tcPr>
            <w:tcW w:w="846" w:type="dxa"/>
            <w:shd w:val="clear" w:color="auto" w:fill="auto"/>
            <w:tcMar>
              <w:left w:w="98" w:type="dxa"/>
            </w:tcMar>
          </w:tcPr>
          <w:p w14:paraId="1DB19EF7" w14:textId="79B5DAEC" w:rsidR="00ED0443" w:rsidRPr="004467CE" w:rsidRDefault="00ED0443" w:rsidP="00ED0443">
            <w:pPr>
              <w:spacing w:before="20" w:line="240" w:lineRule="auto"/>
              <w:jc w:val="center"/>
              <w:rPr>
                <w:bCs/>
                <w:spacing w:val="-1"/>
                <w:sz w:val="22"/>
                <w:szCs w:val="22"/>
              </w:rPr>
            </w:pPr>
            <w:r w:rsidRPr="004467CE">
              <w:rPr>
                <w:bCs/>
                <w:spacing w:val="-1"/>
                <w:sz w:val="22"/>
                <w:szCs w:val="22"/>
              </w:rPr>
              <w:t>7.23</w:t>
            </w:r>
          </w:p>
        </w:tc>
        <w:tc>
          <w:tcPr>
            <w:tcW w:w="8798" w:type="dxa"/>
            <w:tcMar>
              <w:left w:w="98" w:type="dxa"/>
            </w:tcMar>
          </w:tcPr>
          <w:p w14:paraId="422C2958" w14:textId="1D46B75E" w:rsidR="00ED0443" w:rsidRPr="004467CE" w:rsidRDefault="00ED0443" w:rsidP="00257312">
            <w:pPr>
              <w:spacing w:after="120" w:line="240" w:lineRule="auto"/>
              <w:jc w:val="both"/>
              <w:rPr>
                <w:bCs/>
                <w:spacing w:val="-1"/>
                <w:sz w:val="22"/>
                <w:szCs w:val="22"/>
              </w:rPr>
            </w:pPr>
            <w:proofErr w:type="spellStart"/>
            <w:r w:rsidRPr="004467CE">
              <w:rPr>
                <w:sz w:val="22"/>
                <w:szCs w:val="22"/>
                <w:lang w:eastAsia="pl-PL"/>
              </w:rPr>
              <w:t>Zasysacz</w:t>
            </w:r>
            <w:proofErr w:type="spellEnd"/>
            <w:r w:rsidRPr="004467CE">
              <w:rPr>
                <w:sz w:val="22"/>
                <w:szCs w:val="22"/>
                <w:lang w:eastAsia="pl-PL"/>
              </w:rPr>
              <w:t xml:space="preserve"> liniowy co najmniej typu Z-2 z wężykiem</w:t>
            </w:r>
          </w:p>
        </w:tc>
        <w:tc>
          <w:tcPr>
            <w:tcW w:w="1134" w:type="dxa"/>
          </w:tcPr>
          <w:p w14:paraId="333AF6FA" w14:textId="3CF557F5" w:rsidR="00ED0443" w:rsidRPr="004467CE" w:rsidRDefault="00ED0443" w:rsidP="00ED0443">
            <w:pPr>
              <w:spacing w:before="20" w:line="240" w:lineRule="auto"/>
              <w:jc w:val="center"/>
              <w:rPr>
                <w:bCs/>
                <w:spacing w:val="-1"/>
                <w:sz w:val="22"/>
                <w:szCs w:val="22"/>
              </w:rPr>
            </w:pPr>
            <w:r w:rsidRPr="004467CE">
              <w:rPr>
                <w:sz w:val="22"/>
                <w:szCs w:val="22"/>
                <w:lang w:eastAsia="pl-PL"/>
              </w:rPr>
              <w:t>1 szt.</w:t>
            </w:r>
          </w:p>
        </w:tc>
        <w:tc>
          <w:tcPr>
            <w:tcW w:w="3214" w:type="dxa"/>
            <w:shd w:val="clear" w:color="auto" w:fill="auto"/>
            <w:tcMar>
              <w:left w:w="98" w:type="dxa"/>
            </w:tcMar>
          </w:tcPr>
          <w:p w14:paraId="78219EC5" w14:textId="77777777" w:rsidR="00ED0443" w:rsidRPr="004467CE" w:rsidRDefault="00ED0443" w:rsidP="00ED0443">
            <w:pPr>
              <w:spacing w:before="20" w:line="240" w:lineRule="auto"/>
              <w:jc w:val="center"/>
              <w:rPr>
                <w:b/>
                <w:bCs/>
                <w:sz w:val="22"/>
                <w:szCs w:val="22"/>
                <w:highlight w:val="yellow"/>
              </w:rPr>
            </w:pPr>
          </w:p>
        </w:tc>
      </w:tr>
      <w:tr w:rsidR="00ED0443" w:rsidRPr="004467CE" w14:paraId="74E79051" w14:textId="77777777" w:rsidTr="0025663C">
        <w:tc>
          <w:tcPr>
            <w:tcW w:w="846" w:type="dxa"/>
            <w:shd w:val="clear" w:color="auto" w:fill="auto"/>
            <w:tcMar>
              <w:left w:w="98" w:type="dxa"/>
            </w:tcMar>
          </w:tcPr>
          <w:p w14:paraId="4FAC35DE" w14:textId="1EBB596C" w:rsidR="00ED0443" w:rsidRPr="004467CE" w:rsidRDefault="00ED0443" w:rsidP="00ED0443">
            <w:pPr>
              <w:spacing w:before="20" w:line="240" w:lineRule="auto"/>
              <w:jc w:val="center"/>
              <w:rPr>
                <w:bCs/>
                <w:spacing w:val="-1"/>
                <w:sz w:val="22"/>
                <w:szCs w:val="22"/>
              </w:rPr>
            </w:pPr>
            <w:r w:rsidRPr="004467CE">
              <w:rPr>
                <w:bCs/>
                <w:spacing w:val="-1"/>
                <w:sz w:val="22"/>
                <w:szCs w:val="22"/>
              </w:rPr>
              <w:t>7.24</w:t>
            </w:r>
          </w:p>
        </w:tc>
        <w:tc>
          <w:tcPr>
            <w:tcW w:w="8798" w:type="dxa"/>
            <w:tcMar>
              <w:left w:w="98" w:type="dxa"/>
            </w:tcMar>
          </w:tcPr>
          <w:p w14:paraId="1C9B605A" w14:textId="2B3C1E6F" w:rsidR="00ED0443" w:rsidRPr="004467CE" w:rsidRDefault="00ED0443" w:rsidP="00257312">
            <w:pPr>
              <w:spacing w:after="120" w:line="240" w:lineRule="auto"/>
              <w:jc w:val="both"/>
              <w:rPr>
                <w:bCs/>
                <w:spacing w:val="-1"/>
                <w:sz w:val="22"/>
                <w:szCs w:val="22"/>
              </w:rPr>
            </w:pPr>
            <w:r w:rsidRPr="004467CE">
              <w:rPr>
                <w:sz w:val="22"/>
                <w:szCs w:val="22"/>
                <w:lang w:eastAsia="pl-PL"/>
              </w:rPr>
              <w:t>Urządzenie do wytworzenia zasłony wodnej ZW 52</w:t>
            </w:r>
          </w:p>
        </w:tc>
        <w:tc>
          <w:tcPr>
            <w:tcW w:w="1134" w:type="dxa"/>
          </w:tcPr>
          <w:p w14:paraId="0FCC1EA3" w14:textId="3C68464A" w:rsidR="00ED0443" w:rsidRPr="004467CE" w:rsidRDefault="00ED0443" w:rsidP="00ED0443">
            <w:pPr>
              <w:spacing w:before="20" w:line="240" w:lineRule="auto"/>
              <w:jc w:val="center"/>
              <w:rPr>
                <w:bCs/>
                <w:spacing w:val="-1"/>
                <w:sz w:val="22"/>
                <w:szCs w:val="22"/>
              </w:rPr>
            </w:pPr>
            <w:r w:rsidRPr="004467CE">
              <w:rPr>
                <w:sz w:val="22"/>
                <w:szCs w:val="22"/>
                <w:lang w:eastAsia="pl-PL"/>
              </w:rPr>
              <w:t>4 szt.</w:t>
            </w:r>
          </w:p>
        </w:tc>
        <w:tc>
          <w:tcPr>
            <w:tcW w:w="3214" w:type="dxa"/>
            <w:shd w:val="clear" w:color="auto" w:fill="auto"/>
            <w:tcMar>
              <w:left w:w="98" w:type="dxa"/>
            </w:tcMar>
          </w:tcPr>
          <w:p w14:paraId="24C000B3" w14:textId="77777777" w:rsidR="00ED0443" w:rsidRPr="004467CE" w:rsidRDefault="00ED0443" w:rsidP="00ED0443">
            <w:pPr>
              <w:spacing w:before="20" w:line="240" w:lineRule="auto"/>
              <w:jc w:val="center"/>
              <w:rPr>
                <w:b/>
                <w:bCs/>
                <w:sz w:val="22"/>
                <w:szCs w:val="22"/>
                <w:highlight w:val="yellow"/>
              </w:rPr>
            </w:pPr>
          </w:p>
        </w:tc>
      </w:tr>
      <w:tr w:rsidR="00ED0443" w:rsidRPr="004467CE" w14:paraId="6F4593A2" w14:textId="77777777" w:rsidTr="0025663C">
        <w:tc>
          <w:tcPr>
            <w:tcW w:w="846" w:type="dxa"/>
            <w:shd w:val="clear" w:color="auto" w:fill="auto"/>
            <w:tcMar>
              <w:left w:w="98" w:type="dxa"/>
            </w:tcMar>
          </w:tcPr>
          <w:p w14:paraId="76FEF29D" w14:textId="1ACE86F3" w:rsidR="00ED0443" w:rsidRPr="004467CE" w:rsidRDefault="00ED0443" w:rsidP="00ED0443">
            <w:pPr>
              <w:spacing w:before="20" w:line="240" w:lineRule="auto"/>
              <w:jc w:val="center"/>
              <w:rPr>
                <w:bCs/>
                <w:spacing w:val="-1"/>
                <w:sz w:val="22"/>
                <w:szCs w:val="22"/>
              </w:rPr>
            </w:pPr>
            <w:r w:rsidRPr="004467CE">
              <w:rPr>
                <w:bCs/>
                <w:spacing w:val="-1"/>
                <w:sz w:val="22"/>
                <w:szCs w:val="22"/>
              </w:rPr>
              <w:lastRenderedPageBreak/>
              <w:t>7.25</w:t>
            </w:r>
          </w:p>
        </w:tc>
        <w:tc>
          <w:tcPr>
            <w:tcW w:w="8798" w:type="dxa"/>
            <w:tcMar>
              <w:left w:w="98" w:type="dxa"/>
            </w:tcMar>
          </w:tcPr>
          <w:p w14:paraId="2DAE6D91" w14:textId="075D670B" w:rsidR="00ED0443" w:rsidRPr="004467CE" w:rsidRDefault="00ED0443" w:rsidP="00257312">
            <w:pPr>
              <w:spacing w:after="120" w:line="240" w:lineRule="auto"/>
              <w:jc w:val="both"/>
              <w:rPr>
                <w:bCs/>
                <w:spacing w:val="-1"/>
                <w:sz w:val="22"/>
                <w:szCs w:val="22"/>
              </w:rPr>
            </w:pPr>
            <w:r w:rsidRPr="004467CE">
              <w:rPr>
                <w:sz w:val="22"/>
                <w:szCs w:val="22"/>
                <w:lang w:eastAsia="pl-PL"/>
              </w:rPr>
              <w:t>Prądownica wodna PW75</w:t>
            </w:r>
          </w:p>
        </w:tc>
        <w:tc>
          <w:tcPr>
            <w:tcW w:w="1134" w:type="dxa"/>
          </w:tcPr>
          <w:p w14:paraId="17AE2952" w14:textId="2546C287" w:rsidR="00ED0443" w:rsidRPr="004467CE" w:rsidRDefault="00ED0443" w:rsidP="00ED0443">
            <w:pPr>
              <w:spacing w:before="20" w:line="240" w:lineRule="auto"/>
              <w:jc w:val="center"/>
              <w:rPr>
                <w:bCs/>
                <w:spacing w:val="-1"/>
                <w:sz w:val="22"/>
                <w:szCs w:val="22"/>
              </w:rPr>
            </w:pPr>
            <w:r w:rsidRPr="004467CE">
              <w:rPr>
                <w:sz w:val="22"/>
                <w:szCs w:val="22"/>
                <w:lang w:eastAsia="pl-PL"/>
              </w:rPr>
              <w:t>1 szt.</w:t>
            </w:r>
          </w:p>
        </w:tc>
        <w:tc>
          <w:tcPr>
            <w:tcW w:w="3214" w:type="dxa"/>
            <w:shd w:val="clear" w:color="auto" w:fill="auto"/>
            <w:tcMar>
              <w:left w:w="98" w:type="dxa"/>
            </w:tcMar>
          </w:tcPr>
          <w:p w14:paraId="0F73F9DF" w14:textId="77777777" w:rsidR="00ED0443" w:rsidRPr="004467CE" w:rsidRDefault="00ED0443" w:rsidP="00ED0443">
            <w:pPr>
              <w:spacing w:before="20" w:line="240" w:lineRule="auto"/>
              <w:jc w:val="center"/>
              <w:rPr>
                <w:b/>
                <w:bCs/>
                <w:sz w:val="22"/>
                <w:szCs w:val="22"/>
                <w:highlight w:val="yellow"/>
              </w:rPr>
            </w:pPr>
          </w:p>
        </w:tc>
      </w:tr>
      <w:tr w:rsidR="00ED0443" w:rsidRPr="004467CE" w14:paraId="1A5C923B" w14:textId="77777777" w:rsidTr="0025663C">
        <w:tc>
          <w:tcPr>
            <w:tcW w:w="846" w:type="dxa"/>
            <w:shd w:val="clear" w:color="auto" w:fill="auto"/>
            <w:tcMar>
              <w:left w:w="98" w:type="dxa"/>
            </w:tcMar>
          </w:tcPr>
          <w:p w14:paraId="7432DEA2" w14:textId="48AEB6E4" w:rsidR="00ED0443" w:rsidRPr="004467CE" w:rsidRDefault="00ED0443" w:rsidP="00ED0443">
            <w:pPr>
              <w:spacing w:before="20" w:line="240" w:lineRule="auto"/>
              <w:jc w:val="center"/>
              <w:rPr>
                <w:bCs/>
                <w:spacing w:val="-1"/>
                <w:sz w:val="22"/>
                <w:szCs w:val="22"/>
              </w:rPr>
            </w:pPr>
            <w:r w:rsidRPr="004467CE">
              <w:rPr>
                <w:bCs/>
                <w:spacing w:val="-1"/>
                <w:sz w:val="22"/>
                <w:szCs w:val="22"/>
              </w:rPr>
              <w:t>7.26</w:t>
            </w:r>
          </w:p>
        </w:tc>
        <w:tc>
          <w:tcPr>
            <w:tcW w:w="8798" w:type="dxa"/>
            <w:tcMar>
              <w:left w:w="98" w:type="dxa"/>
            </w:tcMar>
          </w:tcPr>
          <w:p w14:paraId="1911AB55" w14:textId="77777777" w:rsidR="00CF50B7" w:rsidRPr="004467CE" w:rsidRDefault="00CF50B7" w:rsidP="00CF50B7">
            <w:pPr>
              <w:spacing w:line="259" w:lineRule="auto"/>
              <w:rPr>
                <w:sz w:val="22"/>
                <w:szCs w:val="22"/>
                <w:lang w:eastAsia="pl-PL"/>
              </w:rPr>
            </w:pPr>
            <w:r w:rsidRPr="004467CE">
              <w:rPr>
                <w:sz w:val="22"/>
                <w:szCs w:val="22"/>
                <w:lang w:eastAsia="pl-PL"/>
              </w:rPr>
              <w:t>Prądownica wodna typu turbo PWT 52</w:t>
            </w:r>
          </w:p>
          <w:p w14:paraId="55E68B28" w14:textId="77777777" w:rsidR="00CF50B7" w:rsidRPr="004467CE" w:rsidRDefault="00CF50B7" w:rsidP="00CF50B7">
            <w:pPr>
              <w:rPr>
                <w:sz w:val="22"/>
                <w:szCs w:val="22"/>
                <w:lang w:eastAsia="pl-PL"/>
              </w:rPr>
            </w:pPr>
            <w:r w:rsidRPr="004467CE">
              <w:rPr>
                <w:sz w:val="22"/>
                <w:szCs w:val="22"/>
                <w:lang w:eastAsia="pl-PL"/>
              </w:rPr>
              <w:t>Regulowany przepływ w l/min 130/235/400</w:t>
            </w:r>
          </w:p>
          <w:p w14:paraId="08756EFA" w14:textId="77777777" w:rsidR="00CF50B7" w:rsidRPr="004467CE" w:rsidRDefault="00CF50B7" w:rsidP="00CF50B7">
            <w:pPr>
              <w:rPr>
                <w:sz w:val="22"/>
                <w:szCs w:val="22"/>
                <w:lang w:eastAsia="pl-PL"/>
              </w:rPr>
            </w:pPr>
            <w:r w:rsidRPr="004467CE">
              <w:rPr>
                <w:sz w:val="22"/>
                <w:szCs w:val="22"/>
                <w:lang w:eastAsia="pl-PL"/>
              </w:rPr>
              <w:t>Maksymalny rzut ok. 46 m²</w:t>
            </w:r>
          </w:p>
          <w:p w14:paraId="1C2F2073" w14:textId="77777777" w:rsidR="00CF50B7" w:rsidRPr="004467CE" w:rsidRDefault="00CF50B7" w:rsidP="00CF50B7">
            <w:pPr>
              <w:rPr>
                <w:sz w:val="22"/>
                <w:szCs w:val="22"/>
                <w:lang w:eastAsia="pl-PL"/>
              </w:rPr>
            </w:pPr>
            <w:r w:rsidRPr="004467CE">
              <w:rPr>
                <w:sz w:val="22"/>
                <w:szCs w:val="22"/>
                <w:lang w:eastAsia="pl-PL"/>
              </w:rPr>
              <w:t>Długość 32 cm</w:t>
            </w:r>
          </w:p>
          <w:p w14:paraId="5E93F05A" w14:textId="758DEF7B" w:rsidR="00ED0443" w:rsidRPr="004467CE" w:rsidRDefault="00CF50B7" w:rsidP="00257312">
            <w:pPr>
              <w:spacing w:after="120" w:line="240" w:lineRule="auto"/>
              <w:rPr>
                <w:bCs/>
                <w:spacing w:val="-1"/>
                <w:sz w:val="22"/>
                <w:szCs w:val="22"/>
              </w:rPr>
            </w:pPr>
            <w:r w:rsidRPr="004467CE">
              <w:rPr>
                <w:sz w:val="22"/>
                <w:szCs w:val="22"/>
                <w:lang w:eastAsia="pl-PL"/>
              </w:rPr>
              <w:t>Waga 2,2 kg</w:t>
            </w:r>
          </w:p>
        </w:tc>
        <w:tc>
          <w:tcPr>
            <w:tcW w:w="1134" w:type="dxa"/>
          </w:tcPr>
          <w:p w14:paraId="6F82340E" w14:textId="77777777" w:rsidR="00ED0443" w:rsidRPr="004467CE" w:rsidRDefault="00ED0443" w:rsidP="00ED0443">
            <w:pPr>
              <w:spacing w:before="20" w:line="240" w:lineRule="auto"/>
              <w:jc w:val="center"/>
              <w:rPr>
                <w:sz w:val="22"/>
                <w:szCs w:val="22"/>
                <w:lang w:eastAsia="pl-PL"/>
              </w:rPr>
            </w:pPr>
          </w:p>
          <w:p w14:paraId="6C789511" w14:textId="4E20040C" w:rsidR="00ED0443" w:rsidRPr="004467CE" w:rsidRDefault="00ED0443" w:rsidP="00ED0443">
            <w:pPr>
              <w:spacing w:before="20" w:line="240" w:lineRule="auto"/>
              <w:jc w:val="center"/>
              <w:rPr>
                <w:bCs/>
                <w:spacing w:val="-1"/>
                <w:sz w:val="22"/>
                <w:szCs w:val="22"/>
              </w:rPr>
            </w:pPr>
            <w:r w:rsidRPr="004467CE">
              <w:rPr>
                <w:sz w:val="22"/>
                <w:szCs w:val="22"/>
                <w:lang w:eastAsia="pl-PL"/>
              </w:rPr>
              <w:t>4 szt.</w:t>
            </w:r>
          </w:p>
        </w:tc>
        <w:tc>
          <w:tcPr>
            <w:tcW w:w="3214" w:type="dxa"/>
            <w:shd w:val="clear" w:color="auto" w:fill="auto"/>
            <w:tcMar>
              <w:left w:w="98" w:type="dxa"/>
            </w:tcMar>
          </w:tcPr>
          <w:p w14:paraId="68FBAE5A" w14:textId="54268E8C" w:rsidR="00ED0443" w:rsidRPr="004467CE" w:rsidRDefault="00ED0443" w:rsidP="00ED0443">
            <w:pPr>
              <w:spacing w:before="20" w:line="240" w:lineRule="auto"/>
              <w:jc w:val="center"/>
              <w:rPr>
                <w:b/>
                <w:bCs/>
                <w:color w:val="0070C0"/>
                <w:sz w:val="22"/>
                <w:szCs w:val="22"/>
                <w:highlight w:val="yellow"/>
              </w:rPr>
            </w:pPr>
          </w:p>
        </w:tc>
      </w:tr>
      <w:tr w:rsidR="00ED0443" w:rsidRPr="004467CE" w14:paraId="3AC9CFDA" w14:textId="77777777" w:rsidTr="0025663C">
        <w:tc>
          <w:tcPr>
            <w:tcW w:w="846" w:type="dxa"/>
            <w:shd w:val="clear" w:color="auto" w:fill="auto"/>
            <w:tcMar>
              <w:left w:w="98" w:type="dxa"/>
            </w:tcMar>
          </w:tcPr>
          <w:p w14:paraId="3B9A0310" w14:textId="5051D82A" w:rsidR="00ED0443" w:rsidRPr="004467CE" w:rsidRDefault="00ED0443" w:rsidP="00ED0443">
            <w:pPr>
              <w:spacing w:before="20" w:line="240" w:lineRule="auto"/>
              <w:jc w:val="center"/>
              <w:rPr>
                <w:bCs/>
                <w:spacing w:val="-1"/>
                <w:sz w:val="22"/>
                <w:szCs w:val="22"/>
              </w:rPr>
            </w:pPr>
            <w:r w:rsidRPr="004467CE">
              <w:rPr>
                <w:bCs/>
                <w:spacing w:val="-1"/>
                <w:sz w:val="22"/>
                <w:szCs w:val="22"/>
              </w:rPr>
              <w:t>7.27</w:t>
            </w:r>
          </w:p>
        </w:tc>
        <w:tc>
          <w:tcPr>
            <w:tcW w:w="8798" w:type="dxa"/>
            <w:tcMar>
              <w:left w:w="98" w:type="dxa"/>
            </w:tcMar>
          </w:tcPr>
          <w:p w14:paraId="1E744EDD" w14:textId="3D481255" w:rsidR="00ED0443" w:rsidRPr="004467CE" w:rsidRDefault="00ED0443" w:rsidP="00257312">
            <w:pPr>
              <w:spacing w:after="120" w:line="240" w:lineRule="auto"/>
              <w:jc w:val="both"/>
              <w:rPr>
                <w:bCs/>
                <w:spacing w:val="-1"/>
                <w:sz w:val="22"/>
                <w:szCs w:val="22"/>
              </w:rPr>
            </w:pPr>
            <w:r w:rsidRPr="004467CE">
              <w:rPr>
                <w:sz w:val="22"/>
                <w:szCs w:val="22"/>
                <w:lang w:eastAsia="pl-PL"/>
              </w:rPr>
              <w:t>Prądownica pianowa PP 2 z zaworem</w:t>
            </w:r>
          </w:p>
        </w:tc>
        <w:tc>
          <w:tcPr>
            <w:tcW w:w="1134" w:type="dxa"/>
          </w:tcPr>
          <w:p w14:paraId="6F0223CA" w14:textId="10F415C8" w:rsidR="00ED0443" w:rsidRPr="004467CE" w:rsidRDefault="00ED0443" w:rsidP="00ED0443">
            <w:pPr>
              <w:spacing w:before="20" w:line="240" w:lineRule="auto"/>
              <w:jc w:val="center"/>
              <w:rPr>
                <w:bCs/>
                <w:spacing w:val="-1"/>
                <w:sz w:val="22"/>
                <w:szCs w:val="22"/>
              </w:rPr>
            </w:pPr>
            <w:r w:rsidRPr="004467CE">
              <w:rPr>
                <w:sz w:val="22"/>
                <w:szCs w:val="22"/>
                <w:lang w:eastAsia="pl-PL"/>
              </w:rPr>
              <w:t>1 szt.</w:t>
            </w:r>
          </w:p>
        </w:tc>
        <w:tc>
          <w:tcPr>
            <w:tcW w:w="3214" w:type="dxa"/>
            <w:shd w:val="clear" w:color="auto" w:fill="auto"/>
            <w:tcMar>
              <w:left w:w="98" w:type="dxa"/>
            </w:tcMar>
          </w:tcPr>
          <w:p w14:paraId="4023DC5E" w14:textId="6637702B" w:rsidR="00ED0443" w:rsidRPr="004467CE" w:rsidRDefault="00ED0443" w:rsidP="00ED0443">
            <w:pPr>
              <w:spacing w:before="20" w:line="240" w:lineRule="auto"/>
              <w:jc w:val="center"/>
              <w:rPr>
                <w:b/>
                <w:bCs/>
                <w:color w:val="0070C0"/>
                <w:sz w:val="22"/>
                <w:szCs w:val="22"/>
                <w:highlight w:val="yellow"/>
              </w:rPr>
            </w:pPr>
          </w:p>
        </w:tc>
      </w:tr>
      <w:tr w:rsidR="00ED0443" w:rsidRPr="004467CE" w14:paraId="29A0B413" w14:textId="77777777" w:rsidTr="0025663C">
        <w:tc>
          <w:tcPr>
            <w:tcW w:w="846" w:type="dxa"/>
            <w:shd w:val="clear" w:color="auto" w:fill="auto"/>
            <w:tcMar>
              <w:left w:w="98" w:type="dxa"/>
            </w:tcMar>
          </w:tcPr>
          <w:p w14:paraId="047A4A31" w14:textId="70C43125" w:rsidR="00ED0443" w:rsidRPr="004467CE" w:rsidRDefault="00ED0443" w:rsidP="00ED0443">
            <w:pPr>
              <w:spacing w:before="20" w:line="240" w:lineRule="auto"/>
              <w:jc w:val="center"/>
              <w:rPr>
                <w:bCs/>
                <w:spacing w:val="-1"/>
                <w:sz w:val="22"/>
                <w:szCs w:val="22"/>
              </w:rPr>
            </w:pPr>
            <w:r w:rsidRPr="004467CE">
              <w:rPr>
                <w:bCs/>
                <w:spacing w:val="-1"/>
                <w:sz w:val="22"/>
                <w:szCs w:val="22"/>
              </w:rPr>
              <w:t>7.28</w:t>
            </w:r>
          </w:p>
        </w:tc>
        <w:tc>
          <w:tcPr>
            <w:tcW w:w="8798" w:type="dxa"/>
            <w:tcMar>
              <w:left w:w="98" w:type="dxa"/>
            </w:tcMar>
          </w:tcPr>
          <w:p w14:paraId="627CF85D" w14:textId="7EF45765" w:rsidR="00ED0443" w:rsidRPr="004467CE" w:rsidRDefault="00ED0443" w:rsidP="00257312">
            <w:pPr>
              <w:spacing w:after="120" w:line="240" w:lineRule="auto"/>
              <w:jc w:val="both"/>
              <w:rPr>
                <w:bCs/>
                <w:spacing w:val="-1"/>
                <w:sz w:val="22"/>
                <w:szCs w:val="22"/>
              </w:rPr>
            </w:pPr>
            <w:r w:rsidRPr="004467CE">
              <w:rPr>
                <w:sz w:val="22"/>
                <w:szCs w:val="22"/>
                <w:lang w:eastAsia="pl-PL"/>
              </w:rPr>
              <w:t>Prądownica pianowa PP 4 z zaworem</w:t>
            </w:r>
          </w:p>
        </w:tc>
        <w:tc>
          <w:tcPr>
            <w:tcW w:w="1134" w:type="dxa"/>
          </w:tcPr>
          <w:p w14:paraId="6F50FB52" w14:textId="7EC9B14D" w:rsidR="00ED0443" w:rsidRPr="004467CE" w:rsidRDefault="00ED0443" w:rsidP="00ED0443">
            <w:pPr>
              <w:spacing w:before="20" w:line="240" w:lineRule="auto"/>
              <w:jc w:val="center"/>
              <w:rPr>
                <w:bCs/>
                <w:spacing w:val="-1"/>
                <w:sz w:val="22"/>
                <w:szCs w:val="22"/>
              </w:rPr>
            </w:pPr>
            <w:r w:rsidRPr="004467CE">
              <w:rPr>
                <w:sz w:val="22"/>
                <w:szCs w:val="22"/>
                <w:lang w:eastAsia="pl-PL"/>
              </w:rPr>
              <w:t>1 szt.</w:t>
            </w:r>
          </w:p>
        </w:tc>
        <w:tc>
          <w:tcPr>
            <w:tcW w:w="3214" w:type="dxa"/>
            <w:shd w:val="clear" w:color="auto" w:fill="auto"/>
            <w:tcMar>
              <w:left w:w="98" w:type="dxa"/>
            </w:tcMar>
          </w:tcPr>
          <w:p w14:paraId="10C67C71" w14:textId="77D6FD41" w:rsidR="00ED0443" w:rsidRPr="004467CE" w:rsidRDefault="00ED0443" w:rsidP="00ED0443">
            <w:pPr>
              <w:spacing w:before="20" w:line="240" w:lineRule="auto"/>
              <w:jc w:val="center"/>
              <w:rPr>
                <w:b/>
                <w:bCs/>
                <w:color w:val="0070C0"/>
                <w:sz w:val="22"/>
                <w:szCs w:val="22"/>
                <w:highlight w:val="yellow"/>
              </w:rPr>
            </w:pPr>
          </w:p>
        </w:tc>
      </w:tr>
      <w:tr w:rsidR="00ED0443" w:rsidRPr="004467CE" w14:paraId="1B50BAA3" w14:textId="77777777" w:rsidTr="0025663C">
        <w:tc>
          <w:tcPr>
            <w:tcW w:w="846" w:type="dxa"/>
            <w:shd w:val="clear" w:color="auto" w:fill="auto"/>
            <w:tcMar>
              <w:left w:w="98" w:type="dxa"/>
            </w:tcMar>
          </w:tcPr>
          <w:p w14:paraId="1154E234" w14:textId="1E7734D6" w:rsidR="00ED0443" w:rsidRPr="004467CE" w:rsidRDefault="00ED0443" w:rsidP="00ED0443">
            <w:pPr>
              <w:spacing w:before="20" w:line="240" w:lineRule="auto"/>
              <w:jc w:val="center"/>
              <w:rPr>
                <w:bCs/>
                <w:spacing w:val="-1"/>
                <w:sz w:val="22"/>
                <w:szCs w:val="22"/>
              </w:rPr>
            </w:pPr>
            <w:r w:rsidRPr="004467CE">
              <w:rPr>
                <w:bCs/>
                <w:spacing w:val="-1"/>
                <w:sz w:val="22"/>
                <w:szCs w:val="22"/>
              </w:rPr>
              <w:t>7.29</w:t>
            </w:r>
          </w:p>
        </w:tc>
        <w:tc>
          <w:tcPr>
            <w:tcW w:w="8798" w:type="dxa"/>
            <w:tcMar>
              <w:left w:w="98" w:type="dxa"/>
            </w:tcMar>
          </w:tcPr>
          <w:p w14:paraId="00769BF8" w14:textId="1AA3E1AB" w:rsidR="00ED0443" w:rsidRPr="004467CE" w:rsidRDefault="00ED0443" w:rsidP="00257312">
            <w:pPr>
              <w:spacing w:after="120" w:line="240" w:lineRule="auto"/>
              <w:jc w:val="both"/>
              <w:rPr>
                <w:bCs/>
                <w:spacing w:val="-1"/>
                <w:sz w:val="22"/>
                <w:szCs w:val="22"/>
              </w:rPr>
            </w:pPr>
            <w:r w:rsidRPr="004467CE">
              <w:rPr>
                <w:sz w:val="22"/>
                <w:szCs w:val="22"/>
                <w:lang w:eastAsia="pl-PL"/>
              </w:rPr>
              <w:t>Wytwornica pianowa WP 2-75 z zaworem</w:t>
            </w:r>
          </w:p>
        </w:tc>
        <w:tc>
          <w:tcPr>
            <w:tcW w:w="1134" w:type="dxa"/>
          </w:tcPr>
          <w:p w14:paraId="614A199C" w14:textId="1C1518FE" w:rsidR="00ED0443" w:rsidRPr="004467CE" w:rsidRDefault="00ED0443" w:rsidP="00ED0443">
            <w:pPr>
              <w:spacing w:before="20" w:line="240" w:lineRule="auto"/>
              <w:jc w:val="center"/>
              <w:rPr>
                <w:bCs/>
                <w:spacing w:val="-1"/>
                <w:sz w:val="22"/>
                <w:szCs w:val="22"/>
              </w:rPr>
            </w:pPr>
            <w:r w:rsidRPr="004467CE">
              <w:rPr>
                <w:sz w:val="22"/>
                <w:szCs w:val="22"/>
                <w:lang w:eastAsia="pl-PL"/>
              </w:rPr>
              <w:t>1 szt.</w:t>
            </w:r>
          </w:p>
        </w:tc>
        <w:tc>
          <w:tcPr>
            <w:tcW w:w="3214" w:type="dxa"/>
            <w:shd w:val="clear" w:color="auto" w:fill="auto"/>
            <w:tcMar>
              <w:left w:w="98" w:type="dxa"/>
            </w:tcMar>
          </w:tcPr>
          <w:p w14:paraId="72C56F6E" w14:textId="0DBEAC70" w:rsidR="00ED0443" w:rsidRPr="004467CE" w:rsidRDefault="00ED0443" w:rsidP="00ED0443">
            <w:pPr>
              <w:spacing w:before="20" w:line="240" w:lineRule="auto"/>
              <w:jc w:val="center"/>
              <w:rPr>
                <w:b/>
                <w:bCs/>
                <w:color w:val="0070C0"/>
                <w:sz w:val="22"/>
                <w:szCs w:val="22"/>
                <w:highlight w:val="yellow"/>
              </w:rPr>
            </w:pPr>
          </w:p>
        </w:tc>
      </w:tr>
      <w:tr w:rsidR="00ED0443" w:rsidRPr="004467CE" w14:paraId="25E86025" w14:textId="77777777" w:rsidTr="0025663C">
        <w:tc>
          <w:tcPr>
            <w:tcW w:w="846" w:type="dxa"/>
            <w:shd w:val="clear" w:color="auto" w:fill="auto"/>
            <w:tcMar>
              <w:left w:w="98" w:type="dxa"/>
            </w:tcMar>
          </w:tcPr>
          <w:p w14:paraId="44D2514F" w14:textId="58843BA9" w:rsidR="00ED0443" w:rsidRPr="004467CE" w:rsidRDefault="00ED0443" w:rsidP="00ED0443">
            <w:pPr>
              <w:spacing w:before="20" w:line="240" w:lineRule="auto"/>
              <w:jc w:val="center"/>
              <w:rPr>
                <w:bCs/>
                <w:spacing w:val="-1"/>
                <w:sz w:val="22"/>
                <w:szCs w:val="22"/>
              </w:rPr>
            </w:pPr>
            <w:r w:rsidRPr="004467CE">
              <w:rPr>
                <w:bCs/>
                <w:spacing w:val="-1"/>
                <w:sz w:val="22"/>
                <w:szCs w:val="22"/>
              </w:rPr>
              <w:t>7.30</w:t>
            </w:r>
          </w:p>
        </w:tc>
        <w:tc>
          <w:tcPr>
            <w:tcW w:w="8798" w:type="dxa"/>
            <w:tcMar>
              <w:left w:w="98" w:type="dxa"/>
            </w:tcMar>
          </w:tcPr>
          <w:p w14:paraId="538629AD" w14:textId="706C80C4" w:rsidR="00ED0443" w:rsidRPr="004467CE" w:rsidRDefault="00ED0443" w:rsidP="00257312">
            <w:pPr>
              <w:spacing w:after="120" w:line="240" w:lineRule="auto"/>
              <w:jc w:val="both"/>
              <w:rPr>
                <w:bCs/>
                <w:spacing w:val="-1"/>
                <w:sz w:val="22"/>
                <w:szCs w:val="22"/>
              </w:rPr>
            </w:pPr>
            <w:r w:rsidRPr="004467CE">
              <w:rPr>
                <w:sz w:val="22"/>
                <w:szCs w:val="22"/>
                <w:lang w:eastAsia="pl-PL"/>
              </w:rPr>
              <w:t>Stojak hydrantowy 80</w:t>
            </w:r>
          </w:p>
        </w:tc>
        <w:tc>
          <w:tcPr>
            <w:tcW w:w="1134" w:type="dxa"/>
          </w:tcPr>
          <w:p w14:paraId="5CF9B3DA" w14:textId="0D94DDC3" w:rsidR="00ED0443" w:rsidRPr="004467CE" w:rsidRDefault="00ED0443" w:rsidP="00ED0443">
            <w:pPr>
              <w:spacing w:before="20" w:line="240" w:lineRule="auto"/>
              <w:jc w:val="center"/>
              <w:rPr>
                <w:bCs/>
                <w:spacing w:val="-1"/>
                <w:sz w:val="22"/>
                <w:szCs w:val="22"/>
              </w:rPr>
            </w:pPr>
            <w:r w:rsidRPr="004467CE">
              <w:rPr>
                <w:sz w:val="22"/>
                <w:szCs w:val="22"/>
                <w:lang w:eastAsia="pl-PL"/>
              </w:rPr>
              <w:t>1 szt.</w:t>
            </w:r>
          </w:p>
        </w:tc>
        <w:tc>
          <w:tcPr>
            <w:tcW w:w="3214" w:type="dxa"/>
            <w:shd w:val="clear" w:color="auto" w:fill="auto"/>
            <w:tcMar>
              <w:left w:w="98" w:type="dxa"/>
            </w:tcMar>
          </w:tcPr>
          <w:p w14:paraId="7275A283" w14:textId="77777777" w:rsidR="00ED0443" w:rsidRPr="004467CE" w:rsidRDefault="00ED0443" w:rsidP="00ED0443">
            <w:pPr>
              <w:spacing w:before="20" w:line="240" w:lineRule="auto"/>
              <w:jc w:val="center"/>
              <w:rPr>
                <w:b/>
                <w:bCs/>
                <w:sz w:val="22"/>
                <w:szCs w:val="22"/>
                <w:highlight w:val="yellow"/>
              </w:rPr>
            </w:pPr>
          </w:p>
        </w:tc>
      </w:tr>
      <w:tr w:rsidR="00ED0443" w:rsidRPr="004467CE" w14:paraId="539D9A1F" w14:textId="77777777" w:rsidTr="0025663C">
        <w:tc>
          <w:tcPr>
            <w:tcW w:w="846" w:type="dxa"/>
            <w:shd w:val="clear" w:color="auto" w:fill="auto"/>
            <w:tcMar>
              <w:left w:w="98" w:type="dxa"/>
            </w:tcMar>
          </w:tcPr>
          <w:p w14:paraId="1BEE2285" w14:textId="4A08B8AE" w:rsidR="00ED0443" w:rsidRPr="004467CE" w:rsidRDefault="00ED0443" w:rsidP="00ED0443">
            <w:pPr>
              <w:spacing w:before="20" w:line="240" w:lineRule="auto"/>
              <w:jc w:val="center"/>
              <w:rPr>
                <w:bCs/>
                <w:spacing w:val="-1"/>
                <w:sz w:val="22"/>
                <w:szCs w:val="22"/>
              </w:rPr>
            </w:pPr>
            <w:r w:rsidRPr="004467CE">
              <w:rPr>
                <w:bCs/>
                <w:spacing w:val="-1"/>
                <w:sz w:val="22"/>
                <w:szCs w:val="22"/>
              </w:rPr>
              <w:t>7.31</w:t>
            </w:r>
          </w:p>
        </w:tc>
        <w:tc>
          <w:tcPr>
            <w:tcW w:w="8798" w:type="dxa"/>
            <w:tcMar>
              <w:left w:w="98" w:type="dxa"/>
            </w:tcMar>
          </w:tcPr>
          <w:p w14:paraId="19AF0011" w14:textId="230C2D60" w:rsidR="00ED0443" w:rsidRPr="004467CE" w:rsidRDefault="00ED0443" w:rsidP="00257312">
            <w:pPr>
              <w:spacing w:after="120" w:line="240" w:lineRule="auto"/>
              <w:jc w:val="both"/>
              <w:rPr>
                <w:bCs/>
                <w:spacing w:val="-1"/>
                <w:sz w:val="22"/>
                <w:szCs w:val="22"/>
              </w:rPr>
            </w:pPr>
            <w:r w:rsidRPr="004467CE">
              <w:rPr>
                <w:sz w:val="22"/>
                <w:szCs w:val="22"/>
                <w:lang w:eastAsia="pl-PL"/>
              </w:rPr>
              <w:t>Klucz do hydrantów podziemnych</w:t>
            </w:r>
          </w:p>
        </w:tc>
        <w:tc>
          <w:tcPr>
            <w:tcW w:w="1134" w:type="dxa"/>
          </w:tcPr>
          <w:p w14:paraId="69A2450B" w14:textId="253583CF" w:rsidR="00ED0443" w:rsidRPr="004467CE" w:rsidRDefault="00ED0443" w:rsidP="00ED0443">
            <w:pPr>
              <w:spacing w:before="20" w:line="240" w:lineRule="auto"/>
              <w:jc w:val="center"/>
              <w:rPr>
                <w:bCs/>
                <w:spacing w:val="-1"/>
                <w:sz w:val="22"/>
                <w:szCs w:val="22"/>
              </w:rPr>
            </w:pPr>
            <w:r w:rsidRPr="004467CE">
              <w:rPr>
                <w:sz w:val="22"/>
                <w:szCs w:val="22"/>
                <w:lang w:eastAsia="pl-PL"/>
              </w:rPr>
              <w:t>1 szt.</w:t>
            </w:r>
          </w:p>
        </w:tc>
        <w:tc>
          <w:tcPr>
            <w:tcW w:w="3214" w:type="dxa"/>
            <w:shd w:val="clear" w:color="auto" w:fill="auto"/>
            <w:tcMar>
              <w:left w:w="98" w:type="dxa"/>
            </w:tcMar>
          </w:tcPr>
          <w:p w14:paraId="113FB208" w14:textId="77777777" w:rsidR="00ED0443" w:rsidRPr="004467CE" w:rsidRDefault="00ED0443" w:rsidP="00ED0443">
            <w:pPr>
              <w:spacing w:before="20" w:line="240" w:lineRule="auto"/>
              <w:jc w:val="center"/>
              <w:rPr>
                <w:b/>
                <w:bCs/>
                <w:sz w:val="22"/>
                <w:szCs w:val="22"/>
                <w:highlight w:val="yellow"/>
              </w:rPr>
            </w:pPr>
          </w:p>
        </w:tc>
      </w:tr>
      <w:tr w:rsidR="00ED0443" w:rsidRPr="004467CE" w14:paraId="148276B3" w14:textId="77777777" w:rsidTr="0025663C">
        <w:tc>
          <w:tcPr>
            <w:tcW w:w="846" w:type="dxa"/>
            <w:shd w:val="clear" w:color="auto" w:fill="auto"/>
            <w:tcMar>
              <w:left w:w="98" w:type="dxa"/>
            </w:tcMar>
          </w:tcPr>
          <w:p w14:paraId="5B1B429D" w14:textId="18986F52" w:rsidR="00ED0443" w:rsidRPr="004467CE" w:rsidRDefault="00ED0443" w:rsidP="00ED0443">
            <w:pPr>
              <w:spacing w:before="20" w:line="240" w:lineRule="auto"/>
              <w:jc w:val="center"/>
              <w:rPr>
                <w:bCs/>
                <w:spacing w:val="-1"/>
                <w:sz w:val="22"/>
                <w:szCs w:val="22"/>
              </w:rPr>
            </w:pPr>
            <w:r w:rsidRPr="004467CE">
              <w:rPr>
                <w:bCs/>
                <w:spacing w:val="-1"/>
                <w:sz w:val="22"/>
                <w:szCs w:val="22"/>
              </w:rPr>
              <w:t>7.32</w:t>
            </w:r>
          </w:p>
        </w:tc>
        <w:tc>
          <w:tcPr>
            <w:tcW w:w="8798" w:type="dxa"/>
            <w:tcMar>
              <w:left w:w="98" w:type="dxa"/>
            </w:tcMar>
          </w:tcPr>
          <w:p w14:paraId="3FD76E5B" w14:textId="110E5E10" w:rsidR="00ED0443" w:rsidRPr="004467CE" w:rsidRDefault="00ED0443" w:rsidP="00257312">
            <w:pPr>
              <w:spacing w:after="120" w:line="240" w:lineRule="auto"/>
              <w:jc w:val="both"/>
              <w:rPr>
                <w:bCs/>
                <w:spacing w:val="-1"/>
                <w:sz w:val="22"/>
                <w:szCs w:val="22"/>
              </w:rPr>
            </w:pPr>
            <w:r w:rsidRPr="004467CE">
              <w:rPr>
                <w:sz w:val="22"/>
                <w:szCs w:val="22"/>
                <w:lang w:eastAsia="pl-PL"/>
              </w:rPr>
              <w:t>Klucz do hydrantów nadziemnych</w:t>
            </w:r>
          </w:p>
        </w:tc>
        <w:tc>
          <w:tcPr>
            <w:tcW w:w="1134" w:type="dxa"/>
          </w:tcPr>
          <w:p w14:paraId="46B1736C" w14:textId="6F3B58B0" w:rsidR="00ED0443" w:rsidRPr="004467CE" w:rsidRDefault="00ED0443" w:rsidP="00ED0443">
            <w:pPr>
              <w:spacing w:before="20" w:line="240" w:lineRule="auto"/>
              <w:jc w:val="center"/>
              <w:rPr>
                <w:bCs/>
                <w:spacing w:val="-1"/>
                <w:sz w:val="22"/>
                <w:szCs w:val="22"/>
              </w:rPr>
            </w:pPr>
            <w:r w:rsidRPr="004467CE">
              <w:rPr>
                <w:sz w:val="22"/>
                <w:szCs w:val="22"/>
                <w:lang w:eastAsia="pl-PL"/>
              </w:rPr>
              <w:t>1 szt.</w:t>
            </w:r>
          </w:p>
        </w:tc>
        <w:tc>
          <w:tcPr>
            <w:tcW w:w="3214" w:type="dxa"/>
            <w:shd w:val="clear" w:color="auto" w:fill="auto"/>
            <w:tcMar>
              <w:left w:w="98" w:type="dxa"/>
            </w:tcMar>
          </w:tcPr>
          <w:p w14:paraId="20A5D253" w14:textId="77777777" w:rsidR="00ED0443" w:rsidRPr="004467CE" w:rsidRDefault="00ED0443" w:rsidP="00ED0443">
            <w:pPr>
              <w:spacing w:before="20" w:line="240" w:lineRule="auto"/>
              <w:jc w:val="center"/>
              <w:rPr>
                <w:b/>
                <w:bCs/>
                <w:sz w:val="22"/>
                <w:szCs w:val="22"/>
                <w:highlight w:val="yellow"/>
              </w:rPr>
            </w:pPr>
          </w:p>
        </w:tc>
      </w:tr>
      <w:tr w:rsidR="00ED0443" w:rsidRPr="004467CE" w14:paraId="17325487" w14:textId="77777777" w:rsidTr="0025663C">
        <w:tc>
          <w:tcPr>
            <w:tcW w:w="846" w:type="dxa"/>
            <w:shd w:val="clear" w:color="auto" w:fill="auto"/>
            <w:tcMar>
              <w:left w:w="98" w:type="dxa"/>
            </w:tcMar>
          </w:tcPr>
          <w:p w14:paraId="37F5A25D" w14:textId="5301F662" w:rsidR="00ED0443" w:rsidRPr="004467CE" w:rsidRDefault="00ED0443" w:rsidP="00ED0443">
            <w:pPr>
              <w:spacing w:before="20" w:line="240" w:lineRule="auto"/>
              <w:jc w:val="center"/>
              <w:rPr>
                <w:bCs/>
                <w:spacing w:val="-1"/>
                <w:sz w:val="22"/>
                <w:szCs w:val="22"/>
              </w:rPr>
            </w:pPr>
            <w:r w:rsidRPr="004467CE">
              <w:rPr>
                <w:bCs/>
                <w:spacing w:val="-1"/>
                <w:sz w:val="22"/>
                <w:szCs w:val="22"/>
              </w:rPr>
              <w:t>7.33</w:t>
            </w:r>
          </w:p>
        </w:tc>
        <w:tc>
          <w:tcPr>
            <w:tcW w:w="8798" w:type="dxa"/>
            <w:tcMar>
              <w:left w:w="98" w:type="dxa"/>
            </w:tcMar>
          </w:tcPr>
          <w:p w14:paraId="65628893" w14:textId="52C63FB6" w:rsidR="00ED0443" w:rsidRPr="004467CE" w:rsidRDefault="00ED0443" w:rsidP="00257312">
            <w:pPr>
              <w:spacing w:after="120" w:line="240" w:lineRule="auto"/>
              <w:jc w:val="both"/>
              <w:rPr>
                <w:bCs/>
                <w:spacing w:val="-1"/>
                <w:sz w:val="22"/>
                <w:szCs w:val="22"/>
              </w:rPr>
            </w:pPr>
            <w:r w:rsidRPr="004467CE">
              <w:rPr>
                <w:sz w:val="22"/>
                <w:szCs w:val="22"/>
                <w:lang w:eastAsia="pl-PL"/>
              </w:rPr>
              <w:t>Klucz do łączników (42/52/75/110 - K2)</w:t>
            </w:r>
          </w:p>
        </w:tc>
        <w:tc>
          <w:tcPr>
            <w:tcW w:w="1134" w:type="dxa"/>
          </w:tcPr>
          <w:p w14:paraId="101E517D" w14:textId="1A8718FD" w:rsidR="00ED0443" w:rsidRPr="004467CE" w:rsidRDefault="00ED0443" w:rsidP="00ED0443">
            <w:pPr>
              <w:spacing w:before="20" w:line="240" w:lineRule="auto"/>
              <w:jc w:val="center"/>
              <w:rPr>
                <w:bCs/>
                <w:spacing w:val="-1"/>
                <w:sz w:val="22"/>
                <w:szCs w:val="22"/>
              </w:rPr>
            </w:pPr>
            <w:r w:rsidRPr="004467CE">
              <w:rPr>
                <w:sz w:val="22"/>
                <w:szCs w:val="22"/>
                <w:lang w:eastAsia="pl-PL"/>
              </w:rPr>
              <w:t>2 szt.</w:t>
            </w:r>
          </w:p>
        </w:tc>
        <w:tc>
          <w:tcPr>
            <w:tcW w:w="3214" w:type="dxa"/>
            <w:shd w:val="clear" w:color="auto" w:fill="auto"/>
            <w:tcMar>
              <w:left w:w="98" w:type="dxa"/>
            </w:tcMar>
          </w:tcPr>
          <w:p w14:paraId="7628D2F7" w14:textId="77777777" w:rsidR="00ED0443" w:rsidRPr="004467CE" w:rsidRDefault="00ED0443" w:rsidP="00ED0443">
            <w:pPr>
              <w:spacing w:before="20" w:line="240" w:lineRule="auto"/>
              <w:jc w:val="center"/>
              <w:rPr>
                <w:b/>
                <w:bCs/>
                <w:sz w:val="22"/>
                <w:szCs w:val="22"/>
                <w:highlight w:val="yellow"/>
              </w:rPr>
            </w:pPr>
          </w:p>
        </w:tc>
      </w:tr>
      <w:tr w:rsidR="00ED0443" w:rsidRPr="004467CE" w14:paraId="018F6FE1" w14:textId="77777777" w:rsidTr="0025663C">
        <w:tc>
          <w:tcPr>
            <w:tcW w:w="846" w:type="dxa"/>
            <w:shd w:val="clear" w:color="auto" w:fill="auto"/>
            <w:tcMar>
              <w:left w:w="98" w:type="dxa"/>
            </w:tcMar>
          </w:tcPr>
          <w:p w14:paraId="3617E941" w14:textId="357136A5" w:rsidR="00ED0443" w:rsidRPr="004467CE" w:rsidRDefault="00ED0443" w:rsidP="00ED0443">
            <w:pPr>
              <w:spacing w:before="20" w:line="240" w:lineRule="auto"/>
              <w:jc w:val="center"/>
              <w:rPr>
                <w:bCs/>
                <w:spacing w:val="-1"/>
                <w:sz w:val="22"/>
                <w:szCs w:val="22"/>
              </w:rPr>
            </w:pPr>
            <w:r w:rsidRPr="004467CE">
              <w:rPr>
                <w:bCs/>
                <w:spacing w:val="-1"/>
                <w:sz w:val="22"/>
                <w:szCs w:val="22"/>
              </w:rPr>
              <w:t>7.34</w:t>
            </w:r>
          </w:p>
        </w:tc>
        <w:tc>
          <w:tcPr>
            <w:tcW w:w="8798" w:type="dxa"/>
            <w:tcMar>
              <w:left w:w="98" w:type="dxa"/>
            </w:tcMar>
          </w:tcPr>
          <w:p w14:paraId="4E5C2706" w14:textId="4BD65CA7" w:rsidR="00ED0443" w:rsidRPr="004467CE" w:rsidRDefault="00ED0443" w:rsidP="00257312">
            <w:pPr>
              <w:spacing w:after="120" w:line="240" w:lineRule="auto"/>
              <w:jc w:val="both"/>
              <w:rPr>
                <w:bCs/>
                <w:spacing w:val="-1"/>
                <w:sz w:val="22"/>
                <w:szCs w:val="22"/>
              </w:rPr>
            </w:pPr>
            <w:r w:rsidRPr="004467CE">
              <w:rPr>
                <w:sz w:val="22"/>
                <w:szCs w:val="22"/>
                <w:lang w:eastAsia="pl-PL"/>
              </w:rPr>
              <w:t>Klucze do pokryw studzienek</w:t>
            </w:r>
          </w:p>
        </w:tc>
        <w:tc>
          <w:tcPr>
            <w:tcW w:w="1134" w:type="dxa"/>
          </w:tcPr>
          <w:p w14:paraId="4051E4CD" w14:textId="79AD5C17" w:rsidR="00ED0443" w:rsidRPr="004467CE" w:rsidRDefault="00ED0443" w:rsidP="00ED0443">
            <w:pPr>
              <w:spacing w:before="20" w:line="240" w:lineRule="auto"/>
              <w:jc w:val="center"/>
              <w:rPr>
                <w:bCs/>
                <w:spacing w:val="-1"/>
                <w:sz w:val="22"/>
                <w:szCs w:val="22"/>
              </w:rPr>
            </w:pPr>
            <w:r w:rsidRPr="004467CE">
              <w:rPr>
                <w:sz w:val="22"/>
                <w:szCs w:val="22"/>
                <w:lang w:eastAsia="pl-PL"/>
              </w:rPr>
              <w:t>1 szt.</w:t>
            </w:r>
          </w:p>
        </w:tc>
        <w:tc>
          <w:tcPr>
            <w:tcW w:w="3214" w:type="dxa"/>
            <w:shd w:val="clear" w:color="auto" w:fill="auto"/>
            <w:tcMar>
              <w:left w:w="98" w:type="dxa"/>
            </w:tcMar>
          </w:tcPr>
          <w:p w14:paraId="20C35B39" w14:textId="77777777" w:rsidR="00ED0443" w:rsidRPr="004467CE" w:rsidRDefault="00ED0443" w:rsidP="00ED0443">
            <w:pPr>
              <w:spacing w:before="20" w:line="240" w:lineRule="auto"/>
              <w:jc w:val="center"/>
              <w:rPr>
                <w:b/>
                <w:bCs/>
                <w:sz w:val="22"/>
                <w:szCs w:val="22"/>
                <w:highlight w:val="yellow"/>
              </w:rPr>
            </w:pPr>
          </w:p>
        </w:tc>
      </w:tr>
      <w:tr w:rsidR="00ED0443" w:rsidRPr="004467CE" w14:paraId="5E0CB0D3" w14:textId="77777777" w:rsidTr="0025663C">
        <w:tc>
          <w:tcPr>
            <w:tcW w:w="846" w:type="dxa"/>
            <w:shd w:val="clear" w:color="auto" w:fill="auto"/>
            <w:tcMar>
              <w:left w:w="98" w:type="dxa"/>
            </w:tcMar>
          </w:tcPr>
          <w:p w14:paraId="519461FD" w14:textId="5D6519DB" w:rsidR="00ED0443" w:rsidRPr="004467CE" w:rsidRDefault="00ED0443" w:rsidP="00ED0443">
            <w:pPr>
              <w:spacing w:before="20" w:line="240" w:lineRule="auto"/>
              <w:jc w:val="center"/>
              <w:rPr>
                <w:bCs/>
                <w:spacing w:val="-1"/>
                <w:sz w:val="22"/>
                <w:szCs w:val="22"/>
              </w:rPr>
            </w:pPr>
            <w:r w:rsidRPr="004467CE">
              <w:rPr>
                <w:bCs/>
                <w:spacing w:val="-1"/>
                <w:sz w:val="22"/>
                <w:szCs w:val="22"/>
              </w:rPr>
              <w:t>7.35</w:t>
            </w:r>
          </w:p>
        </w:tc>
        <w:tc>
          <w:tcPr>
            <w:tcW w:w="8798" w:type="dxa"/>
            <w:tcMar>
              <w:left w:w="98" w:type="dxa"/>
            </w:tcMar>
          </w:tcPr>
          <w:p w14:paraId="447FFB5B" w14:textId="0AB2CE01" w:rsidR="00ED0443" w:rsidRPr="004467CE" w:rsidRDefault="00ED0443" w:rsidP="00257312">
            <w:pPr>
              <w:spacing w:after="120" w:line="240" w:lineRule="auto"/>
              <w:jc w:val="both"/>
              <w:rPr>
                <w:bCs/>
                <w:spacing w:val="-1"/>
                <w:sz w:val="22"/>
                <w:szCs w:val="22"/>
              </w:rPr>
            </w:pPr>
            <w:r w:rsidRPr="004467CE">
              <w:rPr>
                <w:sz w:val="22"/>
                <w:szCs w:val="22"/>
                <w:lang w:eastAsia="pl-PL"/>
              </w:rPr>
              <w:t xml:space="preserve">Pływak z </w:t>
            </w:r>
            <w:proofErr w:type="spellStart"/>
            <w:r w:rsidRPr="004467CE">
              <w:rPr>
                <w:sz w:val="22"/>
                <w:szCs w:val="22"/>
                <w:lang w:eastAsia="pl-PL"/>
              </w:rPr>
              <w:t>zatrzaśnikiem</w:t>
            </w:r>
            <w:proofErr w:type="spellEnd"/>
          </w:p>
        </w:tc>
        <w:tc>
          <w:tcPr>
            <w:tcW w:w="1134" w:type="dxa"/>
          </w:tcPr>
          <w:p w14:paraId="7CDAA0BB" w14:textId="0895A25B" w:rsidR="00ED0443" w:rsidRPr="004467CE" w:rsidRDefault="00ED0443" w:rsidP="00ED0443">
            <w:pPr>
              <w:spacing w:before="20" w:line="240" w:lineRule="auto"/>
              <w:jc w:val="center"/>
              <w:rPr>
                <w:bCs/>
                <w:spacing w:val="-1"/>
                <w:sz w:val="22"/>
                <w:szCs w:val="22"/>
              </w:rPr>
            </w:pPr>
            <w:r w:rsidRPr="004467CE">
              <w:rPr>
                <w:sz w:val="22"/>
                <w:szCs w:val="22"/>
                <w:lang w:eastAsia="pl-PL"/>
              </w:rPr>
              <w:t>1 szt.</w:t>
            </w:r>
          </w:p>
        </w:tc>
        <w:tc>
          <w:tcPr>
            <w:tcW w:w="3214" w:type="dxa"/>
            <w:shd w:val="clear" w:color="auto" w:fill="auto"/>
            <w:tcMar>
              <w:left w:w="98" w:type="dxa"/>
            </w:tcMar>
          </w:tcPr>
          <w:p w14:paraId="6A551B7E" w14:textId="77777777" w:rsidR="00ED0443" w:rsidRPr="004467CE" w:rsidRDefault="00ED0443" w:rsidP="00ED0443">
            <w:pPr>
              <w:spacing w:before="20" w:line="240" w:lineRule="auto"/>
              <w:jc w:val="center"/>
              <w:rPr>
                <w:b/>
                <w:bCs/>
                <w:sz w:val="22"/>
                <w:szCs w:val="22"/>
                <w:highlight w:val="yellow"/>
              </w:rPr>
            </w:pPr>
          </w:p>
        </w:tc>
      </w:tr>
      <w:tr w:rsidR="00ED0443" w:rsidRPr="004467CE" w14:paraId="7949757D" w14:textId="77777777" w:rsidTr="0025663C">
        <w:tc>
          <w:tcPr>
            <w:tcW w:w="846" w:type="dxa"/>
            <w:shd w:val="clear" w:color="auto" w:fill="auto"/>
            <w:tcMar>
              <w:left w:w="98" w:type="dxa"/>
            </w:tcMar>
          </w:tcPr>
          <w:p w14:paraId="74AA8B37" w14:textId="64C4CE5E" w:rsidR="00ED0443" w:rsidRPr="004467CE" w:rsidRDefault="00ED0443" w:rsidP="00ED0443">
            <w:pPr>
              <w:spacing w:before="20" w:line="240" w:lineRule="auto"/>
              <w:jc w:val="center"/>
              <w:rPr>
                <w:bCs/>
                <w:spacing w:val="-1"/>
                <w:sz w:val="22"/>
                <w:szCs w:val="22"/>
              </w:rPr>
            </w:pPr>
            <w:r w:rsidRPr="004467CE">
              <w:rPr>
                <w:bCs/>
                <w:spacing w:val="-1"/>
                <w:sz w:val="22"/>
                <w:szCs w:val="22"/>
              </w:rPr>
              <w:t>7.36</w:t>
            </w:r>
          </w:p>
        </w:tc>
        <w:tc>
          <w:tcPr>
            <w:tcW w:w="8798" w:type="dxa"/>
            <w:tcMar>
              <w:left w:w="98" w:type="dxa"/>
            </w:tcMar>
          </w:tcPr>
          <w:p w14:paraId="4DABBF6E" w14:textId="1ED5AA4B" w:rsidR="00ED0443" w:rsidRPr="004467CE" w:rsidRDefault="00ED0443" w:rsidP="00257312">
            <w:pPr>
              <w:spacing w:after="120" w:line="240" w:lineRule="auto"/>
              <w:jc w:val="both"/>
              <w:rPr>
                <w:bCs/>
                <w:spacing w:val="-1"/>
                <w:sz w:val="22"/>
                <w:szCs w:val="22"/>
              </w:rPr>
            </w:pPr>
            <w:r w:rsidRPr="004467CE">
              <w:rPr>
                <w:sz w:val="22"/>
                <w:szCs w:val="22"/>
                <w:lang w:eastAsia="pl-PL"/>
              </w:rPr>
              <w:t>Linka asekuracyjna do linii ssawnych</w:t>
            </w:r>
          </w:p>
        </w:tc>
        <w:tc>
          <w:tcPr>
            <w:tcW w:w="1134" w:type="dxa"/>
          </w:tcPr>
          <w:p w14:paraId="50DBC1F1" w14:textId="05F2CBAD" w:rsidR="00ED0443" w:rsidRPr="004467CE" w:rsidRDefault="00ED0443" w:rsidP="00ED0443">
            <w:pPr>
              <w:spacing w:before="20" w:line="240" w:lineRule="auto"/>
              <w:jc w:val="center"/>
              <w:rPr>
                <w:bCs/>
                <w:spacing w:val="-1"/>
                <w:sz w:val="22"/>
                <w:szCs w:val="22"/>
              </w:rPr>
            </w:pPr>
            <w:r w:rsidRPr="004467CE">
              <w:rPr>
                <w:sz w:val="22"/>
                <w:szCs w:val="22"/>
                <w:lang w:eastAsia="pl-PL"/>
              </w:rPr>
              <w:t>1 szt.</w:t>
            </w:r>
          </w:p>
        </w:tc>
        <w:tc>
          <w:tcPr>
            <w:tcW w:w="3214" w:type="dxa"/>
            <w:shd w:val="clear" w:color="auto" w:fill="auto"/>
            <w:tcMar>
              <w:left w:w="98" w:type="dxa"/>
            </w:tcMar>
          </w:tcPr>
          <w:p w14:paraId="19AC125F" w14:textId="77777777" w:rsidR="00ED0443" w:rsidRPr="004467CE" w:rsidRDefault="00ED0443" w:rsidP="00ED0443">
            <w:pPr>
              <w:spacing w:before="20" w:line="240" w:lineRule="auto"/>
              <w:jc w:val="center"/>
              <w:rPr>
                <w:b/>
                <w:bCs/>
                <w:sz w:val="22"/>
                <w:szCs w:val="22"/>
                <w:highlight w:val="yellow"/>
              </w:rPr>
            </w:pPr>
          </w:p>
        </w:tc>
      </w:tr>
      <w:tr w:rsidR="00ED0443" w:rsidRPr="004467CE" w14:paraId="0A5AC167" w14:textId="77777777" w:rsidTr="0025663C">
        <w:tc>
          <w:tcPr>
            <w:tcW w:w="846" w:type="dxa"/>
            <w:shd w:val="clear" w:color="auto" w:fill="auto"/>
            <w:tcMar>
              <w:left w:w="98" w:type="dxa"/>
            </w:tcMar>
          </w:tcPr>
          <w:p w14:paraId="4100D5B5" w14:textId="10E32325" w:rsidR="00ED0443" w:rsidRPr="004467CE" w:rsidRDefault="00ED0443" w:rsidP="00ED0443">
            <w:pPr>
              <w:spacing w:before="20" w:line="240" w:lineRule="auto"/>
              <w:jc w:val="center"/>
              <w:rPr>
                <w:bCs/>
                <w:spacing w:val="-1"/>
                <w:sz w:val="22"/>
                <w:szCs w:val="22"/>
              </w:rPr>
            </w:pPr>
            <w:r w:rsidRPr="004467CE">
              <w:rPr>
                <w:bCs/>
                <w:spacing w:val="-1"/>
                <w:sz w:val="22"/>
                <w:szCs w:val="22"/>
              </w:rPr>
              <w:t>7.37</w:t>
            </w:r>
          </w:p>
        </w:tc>
        <w:tc>
          <w:tcPr>
            <w:tcW w:w="8798" w:type="dxa"/>
            <w:tcMar>
              <w:left w:w="98" w:type="dxa"/>
            </w:tcMar>
          </w:tcPr>
          <w:p w14:paraId="581360D0" w14:textId="4E7C69D0" w:rsidR="00ED0443" w:rsidRPr="004467CE" w:rsidRDefault="00ED0443" w:rsidP="00257312">
            <w:pPr>
              <w:spacing w:after="120" w:line="240" w:lineRule="auto"/>
              <w:jc w:val="both"/>
              <w:rPr>
                <w:bCs/>
                <w:spacing w:val="-1"/>
                <w:sz w:val="22"/>
                <w:szCs w:val="22"/>
              </w:rPr>
            </w:pPr>
            <w:r w:rsidRPr="004467CE">
              <w:rPr>
                <w:sz w:val="22"/>
                <w:szCs w:val="22"/>
                <w:lang w:eastAsia="pl-PL"/>
              </w:rPr>
              <w:t>Mostek przejazdowy</w:t>
            </w:r>
          </w:p>
        </w:tc>
        <w:tc>
          <w:tcPr>
            <w:tcW w:w="1134" w:type="dxa"/>
          </w:tcPr>
          <w:p w14:paraId="7A75E027" w14:textId="15F432B9" w:rsidR="00ED0443" w:rsidRPr="004467CE" w:rsidRDefault="00ED0443" w:rsidP="00ED0443">
            <w:pPr>
              <w:spacing w:before="20" w:line="240" w:lineRule="auto"/>
              <w:jc w:val="center"/>
              <w:rPr>
                <w:bCs/>
                <w:spacing w:val="-1"/>
                <w:sz w:val="22"/>
                <w:szCs w:val="22"/>
              </w:rPr>
            </w:pPr>
            <w:r w:rsidRPr="004467CE">
              <w:rPr>
                <w:sz w:val="22"/>
                <w:szCs w:val="22"/>
                <w:lang w:eastAsia="pl-PL"/>
              </w:rPr>
              <w:t>2 szt.</w:t>
            </w:r>
          </w:p>
        </w:tc>
        <w:tc>
          <w:tcPr>
            <w:tcW w:w="3214" w:type="dxa"/>
            <w:shd w:val="clear" w:color="auto" w:fill="auto"/>
            <w:tcMar>
              <w:left w:w="98" w:type="dxa"/>
            </w:tcMar>
          </w:tcPr>
          <w:p w14:paraId="17253B25" w14:textId="77777777" w:rsidR="00ED0443" w:rsidRPr="004467CE" w:rsidRDefault="00ED0443" w:rsidP="00ED0443">
            <w:pPr>
              <w:spacing w:before="20" w:line="240" w:lineRule="auto"/>
              <w:jc w:val="center"/>
              <w:rPr>
                <w:b/>
                <w:bCs/>
                <w:sz w:val="22"/>
                <w:szCs w:val="22"/>
                <w:highlight w:val="yellow"/>
              </w:rPr>
            </w:pPr>
          </w:p>
        </w:tc>
      </w:tr>
      <w:tr w:rsidR="00ED0443" w:rsidRPr="004467CE" w14:paraId="63B2032C" w14:textId="77777777" w:rsidTr="0025663C">
        <w:tc>
          <w:tcPr>
            <w:tcW w:w="846" w:type="dxa"/>
            <w:shd w:val="clear" w:color="auto" w:fill="auto"/>
            <w:tcMar>
              <w:left w:w="98" w:type="dxa"/>
            </w:tcMar>
          </w:tcPr>
          <w:p w14:paraId="7246CCF0" w14:textId="370C8037" w:rsidR="00ED0443" w:rsidRPr="004467CE" w:rsidRDefault="00ED0443" w:rsidP="00ED0443">
            <w:pPr>
              <w:spacing w:before="20" w:line="240" w:lineRule="auto"/>
              <w:jc w:val="center"/>
              <w:rPr>
                <w:bCs/>
                <w:spacing w:val="-1"/>
                <w:sz w:val="22"/>
                <w:szCs w:val="22"/>
              </w:rPr>
            </w:pPr>
            <w:r w:rsidRPr="004467CE">
              <w:rPr>
                <w:bCs/>
                <w:spacing w:val="-1"/>
                <w:sz w:val="22"/>
                <w:szCs w:val="22"/>
              </w:rPr>
              <w:t>7.38</w:t>
            </w:r>
          </w:p>
        </w:tc>
        <w:tc>
          <w:tcPr>
            <w:tcW w:w="8798" w:type="dxa"/>
            <w:tcMar>
              <w:left w:w="98" w:type="dxa"/>
            </w:tcMar>
          </w:tcPr>
          <w:p w14:paraId="21310FDF" w14:textId="544A94BC" w:rsidR="00ED0443" w:rsidRPr="004467CE" w:rsidRDefault="00ED0443" w:rsidP="00257312">
            <w:pPr>
              <w:spacing w:after="120" w:line="240" w:lineRule="auto"/>
              <w:jc w:val="both"/>
              <w:rPr>
                <w:bCs/>
                <w:spacing w:val="-1"/>
                <w:sz w:val="22"/>
                <w:szCs w:val="22"/>
              </w:rPr>
            </w:pPr>
            <w:r w:rsidRPr="004467CE">
              <w:rPr>
                <w:sz w:val="22"/>
                <w:szCs w:val="22"/>
                <w:lang w:eastAsia="pl-PL"/>
              </w:rPr>
              <w:t>Siodełko wężowe</w:t>
            </w:r>
          </w:p>
        </w:tc>
        <w:tc>
          <w:tcPr>
            <w:tcW w:w="1134" w:type="dxa"/>
          </w:tcPr>
          <w:p w14:paraId="723A9B13" w14:textId="4C38CC9C" w:rsidR="00ED0443" w:rsidRPr="004467CE" w:rsidRDefault="00ED0443" w:rsidP="00ED0443">
            <w:pPr>
              <w:spacing w:before="20" w:line="240" w:lineRule="auto"/>
              <w:jc w:val="center"/>
              <w:rPr>
                <w:bCs/>
                <w:spacing w:val="-1"/>
                <w:sz w:val="22"/>
                <w:szCs w:val="22"/>
              </w:rPr>
            </w:pPr>
            <w:r w:rsidRPr="004467CE">
              <w:rPr>
                <w:sz w:val="22"/>
                <w:szCs w:val="22"/>
                <w:lang w:eastAsia="pl-PL"/>
              </w:rPr>
              <w:t>2 szt.</w:t>
            </w:r>
          </w:p>
        </w:tc>
        <w:tc>
          <w:tcPr>
            <w:tcW w:w="3214" w:type="dxa"/>
            <w:shd w:val="clear" w:color="auto" w:fill="auto"/>
            <w:tcMar>
              <w:left w:w="98" w:type="dxa"/>
            </w:tcMar>
          </w:tcPr>
          <w:p w14:paraId="4D5C2987" w14:textId="77777777" w:rsidR="00ED0443" w:rsidRPr="004467CE" w:rsidRDefault="00ED0443" w:rsidP="00ED0443">
            <w:pPr>
              <w:spacing w:before="20" w:line="240" w:lineRule="auto"/>
              <w:jc w:val="center"/>
              <w:rPr>
                <w:b/>
                <w:bCs/>
                <w:sz w:val="22"/>
                <w:szCs w:val="22"/>
                <w:highlight w:val="yellow"/>
              </w:rPr>
            </w:pPr>
          </w:p>
        </w:tc>
      </w:tr>
      <w:tr w:rsidR="00ED0443" w:rsidRPr="004467CE" w14:paraId="0C46337B" w14:textId="77777777" w:rsidTr="0025663C">
        <w:tc>
          <w:tcPr>
            <w:tcW w:w="846" w:type="dxa"/>
            <w:shd w:val="clear" w:color="auto" w:fill="auto"/>
            <w:tcMar>
              <w:left w:w="98" w:type="dxa"/>
            </w:tcMar>
          </w:tcPr>
          <w:p w14:paraId="1BF27008" w14:textId="05933058" w:rsidR="00ED0443" w:rsidRPr="004467CE" w:rsidRDefault="00ED0443" w:rsidP="00ED0443">
            <w:pPr>
              <w:spacing w:before="20" w:line="240" w:lineRule="auto"/>
              <w:jc w:val="center"/>
              <w:rPr>
                <w:bCs/>
                <w:spacing w:val="-1"/>
                <w:sz w:val="22"/>
                <w:szCs w:val="22"/>
              </w:rPr>
            </w:pPr>
            <w:r w:rsidRPr="004467CE">
              <w:rPr>
                <w:bCs/>
                <w:spacing w:val="-1"/>
                <w:sz w:val="22"/>
                <w:szCs w:val="22"/>
              </w:rPr>
              <w:t>7.39</w:t>
            </w:r>
          </w:p>
        </w:tc>
        <w:tc>
          <w:tcPr>
            <w:tcW w:w="8798" w:type="dxa"/>
            <w:tcMar>
              <w:left w:w="98" w:type="dxa"/>
            </w:tcMar>
          </w:tcPr>
          <w:p w14:paraId="3EC09363" w14:textId="3A0E4E1F" w:rsidR="00ED0443" w:rsidRPr="004467CE" w:rsidRDefault="00ED0443" w:rsidP="00257312">
            <w:pPr>
              <w:spacing w:after="120" w:line="240" w:lineRule="auto"/>
              <w:jc w:val="both"/>
              <w:rPr>
                <w:bCs/>
                <w:spacing w:val="-1"/>
                <w:sz w:val="22"/>
                <w:szCs w:val="22"/>
              </w:rPr>
            </w:pPr>
            <w:r w:rsidRPr="004467CE">
              <w:rPr>
                <w:sz w:val="22"/>
                <w:szCs w:val="22"/>
                <w:lang w:eastAsia="pl-PL"/>
              </w:rPr>
              <w:t>Drabina Al 2-częściowa ZS-2100/3 z drążkami podporowymi (10 m)</w:t>
            </w:r>
          </w:p>
        </w:tc>
        <w:tc>
          <w:tcPr>
            <w:tcW w:w="1134" w:type="dxa"/>
          </w:tcPr>
          <w:p w14:paraId="7CE30471" w14:textId="51D7BFBF" w:rsidR="00ED0443" w:rsidRPr="004467CE" w:rsidRDefault="00ED0443" w:rsidP="00ED0443">
            <w:pPr>
              <w:spacing w:before="20" w:line="240" w:lineRule="auto"/>
              <w:jc w:val="center"/>
              <w:rPr>
                <w:bCs/>
                <w:spacing w:val="-1"/>
                <w:sz w:val="22"/>
                <w:szCs w:val="22"/>
              </w:rPr>
            </w:pPr>
            <w:r w:rsidRPr="004467CE">
              <w:rPr>
                <w:sz w:val="22"/>
                <w:szCs w:val="22"/>
                <w:lang w:eastAsia="pl-PL"/>
              </w:rPr>
              <w:t>1 szt.</w:t>
            </w:r>
          </w:p>
        </w:tc>
        <w:tc>
          <w:tcPr>
            <w:tcW w:w="3214" w:type="dxa"/>
            <w:shd w:val="clear" w:color="auto" w:fill="auto"/>
            <w:tcMar>
              <w:left w:w="98" w:type="dxa"/>
            </w:tcMar>
          </w:tcPr>
          <w:p w14:paraId="2C2E6E32" w14:textId="77777777" w:rsidR="00ED0443" w:rsidRPr="004467CE" w:rsidRDefault="00ED0443" w:rsidP="00ED0443">
            <w:pPr>
              <w:spacing w:before="20" w:line="240" w:lineRule="auto"/>
              <w:jc w:val="center"/>
              <w:rPr>
                <w:b/>
                <w:bCs/>
                <w:sz w:val="22"/>
                <w:szCs w:val="22"/>
                <w:highlight w:val="yellow"/>
              </w:rPr>
            </w:pPr>
          </w:p>
        </w:tc>
      </w:tr>
      <w:tr w:rsidR="00ED0443" w:rsidRPr="004467CE" w14:paraId="5B7B7D4B" w14:textId="77777777" w:rsidTr="0025663C">
        <w:tc>
          <w:tcPr>
            <w:tcW w:w="846" w:type="dxa"/>
            <w:shd w:val="clear" w:color="auto" w:fill="auto"/>
            <w:tcMar>
              <w:left w:w="98" w:type="dxa"/>
            </w:tcMar>
          </w:tcPr>
          <w:p w14:paraId="5DB0D719" w14:textId="28C7709A" w:rsidR="00ED0443" w:rsidRPr="004467CE" w:rsidRDefault="00ED0443" w:rsidP="00ED0443">
            <w:pPr>
              <w:spacing w:before="20" w:line="240" w:lineRule="auto"/>
              <w:jc w:val="center"/>
              <w:rPr>
                <w:bCs/>
                <w:spacing w:val="-1"/>
                <w:sz w:val="22"/>
                <w:szCs w:val="22"/>
              </w:rPr>
            </w:pPr>
            <w:r w:rsidRPr="004467CE">
              <w:rPr>
                <w:bCs/>
                <w:spacing w:val="-1"/>
                <w:sz w:val="22"/>
                <w:szCs w:val="22"/>
              </w:rPr>
              <w:t>7.40</w:t>
            </w:r>
          </w:p>
        </w:tc>
        <w:tc>
          <w:tcPr>
            <w:tcW w:w="8798" w:type="dxa"/>
            <w:tcMar>
              <w:left w:w="98" w:type="dxa"/>
            </w:tcMar>
          </w:tcPr>
          <w:p w14:paraId="6438BF02" w14:textId="5CE3DCF9" w:rsidR="00ED0443" w:rsidRPr="004467CE" w:rsidRDefault="00ED0443" w:rsidP="00257312">
            <w:pPr>
              <w:spacing w:after="120" w:line="240" w:lineRule="auto"/>
              <w:jc w:val="both"/>
              <w:rPr>
                <w:bCs/>
                <w:spacing w:val="-1"/>
                <w:sz w:val="22"/>
                <w:szCs w:val="22"/>
              </w:rPr>
            </w:pPr>
            <w:r w:rsidRPr="004467CE">
              <w:rPr>
                <w:sz w:val="22"/>
                <w:szCs w:val="22"/>
                <w:lang w:eastAsia="pl-PL"/>
              </w:rPr>
              <w:t xml:space="preserve">Drabina nasadkowa Al 2-przęsłowa (1 x część dolna A + 1 x część górna B) </w:t>
            </w:r>
          </w:p>
        </w:tc>
        <w:tc>
          <w:tcPr>
            <w:tcW w:w="1134" w:type="dxa"/>
          </w:tcPr>
          <w:p w14:paraId="7004A343" w14:textId="2CA12D73" w:rsidR="00ED0443" w:rsidRPr="004467CE" w:rsidRDefault="00ED0443" w:rsidP="00ED0443">
            <w:pPr>
              <w:spacing w:before="20" w:line="240" w:lineRule="auto"/>
              <w:jc w:val="center"/>
              <w:rPr>
                <w:bCs/>
                <w:spacing w:val="-1"/>
                <w:sz w:val="22"/>
                <w:szCs w:val="22"/>
              </w:rPr>
            </w:pPr>
            <w:r w:rsidRPr="004467CE">
              <w:rPr>
                <w:sz w:val="22"/>
                <w:szCs w:val="22"/>
                <w:lang w:eastAsia="pl-PL"/>
              </w:rPr>
              <w:t>1 szt.</w:t>
            </w:r>
          </w:p>
        </w:tc>
        <w:tc>
          <w:tcPr>
            <w:tcW w:w="3214" w:type="dxa"/>
            <w:shd w:val="clear" w:color="auto" w:fill="auto"/>
            <w:tcMar>
              <w:left w:w="98" w:type="dxa"/>
            </w:tcMar>
          </w:tcPr>
          <w:p w14:paraId="7CF844FC" w14:textId="77777777" w:rsidR="00ED0443" w:rsidRPr="004467CE" w:rsidRDefault="00ED0443" w:rsidP="00ED0443">
            <w:pPr>
              <w:spacing w:before="20" w:line="240" w:lineRule="auto"/>
              <w:jc w:val="center"/>
              <w:rPr>
                <w:b/>
                <w:bCs/>
                <w:sz w:val="22"/>
                <w:szCs w:val="22"/>
                <w:highlight w:val="yellow"/>
              </w:rPr>
            </w:pPr>
          </w:p>
        </w:tc>
      </w:tr>
      <w:tr w:rsidR="00ED0443" w:rsidRPr="004467CE" w14:paraId="4444C9A7" w14:textId="77777777" w:rsidTr="0025663C">
        <w:tc>
          <w:tcPr>
            <w:tcW w:w="846" w:type="dxa"/>
            <w:shd w:val="clear" w:color="auto" w:fill="auto"/>
            <w:tcMar>
              <w:left w:w="98" w:type="dxa"/>
            </w:tcMar>
          </w:tcPr>
          <w:p w14:paraId="36DD8FBA" w14:textId="1BCD1ACD" w:rsidR="00ED0443" w:rsidRPr="004467CE" w:rsidRDefault="00ED0443" w:rsidP="00ED0443">
            <w:pPr>
              <w:spacing w:before="20" w:line="240" w:lineRule="auto"/>
              <w:jc w:val="center"/>
              <w:rPr>
                <w:bCs/>
                <w:spacing w:val="-1"/>
                <w:sz w:val="22"/>
                <w:szCs w:val="22"/>
              </w:rPr>
            </w:pPr>
            <w:r w:rsidRPr="004467CE">
              <w:rPr>
                <w:bCs/>
                <w:spacing w:val="-1"/>
                <w:sz w:val="22"/>
                <w:szCs w:val="22"/>
              </w:rPr>
              <w:t>7.41</w:t>
            </w:r>
          </w:p>
        </w:tc>
        <w:tc>
          <w:tcPr>
            <w:tcW w:w="8798" w:type="dxa"/>
            <w:tcMar>
              <w:left w:w="98" w:type="dxa"/>
            </w:tcMar>
          </w:tcPr>
          <w:p w14:paraId="6CDFB553" w14:textId="3E596B52" w:rsidR="00ED0443" w:rsidRPr="004467CE" w:rsidRDefault="00ED0443" w:rsidP="00257312">
            <w:pPr>
              <w:spacing w:after="120" w:line="240" w:lineRule="auto"/>
              <w:jc w:val="both"/>
              <w:rPr>
                <w:bCs/>
                <w:spacing w:val="-1"/>
                <w:sz w:val="22"/>
                <w:szCs w:val="22"/>
              </w:rPr>
            </w:pPr>
            <w:r w:rsidRPr="004467CE">
              <w:rPr>
                <w:sz w:val="22"/>
                <w:szCs w:val="22"/>
                <w:lang w:eastAsia="pl-PL"/>
              </w:rPr>
              <w:t>Linka strażacka ratownicza 20m</w:t>
            </w:r>
          </w:p>
        </w:tc>
        <w:tc>
          <w:tcPr>
            <w:tcW w:w="1134" w:type="dxa"/>
          </w:tcPr>
          <w:p w14:paraId="5D3C1A6D" w14:textId="0776FAC4" w:rsidR="00ED0443" w:rsidRPr="004467CE" w:rsidRDefault="00ED0443" w:rsidP="00ED0443">
            <w:pPr>
              <w:spacing w:before="20" w:line="240" w:lineRule="auto"/>
              <w:jc w:val="center"/>
              <w:rPr>
                <w:bCs/>
                <w:spacing w:val="-1"/>
                <w:sz w:val="22"/>
                <w:szCs w:val="22"/>
              </w:rPr>
            </w:pPr>
            <w:r w:rsidRPr="004467CE">
              <w:rPr>
                <w:sz w:val="22"/>
                <w:szCs w:val="22"/>
                <w:lang w:eastAsia="pl-PL"/>
              </w:rPr>
              <w:t>1 szt.</w:t>
            </w:r>
          </w:p>
        </w:tc>
        <w:tc>
          <w:tcPr>
            <w:tcW w:w="3214" w:type="dxa"/>
            <w:shd w:val="clear" w:color="auto" w:fill="auto"/>
            <w:tcMar>
              <w:left w:w="98" w:type="dxa"/>
            </w:tcMar>
          </w:tcPr>
          <w:p w14:paraId="65CEA961" w14:textId="77777777" w:rsidR="00ED0443" w:rsidRPr="004467CE" w:rsidRDefault="00ED0443" w:rsidP="00ED0443">
            <w:pPr>
              <w:spacing w:before="20" w:line="240" w:lineRule="auto"/>
              <w:jc w:val="center"/>
              <w:rPr>
                <w:b/>
                <w:bCs/>
                <w:sz w:val="22"/>
                <w:szCs w:val="22"/>
                <w:highlight w:val="yellow"/>
              </w:rPr>
            </w:pPr>
          </w:p>
        </w:tc>
      </w:tr>
      <w:tr w:rsidR="00ED0443" w:rsidRPr="004467CE" w14:paraId="78163DA8" w14:textId="77777777" w:rsidTr="0025663C">
        <w:tc>
          <w:tcPr>
            <w:tcW w:w="846" w:type="dxa"/>
            <w:shd w:val="clear" w:color="auto" w:fill="auto"/>
            <w:tcMar>
              <w:left w:w="98" w:type="dxa"/>
            </w:tcMar>
          </w:tcPr>
          <w:p w14:paraId="5693E365" w14:textId="0C043995" w:rsidR="00ED0443" w:rsidRPr="004467CE" w:rsidRDefault="00ED0443" w:rsidP="00ED0443">
            <w:pPr>
              <w:spacing w:before="20" w:line="240" w:lineRule="auto"/>
              <w:jc w:val="center"/>
              <w:rPr>
                <w:bCs/>
                <w:spacing w:val="-1"/>
                <w:sz w:val="22"/>
                <w:szCs w:val="22"/>
              </w:rPr>
            </w:pPr>
            <w:r w:rsidRPr="004467CE">
              <w:rPr>
                <w:bCs/>
                <w:spacing w:val="-1"/>
                <w:sz w:val="22"/>
                <w:szCs w:val="22"/>
              </w:rPr>
              <w:t>7.42</w:t>
            </w:r>
          </w:p>
        </w:tc>
        <w:tc>
          <w:tcPr>
            <w:tcW w:w="8798" w:type="dxa"/>
            <w:tcMar>
              <w:left w:w="98" w:type="dxa"/>
            </w:tcMar>
          </w:tcPr>
          <w:p w14:paraId="02878EA9" w14:textId="1C44B898" w:rsidR="00ED0443" w:rsidRPr="004467CE" w:rsidRDefault="00ED0443" w:rsidP="00257312">
            <w:pPr>
              <w:spacing w:after="120" w:line="240" w:lineRule="auto"/>
              <w:rPr>
                <w:bCs/>
                <w:spacing w:val="-1"/>
                <w:sz w:val="22"/>
                <w:szCs w:val="22"/>
              </w:rPr>
            </w:pPr>
            <w:r w:rsidRPr="004467CE">
              <w:rPr>
                <w:sz w:val="22"/>
                <w:szCs w:val="22"/>
                <w:lang w:eastAsia="pl-PL"/>
              </w:rPr>
              <w:t>Pilarka łańcuchowa do drewna z prowadnicą minimum 370 mm o napędzie spalinowym wraz z zapasową prowadnicą i łańcuchem. Pojemność cylindra min 70 cm³, moc silnika min. 3.6 kW</w:t>
            </w:r>
          </w:p>
        </w:tc>
        <w:tc>
          <w:tcPr>
            <w:tcW w:w="1134" w:type="dxa"/>
          </w:tcPr>
          <w:p w14:paraId="25788B44" w14:textId="1F33E579" w:rsidR="00ED0443" w:rsidRPr="004467CE" w:rsidRDefault="00ED0443" w:rsidP="00ED0443">
            <w:pPr>
              <w:spacing w:before="20" w:line="240" w:lineRule="auto"/>
              <w:jc w:val="center"/>
              <w:rPr>
                <w:bCs/>
                <w:spacing w:val="-1"/>
                <w:sz w:val="22"/>
                <w:szCs w:val="22"/>
              </w:rPr>
            </w:pPr>
            <w:r w:rsidRPr="004467CE">
              <w:rPr>
                <w:sz w:val="22"/>
                <w:szCs w:val="22"/>
                <w:lang w:eastAsia="pl-PL"/>
              </w:rPr>
              <w:t>2 szt.</w:t>
            </w:r>
          </w:p>
        </w:tc>
        <w:tc>
          <w:tcPr>
            <w:tcW w:w="3214" w:type="dxa"/>
            <w:shd w:val="clear" w:color="auto" w:fill="auto"/>
            <w:tcMar>
              <w:left w:w="98" w:type="dxa"/>
            </w:tcMar>
          </w:tcPr>
          <w:p w14:paraId="1C836714" w14:textId="66EA080C" w:rsidR="00ED0443" w:rsidRPr="004467CE" w:rsidRDefault="00ED0443" w:rsidP="00ED0443">
            <w:pPr>
              <w:spacing w:before="20" w:line="240" w:lineRule="auto"/>
              <w:jc w:val="center"/>
              <w:rPr>
                <w:b/>
                <w:bCs/>
                <w:sz w:val="22"/>
                <w:szCs w:val="22"/>
                <w:highlight w:val="yellow"/>
              </w:rPr>
            </w:pPr>
          </w:p>
        </w:tc>
      </w:tr>
      <w:tr w:rsidR="00ED0443" w:rsidRPr="004467CE" w14:paraId="16E0BDEC" w14:textId="77777777" w:rsidTr="0025663C">
        <w:tc>
          <w:tcPr>
            <w:tcW w:w="846" w:type="dxa"/>
            <w:shd w:val="clear" w:color="auto" w:fill="auto"/>
            <w:tcMar>
              <w:left w:w="98" w:type="dxa"/>
            </w:tcMar>
          </w:tcPr>
          <w:p w14:paraId="0AC1602E" w14:textId="14E3249F" w:rsidR="00ED0443" w:rsidRPr="004467CE" w:rsidRDefault="00ED0443" w:rsidP="00ED0443">
            <w:pPr>
              <w:spacing w:before="20" w:line="240" w:lineRule="auto"/>
              <w:jc w:val="center"/>
              <w:rPr>
                <w:bCs/>
                <w:spacing w:val="-1"/>
                <w:sz w:val="22"/>
                <w:szCs w:val="22"/>
              </w:rPr>
            </w:pPr>
            <w:r w:rsidRPr="004467CE">
              <w:rPr>
                <w:bCs/>
                <w:spacing w:val="-1"/>
                <w:sz w:val="22"/>
                <w:szCs w:val="22"/>
              </w:rPr>
              <w:t>7.43</w:t>
            </w:r>
          </w:p>
        </w:tc>
        <w:tc>
          <w:tcPr>
            <w:tcW w:w="8798" w:type="dxa"/>
            <w:tcMar>
              <w:left w:w="98" w:type="dxa"/>
            </w:tcMar>
          </w:tcPr>
          <w:p w14:paraId="37938D64" w14:textId="24F70EC0" w:rsidR="00ED0443" w:rsidRPr="004467CE" w:rsidRDefault="00ED0443" w:rsidP="00257312">
            <w:pPr>
              <w:spacing w:after="120" w:line="240" w:lineRule="auto"/>
              <w:jc w:val="both"/>
              <w:rPr>
                <w:bCs/>
                <w:spacing w:val="-1"/>
                <w:sz w:val="22"/>
                <w:szCs w:val="22"/>
              </w:rPr>
            </w:pPr>
            <w:r w:rsidRPr="004467CE">
              <w:rPr>
                <w:sz w:val="22"/>
                <w:szCs w:val="22"/>
                <w:lang w:eastAsia="pl-PL"/>
              </w:rPr>
              <w:t>Pilarka tarczowa do stali i betonu o napędzie spalinowym wraz z zapasowymi tarczami ściernymi (stal, beton - min. po 3 szt.) i ratowniczymi (min. 1 szt.)</w:t>
            </w:r>
          </w:p>
        </w:tc>
        <w:tc>
          <w:tcPr>
            <w:tcW w:w="1134" w:type="dxa"/>
          </w:tcPr>
          <w:p w14:paraId="32A41683" w14:textId="34FDB3A4" w:rsidR="00ED0443" w:rsidRPr="004467CE" w:rsidRDefault="00ED0443" w:rsidP="00ED0443">
            <w:pPr>
              <w:spacing w:before="20" w:line="240" w:lineRule="auto"/>
              <w:jc w:val="center"/>
              <w:rPr>
                <w:bCs/>
                <w:spacing w:val="-1"/>
                <w:sz w:val="22"/>
                <w:szCs w:val="22"/>
              </w:rPr>
            </w:pPr>
            <w:r w:rsidRPr="004467CE">
              <w:rPr>
                <w:sz w:val="22"/>
                <w:szCs w:val="22"/>
                <w:lang w:eastAsia="pl-PL"/>
              </w:rPr>
              <w:t>1 szt.</w:t>
            </w:r>
          </w:p>
        </w:tc>
        <w:tc>
          <w:tcPr>
            <w:tcW w:w="3214" w:type="dxa"/>
            <w:shd w:val="clear" w:color="auto" w:fill="auto"/>
            <w:tcMar>
              <w:left w:w="98" w:type="dxa"/>
            </w:tcMar>
          </w:tcPr>
          <w:p w14:paraId="5C00699E" w14:textId="77777777" w:rsidR="00ED0443" w:rsidRPr="004467CE" w:rsidRDefault="00ED0443" w:rsidP="00ED0443">
            <w:pPr>
              <w:spacing w:before="20" w:line="240" w:lineRule="auto"/>
              <w:jc w:val="center"/>
              <w:rPr>
                <w:b/>
                <w:bCs/>
                <w:sz w:val="22"/>
                <w:szCs w:val="22"/>
                <w:highlight w:val="yellow"/>
              </w:rPr>
            </w:pPr>
          </w:p>
        </w:tc>
      </w:tr>
      <w:tr w:rsidR="00ED0443" w:rsidRPr="004467CE" w14:paraId="3F563F30" w14:textId="77777777" w:rsidTr="0025663C">
        <w:tc>
          <w:tcPr>
            <w:tcW w:w="846" w:type="dxa"/>
            <w:shd w:val="clear" w:color="auto" w:fill="auto"/>
            <w:tcMar>
              <w:left w:w="98" w:type="dxa"/>
            </w:tcMar>
          </w:tcPr>
          <w:p w14:paraId="2DBACA4F" w14:textId="5813BC09" w:rsidR="00ED0443" w:rsidRPr="004467CE" w:rsidRDefault="00ED0443" w:rsidP="00ED0443">
            <w:pPr>
              <w:spacing w:before="20" w:line="240" w:lineRule="auto"/>
              <w:jc w:val="center"/>
              <w:rPr>
                <w:bCs/>
                <w:spacing w:val="-1"/>
                <w:sz w:val="22"/>
                <w:szCs w:val="22"/>
              </w:rPr>
            </w:pPr>
            <w:r w:rsidRPr="004467CE">
              <w:rPr>
                <w:bCs/>
                <w:spacing w:val="-1"/>
                <w:sz w:val="22"/>
                <w:szCs w:val="22"/>
              </w:rPr>
              <w:lastRenderedPageBreak/>
              <w:t>7.44</w:t>
            </w:r>
          </w:p>
        </w:tc>
        <w:tc>
          <w:tcPr>
            <w:tcW w:w="8798" w:type="dxa"/>
            <w:tcMar>
              <w:left w:w="98" w:type="dxa"/>
            </w:tcMar>
          </w:tcPr>
          <w:p w14:paraId="71EFFD7B" w14:textId="03E176E5" w:rsidR="00ED0443" w:rsidRPr="004467CE" w:rsidRDefault="00ED0443" w:rsidP="00257312">
            <w:pPr>
              <w:spacing w:after="120" w:line="240" w:lineRule="auto"/>
              <w:jc w:val="both"/>
              <w:rPr>
                <w:bCs/>
                <w:spacing w:val="-1"/>
                <w:sz w:val="22"/>
                <w:szCs w:val="22"/>
              </w:rPr>
            </w:pPr>
            <w:r w:rsidRPr="004467CE">
              <w:rPr>
                <w:sz w:val="22"/>
                <w:szCs w:val="22"/>
                <w:lang w:eastAsia="pl-PL"/>
              </w:rPr>
              <w:t>Pilarka tarczowa do stali i betonu zasilana akumulatorem wraz z zapasowymi tarczami ściernymi (stal, beton - min. po 3 szt.) i ratowniczymi (min. 1 szt.)</w:t>
            </w:r>
          </w:p>
        </w:tc>
        <w:tc>
          <w:tcPr>
            <w:tcW w:w="1134" w:type="dxa"/>
          </w:tcPr>
          <w:p w14:paraId="1EDC4E26" w14:textId="7B9ADA46" w:rsidR="00ED0443" w:rsidRPr="004467CE" w:rsidRDefault="00ED0443" w:rsidP="00ED0443">
            <w:pPr>
              <w:spacing w:before="20" w:line="240" w:lineRule="auto"/>
              <w:jc w:val="center"/>
              <w:rPr>
                <w:bCs/>
                <w:spacing w:val="-1"/>
                <w:sz w:val="22"/>
                <w:szCs w:val="22"/>
              </w:rPr>
            </w:pPr>
            <w:r w:rsidRPr="004467CE">
              <w:rPr>
                <w:sz w:val="22"/>
                <w:szCs w:val="22"/>
                <w:lang w:eastAsia="pl-PL"/>
              </w:rPr>
              <w:t>1 szt.</w:t>
            </w:r>
          </w:p>
        </w:tc>
        <w:tc>
          <w:tcPr>
            <w:tcW w:w="3214" w:type="dxa"/>
            <w:shd w:val="clear" w:color="auto" w:fill="auto"/>
            <w:tcMar>
              <w:left w:w="98" w:type="dxa"/>
            </w:tcMar>
          </w:tcPr>
          <w:p w14:paraId="04AEC207" w14:textId="77777777" w:rsidR="00ED0443" w:rsidRPr="004467CE" w:rsidRDefault="00ED0443" w:rsidP="00ED0443">
            <w:pPr>
              <w:spacing w:before="20" w:line="240" w:lineRule="auto"/>
              <w:jc w:val="center"/>
              <w:rPr>
                <w:b/>
                <w:bCs/>
                <w:sz w:val="22"/>
                <w:szCs w:val="22"/>
                <w:highlight w:val="yellow"/>
              </w:rPr>
            </w:pPr>
          </w:p>
        </w:tc>
      </w:tr>
      <w:tr w:rsidR="00ED0443" w:rsidRPr="004467CE" w14:paraId="5894F878" w14:textId="77777777" w:rsidTr="0025663C">
        <w:tc>
          <w:tcPr>
            <w:tcW w:w="846" w:type="dxa"/>
            <w:shd w:val="clear" w:color="auto" w:fill="auto"/>
            <w:tcMar>
              <w:left w:w="98" w:type="dxa"/>
            </w:tcMar>
          </w:tcPr>
          <w:p w14:paraId="7BFFC898" w14:textId="408C3E1E" w:rsidR="00ED0443" w:rsidRPr="004467CE" w:rsidRDefault="00ED0443" w:rsidP="00ED0443">
            <w:pPr>
              <w:spacing w:before="20" w:line="240" w:lineRule="auto"/>
              <w:jc w:val="center"/>
              <w:rPr>
                <w:bCs/>
                <w:spacing w:val="-1"/>
                <w:sz w:val="22"/>
                <w:szCs w:val="22"/>
              </w:rPr>
            </w:pPr>
            <w:r w:rsidRPr="004467CE">
              <w:rPr>
                <w:bCs/>
                <w:spacing w:val="-1"/>
                <w:sz w:val="22"/>
                <w:szCs w:val="22"/>
              </w:rPr>
              <w:t>7.45</w:t>
            </w:r>
          </w:p>
        </w:tc>
        <w:tc>
          <w:tcPr>
            <w:tcW w:w="8798" w:type="dxa"/>
            <w:tcMar>
              <w:left w:w="98" w:type="dxa"/>
            </w:tcMar>
          </w:tcPr>
          <w:p w14:paraId="1EBF6383" w14:textId="73DEA6B5" w:rsidR="00ED0443" w:rsidRPr="004467CE" w:rsidRDefault="00ED0443" w:rsidP="00257312">
            <w:pPr>
              <w:spacing w:after="120" w:line="240" w:lineRule="auto"/>
              <w:jc w:val="both"/>
              <w:rPr>
                <w:bCs/>
                <w:spacing w:val="-1"/>
                <w:sz w:val="22"/>
                <w:szCs w:val="22"/>
              </w:rPr>
            </w:pPr>
            <w:r w:rsidRPr="004467CE">
              <w:rPr>
                <w:sz w:val="22"/>
                <w:szCs w:val="22"/>
                <w:lang w:eastAsia="pl-PL"/>
              </w:rPr>
              <w:t>Pilarka łańcuchowa do drewna z prowadnicą minimum 370 mm zasilana akumulatorem wraz z zapasową prowadnicą i łańcuchem</w:t>
            </w:r>
          </w:p>
        </w:tc>
        <w:tc>
          <w:tcPr>
            <w:tcW w:w="1134" w:type="dxa"/>
          </w:tcPr>
          <w:p w14:paraId="2F594878" w14:textId="718F7087" w:rsidR="00ED0443" w:rsidRPr="004467CE" w:rsidRDefault="00ED0443" w:rsidP="00ED0443">
            <w:pPr>
              <w:spacing w:before="20" w:line="240" w:lineRule="auto"/>
              <w:jc w:val="center"/>
              <w:rPr>
                <w:bCs/>
                <w:spacing w:val="-1"/>
                <w:sz w:val="22"/>
                <w:szCs w:val="22"/>
              </w:rPr>
            </w:pPr>
            <w:r w:rsidRPr="004467CE">
              <w:rPr>
                <w:sz w:val="22"/>
                <w:szCs w:val="22"/>
                <w:lang w:eastAsia="pl-PL"/>
              </w:rPr>
              <w:t>1 szt.</w:t>
            </w:r>
          </w:p>
        </w:tc>
        <w:tc>
          <w:tcPr>
            <w:tcW w:w="3214" w:type="dxa"/>
            <w:shd w:val="clear" w:color="auto" w:fill="auto"/>
            <w:tcMar>
              <w:left w:w="98" w:type="dxa"/>
            </w:tcMar>
          </w:tcPr>
          <w:p w14:paraId="0F3E000F" w14:textId="77777777" w:rsidR="00ED0443" w:rsidRPr="004467CE" w:rsidRDefault="00ED0443" w:rsidP="00ED0443">
            <w:pPr>
              <w:spacing w:before="20" w:line="240" w:lineRule="auto"/>
              <w:jc w:val="center"/>
              <w:rPr>
                <w:b/>
                <w:bCs/>
                <w:sz w:val="22"/>
                <w:szCs w:val="22"/>
                <w:highlight w:val="yellow"/>
              </w:rPr>
            </w:pPr>
          </w:p>
        </w:tc>
      </w:tr>
      <w:tr w:rsidR="00ED0443" w:rsidRPr="004467CE" w14:paraId="510F24AD" w14:textId="77777777" w:rsidTr="0025663C">
        <w:tc>
          <w:tcPr>
            <w:tcW w:w="846" w:type="dxa"/>
            <w:shd w:val="clear" w:color="auto" w:fill="auto"/>
            <w:tcMar>
              <w:left w:w="98" w:type="dxa"/>
            </w:tcMar>
          </w:tcPr>
          <w:p w14:paraId="755E9204" w14:textId="7A8EAB2D" w:rsidR="00ED0443" w:rsidRPr="004467CE" w:rsidRDefault="00ED0443" w:rsidP="00ED0443">
            <w:pPr>
              <w:spacing w:before="20" w:line="240" w:lineRule="auto"/>
              <w:jc w:val="center"/>
              <w:rPr>
                <w:bCs/>
                <w:spacing w:val="-1"/>
                <w:sz w:val="22"/>
                <w:szCs w:val="22"/>
              </w:rPr>
            </w:pPr>
            <w:r w:rsidRPr="004467CE">
              <w:rPr>
                <w:bCs/>
                <w:spacing w:val="-1"/>
                <w:sz w:val="22"/>
                <w:szCs w:val="22"/>
              </w:rPr>
              <w:t>7.46</w:t>
            </w:r>
          </w:p>
        </w:tc>
        <w:tc>
          <w:tcPr>
            <w:tcW w:w="8798" w:type="dxa"/>
            <w:tcMar>
              <w:left w:w="98" w:type="dxa"/>
            </w:tcMar>
          </w:tcPr>
          <w:p w14:paraId="481490C6" w14:textId="26DCEA0C" w:rsidR="00ED0443" w:rsidRPr="004467CE" w:rsidRDefault="00ED0443" w:rsidP="00257312">
            <w:pPr>
              <w:spacing w:after="120" w:line="240" w:lineRule="auto"/>
              <w:jc w:val="both"/>
              <w:rPr>
                <w:bCs/>
                <w:spacing w:val="-1"/>
                <w:sz w:val="22"/>
                <w:szCs w:val="22"/>
              </w:rPr>
            </w:pPr>
            <w:r w:rsidRPr="004467CE">
              <w:rPr>
                <w:sz w:val="22"/>
                <w:szCs w:val="22"/>
                <w:lang w:eastAsia="pl-PL"/>
              </w:rPr>
              <w:t>Tarcza ratownicza do TS 420 (350mm)</w:t>
            </w:r>
          </w:p>
        </w:tc>
        <w:tc>
          <w:tcPr>
            <w:tcW w:w="1134" w:type="dxa"/>
          </w:tcPr>
          <w:p w14:paraId="5802D65E" w14:textId="040BA3B5" w:rsidR="00ED0443" w:rsidRPr="004467CE" w:rsidRDefault="00ED0443" w:rsidP="00ED0443">
            <w:pPr>
              <w:spacing w:before="20" w:line="240" w:lineRule="auto"/>
              <w:jc w:val="center"/>
              <w:rPr>
                <w:bCs/>
                <w:spacing w:val="-1"/>
                <w:sz w:val="22"/>
                <w:szCs w:val="22"/>
              </w:rPr>
            </w:pPr>
            <w:r w:rsidRPr="004467CE">
              <w:rPr>
                <w:sz w:val="22"/>
                <w:szCs w:val="22"/>
                <w:lang w:eastAsia="pl-PL"/>
              </w:rPr>
              <w:t>1 szt.</w:t>
            </w:r>
          </w:p>
        </w:tc>
        <w:tc>
          <w:tcPr>
            <w:tcW w:w="3214" w:type="dxa"/>
            <w:shd w:val="clear" w:color="auto" w:fill="auto"/>
            <w:tcMar>
              <w:left w:w="98" w:type="dxa"/>
            </w:tcMar>
          </w:tcPr>
          <w:p w14:paraId="7FE6B733" w14:textId="77777777" w:rsidR="00ED0443" w:rsidRPr="004467CE" w:rsidRDefault="00ED0443" w:rsidP="00ED0443">
            <w:pPr>
              <w:spacing w:before="20" w:line="240" w:lineRule="auto"/>
              <w:jc w:val="center"/>
              <w:rPr>
                <w:b/>
                <w:bCs/>
                <w:sz w:val="22"/>
                <w:szCs w:val="22"/>
                <w:highlight w:val="yellow"/>
              </w:rPr>
            </w:pPr>
          </w:p>
        </w:tc>
      </w:tr>
      <w:tr w:rsidR="00ED0443" w:rsidRPr="004467CE" w14:paraId="63A4A485" w14:textId="77777777" w:rsidTr="0025663C">
        <w:tc>
          <w:tcPr>
            <w:tcW w:w="846" w:type="dxa"/>
            <w:shd w:val="clear" w:color="auto" w:fill="auto"/>
            <w:tcMar>
              <w:left w:w="98" w:type="dxa"/>
            </w:tcMar>
          </w:tcPr>
          <w:p w14:paraId="0B45EE56" w14:textId="0457A9DE" w:rsidR="00ED0443" w:rsidRPr="004467CE" w:rsidRDefault="00ED0443" w:rsidP="00ED0443">
            <w:pPr>
              <w:spacing w:before="20" w:line="240" w:lineRule="auto"/>
              <w:jc w:val="center"/>
              <w:rPr>
                <w:bCs/>
                <w:spacing w:val="-1"/>
                <w:sz w:val="22"/>
                <w:szCs w:val="22"/>
              </w:rPr>
            </w:pPr>
            <w:r w:rsidRPr="004467CE">
              <w:rPr>
                <w:bCs/>
                <w:spacing w:val="-1"/>
                <w:sz w:val="22"/>
                <w:szCs w:val="22"/>
              </w:rPr>
              <w:t>7.47</w:t>
            </w:r>
          </w:p>
        </w:tc>
        <w:tc>
          <w:tcPr>
            <w:tcW w:w="8798" w:type="dxa"/>
            <w:tcMar>
              <w:left w:w="98" w:type="dxa"/>
            </w:tcMar>
          </w:tcPr>
          <w:p w14:paraId="14D5102B" w14:textId="4D9405F5" w:rsidR="00ED0443" w:rsidRPr="004467CE" w:rsidRDefault="00ED0443" w:rsidP="00257312">
            <w:pPr>
              <w:spacing w:after="120" w:line="240" w:lineRule="auto"/>
              <w:jc w:val="both"/>
              <w:rPr>
                <w:bCs/>
                <w:spacing w:val="-1"/>
                <w:sz w:val="22"/>
                <w:szCs w:val="22"/>
              </w:rPr>
            </w:pPr>
            <w:r w:rsidRPr="004467CE">
              <w:rPr>
                <w:sz w:val="22"/>
                <w:szCs w:val="22"/>
                <w:lang w:eastAsia="pl-PL"/>
              </w:rPr>
              <w:t>Topór strażacki</w:t>
            </w:r>
          </w:p>
        </w:tc>
        <w:tc>
          <w:tcPr>
            <w:tcW w:w="1134" w:type="dxa"/>
          </w:tcPr>
          <w:p w14:paraId="4CD9FA91" w14:textId="42B5727A" w:rsidR="00ED0443" w:rsidRPr="004467CE" w:rsidRDefault="00ED0443" w:rsidP="00ED0443">
            <w:pPr>
              <w:spacing w:before="20" w:line="240" w:lineRule="auto"/>
              <w:jc w:val="center"/>
              <w:rPr>
                <w:bCs/>
                <w:spacing w:val="-1"/>
                <w:sz w:val="22"/>
                <w:szCs w:val="22"/>
              </w:rPr>
            </w:pPr>
            <w:r w:rsidRPr="004467CE">
              <w:rPr>
                <w:sz w:val="22"/>
                <w:szCs w:val="22"/>
                <w:lang w:eastAsia="pl-PL"/>
              </w:rPr>
              <w:t>1 szt.</w:t>
            </w:r>
          </w:p>
        </w:tc>
        <w:tc>
          <w:tcPr>
            <w:tcW w:w="3214" w:type="dxa"/>
            <w:shd w:val="clear" w:color="auto" w:fill="auto"/>
            <w:tcMar>
              <w:left w:w="98" w:type="dxa"/>
            </w:tcMar>
          </w:tcPr>
          <w:p w14:paraId="616E6850" w14:textId="77777777" w:rsidR="00ED0443" w:rsidRPr="004467CE" w:rsidRDefault="00ED0443" w:rsidP="00ED0443">
            <w:pPr>
              <w:spacing w:before="20" w:line="240" w:lineRule="auto"/>
              <w:jc w:val="center"/>
              <w:rPr>
                <w:b/>
                <w:bCs/>
                <w:sz w:val="22"/>
                <w:szCs w:val="22"/>
                <w:highlight w:val="yellow"/>
              </w:rPr>
            </w:pPr>
          </w:p>
        </w:tc>
      </w:tr>
      <w:tr w:rsidR="00ED0443" w:rsidRPr="004467CE" w14:paraId="6392927A" w14:textId="77777777" w:rsidTr="0025663C">
        <w:tc>
          <w:tcPr>
            <w:tcW w:w="846" w:type="dxa"/>
            <w:shd w:val="clear" w:color="auto" w:fill="auto"/>
            <w:tcMar>
              <w:left w:w="98" w:type="dxa"/>
            </w:tcMar>
          </w:tcPr>
          <w:p w14:paraId="5D79A130" w14:textId="05EDFDA3" w:rsidR="00ED0443" w:rsidRPr="004467CE" w:rsidRDefault="00ED0443" w:rsidP="00ED0443">
            <w:pPr>
              <w:spacing w:before="20" w:line="240" w:lineRule="auto"/>
              <w:jc w:val="center"/>
              <w:rPr>
                <w:bCs/>
                <w:spacing w:val="-1"/>
                <w:sz w:val="22"/>
                <w:szCs w:val="22"/>
              </w:rPr>
            </w:pPr>
            <w:r w:rsidRPr="004467CE">
              <w:rPr>
                <w:bCs/>
                <w:spacing w:val="-1"/>
                <w:sz w:val="22"/>
                <w:szCs w:val="22"/>
              </w:rPr>
              <w:t>7.48</w:t>
            </w:r>
          </w:p>
        </w:tc>
        <w:tc>
          <w:tcPr>
            <w:tcW w:w="8798" w:type="dxa"/>
            <w:tcMar>
              <w:left w:w="98" w:type="dxa"/>
            </w:tcMar>
          </w:tcPr>
          <w:p w14:paraId="1E299039" w14:textId="45F5906E" w:rsidR="00ED0443" w:rsidRPr="004467CE" w:rsidRDefault="00ED0443" w:rsidP="00257312">
            <w:pPr>
              <w:spacing w:after="120" w:line="240" w:lineRule="auto"/>
              <w:jc w:val="both"/>
              <w:rPr>
                <w:bCs/>
                <w:spacing w:val="-1"/>
                <w:sz w:val="22"/>
                <w:szCs w:val="22"/>
              </w:rPr>
            </w:pPr>
            <w:r w:rsidRPr="004467CE">
              <w:rPr>
                <w:sz w:val="22"/>
                <w:szCs w:val="22"/>
                <w:lang w:eastAsia="pl-PL"/>
              </w:rPr>
              <w:t>Bosak ciężki</w:t>
            </w:r>
          </w:p>
        </w:tc>
        <w:tc>
          <w:tcPr>
            <w:tcW w:w="1134" w:type="dxa"/>
          </w:tcPr>
          <w:p w14:paraId="3B8E8FC2" w14:textId="78B2AB31" w:rsidR="00ED0443" w:rsidRPr="004467CE" w:rsidRDefault="00ED0443" w:rsidP="00ED0443">
            <w:pPr>
              <w:spacing w:before="20" w:line="240" w:lineRule="auto"/>
              <w:jc w:val="center"/>
              <w:rPr>
                <w:bCs/>
                <w:spacing w:val="-1"/>
                <w:sz w:val="22"/>
                <w:szCs w:val="22"/>
              </w:rPr>
            </w:pPr>
            <w:r w:rsidRPr="004467CE">
              <w:rPr>
                <w:sz w:val="22"/>
                <w:szCs w:val="22"/>
                <w:lang w:eastAsia="pl-PL"/>
              </w:rPr>
              <w:t>1 szt.</w:t>
            </w:r>
          </w:p>
        </w:tc>
        <w:tc>
          <w:tcPr>
            <w:tcW w:w="3214" w:type="dxa"/>
            <w:shd w:val="clear" w:color="auto" w:fill="auto"/>
            <w:tcMar>
              <w:left w:w="98" w:type="dxa"/>
            </w:tcMar>
          </w:tcPr>
          <w:p w14:paraId="672DD007" w14:textId="77777777" w:rsidR="00ED0443" w:rsidRPr="004467CE" w:rsidRDefault="00ED0443" w:rsidP="00ED0443">
            <w:pPr>
              <w:spacing w:before="20" w:line="240" w:lineRule="auto"/>
              <w:jc w:val="center"/>
              <w:rPr>
                <w:b/>
                <w:bCs/>
                <w:sz w:val="22"/>
                <w:szCs w:val="22"/>
                <w:highlight w:val="yellow"/>
              </w:rPr>
            </w:pPr>
          </w:p>
        </w:tc>
      </w:tr>
      <w:tr w:rsidR="00ED0443" w:rsidRPr="004467CE" w14:paraId="3F47C2DA" w14:textId="77777777" w:rsidTr="0025663C">
        <w:tc>
          <w:tcPr>
            <w:tcW w:w="846" w:type="dxa"/>
            <w:shd w:val="clear" w:color="auto" w:fill="auto"/>
            <w:tcMar>
              <w:left w:w="98" w:type="dxa"/>
            </w:tcMar>
          </w:tcPr>
          <w:p w14:paraId="53BFBF0D" w14:textId="17D50AD0" w:rsidR="00ED0443" w:rsidRPr="004467CE" w:rsidRDefault="00ED0443" w:rsidP="00ED0443">
            <w:pPr>
              <w:spacing w:before="20" w:line="240" w:lineRule="auto"/>
              <w:jc w:val="center"/>
              <w:rPr>
                <w:bCs/>
                <w:spacing w:val="-1"/>
                <w:sz w:val="22"/>
                <w:szCs w:val="22"/>
              </w:rPr>
            </w:pPr>
            <w:r w:rsidRPr="004467CE">
              <w:rPr>
                <w:bCs/>
                <w:spacing w:val="-1"/>
                <w:sz w:val="22"/>
                <w:szCs w:val="22"/>
              </w:rPr>
              <w:t>7.49</w:t>
            </w:r>
          </w:p>
        </w:tc>
        <w:tc>
          <w:tcPr>
            <w:tcW w:w="8798" w:type="dxa"/>
            <w:tcMar>
              <w:left w:w="98" w:type="dxa"/>
            </w:tcMar>
          </w:tcPr>
          <w:p w14:paraId="7E11273E" w14:textId="795E71D4" w:rsidR="00ED0443" w:rsidRPr="004467CE" w:rsidRDefault="00ED0443" w:rsidP="00257312">
            <w:pPr>
              <w:spacing w:after="120" w:line="240" w:lineRule="auto"/>
              <w:jc w:val="both"/>
              <w:rPr>
                <w:bCs/>
                <w:spacing w:val="-1"/>
                <w:sz w:val="22"/>
                <w:szCs w:val="22"/>
              </w:rPr>
            </w:pPr>
            <w:r w:rsidRPr="004467CE">
              <w:rPr>
                <w:sz w:val="22"/>
                <w:szCs w:val="22"/>
                <w:lang w:eastAsia="pl-PL"/>
              </w:rPr>
              <w:t>Bosak podręczny</w:t>
            </w:r>
          </w:p>
        </w:tc>
        <w:tc>
          <w:tcPr>
            <w:tcW w:w="1134" w:type="dxa"/>
          </w:tcPr>
          <w:p w14:paraId="731B6756" w14:textId="3741DC1C" w:rsidR="00ED0443" w:rsidRPr="004467CE" w:rsidRDefault="00ED0443" w:rsidP="00ED0443">
            <w:pPr>
              <w:spacing w:before="20" w:line="240" w:lineRule="auto"/>
              <w:jc w:val="center"/>
              <w:rPr>
                <w:bCs/>
                <w:spacing w:val="-1"/>
                <w:sz w:val="22"/>
                <w:szCs w:val="22"/>
              </w:rPr>
            </w:pPr>
            <w:r w:rsidRPr="004467CE">
              <w:rPr>
                <w:sz w:val="22"/>
                <w:szCs w:val="22"/>
                <w:lang w:eastAsia="pl-PL"/>
              </w:rPr>
              <w:t>1 szt.</w:t>
            </w:r>
          </w:p>
        </w:tc>
        <w:tc>
          <w:tcPr>
            <w:tcW w:w="3214" w:type="dxa"/>
            <w:shd w:val="clear" w:color="auto" w:fill="auto"/>
            <w:tcMar>
              <w:left w:w="98" w:type="dxa"/>
            </w:tcMar>
          </w:tcPr>
          <w:p w14:paraId="7D584B25" w14:textId="77777777" w:rsidR="00ED0443" w:rsidRPr="004467CE" w:rsidRDefault="00ED0443" w:rsidP="00ED0443">
            <w:pPr>
              <w:spacing w:before="20" w:line="240" w:lineRule="auto"/>
              <w:jc w:val="center"/>
              <w:rPr>
                <w:b/>
                <w:bCs/>
                <w:sz w:val="22"/>
                <w:szCs w:val="22"/>
                <w:highlight w:val="yellow"/>
              </w:rPr>
            </w:pPr>
          </w:p>
        </w:tc>
      </w:tr>
      <w:tr w:rsidR="00ED0443" w:rsidRPr="004467CE" w14:paraId="5A1B3237" w14:textId="77777777" w:rsidTr="0025663C">
        <w:tc>
          <w:tcPr>
            <w:tcW w:w="846" w:type="dxa"/>
            <w:shd w:val="clear" w:color="auto" w:fill="auto"/>
            <w:tcMar>
              <w:left w:w="98" w:type="dxa"/>
            </w:tcMar>
          </w:tcPr>
          <w:p w14:paraId="562E3EC4" w14:textId="74852E5C" w:rsidR="00ED0443" w:rsidRPr="004467CE" w:rsidRDefault="00ED0443" w:rsidP="00ED0443">
            <w:pPr>
              <w:spacing w:before="20" w:line="240" w:lineRule="auto"/>
              <w:jc w:val="center"/>
              <w:rPr>
                <w:bCs/>
                <w:spacing w:val="-1"/>
                <w:sz w:val="22"/>
                <w:szCs w:val="22"/>
              </w:rPr>
            </w:pPr>
            <w:r w:rsidRPr="004467CE">
              <w:rPr>
                <w:bCs/>
                <w:spacing w:val="-1"/>
                <w:sz w:val="22"/>
                <w:szCs w:val="22"/>
              </w:rPr>
              <w:t>7.50</w:t>
            </w:r>
          </w:p>
        </w:tc>
        <w:tc>
          <w:tcPr>
            <w:tcW w:w="8798" w:type="dxa"/>
            <w:tcMar>
              <w:left w:w="98" w:type="dxa"/>
            </w:tcMar>
          </w:tcPr>
          <w:p w14:paraId="472AD945" w14:textId="74A5EF04" w:rsidR="00ED0443" w:rsidRPr="004467CE" w:rsidRDefault="00ED0443" w:rsidP="00257312">
            <w:pPr>
              <w:spacing w:after="120" w:line="240" w:lineRule="auto"/>
              <w:jc w:val="both"/>
              <w:rPr>
                <w:bCs/>
                <w:spacing w:val="-1"/>
                <w:sz w:val="22"/>
                <w:szCs w:val="22"/>
              </w:rPr>
            </w:pPr>
            <w:r w:rsidRPr="004467CE">
              <w:rPr>
                <w:sz w:val="22"/>
                <w:szCs w:val="22"/>
                <w:lang w:eastAsia="pl-PL"/>
              </w:rPr>
              <w:t xml:space="preserve">Uniwersalne narzędzie ratownicze </w:t>
            </w:r>
            <w:proofErr w:type="spellStart"/>
            <w:r w:rsidRPr="004467CE">
              <w:rPr>
                <w:sz w:val="22"/>
                <w:szCs w:val="22"/>
                <w:lang w:eastAsia="pl-PL"/>
              </w:rPr>
              <w:t>Hooligan</w:t>
            </w:r>
            <w:proofErr w:type="spellEnd"/>
            <w:r w:rsidRPr="004467CE">
              <w:rPr>
                <w:sz w:val="22"/>
                <w:szCs w:val="22"/>
                <w:lang w:eastAsia="pl-PL"/>
              </w:rPr>
              <w:t xml:space="preserve"> 914 mm, 5.8 kg</w:t>
            </w:r>
          </w:p>
        </w:tc>
        <w:tc>
          <w:tcPr>
            <w:tcW w:w="1134" w:type="dxa"/>
          </w:tcPr>
          <w:p w14:paraId="51DE0468" w14:textId="1CCF6C49" w:rsidR="00ED0443" w:rsidRPr="004467CE" w:rsidRDefault="00ED0443" w:rsidP="00ED0443">
            <w:pPr>
              <w:spacing w:before="20" w:line="240" w:lineRule="auto"/>
              <w:jc w:val="center"/>
              <w:rPr>
                <w:bCs/>
                <w:spacing w:val="-1"/>
                <w:sz w:val="22"/>
                <w:szCs w:val="22"/>
              </w:rPr>
            </w:pPr>
            <w:r w:rsidRPr="004467CE">
              <w:rPr>
                <w:sz w:val="22"/>
                <w:szCs w:val="22"/>
                <w:lang w:eastAsia="pl-PL"/>
              </w:rPr>
              <w:t>1 szt.</w:t>
            </w:r>
          </w:p>
        </w:tc>
        <w:tc>
          <w:tcPr>
            <w:tcW w:w="3214" w:type="dxa"/>
            <w:shd w:val="clear" w:color="auto" w:fill="auto"/>
            <w:tcMar>
              <w:left w:w="98" w:type="dxa"/>
            </w:tcMar>
          </w:tcPr>
          <w:p w14:paraId="4D5BE98A" w14:textId="77777777" w:rsidR="00ED0443" w:rsidRPr="004467CE" w:rsidRDefault="00ED0443" w:rsidP="00ED0443">
            <w:pPr>
              <w:spacing w:before="20" w:line="240" w:lineRule="auto"/>
              <w:jc w:val="center"/>
              <w:rPr>
                <w:b/>
                <w:bCs/>
                <w:sz w:val="22"/>
                <w:szCs w:val="22"/>
                <w:highlight w:val="yellow"/>
              </w:rPr>
            </w:pPr>
          </w:p>
        </w:tc>
      </w:tr>
      <w:tr w:rsidR="00ED0443" w:rsidRPr="004467CE" w14:paraId="58057BE1" w14:textId="77777777" w:rsidTr="0025663C">
        <w:tc>
          <w:tcPr>
            <w:tcW w:w="846" w:type="dxa"/>
            <w:shd w:val="clear" w:color="auto" w:fill="auto"/>
            <w:tcMar>
              <w:left w:w="98" w:type="dxa"/>
            </w:tcMar>
          </w:tcPr>
          <w:p w14:paraId="24675A74" w14:textId="0C1AF2E2" w:rsidR="00ED0443" w:rsidRPr="004467CE" w:rsidRDefault="00ED0443" w:rsidP="00ED0443">
            <w:pPr>
              <w:spacing w:before="20" w:line="240" w:lineRule="auto"/>
              <w:jc w:val="center"/>
              <w:rPr>
                <w:bCs/>
                <w:spacing w:val="-1"/>
                <w:sz w:val="22"/>
                <w:szCs w:val="22"/>
              </w:rPr>
            </w:pPr>
            <w:r w:rsidRPr="004467CE">
              <w:rPr>
                <w:bCs/>
                <w:spacing w:val="-1"/>
                <w:sz w:val="22"/>
                <w:szCs w:val="22"/>
              </w:rPr>
              <w:t>7.51</w:t>
            </w:r>
          </w:p>
        </w:tc>
        <w:tc>
          <w:tcPr>
            <w:tcW w:w="8798" w:type="dxa"/>
            <w:tcMar>
              <w:left w:w="98" w:type="dxa"/>
            </w:tcMar>
          </w:tcPr>
          <w:p w14:paraId="2C05DD1F" w14:textId="5C79DB80" w:rsidR="00ED0443" w:rsidRPr="004467CE" w:rsidRDefault="00ED0443" w:rsidP="00257312">
            <w:pPr>
              <w:spacing w:after="120" w:line="240" w:lineRule="auto"/>
              <w:jc w:val="both"/>
              <w:rPr>
                <w:bCs/>
                <w:spacing w:val="-1"/>
                <w:sz w:val="22"/>
                <w:szCs w:val="22"/>
              </w:rPr>
            </w:pPr>
            <w:r w:rsidRPr="004467CE">
              <w:rPr>
                <w:sz w:val="22"/>
                <w:szCs w:val="22"/>
                <w:lang w:eastAsia="pl-PL"/>
              </w:rPr>
              <w:t>Nożyce do cięcia prętów fi 10 mm</w:t>
            </w:r>
          </w:p>
        </w:tc>
        <w:tc>
          <w:tcPr>
            <w:tcW w:w="1134" w:type="dxa"/>
          </w:tcPr>
          <w:p w14:paraId="7800C4F3" w14:textId="49E69311" w:rsidR="00ED0443" w:rsidRPr="004467CE" w:rsidRDefault="00ED0443" w:rsidP="00ED0443">
            <w:pPr>
              <w:spacing w:before="20" w:line="240" w:lineRule="auto"/>
              <w:jc w:val="center"/>
              <w:rPr>
                <w:bCs/>
                <w:spacing w:val="-1"/>
                <w:sz w:val="22"/>
                <w:szCs w:val="22"/>
              </w:rPr>
            </w:pPr>
            <w:r w:rsidRPr="004467CE">
              <w:rPr>
                <w:sz w:val="22"/>
                <w:szCs w:val="22"/>
                <w:lang w:eastAsia="pl-PL"/>
              </w:rPr>
              <w:t>1 szt.</w:t>
            </w:r>
          </w:p>
        </w:tc>
        <w:tc>
          <w:tcPr>
            <w:tcW w:w="3214" w:type="dxa"/>
            <w:shd w:val="clear" w:color="auto" w:fill="auto"/>
            <w:tcMar>
              <w:left w:w="98" w:type="dxa"/>
            </w:tcMar>
          </w:tcPr>
          <w:p w14:paraId="5090A48C" w14:textId="77777777" w:rsidR="00ED0443" w:rsidRPr="004467CE" w:rsidRDefault="00ED0443" w:rsidP="00ED0443">
            <w:pPr>
              <w:spacing w:before="20" w:line="240" w:lineRule="auto"/>
              <w:jc w:val="center"/>
              <w:rPr>
                <w:b/>
                <w:bCs/>
                <w:sz w:val="22"/>
                <w:szCs w:val="22"/>
                <w:highlight w:val="yellow"/>
              </w:rPr>
            </w:pPr>
          </w:p>
        </w:tc>
      </w:tr>
      <w:tr w:rsidR="00ED0443" w:rsidRPr="004467CE" w14:paraId="46A356FE" w14:textId="77777777" w:rsidTr="0025663C">
        <w:tc>
          <w:tcPr>
            <w:tcW w:w="846" w:type="dxa"/>
            <w:shd w:val="clear" w:color="auto" w:fill="auto"/>
            <w:tcMar>
              <w:left w:w="98" w:type="dxa"/>
            </w:tcMar>
          </w:tcPr>
          <w:p w14:paraId="36FE8289" w14:textId="58295127" w:rsidR="00ED0443" w:rsidRPr="004467CE" w:rsidRDefault="00ED0443" w:rsidP="00ED0443">
            <w:pPr>
              <w:spacing w:before="20" w:line="240" w:lineRule="auto"/>
              <w:jc w:val="center"/>
              <w:rPr>
                <w:bCs/>
                <w:spacing w:val="-1"/>
                <w:sz w:val="22"/>
                <w:szCs w:val="22"/>
              </w:rPr>
            </w:pPr>
            <w:r w:rsidRPr="004467CE">
              <w:rPr>
                <w:bCs/>
                <w:spacing w:val="-1"/>
                <w:sz w:val="22"/>
                <w:szCs w:val="22"/>
              </w:rPr>
              <w:t>7.52</w:t>
            </w:r>
          </w:p>
        </w:tc>
        <w:tc>
          <w:tcPr>
            <w:tcW w:w="8798" w:type="dxa"/>
            <w:tcMar>
              <w:left w:w="98" w:type="dxa"/>
            </w:tcMar>
          </w:tcPr>
          <w:p w14:paraId="5CE28474" w14:textId="2DA4DDA6" w:rsidR="00ED0443" w:rsidRPr="004467CE" w:rsidRDefault="00ED0443" w:rsidP="00257312">
            <w:pPr>
              <w:spacing w:after="120" w:line="240" w:lineRule="auto"/>
              <w:jc w:val="both"/>
              <w:rPr>
                <w:bCs/>
                <w:spacing w:val="-1"/>
                <w:sz w:val="22"/>
                <w:szCs w:val="22"/>
              </w:rPr>
            </w:pPr>
            <w:r w:rsidRPr="004467CE">
              <w:rPr>
                <w:sz w:val="22"/>
                <w:szCs w:val="22"/>
                <w:lang w:eastAsia="pl-PL"/>
              </w:rPr>
              <w:t>Młot 5 kg</w:t>
            </w:r>
          </w:p>
        </w:tc>
        <w:tc>
          <w:tcPr>
            <w:tcW w:w="1134" w:type="dxa"/>
          </w:tcPr>
          <w:p w14:paraId="7900494D" w14:textId="28D8076B" w:rsidR="00ED0443" w:rsidRPr="004467CE" w:rsidRDefault="00ED0443" w:rsidP="00ED0443">
            <w:pPr>
              <w:spacing w:before="20" w:line="240" w:lineRule="auto"/>
              <w:jc w:val="center"/>
              <w:rPr>
                <w:bCs/>
                <w:spacing w:val="-1"/>
                <w:sz w:val="22"/>
                <w:szCs w:val="22"/>
              </w:rPr>
            </w:pPr>
            <w:r w:rsidRPr="004467CE">
              <w:rPr>
                <w:sz w:val="22"/>
                <w:szCs w:val="22"/>
                <w:lang w:eastAsia="pl-PL"/>
              </w:rPr>
              <w:t>1 szt.</w:t>
            </w:r>
          </w:p>
        </w:tc>
        <w:tc>
          <w:tcPr>
            <w:tcW w:w="3214" w:type="dxa"/>
            <w:shd w:val="clear" w:color="auto" w:fill="auto"/>
            <w:tcMar>
              <w:left w:w="98" w:type="dxa"/>
            </w:tcMar>
          </w:tcPr>
          <w:p w14:paraId="1B091625" w14:textId="77777777" w:rsidR="00ED0443" w:rsidRPr="004467CE" w:rsidRDefault="00ED0443" w:rsidP="00ED0443">
            <w:pPr>
              <w:spacing w:before="20" w:line="240" w:lineRule="auto"/>
              <w:jc w:val="center"/>
              <w:rPr>
                <w:b/>
                <w:bCs/>
                <w:sz w:val="22"/>
                <w:szCs w:val="22"/>
                <w:highlight w:val="yellow"/>
              </w:rPr>
            </w:pPr>
          </w:p>
        </w:tc>
      </w:tr>
      <w:tr w:rsidR="00ED0443" w:rsidRPr="004467CE" w14:paraId="2F3685D2" w14:textId="77777777" w:rsidTr="0025663C">
        <w:tc>
          <w:tcPr>
            <w:tcW w:w="846" w:type="dxa"/>
            <w:shd w:val="clear" w:color="auto" w:fill="auto"/>
            <w:tcMar>
              <w:left w:w="98" w:type="dxa"/>
            </w:tcMar>
          </w:tcPr>
          <w:p w14:paraId="5BEFACFE" w14:textId="60E8BCB2" w:rsidR="00ED0443" w:rsidRPr="004467CE" w:rsidRDefault="00ED0443" w:rsidP="00ED0443">
            <w:pPr>
              <w:spacing w:before="20" w:line="240" w:lineRule="auto"/>
              <w:jc w:val="center"/>
              <w:rPr>
                <w:bCs/>
                <w:spacing w:val="-1"/>
                <w:sz w:val="22"/>
                <w:szCs w:val="22"/>
              </w:rPr>
            </w:pPr>
            <w:r w:rsidRPr="004467CE">
              <w:rPr>
                <w:bCs/>
                <w:spacing w:val="-1"/>
                <w:sz w:val="22"/>
                <w:szCs w:val="22"/>
              </w:rPr>
              <w:t>7.53</w:t>
            </w:r>
          </w:p>
        </w:tc>
        <w:tc>
          <w:tcPr>
            <w:tcW w:w="8798" w:type="dxa"/>
            <w:tcMar>
              <w:left w:w="98" w:type="dxa"/>
            </w:tcMar>
          </w:tcPr>
          <w:p w14:paraId="14CC6777" w14:textId="02A14CBF" w:rsidR="00ED0443" w:rsidRPr="004467CE" w:rsidRDefault="00ED0443" w:rsidP="00257312">
            <w:pPr>
              <w:spacing w:after="120" w:line="240" w:lineRule="auto"/>
              <w:jc w:val="both"/>
              <w:rPr>
                <w:bCs/>
                <w:spacing w:val="-1"/>
                <w:sz w:val="22"/>
                <w:szCs w:val="22"/>
              </w:rPr>
            </w:pPr>
            <w:r w:rsidRPr="004467CE">
              <w:rPr>
                <w:sz w:val="22"/>
                <w:szCs w:val="22"/>
                <w:lang w:eastAsia="pl-PL"/>
              </w:rPr>
              <w:t>Siekiera 2 kg</w:t>
            </w:r>
          </w:p>
        </w:tc>
        <w:tc>
          <w:tcPr>
            <w:tcW w:w="1134" w:type="dxa"/>
          </w:tcPr>
          <w:p w14:paraId="00A9F5E2" w14:textId="0109E9B2" w:rsidR="00ED0443" w:rsidRPr="004467CE" w:rsidRDefault="00ED0443" w:rsidP="00ED0443">
            <w:pPr>
              <w:spacing w:before="20" w:line="240" w:lineRule="auto"/>
              <w:jc w:val="center"/>
              <w:rPr>
                <w:bCs/>
                <w:spacing w:val="-1"/>
                <w:sz w:val="22"/>
                <w:szCs w:val="22"/>
              </w:rPr>
            </w:pPr>
            <w:r w:rsidRPr="004467CE">
              <w:rPr>
                <w:sz w:val="22"/>
                <w:szCs w:val="22"/>
                <w:lang w:eastAsia="pl-PL"/>
              </w:rPr>
              <w:t>1 szt.</w:t>
            </w:r>
          </w:p>
        </w:tc>
        <w:tc>
          <w:tcPr>
            <w:tcW w:w="3214" w:type="dxa"/>
            <w:shd w:val="clear" w:color="auto" w:fill="auto"/>
            <w:tcMar>
              <w:left w:w="98" w:type="dxa"/>
            </w:tcMar>
          </w:tcPr>
          <w:p w14:paraId="134A94AE" w14:textId="77777777" w:rsidR="00ED0443" w:rsidRPr="004467CE" w:rsidRDefault="00ED0443" w:rsidP="00ED0443">
            <w:pPr>
              <w:spacing w:before="20" w:line="240" w:lineRule="auto"/>
              <w:jc w:val="center"/>
              <w:rPr>
                <w:b/>
                <w:bCs/>
                <w:sz w:val="22"/>
                <w:szCs w:val="22"/>
                <w:highlight w:val="yellow"/>
              </w:rPr>
            </w:pPr>
          </w:p>
        </w:tc>
      </w:tr>
      <w:tr w:rsidR="00ED0443" w:rsidRPr="004467CE" w14:paraId="05F96A2D" w14:textId="77777777" w:rsidTr="0025663C">
        <w:tc>
          <w:tcPr>
            <w:tcW w:w="846" w:type="dxa"/>
            <w:shd w:val="clear" w:color="auto" w:fill="auto"/>
            <w:tcMar>
              <w:left w:w="98" w:type="dxa"/>
            </w:tcMar>
          </w:tcPr>
          <w:p w14:paraId="2A77E11E" w14:textId="05ECD943" w:rsidR="00ED0443" w:rsidRPr="004467CE" w:rsidRDefault="00ED0443" w:rsidP="00ED0443">
            <w:pPr>
              <w:spacing w:before="20" w:line="240" w:lineRule="auto"/>
              <w:jc w:val="center"/>
              <w:rPr>
                <w:bCs/>
                <w:spacing w:val="-1"/>
                <w:sz w:val="22"/>
                <w:szCs w:val="22"/>
              </w:rPr>
            </w:pPr>
            <w:r w:rsidRPr="004467CE">
              <w:rPr>
                <w:bCs/>
                <w:spacing w:val="-1"/>
                <w:sz w:val="22"/>
                <w:szCs w:val="22"/>
              </w:rPr>
              <w:t>7.54</w:t>
            </w:r>
          </w:p>
        </w:tc>
        <w:tc>
          <w:tcPr>
            <w:tcW w:w="8798" w:type="dxa"/>
            <w:tcMar>
              <w:left w:w="98" w:type="dxa"/>
            </w:tcMar>
          </w:tcPr>
          <w:p w14:paraId="540407A6" w14:textId="1E61C253" w:rsidR="00ED0443" w:rsidRPr="004467CE" w:rsidRDefault="00ED0443" w:rsidP="00257312">
            <w:pPr>
              <w:spacing w:after="120" w:line="240" w:lineRule="auto"/>
              <w:jc w:val="both"/>
              <w:rPr>
                <w:sz w:val="22"/>
                <w:szCs w:val="22"/>
                <w:lang w:eastAsia="pl-PL"/>
              </w:rPr>
            </w:pPr>
            <w:r w:rsidRPr="004467CE">
              <w:rPr>
                <w:sz w:val="22"/>
                <w:szCs w:val="22"/>
                <w:lang w:eastAsia="pl-PL"/>
              </w:rPr>
              <w:t>Szpadel trzon metalowy</w:t>
            </w:r>
          </w:p>
        </w:tc>
        <w:tc>
          <w:tcPr>
            <w:tcW w:w="1134" w:type="dxa"/>
          </w:tcPr>
          <w:p w14:paraId="39A65DA5" w14:textId="2768A6B2" w:rsidR="00ED0443" w:rsidRPr="004467CE" w:rsidRDefault="00ED0443" w:rsidP="00ED0443">
            <w:pPr>
              <w:spacing w:before="20" w:line="240" w:lineRule="auto"/>
              <w:jc w:val="center"/>
              <w:rPr>
                <w:sz w:val="22"/>
                <w:szCs w:val="22"/>
                <w:lang w:eastAsia="pl-PL"/>
              </w:rPr>
            </w:pPr>
            <w:r w:rsidRPr="004467CE">
              <w:rPr>
                <w:sz w:val="22"/>
                <w:szCs w:val="22"/>
                <w:lang w:eastAsia="pl-PL"/>
              </w:rPr>
              <w:t>2 szt.</w:t>
            </w:r>
          </w:p>
        </w:tc>
        <w:tc>
          <w:tcPr>
            <w:tcW w:w="3214" w:type="dxa"/>
            <w:shd w:val="clear" w:color="auto" w:fill="auto"/>
            <w:tcMar>
              <w:left w:w="98" w:type="dxa"/>
            </w:tcMar>
          </w:tcPr>
          <w:p w14:paraId="3E6363D3" w14:textId="77777777" w:rsidR="00ED0443" w:rsidRPr="004467CE" w:rsidRDefault="00ED0443" w:rsidP="00ED0443">
            <w:pPr>
              <w:spacing w:before="20" w:line="240" w:lineRule="auto"/>
              <w:jc w:val="center"/>
              <w:rPr>
                <w:b/>
                <w:bCs/>
                <w:sz w:val="22"/>
                <w:szCs w:val="22"/>
                <w:highlight w:val="yellow"/>
              </w:rPr>
            </w:pPr>
          </w:p>
        </w:tc>
      </w:tr>
      <w:tr w:rsidR="00ED0443" w:rsidRPr="004467CE" w14:paraId="783E7383" w14:textId="77777777" w:rsidTr="0025663C">
        <w:tc>
          <w:tcPr>
            <w:tcW w:w="846" w:type="dxa"/>
            <w:shd w:val="clear" w:color="auto" w:fill="auto"/>
            <w:tcMar>
              <w:left w:w="98" w:type="dxa"/>
            </w:tcMar>
          </w:tcPr>
          <w:p w14:paraId="7FCA5D3D" w14:textId="3AA8849E" w:rsidR="00ED0443" w:rsidRPr="004467CE" w:rsidRDefault="00ED0443" w:rsidP="00ED0443">
            <w:pPr>
              <w:spacing w:before="20" w:line="240" w:lineRule="auto"/>
              <w:jc w:val="center"/>
              <w:rPr>
                <w:bCs/>
                <w:spacing w:val="-1"/>
                <w:sz w:val="22"/>
                <w:szCs w:val="22"/>
              </w:rPr>
            </w:pPr>
            <w:r w:rsidRPr="004467CE">
              <w:rPr>
                <w:bCs/>
                <w:spacing w:val="-1"/>
                <w:sz w:val="22"/>
                <w:szCs w:val="22"/>
              </w:rPr>
              <w:t>7.55</w:t>
            </w:r>
          </w:p>
        </w:tc>
        <w:tc>
          <w:tcPr>
            <w:tcW w:w="8798" w:type="dxa"/>
            <w:tcMar>
              <w:left w:w="98" w:type="dxa"/>
            </w:tcMar>
          </w:tcPr>
          <w:p w14:paraId="1167E2BA" w14:textId="74CFCB82" w:rsidR="00ED0443" w:rsidRPr="004467CE" w:rsidRDefault="00ED0443" w:rsidP="00257312">
            <w:pPr>
              <w:spacing w:after="120" w:line="240" w:lineRule="auto"/>
              <w:jc w:val="both"/>
              <w:rPr>
                <w:sz w:val="22"/>
                <w:szCs w:val="22"/>
                <w:lang w:eastAsia="pl-PL"/>
              </w:rPr>
            </w:pPr>
            <w:r w:rsidRPr="004467CE">
              <w:rPr>
                <w:sz w:val="22"/>
                <w:szCs w:val="22"/>
                <w:lang w:eastAsia="pl-PL"/>
              </w:rPr>
              <w:t>Łopata do piasku z trzonkiem metalowym</w:t>
            </w:r>
          </w:p>
        </w:tc>
        <w:tc>
          <w:tcPr>
            <w:tcW w:w="1134" w:type="dxa"/>
          </w:tcPr>
          <w:p w14:paraId="5971ACE5" w14:textId="62BF3A0D" w:rsidR="00ED0443" w:rsidRPr="004467CE" w:rsidRDefault="00ED0443" w:rsidP="00ED0443">
            <w:pPr>
              <w:spacing w:before="20" w:line="240" w:lineRule="auto"/>
              <w:jc w:val="center"/>
              <w:rPr>
                <w:sz w:val="22"/>
                <w:szCs w:val="22"/>
                <w:lang w:eastAsia="pl-PL"/>
              </w:rPr>
            </w:pPr>
            <w:r w:rsidRPr="004467CE">
              <w:rPr>
                <w:sz w:val="22"/>
                <w:szCs w:val="22"/>
                <w:lang w:eastAsia="pl-PL"/>
              </w:rPr>
              <w:t>1 szt.</w:t>
            </w:r>
          </w:p>
        </w:tc>
        <w:tc>
          <w:tcPr>
            <w:tcW w:w="3214" w:type="dxa"/>
            <w:shd w:val="clear" w:color="auto" w:fill="auto"/>
            <w:tcMar>
              <w:left w:w="98" w:type="dxa"/>
            </w:tcMar>
          </w:tcPr>
          <w:p w14:paraId="7902B749" w14:textId="77777777" w:rsidR="00ED0443" w:rsidRPr="004467CE" w:rsidRDefault="00ED0443" w:rsidP="00ED0443">
            <w:pPr>
              <w:spacing w:before="20" w:line="240" w:lineRule="auto"/>
              <w:jc w:val="center"/>
              <w:rPr>
                <w:b/>
                <w:bCs/>
                <w:sz w:val="22"/>
                <w:szCs w:val="22"/>
                <w:highlight w:val="yellow"/>
              </w:rPr>
            </w:pPr>
          </w:p>
        </w:tc>
      </w:tr>
      <w:tr w:rsidR="00ED0443" w:rsidRPr="004467CE" w14:paraId="11C8CE63" w14:textId="77777777" w:rsidTr="0025663C">
        <w:tc>
          <w:tcPr>
            <w:tcW w:w="846" w:type="dxa"/>
            <w:shd w:val="clear" w:color="auto" w:fill="auto"/>
            <w:tcMar>
              <w:left w:w="98" w:type="dxa"/>
            </w:tcMar>
          </w:tcPr>
          <w:p w14:paraId="558D70E0" w14:textId="57C99D97" w:rsidR="00ED0443" w:rsidRPr="004467CE" w:rsidRDefault="00ED0443" w:rsidP="00ED0443">
            <w:pPr>
              <w:spacing w:before="20" w:line="240" w:lineRule="auto"/>
              <w:jc w:val="center"/>
              <w:rPr>
                <w:bCs/>
                <w:spacing w:val="-1"/>
                <w:sz w:val="22"/>
                <w:szCs w:val="22"/>
              </w:rPr>
            </w:pPr>
            <w:r w:rsidRPr="004467CE">
              <w:rPr>
                <w:bCs/>
                <w:spacing w:val="-1"/>
                <w:sz w:val="22"/>
                <w:szCs w:val="22"/>
              </w:rPr>
              <w:t>7.56</w:t>
            </w:r>
          </w:p>
        </w:tc>
        <w:tc>
          <w:tcPr>
            <w:tcW w:w="8798" w:type="dxa"/>
            <w:tcMar>
              <w:left w:w="98" w:type="dxa"/>
            </w:tcMar>
          </w:tcPr>
          <w:p w14:paraId="2E3033DE" w14:textId="22135DE0" w:rsidR="00ED0443" w:rsidRPr="004467CE" w:rsidRDefault="00ED0443" w:rsidP="00257312">
            <w:pPr>
              <w:spacing w:after="120" w:line="240" w:lineRule="auto"/>
              <w:jc w:val="both"/>
              <w:rPr>
                <w:sz w:val="22"/>
                <w:szCs w:val="22"/>
                <w:lang w:eastAsia="pl-PL"/>
              </w:rPr>
            </w:pPr>
            <w:r w:rsidRPr="004467CE">
              <w:rPr>
                <w:sz w:val="22"/>
                <w:szCs w:val="22"/>
                <w:lang w:eastAsia="pl-PL"/>
              </w:rPr>
              <w:t>Szufla z trzonkiem metalowym</w:t>
            </w:r>
          </w:p>
        </w:tc>
        <w:tc>
          <w:tcPr>
            <w:tcW w:w="1134" w:type="dxa"/>
          </w:tcPr>
          <w:p w14:paraId="0A42941C" w14:textId="22D45188" w:rsidR="00ED0443" w:rsidRPr="004467CE" w:rsidRDefault="00ED0443" w:rsidP="00ED0443">
            <w:pPr>
              <w:spacing w:before="20" w:line="240" w:lineRule="auto"/>
              <w:jc w:val="center"/>
              <w:rPr>
                <w:sz w:val="22"/>
                <w:szCs w:val="22"/>
                <w:lang w:eastAsia="pl-PL"/>
              </w:rPr>
            </w:pPr>
            <w:r w:rsidRPr="004467CE">
              <w:rPr>
                <w:sz w:val="22"/>
                <w:szCs w:val="22"/>
                <w:lang w:eastAsia="pl-PL"/>
              </w:rPr>
              <w:t>1 szt.</w:t>
            </w:r>
          </w:p>
        </w:tc>
        <w:tc>
          <w:tcPr>
            <w:tcW w:w="3214" w:type="dxa"/>
            <w:shd w:val="clear" w:color="auto" w:fill="auto"/>
            <w:tcMar>
              <w:left w:w="98" w:type="dxa"/>
            </w:tcMar>
          </w:tcPr>
          <w:p w14:paraId="37389C16" w14:textId="77777777" w:rsidR="00ED0443" w:rsidRPr="004467CE" w:rsidRDefault="00ED0443" w:rsidP="00ED0443">
            <w:pPr>
              <w:spacing w:before="20" w:line="240" w:lineRule="auto"/>
              <w:jc w:val="center"/>
              <w:rPr>
                <w:b/>
                <w:bCs/>
                <w:sz w:val="22"/>
                <w:szCs w:val="22"/>
                <w:highlight w:val="yellow"/>
              </w:rPr>
            </w:pPr>
          </w:p>
        </w:tc>
      </w:tr>
      <w:tr w:rsidR="00ED0443" w:rsidRPr="004467CE" w14:paraId="1823D265" w14:textId="77777777" w:rsidTr="0025663C">
        <w:tc>
          <w:tcPr>
            <w:tcW w:w="846" w:type="dxa"/>
            <w:shd w:val="clear" w:color="auto" w:fill="auto"/>
            <w:tcMar>
              <w:left w:w="98" w:type="dxa"/>
            </w:tcMar>
          </w:tcPr>
          <w:p w14:paraId="59388F27" w14:textId="243996E4" w:rsidR="00ED0443" w:rsidRPr="004467CE" w:rsidRDefault="00ED0443" w:rsidP="00ED0443">
            <w:pPr>
              <w:spacing w:before="20" w:line="240" w:lineRule="auto"/>
              <w:jc w:val="center"/>
              <w:rPr>
                <w:bCs/>
                <w:spacing w:val="-1"/>
                <w:sz w:val="22"/>
                <w:szCs w:val="22"/>
              </w:rPr>
            </w:pPr>
            <w:r w:rsidRPr="004467CE">
              <w:rPr>
                <w:bCs/>
                <w:spacing w:val="-1"/>
                <w:sz w:val="22"/>
                <w:szCs w:val="22"/>
              </w:rPr>
              <w:t>7.57</w:t>
            </w:r>
          </w:p>
        </w:tc>
        <w:tc>
          <w:tcPr>
            <w:tcW w:w="8798" w:type="dxa"/>
            <w:tcMar>
              <w:left w:w="98" w:type="dxa"/>
            </w:tcMar>
          </w:tcPr>
          <w:p w14:paraId="69D89E43" w14:textId="5C050BD4" w:rsidR="00ED0443" w:rsidRPr="004467CE" w:rsidRDefault="00ED0443" w:rsidP="00257312">
            <w:pPr>
              <w:spacing w:after="120" w:line="240" w:lineRule="auto"/>
              <w:jc w:val="both"/>
              <w:rPr>
                <w:sz w:val="22"/>
                <w:szCs w:val="22"/>
                <w:lang w:eastAsia="pl-PL"/>
              </w:rPr>
            </w:pPr>
            <w:r w:rsidRPr="004467CE">
              <w:rPr>
                <w:sz w:val="22"/>
                <w:szCs w:val="22"/>
                <w:lang w:eastAsia="pl-PL"/>
              </w:rPr>
              <w:t>Widły 4-zębne, trzonek stalowy</w:t>
            </w:r>
          </w:p>
        </w:tc>
        <w:tc>
          <w:tcPr>
            <w:tcW w:w="1134" w:type="dxa"/>
          </w:tcPr>
          <w:p w14:paraId="363C5B0A" w14:textId="6929B010" w:rsidR="00ED0443" w:rsidRPr="004467CE" w:rsidRDefault="00ED0443" w:rsidP="00ED0443">
            <w:pPr>
              <w:spacing w:before="20" w:line="240" w:lineRule="auto"/>
              <w:jc w:val="center"/>
              <w:rPr>
                <w:sz w:val="22"/>
                <w:szCs w:val="22"/>
                <w:lang w:eastAsia="pl-PL"/>
              </w:rPr>
            </w:pPr>
            <w:r w:rsidRPr="004467CE">
              <w:rPr>
                <w:sz w:val="22"/>
                <w:szCs w:val="22"/>
                <w:lang w:eastAsia="pl-PL"/>
              </w:rPr>
              <w:t>1 szt.</w:t>
            </w:r>
          </w:p>
        </w:tc>
        <w:tc>
          <w:tcPr>
            <w:tcW w:w="3214" w:type="dxa"/>
            <w:shd w:val="clear" w:color="auto" w:fill="auto"/>
            <w:tcMar>
              <w:left w:w="98" w:type="dxa"/>
            </w:tcMar>
          </w:tcPr>
          <w:p w14:paraId="447D5B49" w14:textId="77777777" w:rsidR="00ED0443" w:rsidRPr="004467CE" w:rsidRDefault="00ED0443" w:rsidP="00ED0443">
            <w:pPr>
              <w:spacing w:before="20" w:line="240" w:lineRule="auto"/>
              <w:jc w:val="center"/>
              <w:rPr>
                <w:b/>
                <w:bCs/>
                <w:sz w:val="22"/>
                <w:szCs w:val="22"/>
                <w:highlight w:val="yellow"/>
              </w:rPr>
            </w:pPr>
          </w:p>
        </w:tc>
      </w:tr>
      <w:tr w:rsidR="00ED0443" w:rsidRPr="004467CE" w14:paraId="371B2D2B" w14:textId="77777777" w:rsidTr="0025663C">
        <w:tc>
          <w:tcPr>
            <w:tcW w:w="846" w:type="dxa"/>
            <w:shd w:val="clear" w:color="auto" w:fill="auto"/>
            <w:tcMar>
              <w:left w:w="98" w:type="dxa"/>
            </w:tcMar>
          </w:tcPr>
          <w:p w14:paraId="17C5644C" w14:textId="50A5DB62" w:rsidR="00ED0443" w:rsidRPr="004467CE" w:rsidRDefault="00ED0443" w:rsidP="00ED0443">
            <w:pPr>
              <w:spacing w:before="20" w:line="240" w:lineRule="auto"/>
              <w:jc w:val="center"/>
              <w:rPr>
                <w:bCs/>
                <w:spacing w:val="-1"/>
                <w:sz w:val="22"/>
                <w:szCs w:val="22"/>
              </w:rPr>
            </w:pPr>
            <w:r w:rsidRPr="004467CE">
              <w:rPr>
                <w:bCs/>
                <w:spacing w:val="-1"/>
                <w:sz w:val="22"/>
                <w:szCs w:val="22"/>
              </w:rPr>
              <w:t>7.58</w:t>
            </w:r>
          </w:p>
        </w:tc>
        <w:tc>
          <w:tcPr>
            <w:tcW w:w="8798" w:type="dxa"/>
            <w:tcMar>
              <w:left w:w="98" w:type="dxa"/>
            </w:tcMar>
          </w:tcPr>
          <w:p w14:paraId="0AA56ED6" w14:textId="7F54350B" w:rsidR="00ED0443" w:rsidRPr="004467CE" w:rsidRDefault="00ED0443" w:rsidP="00257312">
            <w:pPr>
              <w:spacing w:after="120" w:line="240" w:lineRule="auto"/>
              <w:jc w:val="both"/>
              <w:rPr>
                <w:sz w:val="22"/>
                <w:szCs w:val="22"/>
                <w:lang w:eastAsia="pl-PL"/>
              </w:rPr>
            </w:pPr>
            <w:r w:rsidRPr="004467CE">
              <w:rPr>
                <w:sz w:val="22"/>
                <w:szCs w:val="22"/>
                <w:lang w:eastAsia="pl-PL"/>
              </w:rPr>
              <w:t>Miotła uliczna 600mm z trzonkiem, twarde włosie</w:t>
            </w:r>
          </w:p>
        </w:tc>
        <w:tc>
          <w:tcPr>
            <w:tcW w:w="1134" w:type="dxa"/>
          </w:tcPr>
          <w:p w14:paraId="0799B634" w14:textId="5C83E207" w:rsidR="00ED0443" w:rsidRPr="004467CE" w:rsidRDefault="00ED0443" w:rsidP="00ED0443">
            <w:pPr>
              <w:spacing w:before="20" w:line="240" w:lineRule="auto"/>
              <w:jc w:val="center"/>
              <w:rPr>
                <w:sz w:val="22"/>
                <w:szCs w:val="22"/>
                <w:lang w:eastAsia="pl-PL"/>
              </w:rPr>
            </w:pPr>
            <w:r w:rsidRPr="004467CE">
              <w:rPr>
                <w:sz w:val="22"/>
                <w:szCs w:val="22"/>
                <w:lang w:eastAsia="pl-PL"/>
              </w:rPr>
              <w:t>3 szt.</w:t>
            </w:r>
          </w:p>
        </w:tc>
        <w:tc>
          <w:tcPr>
            <w:tcW w:w="3214" w:type="dxa"/>
            <w:shd w:val="clear" w:color="auto" w:fill="auto"/>
            <w:tcMar>
              <w:left w:w="98" w:type="dxa"/>
            </w:tcMar>
          </w:tcPr>
          <w:p w14:paraId="2EEF8DAF" w14:textId="77777777" w:rsidR="00ED0443" w:rsidRPr="004467CE" w:rsidRDefault="00ED0443" w:rsidP="00ED0443">
            <w:pPr>
              <w:spacing w:before="20" w:line="240" w:lineRule="auto"/>
              <w:jc w:val="center"/>
              <w:rPr>
                <w:b/>
                <w:bCs/>
                <w:sz w:val="22"/>
                <w:szCs w:val="22"/>
                <w:highlight w:val="yellow"/>
              </w:rPr>
            </w:pPr>
          </w:p>
        </w:tc>
      </w:tr>
      <w:tr w:rsidR="00ED0443" w:rsidRPr="004467CE" w14:paraId="44233F1E" w14:textId="77777777" w:rsidTr="0025663C">
        <w:tc>
          <w:tcPr>
            <w:tcW w:w="846" w:type="dxa"/>
            <w:shd w:val="clear" w:color="auto" w:fill="auto"/>
            <w:tcMar>
              <w:left w:w="98" w:type="dxa"/>
            </w:tcMar>
          </w:tcPr>
          <w:p w14:paraId="49686D8A" w14:textId="37591653" w:rsidR="00ED0443" w:rsidRPr="004467CE" w:rsidRDefault="00ED0443" w:rsidP="00ED0443">
            <w:pPr>
              <w:spacing w:before="20" w:line="240" w:lineRule="auto"/>
              <w:jc w:val="center"/>
              <w:rPr>
                <w:bCs/>
                <w:spacing w:val="-1"/>
                <w:sz w:val="22"/>
                <w:szCs w:val="22"/>
              </w:rPr>
            </w:pPr>
            <w:r w:rsidRPr="004467CE">
              <w:rPr>
                <w:bCs/>
                <w:spacing w:val="-1"/>
                <w:sz w:val="22"/>
                <w:szCs w:val="22"/>
              </w:rPr>
              <w:t>7.59</w:t>
            </w:r>
          </w:p>
        </w:tc>
        <w:tc>
          <w:tcPr>
            <w:tcW w:w="8798" w:type="dxa"/>
            <w:tcMar>
              <w:left w:w="98" w:type="dxa"/>
            </w:tcMar>
          </w:tcPr>
          <w:p w14:paraId="463F179B" w14:textId="4A830A46" w:rsidR="00ED0443" w:rsidRPr="004467CE" w:rsidRDefault="00ED0443" w:rsidP="00257312">
            <w:pPr>
              <w:spacing w:after="120" w:line="240" w:lineRule="auto"/>
              <w:jc w:val="both"/>
              <w:rPr>
                <w:sz w:val="22"/>
                <w:szCs w:val="22"/>
                <w:lang w:eastAsia="pl-PL"/>
              </w:rPr>
            </w:pPr>
            <w:r w:rsidRPr="004467CE">
              <w:rPr>
                <w:sz w:val="22"/>
                <w:szCs w:val="22"/>
                <w:lang w:eastAsia="pl-PL"/>
              </w:rPr>
              <w:t>Gaśnica proszkowa  6 kg z manometrem</w:t>
            </w:r>
          </w:p>
        </w:tc>
        <w:tc>
          <w:tcPr>
            <w:tcW w:w="1134" w:type="dxa"/>
          </w:tcPr>
          <w:p w14:paraId="7D79724B" w14:textId="202DF034" w:rsidR="00ED0443" w:rsidRPr="004467CE" w:rsidRDefault="00ED0443" w:rsidP="00ED0443">
            <w:pPr>
              <w:spacing w:before="20" w:line="240" w:lineRule="auto"/>
              <w:jc w:val="center"/>
              <w:rPr>
                <w:sz w:val="22"/>
                <w:szCs w:val="22"/>
                <w:lang w:eastAsia="pl-PL"/>
              </w:rPr>
            </w:pPr>
            <w:r w:rsidRPr="004467CE">
              <w:rPr>
                <w:sz w:val="22"/>
                <w:szCs w:val="22"/>
                <w:lang w:eastAsia="pl-PL"/>
              </w:rPr>
              <w:t>2 szt.</w:t>
            </w:r>
          </w:p>
        </w:tc>
        <w:tc>
          <w:tcPr>
            <w:tcW w:w="3214" w:type="dxa"/>
            <w:shd w:val="clear" w:color="auto" w:fill="auto"/>
            <w:tcMar>
              <w:left w:w="98" w:type="dxa"/>
            </w:tcMar>
          </w:tcPr>
          <w:p w14:paraId="3722910C" w14:textId="77777777" w:rsidR="00ED0443" w:rsidRPr="004467CE" w:rsidRDefault="00ED0443" w:rsidP="00ED0443">
            <w:pPr>
              <w:spacing w:before="20" w:line="240" w:lineRule="auto"/>
              <w:jc w:val="center"/>
              <w:rPr>
                <w:b/>
                <w:bCs/>
                <w:sz w:val="22"/>
                <w:szCs w:val="22"/>
                <w:highlight w:val="yellow"/>
              </w:rPr>
            </w:pPr>
          </w:p>
        </w:tc>
      </w:tr>
      <w:tr w:rsidR="00ED0443" w:rsidRPr="004467CE" w14:paraId="5ABA11AC" w14:textId="77777777" w:rsidTr="0025663C">
        <w:tc>
          <w:tcPr>
            <w:tcW w:w="846" w:type="dxa"/>
            <w:shd w:val="clear" w:color="auto" w:fill="auto"/>
            <w:tcMar>
              <w:left w:w="98" w:type="dxa"/>
            </w:tcMar>
          </w:tcPr>
          <w:p w14:paraId="7A0D14AD" w14:textId="550A53BE" w:rsidR="00ED0443" w:rsidRPr="004467CE" w:rsidRDefault="00ED0443" w:rsidP="00ED0443">
            <w:pPr>
              <w:spacing w:before="20" w:line="240" w:lineRule="auto"/>
              <w:jc w:val="center"/>
              <w:rPr>
                <w:bCs/>
                <w:spacing w:val="-1"/>
                <w:sz w:val="22"/>
                <w:szCs w:val="22"/>
              </w:rPr>
            </w:pPr>
            <w:r w:rsidRPr="004467CE">
              <w:rPr>
                <w:bCs/>
                <w:spacing w:val="-1"/>
                <w:sz w:val="22"/>
                <w:szCs w:val="22"/>
              </w:rPr>
              <w:t>7.60</w:t>
            </w:r>
          </w:p>
        </w:tc>
        <w:tc>
          <w:tcPr>
            <w:tcW w:w="8798" w:type="dxa"/>
            <w:tcMar>
              <w:left w:w="98" w:type="dxa"/>
            </w:tcMar>
          </w:tcPr>
          <w:p w14:paraId="62DF2D3A" w14:textId="1D64CD64" w:rsidR="00ED0443" w:rsidRPr="004467CE" w:rsidRDefault="00ED0443" w:rsidP="00257312">
            <w:pPr>
              <w:spacing w:after="120" w:line="240" w:lineRule="auto"/>
              <w:jc w:val="both"/>
              <w:rPr>
                <w:sz w:val="22"/>
                <w:szCs w:val="22"/>
                <w:lang w:eastAsia="pl-PL"/>
              </w:rPr>
            </w:pPr>
            <w:r w:rsidRPr="004467CE">
              <w:rPr>
                <w:sz w:val="22"/>
                <w:szCs w:val="22"/>
                <w:lang w:eastAsia="pl-PL"/>
              </w:rPr>
              <w:t>Koc gaśniczy w torbie</w:t>
            </w:r>
          </w:p>
        </w:tc>
        <w:tc>
          <w:tcPr>
            <w:tcW w:w="1134" w:type="dxa"/>
          </w:tcPr>
          <w:p w14:paraId="26D70388" w14:textId="3F282848" w:rsidR="00ED0443" w:rsidRPr="004467CE" w:rsidRDefault="00ED0443" w:rsidP="00ED0443">
            <w:pPr>
              <w:spacing w:before="20" w:line="240" w:lineRule="auto"/>
              <w:jc w:val="center"/>
              <w:rPr>
                <w:sz w:val="22"/>
                <w:szCs w:val="22"/>
                <w:lang w:eastAsia="pl-PL"/>
              </w:rPr>
            </w:pPr>
            <w:r w:rsidRPr="004467CE">
              <w:rPr>
                <w:sz w:val="22"/>
                <w:szCs w:val="22"/>
                <w:lang w:eastAsia="pl-PL"/>
              </w:rPr>
              <w:t>1 szt.</w:t>
            </w:r>
          </w:p>
        </w:tc>
        <w:tc>
          <w:tcPr>
            <w:tcW w:w="3214" w:type="dxa"/>
            <w:shd w:val="clear" w:color="auto" w:fill="auto"/>
            <w:tcMar>
              <w:left w:w="98" w:type="dxa"/>
            </w:tcMar>
          </w:tcPr>
          <w:p w14:paraId="21AF3CBE" w14:textId="77777777" w:rsidR="00ED0443" w:rsidRPr="004467CE" w:rsidRDefault="00ED0443" w:rsidP="00ED0443">
            <w:pPr>
              <w:spacing w:before="20" w:line="240" w:lineRule="auto"/>
              <w:jc w:val="center"/>
              <w:rPr>
                <w:b/>
                <w:bCs/>
                <w:sz w:val="22"/>
                <w:szCs w:val="22"/>
                <w:highlight w:val="yellow"/>
              </w:rPr>
            </w:pPr>
          </w:p>
        </w:tc>
      </w:tr>
      <w:tr w:rsidR="00ED0443" w:rsidRPr="004467CE" w14:paraId="601FC157" w14:textId="77777777" w:rsidTr="0025663C">
        <w:tc>
          <w:tcPr>
            <w:tcW w:w="846" w:type="dxa"/>
            <w:shd w:val="clear" w:color="auto" w:fill="auto"/>
            <w:tcMar>
              <w:left w:w="98" w:type="dxa"/>
            </w:tcMar>
          </w:tcPr>
          <w:p w14:paraId="4CD82729" w14:textId="6E00D678" w:rsidR="00ED0443" w:rsidRPr="004467CE" w:rsidRDefault="00ED0443" w:rsidP="00ED0443">
            <w:pPr>
              <w:spacing w:before="20" w:line="240" w:lineRule="auto"/>
              <w:jc w:val="center"/>
              <w:rPr>
                <w:bCs/>
                <w:spacing w:val="-1"/>
                <w:sz w:val="22"/>
                <w:szCs w:val="22"/>
              </w:rPr>
            </w:pPr>
            <w:r w:rsidRPr="004467CE">
              <w:rPr>
                <w:bCs/>
                <w:spacing w:val="-1"/>
                <w:sz w:val="22"/>
                <w:szCs w:val="22"/>
              </w:rPr>
              <w:t>7.61</w:t>
            </w:r>
          </w:p>
        </w:tc>
        <w:tc>
          <w:tcPr>
            <w:tcW w:w="8798" w:type="dxa"/>
            <w:tcMar>
              <w:left w:w="98" w:type="dxa"/>
            </w:tcMar>
          </w:tcPr>
          <w:p w14:paraId="1B632B9C" w14:textId="029E196B" w:rsidR="00ED0443" w:rsidRPr="004467CE" w:rsidRDefault="00ED0443" w:rsidP="00257312">
            <w:pPr>
              <w:spacing w:after="120" w:line="240" w:lineRule="auto"/>
              <w:jc w:val="both"/>
              <w:rPr>
                <w:sz w:val="22"/>
                <w:szCs w:val="22"/>
                <w:lang w:eastAsia="pl-PL"/>
              </w:rPr>
            </w:pPr>
            <w:r w:rsidRPr="004467CE">
              <w:rPr>
                <w:sz w:val="22"/>
                <w:szCs w:val="22"/>
                <w:lang w:eastAsia="pl-PL"/>
              </w:rPr>
              <w:t>Sorbent do zbierania zanieczyszczeń ropopochodnych (20 kg)</w:t>
            </w:r>
          </w:p>
        </w:tc>
        <w:tc>
          <w:tcPr>
            <w:tcW w:w="1134" w:type="dxa"/>
          </w:tcPr>
          <w:p w14:paraId="468CBFBC" w14:textId="0641C763" w:rsidR="00ED0443" w:rsidRPr="004467CE" w:rsidRDefault="00ED0443" w:rsidP="00ED0443">
            <w:pPr>
              <w:spacing w:before="20" w:line="240" w:lineRule="auto"/>
              <w:jc w:val="center"/>
              <w:rPr>
                <w:sz w:val="22"/>
                <w:szCs w:val="22"/>
                <w:lang w:eastAsia="pl-PL"/>
              </w:rPr>
            </w:pPr>
            <w:r w:rsidRPr="004467CE">
              <w:rPr>
                <w:sz w:val="22"/>
                <w:szCs w:val="22"/>
                <w:lang w:eastAsia="pl-PL"/>
              </w:rPr>
              <w:t>1 szt.</w:t>
            </w:r>
          </w:p>
        </w:tc>
        <w:tc>
          <w:tcPr>
            <w:tcW w:w="3214" w:type="dxa"/>
            <w:shd w:val="clear" w:color="auto" w:fill="auto"/>
            <w:tcMar>
              <w:left w:w="98" w:type="dxa"/>
            </w:tcMar>
          </w:tcPr>
          <w:p w14:paraId="20A474C1" w14:textId="77777777" w:rsidR="00ED0443" w:rsidRPr="004467CE" w:rsidRDefault="00ED0443" w:rsidP="00ED0443">
            <w:pPr>
              <w:spacing w:before="20" w:line="240" w:lineRule="auto"/>
              <w:jc w:val="center"/>
              <w:rPr>
                <w:b/>
                <w:bCs/>
                <w:sz w:val="22"/>
                <w:szCs w:val="22"/>
                <w:highlight w:val="yellow"/>
              </w:rPr>
            </w:pPr>
          </w:p>
        </w:tc>
      </w:tr>
      <w:tr w:rsidR="00ED0443" w:rsidRPr="004467CE" w14:paraId="335C4E3D" w14:textId="77777777" w:rsidTr="0025663C">
        <w:tc>
          <w:tcPr>
            <w:tcW w:w="846" w:type="dxa"/>
            <w:shd w:val="clear" w:color="auto" w:fill="auto"/>
            <w:tcMar>
              <w:left w:w="98" w:type="dxa"/>
            </w:tcMar>
          </w:tcPr>
          <w:p w14:paraId="6788579B" w14:textId="35155BB4" w:rsidR="00ED0443" w:rsidRPr="004467CE" w:rsidRDefault="00ED0443" w:rsidP="00ED0443">
            <w:pPr>
              <w:spacing w:before="20" w:line="240" w:lineRule="auto"/>
              <w:jc w:val="center"/>
              <w:rPr>
                <w:bCs/>
                <w:spacing w:val="-1"/>
                <w:sz w:val="22"/>
                <w:szCs w:val="22"/>
              </w:rPr>
            </w:pPr>
            <w:r w:rsidRPr="004467CE">
              <w:rPr>
                <w:bCs/>
                <w:spacing w:val="-1"/>
                <w:sz w:val="22"/>
                <w:szCs w:val="22"/>
              </w:rPr>
              <w:t>7.62</w:t>
            </w:r>
          </w:p>
        </w:tc>
        <w:tc>
          <w:tcPr>
            <w:tcW w:w="8798" w:type="dxa"/>
            <w:tcMar>
              <w:left w:w="98" w:type="dxa"/>
            </w:tcMar>
          </w:tcPr>
          <w:p w14:paraId="7495C386" w14:textId="48A3995C" w:rsidR="00ED0443" w:rsidRPr="004467CE" w:rsidRDefault="00ED0443" w:rsidP="00257312">
            <w:pPr>
              <w:spacing w:after="120" w:line="240" w:lineRule="auto"/>
              <w:jc w:val="both"/>
              <w:rPr>
                <w:sz w:val="22"/>
                <w:szCs w:val="22"/>
                <w:lang w:eastAsia="pl-PL"/>
              </w:rPr>
            </w:pPr>
            <w:proofErr w:type="spellStart"/>
            <w:r w:rsidRPr="004467CE">
              <w:rPr>
                <w:sz w:val="22"/>
                <w:szCs w:val="22"/>
                <w:lang w:eastAsia="pl-PL"/>
              </w:rPr>
              <w:t>Dyspergent</w:t>
            </w:r>
            <w:proofErr w:type="spellEnd"/>
            <w:r w:rsidRPr="004467CE">
              <w:rPr>
                <w:sz w:val="22"/>
                <w:szCs w:val="22"/>
                <w:lang w:eastAsia="pl-PL"/>
              </w:rPr>
              <w:t xml:space="preserve"> do zmywania zanieczyszczeń ropopochodnych (roztwór) (10 dm3)</w:t>
            </w:r>
          </w:p>
        </w:tc>
        <w:tc>
          <w:tcPr>
            <w:tcW w:w="1134" w:type="dxa"/>
          </w:tcPr>
          <w:p w14:paraId="307AF34D" w14:textId="7AE2B449" w:rsidR="00ED0443" w:rsidRPr="004467CE" w:rsidRDefault="00ED0443" w:rsidP="00ED0443">
            <w:pPr>
              <w:spacing w:before="20" w:line="240" w:lineRule="auto"/>
              <w:jc w:val="center"/>
              <w:rPr>
                <w:sz w:val="22"/>
                <w:szCs w:val="22"/>
                <w:lang w:eastAsia="pl-PL"/>
              </w:rPr>
            </w:pPr>
            <w:r w:rsidRPr="004467CE">
              <w:rPr>
                <w:sz w:val="22"/>
                <w:szCs w:val="22"/>
                <w:lang w:eastAsia="pl-PL"/>
              </w:rPr>
              <w:t>1 szt.</w:t>
            </w:r>
          </w:p>
        </w:tc>
        <w:tc>
          <w:tcPr>
            <w:tcW w:w="3214" w:type="dxa"/>
            <w:shd w:val="clear" w:color="auto" w:fill="auto"/>
            <w:tcMar>
              <w:left w:w="98" w:type="dxa"/>
            </w:tcMar>
          </w:tcPr>
          <w:p w14:paraId="77D4A21E" w14:textId="77777777" w:rsidR="00ED0443" w:rsidRPr="004467CE" w:rsidRDefault="00ED0443" w:rsidP="00ED0443">
            <w:pPr>
              <w:spacing w:before="20" w:line="240" w:lineRule="auto"/>
              <w:jc w:val="center"/>
              <w:rPr>
                <w:b/>
                <w:bCs/>
                <w:sz w:val="22"/>
                <w:szCs w:val="22"/>
                <w:highlight w:val="yellow"/>
              </w:rPr>
            </w:pPr>
          </w:p>
        </w:tc>
      </w:tr>
      <w:tr w:rsidR="00ED0443" w:rsidRPr="004467CE" w14:paraId="6EE7C111" w14:textId="77777777" w:rsidTr="0025663C">
        <w:tc>
          <w:tcPr>
            <w:tcW w:w="846" w:type="dxa"/>
            <w:shd w:val="clear" w:color="auto" w:fill="auto"/>
            <w:tcMar>
              <w:left w:w="98" w:type="dxa"/>
            </w:tcMar>
          </w:tcPr>
          <w:p w14:paraId="6BF446F8" w14:textId="3623C204" w:rsidR="00ED0443" w:rsidRPr="004467CE" w:rsidRDefault="00ED0443" w:rsidP="00ED0443">
            <w:pPr>
              <w:spacing w:before="20" w:line="240" w:lineRule="auto"/>
              <w:jc w:val="center"/>
              <w:rPr>
                <w:bCs/>
                <w:spacing w:val="-1"/>
                <w:sz w:val="22"/>
                <w:szCs w:val="22"/>
              </w:rPr>
            </w:pPr>
            <w:r w:rsidRPr="004467CE">
              <w:rPr>
                <w:bCs/>
                <w:spacing w:val="-1"/>
                <w:sz w:val="22"/>
                <w:szCs w:val="22"/>
              </w:rPr>
              <w:t>7.63</w:t>
            </w:r>
          </w:p>
        </w:tc>
        <w:tc>
          <w:tcPr>
            <w:tcW w:w="8798" w:type="dxa"/>
            <w:tcMar>
              <w:left w:w="98" w:type="dxa"/>
            </w:tcMar>
          </w:tcPr>
          <w:p w14:paraId="155377DB" w14:textId="662B4BB1" w:rsidR="00ED0443" w:rsidRPr="004467CE" w:rsidRDefault="00ED0443" w:rsidP="00257312">
            <w:pPr>
              <w:spacing w:after="120" w:line="240" w:lineRule="auto"/>
              <w:jc w:val="both"/>
              <w:rPr>
                <w:sz w:val="22"/>
                <w:szCs w:val="22"/>
                <w:lang w:eastAsia="pl-PL"/>
              </w:rPr>
            </w:pPr>
            <w:r w:rsidRPr="004467CE">
              <w:rPr>
                <w:sz w:val="22"/>
                <w:szCs w:val="22"/>
                <w:lang w:eastAsia="pl-PL"/>
              </w:rPr>
              <w:t xml:space="preserve">Spryskiwacz do podawania </w:t>
            </w:r>
            <w:proofErr w:type="spellStart"/>
            <w:r w:rsidRPr="004467CE">
              <w:rPr>
                <w:sz w:val="22"/>
                <w:szCs w:val="22"/>
                <w:lang w:eastAsia="pl-PL"/>
              </w:rPr>
              <w:t>dyspergentu</w:t>
            </w:r>
            <w:proofErr w:type="spellEnd"/>
            <w:r w:rsidRPr="004467CE">
              <w:rPr>
                <w:sz w:val="22"/>
                <w:szCs w:val="22"/>
                <w:lang w:eastAsia="pl-PL"/>
              </w:rPr>
              <w:t xml:space="preserve"> 7,5L</w:t>
            </w:r>
          </w:p>
        </w:tc>
        <w:tc>
          <w:tcPr>
            <w:tcW w:w="1134" w:type="dxa"/>
          </w:tcPr>
          <w:p w14:paraId="3E29C56E" w14:textId="2603AE94" w:rsidR="00ED0443" w:rsidRPr="004467CE" w:rsidRDefault="00ED0443" w:rsidP="00ED0443">
            <w:pPr>
              <w:spacing w:before="20" w:line="240" w:lineRule="auto"/>
              <w:jc w:val="center"/>
              <w:rPr>
                <w:sz w:val="22"/>
                <w:szCs w:val="22"/>
                <w:lang w:eastAsia="pl-PL"/>
              </w:rPr>
            </w:pPr>
            <w:r w:rsidRPr="004467CE">
              <w:rPr>
                <w:sz w:val="22"/>
                <w:szCs w:val="22"/>
                <w:lang w:eastAsia="pl-PL"/>
              </w:rPr>
              <w:t>1 szt.</w:t>
            </w:r>
          </w:p>
        </w:tc>
        <w:tc>
          <w:tcPr>
            <w:tcW w:w="3214" w:type="dxa"/>
            <w:shd w:val="clear" w:color="auto" w:fill="auto"/>
            <w:tcMar>
              <w:left w:w="98" w:type="dxa"/>
            </w:tcMar>
          </w:tcPr>
          <w:p w14:paraId="6387E1A1" w14:textId="77777777" w:rsidR="00ED0443" w:rsidRPr="004467CE" w:rsidRDefault="00ED0443" w:rsidP="00ED0443">
            <w:pPr>
              <w:spacing w:before="20" w:line="240" w:lineRule="auto"/>
              <w:jc w:val="center"/>
              <w:rPr>
                <w:b/>
                <w:bCs/>
                <w:sz w:val="22"/>
                <w:szCs w:val="22"/>
                <w:highlight w:val="yellow"/>
              </w:rPr>
            </w:pPr>
          </w:p>
        </w:tc>
      </w:tr>
      <w:tr w:rsidR="00ED0443" w:rsidRPr="004467CE" w14:paraId="34AB52C4" w14:textId="77777777" w:rsidTr="0025663C">
        <w:tc>
          <w:tcPr>
            <w:tcW w:w="846" w:type="dxa"/>
            <w:shd w:val="clear" w:color="auto" w:fill="auto"/>
            <w:tcMar>
              <w:left w:w="98" w:type="dxa"/>
            </w:tcMar>
          </w:tcPr>
          <w:p w14:paraId="21FBA392" w14:textId="6CFF6775" w:rsidR="00ED0443" w:rsidRPr="004467CE" w:rsidRDefault="00ED0443" w:rsidP="00ED0443">
            <w:pPr>
              <w:spacing w:before="20" w:line="240" w:lineRule="auto"/>
              <w:jc w:val="center"/>
              <w:rPr>
                <w:bCs/>
                <w:spacing w:val="-1"/>
                <w:sz w:val="22"/>
                <w:szCs w:val="22"/>
              </w:rPr>
            </w:pPr>
            <w:r w:rsidRPr="004467CE">
              <w:rPr>
                <w:bCs/>
                <w:spacing w:val="-1"/>
                <w:sz w:val="22"/>
                <w:szCs w:val="22"/>
              </w:rPr>
              <w:t>7.64</w:t>
            </w:r>
          </w:p>
        </w:tc>
        <w:tc>
          <w:tcPr>
            <w:tcW w:w="8798" w:type="dxa"/>
            <w:tcMar>
              <w:left w:w="98" w:type="dxa"/>
            </w:tcMar>
          </w:tcPr>
          <w:p w14:paraId="764D1F1B" w14:textId="77777777" w:rsidR="00ED0443" w:rsidRPr="004467CE" w:rsidRDefault="00ED0443" w:rsidP="00ED0443">
            <w:pPr>
              <w:rPr>
                <w:sz w:val="22"/>
                <w:szCs w:val="22"/>
                <w:lang w:eastAsia="pl-PL"/>
              </w:rPr>
            </w:pPr>
            <w:r w:rsidRPr="004467CE">
              <w:rPr>
                <w:sz w:val="22"/>
                <w:szCs w:val="22"/>
                <w:lang w:eastAsia="pl-PL"/>
              </w:rPr>
              <w:t xml:space="preserve">Agregat prądotwórczy </w:t>
            </w:r>
            <w:proofErr w:type="spellStart"/>
            <w:r w:rsidRPr="004467CE">
              <w:rPr>
                <w:sz w:val="22"/>
                <w:szCs w:val="22"/>
                <w:lang w:eastAsia="pl-PL"/>
              </w:rPr>
              <w:t>inwerterowy</w:t>
            </w:r>
            <w:proofErr w:type="spellEnd"/>
            <w:r w:rsidRPr="004467CE">
              <w:rPr>
                <w:sz w:val="22"/>
                <w:szCs w:val="22"/>
                <w:lang w:eastAsia="pl-PL"/>
              </w:rPr>
              <w:t xml:space="preserve"> </w:t>
            </w:r>
          </w:p>
          <w:p w14:paraId="07AF499F" w14:textId="77777777" w:rsidR="00ED0443" w:rsidRPr="004467CE" w:rsidRDefault="00ED0443" w:rsidP="00ED0443">
            <w:pPr>
              <w:rPr>
                <w:sz w:val="22"/>
                <w:szCs w:val="22"/>
                <w:lang w:eastAsia="pl-PL"/>
              </w:rPr>
            </w:pPr>
            <w:r w:rsidRPr="004467CE">
              <w:rPr>
                <w:sz w:val="22"/>
                <w:szCs w:val="22"/>
                <w:lang w:eastAsia="pl-PL"/>
              </w:rPr>
              <w:t>2 x Gniazdo 230V 16A</w:t>
            </w:r>
          </w:p>
          <w:p w14:paraId="6AA80125" w14:textId="77777777" w:rsidR="00ED0443" w:rsidRPr="004467CE" w:rsidRDefault="00ED0443" w:rsidP="00ED0443">
            <w:pPr>
              <w:rPr>
                <w:sz w:val="22"/>
                <w:szCs w:val="22"/>
                <w:lang w:eastAsia="pl-PL"/>
              </w:rPr>
            </w:pPr>
            <w:r w:rsidRPr="004467CE">
              <w:rPr>
                <w:sz w:val="22"/>
                <w:szCs w:val="22"/>
                <w:lang w:eastAsia="pl-PL"/>
              </w:rPr>
              <w:t>Gniazdo 12VDC i przewody do ładowania akumulatora 12V 8,3A</w:t>
            </w:r>
          </w:p>
          <w:p w14:paraId="4A40E4F9" w14:textId="77777777" w:rsidR="00ED0443" w:rsidRPr="004467CE" w:rsidRDefault="00ED0443" w:rsidP="00ED0443">
            <w:pPr>
              <w:rPr>
                <w:sz w:val="22"/>
                <w:szCs w:val="22"/>
                <w:lang w:eastAsia="pl-PL"/>
              </w:rPr>
            </w:pPr>
            <w:r w:rsidRPr="004467CE">
              <w:rPr>
                <w:sz w:val="22"/>
                <w:szCs w:val="22"/>
                <w:lang w:eastAsia="pl-PL"/>
              </w:rPr>
              <w:lastRenderedPageBreak/>
              <w:t>Napięcie 230 V</w:t>
            </w:r>
          </w:p>
          <w:p w14:paraId="369CF9F3" w14:textId="77777777" w:rsidR="00ED0443" w:rsidRPr="004467CE" w:rsidRDefault="00ED0443" w:rsidP="00ED0443">
            <w:pPr>
              <w:rPr>
                <w:sz w:val="22"/>
                <w:szCs w:val="22"/>
                <w:lang w:eastAsia="pl-PL"/>
              </w:rPr>
            </w:pPr>
            <w:r w:rsidRPr="004467CE">
              <w:rPr>
                <w:sz w:val="22"/>
                <w:szCs w:val="22"/>
                <w:lang w:eastAsia="pl-PL"/>
              </w:rPr>
              <w:t>Moc znamionowa</w:t>
            </w:r>
            <w:r w:rsidRPr="004467CE">
              <w:rPr>
                <w:sz w:val="22"/>
                <w:szCs w:val="22"/>
                <w:lang w:eastAsia="pl-PL"/>
              </w:rPr>
              <w:tab/>
              <w:t xml:space="preserve"> 3,2 kW</w:t>
            </w:r>
          </w:p>
          <w:p w14:paraId="3F2DC2C8" w14:textId="77777777" w:rsidR="00ED0443" w:rsidRPr="004467CE" w:rsidRDefault="00ED0443" w:rsidP="00ED0443">
            <w:pPr>
              <w:rPr>
                <w:sz w:val="22"/>
                <w:szCs w:val="22"/>
                <w:lang w:eastAsia="pl-PL"/>
              </w:rPr>
            </w:pPr>
            <w:r w:rsidRPr="004467CE">
              <w:rPr>
                <w:sz w:val="22"/>
                <w:szCs w:val="22"/>
                <w:lang w:eastAsia="pl-PL"/>
              </w:rPr>
              <w:t>Moc maksymalna</w:t>
            </w:r>
            <w:r w:rsidRPr="004467CE">
              <w:rPr>
                <w:sz w:val="22"/>
                <w:szCs w:val="22"/>
                <w:lang w:eastAsia="pl-PL"/>
              </w:rPr>
              <w:tab/>
              <w:t xml:space="preserve"> 3,5 kW</w:t>
            </w:r>
          </w:p>
          <w:p w14:paraId="599654E3" w14:textId="77777777" w:rsidR="00ED0443" w:rsidRPr="004467CE" w:rsidRDefault="00ED0443" w:rsidP="00ED0443">
            <w:pPr>
              <w:rPr>
                <w:sz w:val="22"/>
                <w:szCs w:val="22"/>
                <w:lang w:eastAsia="pl-PL"/>
              </w:rPr>
            </w:pPr>
            <w:r w:rsidRPr="004467CE">
              <w:rPr>
                <w:sz w:val="22"/>
                <w:szCs w:val="22"/>
                <w:lang w:eastAsia="pl-PL"/>
              </w:rPr>
              <w:t>Zabezpieczenia przeciążeniowe</w:t>
            </w:r>
          </w:p>
          <w:p w14:paraId="77436752" w14:textId="77777777" w:rsidR="00ED0443" w:rsidRPr="004467CE" w:rsidRDefault="00ED0443" w:rsidP="00ED0443">
            <w:pPr>
              <w:rPr>
                <w:sz w:val="22"/>
                <w:szCs w:val="22"/>
                <w:lang w:eastAsia="pl-PL"/>
              </w:rPr>
            </w:pPr>
            <w:r w:rsidRPr="004467CE">
              <w:rPr>
                <w:sz w:val="22"/>
                <w:szCs w:val="22"/>
                <w:lang w:eastAsia="pl-PL"/>
              </w:rPr>
              <w:t>Lampka niskiego poziomu oleju</w:t>
            </w:r>
          </w:p>
          <w:p w14:paraId="6FDFB357" w14:textId="2E509CB7" w:rsidR="00ED0443" w:rsidRPr="004467CE" w:rsidRDefault="00ED0443" w:rsidP="00ED0443">
            <w:pPr>
              <w:rPr>
                <w:sz w:val="22"/>
                <w:szCs w:val="22"/>
                <w:lang w:eastAsia="pl-PL"/>
              </w:rPr>
            </w:pPr>
            <w:r w:rsidRPr="004467CE">
              <w:rPr>
                <w:sz w:val="22"/>
                <w:szCs w:val="22"/>
                <w:lang w:eastAsia="pl-PL"/>
              </w:rPr>
              <w:t>Sygnalizacja przeciążeniowa</w:t>
            </w:r>
          </w:p>
          <w:p w14:paraId="73F008DD" w14:textId="77777777" w:rsidR="00ED0443" w:rsidRPr="004467CE" w:rsidRDefault="00ED0443" w:rsidP="00ED0443">
            <w:pPr>
              <w:rPr>
                <w:sz w:val="22"/>
                <w:szCs w:val="22"/>
                <w:lang w:eastAsia="pl-PL"/>
              </w:rPr>
            </w:pPr>
            <w:r w:rsidRPr="004467CE">
              <w:rPr>
                <w:sz w:val="22"/>
                <w:szCs w:val="22"/>
                <w:lang w:eastAsia="pl-PL"/>
              </w:rPr>
              <w:t>Gniazdo USB 1A oraz 2,1A</w:t>
            </w:r>
          </w:p>
          <w:p w14:paraId="5A90F4A7" w14:textId="77777777" w:rsidR="00ED0443" w:rsidRPr="004467CE" w:rsidRDefault="00ED0443" w:rsidP="00ED0443">
            <w:pPr>
              <w:rPr>
                <w:sz w:val="22"/>
                <w:szCs w:val="22"/>
                <w:lang w:eastAsia="pl-PL"/>
              </w:rPr>
            </w:pPr>
            <w:r w:rsidRPr="004467CE">
              <w:rPr>
                <w:sz w:val="22"/>
                <w:szCs w:val="22"/>
                <w:lang w:eastAsia="pl-PL"/>
              </w:rPr>
              <w:t>Rozrusznik Elektryczny</w:t>
            </w:r>
          </w:p>
          <w:p w14:paraId="060699F1" w14:textId="77777777" w:rsidR="00ED0443" w:rsidRPr="004467CE" w:rsidRDefault="00ED0443" w:rsidP="00ED0443">
            <w:pPr>
              <w:rPr>
                <w:sz w:val="22"/>
                <w:szCs w:val="22"/>
                <w:lang w:eastAsia="pl-PL"/>
              </w:rPr>
            </w:pPr>
            <w:r w:rsidRPr="004467CE">
              <w:rPr>
                <w:sz w:val="22"/>
                <w:szCs w:val="22"/>
                <w:lang w:eastAsia="pl-PL"/>
              </w:rPr>
              <w:t>Pojemność min 210cm3</w:t>
            </w:r>
          </w:p>
          <w:p w14:paraId="4DBED089" w14:textId="464C5BE9" w:rsidR="00ED0443" w:rsidRPr="004467CE" w:rsidRDefault="00ED0443" w:rsidP="00257312">
            <w:pPr>
              <w:spacing w:after="120" w:line="240" w:lineRule="auto"/>
              <w:jc w:val="both"/>
              <w:rPr>
                <w:sz w:val="22"/>
                <w:szCs w:val="22"/>
                <w:lang w:eastAsia="pl-PL"/>
              </w:rPr>
            </w:pPr>
            <w:r w:rsidRPr="004467CE">
              <w:rPr>
                <w:sz w:val="22"/>
                <w:szCs w:val="22"/>
                <w:lang w:eastAsia="pl-PL"/>
              </w:rPr>
              <w:t>Akumulator</w:t>
            </w:r>
          </w:p>
        </w:tc>
        <w:tc>
          <w:tcPr>
            <w:tcW w:w="1134" w:type="dxa"/>
          </w:tcPr>
          <w:p w14:paraId="2C52EFF6" w14:textId="7A6EDDAC" w:rsidR="00ED0443" w:rsidRPr="004467CE" w:rsidRDefault="00ED0443" w:rsidP="00ED0443">
            <w:pPr>
              <w:spacing w:before="20" w:line="240" w:lineRule="auto"/>
              <w:jc w:val="center"/>
              <w:rPr>
                <w:sz w:val="22"/>
                <w:szCs w:val="22"/>
                <w:lang w:eastAsia="pl-PL"/>
              </w:rPr>
            </w:pPr>
            <w:r w:rsidRPr="004467CE">
              <w:rPr>
                <w:sz w:val="22"/>
                <w:szCs w:val="22"/>
                <w:lang w:eastAsia="pl-PL"/>
              </w:rPr>
              <w:lastRenderedPageBreak/>
              <w:t>1 szt.</w:t>
            </w:r>
          </w:p>
        </w:tc>
        <w:tc>
          <w:tcPr>
            <w:tcW w:w="3214" w:type="dxa"/>
            <w:shd w:val="clear" w:color="auto" w:fill="auto"/>
            <w:tcMar>
              <w:left w:w="98" w:type="dxa"/>
            </w:tcMar>
          </w:tcPr>
          <w:p w14:paraId="04CC8231" w14:textId="3B439983" w:rsidR="00ED0443" w:rsidRPr="004467CE" w:rsidRDefault="00ED0443" w:rsidP="00ED0443">
            <w:pPr>
              <w:spacing w:before="20" w:line="240" w:lineRule="auto"/>
              <w:jc w:val="center"/>
              <w:rPr>
                <w:b/>
                <w:bCs/>
                <w:sz w:val="22"/>
                <w:szCs w:val="22"/>
                <w:highlight w:val="yellow"/>
              </w:rPr>
            </w:pPr>
          </w:p>
        </w:tc>
      </w:tr>
      <w:tr w:rsidR="00ED0443" w:rsidRPr="004467CE" w14:paraId="768DF6E7" w14:textId="77777777" w:rsidTr="0025663C">
        <w:tc>
          <w:tcPr>
            <w:tcW w:w="846" w:type="dxa"/>
            <w:shd w:val="clear" w:color="auto" w:fill="auto"/>
            <w:tcMar>
              <w:left w:w="98" w:type="dxa"/>
            </w:tcMar>
          </w:tcPr>
          <w:p w14:paraId="1CF6F8E2" w14:textId="767E810D" w:rsidR="00ED0443" w:rsidRPr="004467CE" w:rsidRDefault="00ED0443" w:rsidP="00ED0443">
            <w:pPr>
              <w:spacing w:before="20" w:line="240" w:lineRule="auto"/>
              <w:jc w:val="center"/>
              <w:rPr>
                <w:bCs/>
                <w:spacing w:val="-1"/>
                <w:sz w:val="22"/>
                <w:szCs w:val="22"/>
              </w:rPr>
            </w:pPr>
            <w:r w:rsidRPr="004467CE">
              <w:rPr>
                <w:bCs/>
                <w:spacing w:val="-1"/>
                <w:sz w:val="22"/>
                <w:szCs w:val="22"/>
              </w:rPr>
              <w:t>7.65</w:t>
            </w:r>
          </w:p>
        </w:tc>
        <w:tc>
          <w:tcPr>
            <w:tcW w:w="8798" w:type="dxa"/>
            <w:tcMar>
              <w:left w:w="98" w:type="dxa"/>
            </w:tcMar>
          </w:tcPr>
          <w:p w14:paraId="49B6BF88" w14:textId="0A3AFC22" w:rsidR="00ED0443" w:rsidRPr="004467CE" w:rsidRDefault="00ED0443" w:rsidP="00257312">
            <w:pPr>
              <w:spacing w:after="120" w:line="240" w:lineRule="auto"/>
              <w:jc w:val="both"/>
              <w:rPr>
                <w:sz w:val="22"/>
                <w:szCs w:val="22"/>
                <w:lang w:eastAsia="pl-PL"/>
              </w:rPr>
            </w:pPr>
            <w:r w:rsidRPr="004467CE">
              <w:rPr>
                <w:sz w:val="22"/>
                <w:szCs w:val="22"/>
                <w:lang w:eastAsia="pl-PL"/>
              </w:rPr>
              <w:t>Przedłużacz elektryczny 230V o długości min. 20 m na zwijadle z rozdzielaczem (1f/1f+1f+1f)*</w:t>
            </w:r>
          </w:p>
        </w:tc>
        <w:tc>
          <w:tcPr>
            <w:tcW w:w="1134" w:type="dxa"/>
          </w:tcPr>
          <w:p w14:paraId="02DE9E8D" w14:textId="13E76684" w:rsidR="00ED0443" w:rsidRPr="004467CE" w:rsidRDefault="00ED0443" w:rsidP="00ED0443">
            <w:pPr>
              <w:spacing w:before="20" w:line="240" w:lineRule="auto"/>
              <w:jc w:val="center"/>
              <w:rPr>
                <w:sz w:val="22"/>
                <w:szCs w:val="22"/>
                <w:lang w:eastAsia="pl-PL"/>
              </w:rPr>
            </w:pPr>
            <w:r w:rsidRPr="004467CE">
              <w:rPr>
                <w:sz w:val="22"/>
                <w:szCs w:val="22"/>
                <w:lang w:eastAsia="pl-PL"/>
              </w:rPr>
              <w:t>2 szt.</w:t>
            </w:r>
          </w:p>
        </w:tc>
        <w:tc>
          <w:tcPr>
            <w:tcW w:w="3214" w:type="dxa"/>
            <w:shd w:val="clear" w:color="auto" w:fill="auto"/>
            <w:tcMar>
              <w:left w:w="98" w:type="dxa"/>
            </w:tcMar>
          </w:tcPr>
          <w:p w14:paraId="3175280B" w14:textId="77777777" w:rsidR="00ED0443" w:rsidRPr="004467CE" w:rsidRDefault="00ED0443" w:rsidP="00ED0443">
            <w:pPr>
              <w:spacing w:before="20" w:line="240" w:lineRule="auto"/>
              <w:jc w:val="center"/>
              <w:rPr>
                <w:b/>
                <w:bCs/>
                <w:sz w:val="22"/>
                <w:szCs w:val="22"/>
                <w:highlight w:val="yellow"/>
              </w:rPr>
            </w:pPr>
          </w:p>
        </w:tc>
      </w:tr>
      <w:tr w:rsidR="00ED0443" w:rsidRPr="004467CE" w14:paraId="019341A8" w14:textId="77777777" w:rsidTr="0025663C">
        <w:tc>
          <w:tcPr>
            <w:tcW w:w="846" w:type="dxa"/>
            <w:shd w:val="clear" w:color="auto" w:fill="auto"/>
            <w:tcMar>
              <w:left w:w="98" w:type="dxa"/>
            </w:tcMar>
          </w:tcPr>
          <w:p w14:paraId="7D634A9C" w14:textId="54F52A9A" w:rsidR="00ED0443" w:rsidRPr="004467CE" w:rsidRDefault="00ED0443" w:rsidP="00ED0443">
            <w:pPr>
              <w:spacing w:before="20" w:line="240" w:lineRule="auto"/>
              <w:jc w:val="center"/>
              <w:rPr>
                <w:bCs/>
                <w:spacing w:val="-1"/>
                <w:sz w:val="22"/>
                <w:szCs w:val="22"/>
              </w:rPr>
            </w:pPr>
            <w:r w:rsidRPr="004467CE">
              <w:rPr>
                <w:bCs/>
                <w:spacing w:val="-1"/>
                <w:sz w:val="22"/>
                <w:szCs w:val="22"/>
              </w:rPr>
              <w:t>7.66</w:t>
            </w:r>
          </w:p>
        </w:tc>
        <w:tc>
          <w:tcPr>
            <w:tcW w:w="8798" w:type="dxa"/>
            <w:tcMar>
              <w:left w:w="98" w:type="dxa"/>
            </w:tcMar>
          </w:tcPr>
          <w:p w14:paraId="653247F8" w14:textId="2F549857" w:rsidR="00ED0443" w:rsidRPr="004467CE" w:rsidRDefault="00ED0443" w:rsidP="00257312">
            <w:pPr>
              <w:spacing w:after="120" w:line="240" w:lineRule="auto"/>
              <w:jc w:val="both"/>
              <w:rPr>
                <w:sz w:val="22"/>
                <w:szCs w:val="22"/>
                <w:lang w:eastAsia="pl-PL"/>
              </w:rPr>
            </w:pPr>
            <w:r w:rsidRPr="004467CE">
              <w:rPr>
                <w:sz w:val="22"/>
                <w:szCs w:val="22"/>
                <w:lang w:eastAsia="pl-PL"/>
              </w:rPr>
              <w:t>Przedłużacz elektryczny 400/230V o długości min. 20 m na zwijadle z rozdzielaczem (3f/3f+1f+1f)</w:t>
            </w:r>
          </w:p>
        </w:tc>
        <w:tc>
          <w:tcPr>
            <w:tcW w:w="1134" w:type="dxa"/>
          </w:tcPr>
          <w:p w14:paraId="54FFD454" w14:textId="5B6518E5" w:rsidR="00ED0443" w:rsidRPr="004467CE" w:rsidRDefault="00ED0443" w:rsidP="00ED0443">
            <w:pPr>
              <w:spacing w:before="20" w:line="240" w:lineRule="auto"/>
              <w:jc w:val="center"/>
              <w:rPr>
                <w:sz w:val="22"/>
                <w:szCs w:val="22"/>
                <w:lang w:eastAsia="pl-PL"/>
              </w:rPr>
            </w:pPr>
            <w:r w:rsidRPr="004467CE">
              <w:rPr>
                <w:sz w:val="22"/>
                <w:szCs w:val="22"/>
                <w:lang w:eastAsia="pl-PL"/>
              </w:rPr>
              <w:t>2 szt.</w:t>
            </w:r>
          </w:p>
        </w:tc>
        <w:tc>
          <w:tcPr>
            <w:tcW w:w="3214" w:type="dxa"/>
            <w:shd w:val="clear" w:color="auto" w:fill="auto"/>
            <w:tcMar>
              <w:left w:w="98" w:type="dxa"/>
            </w:tcMar>
          </w:tcPr>
          <w:p w14:paraId="75816F2F" w14:textId="77777777" w:rsidR="00ED0443" w:rsidRPr="004467CE" w:rsidRDefault="00ED0443" w:rsidP="00ED0443">
            <w:pPr>
              <w:spacing w:before="20" w:line="240" w:lineRule="auto"/>
              <w:jc w:val="center"/>
              <w:rPr>
                <w:b/>
                <w:bCs/>
                <w:sz w:val="22"/>
                <w:szCs w:val="22"/>
                <w:highlight w:val="yellow"/>
              </w:rPr>
            </w:pPr>
          </w:p>
        </w:tc>
      </w:tr>
      <w:tr w:rsidR="00ED0443" w:rsidRPr="004467CE" w14:paraId="25BF3165" w14:textId="77777777" w:rsidTr="0025663C">
        <w:tc>
          <w:tcPr>
            <w:tcW w:w="846" w:type="dxa"/>
            <w:shd w:val="clear" w:color="auto" w:fill="auto"/>
            <w:tcMar>
              <w:left w:w="98" w:type="dxa"/>
            </w:tcMar>
          </w:tcPr>
          <w:p w14:paraId="62EFBFBB" w14:textId="5576143E" w:rsidR="00ED0443" w:rsidRPr="004467CE" w:rsidRDefault="00ED0443" w:rsidP="00ED0443">
            <w:pPr>
              <w:spacing w:before="20" w:line="240" w:lineRule="auto"/>
              <w:jc w:val="center"/>
              <w:rPr>
                <w:bCs/>
                <w:spacing w:val="-1"/>
                <w:sz w:val="22"/>
                <w:szCs w:val="22"/>
              </w:rPr>
            </w:pPr>
            <w:r w:rsidRPr="004467CE">
              <w:rPr>
                <w:bCs/>
                <w:spacing w:val="-1"/>
                <w:sz w:val="22"/>
                <w:szCs w:val="22"/>
              </w:rPr>
              <w:t>7.67</w:t>
            </w:r>
          </w:p>
        </w:tc>
        <w:tc>
          <w:tcPr>
            <w:tcW w:w="8798" w:type="dxa"/>
            <w:tcMar>
              <w:left w:w="98" w:type="dxa"/>
            </w:tcMar>
          </w:tcPr>
          <w:p w14:paraId="229B4B9E" w14:textId="5078FA7B" w:rsidR="00ED0443" w:rsidRPr="004467CE" w:rsidRDefault="00ED0443" w:rsidP="00257312">
            <w:pPr>
              <w:spacing w:after="120" w:line="240" w:lineRule="auto"/>
              <w:jc w:val="both"/>
              <w:rPr>
                <w:bCs/>
                <w:spacing w:val="-1"/>
                <w:sz w:val="22"/>
                <w:szCs w:val="22"/>
              </w:rPr>
            </w:pPr>
            <w:r w:rsidRPr="004467CE">
              <w:rPr>
                <w:sz w:val="22"/>
                <w:szCs w:val="22"/>
                <w:lang w:eastAsia="pl-PL"/>
              </w:rPr>
              <w:t xml:space="preserve">Latarka akumulatorowa w wykonaniu co najmniej: </w:t>
            </w:r>
            <w:proofErr w:type="spellStart"/>
            <w:r w:rsidRPr="004467CE">
              <w:rPr>
                <w:sz w:val="22"/>
                <w:szCs w:val="22"/>
                <w:lang w:eastAsia="pl-PL"/>
              </w:rPr>
              <w:t>Eex</w:t>
            </w:r>
            <w:proofErr w:type="spellEnd"/>
            <w:r w:rsidRPr="004467CE">
              <w:rPr>
                <w:sz w:val="22"/>
                <w:szCs w:val="22"/>
                <w:lang w:eastAsia="pl-PL"/>
              </w:rPr>
              <w:t>, IIC, T4, IP 65, wraz z ładowarką</w:t>
            </w:r>
          </w:p>
        </w:tc>
        <w:tc>
          <w:tcPr>
            <w:tcW w:w="1134" w:type="dxa"/>
          </w:tcPr>
          <w:p w14:paraId="3AB0A857" w14:textId="4C2E3319" w:rsidR="00ED0443" w:rsidRPr="004467CE" w:rsidRDefault="00ED0443" w:rsidP="00ED0443">
            <w:pPr>
              <w:spacing w:before="20" w:line="240" w:lineRule="auto"/>
              <w:jc w:val="center"/>
              <w:rPr>
                <w:bCs/>
                <w:spacing w:val="-1"/>
                <w:sz w:val="22"/>
                <w:szCs w:val="22"/>
              </w:rPr>
            </w:pPr>
            <w:r w:rsidRPr="004467CE">
              <w:rPr>
                <w:sz w:val="22"/>
                <w:szCs w:val="22"/>
                <w:lang w:eastAsia="pl-PL"/>
              </w:rPr>
              <w:t>6 szt.</w:t>
            </w:r>
          </w:p>
        </w:tc>
        <w:tc>
          <w:tcPr>
            <w:tcW w:w="3214" w:type="dxa"/>
            <w:shd w:val="clear" w:color="auto" w:fill="auto"/>
            <w:tcMar>
              <w:left w:w="98" w:type="dxa"/>
            </w:tcMar>
          </w:tcPr>
          <w:p w14:paraId="2636F76F" w14:textId="77777777" w:rsidR="00ED0443" w:rsidRPr="004467CE" w:rsidRDefault="00ED0443" w:rsidP="00ED0443">
            <w:pPr>
              <w:spacing w:before="20" w:line="240" w:lineRule="auto"/>
              <w:jc w:val="center"/>
              <w:rPr>
                <w:b/>
                <w:bCs/>
                <w:sz w:val="22"/>
                <w:szCs w:val="22"/>
                <w:highlight w:val="yellow"/>
              </w:rPr>
            </w:pPr>
          </w:p>
        </w:tc>
      </w:tr>
      <w:tr w:rsidR="00ED0443" w:rsidRPr="004467CE" w14:paraId="4765229E" w14:textId="77777777" w:rsidTr="0025663C">
        <w:tc>
          <w:tcPr>
            <w:tcW w:w="846" w:type="dxa"/>
            <w:shd w:val="clear" w:color="auto" w:fill="auto"/>
            <w:tcMar>
              <w:left w:w="98" w:type="dxa"/>
            </w:tcMar>
          </w:tcPr>
          <w:p w14:paraId="7EFB5D8F" w14:textId="72361892" w:rsidR="00ED0443" w:rsidRPr="004467CE" w:rsidRDefault="00ED0443" w:rsidP="00ED0443">
            <w:pPr>
              <w:spacing w:before="20" w:line="240" w:lineRule="auto"/>
              <w:jc w:val="center"/>
              <w:rPr>
                <w:bCs/>
                <w:spacing w:val="-1"/>
                <w:sz w:val="22"/>
                <w:szCs w:val="22"/>
              </w:rPr>
            </w:pPr>
            <w:r w:rsidRPr="004467CE">
              <w:rPr>
                <w:bCs/>
                <w:spacing w:val="-1"/>
                <w:sz w:val="22"/>
                <w:szCs w:val="22"/>
              </w:rPr>
              <w:t>7.68</w:t>
            </w:r>
          </w:p>
        </w:tc>
        <w:tc>
          <w:tcPr>
            <w:tcW w:w="8798" w:type="dxa"/>
            <w:tcMar>
              <w:left w:w="98" w:type="dxa"/>
            </w:tcMar>
          </w:tcPr>
          <w:p w14:paraId="0C4125EC" w14:textId="73A9A7DB" w:rsidR="00ED0443" w:rsidRPr="004467CE" w:rsidRDefault="00ED0443" w:rsidP="00257312">
            <w:pPr>
              <w:spacing w:after="120" w:line="240" w:lineRule="auto"/>
              <w:jc w:val="both"/>
              <w:rPr>
                <w:bCs/>
                <w:spacing w:val="-1"/>
                <w:sz w:val="22"/>
                <w:szCs w:val="22"/>
              </w:rPr>
            </w:pPr>
            <w:r w:rsidRPr="004467CE">
              <w:rPr>
                <w:sz w:val="22"/>
                <w:szCs w:val="22"/>
                <w:lang w:eastAsia="pl-PL"/>
              </w:rPr>
              <w:t>Lampa ostrzegawcza drogowa LED LO 1/1  z akumulatorem 12V</w:t>
            </w:r>
          </w:p>
        </w:tc>
        <w:tc>
          <w:tcPr>
            <w:tcW w:w="1134" w:type="dxa"/>
          </w:tcPr>
          <w:p w14:paraId="3A5882A9" w14:textId="4E99762B" w:rsidR="00ED0443" w:rsidRPr="004467CE" w:rsidRDefault="00ED0443" w:rsidP="00ED0443">
            <w:pPr>
              <w:spacing w:before="20" w:line="240" w:lineRule="auto"/>
              <w:jc w:val="center"/>
              <w:rPr>
                <w:bCs/>
                <w:spacing w:val="-1"/>
                <w:sz w:val="22"/>
                <w:szCs w:val="22"/>
              </w:rPr>
            </w:pPr>
            <w:r w:rsidRPr="004467CE">
              <w:rPr>
                <w:sz w:val="22"/>
                <w:szCs w:val="22"/>
                <w:lang w:eastAsia="pl-PL"/>
              </w:rPr>
              <w:t>2 szt.</w:t>
            </w:r>
          </w:p>
        </w:tc>
        <w:tc>
          <w:tcPr>
            <w:tcW w:w="3214" w:type="dxa"/>
            <w:shd w:val="clear" w:color="auto" w:fill="auto"/>
            <w:tcMar>
              <w:left w:w="98" w:type="dxa"/>
            </w:tcMar>
          </w:tcPr>
          <w:p w14:paraId="70996283" w14:textId="77777777" w:rsidR="00ED0443" w:rsidRPr="004467CE" w:rsidRDefault="00ED0443" w:rsidP="00ED0443">
            <w:pPr>
              <w:spacing w:before="20" w:line="240" w:lineRule="auto"/>
              <w:jc w:val="center"/>
              <w:rPr>
                <w:b/>
                <w:bCs/>
                <w:sz w:val="22"/>
                <w:szCs w:val="22"/>
                <w:highlight w:val="yellow"/>
              </w:rPr>
            </w:pPr>
          </w:p>
        </w:tc>
      </w:tr>
      <w:tr w:rsidR="00ED0443" w:rsidRPr="004467CE" w14:paraId="3458BF02" w14:textId="77777777" w:rsidTr="0025663C">
        <w:tc>
          <w:tcPr>
            <w:tcW w:w="846" w:type="dxa"/>
            <w:shd w:val="clear" w:color="auto" w:fill="auto"/>
            <w:tcMar>
              <w:left w:w="98" w:type="dxa"/>
            </w:tcMar>
          </w:tcPr>
          <w:p w14:paraId="0FEF669D" w14:textId="24CC5A24" w:rsidR="00ED0443" w:rsidRPr="004467CE" w:rsidRDefault="00ED0443" w:rsidP="00ED0443">
            <w:pPr>
              <w:spacing w:before="20" w:line="240" w:lineRule="auto"/>
              <w:jc w:val="center"/>
              <w:rPr>
                <w:bCs/>
                <w:spacing w:val="-1"/>
                <w:sz w:val="22"/>
                <w:szCs w:val="22"/>
              </w:rPr>
            </w:pPr>
            <w:r w:rsidRPr="004467CE">
              <w:rPr>
                <w:bCs/>
                <w:spacing w:val="-1"/>
                <w:sz w:val="22"/>
                <w:szCs w:val="22"/>
              </w:rPr>
              <w:t>7.69</w:t>
            </w:r>
          </w:p>
        </w:tc>
        <w:tc>
          <w:tcPr>
            <w:tcW w:w="8798" w:type="dxa"/>
            <w:tcMar>
              <w:left w:w="98" w:type="dxa"/>
            </w:tcMar>
          </w:tcPr>
          <w:p w14:paraId="6E4054A6" w14:textId="705721F7" w:rsidR="00ED0443" w:rsidRPr="004467CE" w:rsidRDefault="00ED0443" w:rsidP="00257312">
            <w:pPr>
              <w:spacing w:after="120" w:line="240" w:lineRule="auto"/>
              <w:jc w:val="both"/>
              <w:rPr>
                <w:bCs/>
                <w:spacing w:val="-1"/>
                <w:sz w:val="22"/>
                <w:szCs w:val="22"/>
              </w:rPr>
            </w:pPr>
            <w:r w:rsidRPr="004467CE">
              <w:rPr>
                <w:sz w:val="22"/>
                <w:szCs w:val="22"/>
                <w:lang w:eastAsia="pl-PL"/>
              </w:rPr>
              <w:t>Taśma ostrzegawcza 500m biało-czerwona, szer. 7 cm</w:t>
            </w:r>
          </w:p>
        </w:tc>
        <w:tc>
          <w:tcPr>
            <w:tcW w:w="1134" w:type="dxa"/>
          </w:tcPr>
          <w:p w14:paraId="34FC4650" w14:textId="59BEF278" w:rsidR="00ED0443" w:rsidRPr="004467CE" w:rsidRDefault="00ED0443" w:rsidP="00ED0443">
            <w:pPr>
              <w:spacing w:before="20" w:line="240" w:lineRule="auto"/>
              <w:jc w:val="center"/>
              <w:rPr>
                <w:bCs/>
                <w:spacing w:val="-1"/>
                <w:sz w:val="22"/>
                <w:szCs w:val="22"/>
              </w:rPr>
            </w:pPr>
            <w:r w:rsidRPr="004467CE">
              <w:rPr>
                <w:sz w:val="22"/>
                <w:szCs w:val="22"/>
                <w:lang w:eastAsia="pl-PL"/>
              </w:rPr>
              <w:t>1 szt.</w:t>
            </w:r>
          </w:p>
        </w:tc>
        <w:tc>
          <w:tcPr>
            <w:tcW w:w="3214" w:type="dxa"/>
            <w:shd w:val="clear" w:color="auto" w:fill="auto"/>
            <w:tcMar>
              <w:left w:w="98" w:type="dxa"/>
            </w:tcMar>
          </w:tcPr>
          <w:p w14:paraId="4D223504" w14:textId="77777777" w:rsidR="00ED0443" w:rsidRPr="004467CE" w:rsidRDefault="00ED0443" w:rsidP="00ED0443">
            <w:pPr>
              <w:spacing w:before="20" w:line="240" w:lineRule="auto"/>
              <w:jc w:val="center"/>
              <w:rPr>
                <w:b/>
                <w:bCs/>
                <w:sz w:val="22"/>
                <w:szCs w:val="22"/>
                <w:highlight w:val="yellow"/>
              </w:rPr>
            </w:pPr>
          </w:p>
        </w:tc>
      </w:tr>
      <w:tr w:rsidR="00ED0443" w:rsidRPr="004467CE" w14:paraId="170EE9C6" w14:textId="77777777" w:rsidTr="0025663C">
        <w:tc>
          <w:tcPr>
            <w:tcW w:w="846" w:type="dxa"/>
            <w:shd w:val="clear" w:color="auto" w:fill="auto"/>
            <w:tcMar>
              <w:left w:w="98" w:type="dxa"/>
            </w:tcMar>
          </w:tcPr>
          <w:p w14:paraId="38903E1E" w14:textId="09D313A2" w:rsidR="00ED0443" w:rsidRPr="004467CE" w:rsidRDefault="00ED0443" w:rsidP="00ED0443">
            <w:pPr>
              <w:spacing w:before="20" w:line="240" w:lineRule="auto"/>
              <w:jc w:val="center"/>
              <w:rPr>
                <w:bCs/>
                <w:spacing w:val="-1"/>
                <w:sz w:val="22"/>
                <w:szCs w:val="22"/>
              </w:rPr>
            </w:pPr>
            <w:r w:rsidRPr="004467CE">
              <w:rPr>
                <w:bCs/>
                <w:spacing w:val="-1"/>
                <w:sz w:val="22"/>
                <w:szCs w:val="22"/>
              </w:rPr>
              <w:t>7.70</w:t>
            </w:r>
          </w:p>
        </w:tc>
        <w:tc>
          <w:tcPr>
            <w:tcW w:w="8798" w:type="dxa"/>
            <w:tcMar>
              <w:left w:w="98" w:type="dxa"/>
            </w:tcMar>
          </w:tcPr>
          <w:p w14:paraId="10ABC5CA" w14:textId="32A43E5E" w:rsidR="00ED0443" w:rsidRPr="004467CE" w:rsidRDefault="00ED0443" w:rsidP="00257312">
            <w:pPr>
              <w:spacing w:after="120" w:line="240" w:lineRule="auto"/>
              <w:jc w:val="both"/>
              <w:rPr>
                <w:bCs/>
                <w:spacing w:val="-1"/>
                <w:sz w:val="22"/>
                <w:szCs w:val="22"/>
              </w:rPr>
            </w:pPr>
            <w:r w:rsidRPr="004467CE">
              <w:rPr>
                <w:sz w:val="22"/>
                <w:szCs w:val="22"/>
                <w:lang w:eastAsia="pl-PL"/>
              </w:rPr>
              <w:t>Szpilki pod taśmę ostrzegawczą w skrzynce (10 szt. szpilek + 10 szt. podstaw)</w:t>
            </w:r>
          </w:p>
        </w:tc>
        <w:tc>
          <w:tcPr>
            <w:tcW w:w="1134" w:type="dxa"/>
          </w:tcPr>
          <w:p w14:paraId="28CF9566" w14:textId="0ABDA660" w:rsidR="00ED0443" w:rsidRPr="004467CE" w:rsidRDefault="00ED0443" w:rsidP="00ED0443">
            <w:pPr>
              <w:spacing w:before="20" w:line="240" w:lineRule="auto"/>
              <w:jc w:val="center"/>
              <w:rPr>
                <w:bCs/>
                <w:spacing w:val="-1"/>
                <w:sz w:val="22"/>
                <w:szCs w:val="22"/>
              </w:rPr>
            </w:pPr>
            <w:r w:rsidRPr="004467CE">
              <w:rPr>
                <w:sz w:val="22"/>
                <w:szCs w:val="22"/>
                <w:lang w:eastAsia="pl-PL"/>
              </w:rPr>
              <w:t>1 szt.</w:t>
            </w:r>
          </w:p>
        </w:tc>
        <w:tc>
          <w:tcPr>
            <w:tcW w:w="3214" w:type="dxa"/>
            <w:shd w:val="clear" w:color="auto" w:fill="auto"/>
            <w:tcMar>
              <w:left w:w="98" w:type="dxa"/>
            </w:tcMar>
          </w:tcPr>
          <w:p w14:paraId="3EA33AAE" w14:textId="77777777" w:rsidR="00ED0443" w:rsidRPr="004467CE" w:rsidRDefault="00ED0443" w:rsidP="00ED0443">
            <w:pPr>
              <w:spacing w:before="20" w:line="240" w:lineRule="auto"/>
              <w:jc w:val="center"/>
              <w:rPr>
                <w:b/>
                <w:bCs/>
                <w:sz w:val="22"/>
                <w:szCs w:val="22"/>
                <w:highlight w:val="yellow"/>
              </w:rPr>
            </w:pPr>
          </w:p>
        </w:tc>
      </w:tr>
      <w:tr w:rsidR="00ED0443" w:rsidRPr="004467CE" w14:paraId="4D47BB5D" w14:textId="77777777" w:rsidTr="0025663C">
        <w:tc>
          <w:tcPr>
            <w:tcW w:w="846" w:type="dxa"/>
            <w:shd w:val="clear" w:color="auto" w:fill="auto"/>
            <w:tcMar>
              <w:left w:w="98" w:type="dxa"/>
            </w:tcMar>
          </w:tcPr>
          <w:p w14:paraId="6384639F" w14:textId="2B629C57" w:rsidR="00ED0443" w:rsidRPr="004467CE" w:rsidRDefault="00ED0443" w:rsidP="00ED0443">
            <w:pPr>
              <w:spacing w:before="20" w:line="240" w:lineRule="auto"/>
              <w:jc w:val="center"/>
              <w:rPr>
                <w:bCs/>
                <w:spacing w:val="-1"/>
                <w:sz w:val="22"/>
                <w:szCs w:val="22"/>
              </w:rPr>
            </w:pPr>
            <w:r w:rsidRPr="004467CE">
              <w:rPr>
                <w:bCs/>
                <w:spacing w:val="-1"/>
                <w:sz w:val="22"/>
                <w:szCs w:val="22"/>
              </w:rPr>
              <w:t>7.71</w:t>
            </w:r>
          </w:p>
        </w:tc>
        <w:tc>
          <w:tcPr>
            <w:tcW w:w="8798" w:type="dxa"/>
            <w:tcMar>
              <w:left w:w="98" w:type="dxa"/>
            </w:tcMar>
          </w:tcPr>
          <w:p w14:paraId="68EEB3A9" w14:textId="28A454EB" w:rsidR="00ED0443" w:rsidRPr="004467CE" w:rsidRDefault="00ED0443" w:rsidP="00257312">
            <w:pPr>
              <w:spacing w:after="120" w:line="240" w:lineRule="auto"/>
              <w:jc w:val="both"/>
              <w:rPr>
                <w:bCs/>
                <w:spacing w:val="-1"/>
                <w:sz w:val="22"/>
                <w:szCs w:val="22"/>
              </w:rPr>
            </w:pPr>
            <w:r w:rsidRPr="004467CE">
              <w:rPr>
                <w:sz w:val="22"/>
                <w:szCs w:val="22"/>
                <w:lang w:eastAsia="pl-PL"/>
              </w:rPr>
              <w:t>Pachołek drogowy miękki</w:t>
            </w:r>
          </w:p>
        </w:tc>
        <w:tc>
          <w:tcPr>
            <w:tcW w:w="1134" w:type="dxa"/>
          </w:tcPr>
          <w:p w14:paraId="286F3FA0" w14:textId="435A7D02" w:rsidR="00ED0443" w:rsidRPr="004467CE" w:rsidRDefault="00ED0443" w:rsidP="00ED0443">
            <w:pPr>
              <w:spacing w:before="20" w:line="240" w:lineRule="auto"/>
              <w:jc w:val="center"/>
              <w:rPr>
                <w:bCs/>
                <w:spacing w:val="-1"/>
                <w:sz w:val="22"/>
                <w:szCs w:val="22"/>
              </w:rPr>
            </w:pPr>
            <w:r w:rsidRPr="004467CE">
              <w:rPr>
                <w:sz w:val="22"/>
                <w:szCs w:val="22"/>
                <w:lang w:eastAsia="pl-PL"/>
              </w:rPr>
              <w:t>6 szt.</w:t>
            </w:r>
          </w:p>
        </w:tc>
        <w:tc>
          <w:tcPr>
            <w:tcW w:w="3214" w:type="dxa"/>
            <w:shd w:val="clear" w:color="auto" w:fill="auto"/>
            <w:tcMar>
              <w:left w:w="98" w:type="dxa"/>
            </w:tcMar>
          </w:tcPr>
          <w:p w14:paraId="4EE89FD0" w14:textId="77777777" w:rsidR="00ED0443" w:rsidRPr="004467CE" w:rsidRDefault="00ED0443" w:rsidP="00ED0443">
            <w:pPr>
              <w:spacing w:before="20" w:line="240" w:lineRule="auto"/>
              <w:jc w:val="center"/>
              <w:rPr>
                <w:b/>
                <w:bCs/>
                <w:sz w:val="22"/>
                <w:szCs w:val="22"/>
                <w:highlight w:val="yellow"/>
              </w:rPr>
            </w:pPr>
          </w:p>
        </w:tc>
      </w:tr>
      <w:tr w:rsidR="00ED0443" w:rsidRPr="004467CE" w14:paraId="5629EA3D" w14:textId="77777777" w:rsidTr="0025663C">
        <w:tc>
          <w:tcPr>
            <w:tcW w:w="846" w:type="dxa"/>
            <w:shd w:val="clear" w:color="auto" w:fill="auto"/>
            <w:tcMar>
              <w:left w:w="98" w:type="dxa"/>
            </w:tcMar>
          </w:tcPr>
          <w:p w14:paraId="08587ED8" w14:textId="084F3973" w:rsidR="00ED0443" w:rsidRPr="004467CE" w:rsidRDefault="00ED0443" w:rsidP="00ED0443">
            <w:pPr>
              <w:spacing w:before="20" w:line="240" w:lineRule="auto"/>
              <w:jc w:val="center"/>
              <w:rPr>
                <w:bCs/>
                <w:spacing w:val="-1"/>
                <w:sz w:val="22"/>
                <w:szCs w:val="22"/>
              </w:rPr>
            </w:pPr>
            <w:r w:rsidRPr="004467CE">
              <w:rPr>
                <w:bCs/>
                <w:spacing w:val="-1"/>
                <w:sz w:val="22"/>
                <w:szCs w:val="22"/>
              </w:rPr>
              <w:t>7.72</w:t>
            </w:r>
          </w:p>
        </w:tc>
        <w:tc>
          <w:tcPr>
            <w:tcW w:w="8798" w:type="dxa"/>
            <w:tcMar>
              <w:left w:w="98" w:type="dxa"/>
            </w:tcMar>
          </w:tcPr>
          <w:p w14:paraId="4606E069" w14:textId="017A9411" w:rsidR="00ED0443" w:rsidRPr="004467CE" w:rsidRDefault="00ED0443" w:rsidP="00257312">
            <w:pPr>
              <w:spacing w:after="120" w:line="240" w:lineRule="auto"/>
              <w:jc w:val="both"/>
              <w:rPr>
                <w:bCs/>
                <w:spacing w:val="-1"/>
                <w:sz w:val="22"/>
                <w:szCs w:val="22"/>
              </w:rPr>
            </w:pPr>
            <w:r w:rsidRPr="004467CE">
              <w:rPr>
                <w:sz w:val="22"/>
                <w:szCs w:val="22"/>
                <w:lang w:eastAsia="pl-PL"/>
              </w:rPr>
              <w:t>Tarcza do zatrzymywania pojazdów podświetlana C/Z (LIZAK)</w:t>
            </w:r>
          </w:p>
        </w:tc>
        <w:tc>
          <w:tcPr>
            <w:tcW w:w="1134" w:type="dxa"/>
          </w:tcPr>
          <w:p w14:paraId="10DC01FA" w14:textId="568EF796" w:rsidR="00ED0443" w:rsidRPr="004467CE" w:rsidRDefault="00ED0443" w:rsidP="00ED0443">
            <w:pPr>
              <w:spacing w:before="20" w:line="240" w:lineRule="auto"/>
              <w:jc w:val="center"/>
              <w:rPr>
                <w:bCs/>
                <w:spacing w:val="-1"/>
                <w:sz w:val="22"/>
                <w:szCs w:val="22"/>
              </w:rPr>
            </w:pPr>
            <w:r w:rsidRPr="004467CE">
              <w:rPr>
                <w:sz w:val="22"/>
                <w:szCs w:val="22"/>
                <w:lang w:eastAsia="pl-PL"/>
              </w:rPr>
              <w:t>2 szt.</w:t>
            </w:r>
          </w:p>
        </w:tc>
        <w:tc>
          <w:tcPr>
            <w:tcW w:w="3214" w:type="dxa"/>
            <w:shd w:val="clear" w:color="auto" w:fill="auto"/>
            <w:tcMar>
              <w:left w:w="98" w:type="dxa"/>
            </w:tcMar>
          </w:tcPr>
          <w:p w14:paraId="63448186" w14:textId="77777777" w:rsidR="00ED0443" w:rsidRPr="004467CE" w:rsidRDefault="00ED0443" w:rsidP="00ED0443">
            <w:pPr>
              <w:spacing w:before="20" w:line="240" w:lineRule="auto"/>
              <w:jc w:val="center"/>
              <w:rPr>
                <w:b/>
                <w:bCs/>
                <w:sz w:val="22"/>
                <w:szCs w:val="22"/>
                <w:highlight w:val="yellow"/>
              </w:rPr>
            </w:pPr>
          </w:p>
        </w:tc>
      </w:tr>
      <w:tr w:rsidR="00ED0443" w:rsidRPr="004467CE" w14:paraId="05810A38" w14:textId="77777777" w:rsidTr="0025663C">
        <w:tc>
          <w:tcPr>
            <w:tcW w:w="846" w:type="dxa"/>
            <w:shd w:val="clear" w:color="auto" w:fill="auto"/>
            <w:tcMar>
              <w:left w:w="98" w:type="dxa"/>
            </w:tcMar>
          </w:tcPr>
          <w:p w14:paraId="76D68E5D" w14:textId="734A013C" w:rsidR="00ED0443" w:rsidRPr="004467CE" w:rsidRDefault="00ED0443" w:rsidP="00ED0443">
            <w:pPr>
              <w:spacing w:before="20" w:line="240" w:lineRule="auto"/>
              <w:jc w:val="center"/>
              <w:rPr>
                <w:bCs/>
                <w:spacing w:val="-1"/>
                <w:sz w:val="22"/>
                <w:szCs w:val="22"/>
              </w:rPr>
            </w:pPr>
            <w:r w:rsidRPr="004467CE">
              <w:rPr>
                <w:bCs/>
                <w:spacing w:val="-1"/>
                <w:sz w:val="22"/>
                <w:szCs w:val="22"/>
              </w:rPr>
              <w:t>7.73</w:t>
            </w:r>
          </w:p>
        </w:tc>
        <w:tc>
          <w:tcPr>
            <w:tcW w:w="8798" w:type="dxa"/>
            <w:tcMar>
              <w:left w:w="98" w:type="dxa"/>
            </w:tcMar>
          </w:tcPr>
          <w:p w14:paraId="2020858A" w14:textId="45BD242A" w:rsidR="00ED0443" w:rsidRPr="004467CE" w:rsidRDefault="00ED0443" w:rsidP="00257312">
            <w:pPr>
              <w:spacing w:after="120" w:line="240" w:lineRule="auto"/>
              <w:jc w:val="both"/>
              <w:rPr>
                <w:bCs/>
                <w:spacing w:val="-1"/>
                <w:sz w:val="22"/>
                <w:szCs w:val="22"/>
              </w:rPr>
            </w:pPr>
            <w:r w:rsidRPr="004467CE">
              <w:rPr>
                <w:sz w:val="22"/>
                <w:szCs w:val="22"/>
                <w:lang w:eastAsia="pl-PL"/>
              </w:rPr>
              <w:t>Detektor prądu przemiennego</w:t>
            </w:r>
          </w:p>
        </w:tc>
        <w:tc>
          <w:tcPr>
            <w:tcW w:w="1134" w:type="dxa"/>
          </w:tcPr>
          <w:p w14:paraId="1AAFCD6F" w14:textId="04212911" w:rsidR="00ED0443" w:rsidRPr="004467CE" w:rsidRDefault="00ED0443" w:rsidP="00ED0443">
            <w:pPr>
              <w:spacing w:before="20" w:line="240" w:lineRule="auto"/>
              <w:jc w:val="center"/>
              <w:rPr>
                <w:bCs/>
                <w:spacing w:val="-1"/>
                <w:sz w:val="22"/>
                <w:szCs w:val="22"/>
              </w:rPr>
            </w:pPr>
            <w:r w:rsidRPr="004467CE">
              <w:rPr>
                <w:sz w:val="22"/>
                <w:szCs w:val="22"/>
                <w:lang w:eastAsia="pl-PL"/>
              </w:rPr>
              <w:t>1 szt.</w:t>
            </w:r>
          </w:p>
        </w:tc>
        <w:tc>
          <w:tcPr>
            <w:tcW w:w="3214" w:type="dxa"/>
            <w:shd w:val="clear" w:color="auto" w:fill="auto"/>
            <w:tcMar>
              <w:left w:w="98" w:type="dxa"/>
            </w:tcMar>
          </w:tcPr>
          <w:p w14:paraId="6568EE0B" w14:textId="77777777" w:rsidR="00ED0443" w:rsidRPr="004467CE" w:rsidRDefault="00ED0443" w:rsidP="00ED0443">
            <w:pPr>
              <w:spacing w:before="20" w:line="240" w:lineRule="auto"/>
              <w:jc w:val="center"/>
              <w:rPr>
                <w:b/>
                <w:bCs/>
                <w:sz w:val="22"/>
                <w:szCs w:val="22"/>
                <w:highlight w:val="yellow"/>
              </w:rPr>
            </w:pPr>
          </w:p>
        </w:tc>
      </w:tr>
      <w:tr w:rsidR="00ED0443" w:rsidRPr="004467CE" w14:paraId="6D51FC2F" w14:textId="77777777" w:rsidTr="0025663C">
        <w:tc>
          <w:tcPr>
            <w:tcW w:w="846" w:type="dxa"/>
            <w:shd w:val="clear" w:color="auto" w:fill="auto"/>
            <w:tcMar>
              <w:left w:w="98" w:type="dxa"/>
            </w:tcMar>
          </w:tcPr>
          <w:p w14:paraId="6EAAD576" w14:textId="18B34D7F" w:rsidR="00ED0443" w:rsidRPr="004467CE" w:rsidRDefault="00ED0443" w:rsidP="00ED0443">
            <w:pPr>
              <w:spacing w:before="20" w:line="240" w:lineRule="auto"/>
              <w:jc w:val="center"/>
              <w:rPr>
                <w:bCs/>
                <w:spacing w:val="-1"/>
                <w:sz w:val="22"/>
                <w:szCs w:val="22"/>
              </w:rPr>
            </w:pPr>
            <w:r w:rsidRPr="004467CE">
              <w:rPr>
                <w:bCs/>
                <w:spacing w:val="-1"/>
                <w:sz w:val="22"/>
                <w:szCs w:val="22"/>
              </w:rPr>
              <w:t>7.74</w:t>
            </w:r>
          </w:p>
        </w:tc>
        <w:tc>
          <w:tcPr>
            <w:tcW w:w="8798" w:type="dxa"/>
            <w:tcMar>
              <w:left w:w="98" w:type="dxa"/>
            </w:tcMar>
          </w:tcPr>
          <w:p w14:paraId="2ACBF4CC" w14:textId="0731216F" w:rsidR="00ED0443" w:rsidRPr="004467CE" w:rsidRDefault="00ED0443" w:rsidP="00257312">
            <w:pPr>
              <w:spacing w:after="120" w:line="240" w:lineRule="auto"/>
              <w:jc w:val="both"/>
              <w:rPr>
                <w:bCs/>
                <w:spacing w:val="-1"/>
                <w:sz w:val="22"/>
                <w:szCs w:val="22"/>
              </w:rPr>
            </w:pPr>
            <w:r w:rsidRPr="004467CE">
              <w:rPr>
                <w:sz w:val="22"/>
                <w:szCs w:val="22"/>
                <w:lang w:eastAsia="pl-PL"/>
              </w:rPr>
              <w:t>Lokalizator ognia</w:t>
            </w:r>
          </w:p>
        </w:tc>
        <w:tc>
          <w:tcPr>
            <w:tcW w:w="1134" w:type="dxa"/>
          </w:tcPr>
          <w:p w14:paraId="6D7B035C" w14:textId="02DC51E8" w:rsidR="00ED0443" w:rsidRPr="004467CE" w:rsidRDefault="00ED0443" w:rsidP="00ED0443">
            <w:pPr>
              <w:spacing w:before="20" w:line="240" w:lineRule="auto"/>
              <w:jc w:val="center"/>
              <w:rPr>
                <w:bCs/>
                <w:spacing w:val="-1"/>
                <w:sz w:val="22"/>
                <w:szCs w:val="22"/>
              </w:rPr>
            </w:pPr>
            <w:r w:rsidRPr="004467CE">
              <w:rPr>
                <w:sz w:val="22"/>
                <w:szCs w:val="22"/>
                <w:lang w:eastAsia="pl-PL"/>
              </w:rPr>
              <w:t>1 szt.</w:t>
            </w:r>
          </w:p>
        </w:tc>
        <w:tc>
          <w:tcPr>
            <w:tcW w:w="3214" w:type="dxa"/>
            <w:shd w:val="clear" w:color="auto" w:fill="auto"/>
            <w:tcMar>
              <w:left w:w="98" w:type="dxa"/>
            </w:tcMar>
          </w:tcPr>
          <w:p w14:paraId="233CC4AE" w14:textId="77777777" w:rsidR="00ED0443" w:rsidRPr="004467CE" w:rsidRDefault="00ED0443" w:rsidP="00ED0443">
            <w:pPr>
              <w:spacing w:before="20" w:line="240" w:lineRule="auto"/>
              <w:jc w:val="center"/>
              <w:rPr>
                <w:b/>
                <w:bCs/>
                <w:sz w:val="22"/>
                <w:szCs w:val="22"/>
                <w:highlight w:val="yellow"/>
              </w:rPr>
            </w:pPr>
          </w:p>
        </w:tc>
      </w:tr>
      <w:tr w:rsidR="00ED0443" w:rsidRPr="004467CE" w14:paraId="538CBFC1" w14:textId="77777777" w:rsidTr="0025663C">
        <w:tc>
          <w:tcPr>
            <w:tcW w:w="846" w:type="dxa"/>
            <w:shd w:val="clear" w:color="auto" w:fill="auto"/>
            <w:tcMar>
              <w:left w:w="98" w:type="dxa"/>
            </w:tcMar>
          </w:tcPr>
          <w:p w14:paraId="500B1119" w14:textId="5300EDF2" w:rsidR="00ED0443" w:rsidRPr="004467CE" w:rsidRDefault="00ED0443" w:rsidP="00ED0443">
            <w:pPr>
              <w:spacing w:before="20" w:line="240" w:lineRule="auto"/>
              <w:jc w:val="center"/>
              <w:rPr>
                <w:bCs/>
                <w:spacing w:val="-1"/>
                <w:sz w:val="22"/>
                <w:szCs w:val="22"/>
              </w:rPr>
            </w:pPr>
            <w:r w:rsidRPr="004467CE">
              <w:rPr>
                <w:bCs/>
                <w:spacing w:val="-1"/>
                <w:sz w:val="22"/>
                <w:szCs w:val="22"/>
              </w:rPr>
              <w:t>7.75</w:t>
            </w:r>
          </w:p>
        </w:tc>
        <w:tc>
          <w:tcPr>
            <w:tcW w:w="8798" w:type="dxa"/>
            <w:tcMar>
              <w:left w:w="98" w:type="dxa"/>
            </w:tcMar>
          </w:tcPr>
          <w:p w14:paraId="539BDA13" w14:textId="593ED5B2" w:rsidR="00ED0443" w:rsidRPr="004467CE" w:rsidRDefault="00ED0443" w:rsidP="00257312">
            <w:pPr>
              <w:spacing w:after="120" w:line="240" w:lineRule="auto"/>
              <w:jc w:val="both"/>
              <w:rPr>
                <w:bCs/>
                <w:spacing w:val="-1"/>
                <w:sz w:val="22"/>
                <w:szCs w:val="22"/>
              </w:rPr>
            </w:pPr>
            <w:r w:rsidRPr="004467CE">
              <w:rPr>
                <w:sz w:val="22"/>
                <w:szCs w:val="22"/>
                <w:lang w:eastAsia="pl-PL"/>
              </w:rPr>
              <w:t>Eksplozymetr</w:t>
            </w:r>
          </w:p>
        </w:tc>
        <w:tc>
          <w:tcPr>
            <w:tcW w:w="1134" w:type="dxa"/>
          </w:tcPr>
          <w:p w14:paraId="1D09FD9F" w14:textId="5A98F225" w:rsidR="00ED0443" w:rsidRPr="004467CE" w:rsidRDefault="00ED0443" w:rsidP="00ED0443">
            <w:pPr>
              <w:spacing w:before="20" w:line="240" w:lineRule="auto"/>
              <w:jc w:val="center"/>
              <w:rPr>
                <w:bCs/>
                <w:spacing w:val="-1"/>
                <w:sz w:val="22"/>
                <w:szCs w:val="22"/>
              </w:rPr>
            </w:pPr>
            <w:r w:rsidRPr="004467CE">
              <w:rPr>
                <w:sz w:val="22"/>
                <w:szCs w:val="22"/>
                <w:lang w:eastAsia="pl-PL"/>
              </w:rPr>
              <w:t>1 szt.</w:t>
            </w:r>
          </w:p>
        </w:tc>
        <w:tc>
          <w:tcPr>
            <w:tcW w:w="3214" w:type="dxa"/>
            <w:shd w:val="clear" w:color="auto" w:fill="auto"/>
            <w:tcMar>
              <w:left w:w="98" w:type="dxa"/>
            </w:tcMar>
          </w:tcPr>
          <w:p w14:paraId="235373C3" w14:textId="77777777" w:rsidR="00ED0443" w:rsidRPr="004467CE" w:rsidRDefault="00ED0443" w:rsidP="00ED0443">
            <w:pPr>
              <w:spacing w:before="20" w:line="240" w:lineRule="auto"/>
              <w:jc w:val="center"/>
              <w:rPr>
                <w:b/>
                <w:bCs/>
                <w:sz w:val="22"/>
                <w:szCs w:val="22"/>
                <w:highlight w:val="yellow"/>
              </w:rPr>
            </w:pPr>
          </w:p>
        </w:tc>
      </w:tr>
      <w:tr w:rsidR="00ED0443" w:rsidRPr="004467CE" w14:paraId="110F2F47" w14:textId="77777777" w:rsidTr="0025663C">
        <w:tc>
          <w:tcPr>
            <w:tcW w:w="846" w:type="dxa"/>
            <w:shd w:val="clear" w:color="auto" w:fill="auto"/>
            <w:tcMar>
              <w:left w:w="98" w:type="dxa"/>
            </w:tcMar>
          </w:tcPr>
          <w:p w14:paraId="71ACF37B" w14:textId="6501E634" w:rsidR="00ED0443" w:rsidRPr="004467CE" w:rsidRDefault="00ED0443" w:rsidP="00ED0443">
            <w:pPr>
              <w:spacing w:before="20" w:line="240" w:lineRule="auto"/>
              <w:jc w:val="center"/>
              <w:rPr>
                <w:bCs/>
                <w:spacing w:val="-1"/>
                <w:sz w:val="22"/>
                <w:szCs w:val="22"/>
              </w:rPr>
            </w:pPr>
            <w:r w:rsidRPr="004467CE">
              <w:rPr>
                <w:bCs/>
                <w:spacing w:val="-1"/>
                <w:sz w:val="22"/>
                <w:szCs w:val="22"/>
              </w:rPr>
              <w:t>7.76</w:t>
            </w:r>
          </w:p>
        </w:tc>
        <w:tc>
          <w:tcPr>
            <w:tcW w:w="8798" w:type="dxa"/>
            <w:tcMar>
              <w:left w:w="98" w:type="dxa"/>
            </w:tcMar>
          </w:tcPr>
          <w:p w14:paraId="1305B0A5" w14:textId="388E562D" w:rsidR="00ED0443" w:rsidRPr="004467CE" w:rsidRDefault="00ED0443" w:rsidP="00257312">
            <w:pPr>
              <w:spacing w:after="120" w:line="240" w:lineRule="auto"/>
              <w:jc w:val="both"/>
              <w:rPr>
                <w:bCs/>
                <w:spacing w:val="-1"/>
                <w:sz w:val="22"/>
                <w:szCs w:val="22"/>
              </w:rPr>
            </w:pPr>
            <w:r w:rsidRPr="004467CE">
              <w:rPr>
                <w:sz w:val="22"/>
                <w:szCs w:val="22"/>
                <w:lang w:eastAsia="pl-PL"/>
              </w:rPr>
              <w:t>Radiotelefon przenośny z ładowarką, zasilaną z instalacji samochodu</w:t>
            </w:r>
          </w:p>
        </w:tc>
        <w:tc>
          <w:tcPr>
            <w:tcW w:w="1134" w:type="dxa"/>
          </w:tcPr>
          <w:p w14:paraId="5C567731" w14:textId="478CC2EE" w:rsidR="00ED0443" w:rsidRPr="004467CE" w:rsidRDefault="00ED0443" w:rsidP="00ED0443">
            <w:pPr>
              <w:spacing w:before="20" w:line="240" w:lineRule="auto"/>
              <w:jc w:val="center"/>
              <w:rPr>
                <w:bCs/>
                <w:spacing w:val="-1"/>
                <w:sz w:val="22"/>
                <w:szCs w:val="22"/>
              </w:rPr>
            </w:pPr>
            <w:r w:rsidRPr="004467CE">
              <w:rPr>
                <w:sz w:val="22"/>
                <w:szCs w:val="22"/>
                <w:lang w:eastAsia="pl-PL"/>
              </w:rPr>
              <w:t>8 szt.</w:t>
            </w:r>
          </w:p>
        </w:tc>
        <w:tc>
          <w:tcPr>
            <w:tcW w:w="3214" w:type="dxa"/>
            <w:shd w:val="clear" w:color="auto" w:fill="auto"/>
            <w:tcMar>
              <w:left w:w="98" w:type="dxa"/>
            </w:tcMar>
          </w:tcPr>
          <w:p w14:paraId="7C27770D" w14:textId="77777777" w:rsidR="00ED0443" w:rsidRPr="004467CE" w:rsidRDefault="00ED0443" w:rsidP="00ED0443">
            <w:pPr>
              <w:spacing w:before="20" w:line="240" w:lineRule="auto"/>
              <w:jc w:val="center"/>
              <w:rPr>
                <w:b/>
                <w:bCs/>
                <w:sz w:val="22"/>
                <w:szCs w:val="22"/>
                <w:highlight w:val="yellow"/>
              </w:rPr>
            </w:pPr>
          </w:p>
        </w:tc>
      </w:tr>
      <w:tr w:rsidR="00ED0443" w:rsidRPr="004467CE" w14:paraId="58485F18" w14:textId="77777777" w:rsidTr="0025663C">
        <w:tc>
          <w:tcPr>
            <w:tcW w:w="846" w:type="dxa"/>
            <w:shd w:val="clear" w:color="auto" w:fill="auto"/>
            <w:tcMar>
              <w:left w:w="98" w:type="dxa"/>
            </w:tcMar>
          </w:tcPr>
          <w:p w14:paraId="05D838A3" w14:textId="77CDF012" w:rsidR="00ED0443" w:rsidRPr="004467CE" w:rsidRDefault="00ED0443" w:rsidP="00ED0443">
            <w:pPr>
              <w:spacing w:before="20" w:line="240" w:lineRule="auto"/>
              <w:jc w:val="center"/>
              <w:rPr>
                <w:bCs/>
                <w:spacing w:val="-1"/>
                <w:sz w:val="22"/>
                <w:szCs w:val="22"/>
              </w:rPr>
            </w:pPr>
            <w:r w:rsidRPr="004467CE">
              <w:rPr>
                <w:bCs/>
                <w:spacing w:val="-1"/>
                <w:sz w:val="22"/>
                <w:szCs w:val="22"/>
              </w:rPr>
              <w:t>7.77</w:t>
            </w:r>
          </w:p>
        </w:tc>
        <w:tc>
          <w:tcPr>
            <w:tcW w:w="8798" w:type="dxa"/>
            <w:tcMar>
              <w:left w:w="98" w:type="dxa"/>
            </w:tcMar>
          </w:tcPr>
          <w:p w14:paraId="53016CDA" w14:textId="7E1F0258" w:rsidR="00ED0443" w:rsidRPr="004467CE" w:rsidRDefault="00ED0443" w:rsidP="00257312">
            <w:pPr>
              <w:spacing w:after="120" w:line="240" w:lineRule="auto"/>
              <w:jc w:val="both"/>
              <w:rPr>
                <w:bCs/>
                <w:spacing w:val="-1"/>
                <w:sz w:val="22"/>
                <w:szCs w:val="22"/>
              </w:rPr>
            </w:pPr>
            <w:r w:rsidRPr="004467CE">
              <w:rPr>
                <w:sz w:val="22"/>
                <w:szCs w:val="22"/>
                <w:lang w:eastAsia="pl-PL"/>
              </w:rPr>
              <w:t xml:space="preserve">Ładowarka samochodowa </w:t>
            </w:r>
          </w:p>
        </w:tc>
        <w:tc>
          <w:tcPr>
            <w:tcW w:w="1134" w:type="dxa"/>
          </w:tcPr>
          <w:p w14:paraId="78B9C467" w14:textId="06A9DAAA" w:rsidR="00ED0443" w:rsidRPr="004467CE" w:rsidRDefault="00ED0443" w:rsidP="00ED0443">
            <w:pPr>
              <w:spacing w:before="20" w:line="240" w:lineRule="auto"/>
              <w:jc w:val="center"/>
              <w:rPr>
                <w:bCs/>
                <w:spacing w:val="-1"/>
                <w:sz w:val="22"/>
                <w:szCs w:val="22"/>
              </w:rPr>
            </w:pPr>
            <w:r w:rsidRPr="004467CE">
              <w:rPr>
                <w:sz w:val="22"/>
                <w:szCs w:val="22"/>
                <w:lang w:eastAsia="pl-PL"/>
              </w:rPr>
              <w:t>8 szt.</w:t>
            </w:r>
          </w:p>
        </w:tc>
        <w:tc>
          <w:tcPr>
            <w:tcW w:w="3214" w:type="dxa"/>
            <w:shd w:val="clear" w:color="auto" w:fill="auto"/>
            <w:tcMar>
              <w:left w:w="98" w:type="dxa"/>
            </w:tcMar>
          </w:tcPr>
          <w:p w14:paraId="09B0A220" w14:textId="77777777" w:rsidR="00ED0443" w:rsidRPr="004467CE" w:rsidRDefault="00ED0443" w:rsidP="00ED0443">
            <w:pPr>
              <w:spacing w:before="20" w:line="240" w:lineRule="auto"/>
              <w:jc w:val="center"/>
              <w:rPr>
                <w:b/>
                <w:bCs/>
                <w:sz w:val="22"/>
                <w:szCs w:val="22"/>
                <w:highlight w:val="yellow"/>
              </w:rPr>
            </w:pPr>
          </w:p>
        </w:tc>
      </w:tr>
      <w:tr w:rsidR="00ED0443" w:rsidRPr="004467CE" w14:paraId="7471B7A4" w14:textId="77777777" w:rsidTr="0025663C">
        <w:tc>
          <w:tcPr>
            <w:tcW w:w="846" w:type="dxa"/>
            <w:shd w:val="clear" w:color="auto" w:fill="auto"/>
            <w:tcMar>
              <w:left w:w="98" w:type="dxa"/>
            </w:tcMar>
          </w:tcPr>
          <w:p w14:paraId="2EA2AE16" w14:textId="6D52F9FA" w:rsidR="00ED0443" w:rsidRPr="004467CE" w:rsidRDefault="00ED0443" w:rsidP="00ED0443">
            <w:pPr>
              <w:spacing w:before="20" w:line="240" w:lineRule="auto"/>
              <w:jc w:val="center"/>
              <w:rPr>
                <w:bCs/>
                <w:spacing w:val="-1"/>
                <w:sz w:val="22"/>
                <w:szCs w:val="22"/>
              </w:rPr>
            </w:pPr>
            <w:r w:rsidRPr="004467CE">
              <w:rPr>
                <w:bCs/>
                <w:spacing w:val="-1"/>
                <w:sz w:val="22"/>
                <w:szCs w:val="22"/>
              </w:rPr>
              <w:t>7.78</w:t>
            </w:r>
          </w:p>
        </w:tc>
        <w:tc>
          <w:tcPr>
            <w:tcW w:w="8798" w:type="dxa"/>
            <w:shd w:val="clear" w:color="auto" w:fill="auto"/>
            <w:tcMar>
              <w:left w:w="98" w:type="dxa"/>
            </w:tcMar>
          </w:tcPr>
          <w:p w14:paraId="31FD534A" w14:textId="65CCE577" w:rsidR="00ED0443" w:rsidRPr="004467CE" w:rsidRDefault="00ED0443" w:rsidP="006A0019">
            <w:pPr>
              <w:widowControl/>
              <w:suppressAutoHyphens w:val="0"/>
              <w:spacing w:after="120" w:line="240" w:lineRule="auto"/>
              <w:textAlignment w:val="auto"/>
              <w:rPr>
                <w:bCs/>
                <w:spacing w:val="-1"/>
                <w:sz w:val="22"/>
                <w:szCs w:val="22"/>
              </w:rPr>
            </w:pPr>
            <w:r w:rsidRPr="004467CE">
              <w:rPr>
                <w:color w:val="auto"/>
                <w:sz w:val="22"/>
                <w:szCs w:val="22"/>
                <w:lang w:eastAsia="pl-PL"/>
              </w:rPr>
              <w:t>Zestaw ratunkowy PSP R1 w torbie</w:t>
            </w:r>
            <w:r w:rsidR="000B48CF">
              <w:rPr>
                <w:color w:val="auto"/>
                <w:sz w:val="22"/>
                <w:szCs w:val="22"/>
                <w:lang w:eastAsia="pl-PL"/>
              </w:rPr>
              <w:t>/plecaku</w:t>
            </w:r>
            <w:r w:rsidRPr="004467CE">
              <w:rPr>
                <w:color w:val="auto"/>
                <w:sz w:val="22"/>
                <w:szCs w:val="22"/>
                <w:lang w:eastAsia="pl-PL"/>
              </w:rPr>
              <w:t xml:space="preserve">, deska, szyny Kramera, </w:t>
            </w:r>
            <w:proofErr w:type="spellStart"/>
            <w:r w:rsidRPr="004467CE">
              <w:rPr>
                <w:color w:val="auto"/>
                <w:sz w:val="22"/>
                <w:szCs w:val="22"/>
                <w:lang w:eastAsia="pl-PL"/>
              </w:rPr>
              <w:t>Water-Jel</w:t>
            </w:r>
            <w:proofErr w:type="spellEnd"/>
          </w:p>
        </w:tc>
        <w:tc>
          <w:tcPr>
            <w:tcW w:w="1134" w:type="dxa"/>
            <w:shd w:val="clear" w:color="auto" w:fill="auto"/>
          </w:tcPr>
          <w:p w14:paraId="5E711ACB" w14:textId="0EB62D06" w:rsidR="00ED0443" w:rsidRPr="004467CE" w:rsidRDefault="00ED0443" w:rsidP="00ED0443">
            <w:pPr>
              <w:spacing w:before="20" w:line="240" w:lineRule="auto"/>
              <w:jc w:val="center"/>
              <w:rPr>
                <w:bCs/>
                <w:spacing w:val="-1"/>
                <w:sz w:val="22"/>
                <w:szCs w:val="22"/>
              </w:rPr>
            </w:pPr>
            <w:r w:rsidRPr="004467CE">
              <w:rPr>
                <w:sz w:val="22"/>
                <w:szCs w:val="22"/>
                <w:lang w:eastAsia="pl-PL"/>
              </w:rPr>
              <w:t>1 kpl.</w:t>
            </w:r>
          </w:p>
        </w:tc>
        <w:tc>
          <w:tcPr>
            <w:tcW w:w="3214" w:type="dxa"/>
            <w:shd w:val="clear" w:color="auto" w:fill="auto"/>
            <w:tcMar>
              <w:left w:w="98" w:type="dxa"/>
            </w:tcMar>
          </w:tcPr>
          <w:p w14:paraId="341DC094" w14:textId="1DA3E47C" w:rsidR="00ED0443" w:rsidRPr="004467CE" w:rsidRDefault="00ED0443" w:rsidP="00ED0443">
            <w:pPr>
              <w:spacing w:before="20" w:line="240" w:lineRule="auto"/>
              <w:jc w:val="center"/>
              <w:rPr>
                <w:bCs/>
                <w:sz w:val="22"/>
                <w:szCs w:val="22"/>
                <w:highlight w:val="yellow"/>
              </w:rPr>
            </w:pPr>
          </w:p>
        </w:tc>
      </w:tr>
      <w:tr w:rsidR="00ED0443" w:rsidRPr="004467CE" w14:paraId="5BFA076B" w14:textId="77777777" w:rsidTr="0025663C">
        <w:tc>
          <w:tcPr>
            <w:tcW w:w="846" w:type="dxa"/>
            <w:shd w:val="clear" w:color="auto" w:fill="auto"/>
            <w:tcMar>
              <w:left w:w="98" w:type="dxa"/>
            </w:tcMar>
          </w:tcPr>
          <w:p w14:paraId="2B7447ED" w14:textId="2CF456C8" w:rsidR="00ED0443" w:rsidRPr="004467CE" w:rsidRDefault="00ED0443" w:rsidP="00ED0443">
            <w:pPr>
              <w:spacing w:before="20" w:line="240" w:lineRule="auto"/>
              <w:jc w:val="center"/>
              <w:rPr>
                <w:bCs/>
                <w:spacing w:val="-1"/>
                <w:sz w:val="22"/>
                <w:szCs w:val="22"/>
              </w:rPr>
            </w:pPr>
            <w:r w:rsidRPr="004467CE">
              <w:rPr>
                <w:bCs/>
                <w:spacing w:val="-1"/>
                <w:sz w:val="22"/>
                <w:szCs w:val="22"/>
              </w:rPr>
              <w:t>7.79</w:t>
            </w:r>
          </w:p>
        </w:tc>
        <w:tc>
          <w:tcPr>
            <w:tcW w:w="8798" w:type="dxa"/>
            <w:tcMar>
              <w:left w:w="98" w:type="dxa"/>
            </w:tcMar>
          </w:tcPr>
          <w:p w14:paraId="3E8535FA" w14:textId="0983E629" w:rsidR="00ED0443" w:rsidRPr="004467CE" w:rsidRDefault="00ED0443" w:rsidP="00ED0443">
            <w:pPr>
              <w:rPr>
                <w:sz w:val="22"/>
                <w:szCs w:val="22"/>
                <w:lang w:eastAsia="pl-PL"/>
              </w:rPr>
            </w:pPr>
            <w:r w:rsidRPr="004467CE">
              <w:rPr>
                <w:sz w:val="22"/>
                <w:szCs w:val="22"/>
                <w:lang w:eastAsia="pl-PL"/>
              </w:rPr>
              <w:t xml:space="preserve">Defibrylator wraz bateriami, torbą i elektrodami CPR-D. </w:t>
            </w:r>
          </w:p>
          <w:p w14:paraId="26F816E1" w14:textId="64C67E84" w:rsidR="00ED0443" w:rsidRPr="004467CE" w:rsidRDefault="00ED0443" w:rsidP="00257312">
            <w:pPr>
              <w:spacing w:after="120" w:line="240" w:lineRule="auto"/>
              <w:jc w:val="both"/>
              <w:rPr>
                <w:bCs/>
                <w:spacing w:val="-1"/>
                <w:sz w:val="22"/>
                <w:szCs w:val="22"/>
              </w:rPr>
            </w:pPr>
            <w:r w:rsidRPr="00257312">
              <w:rPr>
                <w:sz w:val="22"/>
                <w:szCs w:val="22"/>
                <w:lang w:eastAsia="pl-PL"/>
              </w:rPr>
              <w:t>Typ Defibrylatora ma być kompatybilny z posiadanym przez użytkownika.</w:t>
            </w:r>
          </w:p>
        </w:tc>
        <w:tc>
          <w:tcPr>
            <w:tcW w:w="1134" w:type="dxa"/>
          </w:tcPr>
          <w:p w14:paraId="16929008" w14:textId="6DC874C8" w:rsidR="00ED0443" w:rsidRPr="004467CE" w:rsidRDefault="00ED0443" w:rsidP="00ED0443">
            <w:pPr>
              <w:spacing w:before="20" w:line="240" w:lineRule="auto"/>
              <w:jc w:val="center"/>
              <w:rPr>
                <w:bCs/>
                <w:spacing w:val="-1"/>
                <w:sz w:val="22"/>
                <w:szCs w:val="22"/>
              </w:rPr>
            </w:pPr>
            <w:r w:rsidRPr="004467CE">
              <w:rPr>
                <w:sz w:val="22"/>
                <w:szCs w:val="22"/>
                <w:lang w:eastAsia="pl-PL"/>
              </w:rPr>
              <w:t>1 kpl.</w:t>
            </w:r>
          </w:p>
        </w:tc>
        <w:tc>
          <w:tcPr>
            <w:tcW w:w="3214" w:type="dxa"/>
            <w:shd w:val="clear" w:color="auto" w:fill="auto"/>
            <w:tcMar>
              <w:left w:w="98" w:type="dxa"/>
            </w:tcMar>
          </w:tcPr>
          <w:p w14:paraId="0FAC31AA" w14:textId="68AF01A6" w:rsidR="00ED0443" w:rsidRPr="004467CE" w:rsidRDefault="00ED0443" w:rsidP="00257312">
            <w:pPr>
              <w:spacing w:before="20" w:line="240" w:lineRule="auto"/>
              <w:jc w:val="center"/>
              <w:rPr>
                <w:b/>
                <w:bCs/>
                <w:sz w:val="22"/>
                <w:szCs w:val="22"/>
                <w:highlight w:val="yellow"/>
              </w:rPr>
            </w:pPr>
          </w:p>
        </w:tc>
      </w:tr>
      <w:tr w:rsidR="00ED0443" w:rsidRPr="004467CE" w14:paraId="4AD00D5D" w14:textId="77777777" w:rsidTr="0025663C">
        <w:tc>
          <w:tcPr>
            <w:tcW w:w="846" w:type="dxa"/>
            <w:shd w:val="clear" w:color="auto" w:fill="auto"/>
            <w:tcMar>
              <w:left w:w="98" w:type="dxa"/>
            </w:tcMar>
          </w:tcPr>
          <w:p w14:paraId="4A58D6C7" w14:textId="2E2FA9CF" w:rsidR="00ED0443" w:rsidRPr="004467CE" w:rsidRDefault="00ED0443" w:rsidP="00ED0443">
            <w:pPr>
              <w:spacing w:before="20" w:line="240" w:lineRule="auto"/>
              <w:jc w:val="center"/>
              <w:rPr>
                <w:bCs/>
                <w:spacing w:val="-1"/>
                <w:sz w:val="22"/>
                <w:szCs w:val="22"/>
              </w:rPr>
            </w:pPr>
            <w:r w:rsidRPr="004467CE">
              <w:rPr>
                <w:bCs/>
                <w:spacing w:val="-1"/>
                <w:sz w:val="22"/>
                <w:szCs w:val="22"/>
              </w:rPr>
              <w:lastRenderedPageBreak/>
              <w:t>7.80</w:t>
            </w:r>
          </w:p>
        </w:tc>
        <w:tc>
          <w:tcPr>
            <w:tcW w:w="8798" w:type="dxa"/>
            <w:tcMar>
              <w:left w:w="98" w:type="dxa"/>
            </w:tcMar>
          </w:tcPr>
          <w:p w14:paraId="4D345FCB" w14:textId="3E34FFDD" w:rsidR="00ED0443" w:rsidRPr="004467CE" w:rsidRDefault="00ED0443" w:rsidP="00257312">
            <w:pPr>
              <w:spacing w:after="120" w:line="240" w:lineRule="auto"/>
              <w:jc w:val="both"/>
              <w:rPr>
                <w:bCs/>
                <w:spacing w:val="-1"/>
                <w:sz w:val="22"/>
                <w:szCs w:val="22"/>
              </w:rPr>
            </w:pPr>
            <w:r w:rsidRPr="004467CE">
              <w:rPr>
                <w:sz w:val="22"/>
                <w:szCs w:val="22"/>
                <w:lang w:eastAsia="pl-PL"/>
              </w:rPr>
              <w:t>Kanister metalowy 20l</w:t>
            </w:r>
          </w:p>
        </w:tc>
        <w:tc>
          <w:tcPr>
            <w:tcW w:w="1134" w:type="dxa"/>
          </w:tcPr>
          <w:p w14:paraId="6D4BCC41" w14:textId="124887A5" w:rsidR="00ED0443" w:rsidRPr="004467CE" w:rsidRDefault="00ED0443" w:rsidP="00ED0443">
            <w:pPr>
              <w:spacing w:before="20" w:line="240" w:lineRule="auto"/>
              <w:jc w:val="center"/>
              <w:rPr>
                <w:bCs/>
                <w:spacing w:val="-1"/>
                <w:sz w:val="22"/>
                <w:szCs w:val="22"/>
              </w:rPr>
            </w:pPr>
            <w:r w:rsidRPr="004467CE">
              <w:rPr>
                <w:sz w:val="22"/>
                <w:szCs w:val="22"/>
                <w:lang w:eastAsia="pl-PL"/>
              </w:rPr>
              <w:t>2 szt.</w:t>
            </w:r>
          </w:p>
        </w:tc>
        <w:tc>
          <w:tcPr>
            <w:tcW w:w="3214" w:type="dxa"/>
            <w:shd w:val="clear" w:color="auto" w:fill="auto"/>
            <w:tcMar>
              <w:left w:w="98" w:type="dxa"/>
            </w:tcMar>
          </w:tcPr>
          <w:p w14:paraId="0FE7CDD5" w14:textId="77777777" w:rsidR="00ED0443" w:rsidRPr="004467CE" w:rsidRDefault="00ED0443" w:rsidP="00ED0443">
            <w:pPr>
              <w:spacing w:before="20" w:line="240" w:lineRule="auto"/>
              <w:jc w:val="center"/>
              <w:rPr>
                <w:b/>
                <w:bCs/>
                <w:sz w:val="22"/>
                <w:szCs w:val="22"/>
                <w:highlight w:val="yellow"/>
              </w:rPr>
            </w:pPr>
          </w:p>
        </w:tc>
      </w:tr>
      <w:tr w:rsidR="00ED0443" w:rsidRPr="004467CE" w14:paraId="31CF50D4" w14:textId="77777777" w:rsidTr="0025663C">
        <w:tc>
          <w:tcPr>
            <w:tcW w:w="846" w:type="dxa"/>
            <w:shd w:val="clear" w:color="auto" w:fill="auto"/>
            <w:tcMar>
              <w:left w:w="98" w:type="dxa"/>
            </w:tcMar>
          </w:tcPr>
          <w:p w14:paraId="2E95C8BB" w14:textId="0737C616" w:rsidR="00ED0443" w:rsidRPr="004467CE" w:rsidRDefault="00ED0443" w:rsidP="00ED0443">
            <w:pPr>
              <w:spacing w:before="20" w:line="240" w:lineRule="auto"/>
              <w:jc w:val="center"/>
              <w:rPr>
                <w:bCs/>
                <w:spacing w:val="-1"/>
                <w:sz w:val="22"/>
                <w:szCs w:val="22"/>
              </w:rPr>
            </w:pPr>
            <w:r w:rsidRPr="004467CE">
              <w:rPr>
                <w:bCs/>
                <w:spacing w:val="-1"/>
                <w:sz w:val="22"/>
                <w:szCs w:val="22"/>
              </w:rPr>
              <w:t>7.81</w:t>
            </w:r>
          </w:p>
        </w:tc>
        <w:tc>
          <w:tcPr>
            <w:tcW w:w="8798" w:type="dxa"/>
            <w:tcMar>
              <w:left w:w="98" w:type="dxa"/>
            </w:tcMar>
          </w:tcPr>
          <w:p w14:paraId="43428141" w14:textId="03888DED" w:rsidR="00ED0443" w:rsidRPr="004467CE" w:rsidRDefault="00ED0443" w:rsidP="00257312">
            <w:pPr>
              <w:spacing w:after="120" w:line="240" w:lineRule="auto"/>
              <w:jc w:val="both"/>
              <w:rPr>
                <w:bCs/>
                <w:spacing w:val="-1"/>
                <w:sz w:val="22"/>
                <w:szCs w:val="22"/>
              </w:rPr>
            </w:pPr>
            <w:r w:rsidRPr="004467CE">
              <w:rPr>
                <w:sz w:val="22"/>
                <w:szCs w:val="22"/>
                <w:lang w:eastAsia="pl-PL"/>
              </w:rPr>
              <w:t xml:space="preserve">Ubranie żaroodporne </w:t>
            </w:r>
          </w:p>
        </w:tc>
        <w:tc>
          <w:tcPr>
            <w:tcW w:w="1134" w:type="dxa"/>
          </w:tcPr>
          <w:p w14:paraId="696573DA" w14:textId="28B96D6E" w:rsidR="00ED0443" w:rsidRPr="004467CE" w:rsidRDefault="00ED0443" w:rsidP="00ED0443">
            <w:pPr>
              <w:spacing w:before="20" w:line="240" w:lineRule="auto"/>
              <w:jc w:val="center"/>
              <w:rPr>
                <w:bCs/>
                <w:spacing w:val="-1"/>
                <w:sz w:val="22"/>
                <w:szCs w:val="22"/>
              </w:rPr>
            </w:pPr>
            <w:r w:rsidRPr="004467CE">
              <w:rPr>
                <w:sz w:val="22"/>
                <w:szCs w:val="22"/>
                <w:lang w:eastAsia="pl-PL"/>
              </w:rPr>
              <w:t>2 szt.</w:t>
            </w:r>
          </w:p>
        </w:tc>
        <w:tc>
          <w:tcPr>
            <w:tcW w:w="3214" w:type="dxa"/>
            <w:shd w:val="clear" w:color="auto" w:fill="auto"/>
            <w:tcMar>
              <w:left w:w="98" w:type="dxa"/>
            </w:tcMar>
          </w:tcPr>
          <w:p w14:paraId="741A58D8" w14:textId="77777777" w:rsidR="00ED0443" w:rsidRPr="004467CE" w:rsidRDefault="00ED0443" w:rsidP="00ED0443">
            <w:pPr>
              <w:spacing w:before="20" w:line="240" w:lineRule="auto"/>
              <w:jc w:val="center"/>
              <w:rPr>
                <w:b/>
                <w:bCs/>
                <w:sz w:val="22"/>
                <w:szCs w:val="22"/>
                <w:highlight w:val="yellow"/>
              </w:rPr>
            </w:pPr>
          </w:p>
        </w:tc>
      </w:tr>
      <w:tr w:rsidR="00ED0443" w:rsidRPr="004467CE" w14:paraId="23CC5891" w14:textId="77777777" w:rsidTr="0025663C">
        <w:tc>
          <w:tcPr>
            <w:tcW w:w="846" w:type="dxa"/>
            <w:shd w:val="clear" w:color="auto" w:fill="auto"/>
            <w:tcMar>
              <w:left w:w="98" w:type="dxa"/>
            </w:tcMar>
          </w:tcPr>
          <w:p w14:paraId="618D2BF0" w14:textId="5FA47E94" w:rsidR="00ED0443" w:rsidRPr="004467CE" w:rsidRDefault="00ED0443" w:rsidP="00ED0443">
            <w:pPr>
              <w:spacing w:before="20" w:line="240" w:lineRule="auto"/>
              <w:jc w:val="center"/>
              <w:rPr>
                <w:bCs/>
                <w:spacing w:val="-1"/>
                <w:sz w:val="22"/>
                <w:szCs w:val="22"/>
              </w:rPr>
            </w:pPr>
            <w:r w:rsidRPr="004467CE">
              <w:rPr>
                <w:bCs/>
                <w:spacing w:val="-1"/>
                <w:sz w:val="22"/>
                <w:szCs w:val="22"/>
              </w:rPr>
              <w:t>7.82</w:t>
            </w:r>
          </w:p>
        </w:tc>
        <w:tc>
          <w:tcPr>
            <w:tcW w:w="8798" w:type="dxa"/>
            <w:tcMar>
              <w:left w:w="98" w:type="dxa"/>
            </w:tcMar>
          </w:tcPr>
          <w:p w14:paraId="7FDB8621" w14:textId="6CA7CE81" w:rsidR="00ED0443" w:rsidRPr="004467CE" w:rsidRDefault="00ED0443" w:rsidP="00257312">
            <w:pPr>
              <w:spacing w:after="120" w:line="240" w:lineRule="auto"/>
              <w:jc w:val="both"/>
              <w:rPr>
                <w:bCs/>
                <w:spacing w:val="-1"/>
                <w:sz w:val="22"/>
                <w:szCs w:val="22"/>
              </w:rPr>
            </w:pPr>
            <w:r w:rsidRPr="004467CE">
              <w:rPr>
                <w:sz w:val="22"/>
                <w:szCs w:val="22"/>
                <w:lang w:eastAsia="pl-PL"/>
              </w:rPr>
              <w:t>Hol sztywny HS-U32t fi40 L:2500 mm</w:t>
            </w:r>
          </w:p>
        </w:tc>
        <w:tc>
          <w:tcPr>
            <w:tcW w:w="1134" w:type="dxa"/>
          </w:tcPr>
          <w:p w14:paraId="23B59388" w14:textId="7CAA17E1" w:rsidR="00ED0443" w:rsidRPr="004467CE" w:rsidRDefault="00ED0443" w:rsidP="00ED0443">
            <w:pPr>
              <w:spacing w:before="20" w:line="240" w:lineRule="auto"/>
              <w:jc w:val="center"/>
              <w:rPr>
                <w:bCs/>
                <w:spacing w:val="-1"/>
                <w:sz w:val="22"/>
                <w:szCs w:val="22"/>
              </w:rPr>
            </w:pPr>
            <w:r w:rsidRPr="004467CE">
              <w:rPr>
                <w:sz w:val="22"/>
                <w:szCs w:val="22"/>
                <w:lang w:eastAsia="pl-PL"/>
              </w:rPr>
              <w:t>1 szt.</w:t>
            </w:r>
          </w:p>
        </w:tc>
        <w:tc>
          <w:tcPr>
            <w:tcW w:w="3214" w:type="dxa"/>
            <w:shd w:val="clear" w:color="auto" w:fill="auto"/>
            <w:tcMar>
              <w:left w:w="98" w:type="dxa"/>
            </w:tcMar>
          </w:tcPr>
          <w:p w14:paraId="07E97F7B" w14:textId="77777777" w:rsidR="00ED0443" w:rsidRPr="004467CE" w:rsidRDefault="00ED0443" w:rsidP="00ED0443">
            <w:pPr>
              <w:spacing w:before="20" w:line="240" w:lineRule="auto"/>
              <w:jc w:val="center"/>
              <w:rPr>
                <w:b/>
                <w:bCs/>
                <w:sz w:val="22"/>
                <w:szCs w:val="22"/>
                <w:highlight w:val="yellow"/>
              </w:rPr>
            </w:pPr>
          </w:p>
        </w:tc>
      </w:tr>
    </w:tbl>
    <w:p w14:paraId="2C859E05" w14:textId="77777777" w:rsidR="00615326" w:rsidRPr="004467CE" w:rsidRDefault="00615326">
      <w:pPr>
        <w:shd w:val="clear" w:color="auto" w:fill="FFFFFF"/>
        <w:ind w:right="5"/>
        <w:jc w:val="both"/>
        <w:rPr>
          <w:sz w:val="22"/>
          <w:szCs w:val="22"/>
        </w:rPr>
      </w:pPr>
    </w:p>
    <w:sectPr w:rsidR="00615326" w:rsidRPr="004467CE" w:rsidSect="00AC42A3">
      <w:footerReference w:type="default" r:id="rId8"/>
      <w:headerReference w:type="first" r:id="rId9"/>
      <w:footerReference w:type="first" r:id="rId10"/>
      <w:pgSz w:w="16838" w:h="11906" w:orient="landscape"/>
      <w:pgMar w:top="1418" w:right="1418" w:bottom="1418" w:left="1418" w:header="0" w:footer="709" w:gutter="0"/>
      <w:cols w:space="708"/>
      <w:formProt w:val="0"/>
      <w:titlePg/>
      <w:docGrid w:linePitch="360" w:charSpace="20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4B4AB3" w14:textId="77777777" w:rsidR="00C95B7E" w:rsidRDefault="00C95B7E">
      <w:pPr>
        <w:spacing w:line="240" w:lineRule="auto"/>
      </w:pPr>
      <w:r>
        <w:separator/>
      </w:r>
    </w:p>
  </w:endnote>
  <w:endnote w:type="continuationSeparator" w:id="0">
    <w:p w14:paraId="30E18C31" w14:textId="77777777" w:rsidR="00C95B7E" w:rsidRDefault="00C95B7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5615104"/>
      <w:docPartObj>
        <w:docPartGallery w:val="Page Numbers (Bottom of Page)"/>
        <w:docPartUnique/>
      </w:docPartObj>
    </w:sdtPr>
    <w:sdtEndPr/>
    <w:sdtContent>
      <w:p w14:paraId="380735D0" w14:textId="77777777" w:rsidR="002B1B30" w:rsidRDefault="002B1B30">
        <w:pPr>
          <w:pStyle w:val="Stopka"/>
          <w:jc w:val="right"/>
        </w:pPr>
        <w:r>
          <w:rPr>
            <w:rFonts w:ascii="Arial" w:eastAsiaTheme="majorEastAsia" w:hAnsi="Arial" w:cs="Arial"/>
            <w:sz w:val="22"/>
            <w:szCs w:val="28"/>
          </w:rPr>
          <w:t xml:space="preserve">str. </w:t>
        </w:r>
        <w:r>
          <w:rPr>
            <w:rFonts w:ascii="Arial" w:eastAsiaTheme="majorEastAsia" w:hAnsi="Arial" w:cs="Arial"/>
            <w:sz w:val="22"/>
            <w:szCs w:val="28"/>
          </w:rPr>
          <w:fldChar w:fldCharType="begin"/>
        </w:r>
        <w:r>
          <w:instrText>PAGE</w:instrText>
        </w:r>
        <w:r>
          <w:fldChar w:fldCharType="separate"/>
        </w:r>
        <w:r w:rsidR="00FF5917">
          <w:rPr>
            <w:noProof/>
          </w:rPr>
          <w:t>21</w:t>
        </w:r>
        <w:r>
          <w:fldChar w:fldCharType="end"/>
        </w:r>
      </w:p>
    </w:sdtContent>
  </w:sdt>
  <w:p w14:paraId="07A841C2" w14:textId="77777777" w:rsidR="002B1B30" w:rsidRDefault="002B1B30">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sz w:val="28"/>
        <w:szCs w:val="28"/>
      </w:rPr>
      <w:id w:val="1182391500"/>
      <w:docPartObj>
        <w:docPartGallery w:val="Page Numbers (Bottom of Page)"/>
        <w:docPartUnique/>
      </w:docPartObj>
    </w:sdtPr>
    <w:sdtEndPr/>
    <w:sdtContent>
      <w:p w14:paraId="72414EC0" w14:textId="4B55875B" w:rsidR="002B1B30" w:rsidRDefault="002B1B30">
        <w:pPr>
          <w:pStyle w:val="Stopka"/>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str. </w:t>
        </w: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FF5917" w:rsidRPr="00FF5917">
          <w:rPr>
            <w:rFonts w:asciiTheme="majorHAnsi" w:eastAsiaTheme="majorEastAsia" w:hAnsiTheme="majorHAnsi" w:cstheme="majorBidi"/>
            <w:noProof/>
            <w:sz w:val="28"/>
            <w:szCs w:val="28"/>
          </w:rPr>
          <w:t>1</w:t>
        </w:r>
        <w:r>
          <w:rPr>
            <w:rFonts w:asciiTheme="majorHAnsi" w:eastAsiaTheme="majorEastAsia" w:hAnsiTheme="majorHAnsi" w:cstheme="majorBidi"/>
            <w:sz w:val="28"/>
            <w:szCs w:val="28"/>
          </w:rPr>
          <w:fldChar w:fldCharType="end"/>
        </w:r>
      </w:p>
    </w:sdtContent>
  </w:sdt>
  <w:p w14:paraId="6A44F393" w14:textId="77777777" w:rsidR="002B1B30" w:rsidRDefault="002B1B3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724F9C" w14:textId="77777777" w:rsidR="00C95B7E" w:rsidRDefault="00C95B7E">
      <w:pPr>
        <w:spacing w:line="240" w:lineRule="auto"/>
      </w:pPr>
      <w:r>
        <w:separator/>
      </w:r>
    </w:p>
  </w:footnote>
  <w:footnote w:type="continuationSeparator" w:id="0">
    <w:p w14:paraId="7D0C7FD8" w14:textId="77777777" w:rsidR="00C95B7E" w:rsidRDefault="00C95B7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D28C06" w14:textId="77777777" w:rsidR="002B1B30" w:rsidRDefault="002B1B30" w:rsidP="002B1B30">
    <w:pPr>
      <w:pStyle w:val="Nagwek"/>
    </w:pPr>
  </w:p>
  <w:p w14:paraId="123C57F1" w14:textId="77777777" w:rsidR="002B1B30" w:rsidRDefault="002B1B30" w:rsidP="002B1B30">
    <w:pPr>
      <w:pStyle w:val="Nagwek"/>
    </w:pPr>
  </w:p>
  <w:p w14:paraId="41AF4405" w14:textId="77777777" w:rsidR="002B1B30" w:rsidRDefault="002B1B30" w:rsidP="002B1B30">
    <w:pPr>
      <w:pStyle w:val="Nagwek"/>
    </w:pPr>
  </w:p>
  <w:p w14:paraId="60846B26" w14:textId="0176FDE6" w:rsidR="002B1B30" w:rsidRDefault="002B1B30" w:rsidP="002B1B30">
    <w:pPr>
      <w:pStyle w:val="Nagwek"/>
    </w:pPr>
    <w:r>
      <w:ptab w:relativeTo="margin" w:alignment="center" w:leader="none"/>
    </w:r>
    <w:r>
      <w:rPr>
        <w:noProof/>
        <w:lang w:eastAsia="pl-PL"/>
      </w:rPr>
      <w:drawing>
        <wp:inline distT="0" distB="0" distL="0" distR="0" wp14:anchorId="5F379F07" wp14:editId="73DCBE49">
          <wp:extent cx="5851525" cy="471655"/>
          <wp:effectExtent l="0" t="0" r="0" b="5080"/>
          <wp:docPr id="10" name="Obraz 10"/>
          <wp:cNvGraphicFramePr/>
          <a:graphic xmlns:a="http://schemas.openxmlformats.org/drawingml/2006/main">
            <a:graphicData uri="http://schemas.openxmlformats.org/drawingml/2006/picture">
              <pic:pic xmlns:pic="http://schemas.openxmlformats.org/drawingml/2006/picture">
                <pic:nvPicPr>
                  <pic:cNvPr id="9" name="Obraz 9"/>
                  <pic:cNvPicPr/>
                </pic:nvPicPr>
                <pic:blipFill rotWithShape="1">
                  <a:blip r:embed="rId1"/>
                  <a:srcRect l="3968" t="24856" r="3759" b="26509"/>
                  <a:stretch/>
                </pic:blipFill>
                <pic:spPr bwMode="auto">
                  <a:xfrm>
                    <a:off x="0" y="0"/>
                    <a:ext cx="5851525" cy="471655"/>
                  </a:xfrm>
                  <a:prstGeom prst="rect">
                    <a:avLst/>
                  </a:prstGeom>
                  <a:ln>
                    <a:noFill/>
                  </a:ln>
                  <a:extLst>
                    <a:ext uri="{53640926-AAD7-44D8-BBD7-CCE9431645EC}">
                      <a14:shadowObscured xmlns:a14="http://schemas.microsoft.com/office/drawing/2010/main"/>
                    </a:ext>
                  </a:extLst>
                </pic:spPr>
              </pic:pic>
            </a:graphicData>
          </a:graphic>
        </wp:inline>
      </w:drawing>
    </w:r>
    <w: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B1D1A"/>
    <w:multiLevelType w:val="multilevel"/>
    <w:tmpl w:val="50402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AB72E5"/>
    <w:multiLevelType w:val="multilevel"/>
    <w:tmpl w:val="0F0EF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A248A0"/>
    <w:multiLevelType w:val="hybridMultilevel"/>
    <w:tmpl w:val="E4E0F772"/>
    <w:lvl w:ilvl="0" w:tplc="C0040FA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A284C17"/>
    <w:multiLevelType w:val="hybridMultilevel"/>
    <w:tmpl w:val="F9C0F848"/>
    <w:lvl w:ilvl="0" w:tplc="CB3667C4">
      <w:start w:val="1"/>
      <w:numFmt w:val="bullet"/>
      <w:lvlText w:val=""/>
      <w:lvlJc w:val="left"/>
      <w:pPr>
        <w:ind w:left="720" w:hanging="360"/>
      </w:pPr>
      <w:rPr>
        <w:rFonts w:ascii="Symbol" w:hAnsi="Symbol" w:hint="default"/>
      </w:rPr>
    </w:lvl>
    <w:lvl w:ilvl="1" w:tplc="A81A7704">
      <w:numFmt w:val="bullet"/>
      <w:lvlText w:val=""/>
      <w:lvlJc w:val="left"/>
      <w:pPr>
        <w:ind w:left="1440" w:hanging="360"/>
      </w:pPr>
      <w:rPr>
        <w:rFonts w:ascii="Symbol" w:eastAsiaTheme="minorHAnsi" w:hAnsi="Symbol" w:cs="Aria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A662181"/>
    <w:multiLevelType w:val="hybridMultilevel"/>
    <w:tmpl w:val="FC7CD9B6"/>
    <w:lvl w:ilvl="0" w:tplc="CB3667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088534D"/>
    <w:multiLevelType w:val="hybridMultilevel"/>
    <w:tmpl w:val="F654A16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4540B34"/>
    <w:multiLevelType w:val="hybridMultilevel"/>
    <w:tmpl w:val="07C2E19A"/>
    <w:lvl w:ilvl="0" w:tplc="C0040FA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F746B59"/>
    <w:multiLevelType w:val="hybridMultilevel"/>
    <w:tmpl w:val="97B2045A"/>
    <w:lvl w:ilvl="0" w:tplc="04150017">
      <w:start w:val="1"/>
      <w:numFmt w:val="lowerLetter"/>
      <w:lvlText w:val="%1)"/>
      <w:lvlJc w:val="left"/>
      <w:pPr>
        <w:ind w:left="720" w:hanging="360"/>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22E6C4E"/>
    <w:multiLevelType w:val="hybridMultilevel"/>
    <w:tmpl w:val="587E2EEC"/>
    <w:lvl w:ilvl="0" w:tplc="2E107466">
      <w:start w:val="1"/>
      <w:numFmt w:val="bullet"/>
      <w:lvlText w:val="*"/>
      <w:lvlJc w:val="left"/>
      <w:pPr>
        <w:ind w:left="788" w:hanging="360"/>
      </w:pPr>
      <w:rPr>
        <w:rFonts w:ascii="Arial" w:hAnsi="Arial" w:hint="default"/>
      </w:rPr>
    </w:lvl>
    <w:lvl w:ilvl="1" w:tplc="04150003">
      <w:start w:val="1"/>
      <w:numFmt w:val="bullet"/>
      <w:lvlText w:val="o"/>
      <w:lvlJc w:val="left"/>
      <w:pPr>
        <w:ind w:left="1508" w:hanging="360"/>
      </w:pPr>
      <w:rPr>
        <w:rFonts w:ascii="Courier New" w:hAnsi="Courier New" w:cs="Courier New" w:hint="default"/>
      </w:rPr>
    </w:lvl>
    <w:lvl w:ilvl="2" w:tplc="04150005" w:tentative="1">
      <w:start w:val="1"/>
      <w:numFmt w:val="bullet"/>
      <w:lvlText w:val=""/>
      <w:lvlJc w:val="left"/>
      <w:pPr>
        <w:ind w:left="2228" w:hanging="360"/>
      </w:pPr>
      <w:rPr>
        <w:rFonts w:ascii="Wingdings" w:hAnsi="Wingdings" w:hint="default"/>
      </w:rPr>
    </w:lvl>
    <w:lvl w:ilvl="3" w:tplc="04150001" w:tentative="1">
      <w:start w:val="1"/>
      <w:numFmt w:val="bullet"/>
      <w:lvlText w:val=""/>
      <w:lvlJc w:val="left"/>
      <w:pPr>
        <w:ind w:left="2948" w:hanging="360"/>
      </w:pPr>
      <w:rPr>
        <w:rFonts w:ascii="Symbol" w:hAnsi="Symbol" w:hint="default"/>
      </w:rPr>
    </w:lvl>
    <w:lvl w:ilvl="4" w:tplc="04150003" w:tentative="1">
      <w:start w:val="1"/>
      <w:numFmt w:val="bullet"/>
      <w:lvlText w:val="o"/>
      <w:lvlJc w:val="left"/>
      <w:pPr>
        <w:ind w:left="3668" w:hanging="360"/>
      </w:pPr>
      <w:rPr>
        <w:rFonts w:ascii="Courier New" w:hAnsi="Courier New" w:cs="Courier New" w:hint="default"/>
      </w:rPr>
    </w:lvl>
    <w:lvl w:ilvl="5" w:tplc="04150005" w:tentative="1">
      <w:start w:val="1"/>
      <w:numFmt w:val="bullet"/>
      <w:lvlText w:val=""/>
      <w:lvlJc w:val="left"/>
      <w:pPr>
        <w:ind w:left="4388" w:hanging="360"/>
      </w:pPr>
      <w:rPr>
        <w:rFonts w:ascii="Wingdings" w:hAnsi="Wingdings" w:hint="default"/>
      </w:rPr>
    </w:lvl>
    <w:lvl w:ilvl="6" w:tplc="04150001" w:tentative="1">
      <w:start w:val="1"/>
      <w:numFmt w:val="bullet"/>
      <w:lvlText w:val=""/>
      <w:lvlJc w:val="left"/>
      <w:pPr>
        <w:ind w:left="5108" w:hanging="360"/>
      </w:pPr>
      <w:rPr>
        <w:rFonts w:ascii="Symbol" w:hAnsi="Symbol" w:hint="default"/>
      </w:rPr>
    </w:lvl>
    <w:lvl w:ilvl="7" w:tplc="04150003" w:tentative="1">
      <w:start w:val="1"/>
      <w:numFmt w:val="bullet"/>
      <w:lvlText w:val="o"/>
      <w:lvlJc w:val="left"/>
      <w:pPr>
        <w:ind w:left="5828" w:hanging="360"/>
      </w:pPr>
      <w:rPr>
        <w:rFonts w:ascii="Courier New" w:hAnsi="Courier New" w:cs="Courier New" w:hint="default"/>
      </w:rPr>
    </w:lvl>
    <w:lvl w:ilvl="8" w:tplc="04150005" w:tentative="1">
      <w:start w:val="1"/>
      <w:numFmt w:val="bullet"/>
      <w:lvlText w:val=""/>
      <w:lvlJc w:val="left"/>
      <w:pPr>
        <w:ind w:left="6548" w:hanging="360"/>
      </w:pPr>
      <w:rPr>
        <w:rFonts w:ascii="Wingdings" w:hAnsi="Wingdings" w:hint="default"/>
      </w:rPr>
    </w:lvl>
  </w:abstractNum>
  <w:abstractNum w:abstractNumId="9" w15:restartNumberingAfterBreak="0">
    <w:nsid w:val="29805E81"/>
    <w:multiLevelType w:val="hybridMultilevel"/>
    <w:tmpl w:val="95348F38"/>
    <w:lvl w:ilvl="0" w:tplc="C0040FA8">
      <w:start w:val="1"/>
      <w:numFmt w:val="bullet"/>
      <w:lvlText w:val=""/>
      <w:lvlJc w:val="left"/>
      <w:pPr>
        <w:ind w:left="777" w:hanging="360"/>
      </w:pPr>
      <w:rPr>
        <w:rFonts w:ascii="Symbol" w:hAnsi="Symbol" w:hint="default"/>
      </w:rPr>
    </w:lvl>
    <w:lvl w:ilvl="1" w:tplc="04150003" w:tentative="1">
      <w:start w:val="1"/>
      <w:numFmt w:val="bullet"/>
      <w:lvlText w:val="o"/>
      <w:lvlJc w:val="left"/>
      <w:pPr>
        <w:ind w:left="1497" w:hanging="360"/>
      </w:pPr>
      <w:rPr>
        <w:rFonts w:ascii="Courier New" w:hAnsi="Courier New" w:cs="Courier New" w:hint="default"/>
      </w:rPr>
    </w:lvl>
    <w:lvl w:ilvl="2" w:tplc="04150005" w:tentative="1">
      <w:start w:val="1"/>
      <w:numFmt w:val="bullet"/>
      <w:lvlText w:val=""/>
      <w:lvlJc w:val="left"/>
      <w:pPr>
        <w:ind w:left="2217" w:hanging="360"/>
      </w:pPr>
      <w:rPr>
        <w:rFonts w:ascii="Wingdings" w:hAnsi="Wingdings" w:hint="default"/>
      </w:rPr>
    </w:lvl>
    <w:lvl w:ilvl="3" w:tplc="04150001" w:tentative="1">
      <w:start w:val="1"/>
      <w:numFmt w:val="bullet"/>
      <w:lvlText w:val=""/>
      <w:lvlJc w:val="left"/>
      <w:pPr>
        <w:ind w:left="2937" w:hanging="360"/>
      </w:pPr>
      <w:rPr>
        <w:rFonts w:ascii="Symbol" w:hAnsi="Symbol" w:hint="default"/>
      </w:rPr>
    </w:lvl>
    <w:lvl w:ilvl="4" w:tplc="04150003" w:tentative="1">
      <w:start w:val="1"/>
      <w:numFmt w:val="bullet"/>
      <w:lvlText w:val="o"/>
      <w:lvlJc w:val="left"/>
      <w:pPr>
        <w:ind w:left="3657" w:hanging="360"/>
      </w:pPr>
      <w:rPr>
        <w:rFonts w:ascii="Courier New" w:hAnsi="Courier New" w:cs="Courier New" w:hint="default"/>
      </w:rPr>
    </w:lvl>
    <w:lvl w:ilvl="5" w:tplc="04150005" w:tentative="1">
      <w:start w:val="1"/>
      <w:numFmt w:val="bullet"/>
      <w:lvlText w:val=""/>
      <w:lvlJc w:val="left"/>
      <w:pPr>
        <w:ind w:left="4377" w:hanging="360"/>
      </w:pPr>
      <w:rPr>
        <w:rFonts w:ascii="Wingdings" w:hAnsi="Wingdings" w:hint="default"/>
      </w:rPr>
    </w:lvl>
    <w:lvl w:ilvl="6" w:tplc="04150001" w:tentative="1">
      <w:start w:val="1"/>
      <w:numFmt w:val="bullet"/>
      <w:lvlText w:val=""/>
      <w:lvlJc w:val="left"/>
      <w:pPr>
        <w:ind w:left="5097" w:hanging="360"/>
      </w:pPr>
      <w:rPr>
        <w:rFonts w:ascii="Symbol" w:hAnsi="Symbol" w:hint="default"/>
      </w:rPr>
    </w:lvl>
    <w:lvl w:ilvl="7" w:tplc="04150003" w:tentative="1">
      <w:start w:val="1"/>
      <w:numFmt w:val="bullet"/>
      <w:lvlText w:val="o"/>
      <w:lvlJc w:val="left"/>
      <w:pPr>
        <w:ind w:left="5817" w:hanging="360"/>
      </w:pPr>
      <w:rPr>
        <w:rFonts w:ascii="Courier New" w:hAnsi="Courier New" w:cs="Courier New" w:hint="default"/>
      </w:rPr>
    </w:lvl>
    <w:lvl w:ilvl="8" w:tplc="04150005" w:tentative="1">
      <w:start w:val="1"/>
      <w:numFmt w:val="bullet"/>
      <w:lvlText w:val=""/>
      <w:lvlJc w:val="left"/>
      <w:pPr>
        <w:ind w:left="6537" w:hanging="360"/>
      </w:pPr>
      <w:rPr>
        <w:rFonts w:ascii="Wingdings" w:hAnsi="Wingdings" w:hint="default"/>
      </w:rPr>
    </w:lvl>
  </w:abstractNum>
  <w:abstractNum w:abstractNumId="10" w15:restartNumberingAfterBreak="0">
    <w:nsid w:val="2C696180"/>
    <w:multiLevelType w:val="multilevel"/>
    <w:tmpl w:val="78F00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FE10228"/>
    <w:multiLevelType w:val="hybridMultilevel"/>
    <w:tmpl w:val="C1D49B4C"/>
    <w:lvl w:ilvl="0" w:tplc="CB3667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0E86E22"/>
    <w:multiLevelType w:val="hybridMultilevel"/>
    <w:tmpl w:val="C860A1AE"/>
    <w:lvl w:ilvl="0" w:tplc="CB3667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20F2E73"/>
    <w:multiLevelType w:val="hybridMultilevel"/>
    <w:tmpl w:val="4FB2C09A"/>
    <w:lvl w:ilvl="0" w:tplc="C0040FA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70751CC"/>
    <w:multiLevelType w:val="hybridMultilevel"/>
    <w:tmpl w:val="757C968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7FB5BAE"/>
    <w:multiLevelType w:val="multilevel"/>
    <w:tmpl w:val="DA046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8D44A40"/>
    <w:multiLevelType w:val="hybridMultilevel"/>
    <w:tmpl w:val="82C8BB4C"/>
    <w:lvl w:ilvl="0" w:tplc="CB3667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FB071EE"/>
    <w:multiLevelType w:val="multilevel"/>
    <w:tmpl w:val="1EDE9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2962BD5"/>
    <w:multiLevelType w:val="hybridMultilevel"/>
    <w:tmpl w:val="9EFE2436"/>
    <w:lvl w:ilvl="0" w:tplc="C0040FA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43C0025"/>
    <w:multiLevelType w:val="hybridMultilevel"/>
    <w:tmpl w:val="C5D2956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4AD49D6"/>
    <w:multiLevelType w:val="multilevel"/>
    <w:tmpl w:val="99329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ADD14F4"/>
    <w:multiLevelType w:val="multilevel"/>
    <w:tmpl w:val="09A2E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D4743CA"/>
    <w:multiLevelType w:val="hybridMultilevel"/>
    <w:tmpl w:val="E1A6527E"/>
    <w:lvl w:ilvl="0" w:tplc="0415000B">
      <w:start w:val="1"/>
      <w:numFmt w:val="bullet"/>
      <w:lvlText w:val=""/>
      <w:lvlJc w:val="left"/>
      <w:pPr>
        <w:ind w:left="1344" w:hanging="360"/>
      </w:pPr>
      <w:rPr>
        <w:rFonts w:ascii="Wingdings" w:hAnsi="Wingdings" w:hint="default"/>
      </w:rPr>
    </w:lvl>
    <w:lvl w:ilvl="1" w:tplc="04150003" w:tentative="1">
      <w:start w:val="1"/>
      <w:numFmt w:val="bullet"/>
      <w:lvlText w:val="o"/>
      <w:lvlJc w:val="left"/>
      <w:pPr>
        <w:ind w:left="2064" w:hanging="360"/>
      </w:pPr>
      <w:rPr>
        <w:rFonts w:ascii="Courier New" w:hAnsi="Courier New" w:cs="Courier New" w:hint="default"/>
      </w:rPr>
    </w:lvl>
    <w:lvl w:ilvl="2" w:tplc="04150005" w:tentative="1">
      <w:start w:val="1"/>
      <w:numFmt w:val="bullet"/>
      <w:lvlText w:val=""/>
      <w:lvlJc w:val="left"/>
      <w:pPr>
        <w:ind w:left="2784" w:hanging="360"/>
      </w:pPr>
      <w:rPr>
        <w:rFonts w:ascii="Wingdings" w:hAnsi="Wingdings" w:hint="default"/>
      </w:rPr>
    </w:lvl>
    <w:lvl w:ilvl="3" w:tplc="04150001" w:tentative="1">
      <w:start w:val="1"/>
      <w:numFmt w:val="bullet"/>
      <w:lvlText w:val=""/>
      <w:lvlJc w:val="left"/>
      <w:pPr>
        <w:ind w:left="3504" w:hanging="360"/>
      </w:pPr>
      <w:rPr>
        <w:rFonts w:ascii="Symbol" w:hAnsi="Symbol" w:hint="default"/>
      </w:rPr>
    </w:lvl>
    <w:lvl w:ilvl="4" w:tplc="04150003" w:tentative="1">
      <w:start w:val="1"/>
      <w:numFmt w:val="bullet"/>
      <w:lvlText w:val="o"/>
      <w:lvlJc w:val="left"/>
      <w:pPr>
        <w:ind w:left="4224" w:hanging="360"/>
      </w:pPr>
      <w:rPr>
        <w:rFonts w:ascii="Courier New" w:hAnsi="Courier New" w:cs="Courier New" w:hint="default"/>
      </w:rPr>
    </w:lvl>
    <w:lvl w:ilvl="5" w:tplc="04150005" w:tentative="1">
      <w:start w:val="1"/>
      <w:numFmt w:val="bullet"/>
      <w:lvlText w:val=""/>
      <w:lvlJc w:val="left"/>
      <w:pPr>
        <w:ind w:left="4944" w:hanging="360"/>
      </w:pPr>
      <w:rPr>
        <w:rFonts w:ascii="Wingdings" w:hAnsi="Wingdings" w:hint="default"/>
      </w:rPr>
    </w:lvl>
    <w:lvl w:ilvl="6" w:tplc="04150001" w:tentative="1">
      <w:start w:val="1"/>
      <w:numFmt w:val="bullet"/>
      <w:lvlText w:val=""/>
      <w:lvlJc w:val="left"/>
      <w:pPr>
        <w:ind w:left="5664" w:hanging="360"/>
      </w:pPr>
      <w:rPr>
        <w:rFonts w:ascii="Symbol" w:hAnsi="Symbol" w:hint="default"/>
      </w:rPr>
    </w:lvl>
    <w:lvl w:ilvl="7" w:tplc="04150003" w:tentative="1">
      <w:start w:val="1"/>
      <w:numFmt w:val="bullet"/>
      <w:lvlText w:val="o"/>
      <w:lvlJc w:val="left"/>
      <w:pPr>
        <w:ind w:left="6384" w:hanging="360"/>
      </w:pPr>
      <w:rPr>
        <w:rFonts w:ascii="Courier New" w:hAnsi="Courier New" w:cs="Courier New" w:hint="default"/>
      </w:rPr>
    </w:lvl>
    <w:lvl w:ilvl="8" w:tplc="04150005" w:tentative="1">
      <w:start w:val="1"/>
      <w:numFmt w:val="bullet"/>
      <w:lvlText w:val=""/>
      <w:lvlJc w:val="left"/>
      <w:pPr>
        <w:ind w:left="7104" w:hanging="360"/>
      </w:pPr>
      <w:rPr>
        <w:rFonts w:ascii="Wingdings" w:hAnsi="Wingdings" w:hint="default"/>
      </w:rPr>
    </w:lvl>
  </w:abstractNum>
  <w:abstractNum w:abstractNumId="23" w15:restartNumberingAfterBreak="0">
    <w:nsid w:val="5F9235DC"/>
    <w:multiLevelType w:val="hybridMultilevel"/>
    <w:tmpl w:val="E750882E"/>
    <w:lvl w:ilvl="0" w:tplc="C0040FA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78314ADE"/>
    <w:multiLevelType w:val="hybridMultilevel"/>
    <w:tmpl w:val="F8B4D668"/>
    <w:lvl w:ilvl="0" w:tplc="2E107466">
      <w:start w:val="1"/>
      <w:numFmt w:val="bullet"/>
      <w:lvlText w:val="*"/>
      <w:lvlJc w:val="left"/>
      <w:pPr>
        <w:ind w:left="1071" w:hanging="360"/>
      </w:pPr>
      <w:rPr>
        <w:rFonts w:ascii="Arial" w:hAnsi="Arial" w:hint="default"/>
      </w:rPr>
    </w:lvl>
    <w:lvl w:ilvl="1" w:tplc="2E107466">
      <w:start w:val="1"/>
      <w:numFmt w:val="bullet"/>
      <w:lvlText w:val="*"/>
      <w:lvlJc w:val="left"/>
      <w:pPr>
        <w:ind w:left="1791" w:hanging="360"/>
      </w:pPr>
      <w:rPr>
        <w:rFonts w:ascii="Arial" w:hAnsi="Arial" w:hint="default"/>
      </w:rPr>
    </w:lvl>
    <w:lvl w:ilvl="2" w:tplc="04150005" w:tentative="1">
      <w:start w:val="1"/>
      <w:numFmt w:val="bullet"/>
      <w:lvlText w:val=""/>
      <w:lvlJc w:val="left"/>
      <w:pPr>
        <w:ind w:left="2511" w:hanging="360"/>
      </w:pPr>
      <w:rPr>
        <w:rFonts w:ascii="Wingdings" w:hAnsi="Wingdings" w:hint="default"/>
      </w:rPr>
    </w:lvl>
    <w:lvl w:ilvl="3" w:tplc="04150001" w:tentative="1">
      <w:start w:val="1"/>
      <w:numFmt w:val="bullet"/>
      <w:lvlText w:val=""/>
      <w:lvlJc w:val="left"/>
      <w:pPr>
        <w:ind w:left="3231" w:hanging="360"/>
      </w:pPr>
      <w:rPr>
        <w:rFonts w:ascii="Symbol" w:hAnsi="Symbol" w:hint="default"/>
      </w:rPr>
    </w:lvl>
    <w:lvl w:ilvl="4" w:tplc="04150003" w:tentative="1">
      <w:start w:val="1"/>
      <w:numFmt w:val="bullet"/>
      <w:lvlText w:val="o"/>
      <w:lvlJc w:val="left"/>
      <w:pPr>
        <w:ind w:left="3951" w:hanging="360"/>
      </w:pPr>
      <w:rPr>
        <w:rFonts w:ascii="Courier New" w:hAnsi="Courier New" w:cs="Courier New" w:hint="default"/>
      </w:rPr>
    </w:lvl>
    <w:lvl w:ilvl="5" w:tplc="04150005" w:tentative="1">
      <w:start w:val="1"/>
      <w:numFmt w:val="bullet"/>
      <w:lvlText w:val=""/>
      <w:lvlJc w:val="left"/>
      <w:pPr>
        <w:ind w:left="4671" w:hanging="360"/>
      </w:pPr>
      <w:rPr>
        <w:rFonts w:ascii="Wingdings" w:hAnsi="Wingdings" w:hint="default"/>
      </w:rPr>
    </w:lvl>
    <w:lvl w:ilvl="6" w:tplc="04150001" w:tentative="1">
      <w:start w:val="1"/>
      <w:numFmt w:val="bullet"/>
      <w:lvlText w:val=""/>
      <w:lvlJc w:val="left"/>
      <w:pPr>
        <w:ind w:left="5391" w:hanging="360"/>
      </w:pPr>
      <w:rPr>
        <w:rFonts w:ascii="Symbol" w:hAnsi="Symbol" w:hint="default"/>
      </w:rPr>
    </w:lvl>
    <w:lvl w:ilvl="7" w:tplc="04150003" w:tentative="1">
      <w:start w:val="1"/>
      <w:numFmt w:val="bullet"/>
      <w:lvlText w:val="o"/>
      <w:lvlJc w:val="left"/>
      <w:pPr>
        <w:ind w:left="6111" w:hanging="360"/>
      </w:pPr>
      <w:rPr>
        <w:rFonts w:ascii="Courier New" w:hAnsi="Courier New" w:cs="Courier New" w:hint="default"/>
      </w:rPr>
    </w:lvl>
    <w:lvl w:ilvl="8" w:tplc="04150005" w:tentative="1">
      <w:start w:val="1"/>
      <w:numFmt w:val="bullet"/>
      <w:lvlText w:val=""/>
      <w:lvlJc w:val="left"/>
      <w:pPr>
        <w:ind w:left="6831" w:hanging="360"/>
      </w:pPr>
      <w:rPr>
        <w:rFonts w:ascii="Wingdings" w:hAnsi="Wingdings" w:hint="default"/>
      </w:rPr>
    </w:lvl>
  </w:abstractNum>
  <w:abstractNum w:abstractNumId="25" w15:restartNumberingAfterBreak="0">
    <w:nsid w:val="79713F68"/>
    <w:multiLevelType w:val="hybridMultilevel"/>
    <w:tmpl w:val="7E726DA0"/>
    <w:lvl w:ilvl="0" w:tplc="C0040FA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5"/>
  </w:num>
  <w:num w:numId="2">
    <w:abstractNumId w:val="17"/>
  </w:num>
  <w:num w:numId="3">
    <w:abstractNumId w:val="20"/>
  </w:num>
  <w:num w:numId="4">
    <w:abstractNumId w:val="1"/>
  </w:num>
  <w:num w:numId="5">
    <w:abstractNumId w:val="0"/>
  </w:num>
  <w:num w:numId="6">
    <w:abstractNumId w:val="21"/>
  </w:num>
  <w:num w:numId="7">
    <w:abstractNumId w:val="15"/>
  </w:num>
  <w:num w:numId="8">
    <w:abstractNumId w:val="10"/>
  </w:num>
  <w:num w:numId="9">
    <w:abstractNumId w:val="22"/>
  </w:num>
  <w:num w:numId="10">
    <w:abstractNumId w:val="14"/>
  </w:num>
  <w:num w:numId="11">
    <w:abstractNumId w:val="19"/>
  </w:num>
  <w:num w:numId="12">
    <w:abstractNumId w:val="7"/>
  </w:num>
  <w:num w:numId="13">
    <w:abstractNumId w:val="2"/>
  </w:num>
  <w:num w:numId="14">
    <w:abstractNumId w:val="13"/>
  </w:num>
  <w:num w:numId="15">
    <w:abstractNumId w:val="12"/>
  </w:num>
  <w:num w:numId="16">
    <w:abstractNumId w:val="3"/>
  </w:num>
  <w:num w:numId="17">
    <w:abstractNumId w:val="8"/>
  </w:num>
  <w:num w:numId="18">
    <w:abstractNumId w:val="11"/>
  </w:num>
  <w:num w:numId="19">
    <w:abstractNumId w:val="24"/>
  </w:num>
  <w:num w:numId="20">
    <w:abstractNumId w:val="16"/>
  </w:num>
  <w:num w:numId="21">
    <w:abstractNumId w:val="23"/>
  </w:num>
  <w:num w:numId="22">
    <w:abstractNumId w:val="25"/>
  </w:num>
  <w:num w:numId="23">
    <w:abstractNumId w:val="18"/>
  </w:num>
  <w:num w:numId="24">
    <w:abstractNumId w:val="9"/>
  </w:num>
  <w:num w:numId="25">
    <w:abstractNumId w:val="6"/>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326"/>
    <w:rsid w:val="00003D5B"/>
    <w:rsid w:val="00007564"/>
    <w:rsid w:val="00015235"/>
    <w:rsid w:val="000243A0"/>
    <w:rsid w:val="00045185"/>
    <w:rsid w:val="000464FD"/>
    <w:rsid w:val="000568ED"/>
    <w:rsid w:val="00057561"/>
    <w:rsid w:val="00063502"/>
    <w:rsid w:val="00064752"/>
    <w:rsid w:val="000712DB"/>
    <w:rsid w:val="00072C86"/>
    <w:rsid w:val="00074806"/>
    <w:rsid w:val="00077D0E"/>
    <w:rsid w:val="00080895"/>
    <w:rsid w:val="00082AC3"/>
    <w:rsid w:val="000852EF"/>
    <w:rsid w:val="000A0272"/>
    <w:rsid w:val="000A527D"/>
    <w:rsid w:val="000A5AE1"/>
    <w:rsid w:val="000A668B"/>
    <w:rsid w:val="000B48CF"/>
    <w:rsid w:val="000C1AE7"/>
    <w:rsid w:val="000C1F31"/>
    <w:rsid w:val="000C49F5"/>
    <w:rsid w:val="000C6215"/>
    <w:rsid w:val="000C76B8"/>
    <w:rsid w:val="000E7D6B"/>
    <w:rsid w:val="000F1DA0"/>
    <w:rsid w:val="000F20B8"/>
    <w:rsid w:val="001073EC"/>
    <w:rsid w:val="001176BC"/>
    <w:rsid w:val="00126573"/>
    <w:rsid w:val="001321DF"/>
    <w:rsid w:val="0013347D"/>
    <w:rsid w:val="001373B8"/>
    <w:rsid w:val="00137515"/>
    <w:rsid w:val="001437E6"/>
    <w:rsid w:val="00162461"/>
    <w:rsid w:val="00162D07"/>
    <w:rsid w:val="00173D8D"/>
    <w:rsid w:val="001818E0"/>
    <w:rsid w:val="00185039"/>
    <w:rsid w:val="001A2BA8"/>
    <w:rsid w:val="001B05FB"/>
    <w:rsid w:val="001B0778"/>
    <w:rsid w:val="001B27F4"/>
    <w:rsid w:val="001B30AE"/>
    <w:rsid w:val="001B3D76"/>
    <w:rsid w:val="001B7293"/>
    <w:rsid w:val="001B7FA4"/>
    <w:rsid w:val="001E7F9B"/>
    <w:rsid w:val="001F160F"/>
    <w:rsid w:val="001F3A25"/>
    <w:rsid w:val="001F47D9"/>
    <w:rsid w:val="002002E0"/>
    <w:rsid w:val="002019F9"/>
    <w:rsid w:val="00202E69"/>
    <w:rsid w:val="00203451"/>
    <w:rsid w:val="00204B16"/>
    <w:rsid w:val="0020692E"/>
    <w:rsid w:val="00224896"/>
    <w:rsid w:val="00231059"/>
    <w:rsid w:val="002368C8"/>
    <w:rsid w:val="00253EF4"/>
    <w:rsid w:val="0025663C"/>
    <w:rsid w:val="00257312"/>
    <w:rsid w:val="0026244B"/>
    <w:rsid w:val="002661CA"/>
    <w:rsid w:val="00270A39"/>
    <w:rsid w:val="00277C34"/>
    <w:rsid w:val="00281248"/>
    <w:rsid w:val="00285661"/>
    <w:rsid w:val="00290D2F"/>
    <w:rsid w:val="00297B9C"/>
    <w:rsid w:val="002A503C"/>
    <w:rsid w:val="002B05BA"/>
    <w:rsid w:val="002B1B30"/>
    <w:rsid w:val="002B5724"/>
    <w:rsid w:val="002B5D5B"/>
    <w:rsid w:val="002B6731"/>
    <w:rsid w:val="002C4F57"/>
    <w:rsid w:val="002C6458"/>
    <w:rsid w:val="002E170B"/>
    <w:rsid w:val="002E5117"/>
    <w:rsid w:val="002F11D6"/>
    <w:rsid w:val="002F16A9"/>
    <w:rsid w:val="002F1936"/>
    <w:rsid w:val="002F1FA7"/>
    <w:rsid w:val="002F276C"/>
    <w:rsid w:val="002F2C55"/>
    <w:rsid w:val="002F3E85"/>
    <w:rsid w:val="002F4104"/>
    <w:rsid w:val="002F5932"/>
    <w:rsid w:val="002F717A"/>
    <w:rsid w:val="003005FB"/>
    <w:rsid w:val="003274D1"/>
    <w:rsid w:val="00332A50"/>
    <w:rsid w:val="00347307"/>
    <w:rsid w:val="00352572"/>
    <w:rsid w:val="00354A43"/>
    <w:rsid w:val="00357CDB"/>
    <w:rsid w:val="00357F10"/>
    <w:rsid w:val="00357F23"/>
    <w:rsid w:val="00370FCB"/>
    <w:rsid w:val="00376AFC"/>
    <w:rsid w:val="003803B5"/>
    <w:rsid w:val="00384B4D"/>
    <w:rsid w:val="00386B0C"/>
    <w:rsid w:val="00391E05"/>
    <w:rsid w:val="00394BBA"/>
    <w:rsid w:val="003B0F0C"/>
    <w:rsid w:val="003B3CBA"/>
    <w:rsid w:val="003B6B7E"/>
    <w:rsid w:val="003C0255"/>
    <w:rsid w:val="003C48B5"/>
    <w:rsid w:val="003C4908"/>
    <w:rsid w:val="003D0BAE"/>
    <w:rsid w:val="003D225B"/>
    <w:rsid w:val="003D762D"/>
    <w:rsid w:val="003E12B5"/>
    <w:rsid w:val="003E5B96"/>
    <w:rsid w:val="003F0CF8"/>
    <w:rsid w:val="003F3F20"/>
    <w:rsid w:val="00402E95"/>
    <w:rsid w:val="00403157"/>
    <w:rsid w:val="00404665"/>
    <w:rsid w:val="0041590E"/>
    <w:rsid w:val="00426F4F"/>
    <w:rsid w:val="00431C9D"/>
    <w:rsid w:val="00434642"/>
    <w:rsid w:val="004356DF"/>
    <w:rsid w:val="00441C43"/>
    <w:rsid w:val="004462C4"/>
    <w:rsid w:val="004467CE"/>
    <w:rsid w:val="0045212B"/>
    <w:rsid w:val="00452B8A"/>
    <w:rsid w:val="0045344A"/>
    <w:rsid w:val="00457847"/>
    <w:rsid w:val="004744EE"/>
    <w:rsid w:val="00474844"/>
    <w:rsid w:val="004902BD"/>
    <w:rsid w:val="004A35E9"/>
    <w:rsid w:val="004B265D"/>
    <w:rsid w:val="004B2C76"/>
    <w:rsid w:val="004C52C1"/>
    <w:rsid w:val="004C5ABC"/>
    <w:rsid w:val="004D249F"/>
    <w:rsid w:val="004D2EA3"/>
    <w:rsid w:val="004D5EE0"/>
    <w:rsid w:val="004D6CB5"/>
    <w:rsid w:val="004E1F3D"/>
    <w:rsid w:val="004F6703"/>
    <w:rsid w:val="004F73A5"/>
    <w:rsid w:val="005074DC"/>
    <w:rsid w:val="00507756"/>
    <w:rsid w:val="005170C5"/>
    <w:rsid w:val="00532E40"/>
    <w:rsid w:val="00541787"/>
    <w:rsid w:val="00544F1A"/>
    <w:rsid w:val="005570AA"/>
    <w:rsid w:val="005572F5"/>
    <w:rsid w:val="00584B7A"/>
    <w:rsid w:val="00594BCC"/>
    <w:rsid w:val="00596961"/>
    <w:rsid w:val="00596C43"/>
    <w:rsid w:val="005A0C51"/>
    <w:rsid w:val="005A1ADC"/>
    <w:rsid w:val="005B554A"/>
    <w:rsid w:val="005C102B"/>
    <w:rsid w:val="005C5467"/>
    <w:rsid w:val="005C6164"/>
    <w:rsid w:val="005D00F3"/>
    <w:rsid w:val="005D7D6A"/>
    <w:rsid w:val="005E3F19"/>
    <w:rsid w:val="005E5EA2"/>
    <w:rsid w:val="005E7ADF"/>
    <w:rsid w:val="005F0172"/>
    <w:rsid w:val="005F5679"/>
    <w:rsid w:val="005F64BB"/>
    <w:rsid w:val="005F71D4"/>
    <w:rsid w:val="0060098C"/>
    <w:rsid w:val="006012F8"/>
    <w:rsid w:val="00601751"/>
    <w:rsid w:val="00615326"/>
    <w:rsid w:val="00626E3B"/>
    <w:rsid w:val="00637D6D"/>
    <w:rsid w:val="00643096"/>
    <w:rsid w:val="00647DC2"/>
    <w:rsid w:val="006508ED"/>
    <w:rsid w:val="00652D65"/>
    <w:rsid w:val="00663CDD"/>
    <w:rsid w:val="00666017"/>
    <w:rsid w:val="00683868"/>
    <w:rsid w:val="00697154"/>
    <w:rsid w:val="006A0019"/>
    <w:rsid w:val="006A2357"/>
    <w:rsid w:val="006A43A8"/>
    <w:rsid w:val="006A4D46"/>
    <w:rsid w:val="006A7BD6"/>
    <w:rsid w:val="006B03D4"/>
    <w:rsid w:val="006B2BAC"/>
    <w:rsid w:val="006B59E3"/>
    <w:rsid w:val="006B5E41"/>
    <w:rsid w:val="006C5365"/>
    <w:rsid w:val="006D19B9"/>
    <w:rsid w:val="006D25AF"/>
    <w:rsid w:val="006D4CFB"/>
    <w:rsid w:val="006E1EF2"/>
    <w:rsid w:val="00700B35"/>
    <w:rsid w:val="00701904"/>
    <w:rsid w:val="00702698"/>
    <w:rsid w:val="007357B7"/>
    <w:rsid w:val="007416F2"/>
    <w:rsid w:val="00742761"/>
    <w:rsid w:val="00745995"/>
    <w:rsid w:val="0076348D"/>
    <w:rsid w:val="00767022"/>
    <w:rsid w:val="007678B6"/>
    <w:rsid w:val="007753B1"/>
    <w:rsid w:val="007814DC"/>
    <w:rsid w:val="007904D0"/>
    <w:rsid w:val="00792897"/>
    <w:rsid w:val="00793220"/>
    <w:rsid w:val="007D3980"/>
    <w:rsid w:val="007D5938"/>
    <w:rsid w:val="007D62DC"/>
    <w:rsid w:val="007E25D8"/>
    <w:rsid w:val="007E2BBD"/>
    <w:rsid w:val="007F34BC"/>
    <w:rsid w:val="008111ED"/>
    <w:rsid w:val="00811F78"/>
    <w:rsid w:val="008168E1"/>
    <w:rsid w:val="00832BEA"/>
    <w:rsid w:val="00843138"/>
    <w:rsid w:val="008472EB"/>
    <w:rsid w:val="0085061F"/>
    <w:rsid w:val="00854DFF"/>
    <w:rsid w:val="00856EE5"/>
    <w:rsid w:val="0086247E"/>
    <w:rsid w:val="00873EA6"/>
    <w:rsid w:val="00877F2B"/>
    <w:rsid w:val="00884885"/>
    <w:rsid w:val="00885646"/>
    <w:rsid w:val="0088775C"/>
    <w:rsid w:val="0089528F"/>
    <w:rsid w:val="008C1E13"/>
    <w:rsid w:val="008C7780"/>
    <w:rsid w:val="008D108A"/>
    <w:rsid w:val="008D57B0"/>
    <w:rsid w:val="008D7F0A"/>
    <w:rsid w:val="008F243F"/>
    <w:rsid w:val="008F29AD"/>
    <w:rsid w:val="009240A0"/>
    <w:rsid w:val="00925EEC"/>
    <w:rsid w:val="009301AF"/>
    <w:rsid w:val="00936441"/>
    <w:rsid w:val="0095035F"/>
    <w:rsid w:val="0095093E"/>
    <w:rsid w:val="00955750"/>
    <w:rsid w:val="00955C3D"/>
    <w:rsid w:val="0096451F"/>
    <w:rsid w:val="00974A6B"/>
    <w:rsid w:val="009903EF"/>
    <w:rsid w:val="00994334"/>
    <w:rsid w:val="009945E7"/>
    <w:rsid w:val="009951CF"/>
    <w:rsid w:val="009A410F"/>
    <w:rsid w:val="009B4DDA"/>
    <w:rsid w:val="009C2851"/>
    <w:rsid w:val="009C4F77"/>
    <w:rsid w:val="009E0A7F"/>
    <w:rsid w:val="009E3895"/>
    <w:rsid w:val="009F19E4"/>
    <w:rsid w:val="009F367D"/>
    <w:rsid w:val="009F58DB"/>
    <w:rsid w:val="00A0097C"/>
    <w:rsid w:val="00A02476"/>
    <w:rsid w:val="00A053F8"/>
    <w:rsid w:val="00A06BDB"/>
    <w:rsid w:val="00A100D2"/>
    <w:rsid w:val="00A11A9B"/>
    <w:rsid w:val="00A162C1"/>
    <w:rsid w:val="00A21F7E"/>
    <w:rsid w:val="00A266CE"/>
    <w:rsid w:val="00A37B1E"/>
    <w:rsid w:val="00A40A3A"/>
    <w:rsid w:val="00A431F5"/>
    <w:rsid w:val="00A54204"/>
    <w:rsid w:val="00A63304"/>
    <w:rsid w:val="00A77F1E"/>
    <w:rsid w:val="00A81ED6"/>
    <w:rsid w:val="00A90A6D"/>
    <w:rsid w:val="00AA0A37"/>
    <w:rsid w:val="00AB0D04"/>
    <w:rsid w:val="00AB0EF3"/>
    <w:rsid w:val="00AB1AEC"/>
    <w:rsid w:val="00AB2688"/>
    <w:rsid w:val="00AB7772"/>
    <w:rsid w:val="00AC1613"/>
    <w:rsid w:val="00AC3F67"/>
    <w:rsid w:val="00AC42A3"/>
    <w:rsid w:val="00AC6483"/>
    <w:rsid w:val="00AD1EC5"/>
    <w:rsid w:val="00AD769A"/>
    <w:rsid w:val="00AE0721"/>
    <w:rsid w:val="00AE0756"/>
    <w:rsid w:val="00AF460B"/>
    <w:rsid w:val="00B16977"/>
    <w:rsid w:val="00B259B7"/>
    <w:rsid w:val="00B27855"/>
    <w:rsid w:val="00B304BA"/>
    <w:rsid w:val="00B33C3A"/>
    <w:rsid w:val="00B35E2F"/>
    <w:rsid w:val="00B40FD4"/>
    <w:rsid w:val="00B4183F"/>
    <w:rsid w:val="00B45B54"/>
    <w:rsid w:val="00B668EE"/>
    <w:rsid w:val="00B70404"/>
    <w:rsid w:val="00B85548"/>
    <w:rsid w:val="00B87F21"/>
    <w:rsid w:val="00BA2FEF"/>
    <w:rsid w:val="00BA6105"/>
    <w:rsid w:val="00BB3CFA"/>
    <w:rsid w:val="00BD3099"/>
    <w:rsid w:val="00BD3B9E"/>
    <w:rsid w:val="00BE4A8F"/>
    <w:rsid w:val="00BE53D3"/>
    <w:rsid w:val="00C207CD"/>
    <w:rsid w:val="00C24949"/>
    <w:rsid w:val="00C3013D"/>
    <w:rsid w:val="00C30C64"/>
    <w:rsid w:val="00C336A8"/>
    <w:rsid w:val="00C353A5"/>
    <w:rsid w:val="00C429BD"/>
    <w:rsid w:val="00C42E37"/>
    <w:rsid w:val="00C44A6A"/>
    <w:rsid w:val="00C5123E"/>
    <w:rsid w:val="00C53362"/>
    <w:rsid w:val="00C61F15"/>
    <w:rsid w:val="00C84A52"/>
    <w:rsid w:val="00C95B7E"/>
    <w:rsid w:val="00C9632C"/>
    <w:rsid w:val="00CA03A3"/>
    <w:rsid w:val="00CA1DA6"/>
    <w:rsid w:val="00CA79BB"/>
    <w:rsid w:val="00CB4F4E"/>
    <w:rsid w:val="00CB6D36"/>
    <w:rsid w:val="00CC3E90"/>
    <w:rsid w:val="00CC74ED"/>
    <w:rsid w:val="00CE1566"/>
    <w:rsid w:val="00CF3A21"/>
    <w:rsid w:val="00CF50B7"/>
    <w:rsid w:val="00CF717F"/>
    <w:rsid w:val="00CF79C3"/>
    <w:rsid w:val="00CF7F76"/>
    <w:rsid w:val="00D008F0"/>
    <w:rsid w:val="00D14449"/>
    <w:rsid w:val="00D24679"/>
    <w:rsid w:val="00D246E3"/>
    <w:rsid w:val="00D3097A"/>
    <w:rsid w:val="00D32353"/>
    <w:rsid w:val="00D435E5"/>
    <w:rsid w:val="00D4381A"/>
    <w:rsid w:val="00D51244"/>
    <w:rsid w:val="00D53448"/>
    <w:rsid w:val="00D73F19"/>
    <w:rsid w:val="00D77015"/>
    <w:rsid w:val="00D7744F"/>
    <w:rsid w:val="00DA5BB2"/>
    <w:rsid w:val="00DB01BF"/>
    <w:rsid w:val="00DB45BC"/>
    <w:rsid w:val="00DB632B"/>
    <w:rsid w:val="00DB6CED"/>
    <w:rsid w:val="00DC2BDD"/>
    <w:rsid w:val="00DC59AF"/>
    <w:rsid w:val="00DC66AD"/>
    <w:rsid w:val="00DC79A9"/>
    <w:rsid w:val="00DD6181"/>
    <w:rsid w:val="00DE3400"/>
    <w:rsid w:val="00DE7C80"/>
    <w:rsid w:val="00DF2681"/>
    <w:rsid w:val="00DF6D52"/>
    <w:rsid w:val="00E148E0"/>
    <w:rsid w:val="00E1551C"/>
    <w:rsid w:val="00E16A43"/>
    <w:rsid w:val="00E21419"/>
    <w:rsid w:val="00E21990"/>
    <w:rsid w:val="00E36B88"/>
    <w:rsid w:val="00E40016"/>
    <w:rsid w:val="00E42FF2"/>
    <w:rsid w:val="00E55C29"/>
    <w:rsid w:val="00E6739F"/>
    <w:rsid w:val="00E703BD"/>
    <w:rsid w:val="00E70567"/>
    <w:rsid w:val="00E83F18"/>
    <w:rsid w:val="00E846D5"/>
    <w:rsid w:val="00E84910"/>
    <w:rsid w:val="00E90382"/>
    <w:rsid w:val="00E9676D"/>
    <w:rsid w:val="00EB1548"/>
    <w:rsid w:val="00EC24AE"/>
    <w:rsid w:val="00ED0443"/>
    <w:rsid w:val="00EE6275"/>
    <w:rsid w:val="00F00DA9"/>
    <w:rsid w:val="00F01D7F"/>
    <w:rsid w:val="00F05919"/>
    <w:rsid w:val="00F11A6A"/>
    <w:rsid w:val="00F12918"/>
    <w:rsid w:val="00F17BE1"/>
    <w:rsid w:val="00F21E66"/>
    <w:rsid w:val="00F258B3"/>
    <w:rsid w:val="00F263C7"/>
    <w:rsid w:val="00F27835"/>
    <w:rsid w:val="00F27F5A"/>
    <w:rsid w:val="00F31A9F"/>
    <w:rsid w:val="00F43F30"/>
    <w:rsid w:val="00F54867"/>
    <w:rsid w:val="00F5505D"/>
    <w:rsid w:val="00F55649"/>
    <w:rsid w:val="00F657D0"/>
    <w:rsid w:val="00F75E16"/>
    <w:rsid w:val="00F83723"/>
    <w:rsid w:val="00F841B5"/>
    <w:rsid w:val="00F85028"/>
    <w:rsid w:val="00F87EA5"/>
    <w:rsid w:val="00F9546B"/>
    <w:rsid w:val="00FA2149"/>
    <w:rsid w:val="00FB4377"/>
    <w:rsid w:val="00FB7B98"/>
    <w:rsid w:val="00FC6BF1"/>
    <w:rsid w:val="00FE082A"/>
    <w:rsid w:val="00FE13B7"/>
    <w:rsid w:val="00FE3205"/>
    <w:rsid w:val="00FF270D"/>
    <w:rsid w:val="00FF4718"/>
    <w:rsid w:val="00FF5917"/>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0655E3"/>
  <w15:docId w15:val="{AA986D65-2C1C-4F48-BC44-332233E88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109AB"/>
    <w:pPr>
      <w:widowControl w:val="0"/>
      <w:suppressAutoHyphens/>
      <w:spacing w:line="100" w:lineRule="atLeast"/>
      <w:textAlignment w:val="baseline"/>
    </w:pPr>
    <w:rPr>
      <w:rFonts w:ascii="Times New Roman" w:eastAsia="Times New Roman" w:hAnsi="Times New Roman" w:cs="Times New Roman"/>
      <w:color w:val="00000A"/>
      <w:szCs w:val="20"/>
      <w:lang w:eastAsia="ar-SA"/>
    </w:rPr>
  </w:style>
  <w:style w:type="paragraph" w:styleId="Nagwek2">
    <w:name w:val="heading 2"/>
    <w:basedOn w:val="Normalny"/>
    <w:next w:val="Normalny"/>
    <w:link w:val="Nagwek2Znak"/>
    <w:uiPriority w:val="9"/>
    <w:semiHidden/>
    <w:unhideWhenUsed/>
    <w:qFormat/>
    <w:rsid w:val="004F6703"/>
    <w:pPr>
      <w:keepNext/>
      <w:keepLines/>
      <w:widowControl/>
      <w:suppressAutoHyphens w:val="0"/>
      <w:spacing w:before="40" w:line="259" w:lineRule="auto"/>
      <w:textAlignment w:val="auto"/>
      <w:outlineLvl w:val="1"/>
    </w:pPr>
    <w:rPr>
      <w:rFonts w:asciiTheme="majorHAnsi" w:eastAsiaTheme="majorEastAsia" w:hAnsiTheme="majorHAnsi" w:cstheme="majorBidi"/>
      <w:color w:val="2E74B5" w:themeColor="accent1" w:themeShade="BF"/>
      <w:sz w:val="26"/>
      <w:szCs w:val="26"/>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qFormat/>
    <w:rsid w:val="005109AB"/>
  </w:style>
  <w:style w:type="character" w:customStyle="1" w:styleId="Wyrnienie">
    <w:name w:val="Wyróżnienie"/>
    <w:qFormat/>
    <w:rsid w:val="005109AB"/>
    <w:rPr>
      <w:i/>
      <w:iCs/>
    </w:rPr>
  </w:style>
  <w:style w:type="character" w:customStyle="1" w:styleId="NagwekZnak">
    <w:name w:val="Nagłówek Znak"/>
    <w:basedOn w:val="Domylnaczcionkaakapitu"/>
    <w:link w:val="Nagwek"/>
    <w:uiPriority w:val="99"/>
    <w:qFormat/>
    <w:rsid w:val="005109AB"/>
    <w:rPr>
      <w:rFonts w:ascii="Times New Roman" w:eastAsia="Times New Roman" w:hAnsi="Times New Roman" w:cs="Times New Roman"/>
      <w:color w:val="00000A"/>
      <w:sz w:val="20"/>
      <w:szCs w:val="20"/>
      <w:lang w:eastAsia="ar-SA"/>
    </w:rPr>
  </w:style>
  <w:style w:type="character" w:customStyle="1" w:styleId="StopkaZnak">
    <w:name w:val="Stopka Znak"/>
    <w:basedOn w:val="Domylnaczcionkaakapitu"/>
    <w:link w:val="Stopka"/>
    <w:uiPriority w:val="99"/>
    <w:qFormat/>
    <w:rsid w:val="005109AB"/>
    <w:rPr>
      <w:rFonts w:ascii="Times New Roman" w:eastAsia="Times New Roman" w:hAnsi="Times New Roman" w:cs="Times New Roman"/>
      <w:color w:val="00000A"/>
      <w:sz w:val="20"/>
      <w:szCs w:val="20"/>
      <w:lang w:eastAsia="ar-SA"/>
    </w:rPr>
  </w:style>
  <w:style w:type="character" w:customStyle="1" w:styleId="TekstpodstawowyZnak">
    <w:name w:val="Tekst podstawowy Znak"/>
    <w:basedOn w:val="Domylnaczcionkaakapitu"/>
    <w:link w:val="Tekstpodstawowy"/>
    <w:qFormat/>
    <w:rsid w:val="00CC76BE"/>
    <w:rPr>
      <w:rFonts w:ascii="Times New Roman" w:eastAsia="Times New Roman" w:hAnsi="Times New Roman" w:cs="Times New Roman"/>
      <w:color w:val="00000A"/>
      <w:sz w:val="20"/>
      <w:szCs w:val="20"/>
      <w:lang w:eastAsia="ar-SA"/>
    </w:rPr>
  </w:style>
  <w:style w:type="paragraph" w:styleId="Nagwek">
    <w:name w:val="header"/>
    <w:basedOn w:val="Normalny"/>
    <w:next w:val="Tekstpodstawowy"/>
    <w:link w:val="NagwekZnak"/>
    <w:uiPriority w:val="99"/>
    <w:unhideWhenUsed/>
    <w:rsid w:val="005109AB"/>
    <w:pPr>
      <w:tabs>
        <w:tab w:val="center" w:pos="4536"/>
        <w:tab w:val="right" w:pos="9072"/>
      </w:tabs>
      <w:spacing w:line="240" w:lineRule="auto"/>
    </w:pPr>
  </w:style>
  <w:style w:type="paragraph" w:styleId="Tekstpodstawowy">
    <w:name w:val="Body Text"/>
    <w:basedOn w:val="Normalny"/>
    <w:link w:val="TekstpodstawowyZnak"/>
    <w:rsid w:val="00CC76BE"/>
    <w:pPr>
      <w:spacing w:after="140" w:line="288" w:lineRule="auto"/>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styleId="Stopka">
    <w:name w:val="footer"/>
    <w:basedOn w:val="Normalny"/>
    <w:link w:val="StopkaZnak"/>
    <w:uiPriority w:val="99"/>
    <w:unhideWhenUsed/>
    <w:rsid w:val="005109AB"/>
    <w:pPr>
      <w:tabs>
        <w:tab w:val="center" w:pos="4536"/>
        <w:tab w:val="right" w:pos="9072"/>
      </w:tabs>
      <w:spacing w:line="240" w:lineRule="auto"/>
    </w:pPr>
  </w:style>
  <w:style w:type="table" w:styleId="Tabela-Siatka">
    <w:name w:val="Table Grid"/>
    <w:basedOn w:val="Standardowy"/>
    <w:uiPriority w:val="39"/>
    <w:rsid w:val="005109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697154"/>
    <w:pPr>
      <w:ind w:left="720"/>
      <w:contextualSpacing/>
    </w:pPr>
  </w:style>
  <w:style w:type="character" w:customStyle="1" w:styleId="markedcontent">
    <w:name w:val="markedcontent"/>
    <w:basedOn w:val="Domylnaczcionkaakapitu"/>
    <w:rsid w:val="004F6703"/>
  </w:style>
  <w:style w:type="paragraph" w:styleId="NormalnyWeb">
    <w:name w:val="Normal (Web)"/>
    <w:basedOn w:val="Normalny"/>
    <w:uiPriority w:val="99"/>
    <w:unhideWhenUsed/>
    <w:rsid w:val="004F6703"/>
    <w:pPr>
      <w:widowControl/>
      <w:suppressAutoHyphens w:val="0"/>
      <w:spacing w:before="100" w:beforeAutospacing="1" w:after="100" w:afterAutospacing="1" w:line="240" w:lineRule="auto"/>
      <w:textAlignment w:val="auto"/>
    </w:pPr>
    <w:rPr>
      <w:color w:val="auto"/>
      <w:sz w:val="24"/>
      <w:szCs w:val="24"/>
      <w:lang w:eastAsia="pl-PL"/>
    </w:rPr>
  </w:style>
  <w:style w:type="character" w:customStyle="1" w:styleId="Nagwek2Znak">
    <w:name w:val="Nagłówek 2 Znak"/>
    <w:basedOn w:val="Domylnaczcionkaakapitu"/>
    <w:link w:val="Nagwek2"/>
    <w:uiPriority w:val="9"/>
    <w:semiHidden/>
    <w:rsid w:val="004F6703"/>
    <w:rPr>
      <w:rFonts w:asciiTheme="majorHAnsi" w:eastAsiaTheme="majorEastAsia" w:hAnsiTheme="majorHAnsi" w:cstheme="majorBidi"/>
      <w:color w:val="2E74B5" w:themeColor="accent1" w:themeShade="BF"/>
      <w:sz w:val="26"/>
      <w:szCs w:val="26"/>
    </w:rPr>
  </w:style>
  <w:style w:type="paragraph" w:styleId="Tekstdymka">
    <w:name w:val="Balloon Text"/>
    <w:basedOn w:val="Normalny"/>
    <w:link w:val="TekstdymkaZnak"/>
    <w:uiPriority w:val="99"/>
    <w:semiHidden/>
    <w:unhideWhenUsed/>
    <w:rsid w:val="00AD769A"/>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D769A"/>
    <w:rPr>
      <w:rFonts w:ascii="Segoe UI" w:eastAsia="Times New Roman" w:hAnsi="Segoe UI" w:cs="Segoe UI"/>
      <w:color w:val="00000A"/>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6F5F4D-FE1D-4E3D-92E9-5E071D16D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24</Pages>
  <Words>6965</Words>
  <Characters>41790</Characters>
  <Application>Microsoft Office Word</Application>
  <DocSecurity>0</DocSecurity>
  <Lines>348</Lines>
  <Paragraphs>97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UG OC</dc:creator>
  <cp:keywords/>
  <dc:description/>
  <cp:lastModifiedBy>Sylwia</cp:lastModifiedBy>
  <cp:revision>4</cp:revision>
  <cp:lastPrinted>2024-03-06T09:18:00Z</cp:lastPrinted>
  <dcterms:created xsi:type="dcterms:W3CDTF">2024-03-08T06:55:00Z</dcterms:created>
  <dcterms:modified xsi:type="dcterms:W3CDTF">2024-03-08T13:06:00Z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