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578A" w14:textId="1D4FC172" w:rsidR="00E95A94" w:rsidRDefault="00E95A94" w:rsidP="00E95A94">
      <w:pPr>
        <w:spacing w:line="329" w:lineRule="atLeast"/>
        <w:rPr>
          <w:b/>
          <w:bCs/>
        </w:rPr>
      </w:pPr>
      <w:r>
        <w:rPr>
          <w:b/>
          <w:bCs/>
        </w:rPr>
        <w:t>DPS 271.1.2023.PZP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Wołów, dn. 04.12.2023 r.</w:t>
      </w:r>
    </w:p>
    <w:p w14:paraId="63A52A04" w14:textId="77777777" w:rsidR="00E95A94" w:rsidRDefault="00E95A94" w:rsidP="00E95A94">
      <w:pPr>
        <w:spacing w:line="329" w:lineRule="atLeast"/>
        <w:rPr>
          <w:b/>
          <w:bCs/>
        </w:rPr>
      </w:pPr>
    </w:p>
    <w:p w14:paraId="468C9953" w14:textId="7349A8BF" w:rsidR="00E95A94" w:rsidRDefault="00E95A94" w:rsidP="00E95A94">
      <w:pPr>
        <w:spacing w:line="329" w:lineRule="atLeast"/>
        <w:jc w:val="center"/>
        <w:rPr>
          <w:b/>
          <w:bCs/>
        </w:rPr>
      </w:pPr>
      <w:r>
        <w:rPr>
          <w:b/>
          <w:bCs/>
        </w:rPr>
        <w:t>WYJAŚNIENIA TREŚCI SWZ</w:t>
      </w:r>
    </w:p>
    <w:p w14:paraId="5574F8AA" w14:textId="77777777" w:rsidR="00E95A94" w:rsidRPr="00E95A94" w:rsidRDefault="00E95A94" w:rsidP="00E95A94">
      <w:pPr>
        <w:spacing w:line="329" w:lineRule="atLeast"/>
        <w:jc w:val="center"/>
        <w:rPr>
          <w:b/>
          <w:bCs/>
        </w:rPr>
      </w:pPr>
    </w:p>
    <w:p w14:paraId="0374745E" w14:textId="2C96AC43" w:rsidR="00E95A94" w:rsidRPr="00E95A94" w:rsidRDefault="00E95A94" w:rsidP="00E95A94">
      <w:pPr>
        <w:spacing w:after="100" w:line="276" w:lineRule="auto"/>
        <w:contextualSpacing/>
        <w:jc w:val="center"/>
        <w:rPr>
          <w:color w:val="000000"/>
        </w:rPr>
      </w:pPr>
      <w:r w:rsidRPr="00E95A94">
        <w:rPr>
          <w:color w:val="000000"/>
        </w:rPr>
        <w:t>dot.: postępowania o udzielenie zamówienia publicznego.</w:t>
      </w:r>
    </w:p>
    <w:p w14:paraId="08B6EDBB" w14:textId="77777777" w:rsidR="00E95A94" w:rsidRDefault="00E95A94" w:rsidP="00E95A94">
      <w:pPr>
        <w:spacing w:after="100" w:line="276" w:lineRule="auto"/>
        <w:contextualSpacing/>
        <w:jc w:val="center"/>
        <w:rPr>
          <w:b/>
          <w:bCs/>
          <w:color w:val="000000"/>
        </w:rPr>
      </w:pPr>
      <w:r w:rsidRPr="00E95A94">
        <w:rPr>
          <w:color w:val="000000"/>
        </w:rPr>
        <w:t>`</w:t>
      </w:r>
      <w:r w:rsidRPr="00E95A94">
        <w:rPr>
          <w:bCs/>
          <w:iCs/>
          <w:color w:val="000000"/>
        </w:rPr>
        <w:t xml:space="preserve">Nazwa zadania: </w:t>
      </w:r>
      <w:bookmarkStart w:id="0" w:name="_Hlk152589777"/>
      <w:r w:rsidRPr="00E95A94">
        <w:rPr>
          <w:b/>
          <w:bCs/>
          <w:color w:val="000000"/>
        </w:rPr>
        <w:t xml:space="preserve">„Świadczenie usługi cateringowej dla  mieszkańców Domu Pomocy Społecznej </w:t>
      </w:r>
    </w:p>
    <w:p w14:paraId="25A0EF20" w14:textId="4EE029F8" w:rsidR="00E95A94" w:rsidRPr="00E95A94" w:rsidRDefault="00E95A94" w:rsidP="00E95A94">
      <w:pPr>
        <w:spacing w:after="100" w:line="276" w:lineRule="auto"/>
        <w:contextualSpacing/>
        <w:jc w:val="center"/>
        <w:rPr>
          <w:b/>
          <w:bCs/>
          <w:color w:val="000000"/>
        </w:rPr>
      </w:pPr>
      <w:r w:rsidRPr="00E95A94">
        <w:rPr>
          <w:b/>
          <w:bCs/>
          <w:color w:val="000000"/>
        </w:rPr>
        <w:t>„Nasz Dom” w Mojęcicach”.</w:t>
      </w:r>
    </w:p>
    <w:bookmarkEnd w:id="0"/>
    <w:p w14:paraId="2679B9D7" w14:textId="77777777" w:rsidR="00E95A94" w:rsidRDefault="00E95A94" w:rsidP="00E95A94">
      <w:pPr>
        <w:spacing w:after="100" w:line="276" w:lineRule="auto"/>
        <w:contextualSpacing/>
        <w:jc w:val="both"/>
        <w:rPr>
          <w:color w:val="000000"/>
        </w:rPr>
      </w:pPr>
    </w:p>
    <w:p w14:paraId="1651DA8B" w14:textId="77777777" w:rsidR="00E843B4" w:rsidRPr="00E843B4" w:rsidRDefault="00E843B4" w:rsidP="00E843B4">
      <w:pPr>
        <w:spacing w:after="100" w:line="276" w:lineRule="auto"/>
        <w:contextualSpacing/>
        <w:jc w:val="both"/>
        <w:rPr>
          <w:color w:val="000000"/>
        </w:rPr>
      </w:pPr>
      <w:r w:rsidRPr="00E843B4">
        <w:rPr>
          <w:color w:val="000000"/>
        </w:rPr>
        <w:t>Zamawiający informuje, że w terminie określonym zgodnie z art. 284 ust. 2 ustawy z 11 września 2019 r. – Prawo zamówień publicznych (Dz.U. z 2023 r. poz. 1605) – dalej: ustawa Pzp, Wykonawcy zwrócili się do Zamawiającego z wnioskiem o wyjaśnienie treści SWZ. W związku z powyższym, Zamawiający udziela następujących wyjaśnień:</w:t>
      </w:r>
    </w:p>
    <w:p w14:paraId="128E4E9C" w14:textId="77777777" w:rsidR="00E95A94" w:rsidRDefault="00E95A94" w:rsidP="00E95A94">
      <w:pPr>
        <w:spacing w:after="100" w:line="276" w:lineRule="auto"/>
        <w:contextualSpacing/>
        <w:jc w:val="both"/>
        <w:rPr>
          <w:color w:val="000000"/>
        </w:rPr>
      </w:pPr>
    </w:p>
    <w:p w14:paraId="0E64079E" w14:textId="77777777" w:rsidR="00E95A94" w:rsidRDefault="00E95A94" w:rsidP="00E95A94">
      <w:pPr>
        <w:spacing w:after="100" w:line="276" w:lineRule="auto"/>
        <w:jc w:val="both"/>
        <w:rPr>
          <w:color w:val="000000"/>
        </w:rPr>
      </w:pPr>
      <w:r>
        <w:rPr>
          <w:color w:val="000000"/>
        </w:rPr>
        <w:t>Pytanie nr 1</w:t>
      </w:r>
    </w:p>
    <w:p w14:paraId="41D16919" w14:textId="787A7EEB" w:rsidR="00E95A94" w:rsidRPr="00E95A94" w:rsidRDefault="00E95A94" w:rsidP="00E95A94">
      <w:pPr>
        <w:spacing w:after="100" w:line="276" w:lineRule="auto"/>
        <w:jc w:val="both"/>
        <w:rPr>
          <w:color w:val="000000"/>
        </w:rPr>
      </w:pPr>
      <w:r w:rsidRPr="00E95A94">
        <w:rPr>
          <w:color w:val="000000"/>
        </w:rPr>
        <w:t>Zwracamy się z prośbą, by Zamawiający dopuścił możliwość dostarczania kolacji razem z obiadem i podwieczorkiem w jednym transporcie, takie rozwiązanie znacząco obniży koszty ceny osobodnia.</w:t>
      </w:r>
    </w:p>
    <w:p w14:paraId="3E555C87" w14:textId="09AB2746" w:rsidR="00E95A94" w:rsidRDefault="00E95A94" w:rsidP="00E95A94">
      <w:pPr>
        <w:spacing w:after="100" w:line="276" w:lineRule="auto"/>
        <w:jc w:val="both"/>
      </w:pPr>
      <w:r>
        <w:t>Odpowiedź nr 2</w:t>
      </w:r>
    </w:p>
    <w:p w14:paraId="69CC304D" w14:textId="77777777" w:rsidR="00E95A94" w:rsidRPr="00E95A94" w:rsidRDefault="00E95A94" w:rsidP="00E95A94">
      <w:pPr>
        <w:spacing w:after="100" w:line="276" w:lineRule="auto"/>
        <w:jc w:val="both"/>
        <w:rPr>
          <w:bCs/>
        </w:rPr>
      </w:pPr>
      <w:r w:rsidRPr="00E95A94">
        <w:rPr>
          <w:bCs/>
        </w:rPr>
        <w:t xml:space="preserve">Zamawiający nie dopuszcza możliwości dostarczania kolacji łącznie z obiadem z uwagi na brak możliwości  przechowywania żywności w odpowiedniej temperaturze.  </w:t>
      </w:r>
    </w:p>
    <w:p w14:paraId="29E4E7EC" w14:textId="77777777" w:rsidR="00E95A94" w:rsidRDefault="00E95A94" w:rsidP="00E95A94">
      <w:pPr>
        <w:spacing w:before="57" w:after="57" w:line="276" w:lineRule="auto"/>
        <w:jc w:val="both"/>
        <w:rPr>
          <w:color w:val="000000"/>
        </w:rPr>
      </w:pPr>
    </w:p>
    <w:p w14:paraId="1148639A" w14:textId="77777777" w:rsidR="00E95A94" w:rsidRDefault="00E95A94" w:rsidP="00E95A94">
      <w:pPr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t>Pytanie nr 2</w:t>
      </w:r>
    </w:p>
    <w:p w14:paraId="19B9BFF2" w14:textId="67390381" w:rsidR="00E95A94" w:rsidRDefault="00E95A94" w:rsidP="00E95A94">
      <w:pPr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t>Czy Zamawiający dopuszcza odbiór pojemników w dniu następnym?</w:t>
      </w:r>
    </w:p>
    <w:p w14:paraId="737E5E91" w14:textId="77777777" w:rsidR="00E95A94" w:rsidRDefault="00E95A94" w:rsidP="00E95A94">
      <w:pPr>
        <w:spacing w:before="57" w:after="57" w:line="276" w:lineRule="auto"/>
        <w:jc w:val="both"/>
        <w:rPr>
          <w:color w:val="000000"/>
        </w:rPr>
      </w:pPr>
    </w:p>
    <w:p w14:paraId="28143594" w14:textId="070387C1" w:rsidR="00E95A94" w:rsidRDefault="00E95A94" w:rsidP="00E95A94">
      <w:pPr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t>Odpowiedź nr 2</w:t>
      </w:r>
    </w:p>
    <w:p w14:paraId="7F06B519" w14:textId="4CD34910" w:rsidR="00E95A94" w:rsidRDefault="00E95A94" w:rsidP="00E95A94">
      <w:pPr>
        <w:spacing w:before="57" w:after="57" w:line="276" w:lineRule="auto"/>
        <w:jc w:val="both"/>
        <w:rPr>
          <w:color w:val="000000"/>
        </w:rPr>
      </w:pPr>
      <w:r>
        <w:rPr>
          <w:color w:val="000000"/>
        </w:rPr>
        <w:t>Tak.</w:t>
      </w:r>
    </w:p>
    <w:p w14:paraId="186D9644" w14:textId="77777777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lang w:eastAsia="en-US"/>
        </w:rPr>
      </w:pPr>
    </w:p>
    <w:p w14:paraId="423DEB4B" w14:textId="77777777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Pytanie nr 3</w:t>
      </w:r>
    </w:p>
    <w:p w14:paraId="060574EB" w14:textId="4B48C86D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lang w:eastAsia="en-US"/>
        </w:rPr>
        <w:t>Proszę o dodanie zapisu o możliwości rozwiązania umowy przez strony: „</w:t>
      </w:r>
      <w:bookmarkStart w:id="1" w:name="_Hlk152589102"/>
      <w:r>
        <w:rPr>
          <w:lang w:eastAsia="en-US"/>
        </w:rPr>
        <w:t xml:space="preserve">Każda ze stron ma prawo wypowiedzenia umowy z </w:t>
      </w:r>
      <w:r>
        <w:rPr>
          <w:b/>
          <w:bCs/>
          <w:lang w:eastAsia="en-US"/>
        </w:rPr>
        <w:t>zachowaniem trzymiesięcznego okresu wypowiedzenia</w:t>
      </w:r>
      <w:r>
        <w:rPr>
          <w:lang w:eastAsia="en-US"/>
        </w:rPr>
        <w:t>. Wypowiedzenie  umowy musi być złożone w formie pisemnej pod rygorem nieważności</w:t>
      </w:r>
      <w:bookmarkEnd w:id="1"/>
      <w:r>
        <w:rPr>
          <w:lang w:eastAsia="en-US"/>
        </w:rPr>
        <w:t xml:space="preserve">”. </w:t>
      </w:r>
      <w:r>
        <w:rPr>
          <w:color w:val="000000"/>
        </w:rPr>
        <w:t>Podkreślamy, iż wprowadzenie klauzuli dopuszczającej rozwiązanie umowy z zachowaniem okresu wypowiedzenia jest korzystne dla obu Stron,  zarówno Zamawiającego jak i Wykonawcy. Wyżej wymieniony zapis dostosowuje zapisy umowy do bardzo zmiennej sytuacji gospodarczej. W przypadku zaistnienia sytuacji, za którą żadna ze Stron nie ponosi odpowiedzialności, a uniemożliwiających dalszą realizację przedmiotu zamówienia, każda ze Stron będzie uprawniona do rozwiązania umowy z zachowaniem okresu wypowiedzenia, który umożliwi drugiej stronie przygotowanie się do jej zakończenia.</w:t>
      </w:r>
    </w:p>
    <w:p w14:paraId="13E400D7" w14:textId="77777777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7892FB1C" w14:textId="234BD43F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Odpowiedź nr 3</w:t>
      </w:r>
    </w:p>
    <w:p w14:paraId="59C524F1" w14:textId="68AA963E" w:rsidR="00E95A94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 dodaje zapis w par. 16 ust.7.</w:t>
      </w:r>
    </w:p>
    <w:p w14:paraId="18FE31EC" w14:textId="77777777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</w:pPr>
    </w:p>
    <w:p w14:paraId="604EA6EE" w14:textId="77777777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Pytanie nr 4</w:t>
      </w:r>
    </w:p>
    <w:p w14:paraId="1A631239" w14:textId="7A6DC5EA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Zwracamy się z prośbą o zmianę zapisu w paragrafie 10 pkt.9, zmniejszającego wskaźnik wzrostu cen towarów i usług z 7 % na 5%.</w:t>
      </w:r>
    </w:p>
    <w:p w14:paraId="38F79620" w14:textId="77777777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7DB8176F" w14:textId="2B5510A3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Odpowiedź nr 4.</w:t>
      </w:r>
    </w:p>
    <w:p w14:paraId="4280E879" w14:textId="3797F093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 nie zmienia wzoru umowy w podanym zakresie.</w:t>
      </w:r>
    </w:p>
    <w:p w14:paraId="74E03ED5" w14:textId="77777777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</w:pPr>
    </w:p>
    <w:p w14:paraId="3E6F8403" w14:textId="77777777" w:rsidR="000506D0" w:rsidRDefault="000506D0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Pytanie nr 5</w:t>
      </w:r>
    </w:p>
    <w:p w14:paraId="65BEC6AF" w14:textId="57284D24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Prosimy o podanie orientacyjnej wartości zamówienia przewidzianego w Planie Zamówień Publicznych 2023 dotyczącej ww. usługi.</w:t>
      </w:r>
    </w:p>
    <w:p w14:paraId="76C98274" w14:textId="77777777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56377C9F" w14:textId="77777777" w:rsidR="00E843B4" w:rsidRDefault="00E843B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422DF827" w14:textId="29B4BB40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Odpowiedź nr 5</w:t>
      </w:r>
    </w:p>
    <w:p w14:paraId="21037F45" w14:textId="34361F21" w:rsidR="00411D08" w:rsidRPr="00411D08" w:rsidRDefault="00411D08" w:rsidP="00411D08">
      <w:pPr>
        <w:tabs>
          <w:tab w:val="left" w:pos="341"/>
        </w:tabs>
        <w:spacing w:after="43"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Orientacyjna wartość zadania pn. „</w:t>
      </w:r>
      <w:r w:rsidRPr="00E95A94">
        <w:rPr>
          <w:b/>
          <w:bCs/>
          <w:color w:val="000000"/>
        </w:rPr>
        <w:t>„</w:t>
      </w:r>
      <w:r w:rsidRPr="00411D08">
        <w:rPr>
          <w:b/>
          <w:bCs/>
          <w:color w:val="000000"/>
        </w:rPr>
        <w:t>Świadczenie usługi cateringowej dla  mieszkańców Domu Pomocy Społecznej „Nasz Dom” w Mojęcicach”</w:t>
      </w:r>
      <w:r>
        <w:rPr>
          <w:b/>
          <w:bCs/>
          <w:color w:val="000000"/>
        </w:rPr>
        <w:t xml:space="preserve"> wynosi 270 000,00 zł.</w:t>
      </w:r>
    </w:p>
    <w:p w14:paraId="6C1C0BDE" w14:textId="1E364C91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50D4C878" w14:textId="77777777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Pytanie nr 6</w:t>
      </w:r>
    </w:p>
    <w:p w14:paraId="62D90755" w14:textId="0E1B7A24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Proszę o wykreślenie z paragrafu 13  pkt. 8 słowa placu budowy, usługa dotyczy cateringu.</w:t>
      </w:r>
    </w:p>
    <w:p w14:paraId="14329C33" w14:textId="77777777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</w:pPr>
    </w:p>
    <w:p w14:paraId="150B1EAE" w14:textId="57AF8007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Odpowiedź nr 6</w:t>
      </w:r>
    </w:p>
    <w:p w14:paraId="14E1FB19" w14:textId="546A6FB4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Zamawiający wykreśla z par. 13 pkt. 8 słowa „placu budowy”.</w:t>
      </w:r>
    </w:p>
    <w:p w14:paraId="6DAB0053" w14:textId="77777777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17DCB489" w14:textId="61A99EAE" w:rsidR="00411D08" w:rsidRDefault="00411D08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Pytanie nr </w:t>
      </w:r>
      <w:r w:rsidR="00E843B4">
        <w:rPr>
          <w:color w:val="000000"/>
        </w:rPr>
        <w:t>7</w:t>
      </w:r>
    </w:p>
    <w:p w14:paraId="3AFB26F7" w14:textId="6A1A8E94" w:rsidR="00E95A94" w:rsidRDefault="00E95A9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Prosimy o dodanie do paragrafu 15 pkt. 1 ppkt.1) zdania: </w:t>
      </w:r>
      <w:bookmarkStart w:id="2" w:name="_Hlk152590164"/>
      <w:r>
        <w:rPr>
          <w:color w:val="000000"/>
        </w:rPr>
        <w:t>„Pracownik zamawiającego jest zobowiązany niezwłocznie o zaistniałym fakcie poinformować wykonawcę na adres email wskazany w umowie oraz w razie możliwości udokumentować fakt nienależytego wykonania umowy”.</w:t>
      </w:r>
    </w:p>
    <w:p w14:paraId="1B81C4F1" w14:textId="77777777" w:rsidR="00E843B4" w:rsidRDefault="00E843B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</w:p>
    <w:p w14:paraId="081546E1" w14:textId="5C79BE40" w:rsidR="00E843B4" w:rsidRDefault="00E843B4" w:rsidP="00E95A9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>Odpowiedź nr 7</w:t>
      </w:r>
    </w:p>
    <w:p w14:paraId="5F9F4EAB" w14:textId="77777777" w:rsidR="00E843B4" w:rsidRPr="00E843B4" w:rsidRDefault="00E843B4" w:rsidP="00E843B4">
      <w:pPr>
        <w:tabs>
          <w:tab w:val="left" w:pos="341"/>
        </w:tabs>
        <w:spacing w:after="43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Zamawiający dodaje w par. 15 ust. 1 pkt. 1) zapis o następującej treści: „Przedstawiciel </w:t>
      </w:r>
      <w:r w:rsidRPr="00E843B4">
        <w:rPr>
          <w:color w:val="000000"/>
        </w:rPr>
        <w:t>zamawiającego jest zobowiązany niezwłocznie o zaistniałym fakcie poinformować wykonawcę na adres email wskazany w umowie oraz w razie możliwości udokumentować fakt nienależytego wykonania umowy”.</w:t>
      </w:r>
    </w:p>
    <w:p w14:paraId="4EDD1537" w14:textId="7D99DEB8" w:rsidR="00E843B4" w:rsidRDefault="00E843B4" w:rsidP="00E95A94">
      <w:pPr>
        <w:tabs>
          <w:tab w:val="left" w:pos="341"/>
        </w:tabs>
        <w:spacing w:after="43" w:line="276" w:lineRule="auto"/>
        <w:contextualSpacing/>
        <w:jc w:val="both"/>
      </w:pPr>
    </w:p>
    <w:bookmarkEnd w:id="2"/>
    <w:p w14:paraId="1E02565A" w14:textId="77777777" w:rsidR="00E843B4" w:rsidRPr="00E843B4" w:rsidRDefault="00E843B4" w:rsidP="00E843B4">
      <w:r w:rsidRPr="00E843B4">
        <w:t>Pozostałe warunki i wymagania określone w SWZ pozostają bez zmian.</w:t>
      </w:r>
    </w:p>
    <w:p w14:paraId="5AB78BD7" w14:textId="77777777" w:rsidR="00E843B4" w:rsidRPr="00E843B4" w:rsidRDefault="00E843B4" w:rsidP="00E843B4">
      <w:r w:rsidRPr="00E843B4">
        <w:t>Powyższe zmiany są wiążące dla wszystkich wykonawców i stanowią integralną część SWZ.</w:t>
      </w:r>
    </w:p>
    <w:p w14:paraId="4E7CAC71" w14:textId="77777777" w:rsidR="00E843B4" w:rsidRPr="00E843B4" w:rsidRDefault="00E843B4" w:rsidP="00E843B4"/>
    <w:p w14:paraId="1FF05620" w14:textId="77777777" w:rsidR="00E843B4" w:rsidRPr="00E843B4" w:rsidRDefault="00E843B4" w:rsidP="00E843B4"/>
    <w:p w14:paraId="6224D2C1" w14:textId="77777777" w:rsidR="00E843B4" w:rsidRPr="00E843B4" w:rsidRDefault="00E843B4" w:rsidP="00E843B4"/>
    <w:p w14:paraId="39B61ABE" w14:textId="77777777" w:rsidR="00E843B4" w:rsidRPr="00E843B4" w:rsidRDefault="00E843B4" w:rsidP="00E843B4"/>
    <w:p w14:paraId="1A2CC2B1" w14:textId="77777777" w:rsidR="00E843B4" w:rsidRPr="00E843B4" w:rsidRDefault="00E843B4" w:rsidP="00E843B4">
      <w:r w:rsidRPr="00E843B4">
        <w:t>___________________________________</w:t>
      </w:r>
    </w:p>
    <w:p w14:paraId="4235C7B5" w14:textId="77777777" w:rsidR="00E843B4" w:rsidRPr="00E843B4" w:rsidRDefault="00E843B4" w:rsidP="00E843B4">
      <w:r w:rsidRPr="00E843B4">
        <w:t xml:space="preserve">               Kierownik Zamawiającego</w:t>
      </w:r>
    </w:p>
    <w:p w14:paraId="243B4891" w14:textId="77777777" w:rsidR="00E843B4" w:rsidRPr="00E843B4" w:rsidRDefault="00E843B4" w:rsidP="00E843B4">
      <w:pPr>
        <w:rPr>
          <w:b/>
        </w:rPr>
      </w:pPr>
    </w:p>
    <w:p w14:paraId="115BA60A" w14:textId="77777777" w:rsidR="00E843B4" w:rsidRPr="00E843B4" w:rsidRDefault="00E843B4" w:rsidP="00E843B4"/>
    <w:p w14:paraId="03FD8C6D" w14:textId="77777777" w:rsidR="00E843B4" w:rsidRPr="00E843B4" w:rsidRDefault="00E843B4" w:rsidP="00E843B4"/>
    <w:p w14:paraId="3100ED51" w14:textId="77777777" w:rsidR="00E843B4" w:rsidRPr="00E843B4" w:rsidRDefault="00E843B4" w:rsidP="00E843B4"/>
    <w:p w14:paraId="0B9D0D5A" w14:textId="77777777" w:rsidR="00E843B4" w:rsidRPr="00E843B4" w:rsidRDefault="00E843B4" w:rsidP="00E843B4"/>
    <w:p w14:paraId="2315EFC4" w14:textId="77777777" w:rsidR="00E843B4" w:rsidRPr="00E843B4" w:rsidRDefault="00E843B4" w:rsidP="00E843B4"/>
    <w:p w14:paraId="1B9C0347" w14:textId="77777777" w:rsidR="00E843B4" w:rsidRPr="00E843B4" w:rsidRDefault="00E843B4" w:rsidP="00E843B4"/>
    <w:p w14:paraId="4B3682CC" w14:textId="77777777" w:rsidR="00E843B4" w:rsidRPr="00E843B4" w:rsidRDefault="00E843B4" w:rsidP="00E843B4"/>
    <w:p w14:paraId="0544BB4F" w14:textId="77777777" w:rsidR="00E843B4" w:rsidRPr="00E843B4" w:rsidRDefault="00E843B4" w:rsidP="00E843B4"/>
    <w:p w14:paraId="38D26818" w14:textId="77777777" w:rsidR="00E843B4" w:rsidRPr="00E843B4" w:rsidRDefault="00E843B4" w:rsidP="00E843B4"/>
    <w:p w14:paraId="7AF02281" w14:textId="77777777" w:rsidR="00E843B4" w:rsidRPr="00E843B4" w:rsidRDefault="00E843B4" w:rsidP="00E843B4"/>
    <w:p w14:paraId="69689B22" w14:textId="77777777" w:rsidR="00E843B4" w:rsidRPr="00E843B4" w:rsidRDefault="00E843B4" w:rsidP="00E843B4"/>
    <w:p w14:paraId="6D145352" w14:textId="77777777" w:rsidR="00E843B4" w:rsidRPr="00E843B4" w:rsidRDefault="00E843B4" w:rsidP="00E843B4"/>
    <w:p w14:paraId="3FCD672D" w14:textId="77777777" w:rsidR="00E843B4" w:rsidRPr="00E843B4" w:rsidRDefault="00E843B4" w:rsidP="00E843B4"/>
    <w:p w14:paraId="45FC02E3" w14:textId="77777777" w:rsidR="00E843B4" w:rsidRPr="00E843B4" w:rsidRDefault="00E843B4" w:rsidP="00E843B4"/>
    <w:p w14:paraId="70079AA0" w14:textId="77777777" w:rsidR="00E843B4" w:rsidRPr="00E843B4" w:rsidRDefault="00E843B4" w:rsidP="00E843B4"/>
    <w:p w14:paraId="6EC3D5FF" w14:textId="77777777" w:rsidR="00E843B4" w:rsidRPr="00E843B4" w:rsidRDefault="00E843B4" w:rsidP="00E843B4"/>
    <w:p w14:paraId="69F58ACD" w14:textId="77777777" w:rsidR="00E843B4" w:rsidRPr="00E843B4" w:rsidRDefault="00E843B4" w:rsidP="00E843B4"/>
    <w:p w14:paraId="0BDABB5C" w14:textId="77777777" w:rsidR="00E843B4" w:rsidRPr="00E843B4" w:rsidRDefault="00E843B4" w:rsidP="00E843B4"/>
    <w:p w14:paraId="61526693" w14:textId="77777777" w:rsidR="00E843B4" w:rsidRPr="00E843B4" w:rsidRDefault="00E843B4" w:rsidP="00E843B4"/>
    <w:p w14:paraId="31361169" w14:textId="77777777" w:rsidR="00E843B4" w:rsidRPr="00E843B4" w:rsidRDefault="00E843B4" w:rsidP="00E843B4">
      <w:pPr>
        <w:rPr>
          <w:b/>
          <w:bCs/>
        </w:rPr>
      </w:pPr>
      <w:r w:rsidRPr="00E843B4">
        <w:rPr>
          <w:b/>
          <w:bCs/>
        </w:rPr>
        <w:t xml:space="preserve">Otrzymują: </w:t>
      </w:r>
    </w:p>
    <w:p w14:paraId="0246B43A" w14:textId="77777777" w:rsidR="00E843B4" w:rsidRPr="00E843B4" w:rsidRDefault="00E843B4" w:rsidP="00E843B4">
      <w:pPr>
        <w:numPr>
          <w:ilvl w:val="0"/>
          <w:numId w:val="2"/>
        </w:numPr>
      </w:pPr>
      <w:r w:rsidRPr="00E843B4">
        <w:t>Adresat</w:t>
      </w:r>
    </w:p>
    <w:p w14:paraId="6D7CC8B2" w14:textId="77777777" w:rsidR="00E843B4" w:rsidRPr="00E843B4" w:rsidRDefault="00E843B4" w:rsidP="00E843B4">
      <w:pPr>
        <w:numPr>
          <w:ilvl w:val="0"/>
          <w:numId w:val="2"/>
        </w:numPr>
      </w:pPr>
      <w:r w:rsidRPr="00E843B4">
        <w:t>a/a</w:t>
      </w:r>
    </w:p>
    <w:p w14:paraId="1E264524" w14:textId="77777777" w:rsidR="00C937E9" w:rsidRDefault="00C937E9"/>
    <w:sectPr w:rsidR="00C9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1600F"/>
    <w:multiLevelType w:val="hybridMultilevel"/>
    <w:tmpl w:val="EE90C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84B09"/>
    <w:multiLevelType w:val="hybridMultilevel"/>
    <w:tmpl w:val="A8625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3252">
    <w:abstractNumId w:val="1"/>
  </w:num>
  <w:num w:numId="2" w16cid:durableId="138054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19"/>
    <w:rsid w:val="000506D0"/>
    <w:rsid w:val="00360819"/>
    <w:rsid w:val="00411D08"/>
    <w:rsid w:val="00C937E9"/>
    <w:rsid w:val="00E843B4"/>
    <w:rsid w:val="00E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264"/>
  <w15:chartTrackingRefBased/>
  <w15:docId w15:val="{0D49538C-8EC6-4E70-88BE-AAC5692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A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2</cp:revision>
  <dcterms:created xsi:type="dcterms:W3CDTF">2023-12-04T12:16:00Z</dcterms:created>
  <dcterms:modified xsi:type="dcterms:W3CDTF">2023-12-04T12:53:00Z</dcterms:modified>
</cp:coreProperties>
</file>