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Pr="00A045EF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9D51EE3" w14:textId="77777777" w:rsidR="001D3D0C" w:rsidRPr="00A045EF" w:rsidRDefault="001D3D0C" w:rsidP="001D3D0C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300EC8E0" w14:textId="77777777" w:rsidR="001D3D0C" w:rsidRPr="00A045EF" w:rsidRDefault="001D3D0C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OŚWIADCZENIE</w:t>
      </w:r>
    </w:p>
    <w:p w14:paraId="423D0E1E" w14:textId="0012219C" w:rsidR="001D3D0C" w:rsidRPr="00A045EF" w:rsidRDefault="00CF1860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RODO</w:t>
      </w:r>
    </w:p>
    <w:p w14:paraId="3B537F72" w14:textId="77777777" w:rsidR="001D3D0C" w:rsidRPr="00A045EF" w:rsidRDefault="001D3D0C" w:rsidP="001D3D0C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36AB6F2F" w14:textId="77777777" w:rsidR="001D3D0C" w:rsidRDefault="001D3D0C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3D81004" w14:textId="382D232E" w:rsidR="002176A9" w:rsidRPr="00A045EF" w:rsidRDefault="002176A9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Do </w:t>
      </w:r>
      <w:r w:rsidR="00743D5B" w:rsidRPr="00A045EF">
        <w:rPr>
          <w:rFonts w:ascii="Tahoma" w:hAnsi="Tahoma" w:cs="Tahoma"/>
          <w:b/>
          <w:sz w:val="16"/>
          <w:szCs w:val="16"/>
        </w:rPr>
        <w:t>Zamawiającego:</w:t>
      </w:r>
    </w:p>
    <w:p w14:paraId="3DB0A50C" w14:textId="77777777" w:rsidR="00DD164E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CB8922E" w14:textId="77777777" w:rsidR="00DD164E" w:rsidRPr="00E776EB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333946C" w14:textId="6578B3F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CD1EDBF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C9A6B43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B11CFFF" w14:textId="5E7ED1D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45651745" w14:textId="38B612AE" w:rsidR="00E85D0E" w:rsidRPr="00A045EF" w:rsidRDefault="00E85D0E" w:rsidP="00E85D0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Przedmiot </w:t>
      </w:r>
      <w:r w:rsidR="00743D5B" w:rsidRPr="00A045EF">
        <w:rPr>
          <w:rFonts w:ascii="Tahoma" w:hAnsi="Tahoma" w:cs="Tahoma"/>
          <w:b/>
          <w:sz w:val="16"/>
          <w:szCs w:val="16"/>
        </w:rPr>
        <w:t>zamówienia:</w:t>
      </w:r>
    </w:p>
    <w:p w14:paraId="28E58E2C" w14:textId="69C2A286" w:rsidR="00E85D0E" w:rsidRPr="00A045EF" w:rsidRDefault="00B56D3B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2804">
        <w:rPr>
          <w:rFonts w:ascii="Tahoma" w:hAnsi="Tahoma" w:cs="Tahoma"/>
          <w:b/>
          <w:sz w:val="20"/>
          <w:szCs w:val="20"/>
        </w:rPr>
        <w:t>Dostawa leków i opatrunków</w:t>
      </w:r>
    </w:p>
    <w:p w14:paraId="098C055B" w14:textId="77777777" w:rsidR="00752BA3" w:rsidRPr="00A045EF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627145E2" w14:textId="77777777" w:rsidR="001D3D0C" w:rsidRDefault="001D3D0C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BB61F97" w14:textId="0D4D1D7F" w:rsidR="00B6107F" w:rsidRPr="00A045EF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Wykonawca</w:t>
      </w:r>
      <w:r w:rsidR="00B6107F" w:rsidRPr="00A045EF">
        <w:rPr>
          <w:rFonts w:ascii="Tahoma" w:hAnsi="Tahoma" w:cs="Tahoma"/>
          <w:b/>
          <w:sz w:val="16"/>
          <w:szCs w:val="16"/>
        </w:rPr>
        <w:t>:</w:t>
      </w:r>
    </w:p>
    <w:p w14:paraId="5618E407" w14:textId="7984E93A" w:rsidR="00B6107F" w:rsidRPr="00A045EF" w:rsidRDefault="00A045EF" w:rsidP="00A045EF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A045EF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(Nazwa</w:t>
      </w:r>
      <w:r w:rsidR="00B6107F" w:rsidRPr="00A045EF">
        <w:rPr>
          <w:rFonts w:ascii="Tahoma" w:hAnsi="Tahoma" w:cs="Tahoma"/>
          <w:sz w:val="16"/>
          <w:szCs w:val="16"/>
        </w:rPr>
        <w:t xml:space="preserve"> i adres </w:t>
      </w:r>
      <w:r w:rsidRPr="00A045EF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A045EF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4A18F883" w14:textId="77777777" w:rsidR="00000529" w:rsidRPr="00A045EF" w:rsidRDefault="00000529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548555EC" w14:textId="0946B748" w:rsidR="00DF7456" w:rsidRPr="00A045EF" w:rsidRDefault="00B56D3B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9130A">
        <w:rPr>
          <w:rFonts w:ascii="Tahoma" w:hAnsi="Tahoma" w:cs="Tahoma"/>
          <w:b/>
          <w:sz w:val="16"/>
          <w:szCs w:val="16"/>
        </w:rPr>
        <w:t xml:space="preserve">Postępowanie o udzielenie zamówienia publicznego, którego wartość nie przekracza kwoty, o której mowa w art. 2 ust. 1 pkt 1 ustawy z 11 września 2019 roku Prawo zamówień publicznych (tekst jednolity, Dz.U. 2022 poz. 1710 z </w:t>
      </w:r>
      <w:proofErr w:type="spellStart"/>
      <w:r w:rsidRPr="00E9130A">
        <w:rPr>
          <w:rFonts w:ascii="Tahoma" w:hAnsi="Tahoma" w:cs="Tahoma"/>
          <w:b/>
          <w:sz w:val="16"/>
          <w:szCs w:val="16"/>
        </w:rPr>
        <w:t>późn</w:t>
      </w:r>
      <w:proofErr w:type="spellEnd"/>
      <w:r w:rsidRPr="00E9130A">
        <w:rPr>
          <w:rFonts w:ascii="Tahoma" w:hAnsi="Tahoma" w:cs="Tahoma"/>
          <w:b/>
          <w:sz w:val="16"/>
          <w:szCs w:val="16"/>
        </w:rPr>
        <w:t>. zm.), a także wydanymi na podstawie niniejszej ustawy rozporządzeniami wykonawczym</w:t>
      </w:r>
      <w:r>
        <w:rPr>
          <w:rFonts w:ascii="Tahoma" w:hAnsi="Tahoma" w:cs="Tahoma"/>
          <w:b/>
          <w:sz w:val="16"/>
          <w:szCs w:val="16"/>
        </w:rPr>
        <w:t>.</w:t>
      </w:r>
    </w:p>
    <w:p w14:paraId="1A3E1055" w14:textId="77777777" w:rsidR="004E54D3" w:rsidRPr="00A045EF" w:rsidRDefault="004E54D3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28E3636B" w14:textId="77777777" w:rsidR="00CF1860" w:rsidRDefault="00CF1860" w:rsidP="00CF186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CF1860">
        <w:rPr>
          <w:rFonts w:ascii="Tahoma" w:hAnsi="Tahoma" w:cs="Tahoma"/>
          <w:b/>
          <w:sz w:val="16"/>
          <w:szCs w:val="16"/>
        </w:rPr>
        <w:t>OŚWIADCZENIE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CF1860">
        <w:rPr>
          <w:rFonts w:ascii="Tahoma" w:hAnsi="Tahoma" w:cs="Tahoma"/>
          <w:b/>
          <w:sz w:val="16"/>
          <w:szCs w:val="16"/>
        </w:rPr>
        <w:t>WYKONAWCY W ZAKRESIE WYPEŁNIENIA OBOWIĄZKÓW INFORMACYJNYCH</w:t>
      </w:r>
    </w:p>
    <w:p w14:paraId="5A055F4C" w14:textId="14ACB9FC" w:rsidR="00F26583" w:rsidRPr="00A045EF" w:rsidRDefault="00CF1860" w:rsidP="00CF186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CF1860">
        <w:rPr>
          <w:rFonts w:ascii="Tahoma" w:hAnsi="Tahoma" w:cs="Tahoma"/>
          <w:b/>
          <w:sz w:val="16"/>
          <w:szCs w:val="16"/>
        </w:rPr>
        <w:t>PRZEWIDZIANYCH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CF1860">
        <w:rPr>
          <w:rFonts w:ascii="Tahoma" w:hAnsi="Tahoma" w:cs="Tahoma"/>
          <w:b/>
          <w:sz w:val="16"/>
          <w:szCs w:val="16"/>
        </w:rPr>
        <w:t>W ART. 13 LUB ART. 14 RODO</w:t>
      </w:r>
    </w:p>
    <w:p w14:paraId="1B25DF52" w14:textId="77777777" w:rsidR="00F26583" w:rsidRPr="00A045EF" w:rsidRDefault="00F26583" w:rsidP="00F2658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D93AAAE" w14:textId="490350EE" w:rsidR="00B56D3B" w:rsidRDefault="00CF1860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CF1860">
        <w:rPr>
          <w:rFonts w:ascii="Tahoma" w:hAnsi="Tahoma" w:cs="Tahoma"/>
          <w:sz w:val="16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2AD0B1" w14:textId="77777777" w:rsidR="005E513F" w:rsidRDefault="005E513F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73625E9" w14:textId="77777777" w:rsidR="00CF1860" w:rsidRDefault="00CF1860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6E29A174" w14:textId="77777777" w:rsidR="00CF1860" w:rsidRPr="00A045EF" w:rsidRDefault="00CF1860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5D94E832" w14:textId="1DF4387D" w:rsidR="005E513F" w:rsidRPr="00A045EF" w:rsidRDefault="005E513F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Oświadczam, że wszystkie informacje podane w powyższych oświadczeniach są aktualne</w:t>
      </w:r>
      <w:r w:rsidR="00000529" w:rsidRPr="00A045EF">
        <w:rPr>
          <w:rFonts w:ascii="Tahoma" w:hAnsi="Tahoma" w:cs="Tahoma"/>
          <w:sz w:val="16"/>
          <w:szCs w:val="16"/>
        </w:rPr>
        <w:t xml:space="preserve"> </w:t>
      </w:r>
      <w:r w:rsidRPr="00A045EF">
        <w:rPr>
          <w:rFonts w:ascii="Tahoma" w:hAnsi="Tahoma" w:cs="Tahoma"/>
          <w:sz w:val="16"/>
          <w:szCs w:val="16"/>
        </w:rPr>
        <w:t>i zgodne z prawdą oraz zostały przedstawione z pełną świadomością konsekwencji wprowadzenia zamawiającego w błąd przy przedstawianiu informacj</w:t>
      </w:r>
      <w:r w:rsidR="00B56D3B">
        <w:rPr>
          <w:rFonts w:ascii="Tahoma" w:hAnsi="Tahoma" w:cs="Tahoma"/>
          <w:sz w:val="16"/>
          <w:szCs w:val="16"/>
        </w:rPr>
        <w:t>i.</w:t>
      </w:r>
    </w:p>
    <w:p w14:paraId="76C2D1AC" w14:textId="77777777" w:rsidR="00B6107F" w:rsidRPr="00A045EF" w:rsidRDefault="00B6107F" w:rsidP="005E513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B6107F" w:rsidRPr="00A045EF" w:rsidSect="00ED35BE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1A6A" w14:textId="77777777" w:rsidR="006955E3" w:rsidRDefault="006955E3" w:rsidP="00831664">
      <w:pPr>
        <w:spacing w:after="0" w:line="240" w:lineRule="auto"/>
      </w:pPr>
      <w:r>
        <w:separator/>
      </w:r>
    </w:p>
  </w:endnote>
  <w:endnote w:type="continuationSeparator" w:id="0">
    <w:p w14:paraId="4910AD35" w14:textId="77777777" w:rsidR="006955E3" w:rsidRDefault="006955E3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7E5BC476" w14:textId="46E23EF7" w:rsidR="00000529" w:rsidRPr="00A045EF" w:rsidRDefault="00B56D3B" w:rsidP="00000529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>Dostawa leków i opatrunków</w:t>
        </w:r>
      </w:p>
      <w:p w14:paraId="453D67F2" w14:textId="02206541" w:rsidR="00831664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78B7" w14:textId="77777777" w:rsidR="006955E3" w:rsidRDefault="006955E3" w:rsidP="00831664">
      <w:pPr>
        <w:spacing w:after="0" w:line="240" w:lineRule="auto"/>
      </w:pPr>
      <w:r>
        <w:separator/>
      </w:r>
    </w:p>
  </w:footnote>
  <w:footnote w:type="continuationSeparator" w:id="0">
    <w:p w14:paraId="74B8315D" w14:textId="77777777" w:rsidR="006955E3" w:rsidRDefault="006955E3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2F371912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</w:r>
    <w:r w:rsidR="00B56D3B">
      <w:rPr>
        <w:rFonts w:ascii="Tahoma" w:hAnsi="Tahoma" w:cs="Tahoma"/>
        <w:sz w:val="14"/>
        <w:szCs w:val="14"/>
      </w:rPr>
      <w:t>Zapytanie Ofertowe – Szczegółowy Opis Warunków</w:t>
    </w:r>
    <w:r w:rsidRPr="00A045EF">
      <w:rPr>
        <w:rFonts w:ascii="Tahoma" w:hAnsi="Tahoma" w:cs="Tahoma"/>
        <w:sz w:val="14"/>
        <w:szCs w:val="14"/>
      </w:rPr>
      <w:tab/>
      <w:t xml:space="preserve">Załącznik nr </w:t>
    </w:r>
    <w:r w:rsidR="000A636F">
      <w:rPr>
        <w:rFonts w:ascii="Tahoma" w:hAnsi="Tahoma" w:cs="Tahoma"/>
        <w:sz w:val="14"/>
        <w:szCs w:val="14"/>
      </w:rPr>
      <w:t>4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81076"/>
    <w:rsid w:val="000A5E94"/>
    <w:rsid w:val="000A636F"/>
    <w:rsid w:val="000B7C4D"/>
    <w:rsid w:val="000E57E6"/>
    <w:rsid w:val="00162A95"/>
    <w:rsid w:val="00170576"/>
    <w:rsid w:val="001729A7"/>
    <w:rsid w:val="00181BAE"/>
    <w:rsid w:val="001D3D0C"/>
    <w:rsid w:val="001D4E6B"/>
    <w:rsid w:val="001E77E9"/>
    <w:rsid w:val="002176A9"/>
    <w:rsid w:val="00226713"/>
    <w:rsid w:val="002373CB"/>
    <w:rsid w:val="00247727"/>
    <w:rsid w:val="002B7169"/>
    <w:rsid w:val="002D6A45"/>
    <w:rsid w:val="002F6BBF"/>
    <w:rsid w:val="00304BCF"/>
    <w:rsid w:val="00352168"/>
    <w:rsid w:val="00362B85"/>
    <w:rsid w:val="0039382B"/>
    <w:rsid w:val="003964B8"/>
    <w:rsid w:val="003A1139"/>
    <w:rsid w:val="003D3591"/>
    <w:rsid w:val="00401ABE"/>
    <w:rsid w:val="0040585B"/>
    <w:rsid w:val="00454BA6"/>
    <w:rsid w:val="00464EC6"/>
    <w:rsid w:val="00474293"/>
    <w:rsid w:val="004E54D3"/>
    <w:rsid w:val="00503126"/>
    <w:rsid w:val="005244F5"/>
    <w:rsid w:val="00532FCE"/>
    <w:rsid w:val="0054195B"/>
    <w:rsid w:val="00560A3E"/>
    <w:rsid w:val="005624A9"/>
    <w:rsid w:val="00564F1E"/>
    <w:rsid w:val="005E46E2"/>
    <w:rsid w:val="005E513F"/>
    <w:rsid w:val="00627DDC"/>
    <w:rsid w:val="00647CC5"/>
    <w:rsid w:val="006540CF"/>
    <w:rsid w:val="006706E3"/>
    <w:rsid w:val="00676F5C"/>
    <w:rsid w:val="006955E3"/>
    <w:rsid w:val="006C0267"/>
    <w:rsid w:val="006F14CB"/>
    <w:rsid w:val="00743D5B"/>
    <w:rsid w:val="00752BA3"/>
    <w:rsid w:val="0078377D"/>
    <w:rsid w:val="00785596"/>
    <w:rsid w:val="00831664"/>
    <w:rsid w:val="00845CDD"/>
    <w:rsid w:val="008540BC"/>
    <w:rsid w:val="0087129D"/>
    <w:rsid w:val="008A1B78"/>
    <w:rsid w:val="008D124B"/>
    <w:rsid w:val="008E1536"/>
    <w:rsid w:val="008F6191"/>
    <w:rsid w:val="00917370"/>
    <w:rsid w:val="009338BC"/>
    <w:rsid w:val="0095173E"/>
    <w:rsid w:val="0096713D"/>
    <w:rsid w:val="0099259B"/>
    <w:rsid w:val="009A4274"/>
    <w:rsid w:val="009F1B89"/>
    <w:rsid w:val="009F587C"/>
    <w:rsid w:val="00A045EF"/>
    <w:rsid w:val="00A205CB"/>
    <w:rsid w:val="00A60B26"/>
    <w:rsid w:val="00A756D6"/>
    <w:rsid w:val="00B56D3B"/>
    <w:rsid w:val="00B6107F"/>
    <w:rsid w:val="00BB4445"/>
    <w:rsid w:val="00C23CB9"/>
    <w:rsid w:val="00C34B95"/>
    <w:rsid w:val="00C361C5"/>
    <w:rsid w:val="00C67EC4"/>
    <w:rsid w:val="00C847C0"/>
    <w:rsid w:val="00C91B43"/>
    <w:rsid w:val="00CB3AAA"/>
    <w:rsid w:val="00CF1860"/>
    <w:rsid w:val="00D86B4D"/>
    <w:rsid w:val="00DC38B0"/>
    <w:rsid w:val="00DD164E"/>
    <w:rsid w:val="00DF7456"/>
    <w:rsid w:val="00E3551C"/>
    <w:rsid w:val="00E36B07"/>
    <w:rsid w:val="00E42C63"/>
    <w:rsid w:val="00E85D0E"/>
    <w:rsid w:val="00E872B6"/>
    <w:rsid w:val="00E93C64"/>
    <w:rsid w:val="00EB419F"/>
    <w:rsid w:val="00EB7A5E"/>
    <w:rsid w:val="00EC5DBE"/>
    <w:rsid w:val="00ED35BE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Szpital Kańsk</cp:lastModifiedBy>
  <cp:revision>4</cp:revision>
  <cp:lastPrinted>2021-03-15T11:18:00Z</cp:lastPrinted>
  <dcterms:created xsi:type="dcterms:W3CDTF">2023-07-05T06:20:00Z</dcterms:created>
  <dcterms:modified xsi:type="dcterms:W3CDTF">2023-07-11T06:43:00Z</dcterms:modified>
</cp:coreProperties>
</file>