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74B0985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1F3105">
        <w:rPr>
          <w:rFonts w:asciiTheme="minorHAnsi" w:hAnsiTheme="minorHAnsi" w:cstheme="minorHAnsi"/>
          <w:b/>
          <w:bCs/>
          <w:sz w:val="22"/>
          <w:szCs w:val="22"/>
        </w:rPr>
        <w:t>246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2B3D36D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7C6FE93E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>CZĘŚĆ NR 1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77777777" w:rsidR="001F3105" w:rsidRPr="00142EF4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02"/>
        <w:gridCol w:w="5239"/>
      </w:tblGrid>
      <w:tr w:rsidR="001F3105" w:rsidRPr="00B815DA" w14:paraId="09EA541C" w14:textId="77777777" w:rsidTr="00D13CFE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A7A1E55" w14:textId="6FE325D0" w:rsidR="001F3105" w:rsidRDefault="001F3105" w:rsidP="00F40C6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NR 1</w:t>
            </w:r>
          </w:p>
        </w:tc>
      </w:tr>
      <w:tr w:rsidR="00142EF4" w:rsidRPr="00B815DA" w14:paraId="0643AFD6" w14:textId="77777777" w:rsidTr="006B32E5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64E1107" w14:textId="77777777" w:rsidR="00142EF4" w:rsidRPr="0051698A" w:rsidRDefault="00142EF4" w:rsidP="006B32E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BF0218B" w14:textId="3DDAB5B0" w:rsidR="008B1E8B" w:rsidRPr="0045146D" w:rsidRDefault="0045146D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2B6B5E" w:rsidRPr="0045146D">
              <w:rPr>
                <w:rFonts w:ascii="Calibri" w:eastAsia="Calibri" w:hAnsi="Calibri" w:cs="Calibri"/>
                <w:b/>
                <w:sz w:val="22"/>
                <w:szCs w:val="22"/>
              </w:rPr>
              <w:t>znaczenie ilości 5-hydroksymetylofurfuralu i 2-furaldehydu w hydrolizatach roślinnych</w:t>
            </w:r>
          </w:p>
        </w:tc>
      </w:tr>
      <w:tr w:rsidR="00142EF4" w:rsidRPr="00E27E23" w14:paraId="2AF823EC" w14:textId="77777777" w:rsidTr="006B32E5">
        <w:tc>
          <w:tcPr>
            <w:tcW w:w="421" w:type="dxa"/>
            <w:shd w:val="clear" w:color="auto" w:fill="auto"/>
            <w:vAlign w:val="center"/>
          </w:tcPr>
          <w:p w14:paraId="6DBD4C27" w14:textId="77777777" w:rsidR="00142EF4" w:rsidRPr="0051698A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121F62D7" w14:textId="77777777" w:rsidR="00142EF4" w:rsidRPr="0051698A" w:rsidRDefault="00142EF4" w:rsidP="006B32E5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91F9085" w14:textId="4E383B87" w:rsidR="004F5EF9" w:rsidRPr="00D674CA" w:rsidRDefault="002B6B5E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Metoda oznaczenia: wysokosprawna chromatografia cieczowa</w:t>
            </w:r>
          </w:p>
        </w:tc>
      </w:tr>
      <w:tr w:rsidR="00142EF4" w:rsidRPr="00660154" w14:paraId="2BE62216" w14:textId="77777777" w:rsidTr="006B32E5">
        <w:tc>
          <w:tcPr>
            <w:tcW w:w="421" w:type="dxa"/>
            <w:shd w:val="clear" w:color="auto" w:fill="auto"/>
          </w:tcPr>
          <w:p w14:paraId="0C86D3E7" w14:textId="7777777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B7BFD1E" w14:textId="7F965D10" w:rsidR="00142EF4" w:rsidRPr="00B5424E" w:rsidRDefault="00F531D0" w:rsidP="006B32E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parametrów</w:t>
            </w:r>
            <w:r w:rsidR="00142EF4" w:rsidRPr="00B542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39" w:type="dxa"/>
            <w:shd w:val="clear" w:color="auto" w:fill="auto"/>
          </w:tcPr>
          <w:p w14:paraId="6FF52DAC" w14:textId="2A9160C9" w:rsidR="00132709" w:rsidRPr="00660154" w:rsidRDefault="002B6B5E" w:rsidP="001327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505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 próbek hydrolizatów roślinnych </w:t>
            </w:r>
            <w:r w:rsidR="009505B8" w:rsidRPr="009505B8">
              <w:rPr>
                <w:rFonts w:asciiTheme="minorHAnsi" w:hAnsiTheme="minorHAnsi" w:cstheme="minorHAnsi"/>
                <w:bCs/>
                <w:sz w:val="22"/>
                <w:szCs w:val="22"/>
              </w:rPr>
              <w:t>I próbka w 3 powtórzeniach</w:t>
            </w:r>
          </w:p>
        </w:tc>
      </w:tr>
      <w:tr w:rsidR="0045602D" w:rsidRPr="00C110A2" w14:paraId="000EC2D9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2FE28A86" w:rsidR="0045602D" w:rsidRDefault="00D13CFE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1C0FFAF" w14:textId="541FB7B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</w:t>
            </w:r>
            <w:r w:rsidR="00D13C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brutto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/….**)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Default="0045602D" w:rsidP="002B6B5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45602D" w:rsidRPr="00C110A2" w14:paraId="001E56CD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202" w14:textId="010EB6F4" w:rsidR="0045602D" w:rsidRPr="00C110A2" w:rsidRDefault="00D13CFE" w:rsidP="00D13CF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43C1216E" w:rsidR="0045602D" w:rsidRPr="00C110A2" w:rsidRDefault="00D13CFE" w:rsidP="00D13CF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…………………………………………………………………………</w:t>
            </w:r>
          </w:p>
        </w:tc>
      </w:tr>
    </w:tbl>
    <w:p w14:paraId="1130404D" w14:textId="77777777" w:rsidR="0045602D" w:rsidRPr="0045146D" w:rsidRDefault="0045602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282B370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D13CFE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D13CFE">
        <w:rPr>
          <w:rFonts w:asciiTheme="minorHAnsi" w:hAnsiTheme="minorHAnsi" w:cstheme="minorHAnsi"/>
          <w:bCs/>
          <w:sz w:val="22"/>
          <w:szCs w:val="22"/>
        </w:rPr>
        <w:t>507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76B4CBD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316412D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F282D1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BA3FCC5" w14:textId="77777777" w:rsidR="00D13CFE" w:rsidRDefault="00D13CF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10FE33CF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84E66" w14:textId="77777777" w:rsidR="0065533B" w:rsidRDefault="0065533B">
      <w:r>
        <w:separator/>
      </w:r>
    </w:p>
  </w:endnote>
  <w:endnote w:type="continuationSeparator" w:id="0">
    <w:p w14:paraId="4F7CE88E" w14:textId="77777777" w:rsidR="0065533B" w:rsidRDefault="006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74C49" w14:textId="77777777" w:rsidR="0065533B" w:rsidRDefault="0065533B">
      <w:r>
        <w:separator/>
      </w:r>
    </w:p>
  </w:footnote>
  <w:footnote w:type="continuationSeparator" w:id="0">
    <w:p w14:paraId="18969B97" w14:textId="77777777" w:rsidR="0065533B" w:rsidRDefault="0065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66A4" w14:textId="77777777" w:rsidR="006F11BC" w:rsidRPr="006F11BC" w:rsidRDefault="006F11BC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99C872F" wp14:editId="74FAD53C">
          <wp:simplePos x="0" y="0"/>
          <wp:positionH relativeFrom="margin">
            <wp:posOffset>4642485</wp:posOffset>
          </wp:positionH>
          <wp:positionV relativeFrom="paragraph">
            <wp:posOffset>-400685</wp:posOffset>
          </wp:positionV>
          <wp:extent cx="1666875" cy="819150"/>
          <wp:effectExtent l="0" t="0" r="0" b="0"/>
          <wp:wrapTopAndBottom/>
          <wp:docPr id="13561084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1BC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5D363B8" wp14:editId="29A56CAD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11456578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A46F2BA" wp14:editId="1EDAA728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001334988" name="Obraz 2001334988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9" w:name="_Hlk125975313"/>
    <w:bookmarkStart w:id="10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2490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18BD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533B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32E5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2DA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13CFE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B27C7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4566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10</cp:revision>
  <cp:lastPrinted>2023-04-20T12:55:00Z</cp:lastPrinted>
  <dcterms:created xsi:type="dcterms:W3CDTF">2024-04-04T12:36:00Z</dcterms:created>
  <dcterms:modified xsi:type="dcterms:W3CDTF">2024-06-07T11:19:00Z</dcterms:modified>
</cp:coreProperties>
</file>