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2A78" w14:textId="716A3BB0" w:rsidR="006C4580" w:rsidRPr="00104DE3" w:rsidRDefault="006C4580" w:rsidP="006C4580">
      <w:pPr>
        <w:ind w:left="7371"/>
        <w:jc w:val="center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</w:rPr>
        <w:t>Załącznik nr 6</w:t>
      </w:r>
    </w:p>
    <w:p w14:paraId="539CA19F" w14:textId="77777777" w:rsidR="006C4580" w:rsidRPr="00104DE3" w:rsidRDefault="006C4580" w:rsidP="006C4580">
      <w:pPr>
        <w:jc w:val="center"/>
        <w:rPr>
          <w:rFonts w:ascii="Times New Roman" w:hAnsi="Times New Roman" w:cs="Times New Roman"/>
        </w:rPr>
      </w:pPr>
    </w:p>
    <w:p w14:paraId="50C869F2" w14:textId="77777777" w:rsidR="006C4580" w:rsidRPr="00104DE3" w:rsidRDefault="006C4580" w:rsidP="006C4580">
      <w:pPr>
        <w:jc w:val="center"/>
        <w:rPr>
          <w:rFonts w:ascii="Times New Roman" w:hAnsi="Times New Roman" w:cs="Times New Roman"/>
        </w:rPr>
      </w:pPr>
    </w:p>
    <w:p w14:paraId="1E2E0AA4" w14:textId="3AF12941" w:rsidR="006C4580" w:rsidRPr="00104DE3" w:rsidRDefault="006C4580" w:rsidP="006C4580">
      <w:pPr>
        <w:jc w:val="center"/>
        <w:rPr>
          <w:rFonts w:ascii="Times New Roman" w:hAnsi="Times New Roman" w:cs="Times New Roman"/>
          <w:sz w:val="32"/>
          <w:szCs w:val="32"/>
        </w:rPr>
      </w:pPr>
      <w:r w:rsidRPr="00104DE3">
        <w:rPr>
          <w:rFonts w:ascii="Times New Roman" w:hAnsi="Times New Roman" w:cs="Times New Roman"/>
          <w:sz w:val="32"/>
          <w:szCs w:val="32"/>
        </w:rPr>
        <w:t>Szczegółowy opis przedmiotu zamówienia</w:t>
      </w:r>
    </w:p>
    <w:p w14:paraId="720E65B6" w14:textId="1DE58234" w:rsidR="006C4580" w:rsidRPr="00104DE3" w:rsidRDefault="0045699A" w:rsidP="006C4580">
      <w:pPr>
        <w:spacing w:before="480" w:after="48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7312034"/>
      <w:r w:rsidRPr="00104DE3">
        <w:rPr>
          <w:rFonts w:ascii="Times New Roman" w:hAnsi="Times New Roman" w:cs="Times New Roman"/>
          <w:b/>
          <w:sz w:val="28"/>
          <w:szCs w:val="28"/>
        </w:rPr>
        <w:t>Z</w:t>
      </w:r>
      <w:r w:rsidR="006C4580" w:rsidRPr="00104DE3">
        <w:rPr>
          <w:rFonts w:ascii="Times New Roman" w:hAnsi="Times New Roman" w:cs="Times New Roman"/>
          <w:b/>
          <w:bCs/>
          <w:sz w:val="28"/>
          <w:szCs w:val="28"/>
        </w:rPr>
        <w:t>akup oprogramowania do zarządzania siecią komputerową</w:t>
      </w:r>
      <w:r w:rsidR="004C0164" w:rsidRPr="00104DE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C4580" w:rsidRPr="00104DE3">
        <w:rPr>
          <w:rFonts w:ascii="Times New Roman" w:hAnsi="Times New Roman" w:cs="Times New Roman"/>
          <w:b/>
          <w:bCs/>
          <w:sz w:val="28"/>
          <w:szCs w:val="28"/>
        </w:rPr>
        <w:t xml:space="preserve"> inwentaryzacji</w:t>
      </w:r>
      <w:r w:rsidR="004C0164" w:rsidRPr="00104DE3">
        <w:rPr>
          <w:rFonts w:ascii="Times New Roman" w:hAnsi="Times New Roman" w:cs="Times New Roman"/>
          <w:b/>
          <w:bCs/>
          <w:sz w:val="28"/>
          <w:szCs w:val="28"/>
        </w:rPr>
        <w:t>, zwiększenia bezpieczeństwa i cyfryzacji urzędu</w:t>
      </w:r>
    </w:p>
    <w:bookmarkEnd w:id="0"/>
    <w:p w14:paraId="0BD7A6BD" w14:textId="0415AAFD" w:rsidR="00362703" w:rsidRDefault="00362703" w:rsidP="004C0164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Część 1</w:t>
      </w:r>
    </w:p>
    <w:p w14:paraId="5D331359" w14:textId="2FCD983D" w:rsidR="004C0164" w:rsidRPr="00104DE3" w:rsidRDefault="004C0164" w:rsidP="004C0164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Program do monitorowania</w:t>
      </w:r>
      <w:r w:rsidR="0045699A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,</w:t>
      </w:r>
      <w:r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 zarządzania siecią komputerową</w:t>
      </w:r>
      <w:r w:rsid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br/>
      </w:r>
      <w:r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i inwentaryzacji</w:t>
      </w:r>
      <w:r w:rsidR="006058BB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1222D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– licencja na </w:t>
      </w:r>
      <w:r w:rsidR="006058BB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160 stanowisk</w:t>
      </w:r>
    </w:p>
    <w:p w14:paraId="26D235E2" w14:textId="77777777" w:rsidR="006058BB" w:rsidRPr="00104DE3" w:rsidRDefault="006058BB" w:rsidP="006058BB">
      <w:pPr>
        <w:rPr>
          <w:rFonts w:ascii="Times New Roman" w:hAnsi="Times New Roman" w:cs="Times New Roman"/>
          <w:sz w:val="24"/>
          <w:szCs w:val="24"/>
        </w:rPr>
      </w:pPr>
    </w:p>
    <w:p w14:paraId="0B7A354C" w14:textId="4440967F" w:rsidR="004C0164" w:rsidRPr="00104DE3" w:rsidRDefault="00104DE3" w:rsidP="006058BB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04DE3">
        <w:rPr>
          <w:rFonts w:ascii="Times New Roman" w:hAnsi="Times New Roman" w:cs="Times New Roman"/>
          <w:color w:val="auto"/>
          <w:sz w:val="24"/>
          <w:szCs w:val="24"/>
        </w:rPr>
        <w:t>Wymagania</w:t>
      </w:r>
      <w:r w:rsidR="004C0164" w:rsidRPr="00104DE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A5B50AA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Monitorowanie infrastruktury:</w:t>
      </w:r>
    </w:p>
    <w:p w14:paraId="4C328278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Wykrywanie urządzeń w sieci poprzez skanowanie PING oraz ARPPING</w:t>
      </w:r>
    </w:p>
    <w:p w14:paraId="48C400F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Monitorowanie serwerów WWW i adresów URL</w:t>
      </w:r>
    </w:p>
    <w:p w14:paraId="22661FF5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Monitorowanie czasu ładowania strony internetowej</w:t>
      </w:r>
    </w:p>
    <w:p w14:paraId="42E4C921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Obsługa szyfrowania SSL/TSL w powiadomieniach e-mail</w:t>
      </w:r>
    </w:p>
    <w:p w14:paraId="5E04C9A2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Obsługa urządzeń SNMP wspierających SNMP v1/2/3 z szyfrowaniem oraz autoryzacją np. przełączniki, routery, drukarki sieciowe, urządzenia VoIP – monitorowanie wartości za pomocą nazw zmiennych oraz OID</w:t>
      </w:r>
    </w:p>
    <w:p w14:paraId="78B8331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Obsługa komunikatów 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Syslog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i pułapek SNMP oraz ewidencjonowanie odebranych z nich danych(obsługa obejmująca logi routerów jak i komputerów końcowych)</w:t>
      </w:r>
    </w:p>
    <w:p w14:paraId="4D8D51D3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Monitoring routerów i przełączników:</w:t>
      </w:r>
    </w:p>
    <w:p w14:paraId="4188DC5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Zmiana stanu interfejsów sieciowych</w:t>
      </w:r>
    </w:p>
    <w:p w14:paraId="3A7A343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Ruchu sieciowego</w:t>
      </w:r>
    </w:p>
    <w:p w14:paraId="7D324C24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Podłączonych stacji roboczych</w:t>
      </w:r>
    </w:p>
    <w:p w14:paraId="0D9FEE54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Ruchu generowanego przez podłączone do portów stacje robocze</w:t>
      </w:r>
    </w:p>
    <w:p w14:paraId="4B86B9B2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lastRenderedPageBreak/>
        <w:t>Wyświetlanie statystyk takich jak: czas odpowiedzi urządzenia, czas ostatniej poprawnej odpowiedzi, nazwa DNS, adres IP, status SNMP, ostrzeżenie o zdarzeniu na urządzeniu</w:t>
      </w:r>
    </w:p>
    <w:p w14:paraId="0A8ECFD0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Wydajność systemów Windows:</w:t>
      </w:r>
    </w:p>
    <w:p w14:paraId="23C7127D" w14:textId="77777777" w:rsidR="004C0164" w:rsidRPr="00104DE3" w:rsidRDefault="004C0164" w:rsidP="004C0164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 Obciążenie CPU</w:t>
      </w:r>
    </w:p>
    <w:p w14:paraId="271D1A88" w14:textId="77777777" w:rsidR="004C0164" w:rsidRPr="00104DE3" w:rsidRDefault="004C0164" w:rsidP="004C0164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 Pamięci RAM</w:t>
      </w:r>
    </w:p>
    <w:p w14:paraId="228F9412" w14:textId="77777777" w:rsidR="004C0164" w:rsidRPr="00104DE3" w:rsidRDefault="004C0164" w:rsidP="004C0164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 Zajętość dysków</w:t>
      </w:r>
    </w:p>
    <w:p w14:paraId="79304702" w14:textId="77777777" w:rsidR="004C0164" w:rsidRPr="00104DE3" w:rsidRDefault="004C0164" w:rsidP="004C0164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Transfer sieciowy</w:t>
      </w:r>
    </w:p>
    <w:p w14:paraId="4C211B13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Inwentaryzacja:</w:t>
      </w:r>
    </w:p>
    <w:p w14:paraId="2D1891C7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Prezentacja szczegółów dotyczących sprzętu: model, procesor, pamięci, płyty głównej, napędów itp.</w:t>
      </w:r>
    </w:p>
    <w:p w14:paraId="229D4C06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Informacje o zainstalowanych aplikacjach z wyświetleniem licencji</w:t>
      </w:r>
    </w:p>
    <w:p w14:paraId="077A35A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Informacje w zakresie zmian przeprowadzanych na stacjach roboczych wraz ze zmianą adresu IP</w:t>
      </w:r>
    </w:p>
    <w:p w14:paraId="76693FB3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Możliwość odczytania numeru seryjnego (klucza licencyjnego)</w:t>
      </w:r>
    </w:p>
    <w:p w14:paraId="3EBDB5C8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Możliwość automatycznego zarządzania instalacjami i deinstalacjami oprogramowania</w:t>
      </w:r>
    </w:p>
    <w:p w14:paraId="0EF387F6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Podgląd informacji o konfiguracji systemu np. komend startowych, zmiennych środowiskowych, kontach lokalnych użytkowników systemu, harmonogramu zadań</w:t>
      </w:r>
    </w:p>
    <w:p w14:paraId="2FB394B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Tworzenie list plików użytkowników z określonym rozszerzeniem i zdalnym ich usuwaniem</w:t>
      </w:r>
    </w:p>
    <w:p w14:paraId="175D6B6E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Wskazywanie kont/osób uprawnionych do zasobów</w:t>
      </w:r>
    </w:p>
    <w:p w14:paraId="75EF15D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Oznaczanie statusów sprzętu, np. w użyciu, naprawie, zutylizowany</w:t>
      </w:r>
    </w:p>
    <w:p w14:paraId="7026438E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ind w:left="788" w:hanging="431"/>
        <w:rPr>
          <w:rFonts w:ascii="Times New Roman" w:hAnsi="Times New Roman" w:cs="Times New Roman"/>
          <w:sz w:val="24"/>
          <w:szCs w:val="24"/>
          <w:u w:val="single"/>
        </w:rPr>
      </w:pPr>
      <w:r w:rsidRPr="00104DE3">
        <w:rPr>
          <w:rFonts w:ascii="Times New Roman" w:hAnsi="Times New Roman" w:cs="Times New Roman"/>
          <w:sz w:val="24"/>
          <w:szCs w:val="24"/>
        </w:rPr>
        <w:t>Raportowanie inwentaryzacji</w:t>
      </w:r>
    </w:p>
    <w:p w14:paraId="06FA8611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Obsługa użytkowników:</w:t>
      </w:r>
    </w:p>
    <w:p w14:paraId="53F5E7CE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Monitorowanie procesów wraz z informacją o uruchomieniu procesu na podwyższonych uprawnieniach</w:t>
      </w:r>
    </w:p>
    <w:p w14:paraId="1BCABB6E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Informacja o edytowanych przez użytkownika dokumentach</w:t>
      </w:r>
    </w:p>
    <w:p w14:paraId="4B852C86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Informacja o transferze sieciowym użytkownika (ruch lokalny i transfer internetowy generowany przez użytkownika</w:t>
      </w:r>
    </w:p>
    <w:p w14:paraId="4F09E80C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Informacji o wydrukach użytkownika, wykorzystaniu drukarek</w:t>
      </w:r>
    </w:p>
    <w:p w14:paraId="4A17E641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Blokowanie stron internetowych i możliwość zezwolenia lub zablokowania całego ruchu WWW dla stacji roboczej</w:t>
      </w:r>
    </w:p>
    <w:p w14:paraId="11E939E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Blokowanie ruchu na określonych portach TCP/IP</w:t>
      </w:r>
    </w:p>
    <w:p w14:paraId="3B5F6182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lastRenderedPageBreak/>
        <w:t>Pomoc zdalna:</w:t>
      </w:r>
    </w:p>
    <w:p w14:paraId="552C851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Podgląd pulpitu użytkownika wraz z możliwością przejęcia nad nim kontroli</w:t>
      </w:r>
    </w:p>
    <w:p w14:paraId="27FB1E3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Powielenie ekranu podczas pomocy technicznej (użytkownik i administrator widzą ten sam ekran)</w:t>
      </w:r>
    </w:p>
    <w:p w14:paraId="67C33A22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Baza zgłoszeń problemów technicznych</w:t>
      </w:r>
    </w:p>
    <w:p w14:paraId="479A2AD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Czat umożliwiający komunikację miedzy użytkownikami i administratorami</w:t>
      </w:r>
    </w:p>
    <w:p w14:paraId="006ADABF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Zarządzanie lokalnymi kontami Windows w zakresie: tworzenia, usuwania, modyfikacji, aktywacji, edycji uprawnień.</w:t>
      </w:r>
    </w:p>
    <w:p w14:paraId="1E5673EE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Dostęp do plików stacji roboczej</w:t>
      </w:r>
    </w:p>
    <w:p w14:paraId="75AA412F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Ochrona danych przed wyciekiem</w:t>
      </w:r>
    </w:p>
    <w:p w14:paraId="1F93979B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Blokowanie urządzeń, interfejsów i nośników typu: USB, 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FireWire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>, gniazd kart pamięci, dysków itp.</w:t>
      </w:r>
    </w:p>
    <w:p w14:paraId="7C2BEA5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Blokowanie interfejsów bezprzewodowych takich jak: Wi-Fi, Bluetooth, IRDA</w:t>
      </w:r>
    </w:p>
    <w:p w14:paraId="3BCA5EC1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Alarmowanie o zdarzeniach podłączania/odłączania urządzeń zewnętrznych z możliwością ograniczenia alarmów do nośników niezaufanych</w:t>
      </w:r>
    </w:p>
    <w:p w14:paraId="5DA1E6DB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Autoryzowanie urządzeń firmowych: pendrive, dysk zewnętrzny</w:t>
      </w:r>
    </w:p>
    <w:p w14:paraId="27224A1C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Centralna autoryzacja podłączanych urządzeń dla całej sieci</w:t>
      </w:r>
    </w:p>
    <w:p w14:paraId="6981D2E2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Audyt operacji na plikach na urządzeniach przenośnych</w:t>
      </w:r>
    </w:p>
    <w:p w14:paraId="34842994" w14:textId="0C3EB271" w:rsidR="004C0164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Monitorowanie operacji na plikach stacji roboczych (tworzenie, edytowanie, usuwanie, kopiowanie)</w:t>
      </w:r>
    </w:p>
    <w:p w14:paraId="0F0D1547" w14:textId="09DD7A2F" w:rsidR="00165F17" w:rsidRPr="00F72463" w:rsidRDefault="00165F17" w:rsidP="00347AEB">
      <w:pPr>
        <w:spacing w:line="360" w:lineRule="auto"/>
        <w:ind w:left="360" w:hanging="360"/>
        <w:rPr>
          <w:u w:val="single"/>
        </w:rPr>
      </w:pPr>
      <w:r w:rsidRPr="00F72463">
        <w:rPr>
          <w:u w:val="single"/>
        </w:rPr>
        <w:t>Wdrożenie i wsparcie techniczne</w:t>
      </w:r>
    </w:p>
    <w:p w14:paraId="300B20DB" w14:textId="2C96EF30" w:rsidR="00165F17" w:rsidRDefault="00165F17" w:rsidP="00165F17">
      <w:pPr>
        <w:spacing w:line="360" w:lineRule="auto"/>
        <w:ind w:left="360" w:hanging="360"/>
      </w:pPr>
      <w:r>
        <w:t xml:space="preserve">1. </w:t>
      </w:r>
      <w:r w:rsidR="00347AEB">
        <w:t xml:space="preserve">Usługa wsparcia dla </w:t>
      </w:r>
      <w:r w:rsidR="00425805">
        <w:t>o</w:t>
      </w:r>
      <w:r w:rsidR="00347AEB">
        <w:t xml:space="preserve">programowania musi obowiązywać przez </w:t>
      </w:r>
      <w:r>
        <w:t xml:space="preserve">minimalny </w:t>
      </w:r>
      <w:r w:rsidR="00347AEB">
        <w:t xml:space="preserve">okres 12 miesięcy licząc od dnia </w:t>
      </w:r>
      <w:r>
        <w:t>wdrożenia</w:t>
      </w:r>
      <w:r w:rsidR="00347AEB">
        <w:t xml:space="preserve"> usługi. </w:t>
      </w:r>
    </w:p>
    <w:p w14:paraId="0E57AABE" w14:textId="3B5DA019" w:rsidR="00165F17" w:rsidRDefault="00347AEB" w:rsidP="00347AEB">
      <w:pPr>
        <w:spacing w:line="360" w:lineRule="auto"/>
        <w:ind w:left="360" w:hanging="360"/>
      </w:pPr>
      <w:r>
        <w:t xml:space="preserve">3. Oferta powinna zapewniać </w:t>
      </w:r>
      <w:r w:rsidR="00EF5A22">
        <w:t>wdrożenie i przeszkolenie</w:t>
      </w:r>
      <w:r>
        <w:t xml:space="preserve">. </w:t>
      </w:r>
    </w:p>
    <w:p w14:paraId="7F4AEB5B" w14:textId="77777777" w:rsidR="00EF5A22" w:rsidRDefault="00347AEB" w:rsidP="00347AEB">
      <w:pPr>
        <w:spacing w:line="360" w:lineRule="auto"/>
        <w:ind w:left="360" w:hanging="360"/>
      </w:pPr>
      <w:r>
        <w:t xml:space="preserve">4. W ramach wsparcia Wykonawca zapewni: </w:t>
      </w:r>
    </w:p>
    <w:p w14:paraId="25FC3447" w14:textId="77777777" w:rsidR="00EF5A22" w:rsidRDefault="00347AEB" w:rsidP="00347AEB">
      <w:pPr>
        <w:spacing w:line="360" w:lineRule="auto"/>
        <w:ind w:left="360" w:hanging="360"/>
      </w:pPr>
      <w:r>
        <w:t>a)</w:t>
      </w:r>
      <w:r w:rsidR="00EF5A22">
        <w:t xml:space="preserve">    </w:t>
      </w:r>
      <w:r>
        <w:t xml:space="preserve">bezpłatny dostęp do wszelkich aktualizacji </w:t>
      </w:r>
      <w:r w:rsidR="00EF5A22">
        <w:t>o</w:t>
      </w:r>
      <w:r>
        <w:t>programowania, wydań uzupełniających oraz poprawek programistycznych przez</w:t>
      </w:r>
      <w:r w:rsidR="00EF5A22">
        <w:t xml:space="preserve"> okres</w:t>
      </w:r>
      <w:r>
        <w:t xml:space="preserve"> </w:t>
      </w:r>
      <w:r w:rsidR="00EF5A22">
        <w:t xml:space="preserve">minimum </w:t>
      </w:r>
      <w:r>
        <w:t xml:space="preserve">12 miesięcy; </w:t>
      </w:r>
    </w:p>
    <w:p w14:paraId="7F153E49" w14:textId="7DD3A0D4" w:rsidR="00EF5A22" w:rsidRDefault="00347AEB" w:rsidP="00347AEB">
      <w:pPr>
        <w:spacing w:line="360" w:lineRule="auto"/>
        <w:ind w:left="360" w:hanging="360"/>
      </w:pPr>
      <w:r>
        <w:t xml:space="preserve">b) </w:t>
      </w:r>
      <w:r w:rsidR="00EF5A22">
        <w:t xml:space="preserve">  </w:t>
      </w:r>
      <w:r>
        <w:t xml:space="preserve">bezpłatny dostęp do telefonicznego i mailowego wsparcia technicznego dla </w:t>
      </w:r>
      <w:r w:rsidR="00425805">
        <w:t>o</w:t>
      </w:r>
      <w:r>
        <w:t xml:space="preserve">programowania przez okres 12 miesięcy w języku polskim; </w:t>
      </w:r>
    </w:p>
    <w:p w14:paraId="3B6B694A" w14:textId="77777777" w:rsidR="00EF5A22" w:rsidRDefault="00347AEB" w:rsidP="00347AEB">
      <w:pPr>
        <w:spacing w:line="360" w:lineRule="auto"/>
        <w:ind w:left="360" w:hanging="360"/>
      </w:pPr>
      <w:r>
        <w:t xml:space="preserve">c) </w:t>
      </w:r>
      <w:r w:rsidR="00EF5A22">
        <w:t xml:space="preserve">   </w:t>
      </w:r>
      <w:r>
        <w:t xml:space="preserve">Wykonawca zapewni przyjmowanie zgłoszeń telefonicznych w godzinach </w:t>
      </w:r>
      <w:r w:rsidR="00EF5A22">
        <w:t>7</w:t>
      </w:r>
      <w:r>
        <w:t>:</w:t>
      </w:r>
      <w:r w:rsidR="00EF5A22">
        <w:t>0</w:t>
      </w:r>
      <w:r>
        <w:t>0 do 16:</w:t>
      </w:r>
      <w:r w:rsidR="00EF5A22">
        <w:t>0</w:t>
      </w:r>
      <w:r>
        <w:t xml:space="preserve">0 w dni robocze; </w:t>
      </w:r>
    </w:p>
    <w:p w14:paraId="5C504F4C" w14:textId="65E4AF74" w:rsidR="00347AEB" w:rsidRDefault="00347AEB" w:rsidP="00347AEB">
      <w:pPr>
        <w:spacing w:line="360" w:lineRule="auto"/>
        <w:ind w:left="360" w:hanging="360"/>
      </w:pPr>
      <w:r>
        <w:lastRenderedPageBreak/>
        <w:t>d)</w:t>
      </w:r>
      <w:r w:rsidR="00EF5A22">
        <w:t xml:space="preserve">  </w:t>
      </w:r>
      <w:r>
        <w:t xml:space="preserve"> świadczenie usług Service </w:t>
      </w:r>
      <w:proofErr w:type="spellStart"/>
      <w:r>
        <w:t>Desk</w:t>
      </w:r>
      <w:proofErr w:type="spellEnd"/>
      <w:r>
        <w:t xml:space="preserve"> poprzez udzielanie odpowiedzi na zapytania kierowane pocztą elektroniczną lub telefonicznie przez przedstawicieli Zamawiającego pod wskazany przez Wykonawcę adres lub numer telefonu w terminie nie dłuższym niż </w:t>
      </w:r>
      <w:r w:rsidR="00EF5A22">
        <w:t>1</w:t>
      </w:r>
      <w:r>
        <w:t xml:space="preserve"> d</w:t>
      </w:r>
      <w:r w:rsidR="00EF5A22">
        <w:t>zień</w:t>
      </w:r>
      <w:r>
        <w:t xml:space="preserve"> robocz</w:t>
      </w:r>
      <w:r w:rsidR="00EF5A22">
        <w:t>y</w:t>
      </w:r>
      <w:r>
        <w:t xml:space="preserve"> od dnia przekazania zapytania;</w:t>
      </w:r>
    </w:p>
    <w:p w14:paraId="087F5415" w14:textId="291CD0D3" w:rsidR="00362703" w:rsidRDefault="00362703" w:rsidP="006C4580">
      <w:pPr>
        <w:spacing w:before="480" w:after="4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2</w:t>
      </w:r>
    </w:p>
    <w:p w14:paraId="3A0A7351" w14:textId="61F541AC" w:rsidR="004C0164" w:rsidRPr="00104DE3" w:rsidRDefault="0045699A" w:rsidP="006C4580">
      <w:pPr>
        <w:spacing w:before="480" w:after="4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DE3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do zwiększenia bezpieczeństwa sieci komputerowej</w:t>
      </w:r>
      <w:r w:rsidR="00C066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ESET</w:t>
      </w:r>
      <w:r w:rsidR="001222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licencja na 160 stanowisk</w:t>
      </w:r>
    </w:p>
    <w:p w14:paraId="73E70737" w14:textId="77777777" w:rsidR="0045699A" w:rsidRPr="00104DE3" w:rsidRDefault="0045699A" w:rsidP="004569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DE3">
        <w:rPr>
          <w:rFonts w:ascii="Times New Roman" w:hAnsi="Times New Roman" w:cs="Times New Roman"/>
          <w:sz w:val="24"/>
          <w:szCs w:val="24"/>
        </w:rPr>
        <w:t>Eset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Advanced ON-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PrEM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– migracja licencji z ESET 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Antivirus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na 160 stanowisk (identyfikator publiczny : 33B-TC5-PHJ ważna do dnia 2024-03-04 </w:t>
      </w:r>
    </w:p>
    <w:p w14:paraId="62C48251" w14:textId="3CFD10D4" w:rsidR="00C40E2C" w:rsidRPr="00CF3A08" w:rsidRDefault="00C40E2C" w:rsidP="00C40E2C">
      <w:pPr>
        <w:spacing w:line="360" w:lineRule="auto"/>
        <w:ind w:left="360" w:hanging="360"/>
        <w:rPr>
          <w:u w:val="single"/>
        </w:rPr>
      </w:pPr>
      <w:r w:rsidRPr="00CF3A08">
        <w:rPr>
          <w:u w:val="single"/>
        </w:rPr>
        <w:t>Wdrożenie i wsparcie techniczne</w:t>
      </w:r>
    </w:p>
    <w:p w14:paraId="27C83A6A" w14:textId="42F3A6BD" w:rsidR="00C40E2C" w:rsidRDefault="00C40E2C" w:rsidP="00C40E2C">
      <w:pPr>
        <w:spacing w:line="360" w:lineRule="auto"/>
        <w:ind w:left="360" w:hanging="360"/>
      </w:pPr>
      <w:r>
        <w:t xml:space="preserve">1. Usługa wsparcia dla oprogramowania musi obowiązywać przez minimalny okres 12 miesięcy licząc od dnia wdrożenia usługi. </w:t>
      </w:r>
    </w:p>
    <w:p w14:paraId="4775B7F1" w14:textId="255C5905" w:rsidR="00C40E2C" w:rsidRDefault="00CF3A08" w:rsidP="00C40E2C">
      <w:pPr>
        <w:spacing w:line="360" w:lineRule="auto"/>
        <w:ind w:left="360" w:hanging="360"/>
      </w:pPr>
      <w:r>
        <w:t>2</w:t>
      </w:r>
      <w:r w:rsidR="00C40E2C">
        <w:t xml:space="preserve">. Oferta powinna zapewniać wdrożenie i przeszkolenie. </w:t>
      </w:r>
    </w:p>
    <w:p w14:paraId="0A1E84AD" w14:textId="5D17BF4E" w:rsidR="00C40E2C" w:rsidRDefault="00CF3A08" w:rsidP="00C40E2C">
      <w:pPr>
        <w:spacing w:line="360" w:lineRule="auto"/>
        <w:ind w:left="360" w:hanging="360"/>
      </w:pPr>
      <w:r>
        <w:t>3</w:t>
      </w:r>
      <w:r w:rsidR="00C40E2C">
        <w:t xml:space="preserve">. W ramach wsparcia Wykonawca zapewni: </w:t>
      </w:r>
    </w:p>
    <w:p w14:paraId="4FD49872" w14:textId="77777777" w:rsidR="00C40E2C" w:rsidRDefault="00C40E2C" w:rsidP="00C40E2C">
      <w:pPr>
        <w:spacing w:line="360" w:lineRule="auto"/>
        <w:ind w:left="360" w:hanging="360"/>
      </w:pPr>
      <w:r>
        <w:t xml:space="preserve">a)    bezpłatny dostęp do wszelkich aktualizacji oprogramowania, wydań uzupełniających oraz poprawek programistycznych przez okres minimum 12 miesięcy; </w:t>
      </w:r>
    </w:p>
    <w:p w14:paraId="29E91EB7" w14:textId="04DA29F5" w:rsidR="00C40E2C" w:rsidRDefault="00C40E2C" w:rsidP="00C40E2C">
      <w:pPr>
        <w:spacing w:line="360" w:lineRule="auto"/>
        <w:ind w:left="360" w:hanging="360"/>
      </w:pPr>
      <w:r>
        <w:t xml:space="preserve">b)   bezpłatny dostęp do telefonicznego i mailowego wsparcia technicznego dla </w:t>
      </w:r>
      <w:r w:rsidR="00425805">
        <w:t>o</w:t>
      </w:r>
      <w:r>
        <w:t xml:space="preserve">programowania przez okres 12 miesięcy w języku polskim; </w:t>
      </w:r>
    </w:p>
    <w:p w14:paraId="6F4C0907" w14:textId="77777777" w:rsidR="00C40E2C" w:rsidRDefault="00C40E2C" w:rsidP="00C40E2C">
      <w:pPr>
        <w:spacing w:line="360" w:lineRule="auto"/>
        <w:ind w:left="360" w:hanging="360"/>
      </w:pPr>
      <w:r>
        <w:t xml:space="preserve">c)    Wykonawca zapewni przyjmowanie zgłoszeń telefonicznych w godzinach 7:00 do 16:00 w dni robocze; </w:t>
      </w:r>
    </w:p>
    <w:p w14:paraId="5303345F" w14:textId="77777777" w:rsidR="00C40E2C" w:rsidRPr="00347AEB" w:rsidRDefault="00C40E2C" w:rsidP="00C40E2C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t xml:space="preserve">d)   świadczenie usług Service </w:t>
      </w:r>
      <w:proofErr w:type="spellStart"/>
      <w:r>
        <w:t>Desk</w:t>
      </w:r>
      <w:proofErr w:type="spellEnd"/>
      <w:r>
        <w:t xml:space="preserve"> poprzez udzielanie odpowiedzi na zapytania kierowane pocztą elektroniczną lub telefonicznie przez przedstawicieli Zamawiającego pod wskazany przez Wykonawcę adres lub numer telefonu w terminie nie dłuższym niż 1 dzień roboczy od dnia przekazania zapytania;</w:t>
      </w:r>
    </w:p>
    <w:p w14:paraId="39C68668" w14:textId="049336D7" w:rsidR="00720103" w:rsidRDefault="00720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138BD0" w14:textId="2BD8E19B" w:rsidR="00362703" w:rsidRDefault="00362703" w:rsidP="00C721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Część 3</w:t>
      </w:r>
    </w:p>
    <w:p w14:paraId="060AEEC9" w14:textId="5A5A15EC" w:rsidR="00C7213E" w:rsidRPr="00104DE3" w:rsidRDefault="00C7213E" w:rsidP="00C721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DE3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 do elektronicznego zarządzania dokumentacją EZD</w:t>
      </w:r>
      <w:r w:rsidR="006058BB" w:rsidRPr="00104D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222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licencja na </w:t>
      </w:r>
      <w:r w:rsidR="006058BB" w:rsidRPr="00104DE3">
        <w:rPr>
          <w:rFonts w:ascii="Times New Roman" w:hAnsi="Times New Roman" w:cs="Times New Roman"/>
          <w:b/>
          <w:bCs/>
          <w:sz w:val="24"/>
          <w:szCs w:val="24"/>
          <w:u w:val="single"/>
        </w:rPr>
        <w:t>160 stanowisk</w:t>
      </w:r>
    </w:p>
    <w:p w14:paraId="6C773A42" w14:textId="77777777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Wymagania:</w:t>
      </w:r>
    </w:p>
    <w:p w14:paraId="3502DA62" w14:textId="77777777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- system EZD musi być w pełni zgodny z obowiązującymi przepisami prawa administracyjnego w szczególności z obowiązującą Instrukcją Kancelaryjną.</w:t>
      </w:r>
    </w:p>
    <w:p w14:paraId="4980A45D" w14:textId="77777777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-  zapewniać poziom bezpieczeństwa dzięki logowaniu do systemu przy pomocy silnego klucza wykorzystującego algorytm szyfrowania SHA2 w wariancie SHA-512, podpisanego bezpiecznym certyfikatem. Certyfikaty generowane przez system dla każdego użytkownika </w:t>
      </w:r>
    </w:p>
    <w:p w14:paraId="672E578E" w14:textId="77777777" w:rsidR="00C7213E" w:rsidRPr="00104DE3" w:rsidRDefault="00C7213E" w:rsidP="00C7213E">
      <w:pPr>
        <w:pStyle w:val="Default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</w:rPr>
        <w:t>-  aktualizacje systemu wykonywane bezpłatnie i automatycznie umieszczane na serwerze</w:t>
      </w:r>
    </w:p>
    <w:p w14:paraId="77E1BF45" w14:textId="77777777" w:rsidR="00C7213E" w:rsidRPr="00104DE3" w:rsidRDefault="00C7213E" w:rsidP="00C7213E">
      <w:pPr>
        <w:pStyle w:val="Default"/>
        <w:rPr>
          <w:rFonts w:ascii="Times New Roman" w:hAnsi="Times New Roman" w:cs="Times New Roman"/>
        </w:rPr>
      </w:pPr>
    </w:p>
    <w:p w14:paraId="2A73AE5B" w14:textId="77777777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- interfejs: prosty w obsłudze, graficzny, polskojęzyczny</w:t>
      </w:r>
    </w:p>
    <w:p w14:paraId="32F4AF4D" w14:textId="698682A2" w:rsidR="00C7213E" w:rsidRPr="006209DF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- kompatybilny </w:t>
      </w:r>
      <w:r w:rsidR="004B3464">
        <w:rPr>
          <w:rFonts w:ascii="Times New Roman" w:hAnsi="Times New Roman" w:cs="Times New Roman"/>
          <w:sz w:val="24"/>
          <w:szCs w:val="24"/>
        </w:rPr>
        <w:t>z</w:t>
      </w:r>
      <w:r w:rsidRPr="00104DE3">
        <w:rPr>
          <w:rFonts w:ascii="Times New Roman" w:hAnsi="Times New Roman" w:cs="Times New Roman"/>
          <w:sz w:val="24"/>
          <w:szCs w:val="24"/>
        </w:rPr>
        <w:t xml:space="preserve"> platformami i systemami: Windows, </w:t>
      </w:r>
      <w:r w:rsidRPr="006209DF">
        <w:rPr>
          <w:rFonts w:ascii="Times New Roman" w:hAnsi="Times New Roman" w:cs="Times New Roman"/>
          <w:sz w:val="24"/>
          <w:szCs w:val="24"/>
        </w:rPr>
        <w:t xml:space="preserve">Linux, iOS, </w:t>
      </w:r>
      <w:proofErr w:type="spellStart"/>
      <w:r w:rsidRPr="006209DF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6209DF">
        <w:rPr>
          <w:rFonts w:ascii="Times New Roman" w:hAnsi="Times New Roman" w:cs="Times New Roman"/>
          <w:sz w:val="24"/>
          <w:szCs w:val="24"/>
        </w:rPr>
        <w:t>, Android i obsługiwany  przez dowolną przeglądarkę internetową</w:t>
      </w:r>
    </w:p>
    <w:p w14:paraId="6FF5F96E" w14:textId="77777777" w:rsidR="00C7213E" w:rsidRPr="006209DF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t xml:space="preserve">- system </w:t>
      </w:r>
      <w:proofErr w:type="spellStart"/>
      <w:r w:rsidRPr="006209DF">
        <w:rPr>
          <w:rFonts w:ascii="Times New Roman" w:hAnsi="Times New Roman" w:cs="Times New Roman"/>
          <w:sz w:val="24"/>
          <w:szCs w:val="24"/>
        </w:rPr>
        <w:t>ezd</w:t>
      </w:r>
      <w:proofErr w:type="spellEnd"/>
      <w:r w:rsidRPr="006209DF">
        <w:rPr>
          <w:rFonts w:ascii="Times New Roman" w:hAnsi="Times New Roman" w:cs="Times New Roman"/>
          <w:sz w:val="24"/>
          <w:szCs w:val="24"/>
        </w:rPr>
        <w:t xml:space="preserve"> nie może pracować tylko na  Windows Server oraz wykorzystywać licencje CAL</w:t>
      </w:r>
    </w:p>
    <w:p w14:paraId="4A6EF6B5" w14:textId="0556E846" w:rsidR="00C7213E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system ma zapewniać automatyczną integrację ze skrzynką podawczą na EPUAP2, pobierać i wysyłać pliki  bez konieczności wcześniejszego logowania się do skrzynki i mieć możliwość „masowej” wysyłki jednego pisma do wielu adresatów dokumentów elektronicznych przez </w:t>
      </w:r>
      <w:proofErr w:type="spellStart"/>
      <w:r w:rsidRPr="006209DF">
        <w:rPr>
          <w:rFonts w:ascii="Times New Roman" w:hAnsi="Times New Roman" w:cs="Times New Roman"/>
        </w:rPr>
        <w:t>ePUAP</w:t>
      </w:r>
      <w:proofErr w:type="spellEnd"/>
      <w:r w:rsidRPr="006209DF">
        <w:rPr>
          <w:rFonts w:ascii="Times New Roman" w:hAnsi="Times New Roman" w:cs="Times New Roman"/>
        </w:rPr>
        <w:t xml:space="preserve"> oraz  automatycznie przypisywać UPP do konkretnej sprawy</w:t>
      </w:r>
    </w:p>
    <w:p w14:paraId="7219827E" w14:textId="77777777" w:rsidR="006209DF" w:rsidRPr="006209DF" w:rsidRDefault="006209DF" w:rsidP="00C7213E">
      <w:pPr>
        <w:pStyle w:val="Default"/>
        <w:rPr>
          <w:rFonts w:ascii="Times New Roman" w:hAnsi="Times New Roman" w:cs="Times New Roman"/>
        </w:rPr>
      </w:pPr>
    </w:p>
    <w:p w14:paraId="1DFB6070" w14:textId="26860A16" w:rsidR="00C7213E" w:rsidRDefault="007D38CA" w:rsidP="00C7213E">
      <w:pPr>
        <w:pStyle w:val="Default"/>
        <w:rPr>
          <w:rFonts w:ascii="Times New Roman" w:hAnsi="Times New Roman" w:cs="Times New Roman"/>
          <w:color w:val="333333"/>
          <w:shd w:val="clear" w:color="auto" w:fill="FFFFFF"/>
        </w:rPr>
      </w:pPr>
      <w:r w:rsidRPr="006209DF">
        <w:rPr>
          <w:rFonts w:ascii="Times New Roman" w:hAnsi="Times New Roman" w:cs="Times New Roman"/>
        </w:rPr>
        <w:t>-</w:t>
      </w:r>
      <w:r w:rsidRPr="006209DF">
        <w:rPr>
          <w:rFonts w:ascii="Times New Roman" w:hAnsi="Times New Roman" w:cs="Times New Roman"/>
          <w:color w:val="333333"/>
          <w:shd w:val="clear" w:color="auto" w:fill="FFFFFF"/>
        </w:rPr>
        <w:t>pobieranie i wysyłania tzw. „dużych plików" poprzez ePUAP2 bez konieczności wcześniejszego logowania się do skrzynki ePUAP2</w:t>
      </w:r>
    </w:p>
    <w:p w14:paraId="1A64B530" w14:textId="77777777" w:rsidR="006209DF" w:rsidRPr="006209DF" w:rsidRDefault="006209DF" w:rsidP="00C7213E">
      <w:pPr>
        <w:pStyle w:val="Default"/>
        <w:rPr>
          <w:rFonts w:ascii="Times New Roman" w:hAnsi="Times New Roman" w:cs="Times New Roman"/>
        </w:rPr>
      </w:pPr>
    </w:p>
    <w:p w14:paraId="4FAF64A1" w14:textId="7031EAFB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</w:t>
      </w:r>
      <w:r w:rsidR="007D38CA" w:rsidRPr="006209DF">
        <w:rPr>
          <w:rFonts w:ascii="Times New Roman" w:hAnsi="Times New Roman" w:cs="Times New Roman"/>
          <w:color w:val="333333"/>
          <w:shd w:val="clear" w:color="auto" w:fill="FFFFFF"/>
        </w:rPr>
        <w:t xml:space="preserve">automatyczna integracja z interfejsem składania podpisu bezpośrednio z systemu profilem zaufanym </w:t>
      </w:r>
      <w:r w:rsidR="004B3464">
        <w:rPr>
          <w:rFonts w:ascii="Times New Roman" w:hAnsi="Times New Roman" w:cs="Times New Roman"/>
          <w:color w:val="333333"/>
          <w:shd w:val="clear" w:color="auto" w:fill="FFFFFF"/>
        </w:rPr>
        <w:t>lub możliwość składania podpisu podpisem kwalifikowanym w systemie Windows</w:t>
      </w:r>
    </w:p>
    <w:p w14:paraId="16B45A52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1FF9A97F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możliwość rejestracji korespondencji w rożnych budynkach i lokalizacjach poprzez sieć </w:t>
      </w:r>
    </w:p>
    <w:p w14:paraId="47E83F55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Internet wraz z załącznikami.</w:t>
      </w:r>
    </w:p>
    <w:p w14:paraId="33D283AF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2E12A851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automatyczne numerowanie i asygnowanie przesyłek w postaci kodu kreskowego QR oraz tworzenie raportów i zestawień</w:t>
      </w:r>
    </w:p>
    <w:p w14:paraId="1CCFF9CE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62B299FE" w14:textId="4679ED34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</w:t>
      </w:r>
      <w:r w:rsidR="005239AC" w:rsidRPr="006209DF">
        <w:rPr>
          <w:rFonts w:ascii="Times New Roman" w:hAnsi="Times New Roman" w:cs="Times New Roman"/>
          <w:color w:val="333333"/>
          <w:shd w:val="clear" w:color="auto" w:fill="FFFFFF"/>
        </w:rPr>
        <w:t>możliwość przeprowadzenia integracji dowolnego systemu dziedzinowego z system EZD</w:t>
      </w:r>
    </w:p>
    <w:p w14:paraId="78CA86E7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moduł pocztowy zintegrowany z systemem Poczty Polskiej tzw. Elektronicznym Nadawcą Poczty Polskiej w pełni automatyzujący proces sporządzania, nadawania i wysyłania listów poleconych wraz z automatyczną weryfikacją terminów oraz statusów doręczeń (Śledzenie Przesyłek - "</w:t>
      </w:r>
      <w:proofErr w:type="spellStart"/>
      <w:r w:rsidRPr="006209DF">
        <w:rPr>
          <w:rFonts w:ascii="Times New Roman" w:hAnsi="Times New Roman" w:cs="Times New Roman"/>
        </w:rPr>
        <w:t>Tracking</w:t>
      </w:r>
      <w:proofErr w:type="spellEnd"/>
      <w:r w:rsidRPr="006209DF">
        <w:rPr>
          <w:rFonts w:ascii="Times New Roman" w:hAnsi="Times New Roman" w:cs="Times New Roman"/>
        </w:rPr>
        <w:t>")</w:t>
      </w:r>
    </w:p>
    <w:p w14:paraId="0CA63FC3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60E8C86C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znakowanie dokumentów i spraw unikalnymi sygnaturami wg schematu numeracji obowiązującego w jednostce,</w:t>
      </w:r>
    </w:p>
    <w:p w14:paraId="5D5DB3FE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6ECF1287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integracja systemu EZD z Platformą Elektronicznego Fakturowania (PEF) poprzez dowolnie wybranego Brokera</w:t>
      </w:r>
    </w:p>
    <w:p w14:paraId="1906BD88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32A1C0E1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lastRenderedPageBreak/>
        <w:t>- wielopoziomowa dekretacja wpływającej korespondencji z możliwością niezależnego kierowania oryginałów dokumentów. Każda czynność związana z poszczególnym dokumentem, jest rejestrowana (historia obiegu)</w:t>
      </w:r>
    </w:p>
    <w:p w14:paraId="0271539B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50A108F2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rejestracja poczty elektronicznej, faksów</w:t>
      </w:r>
    </w:p>
    <w:p w14:paraId="4CE10920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7027FFF7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drukowanie pieczęci wpływu i sygnowanie korespondencji kodem kreskowym QR</w:t>
      </w:r>
    </w:p>
    <w:p w14:paraId="4993A3C9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3FFF3601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drukowanie potwierdzenia przyjęcia pisma dostarczonego osobiście przez interesanta</w:t>
      </w:r>
    </w:p>
    <w:p w14:paraId="3CC791FD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4F3877A4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gromadzenie bazy danych o nadawcach pism i kontrahentach</w:t>
      </w:r>
    </w:p>
    <w:p w14:paraId="4452BB86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34F0E191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ustalanie terminów rozpatrywania i załatwiania spraw związanych z pismem</w:t>
      </w:r>
    </w:p>
    <w:p w14:paraId="180A4202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5C930165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zestawianie statystyk i raportów dotyczących korespondencji przychodzącej oraz drukowanie tych raportów</w:t>
      </w:r>
    </w:p>
    <w:p w14:paraId="0EA96227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13271935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gromadzenie spraw  w teczkach i </w:t>
      </w:r>
      <w:proofErr w:type="spellStart"/>
      <w:r w:rsidRPr="006209DF">
        <w:rPr>
          <w:rFonts w:ascii="Times New Roman" w:hAnsi="Times New Roman" w:cs="Times New Roman"/>
        </w:rPr>
        <w:t>podteczkach</w:t>
      </w:r>
      <w:proofErr w:type="spellEnd"/>
      <w:r w:rsidRPr="006209DF">
        <w:rPr>
          <w:rFonts w:ascii="Times New Roman" w:hAnsi="Times New Roman" w:cs="Times New Roman"/>
        </w:rPr>
        <w:t xml:space="preserve"> wg Jednolitego Rzeczowego Wykazu Akt i </w:t>
      </w:r>
    </w:p>
    <w:p w14:paraId="5DFED214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udostępnianie zgodnie z uprawnieniami. </w:t>
      </w:r>
    </w:p>
    <w:p w14:paraId="13CE4294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6ADCDE29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mechanizmy dokonujące eksportu wybranych danych do Biuletynu Informacji Publicznej zgodnie z obowiązującymi standardami formatu danych oraz zapewnia otwarty interfejs integracji z dowolnym Systemem BIP.</w:t>
      </w:r>
    </w:p>
    <w:p w14:paraId="3643C627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6115985D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sprawdzanie stanu sprawy poprzez Internet</w:t>
      </w:r>
    </w:p>
    <w:p w14:paraId="14830B98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0260779A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dołączanie dowolnych dokumentów do akt sprawy: przesyłek przychodzących </w:t>
      </w:r>
    </w:p>
    <w:p w14:paraId="49D8F6F5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i wychodzących, dokumentów wewnętrznych.</w:t>
      </w:r>
    </w:p>
    <w:p w14:paraId="2386EEB3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0A7FFD68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śledzenie historii przebiegu sprawy wraz z jej metryką od chwili zarejestrowania jej w systemie oraz drogi obiegu dokumentów sprawy pomiędzy komórkami </w:t>
      </w:r>
    </w:p>
    <w:p w14:paraId="6B2930FB" w14:textId="4D1BF1C5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organizacyjnymi i pracownikami</w:t>
      </w:r>
    </w:p>
    <w:p w14:paraId="4416E151" w14:textId="3CCEB698" w:rsidR="001222DB" w:rsidRPr="006209DF" w:rsidRDefault="001222DB" w:rsidP="00C7213E">
      <w:pPr>
        <w:pStyle w:val="Default"/>
        <w:rPr>
          <w:rFonts w:ascii="Times New Roman" w:hAnsi="Times New Roman" w:cs="Times New Roman"/>
        </w:rPr>
      </w:pPr>
    </w:p>
    <w:p w14:paraId="613FBAB6" w14:textId="049D58E7" w:rsidR="001222DB" w:rsidRPr="006209DF" w:rsidRDefault="001222DB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</w:t>
      </w:r>
      <w:r w:rsidR="007D38CA" w:rsidRPr="006209DF">
        <w:rPr>
          <w:rFonts w:ascii="Times New Roman" w:hAnsi="Times New Roman" w:cs="Times New Roman"/>
          <w:color w:val="333333"/>
          <w:shd w:val="clear" w:color="auto" w:fill="FFFFFF"/>
        </w:rPr>
        <w:t>możliwość rozbudowy systemu o jednostki podległe z wykorzystaniem serwera centralnego na którym będzie zainstalowany system EZD dla UM Chojnice</w:t>
      </w:r>
    </w:p>
    <w:p w14:paraId="3F0237B2" w14:textId="531F8F70" w:rsidR="006058BB" w:rsidRPr="006209DF" w:rsidRDefault="006058BB" w:rsidP="00C7213E">
      <w:pPr>
        <w:pStyle w:val="Default"/>
        <w:rPr>
          <w:rFonts w:ascii="Times New Roman" w:hAnsi="Times New Roman" w:cs="Times New Roman"/>
        </w:rPr>
      </w:pPr>
    </w:p>
    <w:p w14:paraId="40528054" w14:textId="77777777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6209DF">
        <w:rPr>
          <w:rFonts w:ascii="Times New Roman" w:hAnsi="Times New Roman" w:cs="Times New Roman"/>
          <w:sz w:val="24"/>
          <w:szCs w:val="24"/>
          <w:u w:val="single"/>
        </w:rPr>
        <w:t>Wdrożenie i wsparcie techniczne</w:t>
      </w:r>
    </w:p>
    <w:p w14:paraId="3811FF7E" w14:textId="5ABE95D2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t xml:space="preserve">1. Usługa wsparcia dla </w:t>
      </w:r>
      <w:r w:rsidR="00425805" w:rsidRPr="006209DF">
        <w:rPr>
          <w:rFonts w:ascii="Times New Roman" w:hAnsi="Times New Roman" w:cs="Times New Roman"/>
          <w:sz w:val="24"/>
          <w:szCs w:val="24"/>
        </w:rPr>
        <w:t>o</w:t>
      </w:r>
      <w:r w:rsidRPr="006209DF">
        <w:rPr>
          <w:rFonts w:ascii="Times New Roman" w:hAnsi="Times New Roman" w:cs="Times New Roman"/>
          <w:sz w:val="24"/>
          <w:szCs w:val="24"/>
        </w:rPr>
        <w:t xml:space="preserve">programowania musi obowiązywać przez minimalny okres 12 miesięcy licząc od dnia wdrożenia usługi. </w:t>
      </w:r>
    </w:p>
    <w:p w14:paraId="25834A9C" w14:textId="3CB67441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t xml:space="preserve">2. Oferta powinna zapewniać wdrożenie i przeszkolenie. </w:t>
      </w:r>
    </w:p>
    <w:p w14:paraId="38D2013D" w14:textId="389397F3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t xml:space="preserve">3. W ramach wsparcia Wykonawca zapewni: </w:t>
      </w:r>
    </w:p>
    <w:p w14:paraId="6B864E55" w14:textId="77777777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t xml:space="preserve">a)    bezpłatny dostęp do wszelkich aktualizacji oprogramowania, wydań uzupełniających oraz poprawek programistycznych przez okres minimum 12 miesięcy; </w:t>
      </w:r>
    </w:p>
    <w:p w14:paraId="1A781688" w14:textId="2B834C26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lastRenderedPageBreak/>
        <w:t xml:space="preserve">b)   bezpłatny dostęp do telefonicznego i mailowego wsparcia technicznego dla </w:t>
      </w:r>
      <w:r w:rsidR="00425805" w:rsidRPr="006209DF">
        <w:rPr>
          <w:rFonts w:ascii="Times New Roman" w:hAnsi="Times New Roman" w:cs="Times New Roman"/>
          <w:sz w:val="24"/>
          <w:szCs w:val="24"/>
        </w:rPr>
        <w:t>o</w:t>
      </w:r>
      <w:r w:rsidRPr="006209DF">
        <w:rPr>
          <w:rFonts w:ascii="Times New Roman" w:hAnsi="Times New Roman" w:cs="Times New Roman"/>
          <w:sz w:val="24"/>
          <w:szCs w:val="24"/>
        </w:rPr>
        <w:t xml:space="preserve">programowania przez okres 12 miesięcy w języku polskim; </w:t>
      </w:r>
    </w:p>
    <w:p w14:paraId="0C05186E" w14:textId="77777777" w:rsidR="00CF3A08" w:rsidRDefault="00CF3A08" w:rsidP="00CF3A08">
      <w:pPr>
        <w:spacing w:line="360" w:lineRule="auto"/>
        <w:ind w:left="360" w:hanging="360"/>
      </w:pPr>
      <w:r>
        <w:t xml:space="preserve">c)    Wykonawca zapewni przyjmowanie zgłoszeń telefonicznych w godzinach 7:00 do 16:00 w dni robocze; </w:t>
      </w:r>
    </w:p>
    <w:p w14:paraId="3A86F034" w14:textId="77777777" w:rsidR="00CF3A08" w:rsidRDefault="00CF3A08" w:rsidP="00CF3A08">
      <w:pPr>
        <w:spacing w:line="360" w:lineRule="auto"/>
        <w:ind w:left="360" w:hanging="360"/>
      </w:pPr>
      <w:r>
        <w:t xml:space="preserve">d)   świadczenie usług Service </w:t>
      </w:r>
      <w:proofErr w:type="spellStart"/>
      <w:r>
        <w:t>Desk</w:t>
      </w:r>
      <w:proofErr w:type="spellEnd"/>
      <w:r>
        <w:t xml:space="preserve"> poprzez udzielanie odpowiedzi na zapytania kierowane pocztą elektroniczną lub telefonicznie przez przedstawicieli Zamawiającego pod wskazany przez Wykonawcę adres lub numer telefonu w terminie nie dłuższym niż 1 dzień roboczy od dnia przekazania zapytania;</w:t>
      </w:r>
    </w:p>
    <w:p w14:paraId="7CCEAB7A" w14:textId="35CCD62B" w:rsidR="00720103" w:rsidRDefault="007201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0E410BE6" w14:textId="5C9CB318" w:rsidR="006058BB" w:rsidRPr="00362703" w:rsidRDefault="00362703" w:rsidP="00362703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362703">
        <w:rPr>
          <w:rFonts w:ascii="Times New Roman" w:hAnsi="Times New Roman" w:cs="Times New Roman"/>
          <w:b/>
          <w:bCs/>
          <w:u w:val="single"/>
        </w:rPr>
        <w:lastRenderedPageBreak/>
        <w:t>Część 4</w:t>
      </w:r>
    </w:p>
    <w:p w14:paraId="388EFE63" w14:textId="77777777" w:rsidR="00362703" w:rsidRDefault="00C7213E" w:rsidP="00C7213E">
      <w:pPr>
        <w:pStyle w:val="Nagwek5"/>
        <w:ind w:left="43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04D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A642F80" w14:textId="77777777" w:rsidR="001222DB" w:rsidRDefault="00C7213E" w:rsidP="00C7213E">
      <w:pPr>
        <w:pStyle w:val="Nagwek5"/>
        <w:ind w:left="43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Program do szyfrowania wiadomości email technologią END TO END</w:t>
      </w:r>
      <w:r w:rsidR="0030146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i zabezpieczania poczty </w:t>
      </w:r>
      <w:proofErr w:type="spellStart"/>
      <w:r w:rsidR="0030146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meilowej</w:t>
      </w:r>
      <w:proofErr w:type="spellEnd"/>
      <w:r w:rsidR="0030146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przed atakami</w:t>
      </w:r>
      <w:r w:rsidR="001222D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28BDC093" w14:textId="507F17F7" w:rsidR="00C7213E" w:rsidRPr="00104DE3" w:rsidRDefault="001222DB" w:rsidP="00C7213E">
      <w:pPr>
        <w:pStyle w:val="Nagwek5"/>
        <w:ind w:left="43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– licencja na </w:t>
      </w:r>
      <w:r w:rsidR="00C7213E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160 </w:t>
      </w:r>
      <w:r w:rsidR="006058BB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stanowisk</w:t>
      </w:r>
    </w:p>
    <w:p w14:paraId="5A7BEEC8" w14:textId="5F84633E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</w:p>
    <w:p w14:paraId="74E033A3" w14:textId="4CE73900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Wymagania:</w:t>
      </w:r>
    </w:p>
    <w:p w14:paraId="12919F25" w14:textId="17407C2F" w:rsidR="00C7213E" w:rsidRPr="00104DE3" w:rsidRDefault="00C7213E" w:rsidP="00C7213E">
      <w:pPr>
        <w:pStyle w:val="1PODSTAWnew"/>
        <w:numPr>
          <w:ilvl w:val="0"/>
          <w:numId w:val="5"/>
        </w:numPr>
        <w:rPr>
          <w:rFonts w:ascii="Times New Roman" w:hAnsi="Times New Roman"/>
          <w:sz w:val="24"/>
        </w:rPr>
      </w:pPr>
      <w:r w:rsidRPr="00104DE3">
        <w:rPr>
          <w:rFonts w:ascii="Times New Roman" w:hAnsi="Times New Roman"/>
          <w:sz w:val="24"/>
        </w:rPr>
        <w:t>Oprogramowanie musi zapewnić:</w:t>
      </w:r>
    </w:p>
    <w:p w14:paraId="77931CD0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szyfrowanie algorytmem AES256 treści wiadomości,</w:t>
      </w:r>
    </w:p>
    <w:p w14:paraId="61C5579D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szyfrowanie algorytmem AES256 załączników,</w:t>
      </w:r>
    </w:p>
    <w:p w14:paraId="6ABF0C35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szyfrowanie algorytmem AES256 plików,</w:t>
      </w:r>
    </w:p>
    <w:p w14:paraId="3E4435DB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szyfrowanie algorytmem AES256 katalogów,</w:t>
      </w:r>
    </w:p>
    <w:p w14:paraId="59D2DBEA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do odszyfrowania treści wiadomości, plików, katalogów, załączników email nie wymagany jest dodatkowy płatny lub bezpłatny dostęp do usług internetowych, chmury, hostingu lub portalu internetowego.</w:t>
      </w:r>
    </w:p>
    <w:p w14:paraId="094B732F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do odszyfrowania treści wiadomości, plików, katalogów, załączników email nie wymagane jest połączenie Internetowe.</w:t>
      </w:r>
    </w:p>
    <w:p w14:paraId="2E8E7704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do odszyfrowania wiadomości nie jest potrzebne wysyłanie linków do oprogramowania deszyfrującego.</w:t>
      </w:r>
    </w:p>
    <w:p w14:paraId="2A789CFC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do odszyfrowania treści wiadomości nie jest wymagane instalowanie dodatkowego oprogramowania deszyfrującego.</w:t>
      </w:r>
    </w:p>
    <w:p w14:paraId="702B42CA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odszyfrowanie treści wiadomości, plików, katalogów, załączników email musi być możliwe na popularnych systemach operacyjnych z środowiskiem graficznym: Windows XP, Windows Vista, Windows 7, Windows 8, Windows 8.1, Windows 10, Windows 11,Ubuntu Desktop 20.04.3 ,</w:t>
      </w:r>
      <w:proofErr w:type="spellStart"/>
      <w:r w:rsidRPr="00104DE3">
        <w:rPr>
          <w:rFonts w:ascii="Times New Roman" w:hAnsi="Times New Roman"/>
        </w:rPr>
        <w:t>Ubuntu</w:t>
      </w:r>
      <w:proofErr w:type="spellEnd"/>
      <w:r w:rsidRPr="00104DE3">
        <w:rPr>
          <w:rFonts w:ascii="Times New Roman" w:hAnsi="Times New Roman"/>
        </w:rPr>
        <w:t xml:space="preserve"> Desktop 21.10, Linux </w:t>
      </w:r>
      <w:proofErr w:type="spellStart"/>
      <w:r w:rsidRPr="00104DE3">
        <w:rPr>
          <w:rFonts w:ascii="Times New Roman" w:hAnsi="Times New Roman"/>
        </w:rPr>
        <w:t>Mint</w:t>
      </w:r>
      <w:proofErr w:type="spellEnd"/>
      <w:r w:rsidRPr="00104DE3">
        <w:rPr>
          <w:rFonts w:ascii="Times New Roman" w:hAnsi="Times New Roman"/>
        </w:rPr>
        <w:t xml:space="preserve"> 20.2, Fedora Workstation 35, </w:t>
      </w:r>
      <w:proofErr w:type="spellStart"/>
      <w:r w:rsidRPr="00104DE3">
        <w:rPr>
          <w:rFonts w:ascii="Times New Roman" w:hAnsi="Times New Roman"/>
        </w:rPr>
        <w:t>macOS</w:t>
      </w:r>
      <w:proofErr w:type="spellEnd"/>
      <w:r w:rsidRPr="00104DE3">
        <w:rPr>
          <w:rFonts w:ascii="Times New Roman" w:hAnsi="Times New Roman"/>
        </w:rPr>
        <w:t xml:space="preserve"> 11, Android od wersji 6.0</w:t>
      </w:r>
    </w:p>
    <w:p w14:paraId="46AE3804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>szyfrowana zawartość wiadomości może zawierać nie tylko tekst ale również elementy graficzne takie jak:  HTML, obrazki</w:t>
      </w:r>
    </w:p>
    <w:p w14:paraId="24A7DC61" w14:textId="51992570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>generowani</w:t>
      </w:r>
      <w:r w:rsidR="00130590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bezpiecznego hasła (litery, cyfry,  znaki) o określonej minimalnej długości dla szyfrowania,</w:t>
      </w:r>
    </w:p>
    <w:p w14:paraId="56BE306E" w14:textId="196B7D9A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>opieczętowani</w:t>
      </w:r>
      <w:r w:rsidR="00130590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każdej wysłanej wiadomość sygnaturą, która jednoznacznie wskazuje na jej oryginalność,</w:t>
      </w:r>
    </w:p>
    <w:p w14:paraId="5954D8D5" w14:textId="5DE687C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>zabezpieczeni</w:t>
      </w:r>
      <w:r w:rsidR="00130590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każdego emaila dedykowanym unikalnym hasłem,</w:t>
      </w:r>
    </w:p>
    <w:p w14:paraId="270F3A4C" w14:textId="78882E30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>posiadani</w:t>
      </w:r>
      <w:r w:rsidR="00130590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wewnętrznej bazy haseł, która umożliwia:</w:t>
      </w:r>
    </w:p>
    <w:p w14:paraId="0E3C4410" w14:textId="77777777" w:rsidR="00C7213E" w:rsidRPr="00104DE3" w:rsidRDefault="00C7213E" w:rsidP="00C7213E">
      <w:pPr>
        <w:pStyle w:val="111Konspektnumerowany"/>
        <w:numPr>
          <w:ilvl w:val="2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export haseł do pliku,</w:t>
      </w:r>
    </w:p>
    <w:p w14:paraId="390BD41C" w14:textId="77777777" w:rsidR="00C7213E" w:rsidRPr="00104DE3" w:rsidRDefault="00C7213E" w:rsidP="00C7213E">
      <w:pPr>
        <w:pStyle w:val="111Konspektnumerowany"/>
        <w:numPr>
          <w:ilvl w:val="2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import haseł z pliku</w:t>
      </w:r>
    </w:p>
    <w:p w14:paraId="15D4F5CA" w14:textId="6E42241C" w:rsidR="00C7213E" w:rsidRPr="00104DE3" w:rsidRDefault="00C7213E" w:rsidP="00C7213E">
      <w:pPr>
        <w:pStyle w:val="111Konspektnumerowany"/>
        <w:numPr>
          <w:ilvl w:val="2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generowani</w:t>
      </w:r>
      <w:r w:rsidR="00F6064D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ponownie haseł w bazie</w:t>
      </w:r>
    </w:p>
    <w:p w14:paraId="03E89080" w14:textId="212BA308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lastRenderedPageBreak/>
        <w:t>posiadani</w:t>
      </w:r>
      <w:r w:rsidR="00BE5AC2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wewnętrznego raportu z historią szyfrowanych plików i katalogów wraz z przypisanym hasłem szyfrującym,</w:t>
      </w:r>
    </w:p>
    <w:p w14:paraId="0BFC3CB2" w14:textId="24BF8DEA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715"/>
        <w:rPr>
          <w:rFonts w:ascii="Times New Roman" w:hAnsi="Times New Roman"/>
        </w:rPr>
      </w:pPr>
      <w:r w:rsidRPr="00104DE3">
        <w:rPr>
          <w:rFonts w:ascii="Times New Roman" w:hAnsi="Times New Roman"/>
        </w:rPr>
        <w:t>posiadani</w:t>
      </w:r>
      <w:r w:rsidR="00BE5AC2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menu kontekstowego do szybkiego wybierania szyfrowania wiadomości </w:t>
      </w:r>
      <w:proofErr w:type="spellStart"/>
      <w:r w:rsidRPr="00104DE3">
        <w:rPr>
          <w:rFonts w:ascii="Times New Roman" w:hAnsi="Times New Roman"/>
        </w:rPr>
        <w:t>emailowych</w:t>
      </w:r>
      <w:proofErr w:type="spellEnd"/>
      <w:r w:rsidRPr="00104DE3">
        <w:rPr>
          <w:rFonts w:ascii="Times New Roman" w:hAnsi="Times New Roman"/>
        </w:rPr>
        <w:t>, plików i katalogów,</w:t>
      </w:r>
    </w:p>
    <w:p w14:paraId="34988287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integracji z komórką (Android, IOS, Windows Phone) umożliwiającą wygenerowanie </w:t>
      </w:r>
      <w:proofErr w:type="spellStart"/>
      <w:r w:rsidRPr="00104DE3">
        <w:rPr>
          <w:rFonts w:ascii="Times New Roman" w:hAnsi="Times New Roman"/>
        </w:rPr>
        <w:t>sms-a</w:t>
      </w:r>
      <w:proofErr w:type="spellEnd"/>
      <w:r w:rsidRPr="00104DE3">
        <w:rPr>
          <w:rFonts w:ascii="Times New Roman" w:hAnsi="Times New Roman"/>
        </w:rPr>
        <w:t xml:space="preserve"> z hasłem i docelowym kontaktem </w:t>
      </w:r>
      <w:proofErr w:type="spellStart"/>
      <w:r w:rsidRPr="00104DE3">
        <w:rPr>
          <w:rFonts w:ascii="Times New Roman" w:hAnsi="Times New Roman"/>
        </w:rPr>
        <w:t>sms-owym</w:t>
      </w:r>
      <w:proofErr w:type="spellEnd"/>
      <w:r w:rsidRPr="00104DE3">
        <w:rPr>
          <w:rFonts w:ascii="Times New Roman" w:hAnsi="Times New Roman"/>
        </w:rPr>
        <w:t>,</w:t>
      </w:r>
    </w:p>
    <w:p w14:paraId="416CFF91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wykrywania fałszywych </w:t>
      </w:r>
      <w:proofErr w:type="spellStart"/>
      <w:r w:rsidRPr="00104DE3">
        <w:rPr>
          <w:rFonts w:ascii="Times New Roman" w:hAnsi="Times New Roman"/>
        </w:rPr>
        <w:t>emaili</w:t>
      </w:r>
      <w:proofErr w:type="spellEnd"/>
      <w:r w:rsidRPr="00104DE3">
        <w:rPr>
          <w:rFonts w:ascii="Times New Roman" w:hAnsi="Times New Roman"/>
        </w:rPr>
        <w:t xml:space="preserve"> - </w:t>
      </w:r>
      <w:proofErr w:type="spellStart"/>
      <w:r w:rsidRPr="00104DE3">
        <w:rPr>
          <w:rFonts w:ascii="Times New Roman" w:hAnsi="Times New Roman"/>
        </w:rPr>
        <w:t>Antiphishing</w:t>
      </w:r>
      <w:proofErr w:type="spellEnd"/>
      <w:r w:rsidRPr="00104DE3">
        <w:rPr>
          <w:rFonts w:ascii="Times New Roman" w:hAnsi="Times New Roman"/>
        </w:rPr>
        <w:t>,</w:t>
      </w:r>
    </w:p>
    <w:p w14:paraId="0D953113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wykrywania prób podszycia się pod dowolnego adresata - mechanizm ANTISPOOFING,</w:t>
      </w:r>
    </w:p>
    <w:p w14:paraId="2F885FC0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wykrywania fałszywych linków i odsyłaczy w wiadomościach </w:t>
      </w:r>
      <w:proofErr w:type="spellStart"/>
      <w:r w:rsidRPr="00104DE3">
        <w:rPr>
          <w:rFonts w:ascii="Times New Roman" w:hAnsi="Times New Roman"/>
        </w:rPr>
        <w:t>emailowych</w:t>
      </w:r>
      <w:proofErr w:type="spellEnd"/>
      <w:r w:rsidRPr="00104DE3">
        <w:rPr>
          <w:rFonts w:ascii="Times New Roman" w:hAnsi="Times New Roman"/>
        </w:rPr>
        <w:t>,</w:t>
      </w:r>
    </w:p>
    <w:p w14:paraId="1DCE04EB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wykrywanie niebezpiecznych dokumentów MS Office,</w:t>
      </w:r>
    </w:p>
    <w:p w14:paraId="039F7FBF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wykrywanie niebezpiecznych rozszerzeń plików przesyłanych przez pocztę email,</w:t>
      </w:r>
    </w:p>
    <w:p w14:paraId="18F463BC" w14:textId="5AFAAF1C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definiowani</w:t>
      </w:r>
      <w:r w:rsidR="008E733A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alarmów informujących o niebezpiecznych mailach i załącznikach,</w:t>
      </w:r>
    </w:p>
    <w:p w14:paraId="72A2D040" w14:textId="6B97813B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współpracę z serwerem producenta oprogramowania dostarczającym bazy reguł, sygnatur, zagrożeń </w:t>
      </w:r>
      <w:proofErr w:type="spellStart"/>
      <w:r w:rsidRPr="00104DE3">
        <w:rPr>
          <w:rFonts w:ascii="Times New Roman" w:hAnsi="Times New Roman"/>
        </w:rPr>
        <w:t>phishingowych</w:t>
      </w:r>
      <w:proofErr w:type="spellEnd"/>
      <w:r w:rsidRPr="00104DE3">
        <w:rPr>
          <w:rFonts w:ascii="Times New Roman" w:hAnsi="Times New Roman"/>
        </w:rPr>
        <w:t>.</w:t>
      </w:r>
    </w:p>
    <w:p w14:paraId="320B5FEC" w14:textId="384C2714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współpracy  z klientem Mozilla </w:t>
      </w:r>
      <w:proofErr w:type="spellStart"/>
      <w:r w:rsidRPr="00104DE3">
        <w:rPr>
          <w:rFonts w:ascii="Times New Roman" w:hAnsi="Times New Roman"/>
        </w:rPr>
        <w:t>Thunderbird</w:t>
      </w:r>
      <w:proofErr w:type="spellEnd"/>
      <w:r w:rsidRPr="00104DE3">
        <w:rPr>
          <w:rFonts w:ascii="Times New Roman" w:hAnsi="Times New Roman"/>
        </w:rPr>
        <w:t xml:space="preserve"> i Mozilla </w:t>
      </w:r>
      <w:proofErr w:type="spellStart"/>
      <w:r w:rsidRPr="00104DE3">
        <w:rPr>
          <w:rFonts w:ascii="Times New Roman" w:hAnsi="Times New Roman"/>
        </w:rPr>
        <w:t>Thunderbird</w:t>
      </w:r>
      <w:proofErr w:type="spellEnd"/>
      <w:r w:rsidRPr="00104DE3">
        <w:rPr>
          <w:rFonts w:ascii="Times New Roman" w:hAnsi="Times New Roman"/>
        </w:rPr>
        <w:t xml:space="preserve"> </w:t>
      </w:r>
      <w:proofErr w:type="spellStart"/>
      <w:r w:rsidRPr="00104DE3">
        <w:rPr>
          <w:rFonts w:ascii="Times New Roman" w:hAnsi="Times New Roman"/>
        </w:rPr>
        <w:t>Portable</w:t>
      </w:r>
      <w:proofErr w:type="spellEnd"/>
      <w:r w:rsidRPr="00104DE3">
        <w:rPr>
          <w:rFonts w:ascii="Times New Roman" w:hAnsi="Times New Roman"/>
        </w:rPr>
        <w:t xml:space="preserve"> dla systemów 32 i 64 Bit Windows 7, Windows 8, Windows 8.1, Windows 10, Windows 11.</w:t>
      </w:r>
    </w:p>
    <w:p w14:paraId="796BBBC5" w14:textId="77777777" w:rsidR="00C7213E" w:rsidRPr="00104DE3" w:rsidRDefault="00C7213E" w:rsidP="00C7213E">
      <w:pPr>
        <w:pStyle w:val="111Konspektnumerowany"/>
        <w:numPr>
          <w:ilvl w:val="0"/>
          <w:numId w:val="7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Licencja na użytkowanie oprogramowania musi być wieczysta i nie może być uzależniona oraz powiązana z innym oprogramowaniem do bezpieczeństwa np. antywirusy.</w:t>
      </w:r>
    </w:p>
    <w:p w14:paraId="350F6902" w14:textId="77777777" w:rsidR="00C7213E" w:rsidRPr="00104DE3" w:rsidRDefault="00C7213E" w:rsidP="00C7213E">
      <w:pPr>
        <w:pStyle w:val="111Konspektnumerowany"/>
        <w:numPr>
          <w:ilvl w:val="0"/>
          <w:numId w:val="3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Oprogramowanie musi działać samodzielnie i do poprawnej jego pracy nie może wymagać innych pakietów bezpieczeństwa np. antywirusy.</w:t>
      </w:r>
    </w:p>
    <w:p w14:paraId="2B3C2FB2" w14:textId="77777777" w:rsidR="00C7213E" w:rsidRPr="00104DE3" w:rsidRDefault="00C7213E" w:rsidP="00C7213E">
      <w:pPr>
        <w:pStyle w:val="111Konspektnumerowany"/>
        <w:numPr>
          <w:ilvl w:val="0"/>
          <w:numId w:val="3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Oprogramowanie musi poprawnie działać z różnymi zainstalowanymi antywirusami.</w:t>
      </w:r>
    </w:p>
    <w:p w14:paraId="3EFE7B75" w14:textId="77777777" w:rsidR="00C7213E" w:rsidRPr="00104DE3" w:rsidRDefault="00C7213E" w:rsidP="00C7213E">
      <w:pPr>
        <w:pStyle w:val="111Konspektnumerowany"/>
        <w:numPr>
          <w:ilvl w:val="0"/>
          <w:numId w:val="3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Oprogramowanie nie może wyłączać domyślnego antywirusa systemowego Windows.</w:t>
      </w:r>
    </w:p>
    <w:p w14:paraId="0394F7A5" w14:textId="5ED09F4C" w:rsidR="00C40E2C" w:rsidRPr="00162E1D" w:rsidRDefault="00C40E2C" w:rsidP="00F05355">
      <w:pPr>
        <w:pStyle w:val="1PODSTAWnew"/>
        <w:numPr>
          <w:ilvl w:val="0"/>
          <w:numId w:val="0"/>
        </w:numPr>
        <w:spacing w:line="360" w:lineRule="auto"/>
        <w:ind w:left="709"/>
        <w:rPr>
          <w:rFonts w:ascii="Times New Roman" w:hAnsi="Times New Roman"/>
          <w:sz w:val="24"/>
          <w:u w:val="single"/>
        </w:rPr>
      </w:pPr>
      <w:r w:rsidRPr="00C40E2C">
        <w:rPr>
          <w:rFonts w:ascii="Times New Roman" w:hAnsi="Times New Roman"/>
          <w:sz w:val="24"/>
        </w:rPr>
        <w:t xml:space="preserve">  </w:t>
      </w:r>
      <w:r w:rsidRPr="00162E1D">
        <w:rPr>
          <w:rFonts w:ascii="Times New Roman" w:hAnsi="Times New Roman"/>
          <w:sz w:val="24"/>
          <w:u w:val="single"/>
        </w:rPr>
        <w:t>Wdrożenie i wsparcie techniczne</w:t>
      </w:r>
    </w:p>
    <w:p w14:paraId="04ED2C2B" w14:textId="577BE206" w:rsidR="00C40E2C" w:rsidRPr="00C40E2C" w:rsidRDefault="00C40E2C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 w:rsidRPr="00C40E2C">
        <w:rPr>
          <w:rFonts w:ascii="Times New Roman" w:hAnsi="Times New Roman"/>
          <w:sz w:val="24"/>
        </w:rPr>
        <w:t xml:space="preserve">1. Usługa wsparcia dla </w:t>
      </w:r>
      <w:r>
        <w:rPr>
          <w:rFonts w:ascii="Times New Roman" w:hAnsi="Times New Roman"/>
          <w:sz w:val="24"/>
        </w:rPr>
        <w:t>o</w:t>
      </w:r>
      <w:r w:rsidRPr="00C40E2C">
        <w:rPr>
          <w:rFonts w:ascii="Times New Roman" w:hAnsi="Times New Roman"/>
          <w:sz w:val="24"/>
        </w:rPr>
        <w:t xml:space="preserve">programowania musi obowiązywać przez minimalny okres 12 miesięcy licząc od dnia wdrożenia usługi. </w:t>
      </w:r>
    </w:p>
    <w:p w14:paraId="19C41C14" w14:textId="69AFC709" w:rsidR="00C40E2C" w:rsidRPr="00C40E2C" w:rsidRDefault="000C30A3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C40E2C" w:rsidRPr="00C40E2C">
        <w:rPr>
          <w:rFonts w:ascii="Times New Roman" w:hAnsi="Times New Roman"/>
          <w:sz w:val="24"/>
        </w:rPr>
        <w:t xml:space="preserve">. Oferta powinna zapewniać wdrożenie i przeszkolenie. </w:t>
      </w:r>
    </w:p>
    <w:p w14:paraId="1375F66C" w14:textId="48FB38D4" w:rsidR="00C40E2C" w:rsidRPr="00C40E2C" w:rsidRDefault="000C30A3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40E2C" w:rsidRPr="00C40E2C">
        <w:rPr>
          <w:rFonts w:ascii="Times New Roman" w:hAnsi="Times New Roman"/>
          <w:sz w:val="24"/>
        </w:rPr>
        <w:t xml:space="preserve">. W ramach wsparcia Wykonawca zapewni: </w:t>
      </w:r>
    </w:p>
    <w:p w14:paraId="2F7B47D4" w14:textId="77777777" w:rsidR="00C40E2C" w:rsidRPr="00C40E2C" w:rsidRDefault="00C40E2C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 w:rsidRPr="00C40E2C">
        <w:rPr>
          <w:rFonts w:ascii="Times New Roman" w:hAnsi="Times New Roman"/>
          <w:sz w:val="24"/>
        </w:rPr>
        <w:t xml:space="preserve">a)    bezpłatny dostęp do wszelkich aktualizacji oprogramowania, wydań uzupełniających oraz poprawek programistycznych przez okres minimum 12 </w:t>
      </w:r>
      <w:r w:rsidRPr="00C40E2C">
        <w:rPr>
          <w:rFonts w:ascii="Times New Roman" w:hAnsi="Times New Roman"/>
          <w:sz w:val="24"/>
        </w:rPr>
        <w:lastRenderedPageBreak/>
        <w:t xml:space="preserve">miesięcy; </w:t>
      </w:r>
    </w:p>
    <w:p w14:paraId="277F6B81" w14:textId="77777777" w:rsidR="00C40E2C" w:rsidRPr="00C40E2C" w:rsidRDefault="00C40E2C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 w:rsidRPr="00C40E2C">
        <w:rPr>
          <w:rFonts w:ascii="Times New Roman" w:hAnsi="Times New Roman"/>
          <w:sz w:val="24"/>
        </w:rPr>
        <w:t xml:space="preserve">b)   bezpłatny dostęp do telefonicznego i mailowego wsparcia technicznego dla Oprogramowania przez okres 12 miesięcy w języku polskim; </w:t>
      </w:r>
    </w:p>
    <w:p w14:paraId="5E4C0562" w14:textId="77777777" w:rsidR="00C40E2C" w:rsidRPr="00C40E2C" w:rsidRDefault="00C40E2C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 w:rsidRPr="00C40E2C">
        <w:rPr>
          <w:rFonts w:ascii="Times New Roman" w:hAnsi="Times New Roman"/>
          <w:sz w:val="24"/>
        </w:rPr>
        <w:t xml:space="preserve">c)    Wykonawca zapewni przyjmowanie zgłoszeń telefonicznych w godzinach 7:00 do 16:00 w dni robocze; </w:t>
      </w:r>
    </w:p>
    <w:p w14:paraId="2577726B" w14:textId="45B4E5E6" w:rsidR="00C40E2C" w:rsidRDefault="00C40E2C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 w:rsidRPr="00C40E2C">
        <w:rPr>
          <w:rFonts w:ascii="Times New Roman" w:hAnsi="Times New Roman"/>
          <w:sz w:val="24"/>
        </w:rPr>
        <w:t xml:space="preserve">d)   świadczenie usług Service </w:t>
      </w:r>
      <w:proofErr w:type="spellStart"/>
      <w:r w:rsidRPr="00C40E2C">
        <w:rPr>
          <w:rFonts w:ascii="Times New Roman" w:hAnsi="Times New Roman"/>
          <w:sz w:val="24"/>
        </w:rPr>
        <w:t>Desk</w:t>
      </w:r>
      <w:proofErr w:type="spellEnd"/>
      <w:r w:rsidRPr="00C40E2C">
        <w:rPr>
          <w:rFonts w:ascii="Times New Roman" w:hAnsi="Times New Roman"/>
          <w:sz w:val="24"/>
        </w:rPr>
        <w:t xml:space="preserve"> poprzez udzielanie odpowiedzi na zapytania kierowane pocztą elektroniczną lub telefonicznie przez przedstawicieli Zamawiającego pod wskazany przez Wykonawcę adres lub numer telefonu w terminie nie dłuższym niż 1 dzień roboczy od dnia przekazania zapytania;</w:t>
      </w:r>
    </w:p>
    <w:p w14:paraId="230F5E04" w14:textId="66515277" w:rsidR="000C30A3" w:rsidRPr="000C30A3" w:rsidRDefault="000C30A3" w:rsidP="000C30A3">
      <w:pPr>
        <w:pStyle w:val="1PODSTAWnew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 w:rsidRPr="000C30A3">
        <w:rPr>
          <w:rFonts w:ascii="Times New Roman" w:hAnsi="Times New Roman"/>
          <w:sz w:val="24"/>
        </w:rPr>
        <w:t xml:space="preserve">Przeprowadzenie cyklicznych zdalnych szkoleń minimum raz w roku z tematyki </w:t>
      </w:r>
      <w:proofErr w:type="spellStart"/>
      <w:r w:rsidRPr="000C30A3">
        <w:rPr>
          <w:rFonts w:ascii="Times New Roman" w:hAnsi="Times New Roman"/>
          <w:sz w:val="24"/>
        </w:rPr>
        <w:t>cyberbezpieczeństwa</w:t>
      </w:r>
      <w:proofErr w:type="spellEnd"/>
      <w:r w:rsidRPr="000C30A3">
        <w:rPr>
          <w:rFonts w:ascii="Times New Roman" w:hAnsi="Times New Roman"/>
          <w:sz w:val="24"/>
        </w:rPr>
        <w:t>, zagrożeń poczty email, przepisów prawnych w kontekście normy ISO 27001 przez Audytora Wiodącego ISO 27001 lub uprawnienia równoważne przez 2 lata.</w:t>
      </w:r>
    </w:p>
    <w:p w14:paraId="47E47954" w14:textId="77777777" w:rsidR="000C30A3" w:rsidRPr="000C30A3" w:rsidRDefault="000C30A3" w:rsidP="000C30A3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</w:p>
    <w:p w14:paraId="522BC30F" w14:textId="77777777" w:rsidR="0045699A" w:rsidRPr="00104DE3" w:rsidRDefault="0045699A" w:rsidP="00C40E2C">
      <w:pPr>
        <w:spacing w:before="480" w:after="48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09D60" w14:textId="1ED260B1" w:rsidR="0045699A" w:rsidRPr="00104DE3" w:rsidRDefault="0045699A" w:rsidP="006C4580">
      <w:pPr>
        <w:spacing w:before="480" w:after="4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420AC" w14:textId="77777777" w:rsidR="0045699A" w:rsidRPr="00104DE3" w:rsidRDefault="0045699A" w:rsidP="006C4580">
      <w:pPr>
        <w:spacing w:before="480" w:after="4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F44CB" w14:textId="77777777" w:rsidR="004C0164" w:rsidRPr="00104DE3" w:rsidRDefault="004C0164" w:rsidP="004C0164">
      <w:pPr>
        <w:spacing w:before="480" w:after="480" w:line="360" w:lineRule="auto"/>
        <w:rPr>
          <w:rFonts w:ascii="Times New Roman" w:hAnsi="Times New Roman" w:cs="Times New Roman"/>
          <w:b/>
        </w:rPr>
      </w:pPr>
    </w:p>
    <w:sectPr w:rsidR="004C0164" w:rsidRPr="00104DE3" w:rsidSect="002318C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72A7" w14:textId="77777777" w:rsidR="00491BD1" w:rsidRDefault="00491BD1" w:rsidP="002318C2">
      <w:pPr>
        <w:spacing w:after="0" w:line="240" w:lineRule="auto"/>
      </w:pPr>
      <w:r>
        <w:separator/>
      </w:r>
    </w:p>
  </w:endnote>
  <w:endnote w:type="continuationSeparator" w:id="0">
    <w:p w14:paraId="59CBB39C" w14:textId="77777777" w:rsidR="00491BD1" w:rsidRDefault="00491BD1" w:rsidP="0023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64BB" w14:textId="77777777" w:rsidR="00491BD1" w:rsidRDefault="00491BD1" w:rsidP="002318C2">
      <w:pPr>
        <w:spacing w:after="0" w:line="240" w:lineRule="auto"/>
      </w:pPr>
      <w:r>
        <w:separator/>
      </w:r>
    </w:p>
  </w:footnote>
  <w:footnote w:type="continuationSeparator" w:id="0">
    <w:p w14:paraId="6FE06C3B" w14:textId="77777777" w:rsidR="00491BD1" w:rsidRDefault="00491BD1" w:rsidP="0023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1D95" w14:textId="29241886" w:rsidR="002318C2" w:rsidRDefault="002318C2">
    <w:pPr>
      <w:pStyle w:val="Nagwek"/>
    </w:pPr>
    <w:r>
      <w:rPr>
        <w:noProof/>
      </w:rPr>
      <w:drawing>
        <wp:inline distT="0" distB="0" distL="0" distR="0" wp14:anchorId="68CD9881" wp14:editId="6C0B34B3">
          <wp:extent cx="5760720" cy="91694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6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C5C"/>
    <w:multiLevelType w:val="multilevel"/>
    <w:tmpl w:val="AEC69168"/>
    <w:styleLink w:val="WW8Num54"/>
    <w:lvl w:ilvl="0">
      <w:start w:val="2"/>
      <w:numFmt w:val="decimal"/>
      <w:pStyle w:val="1PODSTAWnew"/>
      <w:lvlText w:val="%1."/>
      <w:lvlJc w:val="left"/>
      <w:pPr>
        <w:ind w:left="1069" w:hanging="360"/>
      </w:pPr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eastAsia="Calibri" w:cs="Segoe UI"/>
        <w:sz w:val="20"/>
        <w:szCs w:val="20"/>
      </w:rPr>
    </w:lvl>
    <w:lvl w:ilvl="7">
      <w:numFmt w:val="none"/>
      <w:suff w:val="nothing"/>
      <w:lvlText w:val="%8"/>
      <w:lvlJc w:val="left"/>
      <w:pPr>
        <w:ind w:left="1037" w:firstLine="0"/>
      </w:pPr>
      <w:rPr>
        <w:rFonts w:eastAsia="Calibri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pPr>
        <w:ind w:left="5029" w:hanging="1440"/>
      </w:pPr>
      <w:rPr>
        <w:rFonts w:eastAsia="Calibri" w:cs="Segoe UI"/>
        <w:sz w:val="20"/>
        <w:szCs w:val="20"/>
      </w:rPr>
    </w:lvl>
  </w:abstractNum>
  <w:abstractNum w:abstractNumId="1" w15:restartNumberingAfterBreak="0">
    <w:nsid w:val="2DE97C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196428"/>
    <w:multiLevelType w:val="multilevel"/>
    <w:tmpl w:val="2A90358E"/>
    <w:styleLink w:val="WW8Num39"/>
    <w:lvl w:ilvl="0">
      <w:start w:val="1"/>
      <w:numFmt w:val="decimal"/>
      <w:lvlText w:val="%1."/>
      <w:lvlJc w:val="left"/>
      <w:pPr>
        <w:ind w:left="1069" w:hanging="360"/>
      </w:pPr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eastAsia="Calibri" w:cs="Segoe UI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eastAsia="Calibri" w:cs="Segoe UI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eastAsia="Calibri" w:cs="Segoe UI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eastAsia="Calibri" w:cs="Segoe UI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eastAsia="Calibri" w:cs="Segoe UI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eastAsia="Calibri" w:cs="Segoe UI"/>
      </w:rPr>
    </w:lvl>
    <w:lvl w:ilvl="7">
      <w:numFmt w:val="none"/>
      <w:suff w:val="nothing"/>
      <w:lvlText w:val="%8"/>
      <w:lvlJc w:val="left"/>
      <w:pPr>
        <w:ind w:left="1037" w:firstLine="0"/>
      </w:pPr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pPr>
        <w:ind w:left="5029" w:hanging="1440"/>
      </w:pPr>
      <w:rPr>
        <w:rFonts w:eastAsia="Calibri" w:cs="Segoe UI"/>
      </w:rPr>
    </w:lvl>
  </w:abstractNum>
  <w:num w:numId="1" w16cid:durableId="1295715896">
    <w:abstractNumId w:val="1"/>
  </w:num>
  <w:num w:numId="2" w16cid:durableId="843514060">
    <w:abstractNumId w:val="0"/>
  </w:num>
  <w:num w:numId="3" w16cid:durableId="39951846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" w16cid:durableId="1202134892">
    <w:abstractNumId w:val="2"/>
  </w:num>
  <w:num w:numId="5" w16cid:durableId="787506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 w16cid:durableId="1526095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" w16cid:durableId="42133746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8" w16cid:durableId="1812284350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7"/>
    <w:rsid w:val="000C30A3"/>
    <w:rsid w:val="000D7AE3"/>
    <w:rsid w:val="00104DE3"/>
    <w:rsid w:val="001222DB"/>
    <w:rsid w:val="00130590"/>
    <w:rsid w:val="00142311"/>
    <w:rsid w:val="00162E1D"/>
    <w:rsid w:val="00165F17"/>
    <w:rsid w:val="002318C2"/>
    <w:rsid w:val="00295646"/>
    <w:rsid w:val="00301465"/>
    <w:rsid w:val="00347AEB"/>
    <w:rsid w:val="00362703"/>
    <w:rsid w:val="00425805"/>
    <w:rsid w:val="00440F0E"/>
    <w:rsid w:val="0045699A"/>
    <w:rsid w:val="00491BD1"/>
    <w:rsid w:val="004B3464"/>
    <w:rsid w:val="004C0164"/>
    <w:rsid w:val="005239AC"/>
    <w:rsid w:val="006058BB"/>
    <w:rsid w:val="006209DF"/>
    <w:rsid w:val="00633786"/>
    <w:rsid w:val="006C4580"/>
    <w:rsid w:val="00720103"/>
    <w:rsid w:val="007D38CA"/>
    <w:rsid w:val="007F4C30"/>
    <w:rsid w:val="008E733A"/>
    <w:rsid w:val="00B82FA7"/>
    <w:rsid w:val="00BE5AC2"/>
    <w:rsid w:val="00C066D4"/>
    <w:rsid w:val="00C40E2C"/>
    <w:rsid w:val="00C7213E"/>
    <w:rsid w:val="00CF3A08"/>
    <w:rsid w:val="00E132A7"/>
    <w:rsid w:val="00EF5A22"/>
    <w:rsid w:val="00F05355"/>
    <w:rsid w:val="00F6064D"/>
    <w:rsid w:val="00F72463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37B5"/>
  <w15:chartTrackingRefBased/>
  <w15:docId w15:val="{7F787E7E-369E-442F-9472-CA0A10E2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0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21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01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C0164"/>
    <w:pPr>
      <w:ind w:left="720"/>
      <w:contextualSpacing/>
    </w:pPr>
  </w:style>
  <w:style w:type="paragraph" w:customStyle="1" w:styleId="Default">
    <w:name w:val="Default"/>
    <w:rsid w:val="00C721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213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111Konspektnumerowany">
    <w:name w:val="1.1.1 Konspektnumerowany"/>
    <w:basedOn w:val="Normalny"/>
    <w:rsid w:val="00C7213E"/>
    <w:pPr>
      <w:widowControl w:val="0"/>
      <w:suppressAutoHyphens/>
      <w:autoSpaceDE w:val="0"/>
      <w:autoSpaceDN w:val="0"/>
      <w:spacing w:before="160" w:after="0" w:line="240" w:lineRule="auto"/>
    </w:pPr>
    <w:rPr>
      <w:rFonts w:ascii="Liberation Serif" w:eastAsia="Times New Roman" w:hAnsi="Liberation Serif" w:cs="Times New Roman"/>
      <w:kern w:val="3"/>
      <w:sz w:val="24"/>
      <w:szCs w:val="24"/>
      <w:lang w:eastAsia="zh-CN" w:bidi="hi-IN"/>
    </w:rPr>
  </w:style>
  <w:style w:type="paragraph" w:customStyle="1" w:styleId="1PODSTAWnew">
    <w:name w:val="1 PODSTAW new"/>
    <w:basedOn w:val="111Konspektnumerowany"/>
    <w:rsid w:val="00C7213E"/>
    <w:pPr>
      <w:numPr>
        <w:numId w:val="2"/>
      </w:numPr>
    </w:pPr>
    <w:rPr>
      <w:sz w:val="20"/>
    </w:rPr>
  </w:style>
  <w:style w:type="numbering" w:customStyle="1" w:styleId="WW8Num54">
    <w:name w:val="WW8Num54"/>
    <w:rsid w:val="00C7213E"/>
    <w:pPr>
      <w:numPr>
        <w:numId w:val="2"/>
      </w:numPr>
    </w:pPr>
  </w:style>
  <w:style w:type="numbering" w:customStyle="1" w:styleId="WW8Num39">
    <w:name w:val="WW8Num39"/>
    <w:rsid w:val="00C7213E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3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8C2"/>
  </w:style>
  <w:style w:type="paragraph" w:styleId="Stopka">
    <w:name w:val="footer"/>
    <w:basedOn w:val="Normalny"/>
    <w:link w:val="StopkaZnak"/>
    <w:uiPriority w:val="99"/>
    <w:unhideWhenUsed/>
    <w:rsid w:val="0023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2133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Olek</cp:lastModifiedBy>
  <cp:revision>19</cp:revision>
  <dcterms:created xsi:type="dcterms:W3CDTF">2022-06-28T09:17:00Z</dcterms:created>
  <dcterms:modified xsi:type="dcterms:W3CDTF">2022-08-03T09:33:00Z</dcterms:modified>
</cp:coreProperties>
</file>