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0684" w14:textId="0A3681C6" w:rsidR="005A435A" w:rsidRPr="005A435A" w:rsidRDefault="005A435A" w:rsidP="005A435A">
      <w:pPr>
        <w:spacing w:after="0" w:line="276" w:lineRule="auto"/>
        <w:ind w:left="6733"/>
        <w:rPr>
          <w:rFonts w:ascii="Arial" w:eastAsia="Times New Roman" w:hAnsi="Arial" w:cs="Arial"/>
          <w:sz w:val="20"/>
          <w:szCs w:val="20"/>
          <w:lang w:eastAsia="pl-PL"/>
        </w:rPr>
      </w:pPr>
      <w:r w:rsidRPr="005A435A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8A6555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5A435A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894AFA">
        <w:rPr>
          <w:rFonts w:ascii="Arial" w:eastAsia="Times New Roman" w:hAnsi="Arial" w:cs="Arial"/>
          <w:sz w:val="20"/>
          <w:szCs w:val="20"/>
          <w:lang w:eastAsia="pl-PL"/>
        </w:rPr>
        <w:t>SWZ</w:t>
      </w:r>
    </w:p>
    <w:p w14:paraId="182CBBF0" w14:textId="77777777" w:rsidR="005A435A" w:rsidRPr="005A435A" w:rsidRDefault="005A435A" w:rsidP="005A435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32B2B1" w14:textId="2641ECC2" w:rsidR="005A435A" w:rsidRPr="005A435A" w:rsidRDefault="00CB032F" w:rsidP="005A435A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Projektowane postanowienia umowy</w:t>
      </w:r>
    </w:p>
    <w:p w14:paraId="3EFDF53C" w14:textId="77777777" w:rsidR="005A435A" w:rsidRPr="005A435A" w:rsidRDefault="005A435A" w:rsidP="005A435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B5DCD5" w14:textId="1BC26539" w:rsidR="005A435A" w:rsidRPr="005A435A" w:rsidRDefault="005A435A" w:rsidP="005A435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35A">
        <w:rPr>
          <w:rFonts w:ascii="Arial" w:eastAsia="Times New Roman" w:hAnsi="Arial" w:cs="Arial"/>
          <w:sz w:val="20"/>
          <w:szCs w:val="20"/>
          <w:lang w:eastAsia="pl-PL"/>
        </w:rPr>
        <w:t xml:space="preserve">W dniu </w:t>
      </w:r>
      <w:r w:rsidRPr="005A435A">
        <w:rPr>
          <w:rFonts w:ascii="Arial" w:eastAsia="Times New Roman" w:hAnsi="Arial" w:cs="Arial"/>
          <w:b/>
          <w:sz w:val="20"/>
          <w:szCs w:val="20"/>
          <w:lang w:eastAsia="pl-PL"/>
        </w:rPr>
        <w:t>................ 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894AFA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5A43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  <w:r w:rsidRPr="005A435A">
        <w:rPr>
          <w:rFonts w:ascii="Arial" w:eastAsia="Times New Roman" w:hAnsi="Arial" w:cs="Arial"/>
          <w:sz w:val="20"/>
          <w:szCs w:val="20"/>
          <w:lang w:eastAsia="pl-PL"/>
        </w:rPr>
        <w:t xml:space="preserve">, na podstawie przeprowadzonego postępowania o udzielenie zamówienia publicznego w trybie </w:t>
      </w:r>
      <w:r w:rsidR="00894AFA" w:rsidRPr="00894AFA">
        <w:rPr>
          <w:rFonts w:ascii="Arial" w:hAnsi="Arial" w:cs="Arial"/>
          <w:sz w:val="20"/>
          <w:szCs w:val="20"/>
        </w:rPr>
        <w:t>podstawowym zgodnie z art. 275</w:t>
      </w:r>
      <w:r w:rsidR="00FB1314">
        <w:rPr>
          <w:rFonts w:ascii="Arial" w:hAnsi="Arial" w:cs="Arial"/>
          <w:sz w:val="20"/>
          <w:szCs w:val="20"/>
        </w:rPr>
        <w:t xml:space="preserve"> pkt 1</w:t>
      </w:r>
      <w:r w:rsidR="00894AFA" w:rsidRPr="00894AFA">
        <w:rPr>
          <w:rFonts w:ascii="Arial" w:hAnsi="Arial" w:cs="Arial"/>
          <w:sz w:val="20"/>
          <w:szCs w:val="20"/>
        </w:rPr>
        <w:t xml:space="preserve"> Ustawy</w:t>
      </w:r>
      <w:r w:rsidR="00894AFA" w:rsidRPr="00DA7615">
        <w:rPr>
          <w:rFonts w:ascii="Arial" w:hAnsi="Arial" w:cs="Arial"/>
          <w:sz w:val="18"/>
          <w:szCs w:val="18"/>
        </w:rPr>
        <w:t xml:space="preserve"> </w:t>
      </w:r>
      <w:r w:rsidRPr="005A435A">
        <w:rPr>
          <w:rFonts w:ascii="Arial" w:eastAsia="Times New Roman" w:hAnsi="Arial" w:cs="Arial"/>
          <w:sz w:val="20"/>
          <w:szCs w:val="20"/>
          <w:lang w:eastAsia="pl-PL"/>
        </w:rPr>
        <w:t>Prawo zamówień publicznych, pomiędzy:</w:t>
      </w:r>
    </w:p>
    <w:p w14:paraId="6EE5AFA4" w14:textId="77777777" w:rsidR="005A435A" w:rsidRPr="005A435A" w:rsidRDefault="005A435A" w:rsidP="005A435A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9025BA" w14:textId="77777777" w:rsidR="005A435A" w:rsidRPr="005A435A" w:rsidRDefault="005A435A" w:rsidP="005A435A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35A">
        <w:rPr>
          <w:rFonts w:ascii="Arial" w:eastAsia="Times New Roman" w:hAnsi="Arial" w:cs="Arial"/>
          <w:sz w:val="20"/>
          <w:szCs w:val="20"/>
          <w:lang w:eastAsia="pl-PL"/>
        </w:rPr>
        <w:t>109 Szpitalem Wojskowym z Przychodnią  SP ZOZ, ul. Piotra Skargi 9 – 11; 70 – 965 Szczecin,</w:t>
      </w:r>
    </w:p>
    <w:p w14:paraId="41045A37" w14:textId="77777777" w:rsidR="005A435A" w:rsidRPr="005A435A" w:rsidRDefault="005A435A" w:rsidP="005A435A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35A">
        <w:rPr>
          <w:rFonts w:ascii="Arial" w:eastAsia="Times New Roman" w:hAnsi="Arial" w:cs="Arial"/>
          <w:sz w:val="20"/>
          <w:szCs w:val="20"/>
          <w:lang w:eastAsia="pl-PL"/>
        </w:rPr>
        <w:t>NIP 851-25-43-558, REGON 810200960</w:t>
      </w:r>
    </w:p>
    <w:p w14:paraId="5F05BD61" w14:textId="77777777" w:rsidR="005A435A" w:rsidRPr="005A435A" w:rsidRDefault="005A435A" w:rsidP="005A435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35A">
        <w:rPr>
          <w:rFonts w:ascii="Arial" w:eastAsia="Times New Roman" w:hAnsi="Arial" w:cs="Arial"/>
          <w:sz w:val="20"/>
          <w:szCs w:val="20"/>
          <w:lang w:eastAsia="pl-PL"/>
        </w:rPr>
        <w:t xml:space="preserve">zwanym w dalszej treści umowy </w:t>
      </w:r>
      <w:r w:rsidRPr="005A43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„ZAMAWIAJĄCYM", </w:t>
      </w:r>
      <w:r w:rsidRPr="005A435A">
        <w:rPr>
          <w:rFonts w:ascii="Arial" w:eastAsia="Times New Roman" w:hAnsi="Arial" w:cs="Arial"/>
          <w:sz w:val="20"/>
          <w:szCs w:val="20"/>
          <w:lang w:eastAsia="pl-PL"/>
        </w:rPr>
        <w:t>a reprezentowanym przez :</w:t>
      </w:r>
    </w:p>
    <w:p w14:paraId="7A3F246D" w14:textId="77777777" w:rsidR="005A435A" w:rsidRPr="005A435A" w:rsidRDefault="005A435A" w:rsidP="005A435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6562E8" w14:textId="77777777" w:rsidR="005A435A" w:rsidRPr="005A435A" w:rsidRDefault="005A435A" w:rsidP="005A435A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43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KOMENDANTA –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płk mgr inż. Krzysztof Pietraszko</w:t>
      </w:r>
    </w:p>
    <w:p w14:paraId="43903B1E" w14:textId="77777777" w:rsidR="005A435A" w:rsidRPr="005A435A" w:rsidRDefault="005A435A" w:rsidP="005A435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38C9C4" w14:textId="77777777" w:rsidR="005A435A" w:rsidRPr="005A435A" w:rsidRDefault="005A435A" w:rsidP="005A435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35A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14:paraId="10A10BD8" w14:textId="77777777" w:rsidR="005A435A" w:rsidRPr="005A435A" w:rsidRDefault="005A435A" w:rsidP="005A435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35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14:paraId="0D501452" w14:textId="77777777" w:rsidR="005A435A" w:rsidRPr="005A435A" w:rsidRDefault="005A435A" w:rsidP="005A435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35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</w:p>
    <w:p w14:paraId="54283FC4" w14:textId="77777777" w:rsidR="005A435A" w:rsidRPr="005A435A" w:rsidRDefault="005A435A" w:rsidP="005A435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35A">
        <w:rPr>
          <w:rFonts w:ascii="Arial" w:eastAsia="Times New Roman" w:hAnsi="Arial" w:cs="Arial"/>
          <w:sz w:val="20"/>
          <w:szCs w:val="20"/>
          <w:lang w:eastAsia="pl-PL"/>
        </w:rPr>
        <w:t>zwanym w dalszej treści umowy „</w:t>
      </w:r>
      <w:r w:rsidRPr="005A435A">
        <w:rPr>
          <w:rFonts w:ascii="Arial" w:eastAsia="Times New Roman" w:hAnsi="Arial" w:cs="Arial"/>
          <w:bCs/>
          <w:sz w:val="20"/>
          <w:szCs w:val="20"/>
          <w:lang w:eastAsia="pl-PL"/>
        </w:rPr>
        <w:t>WYKONAWCĄ”,</w:t>
      </w:r>
      <w:r w:rsidRPr="005A435A">
        <w:rPr>
          <w:rFonts w:ascii="Arial" w:eastAsia="Times New Roman" w:hAnsi="Arial" w:cs="Arial"/>
          <w:sz w:val="20"/>
          <w:szCs w:val="20"/>
          <w:lang w:eastAsia="pl-PL"/>
        </w:rPr>
        <w:t xml:space="preserve"> a reprezentowanym przez:</w:t>
      </w:r>
    </w:p>
    <w:p w14:paraId="272321F7" w14:textId="77777777" w:rsidR="005A435A" w:rsidRPr="005A435A" w:rsidRDefault="005A435A" w:rsidP="005A435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DAB974" w14:textId="77777777" w:rsidR="005A435A" w:rsidRPr="005A435A" w:rsidRDefault="005A435A" w:rsidP="005A435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35A">
        <w:rPr>
          <w:rFonts w:ascii="Arial" w:eastAsia="Times New Roman" w:hAnsi="Arial" w:cs="Arial"/>
          <w:sz w:val="20"/>
          <w:szCs w:val="20"/>
          <w:lang w:eastAsia="pl-PL"/>
        </w:rPr>
        <w:t>- .................................................................</w:t>
      </w:r>
    </w:p>
    <w:p w14:paraId="27095DE0" w14:textId="77777777" w:rsidR="005A435A" w:rsidRPr="005A435A" w:rsidRDefault="005A435A" w:rsidP="005A435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631FD6" w14:textId="77777777" w:rsidR="005A435A" w:rsidRPr="005A435A" w:rsidRDefault="005A435A" w:rsidP="005A435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C916D4" w14:textId="77777777" w:rsidR="005A435A" w:rsidRPr="005A435A" w:rsidRDefault="005A435A" w:rsidP="005A435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35A">
        <w:rPr>
          <w:rFonts w:ascii="Arial" w:eastAsia="Times New Roman" w:hAnsi="Arial" w:cs="Arial"/>
          <w:sz w:val="20"/>
          <w:szCs w:val="20"/>
          <w:lang w:eastAsia="pl-PL"/>
        </w:rPr>
        <w:t>została zawarta umowa o następującej treści:</w:t>
      </w:r>
    </w:p>
    <w:p w14:paraId="137DA4CD" w14:textId="77777777" w:rsidR="005A435A" w:rsidRPr="005A435A" w:rsidRDefault="005A435A" w:rsidP="005A435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6F55B7" w14:textId="77777777" w:rsidR="0033594D" w:rsidRPr="0033594D" w:rsidRDefault="0033594D" w:rsidP="0033594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3594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1</w:t>
      </w:r>
    </w:p>
    <w:p w14:paraId="093838EE" w14:textId="77777777" w:rsidR="0033594D" w:rsidRPr="0033594D" w:rsidRDefault="0033594D" w:rsidP="0033594D">
      <w:pPr>
        <w:keepNext/>
        <w:spacing w:after="0" w:line="276" w:lineRule="auto"/>
        <w:jc w:val="center"/>
        <w:outlineLvl w:val="5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33594D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PRZEDMIOT UMOWY</w:t>
      </w:r>
    </w:p>
    <w:p w14:paraId="4CECC812" w14:textId="77777777" w:rsidR="0033594D" w:rsidRPr="0033594D" w:rsidRDefault="0033594D" w:rsidP="0033594D">
      <w:pPr>
        <w:tabs>
          <w:tab w:val="num" w:pos="222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594D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33594D">
        <w:rPr>
          <w:rFonts w:ascii="Arial" w:eastAsia="Times New Roman" w:hAnsi="Arial" w:cs="Arial"/>
          <w:sz w:val="20"/>
          <w:szCs w:val="20"/>
          <w:lang w:eastAsia="pl-PL"/>
        </w:rPr>
        <w:tab/>
        <w:t>Przedmiotem umowy jest:</w:t>
      </w:r>
    </w:p>
    <w:p w14:paraId="32C42A90" w14:textId="07081F68" w:rsidR="0033594D" w:rsidRPr="0033594D" w:rsidRDefault="0033594D" w:rsidP="0033594D">
      <w:pPr>
        <w:tabs>
          <w:tab w:val="num" w:pos="222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-  sprzedaż i dostawa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wraz z wymianą </w:t>
      </w:r>
      <w:r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przez Wykonawcę na rzecz Zamawiającego  </w:t>
      </w:r>
      <w:r>
        <w:rPr>
          <w:rFonts w:ascii="Arial" w:eastAsia="Times New Roman" w:hAnsi="Arial" w:cs="Arial"/>
          <w:sz w:val="20"/>
          <w:szCs w:val="20"/>
          <w:lang w:eastAsia="pl-PL"/>
        </w:rPr>
        <w:t>centrali telefonicznej wraz z dodatkowym wyposażeniem o parametrach wskazanych w załączniku nr 1 do SWZ po cenie wskazanej</w:t>
      </w:r>
      <w:r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 w ofercie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Wykonawcy </w:t>
      </w:r>
      <w:r w:rsidRPr="0033594D">
        <w:rPr>
          <w:rFonts w:ascii="Arial" w:eastAsia="Times New Roman" w:hAnsi="Arial" w:cs="Arial"/>
          <w:sz w:val="20"/>
          <w:szCs w:val="20"/>
          <w:lang w:eastAsia="pl-PL"/>
        </w:rPr>
        <w:t>z dnia ………………., o łącznej wartości brutto ....................... zł, (słownie:..................................................).</w:t>
      </w:r>
    </w:p>
    <w:p w14:paraId="2AA1AFDA" w14:textId="622BC945" w:rsidR="0033594D" w:rsidRPr="0033594D" w:rsidRDefault="0033594D" w:rsidP="0033594D">
      <w:pPr>
        <w:tabs>
          <w:tab w:val="num" w:pos="222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594D">
        <w:rPr>
          <w:rFonts w:ascii="Arial" w:eastAsia="Times New Roman" w:hAnsi="Arial" w:cs="Arial"/>
          <w:sz w:val="20"/>
          <w:szCs w:val="20"/>
          <w:lang w:eastAsia="pl-PL"/>
        </w:rPr>
        <w:t>-  usług</w:t>
      </w:r>
      <w:r w:rsidR="00A156AD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A6555" w:rsidRPr="008A6555">
        <w:rPr>
          <w:rFonts w:ascii="Arial" w:hAnsi="Arial" w:cs="Arial"/>
          <w:bCs/>
          <w:sz w:val="20"/>
          <w:szCs w:val="20"/>
        </w:rPr>
        <w:t xml:space="preserve">utrzymania i konserwacji </w:t>
      </w:r>
      <w:r w:rsidR="00A156AD">
        <w:rPr>
          <w:rFonts w:ascii="Arial" w:hAnsi="Arial" w:cs="Arial"/>
          <w:bCs/>
          <w:sz w:val="20"/>
          <w:szCs w:val="20"/>
        </w:rPr>
        <w:t xml:space="preserve">wymienionego </w:t>
      </w:r>
      <w:r w:rsidR="008A6555" w:rsidRPr="008A6555">
        <w:rPr>
          <w:rFonts w:ascii="Arial" w:hAnsi="Arial" w:cs="Arial"/>
          <w:bCs/>
          <w:sz w:val="20"/>
          <w:szCs w:val="20"/>
        </w:rPr>
        <w:t>systemu telekomunikacyjnego</w:t>
      </w:r>
      <w:r w:rsidR="006245D0">
        <w:rPr>
          <w:rFonts w:ascii="Arial" w:eastAsia="Times New Roman" w:hAnsi="Arial" w:cs="Arial"/>
          <w:sz w:val="20"/>
          <w:szCs w:val="20"/>
          <w:lang w:eastAsia="pl-PL"/>
        </w:rPr>
        <w:t xml:space="preserve"> 109 Szpitala</w:t>
      </w:r>
      <w:r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 zgodnie z ceną wskazaną w ofercie Wykonawcy z dnia ………….. w wysokości brutto miesięcznie ………….. (słownie …………………………..</w:t>
      </w:r>
      <w:r w:rsidR="006245D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5F917141" w14:textId="77777777" w:rsidR="00A156AD" w:rsidRDefault="0033594D" w:rsidP="0033594D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594D">
        <w:rPr>
          <w:rFonts w:ascii="Arial" w:eastAsia="Times New Roman" w:hAnsi="Arial" w:cs="Arial"/>
          <w:sz w:val="20"/>
          <w:szCs w:val="20"/>
          <w:lang w:eastAsia="pl-PL"/>
        </w:rPr>
        <w:t>2.  Na przedmiot</w:t>
      </w:r>
    </w:p>
    <w:p w14:paraId="17E41A5C" w14:textId="6629759A" w:rsidR="0033594D" w:rsidRPr="0033594D" w:rsidRDefault="0033594D" w:rsidP="0033594D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 umowy określony w ust. 1 składa się następujący zakres rzeczowy:</w:t>
      </w:r>
    </w:p>
    <w:p w14:paraId="7ACC6176" w14:textId="6357148D" w:rsidR="006245D0" w:rsidRPr="006245D0" w:rsidRDefault="006245D0" w:rsidP="006245D0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68155610"/>
      <w:r w:rsidRPr="006245D0">
        <w:rPr>
          <w:rFonts w:ascii="Arial" w:hAnsi="Arial" w:cs="Arial"/>
          <w:sz w:val="20"/>
          <w:szCs w:val="20"/>
        </w:rPr>
        <w:t xml:space="preserve">Dostawa, montaż, uruchomienie serwera telekomunikacyjnego obsługującego budynki 109 Szpitala </w:t>
      </w:r>
      <w:r>
        <w:rPr>
          <w:rFonts w:ascii="Arial" w:hAnsi="Arial" w:cs="Arial"/>
          <w:sz w:val="20"/>
          <w:szCs w:val="20"/>
        </w:rPr>
        <w:t>W</w:t>
      </w:r>
      <w:r w:rsidRPr="006245D0">
        <w:rPr>
          <w:rFonts w:ascii="Arial" w:hAnsi="Arial" w:cs="Arial"/>
          <w:sz w:val="20"/>
          <w:szCs w:val="20"/>
        </w:rPr>
        <w:t xml:space="preserve">ojskowego </w:t>
      </w:r>
      <w:r>
        <w:rPr>
          <w:rFonts w:ascii="Arial" w:hAnsi="Arial" w:cs="Arial"/>
          <w:sz w:val="20"/>
          <w:szCs w:val="20"/>
        </w:rPr>
        <w:t>z Przychodnią SP ZOZ</w:t>
      </w:r>
      <w:r w:rsidRPr="006245D0">
        <w:rPr>
          <w:rFonts w:ascii="Arial" w:hAnsi="Arial" w:cs="Arial"/>
          <w:sz w:val="20"/>
          <w:szCs w:val="20"/>
        </w:rPr>
        <w:t xml:space="preserve"> w Szczecinie przy ul. Piotra Skargi 9</w:t>
      </w:r>
      <w:r>
        <w:rPr>
          <w:rFonts w:ascii="Arial" w:hAnsi="Arial" w:cs="Arial"/>
          <w:sz w:val="20"/>
          <w:szCs w:val="20"/>
        </w:rPr>
        <w:t xml:space="preserve"> - 11</w:t>
      </w:r>
      <w:r w:rsidRPr="006245D0">
        <w:rPr>
          <w:rFonts w:ascii="Arial" w:hAnsi="Arial" w:cs="Arial"/>
          <w:sz w:val="20"/>
          <w:szCs w:val="20"/>
        </w:rPr>
        <w:t xml:space="preserve"> w Szczecinie, systemu łączności analogowej oraz telefonów IP</w:t>
      </w:r>
      <w:r>
        <w:rPr>
          <w:rFonts w:ascii="Arial" w:hAnsi="Arial" w:cs="Arial"/>
          <w:sz w:val="20"/>
          <w:szCs w:val="20"/>
        </w:rPr>
        <w:t>,</w:t>
      </w:r>
    </w:p>
    <w:p w14:paraId="0DC3E87A" w14:textId="4AC83BD0" w:rsidR="006245D0" w:rsidRPr="006245D0" w:rsidRDefault="006245D0" w:rsidP="006245D0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45D0">
        <w:rPr>
          <w:rFonts w:ascii="Arial" w:hAnsi="Arial" w:cs="Arial"/>
          <w:sz w:val="20"/>
          <w:szCs w:val="20"/>
        </w:rPr>
        <w:t xml:space="preserve">Dostawa, montaż, uruchomienie przełączników sieciowych obsługujących budynki 109 Szpitala </w:t>
      </w:r>
      <w:r>
        <w:rPr>
          <w:rFonts w:ascii="Arial" w:hAnsi="Arial" w:cs="Arial"/>
          <w:sz w:val="20"/>
          <w:szCs w:val="20"/>
        </w:rPr>
        <w:t>W</w:t>
      </w:r>
      <w:r w:rsidRPr="006245D0">
        <w:rPr>
          <w:rFonts w:ascii="Arial" w:hAnsi="Arial" w:cs="Arial"/>
          <w:sz w:val="20"/>
          <w:szCs w:val="20"/>
        </w:rPr>
        <w:t xml:space="preserve">ojskowego </w:t>
      </w:r>
      <w:r>
        <w:rPr>
          <w:rFonts w:ascii="Arial" w:hAnsi="Arial" w:cs="Arial"/>
          <w:sz w:val="20"/>
          <w:szCs w:val="20"/>
        </w:rPr>
        <w:t>z Przychodnią SP ZOZ</w:t>
      </w:r>
      <w:r w:rsidRPr="006245D0">
        <w:rPr>
          <w:rFonts w:ascii="Arial" w:hAnsi="Arial" w:cs="Arial"/>
          <w:sz w:val="20"/>
          <w:szCs w:val="20"/>
        </w:rPr>
        <w:t xml:space="preserve"> w Szczecinie przy ul. Piotra Skargi 9</w:t>
      </w:r>
      <w:r>
        <w:rPr>
          <w:rFonts w:ascii="Arial" w:hAnsi="Arial" w:cs="Arial"/>
          <w:sz w:val="20"/>
          <w:szCs w:val="20"/>
        </w:rPr>
        <w:t xml:space="preserve"> – 11,</w:t>
      </w:r>
      <w:r w:rsidRPr="006245D0">
        <w:rPr>
          <w:rFonts w:ascii="Arial" w:hAnsi="Arial" w:cs="Arial"/>
          <w:sz w:val="20"/>
          <w:szCs w:val="20"/>
        </w:rPr>
        <w:t xml:space="preserve"> systemu informatyki oraz VoIP.</w:t>
      </w:r>
    </w:p>
    <w:p w14:paraId="2FBA467F" w14:textId="1AA2CC5D" w:rsidR="006245D0" w:rsidRPr="006245D0" w:rsidRDefault="006245D0" w:rsidP="006245D0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45D0">
        <w:rPr>
          <w:rFonts w:ascii="Arial" w:hAnsi="Arial" w:cs="Arial"/>
          <w:sz w:val="20"/>
          <w:szCs w:val="20"/>
        </w:rPr>
        <w:t xml:space="preserve">Dostawa, telefonów obsługujących budynki </w:t>
      </w:r>
      <w:r>
        <w:rPr>
          <w:rFonts w:ascii="Arial" w:hAnsi="Arial" w:cs="Arial"/>
          <w:sz w:val="20"/>
          <w:szCs w:val="20"/>
        </w:rPr>
        <w:t>W</w:t>
      </w:r>
      <w:r w:rsidRPr="006245D0">
        <w:rPr>
          <w:rFonts w:ascii="Arial" w:hAnsi="Arial" w:cs="Arial"/>
          <w:sz w:val="20"/>
          <w:szCs w:val="20"/>
        </w:rPr>
        <w:t xml:space="preserve">ojskowego </w:t>
      </w:r>
      <w:r>
        <w:rPr>
          <w:rFonts w:ascii="Arial" w:hAnsi="Arial" w:cs="Arial"/>
          <w:sz w:val="20"/>
          <w:szCs w:val="20"/>
        </w:rPr>
        <w:t>z Przychodnią SP ZOZ</w:t>
      </w:r>
      <w:r w:rsidRPr="006245D0">
        <w:rPr>
          <w:rFonts w:ascii="Arial" w:hAnsi="Arial" w:cs="Arial"/>
          <w:sz w:val="20"/>
          <w:szCs w:val="20"/>
        </w:rPr>
        <w:t xml:space="preserve"> w Szczecinie przy ul. Piotra Skargi 9</w:t>
      </w:r>
      <w:r>
        <w:rPr>
          <w:rFonts w:ascii="Arial" w:hAnsi="Arial" w:cs="Arial"/>
          <w:sz w:val="20"/>
          <w:szCs w:val="20"/>
        </w:rPr>
        <w:t xml:space="preserve"> – 11, </w:t>
      </w:r>
    </w:p>
    <w:p w14:paraId="182F3621" w14:textId="01EABFF1" w:rsidR="006245D0" w:rsidRPr="006245D0" w:rsidRDefault="006245D0" w:rsidP="006245D0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45D0">
        <w:rPr>
          <w:rFonts w:ascii="Arial" w:hAnsi="Arial" w:cs="Arial"/>
          <w:sz w:val="20"/>
          <w:szCs w:val="20"/>
        </w:rPr>
        <w:t>Dostawa i montaż nowej szafy 42U wraz z wykonaniem prac instalacyjnych w celu przełączenia centrali telefonicznej</w:t>
      </w:r>
      <w:r>
        <w:rPr>
          <w:rFonts w:ascii="Arial" w:hAnsi="Arial" w:cs="Arial"/>
          <w:sz w:val="20"/>
          <w:szCs w:val="20"/>
        </w:rPr>
        <w:t>,</w:t>
      </w:r>
    </w:p>
    <w:p w14:paraId="663C481C" w14:textId="25D2403E" w:rsidR="006245D0" w:rsidRPr="006245D0" w:rsidRDefault="006245D0" w:rsidP="006245D0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45D0">
        <w:rPr>
          <w:rFonts w:ascii="Arial" w:hAnsi="Arial" w:cs="Arial"/>
          <w:sz w:val="20"/>
          <w:szCs w:val="20"/>
        </w:rPr>
        <w:t xml:space="preserve">Konfiguracja  przełączników sieciowych zgodnie z wymaganiami zamawiającego; włączenie do istniejącej sieci LAN, Wykonanie instalacji LAN dla anten DECT, </w:t>
      </w:r>
      <w:proofErr w:type="spellStart"/>
      <w:r w:rsidRPr="006245D0">
        <w:rPr>
          <w:rFonts w:ascii="Arial" w:hAnsi="Arial" w:cs="Arial"/>
          <w:sz w:val="20"/>
          <w:szCs w:val="20"/>
        </w:rPr>
        <w:t>podłączenie</w:t>
      </w:r>
      <w:proofErr w:type="spellEnd"/>
      <w:r w:rsidRPr="006245D0">
        <w:rPr>
          <w:rFonts w:ascii="Arial" w:hAnsi="Arial" w:cs="Arial"/>
          <w:sz w:val="20"/>
          <w:szCs w:val="20"/>
        </w:rPr>
        <w:t xml:space="preserve"> i uruchomienie anten DECT</w:t>
      </w:r>
      <w:r>
        <w:rPr>
          <w:rFonts w:ascii="Arial" w:hAnsi="Arial" w:cs="Arial"/>
          <w:sz w:val="20"/>
          <w:szCs w:val="20"/>
        </w:rPr>
        <w:t>,</w:t>
      </w:r>
    </w:p>
    <w:p w14:paraId="53175FCD" w14:textId="6F37C886" w:rsidR="0033594D" w:rsidRPr="0033594D" w:rsidRDefault="006245D0" w:rsidP="006245D0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u w:color="000000"/>
          <w:bdr w:val="nil"/>
          <w:lang w:eastAsia="pl-PL"/>
        </w:rPr>
      </w:pPr>
      <w:r w:rsidRPr="006245D0">
        <w:rPr>
          <w:rFonts w:ascii="Arial" w:hAnsi="Arial" w:cs="Arial"/>
          <w:sz w:val="20"/>
          <w:szCs w:val="20"/>
        </w:rPr>
        <w:t xml:space="preserve">Zaprogramowanie serwera zgodnie z wymaganiami zamawiającego z uwzględnieniem możliwości serwera oraz rejestracją słuchawek i telefonów IP; przełączenie z istniejącego systemu analogowego </w:t>
      </w:r>
      <w:proofErr w:type="spellStart"/>
      <w:r w:rsidRPr="006245D0">
        <w:rPr>
          <w:rFonts w:ascii="Arial" w:hAnsi="Arial" w:cs="Arial"/>
          <w:sz w:val="20"/>
          <w:szCs w:val="20"/>
        </w:rPr>
        <w:t>HiPath</w:t>
      </w:r>
      <w:proofErr w:type="spellEnd"/>
      <w:r w:rsidRPr="006245D0">
        <w:rPr>
          <w:rFonts w:ascii="Arial" w:hAnsi="Arial" w:cs="Arial"/>
          <w:sz w:val="20"/>
          <w:szCs w:val="20"/>
        </w:rPr>
        <w:t xml:space="preserve"> 4xxx i DGT 34xx oraz serwis i opieka </w:t>
      </w:r>
      <w:r w:rsidRPr="00383D84">
        <w:rPr>
          <w:rFonts w:ascii="Arial" w:hAnsi="Arial" w:cs="Arial"/>
          <w:sz w:val="20"/>
          <w:szCs w:val="20"/>
        </w:rPr>
        <w:t>powdrożeniowa</w:t>
      </w:r>
      <w:r w:rsidR="0033594D" w:rsidRPr="0033594D">
        <w:rPr>
          <w:rFonts w:ascii="Arial" w:eastAsia="Arial Unicode MS" w:hAnsi="Arial" w:cs="Arial"/>
          <w:kern w:val="1"/>
          <w:sz w:val="20"/>
          <w:szCs w:val="20"/>
          <w:u w:color="000000"/>
          <w:bdr w:val="nil"/>
          <w:lang w:eastAsia="pl-PL"/>
        </w:rPr>
        <w:t>.</w:t>
      </w:r>
      <w:bookmarkEnd w:id="0"/>
    </w:p>
    <w:p w14:paraId="42C32DF7" w14:textId="4022498B" w:rsidR="0033594D" w:rsidRPr="0033594D" w:rsidRDefault="00044186" w:rsidP="0033594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33594D"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.  </w:t>
      </w:r>
      <w:r w:rsidR="0033594D" w:rsidRPr="0033594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O gotowości do dostarczenia i zainstalowania sprzętu, Wykonawca poinformuje Zamawiającego faksem na numer </w:t>
      </w:r>
      <w:r w:rsidRPr="00044186">
        <w:rPr>
          <w:rFonts w:ascii="Arial" w:eastAsia="Times New Roman" w:hAnsi="Arial" w:cs="Arial"/>
          <w:snapToGrid w:val="0"/>
          <w:color w:val="FF0000"/>
          <w:sz w:val="20"/>
          <w:szCs w:val="20"/>
          <w:lang w:eastAsia="pl-PL"/>
        </w:rPr>
        <w:t>……………..</w:t>
      </w:r>
      <w:r w:rsidR="0033594D" w:rsidRPr="0033594D">
        <w:rPr>
          <w:rFonts w:ascii="Arial" w:eastAsia="Times New Roman" w:hAnsi="Arial" w:cs="Arial"/>
          <w:snapToGrid w:val="0"/>
          <w:color w:val="FF0000"/>
          <w:sz w:val="20"/>
          <w:szCs w:val="20"/>
          <w:lang w:eastAsia="pl-PL"/>
        </w:rPr>
        <w:t xml:space="preserve"> </w:t>
      </w:r>
      <w:r w:rsidR="0033594D" w:rsidRPr="0033594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lub pocztą elektroniczną na adres </w:t>
      </w:r>
      <w:hyperlink r:id="rId8" w:history="1">
        <w:r w:rsidRPr="00D756AE">
          <w:rPr>
            <w:rStyle w:val="Hipercze"/>
            <w:rFonts w:ascii="Arial" w:eastAsia="Times New Roman" w:hAnsi="Arial" w:cs="Arial"/>
            <w:snapToGrid w:val="0"/>
            <w:sz w:val="20"/>
            <w:szCs w:val="20"/>
            <w:lang w:eastAsia="pl-PL"/>
          </w:rPr>
          <w:t>informatyk</w:t>
        </w:r>
        <w:r w:rsidRPr="0033594D">
          <w:rPr>
            <w:rStyle w:val="Hipercze"/>
            <w:rFonts w:ascii="Arial" w:eastAsia="Times New Roman" w:hAnsi="Arial" w:cs="Arial"/>
            <w:snapToGrid w:val="0"/>
            <w:sz w:val="20"/>
            <w:szCs w:val="20"/>
            <w:lang w:eastAsia="pl-PL"/>
          </w:rPr>
          <w:t>@109szpital.pl</w:t>
        </w:r>
      </w:hyperlink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="0033594D" w:rsidRPr="0033594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 wyprzedzeniem co najmniej trzech dni roboczych.</w:t>
      </w:r>
    </w:p>
    <w:p w14:paraId="22AFE3CD" w14:textId="195BAA9C" w:rsidR="005F062C" w:rsidRPr="00044186" w:rsidRDefault="00116367" w:rsidP="0033594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3594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4. </w:t>
      </w:r>
      <w:r w:rsidR="00CB1601">
        <w:rPr>
          <w:rFonts w:ascii="Arial" w:eastAsia="Times New Roman" w:hAnsi="Arial" w:cs="Arial"/>
          <w:color w:val="auto"/>
          <w:sz w:val="20"/>
          <w:szCs w:val="20"/>
          <w:lang w:eastAsia="pl-PL"/>
        </w:rPr>
        <w:t>Przedmiot zamówienia będzie realizowany w następujących etapach</w:t>
      </w:r>
      <w:r w:rsidR="005F062C" w:rsidRPr="00044186">
        <w:rPr>
          <w:rFonts w:ascii="Arial" w:eastAsia="Times New Roman" w:hAnsi="Arial" w:cs="Arial"/>
          <w:color w:val="auto"/>
          <w:sz w:val="20"/>
          <w:szCs w:val="20"/>
          <w:lang w:eastAsia="pl-PL"/>
        </w:rPr>
        <w:t>:</w:t>
      </w:r>
    </w:p>
    <w:p w14:paraId="50C2ECFD" w14:textId="5D39FC91" w:rsidR="005F062C" w:rsidRPr="00044186" w:rsidRDefault="005F062C" w:rsidP="005F062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u w:color="000000"/>
          <w:bdr w:val="nil"/>
          <w:lang w:eastAsia="pl-PL"/>
        </w:rPr>
      </w:pPr>
      <w:r w:rsidRPr="00044186">
        <w:rPr>
          <w:rFonts w:ascii="Arial" w:eastAsia="Times New Roman" w:hAnsi="Arial" w:cs="Arial"/>
          <w:kern w:val="1"/>
          <w:sz w:val="20"/>
          <w:szCs w:val="20"/>
          <w:u w:color="000000"/>
          <w:bdr w:val="nil"/>
          <w:lang w:eastAsia="pl-PL"/>
        </w:rPr>
        <w:t>1) 30 dni</w:t>
      </w:r>
      <w:r w:rsidR="00CB1601">
        <w:rPr>
          <w:rFonts w:ascii="Arial" w:eastAsia="Times New Roman" w:hAnsi="Arial" w:cs="Arial"/>
          <w:kern w:val="1"/>
          <w:sz w:val="20"/>
          <w:szCs w:val="20"/>
          <w:u w:color="000000"/>
          <w:bdr w:val="nil"/>
          <w:lang w:eastAsia="pl-PL"/>
        </w:rPr>
        <w:t xml:space="preserve"> od daty podpisania umowy</w:t>
      </w:r>
      <w:r w:rsidRPr="00044186">
        <w:rPr>
          <w:rFonts w:ascii="Arial" w:eastAsia="Times New Roman" w:hAnsi="Arial" w:cs="Arial"/>
          <w:kern w:val="1"/>
          <w:sz w:val="20"/>
          <w:szCs w:val="20"/>
          <w:u w:color="000000"/>
          <w:bdr w:val="nil"/>
          <w:lang w:eastAsia="pl-PL"/>
        </w:rPr>
        <w:t xml:space="preserve"> na dostarczenie asortymentu wymaganego do wykonania Zamówienia, </w:t>
      </w:r>
    </w:p>
    <w:p w14:paraId="610A849E" w14:textId="683BA01D" w:rsidR="005F062C" w:rsidRPr="00044186" w:rsidRDefault="005F062C" w:rsidP="005F062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u w:color="000000"/>
          <w:bdr w:val="nil"/>
          <w:lang w:eastAsia="pl-PL"/>
        </w:rPr>
      </w:pPr>
      <w:r w:rsidRPr="00044186">
        <w:rPr>
          <w:rFonts w:ascii="Arial" w:eastAsia="Times New Roman" w:hAnsi="Arial" w:cs="Arial"/>
          <w:kern w:val="1"/>
          <w:sz w:val="20"/>
          <w:szCs w:val="20"/>
          <w:u w:color="000000"/>
          <w:bdr w:val="nil"/>
          <w:lang w:eastAsia="pl-PL"/>
        </w:rPr>
        <w:t xml:space="preserve">2) 40 dni </w:t>
      </w:r>
      <w:r w:rsidR="00CB1601">
        <w:rPr>
          <w:rFonts w:ascii="Arial" w:eastAsia="Times New Roman" w:hAnsi="Arial" w:cs="Arial"/>
          <w:kern w:val="1"/>
          <w:sz w:val="20"/>
          <w:szCs w:val="20"/>
          <w:u w:color="000000"/>
          <w:bdr w:val="nil"/>
          <w:lang w:eastAsia="pl-PL"/>
        </w:rPr>
        <w:t xml:space="preserve">od daty podpisania umowy </w:t>
      </w:r>
      <w:r w:rsidRPr="00044186">
        <w:rPr>
          <w:rFonts w:ascii="Arial" w:eastAsia="Times New Roman" w:hAnsi="Arial" w:cs="Arial"/>
          <w:kern w:val="1"/>
          <w:sz w:val="20"/>
          <w:szCs w:val="20"/>
          <w:u w:color="000000"/>
          <w:bdr w:val="nil"/>
          <w:lang w:eastAsia="pl-PL"/>
        </w:rPr>
        <w:t>na przełączenie systemu telekomunikacyjnego</w:t>
      </w:r>
      <w:r w:rsidR="00CB1601">
        <w:rPr>
          <w:rFonts w:ascii="Arial" w:eastAsia="Times New Roman" w:hAnsi="Arial" w:cs="Arial"/>
          <w:kern w:val="1"/>
          <w:sz w:val="20"/>
          <w:szCs w:val="20"/>
          <w:u w:color="000000"/>
          <w:bdr w:val="nil"/>
          <w:lang w:eastAsia="pl-PL"/>
        </w:rPr>
        <w:t>;</w:t>
      </w:r>
    </w:p>
    <w:p w14:paraId="6B8E9203" w14:textId="0B31AD02" w:rsidR="005F062C" w:rsidRPr="00044186" w:rsidRDefault="005F062C" w:rsidP="005F062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u w:color="000000"/>
          <w:bdr w:val="nil"/>
          <w:lang w:eastAsia="pl-PL"/>
        </w:rPr>
      </w:pPr>
      <w:r w:rsidRPr="00044186">
        <w:rPr>
          <w:rFonts w:ascii="Arial" w:eastAsia="Times New Roman" w:hAnsi="Arial" w:cs="Arial"/>
          <w:kern w:val="1"/>
          <w:sz w:val="20"/>
          <w:szCs w:val="20"/>
          <w:u w:color="000000"/>
          <w:bdr w:val="nil"/>
          <w:lang w:eastAsia="pl-PL"/>
        </w:rPr>
        <w:t xml:space="preserve">3) 24 miesiące </w:t>
      </w:r>
      <w:r w:rsidR="00CB1601">
        <w:rPr>
          <w:rFonts w:ascii="Arial" w:eastAsia="Times New Roman" w:hAnsi="Arial" w:cs="Arial"/>
          <w:kern w:val="1"/>
          <w:sz w:val="20"/>
          <w:szCs w:val="20"/>
          <w:u w:color="000000"/>
          <w:bdr w:val="nil"/>
          <w:lang w:eastAsia="pl-PL"/>
        </w:rPr>
        <w:t xml:space="preserve">od daty przełączenia systemu telekomunikacyjnego </w:t>
      </w:r>
      <w:r w:rsidRPr="00044186">
        <w:rPr>
          <w:rFonts w:ascii="Arial" w:eastAsia="Times New Roman" w:hAnsi="Arial" w:cs="Arial"/>
          <w:kern w:val="1"/>
          <w:sz w:val="20"/>
          <w:szCs w:val="20"/>
          <w:u w:color="000000"/>
          <w:bdr w:val="nil"/>
          <w:lang w:eastAsia="pl-PL"/>
        </w:rPr>
        <w:t>na utrzymanie i konserwację dostarczonego systemu telekomunikacyjnego;  </w:t>
      </w:r>
    </w:p>
    <w:p w14:paraId="7B9BCA61" w14:textId="77777777" w:rsidR="005F062C" w:rsidRPr="0033594D" w:rsidRDefault="005F062C" w:rsidP="00683ECC">
      <w:pPr>
        <w:pStyle w:val="Default"/>
        <w:rPr>
          <w:rFonts w:ascii="Arial" w:hAnsi="Arial" w:cs="Arial"/>
          <w:sz w:val="20"/>
          <w:szCs w:val="20"/>
        </w:rPr>
      </w:pPr>
    </w:p>
    <w:p w14:paraId="6372F7E3" w14:textId="77777777" w:rsidR="00044186" w:rsidRPr="0033594D" w:rsidRDefault="00044186" w:rsidP="00044186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59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2</w:t>
      </w:r>
    </w:p>
    <w:p w14:paraId="4C9CBD32" w14:textId="77777777" w:rsidR="00044186" w:rsidRPr="0033594D" w:rsidRDefault="00044186" w:rsidP="00044186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33594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REALIZACJA PRZEDMIOTU UMOWY</w:t>
      </w:r>
    </w:p>
    <w:p w14:paraId="34131011" w14:textId="11F96371" w:rsidR="00044186" w:rsidRPr="00127AFF" w:rsidRDefault="00044186" w:rsidP="00044186">
      <w:pPr>
        <w:numPr>
          <w:ilvl w:val="3"/>
          <w:numId w:val="36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7AFF">
        <w:rPr>
          <w:rFonts w:ascii="Arial" w:eastAsia="Times New Roman" w:hAnsi="Arial" w:cs="Arial"/>
          <w:sz w:val="20"/>
          <w:szCs w:val="20"/>
          <w:lang w:eastAsia="pl-PL"/>
        </w:rPr>
        <w:t>Przedmiot umowy  zostanie wykonany przez Wykonawcę, na jego koszt i ryzyko w terminie, o którym mowa w § 1 ust. 4.</w:t>
      </w:r>
    </w:p>
    <w:p w14:paraId="5A5C1B0A" w14:textId="41431A38" w:rsidR="00044186" w:rsidRPr="00127AFF" w:rsidRDefault="00044186" w:rsidP="00044186">
      <w:pPr>
        <w:numPr>
          <w:ilvl w:val="3"/>
          <w:numId w:val="36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7AFF">
        <w:rPr>
          <w:rFonts w:ascii="Arial" w:eastAsia="Times New Roman" w:hAnsi="Arial" w:cs="Arial"/>
          <w:sz w:val="20"/>
          <w:szCs w:val="20"/>
          <w:lang w:eastAsia="pl-PL"/>
        </w:rPr>
        <w:t>W ramach utrzymania i konserwacji dostarczonego systemu telekomunikacyjnego Wykonawca zobowiązany jest do:</w:t>
      </w:r>
    </w:p>
    <w:p w14:paraId="1A8637AF" w14:textId="6887FB81" w:rsidR="00044186" w:rsidRPr="00127AFF" w:rsidRDefault="00044186" w:rsidP="00044186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7AFF">
        <w:rPr>
          <w:rFonts w:ascii="Arial" w:eastAsia="Times New Roman" w:hAnsi="Arial" w:cs="Arial"/>
          <w:sz w:val="20"/>
          <w:szCs w:val="20"/>
          <w:lang w:eastAsia="pl-PL"/>
        </w:rPr>
        <w:t>- utrzymanie w sprawności technicznej przekazanego osprzętu i urządzeń;</w:t>
      </w:r>
    </w:p>
    <w:p w14:paraId="058B9246" w14:textId="77777777" w:rsidR="00044186" w:rsidRPr="00127AFF" w:rsidRDefault="00044186" w:rsidP="00044186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7AFF">
        <w:rPr>
          <w:rFonts w:ascii="Arial" w:eastAsia="Times New Roman" w:hAnsi="Arial" w:cs="Arial"/>
          <w:sz w:val="20"/>
          <w:szCs w:val="20"/>
          <w:lang w:eastAsia="pl-PL"/>
        </w:rPr>
        <w:t>- wymianę uszkodzonych urządzeń na własny koszt w okresie zaoferowanej gwarancji. Wymiana powinna nastąpić  w terminie 48 godzin w dni robocze;</w:t>
      </w:r>
    </w:p>
    <w:p w14:paraId="78BEDFA4" w14:textId="5F9C0DD9" w:rsidR="00044186" w:rsidRPr="00127AFF" w:rsidRDefault="00044186" w:rsidP="00044186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7AFF">
        <w:rPr>
          <w:rFonts w:ascii="Arial" w:eastAsia="Times New Roman" w:hAnsi="Arial" w:cs="Arial"/>
          <w:sz w:val="20"/>
          <w:szCs w:val="20"/>
          <w:lang w:eastAsia="pl-PL"/>
        </w:rPr>
        <w:t xml:space="preserve">- bieżące dokonywanie zmian konfiguracyjnych związanych z obsługą portów abonenckich, dostępnych usług serwera oraz utrzymanie traktów międzycentralowych; </w:t>
      </w:r>
    </w:p>
    <w:p w14:paraId="3628A0AF" w14:textId="3300D82F" w:rsidR="00044186" w:rsidRPr="00127AFF" w:rsidRDefault="00044186" w:rsidP="00044186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7AFF">
        <w:rPr>
          <w:rFonts w:ascii="Arial" w:eastAsia="Times New Roman" w:hAnsi="Arial" w:cs="Arial"/>
          <w:sz w:val="20"/>
          <w:szCs w:val="20"/>
          <w:lang w:eastAsia="pl-PL"/>
        </w:rPr>
        <w:t>- bieżące dokonywanie zmian konfiguracyjnych związanych z uruchomieniem nowych portów abonenckich.</w:t>
      </w:r>
    </w:p>
    <w:p w14:paraId="4FA92720" w14:textId="7EEF41AB" w:rsidR="00044186" w:rsidRPr="00127AFF" w:rsidRDefault="00044186" w:rsidP="00044186">
      <w:pPr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7AFF">
        <w:rPr>
          <w:rFonts w:ascii="Arial" w:eastAsia="Times New Roman" w:hAnsi="Arial" w:cs="Arial"/>
          <w:sz w:val="20"/>
          <w:szCs w:val="20"/>
          <w:lang w:eastAsia="pl-PL"/>
        </w:rPr>
        <w:t xml:space="preserve">Koszt dostawy </w:t>
      </w:r>
      <w:r w:rsidRPr="00127AFF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centrali wraz z wyposażeniem</w:t>
      </w:r>
      <w:r w:rsidRPr="00127AFF">
        <w:rPr>
          <w:rFonts w:ascii="Arial" w:eastAsia="Times New Roman" w:hAnsi="Arial" w:cs="Arial"/>
          <w:sz w:val="20"/>
          <w:szCs w:val="20"/>
          <w:lang w:eastAsia="pl-PL"/>
        </w:rPr>
        <w:t xml:space="preserve"> jak i pełna odpowiedzialność za ewentualne uszkodzenia do czasu jego wydania spoczywa na Wykonawcy. </w:t>
      </w:r>
    </w:p>
    <w:p w14:paraId="274ED064" w14:textId="01BDD3A0" w:rsidR="00044186" w:rsidRPr="00127AFF" w:rsidRDefault="00044186" w:rsidP="00044186">
      <w:pPr>
        <w:numPr>
          <w:ilvl w:val="0"/>
          <w:numId w:val="43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7AFF">
        <w:rPr>
          <w:rFonts w:ascii="Arial" w:eastAsia="Times New Roman" w:hAnsi="Arial" w:cs="Arial"/>
          <w:sz w:val="20"/>
          <w:szCs w:val="20"/>
          <w:lang w:eastAsia="pl-PL"/>
        </w:rPr>
        <w:t>Wykonawca ponosi pełną odpowiedzialność za należyte wykonanie przedmiotu umowy w terminie określonym w § 1 ust. 4 niniejszej umowy.</w:t>
      </w:r>
    </w:p>
    <w:p w14:paraId="159D5709" w14:textId="27DEFE05" w:rsidR="00044186" w:rsidRPr="00127AFF" w:rsidRDefault="00044186" w:rsidP="00044186">
      <w:pPr>
        <w:numPr>
          <w:ilvl w:val="0"/>
          <w:numId w:val="43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7AFF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Zamawiający po sprawdzeniu kompletności oraz zgodności dostarczonej centrali wraz z wyposażeniem dodatkowym z ofertą Wykonawcy, podpisze protokół odbioru bez zastrzeżeń</w:t>
      </w:r>
      <w:r w:rsidRPr="00127AF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020AB6B" w14:textId="68453CB7" w:rsidR="00044186" w:rsidRPr="00127AFF" w:rsidRDefault="00044186" w:rsidP="00044186">
      <w:pPr>
        <w:numPr>
          <w:ilvl w:val="0"/>
          <w:numId w:val="43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14090715"/>
      <w:r w:rsidRPr="00127AFF">
        <w:rPr>
          <w:rFonts w:ascii="Arial" w:eastAsia="Times New Roman" w:hAnsi="Arial" w:cs="Arial"/>
          <w:sz w:val="20"/>
          <w:szCs w:val="20"/>
          <w:lang w:eastAsia="pl-PL"/>
        </w:rPr>
        <w:t xml:space="preserve">Przedstawicielem Zamawiającego uprawnionym do kontaktu z Wykonawcą jest – Kierownik Sekcji </w:t>
      </w:r>
      <w:r w:rsidR="00AD0960" w:rsidRPr="00127AFF">
        <w:rPr>
          <w:rFonts w:ascii="Arial" w:eastAsia="Times New Roman" w:hAnsi="Arial" w:cs="Arial"/>
          <w:sz w:val="20"/>
          <w:szCs w:val="20"/>
          <w:lang w:eastAsia="pl-PL"/>
        </w:rPr>
        <w:t>Łączności</w:t>
      </w:r>
      <w:r w:rsidRPr="00127AFF">
        <w:rPr>
          <w:rFonts w:ascii="Arial" w:eastAsia="Times New Roman" w:hAnsi="Arial" w:cs="Arial"/>
          <w:sz w:val="20"/>
          <w:szCs w:val="20"/>
          <w:lang w:eastAsia="pl-PL"/>
        </w:rPr>
        <w:t xml:space="preserve"> -  mgr </w:t>
      </w:r>
      <w:r w:rsidR="00AD0960" w:rsidRPr="00127AFF">
        <w:rPr>
          <w:rFonts w:ascii="Arial" w:eastAsia="Times New Roman" w:hAnsi="Arial" w:cs="Arial"/>
          <w:sz w:val="20"/>
          <w:szCs w:val="20"/>
          <w:lang w:eastAsia="pl-PL"/>
        </w:rPr>
        <w:t>Marcin Nowak</w:t>
      </w:r>
      <w:r w:rsidRPr="00127AFF">
        <w:rPr>
          <w:rFonts w:ascii="Arial" w:eastAsia="Times New Roman" w:hAnsi="Arial" w:cs="Arial"/>
          <w:sz w:val="20"/>
          <w:szCs w:val="20"/>
          <w:lang w:eastAsia="pl-PL"/>
        </w:rPr>
        <w:t>, tel. 26145586</w:t>
      </w:r>
      <w:r w:rsidR="00AD0960" w:rsidRPr="00127AFF">
        <w:rPr>
          <w:rFonts w:ascii="Arial" w:eastAsia="Times New Roman" w:hAnsi="Arial" w:cs="Arial"/>
          <w:sz w:val="20"/>
          <w:szCs w:val="20"/>
          <w:lang w:eastAsia="pl-PL"/>
        </w:rPr>
        <w:t>7, email informatyk@109szpital.pl</w:t>
      </w:r>
      <w:r w:rsidRPr="00127AF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bookmarkEnd w:id="1"/>
    <w:p w14:paraId="105CF5BA" w14:textId="1B9C0446" w:rsidR="00044186" w:rsidRPr="00127AFF" w:rsidRDefault="00044186" w:rsidP="00044186">
      <w:pPr>
        <w:numPr>
          <w:ilvl w:val="0"/>
          <w:numId w:val="43"/>
        </w:numPr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127A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ustanawia swojego przedstawiciela odpowiedzialnego za realizację zobowiązań wynikających z niniejszej umowy w osobie .................................................................. tel./fax...................................</w:t>
      </w:r>
      <w:r w:rsidR="00AD0960" w:rsidRPr="00127A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email……………………</w:t>
      </w:r>
    </w:p>
    <w:p w14:paraId="70826177" w14:textId="76648A5F" w:rsidR="00044186" w:rsidRPr="00127AFF" w:rsidRDefault="00044186" w:rsidP="00044186">
      <w:pPr>
        <w:numPr>
          <w:ilvl w:val="0"/>
          <w:numId w:val="43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127AFF">
        <w:rPr>
          <w:rFonts w:ascii="Arial" w:eastAsia="Times New Roman" w:hAnsi="Arial" w:cs="Arial"/>
          <w:sz w:val="20"/>
          <w:szCs w:val="20"/>
          <w:lang w:eastAsia="pl-PL"/>
        </w:rPr>
        <w:t xml:space="preserve">Wykonawca przy realizacji przedmiotu umowy zobowiązuje się do przestrzegania obowiązujących u Zamawiającego ,,Zasad środowiskowych i BHP dla Wykonawców”, które dostępne są na stronie internetowej Zamawiającego </w:t>
      </w:r>
      <w:hyperlink r:id="rId9" w:history="1">
        <w:r w:rsidR="00127AFF" w:rsidRPr="00127AFF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www.109szpital.pl</w:t>
        </w:r>
      </w:hyperlink>
      <w:r w:rsidRPr="00127A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759F311E" w14:textId="77777777" w:rsidR="00127AFF" w:rsidRPr="00127AFF" w:rsidRDefault="00127AFF" w:rsidP="00127AFF">
      <w:pPr>
        <w:pStyle w:val="Default"/>
        <w:numPr>
          <w:ilvl w:val="0"/>
          <w:numId w:val="43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0"/>
          <w:szCs w:val="20"/>
        </w:rPr>
      </w:pPr>
      <w:r w:rsidRPr="00127AFF">
        <w:rPr>
          <w:rFonts w:ascii="Arial" w:hAnsi="Arial" w:cs="Arial"/>
          <w:sz w:val="20"/>
          <w:szCs w:val="20"/>
        </w:rPr>
        <w:t xml:space="preserve">Wykonawca powierzy niżej wymienione części przedmiotu umowy podwykonawcom: </w:t>
      </w:r>
    </w:p>
    <w:p w14:paraId="772C5564" w14:textId="4C16B15B" w:rsidR="00127AFF" w:rsidRPr="00127AFF" w:rsidRDefault="00127AFF" w:rsidP="00127AFF">
      <w:pPr>
        <w:pStyle w:val="Default"/>
        <w:spacing w:after="59"/>
        <w:rPr>
          <w:rFonts w:ascii="Arial" w:hAnsi="Arial" w:cs="Arial"/>
          <w:sz w:val="20"/>
          <w:szCs w:val="20"/>
        </w:rPr>
      </w:pPr>
      <w:r w:rsidRPr="00127AFF">
        <w:rPr>
          <w:rFonts w:ascii="Arial" w:hAnsi="Arial" w:cs="Arial"/>
          <w:sz w:val="20"/>
          <w:szCs w:val="20"/>
        </w:rPr>
        <w:t xml:space="preserve">       a) …................................................................................................................. </w:t>
      </w:r>
    </w:p>
    <w:p w14:paraId="7AD4C327" w14:textId="1D9EDAAF" w:rsidR="00127AFF" w:rsidRPr="00127AFF" w:rsidRDefault="00127AFF" w:rsidP="00127AFF">
      <w:pPr>
        <w:pStyle w:val="Default"/>
        <w:rPr>
          <w:rFonts w:ascii="Arial" w:hAnsi="Arial" w:cs="Arial"/>
          <w:sz w:val="20"/>
          <w:szCs w:val="20"/>
        </w:rPr>
      </w:pPr>
      <w:r w:rsidRPr="00127AFF">
        <w:rPr>
          <w:rFonts w:ascii="Arial" w:hAnsi="Arial" w:cs="Arial"/>
          <w:sz w:val="20"/>
          <w:szCs w:val="20"/>
        </w:rPr>
        <w:t xml:space="preserve">       b) …................................................................................................................. </w:t>
      </w:r>
    </w:p>
    <w:p w14:paraId="4F4FA9AD" w14:textId="3EB20013" w:rsidR="00127AFF" w:rsidRPr="00127AFF" w:rsidRDefault="00127AFF" w:rsidP="00127AFF">
      <w:pPr>
        <w:pStyle w:val="Default"/>
        <w:numPr>
          <w:ilvl w:val="0"/>
          <w:numId w:val="43"/>
        </w:numPr>
        <w:tabs>
          <w:tab w:val="clear" w:pos="720"/>
          <w:tab w:val="num" w:pos="284"/>
        </w:tabs>
        <w:spacing w:after="59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7AFF">
        <w:rPr>
          <w:rFonts w:ascii="Arial" w:hAnsi="Arial" w:cs="Arial"/>
          <w:sz w:val="20"/>
          <w:szCs w:val="20"/>
        </w:rPr>
        <w:t xml:space="preserve">  Zlecenie wykonania przedmiotu umowy podwykonawcom w częściach określonych w pkt. 9 nie zmienia zobowiązań Wykonawcy wobec Zamawiającego za wykonanie tej części przedmiotu umowy. Wykonawca jest odpowiedzialny za działania, uchybienia lub zaniedbania podwykonawców i ich pracowników w takim samym stopniu, jakby to były działania, uchybienia lub zaniedbania jego własnych pracowników. </w:t>
      </w:r>
    </w:p>
    <w:p w14:paraId="3E2D2B16" w14:textId="6308A3A9" w:rsidR="00127AFF" w:rsidRPr="00127AFF" w:rsidRDefault="00127AFF" w:rsidP="00127AFF">
      <w:pPr>
        <w:pStyle w:val="Default"/>
        <w:numPr>
          <w:ilvl w:val="0"/>
          <w:numId w:val="4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27AFF">
        <w:rPr>
          <w:rFonts w:ascii="Arial" w:hAnsi="Arial" w:cs="Arial"/>
          <w:sz w:val="20"/>
          <w:szCs w:val="20"/>
        </w:rPr>
        <w:t xml:space="preserve">Wykonawca, zawierający umowę z podwykonawcami ponosi odpowiedzialność za zapłatę wynagrodzenia za wykonaną przez podwykonawcę część przedmiotu umowy. </w:t>
      </w:r>
    </w:p>
    <w:p w14:paraId="65DAD1A4" w14:textId="276B375F" w:rsidR="00127AFF" w:rsidRPr="00127AFF" w:rsidRDefault="00127AFF" w:rsidP="00127AFF">
      <w:pPr>
        <w:pStyle w:val="Akapitzlist"/>
        <w:numPr>
          <w:ilvl w:val="0"/>
          <w:numId w:val="43"/>
        </w:numPr>
        <w:tabs>
          <w:tab w:val="clear" w:pos="72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7AFF">
        <w:rPr>
          <w:rFonts w:ascii="Arial" w:hAnsi="Arial" w:cs="Arial"/>
          <w:sz w:val="20"/>
          <w:szCs w:val="20"/>
        </w:rPr>
        <w:t xml:space="preserve">   Zamawiający zgodnie z przepisami art. 95 ust. 1 ustawy </w:t>
      </w:r>
      <w:proofErr w:type="spellStart"/>
      <w:r w:rsidRPr="00127AFF">
        <w:rPr>
          <w:rFonts w:ascii="Arial" w:hAnsi="Arial" w:cs="Arial"/>
          <w:sz w:val="20"/>
          <w:szCs w:val="20"/>
        </w:rPr>
        <w:t>Pzp</w:t>
      </w:r>
      <w:proofErr w:type="spellEnd"/>
      <w:r w:rsidRPr="00127AFF">
        <w:rPr>
          <w:rFonts w:ascii="Arial" w:hAnsi="Arial" w:cs="Arial"/>
          <w:sz w:val="20"/>
          <w:szCs w:val="20"/>
        </w:rPr>
        <w:t xml:space="preserve"> wymaga zatrudnienia przez Wykonawcę lub Podwykonawcę na podstawie umowy o pracę (w rozumieniu art. 22 § 1 Kodeksu Pracy) min. dwóch osób wykonujących czynności instalacyjne centrali telefonicznej, 1 osobę do obsługi realizacji zgłoszeń usterek w trakcie trwania umowy. </w:t>
      </w:r>
    </w:p>
    <w:p w14:paraId="1F3EDC24" w14:textId="0CE4C8EE" w:rsidR="00127AFF" w:rsidRPr="00127AFF" w:rsidRDefault="00127AFF" w:rsidP="00127AFF">
      <w:pPr>
        <w:pStyle w:val="Akapitzlist"/>
        <w:numPr>
          <w:ilvl w:val="0"/>
          <w:numId w:val="4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27AFF">
        <w:rPr>
          <w:rFonts w:ascii="Arial" w:eastAsia="Times New Roman" w:hAnsi="Arial" w:cs="Arial"/>
          <w:sz w:val="20"/>
          <w:szCs w:val="20"/>
          <w:lang w:eastAsia="pl-PL"/>
        </w:rPr>
        <w:t>Przed rozpoczęciem usługi Wykonawca zobowiązany jest przedstawić Zamawiającemu wykaz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27AFF">
        <w:rPr>
          <w:rFonts w:ascii="Arial" w:hAnsi="Arial" w:cs="Arial"/>
          <w:sz w:val="20"/>
          <w:szCs w:val="20"/>
          <w:lang w:eastAsia="ar-SA"/>
        </w:rPr>
        <w:t>osób oddelegowan</w:t>
      </w:r>
      <w:r>
        <w:rPr>
          <w:rFonts w:ascii="Arial" w:hAnsi="Arial" w:cs="Arial"/>
          <w:sz w:val="20"/>
          <w:szCs w:val="20"/>
          <w:lang w:eastAsia="ar-SA"/>
        </w:rPr>
        <w:t>ych</w:t>
      </w:r>
      <w:r w:rsidRPr="00127AFF">
        <w:rPr>
          <w:rFonts w:ascii="Arial" w:hAnsi="Arial" w:cs="Arial"/>
          <w:sz w:val="20"/>
          <w:szCs w:val="20"/>
          <w:lang w:eastAsia="ar-SA"/>
        </w:rPr>
        <w:t xml:space="preserve"> do prac określonych w Opisie przedmiotu zamówienia, posiadają</w:t>
      </w:r>
      <w:r>
        <w:rPr>
          <w:rFonts w:ascii="Arial" w:hAnsi="Arial" w:cs="Arial"/>
          <w:sz w:val="20"/>
          <w:szCs w:val="20"/>
          <w:lang w:eastAsia="ar-SA"/>
        </w:rPr>
        <w:t>cych</w:t>
      </w:r>
      <w:r w:rsidRPr="00127AFF">
        <w:rPr>
          <w:rFonts w:ascii="Arial" w:hAnsi="Arial" w:cs="Arial"/>
          <w:sz w:val="20"/>
          <w:szCs w:val="20"/>
          <w:lang w:eastAsia="ar-SA"/>
        </w:rPr>
        <w:t xml:space="preserve"> poświadczenie aktualnego bezpieczeństwa wydane w oparciu o ustawę o ochronie informacji niejawnych </w:t>
      </w:r>
      <w:r w:rsidRPr="00127AFF">
        <w:rPr>
          <w:rFonts w:ascii="Arial" w:hAnsi="Arial" w:cs="Arial"/>
          <w:sz w:val="20"/>
          <w:szCs w:val="20"/>
        </w:rPr>
        <w:t>potwierdzające dostęp do informacji niejawnej objętej klauzulą tajności</w:t>
      </w:r>
    </w:p>
    <w:p w14:paraId="6D448588" w14:textId="77777777" w:rsidR="00127AFF" w:rsidRPr="0033594D" w:rsidRDefault="00127AFF" w:rsidP="00127AFF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3408374D" w14:textId="77777777" w:rsidR="005A435A" w:rsidRPr="005A435A" w:rsidRDefault="005A435A" w:rsidP="00C80A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86F66DB" w14:textId="77777777" w:rsidR="00AD0960" w:rsidRPr="0033594D" w:rsidRDefault="00AD0960" w:rsidP="00AD0960">
      <w:pPr>
        <w:tabs>
          <w:tab w:val="left" w:pos="2030"/>
        </w:tabs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3594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3</w:t>
      </w:r>
    </w:p>
    <w:p w14:paraId="14C9BE59" w14:textId="77777777" w:rsidR="00AD0960" w:rsidRPr="0033594D" w:rsidRDefault="00AD0960" w:rsidP="00AD0960">
      <w:pPr>
        <w:tabs>
          <w:tab w:val="left" w:pos="2030"/>
        </w:tabs>
        <w:spacing w:after="0" w:line="276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33594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lastRenderedPageBreak/>
        <w:t>WARUNKI PŁATNOŚCI</w:t>
      </w:r>
    </w:p>
    <w:p w14:paraId="1A980732" w14:textId="0D0A91A0" w:rsidR="00AD0960" w:rsidRPr="0033594D" w:rsidRDefault="00AD0960" w:rsidP="00AD0960">
      <w:pPr>
        <w:numPr>
          <w:ilvl w:val="0"/>
          <w:numId w:val="38"/>
        </w:numPr>
        <w:tabs>
          <w:tab w:val="num" w:pos="284"/>
          <w:tab w:val="left" w:pos="203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594D">
        <w:rPr>
          <w:rFonts w:ascii="Arial" w:eastAsia="Times New Roman" w:hAnsi="Arial" w:cs="Arial"/>
          <w:sz w:val="20"/>
          <w:szCs w:val="20"/>
          <w:lang w:eastAsia="pl-PL"/>
        </w:rPr>
        <w:t>Zapłata za wykonanie przedmiotu umowy określonego w § 1 ust</w:t>
      </w:r>
      <w:r w:rsidRPr="00383D8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83D8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33594D">
        <w:rPr>
          <w:rFonts w:ascii="Arial" w:eastAsia="Times New Roman" w:hAnsi="Arial" w:cs="Arial"/>
          <w:sz w:val="20"/>
          <w:szCs w:val="20"/>
          <w:lang w:eastAsia="pl-PL"/>
        </w:rPr>
        <w:t>tiret</w:t>
      </w:r>
      <w:proofErr w:type="spellEnd"/>
      <w:r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 1 nastąpi przelewem w terminie 60 dni w złotych polskich po doręczeniu przez Wykonawcę faktury na rzecz 109 Szpitala Wojskowego w Szczecinie i realizacji przedmiotu umowy.</w:t>
      </w:r>
    </w:p>
    <w:p w14:paraId="5558B8BE" w14:textId="09A6B9D1" w:rsidR="00AD0960" w:rsidRPr="0033594D" w:rsidRDefault="00AD0960" w:rsidP="00AD0960">
      <w:pPr>
        <w:numPr>
          <w:ilvl w:val="0"/>
          <w:numId w:val="38"/>
        </w:numPr>
        <w:tabs>
          <w:tab w:val="num" w:pos="284"/>
          <w:tab w:val="left" w:pos="203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594D">
        <w:rPr>
          <w:rFonts w:ascii="Arial" w:eastAsia="Times New Roman" w:hAnsi="Arial" w:cs="Arial"/>
          <w:sz w:val="20"/>
          <w:szCs w:val="20"/>
          <w:lang w:eastAsia="pl-PL"/>
        </w:rPr>
        <w:t>Zapłata za wykonanie przedmiotu określonego w § 1 ust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33594D">
        <w:rPr>
          <w:rFonts w:ascii="Arial" w:eastAsia="Times New Roman" w:hAnsi="Arial" w:cs="Arial"/>
          <w:sz w:val="20"/>
          <w:szCs w:val="20"/>
          <w:lang w:eastAsia="pl-PL"/>
        </w:rPr>
        <w:t>tiret</w:t>
      </w:r>
      <w:proofErr w:type="spellEnd"/>
      <w:r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 rozliczania będzie w miesięcznych okresach rozliczeniowych płatna w terminie 60 dni od dostarczenia faktury VAT do Zamawiającego za wykonaną usługę.   </w:t>
      </w:r>
    </w:p>
    <w:p w14:paraId="47B437FA" w14:textId="77777777" w:rsidR="00AD0960" w:rsidRPr="0033594D" w:rsidRDefault="00AD0960" w:rsidP="00AD0960">
      <w:pPr>
        <w:numPr>
          <w:ilvl w:val="0"/>
          <w:numId w:val="38"/>
        </w:numPr>
        <w:tabs>
          <w:tab w:val="num" w:pos="284"/>
          <w:tab w:val="left" w:pos="203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59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Płatność jest dokonana z dniem obciążenia rachunku Zamawiającego. </w:t>
      </w:r>
    </w:p>
    <w:p w14:paraId="67D43B53" w14:textId="404E3B13" w:rsidR="00AD0960" w:rsidRPr="0033594D" w:rsidRDefault="00AD0960" w:rsidP="00AD0960">
      <w:pPr>
        <w:numPr>
          <w:ilvl w:val="0"/>
          <w:numId w:val="38"/>
        </w:numPr>
        <w:tabs>
          <w:tab w:val="left" w:pos="426"/>
          <w:tab w:val="left" w:pos="2030"/>
        </w:tabs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59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Przelew zostanie dokonany na rachunek bankowy wskazany na fakturze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53F4C042" w14:textId="775AC193" w:rsidR="00AD0960" w:rsidRPr="0033594D" w:rsidRDefault="00AD0960" w:rsidP="00AD0960">
      <w:pPr>
        <w:numPr>
          <w:ilvl w:val="0"/>
          <w:numId w:val="38"/>
        </w:numPr>
        <w:tabs>
          <w:tab w:val="left" w:pos="2030"/>
        </w:tabs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59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za przedmiot umowy obejmuje: cenę sprzętu</w:t>
      </w:r>
      <w:r>
        <w:rPr>
          <w:rFonts w:ascii="Arial" w:eastAsia="Times New Roman" w:hAnsi="Arial" w:cs="Arial"/>
          <w:sz w:val="20"/>
          <w:szCs w:val="20"/>
          <w:lang w:eastAsia="pl-PL"/>
        </w:rPr>
        <w:t>, koszty utrzymania usługi łączności</w:t>
      </w:r>
      <w:r w:rsidRPr="003359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koszty transportu i ubezpieczenia, koszty ewentualnego cła i podatku granicznego, podatek od towarów i usług VAT. </w:t>
      </w:r>
    </w:p>
    <w:p w14:paraId="6F808D66" w14:textId="77777777" w:rsidR="00AD0960" w:rsidRPr="0033594D" w:rsidRDefault="00AD0960" w:rsidP="00AD0960">
      <w:pPr>
        <w:numPr>
          <w:ilvl w:val="0"/>
          <w:numId w:val="38"/>
        </w:numPr>
        <w:tabs>
          <w:tab w:val="left" w:pos="2030"/>
        </w:tabs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59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opóźnienia w zapłacie naliczone zostaną odsetki ustawowe za każdy dzień zwłoki. </w:t>
      </w:r>
    </w:p>
    <w:p w14:paraId="0CC548D9" w14:textId="77777777" w:rsidR="00AD0960" w:rsidRPr="00065D68" w:rsidRDefault="00AD0960" w:rsidP="00AD096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5D68">
        <w:rPr>
          <w:rFonts w:ascii="Arial" w:eastAsia="Calibri" w:hAnsi="Arial" w:cs="Arial"/>
          <w:sz w:val="20"/>
          <w:szCs w:val="20"/>
          <w:lang w:eastAsia="pl-PL"/>
        </w:rPr>
        <w:t>Bez zgody Zamawiającego i Ministra Obrony Narodowej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065D68">
        <w:rPr>
          <w:rFonts w:ascii="Arial" w:eastAsia="Calibri" w:hAnsi="Arial" w:cs="Arial"/>
          <w:sz w:val="20"/>
          <w:szCs w:val="20"/>
          <w:vertAlign w:val="superscript"/>
          <w:lang w:eastAsia="pl-PL"/>
        </w:rPr>
        <w:t>5</w:t>
      </w:r>
      <w:r w:rsidRPr="00065D68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proofErr w:type="spellStart"/>
      <w:r w:rsidRPr="00065D68">
        <w:rPr>
          <w:rFonts w:ascii="Arial" w:eastAsia="Calibri" w:hAnsi="Arial" w:cs="Arial"/>
          <w:sz w:val="20"/>
          <w:szCs w:val="20"/>
          <w:lang w:eastAsia="pl-PL"/>
        </w:rPr>
        <w:t>kc</w:t>
      </w:r>
      <w:proofErr w:type="spellEnd"/>
      <w:r w:rsidRPr="00065D68">
        <w:rPr>
          <w:rFonts w:ascii="Arial" w:eastAsia="Calibri" w:hAnsi="Arial" w:cs="Arial"/>
          <w:sz w:val="20"/>
          <w:szCs w:val="20"/>
          <w:lang w:eastAsia="pl-PL"/>
        </w:rPr>
        <w:t xml:space="preserve"> przekazu świadczenia Zamawiającego należnego na podstawie niniejszej umowy.</w:t>
      </w:r>
    </w:p>
    <w:p w14:paraId="07886029" w14:textId="23BB2FA4" w:rsidR="00AD0960" w:rsidRPr="00065D68" w:rsidRDefault="00AD0960" w:rsidP="00AD096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5D68">
        <w:rPr>
          <w:rFonts w:ascii="Arial" w:eastAsia="Calibri" w:hAnsi="Arial" w:cs="Arial"/>
          <w:sz w:val="20"/>
          <w:szCs w:val="20"/>
          <w:lang w:eastAsia="pl-PL"/>
        </w:rPr>
        <w:t xml:space="preserve">Zgoda, o której mowa w ust. </w:t>
      </w:r>
      <w:r>
        <w:rPr>
          <w:rFonts w:ascii="Arial" w:eastAsia="Calibri" w:hAnsi="Arial" w:cs="Arial"/>
          <w:sz w:val="20"/>
          <w:szCs w:val="20"/>
          <w:lang w:eastAsia="pl-PL"/>
        </w:rPr>
        <w:t>7</w:t>
      </w:r>
      <w:r w:rsidRPr="00065D68">
        <w:rPr>
          <w:rFonts w:ascii="Arial" w:eastAsia="Calibri" w:hAnsi="Arial" w:cs="Arial"/>
          <w:sz w:val="20"/>
          <w:szCs w:val="20"/>
          <w:lang w:eastAsia="pl-PL"/>
        </w:rPr>
        <w:t xml:space="preserve">  winna być wyrażona  w formie pisemnej pod rygorem nieważności</w:t>
      </w:r>
      <w:r w:rsidRPr="00065D6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16EF04C6" w14:textId="77777777" w:rsidR="005A435A" w:rsidRPr="005A435A" w:rsidRDefault="005A435A" w:rsidP="00AD0960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b/>
          <w:bCs/>
          <w:w w:val="106"/>
          <w:sz w:val="20"/>
          <w:szCs w:val="20"/>
          <w:lang w:eastAsia="pl-PL"/>
        </w:rPr>
      </w:pPr>
    </w:p>
    <w:p w14:paraId="32A4AE81" w14:textId="77777777" w:rsidR="00AD0960" w:rsidRPr="0033594D" w:rsidRDefault="00AD0960" w:rsidP="00AD0960">
      <w:pPr>
        <w:spacing w:after="0" w:line="276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59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4</w:t>
      </w:r>
    </w:p>
    <w:p w14:paraId="72C756FD" w14:textId="77777777" w:rsidR="00AD0960" w:rsidRPr="0033594D" w:rsidRDefault="00AD0960" w:rsidP="00AD0960">
      <w:pPr>
        <w:spacing w:after="0" w:line="276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3594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GWARANCJA</w:t>
      </w:r>
    </w:p>
    <w:p w14:paraId="646116BA" w14:textId="05D61B9C" w:rsidR="00AD0960" w:rsidRPr="0033594D" w:rsidRDefault="00AD0960" w:rsidP="00AD0960">
      <w:pPr>
        <w:numPr>
          <w:ilvl w:val="0"/>
          <w:numId w:val="40"/>
        </w:numPr>
        <w:tabs>
          <w:tab w:val="left" w:pos="238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Wykonawca udziela gwarancji na </w:t>
      </w:r>
      <w:r w:rsidR="008A6555" w:rsidRPr="008A6555">
        <w:rPr>
          <w:rFonts w:ascii="Arial" w:eastAsia="Times New Roman" w:hAnsi="Arial" w:cs="Arial"/>
          <w:sz w:val="20"/>
          <w:szCs w:val="20"/>
          <w:lang w:eastAsia="pl-PL"/>
        </w:rPr>
        <w:t>dostarczon</w:t>
      </w:r>
      <w:r w:rsidR="008A6555">
        <w:rPr>
          <w:rFonts w:ascii="Arial" w:eastAsia="Times New Roman" w:hAnsi="Arial" w:cs="Arial"/>
          <w:sz w:val="20"/>
          <w:szCs w:val="20"/>
          <w:lang w:eastAsia="pl-PL"/>
        </w:rPr>
        <w:t xml:space="preserve">y </w:t>
      </w:r>
      <w:r w:rsidR="008A6555" w:rsidRPr="008A6555">
        <w:rPr>
          <w:rFonts w:ascii="Arial" w:eastAsia="Times New Roman" w:hAnsi="Arial" w:cs="Arial"/>
          <w:sz w:val="20"/>
          <w:szCs w:val="20"/>
          <w:lang w:eastAsia="pl-PL"/>
        </w:rPr>
        <w:t>sprzęt</w:t>
      </w:r>
      <w:r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 na okres .................... miesięcy od daty wykonania przedmiotu umowy.</w:t>
      </w:r>
      <w:r w:rsidRPr="0033594D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Termin gwarancji biegnie od dnia podpisania protokołu odbioru. </w:t>
      </w:r>
    </w:p>
    <w:p w14:paraId="7BB1D048" w14:textId="77777777" w:rsidR="00AD0960" w:rsidRPr="0033594D" w:rsidRDefault="00AD0960" w:rsidP="00AD0960">
      <w:pPr>
        <w:numPr>
          <w:ilvl w:val="0"/>
          <w:numId w:val="40"/>
        </w:numPr>
        <w:tabs>
          <w:tab w:val="num" w:pos="426"/>
          <w:tab w:val="left" w:pos="238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594D">
        <w:rPr>
          <w:rFonts w:ascii="Arial" w:eastAsia="Times New Roman" w:hAnsi="Arial" w:cs="Arial"/>
          <w:sz w:val="20"/>
          <w:szCs w:val="20"/>
          <w:lang w:eastAsia="pl-PL"/>
        </w:rPr>
        <w:t>W przypadku stwierdzenia braków ilościowych lub jakościowych w tym także wad ukrytych. Zamawiający niezwłocznie przedstawi przedmiot umowy do reklamacji.</w:t>
      </w:r>
    </w:p>
    <w:p w14:paraId="6F905DE1" w14:textId="77777777" w:rsidR="00AD0960" w:rsidRPr="0033594D" w:rsidRDefault="00AD0960" w:rsidP="00AD0960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594D">
        <w:rPr>
          <w:rFonts w:ascii="Arial" w:eastAsia="Times New Roman" w:hAnsi="Arial" w:cs="Arial"/>
          <w:sz w:val="20"/>
          <w:szCs w:val="20"/>
          <w:lang w:eastAsia="pl-PL"/>
        </w:rPr>
        <w:t>3.  W przypadku zgłoszenia reklamacji jakościowej, Zamawiający dokona zwrotu towaru na koszt Wykonawcy w celu jego wymiany na wolny od wad, chyba że Strony  uzgodnią inaczej.</w:t>
      </w:r>
    </w:p>
    <w:p w14:paraId="106E672B" w14:textId="77777777" w:rsidR="00AD0960" w:rsidRPr="0033594D" w:rsidRDefault="00AD0960" w:rsidP="00AD096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594D">
        <w:rPr>
          <w:rFonts w:ascii="Arial" w:eastAsia="Times New Roman" w:hAnsi="Arial" w:cs="Arial"/>
          <w:sz w:val="20"/>
          <w:szCs w:val="20"/>
          <w:lang w:eastAsia="pl-PL"/>
        </w:rPr>
        <w:t>4.    Reklamacja winna zostać załatwiona przez Wykonawcę w terminie nie dłuższym niż 7 dni od daty jej złożenia, w tym uwzględniającym dostarczenie Zamawiającemu towaru wolnego od wad .</w:t>
      </w:r>
    </w:p>
    <w:p w14:paraId="76789BC8" w14:textId="77777777" w:rsidR="00AD0960" w:rsidRPr="0033594D" w:rsidRDefault="00AD0960" w:rsidP="00AD0960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594D">
        <w:rPr>
          <w:rFonts w:ascii="Arial" w:eastAsia="Times New Roman" w:hAnsi="Arial" w:cs="Arial"/>
          <w:sz w:val="20"/>
          <w:szCs w:val="20"/>
          <w:lang w:eastAsia="pl-PL"/>
        </w:rPr>
        <w:t>5.   Zgłoszenie reklamacji upoważnia Zamawiającego do wstrzymania płatności ceny za wadliwy towar do czasu jego wymiany na wolny od wad albo wykazania bezzasadności złożonej reklamacji.</w:t>
      </w:r>
    </w:p>
    <w:p w14:paraId="0BFD4C95" w14:textId="6CFC432C" w:rsidR="00AD0960" w:rsidRPr="008A6555" w:rsidRDefault="00AD0960" w:rsidP="00AD0960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594D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8A655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8A655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A6555">
        <w:rPr>
          <w:rFonts w:ascii="Arial" w:eastAsia="Times New Roman" w:hAnsi="Arial" w:cs="Arial"/>
          <w:sz w:val="20"/>
          <w:szCs w:val="20"/>
          <w:lang w:eastAsia="pl-PL"/>
        </w:rPr>
        <w:t xml:space="preserve">Okres </w:t>
      </w:r>
      <w:r w:rsidR="008A6555" w:rsidRPr="008A6555">
        <w:rPr>
          <w:rFonts w:ascii="Arial" w:hAnsi="Arial" w:cs="Arial"/>
          <w:bCs/>
          <w:sz w:val="20"/>
          <w:szCs w:val="20"/>
        </w:rPr>
        <w:t xml:space="preserve">utrzymania i konserwacji systemu telekomunikacyjnego </w:t>
      </w:r>
      <w:r w:rsidRPr="008A6555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8A6555">
        <w:rPr>
          <w:rFonts w:ascii="Arial" w:eastAsia="Times New Roman" w:hAnsi="Arial" w:cs="Arial"/>
          <w:sz w:val="20"/>
          <w:szCs w:val="20"/>
          <w:lang w:eastAsia="pl-PL"/>
        </w:rPr>
        <w:t xml:space="preserve"> zakresie ujętym w załączniku nr 1 do SWZ wynosi </w:t>
      </w:r>
      <w:r w:rsidR="00383D84" w:rsidRPr="008A6555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 w:rsidRPr="008A6555">
        <w:rPr>
          <w:rFonts w:ascii="Arial" w:eastAsia="Times New Roman" w:hAnsi="Arial" w:cs="Arial"/>
          <w:sz w:val="20"/>
          <w:szCs w:val="20"/>
          <w:lang w:eastAsia="pl-PL"/>
        </w:rPr>
        <w:t>miesięcy od dnia podpisania protokołu odbioru.</w:t>
      </w:r>
    </w:p>
    <w:p w14:paraId="5A853050" w14:textId="77777777" w:rsidR="005A435A" w:rsidRPr="005A435A" w:rsidRDefault="005A435A" w:rsidP="00097A1F">
      <w:pPr>
        <w:widowControl w:val="0"/>
        <w:autoSpaceDE w:val="0"/>
        <w:autoSpaceDN w:val="0"/>
        <w:adjustRightInd w:val="0"/>
        <w:spacing w:after="0" w:line="240" w:lineRule="auto"/>
        <w:ind w:right="19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56852FB" w14:textId="23CE92D8" w:rsidR="00097A1F" w:rsidRPr="0033594D" w:rsidRDefault="00097A1F" w:rsidP="00097A1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59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</w:t>
      </w:r>
      <w:r w:rsidR="008A65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</w:p>
    <w:p w14:paraId="2E443004" w14:textId="77777777" w:rsidR="00097A1F" w:rsidRPr="0033594D" w:rsidRDefault="00097A1F" w:rsidP="00097A1F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3594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KARY UMOWNE</w:t>
      </w:r>
    </w:p>
    <w:p w14:paraId="08F2D236" w14:textId="77777777" w:rsidR="00097A1F" w:rsidRPr="0033594D" w:rsidRDefault="00097A1F" w:rsidP="00097A1F">
      <w:p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594D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33594D">
        <w:rPr>
          <w:rFonts w:ascii="Arial" w:eastAsia="Times New Roman" w:hAnsi="Arial" w:cs="Arial"/>
          <w:sz w:val="20"/>
          <w:szCs w:val="20"/>
          <w:lang w:eastAsia="pl-PL"/>
        </w:rPr>
        <w:tab/>
        <w:t>W zakresie odpowiedzialności odszkodowawczej, strony ustanawiają odpowiedzialność w formie kar umownych w następujących wypadkach i wysokościach:</w:t>
      </w:r>
    </w:p>
    <w:p w14:paraId="66772367" w14:textId="77777777" w:rsidR="00097A1F" w:rsidRPr="0033594D" w:rsidRDefault="00097A1F" w:rsidP="00097A1F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594D">
        <w:rPr>
          <w:rFonts w:ascii="Arial" w:eastAsia="Times New Roman" w:hAnsi="Arial" w:cs="Arial"/>
          <w:sz w:val="20"/>
          <w:szCs w:val="20"/>
          <w:lang w:eastAsia="pl-PL"/>
        </w:rPr>
        <w:t>1.1</w:t>
      </w:r>
      <w:r w:rsidRPr="0033594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Wykonawca zapłaci Zamawiającemu karę umowną z tytułu </w:t>
      </w:r>
      <w:r w:rsidRPr="0033594D">
        <w:rPr>
          <w:rFonts w:ascii="Arial" w:eastAsia="Times New Roman" w:hAnsi="Arial" w:cs="Arial"/>
          <w:b/>
          <w:sz w:val="20"/>
          <w:szCs w:val="20"/>
          <w:lang w:eastAsia="pl-PL"/>
        </w:rPr>
        <w:t>odstąpienia od umowy</w:t>
      </w:r>
      <w:r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 z przyczyn leżących po stronie Wykonawcy w wysokości 10% kwoty określonej </w:t>
      </w:r>
      <w:r w:rsidRPr="008A6555">
        <w:rPr>
          <w:rFonts w:ascii="Arial" w:eastAsia="Times New Roman" w:hAnsi="Arial" w:cs="Arial"/>
          <w:sz w:val="20"/>
          <w:szCs w:val="20"/>
          <w:lang w:eastAsia="pl-PL"/>
        </w:rPr>
        <w:t>w § 1 ust. 1.</w:t>
      </w:r>
    </w:p>
    <w:p w14:paraId="039612B2" w14:textId="3F9C5287" w:rsidR="00097A1F" w:rsidRPr="0033594D" w:rsidRDefault="00097A1F" w:rsidP="00097A1F">
      <w:pPr>
        <w:numPr>
          <w:ilvl w:val="1"/>
          <w:numId w:val="4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zapłaci Wykonawcy karę umowną z tytułu </w:t>
      </w:r>
      <w:r w:rsidRPr="0033594D">
        <w:rPr>
          <w:rFonts w:ascii="Arial" w:eastAsia="Times New Roman" w:hAnsi="Arial" w:cs="Arial"/>
          <w:b/>
          <w:sz w:val="20"/>
          <w:szCs w:val="20"/>
          <w:lang w:eastAsia="pl-PL"/>
        </w:rPr>
        <w:t>odstąpienia od umowy</w:t>
      </w:r>
      <w:r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 z winy leżącej po stronie Zamawiającego w wysokości 10% kwoty określonej w </w:t>
      </w:r>
      <w:r w:rsidRPr="008A6555">
        <w:rPr>
          <w:rFonts w:ascii="Arial" w:eastAsia="Times New Roman" w:hAnsi="Arial" w:cs="Arial"/>
          <w:sz w:val="20"/>
          <w:szCs w:val="20"/>
          <w:lang w:eastAsia="pl-PL"/>
        </w:rPr>
        <w:t>§ 1 ust. 1,</w:t>
      </w:r>
      <w:r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 chyba, że odstąpienie nastąpiło na podstawie ustawy – Prawo zamówień publicznych art. </w:t>
      </w:r>
      <w:r w:rsidR="008A6555">
        <w:rPr>
          <w:rFonts w:ascii="Arial" w:eastAsia="Times New Roman" w:hAnsi="Arial" w:cs="Arial"/>
          <w:sz w:val="20"/>
          <w:szCs w:val="20"/>
          <w:lang w:eastAsia="pl-PL"/>
        </w:rPr>
        <w:t>456</w:t>
      </w:r>
      <w:r w:rsidRPr="0033594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F57D5D6" w14:textId="653CEBEF" w:rsidR="00097A1F" w:rsidRPr="0033594D" w:rsidRDefault="00097A1F" w:rsidP="00097A1F">
      <w:pPr>
        <w:numPr>
          <w:ilvl w:val="1"/>
          <w:numId w:val="4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Wykonawca zapłaci Zamawiającemu karę umowną </w:t>
      </w:r>
      <w:r w:rsidRPr="0033594D">
        <w:rPr>
          <w:rFonts w:ascii="Arial" w:eastAsia="Times New Roman" w:hAnsi="Arial" w:cs="Arial"/>
          <w:b/>
          <w:sz w:val="20"/>
          <w:szCs w:val="20"/>
          <w:lang w:eastAsia="pl-PL"/>
        </w:rPr>
        <w:t>za zwłokę</w:t>
      </w:r>
      <w:r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 w wykonaniu przedmiotu umowy określonego w § 1 ust. 2  </w:t>
      </w:r>
      <w:proofErr w:type="spellStart"/>
      <w:r w:rsidRPr="0033594D">
        <w:rPr>
          <w:rFonts w:ascii="Arial" w:eastAsia="Times New Roman" w:hAnsi="Arial" w:cs="Arial"/>
          <w:sz w:val="20"/>
          <w:szCs w:val="20"/>
          <w:lang w:eastAsia="pl-PL"/>
        </w:rPr>
        <w:t>tiret</w:t>
      </w:r>
      <w:proofErr w:type="spellEnd"/>
      <w:r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 1-4 w wysokości 0,5% wartości umowy za każdy dzień zwłoki od wyznaczonego terminu w § 1 ust. </w:t>
      </w:r>
      <w:r w:rsidR="00CB16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33594D">
        <w:rPr>
          <w:rFonts w:ascii="Arial" w:eastAsia="Times New Roman" w:hAnsi="Arial" w:cs="Arial"/>
          <w:sz w:val="20"/>
          <w:szCs w:val="20"/>
          <w:lang w:eastAsia="pl-PL"/>
        </w:rPr>
        <w:t>, przy czym za opóźnienie uważa się także dostawę nie kompletną.</w:t>
      </w:r>
    </w:p>
    <w:p w14:paraId="57B33BCC" w14:textId="6B16DAE9" w:rsidR="00097A1F" w:rsidRDefault="00097A1F" w:rsidP="00097A1F">
      <w:pPr>
        <w:numPr>
          <w:ilvl w:val="1"/>
          <w:numId w:val="4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Wykonawca zapłaci Zamawiającemu karę umowną za brak wykonania usługi </w:t>
      </w:r>
      <w:r w:rsidR="008A6555" w:rsidRPr="008A6555">
        <w:rPr>
          <w:rFonts w:ascii="Arial" w:hAnsi="Arial" w:cs="Arial"/>
          <w:bCs/>
          <w:sz w:val="20"/>
          <w:szCs w:val="20"/>
        </w:rPr>
        <w:t>utrzymania i konserwacji systemu telekomunikacyjnego</w:t>
      </w:r>
      <w:r w:rsidR="008A6555">
        <w:rPr>
          <w:rFonts w:ascii="Arial" w:hAnsi="Arial" w:cs="Arial"/>
          <w:bCs/>
          <w:sz w:val="20"/>
          <w:szCs w:val="20"/>
        </w:rPr>
        <w:t xml:space="preserve"> </w:t>
      </w:r>
      <w:r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w wysokości </w:t>
      </w:r>
      <w:r w:rsidR="00383D84">
        <w:rPr>
          <w:rFonts w:ascii="Arial" w:eastAsia="Times New Roman" w:hAnsi="Arial" w:cs="Arial"/>
          <w:sz w:val="20"/>
          <w:szCs w:val="20"/>
          <w:lang w:eastAsia="pl-PL"/>
        </w:rPr>
        <w:t>80</w:t>
      </w:r>
      <w:r w:rsidRPr="0033594D">
        <w:rPr>
          <w:rFonts w:ascii="Arial" w:eastAsia="Times New Roman" w:hAnsi="Arial" w:cs="Arial"/>
          <w:sz w:val="20"/>
          <w:szCs w:val="20"/>
          <w:lang w:eastAsia="pl-PL"/>
        </w:rPr>
        <w:t xml:space="preserve">0,00 zł za każdy miesiąc. </w:t>
      </w:r>
    </w:p>
    <w:p w14:paraId="66D8FCA0" w14:textId="2D245A13" w:rsidR="008A6555" w:rsidRPr="0033594D" w:rsidRDefault="008A6555" w:rsidP="00097A1F">
      <w:pPr>
        <w:numPr>
          <w:ilvl w:val="1"/>
          <w:numId w:val="4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Łącznie wysokość kar umownych nie może przekroczyć 30% wartości zamówienia brutto przewidzianego za jego wykonanie.</w:t>
      </w:r>
    </w:p>
    <w:p w14:paraId="1209DEC6" w14:textId="77777777" w:rsidR="00097A1F" w:rsidRPr="0033594D" w:rsidRDefault="00097A1F" w:rsidP="00097A1F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594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2.   Strony dopuszczają możliwość dochodzenia odszkodowania uzupełniającego, gdyby powstała szkoda przekroczyła wysokość kar umownych.</w:t>
      </w:r>
    </w:p>
    <w:p w14:paraId="271236AD" w14:textId="77777777" w:rsidR="005A435A" w:rsidRPr="005A435A" w:rsidRDefault="005A435A" w:rsidP="00AB2EA1">
      <w:pPr>
        <w:widowControl w:val="0"/>
        <w:autoSpaceDE w:val="0"/>
        <w:autoSpaceDN w:val="0"/>
        <w:adjustRightInd w:val="0"/>
        <w:spacing w:after="0" w:line="240" w:lineRule="auto"/>
        <w:ind w:left="284" w:right="45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C843A6" w14:textId="307113C7" w:rsidR="005A435A" w:rsidRPr="005A435A" w:rsidRDefault="005A435A" w:rsidP="005A435A">
      <w:pPr>
        <w:widowControl w:val="0"/>
        <w:autoSpaceDE w:val="0"/>
        <w:autoSpaceDN w:val="0"/>
        <w:adjustRightInd w:val="0"/>
        <w:spacing w:after="0" w:line="240" w:lineRule="auto"/>
        <w:ind w:left="4440" w:hanging="444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A43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</w:t>
      </w:r>
      <w:r w:rsidR="008A65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</w:p>
    <w:p w14:paraId="1DD7F5A6" w14:textId="77777777" w:rsidR="005A435A" w:rsidRPr="005A435A" w:rsidRDefault="005A435A" w:rsidP="005A435A">
      <w:pPr>
        <w:tabs>
          <w:tab w:val="left" w:pos="360"/>
          <w:tab w:val="left" w:pos="882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A435A">
        <w:rPr>
          <w:rFonts w:ascii="Arial" w:eastAsia="Times New Roman" w:hAnsi="Arial" w:cs="Arial"/>
          <w:b/>
          <w:sz w:val="20"/>
          <w:szCs w:val="20"/>
          <w:lang w:eastAsia="pl-PL"/>
        </w:rPr>
        <w:t>Zmiany umowy</w:t>
      </w:r>
    </w:p>
    <w:p w14:paraId="00F79995" w14:textId="77777777" w:rsidR="005A435A" w:rsidRPr="005A435A" w:rsidRDefault="005A435A" w:rsidP="005A435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35A">
        <w:rPr>
          <w:rFonts w:ascii="Arial" w:eastAsia="Times New Roman" w:hAnsi="Arial" w:cs="Arial"/>
          <w:sz w:val="20"/>
          <w:szCs w:val="20"/>
          <w:lang w:eastAsia="pl-PL"/>
        </w:rPr>
        <w:t>1. W przypadkach przewidzianych w umowie dopuszcza się wprowadzenie zmian za zgodą Zamawiającego. Zmiany przewidziane w umowie mogą być inicjowane przez strony umowy.</w:t>
      </w:r>
    </w:p>
    <w:p w14:paraId="35CB918E" w14:textId="217F0F1E" w:rsidR="005A435A" w:rsidRPr="005A435A" w:rsidRDefault="005A435A" w:rsidP="005A435A">
      <w:pPr>
        <w:suppressAutoHyphens/>
        <w:spacing w:after="0" w:line="240" w:lineRule="auto"/>
        <w:ind w:left="360" w:hanging="360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5A435A">
        <w:rPr>
          <w:rFonts w:ascii="Arial" w:eastAsia="MS Mincho" w:hAnsi="Arial" w:cs="Arial"/>
          <w:sz w:val="20"/>
          <w:szCs w:val="20"/>
          <w:lang w:eastAsia="ar-SA"/>
        </w:rPr>
        <w:t xml:space="preserve">2. Zmiana  postanowień niniejszej umowy może nastąpić  na podstawie i pod rygorami art. </w:t>
      </w:r>
      <w:r w:rsidR="0009736F">
        <w:rPr>
          <w:rFonts w:ascii="Arial" w:eastAsia="MS Mincho" w:hAnsi="Arial" w:cs="Arial"/>
          <w:sz w:val="20"/>
          <w:szCs w:val="20"/>
          <w:lang w:eastAsia="ar-SA"/>
        </w:rPr>
        <w:t>455</w:t>
      </w:r>
      <w:r w:rsidRPr="005A435A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="0058784E">
        <w:rPr>
          <w:rFonts w:ascii="Arial" w:eastAsia="MS Mincho" w:hAnsi="Arial" w:cs="Arial"/>
          <w:sz w:val="20"/>
          <w:szCs w:val="20"/>
          <w:lang w:eastAsia="ar-SA"/>
        </w:rPr>
        <w:t xml:space="preserve">ust. 1 </w:t>
      </w:r>
      <w:r w:rsidRPr="005A435A">
        <w:rPr>
          <w:rFonts w:ascii="Arial" w:eastAsia="MS Mincho" w:hAnsi="Arial" w:cs="Arial"/>
          <w:sz w:val="20"/>
          <w:szCs w:val="20"/>
          <w:lang w:eastAsia="ar-SA"/>
        </w:rPr>
        <w:t xml:space="preserve">ustawy Prawo zamówień publicznych. </w:t>
      </w:r>
    </w:p>
    <w:p w14:paraId="5D9BBB0E" w14:textId="77777777" w:rsidR="005A435A" w:rsidRPr="005A435A" w:rsidRDefault="005A435A" w:rsidP="005A435A">
      <w:pPr>
        <w:suppressAutoHyphens/>
        <w:spacing w:after="0" w:line="240" w:lineRule="auto"/>
        <w:ind w:left="360" w:hanging="360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5A435A">
        <w:rPr>
          <w:rFonts w:ascii="Arial" w:eastAsia="MS Mincho" w:hAnsi="Arial" w:cs="Arial"/>
          <w:sz w:val="20"/>
          <w:szCs w:val="20"/>
          <w:lang w:eastAsia="ar-SA"/>
        </w:rPr>
        <w:t>3. Zamawiający przewiduje możliwość wprowadzenia istotnych zmian postanowień umowy, które będą dotyczyć:</w:t>
      </w:r>
    </w:p>
    <w:p w14:paraId="3A63FA34" w14:textId="77777777" w:rsidR="00CF7364" w:rsidRPr="00CF7364" w:rsidRDefault="00CF7364" w:rsidP="00CF736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7364">
        <w:rPr>
          <w:rFonts w:ascii="Arial" w:eastAsia="Times New Roman" w:hAnsi="Arial" w:cs="Arial"/>
          <w:sz w:val="20"/>
          <w:szCs w:val="20"/>
          <w:lang w:eastAsia="pl-PL"/>
        </w:rPr>
        <w:t xml:space="preserve">a) zmiany terminu realizacji zamówienia poprzez jego przedłużenie ze względu na przyczyny leżące po stronie Zamawiającego dotyczące np. braku przygotowania/przekazania miejsca realizacji/dostawy, oraz inne niezawinione przez Strony przyczyny, </w:t>
      </w:r>
    </w:p>
    <w:p w14:paraId="288268DF" w14:textId="77777777" w:rsidR="00CF7364" w:rsidRPr="00CF7364" w:rsidRDefault="00CF7364" w:rsidP="00CF736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7364">
        <w:rPr>
          <w:rFonts w:ascii="Arial" w:eastAsia="Times New Roman" w:hAnsi="Arial" w:cs="Arial"/>
          <w:sz w:val="20"/>
          <w:szCs w:val="20"/>
          <w:lang w:eastAsia="pl-PL"/>
        </w:rPr>
        <w:t xml:space="preserve">b) poprawy jakości lub innych parametrów charakterystycznych dla danego elementu dostawy lub zmiany technologii na równoważną lub lepszą, podniesienia wydajności urządzeń oraz bezpieczeństwa, w sytuacji wycofania z rynku przez producenta lub wstrzymania, zakończenia produkcji zaoferowanego przez Wykonawcę przedmiotu zamówienia bądź jego elementów; </w:t>
      </w:r>
    </w:p>
    <w:p w14:paraId="54705A88" w14:textId="47DF0719" w:rsidR="005F6B1E" w:rsidRPr="00EA61D3" w:rsidRDefault="00CF7364" w:rsidP="008A655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7364">
        <w:rPr>
          <w:rFonts w:ascii="Arial" w:eastAsia="Times New Roman" w:hAnsi="Arial" w:cs="Arial"/>
          <w:sz w:val="20"/>
          <w:szCs w:val="20"/>
          <w:lang w:eastAsia="pl-PL"/>
        </w:rPr>
        <w:t xml:space="preserve">c)  zmiany podwykonawcy ze względów losowych lub innych korzystnych dla Zamawiającego, w przypadku zadeklarowania przez Wykonawcę realizacji zamówienia przy pomocy podwykonawców. </w:t>
      </w:r>
    </w:p>
    <w:p w14:paraId="754E05F8" w14:textId="51E3DCF3" w:rsidR="005F6B1E" w:rsidRPr="00EA61D3" w:rsidRDefault="003300D5" w:rsidP="005F6B1E">
      <w:pPr>
        <w:widowControl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) zmian obowiązujących przepisów prawa lub wejścia w życie nowych przepisów prawa w zakresie</w:t>
      </w:r>
    </w:p>
    <w:p w14:paraId="4D47F0E1" w14:textId="77777777" w:rsidR="005F6B1E" w:rsidRPr="00EA61D3" w:rsidRDefault="005F6B1E" w:rsidP="003300D5">
      <w:pPr>
        <w:widowControl w:val="0"/>
        <w:autoSpaceDE w:val="0"/>
        <w:autoSpaceDN w:val="0"/>
        <w:adjustRightInd w:val="0"/>
        <w:spacing w:after="0" w:line="240" w:lineRule="auto"/>
        <w:ind w:left="284" w:right="2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61D3">
        <w:rPr>
          <w:rFonts w:ascii="Arial" w:eastAsia="Times New Roman" w:hAnsi="Arial" w:cs="Arial"/>
          <w:sz w:val="20"/>
          <w:szCs w:val="20"/>
          <w:lang w:eastAsia="pl-PL"/>
        </w:rPr>
        <w:t>przedmiotu umowy;</w:t>
      </w:r>
    </w:p>
    <w:p w14:paraId="415878BE" w14:textId="7420CF0D" w:rsidR="005F6B1E" w:rsidRPr="00EA61D3" w:rsidRDefault="003300D5" w:rsidP="003300D5">
      <w:pPr>
        <w:widowControl w:val="0"/>
        <w:autoSpaceDE w:val="0"/>
        <w:autoSpaceDN w:val="0"/>
        <w:adjustRightInd w:val="0"/>
        <w:spacing w:after="0" w:line="240" w:lineRule="auto"/>
        <w:ind w:left="284" w:right="20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) zmian obowiązujących przepisów prawa lub wejście nowych niezwiązanych z przedmiotem umowy a</w:t>
      </w:r>
      <w:r w:rsidR="005F6B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mających wpływ na jej realizację (zakres, sposób, termin realizacji);</w:t>
      </w:r>
    </w:p>
    <w:p w14:paraId="7A1CF7E6" w14:textId="7F3C858C" w:rsidR="005F6B1E" w:rsidRPr="00EA61D3" w:rsidRDefault="003300D5" w:rsidP="005F6B1E">
      <w:pPr>
        <w:widowControl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) zaistnienia innych okoliczności prawnych, ekonomicznych;</w:t>
      </w:r>
    </w:p>
    <w:p w14:paraId="761F3592" w14:textId="52202F63" w:rsidR="005F6B1E" w:rsidRPr="00EA61D3" w:rsidRDefault="003300D5" w:rsidP="003300D5">
      <w:pPr>
        <w:widowControl w:val="0"/>
        <w:autoSpaceDE w:val="0"/>
        <w:autoSpaceDN w:val="0"/>
        <w:adjustRightInd w:val="0"/>
        <w:spacing w:after="0" w:line="240" w:lineRule="auto"/>
        <w:ind w:left="284" w:right="20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h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) wystąpienia siły wyższej: za przypadek siły wyższej uważa się sytuacje, w której wykonywanie zamówienia stało się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niemożliwe wskutek zdarzeń zewnętrznych, nadzwyczajnych, niemożliwych do przewidzenia (oraz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niemożliwych do przewidzenia skutków tych zdarzeń, którym żadna ze Stron nie mogła zapobiec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nawet przy dochowaniu najwyższej staranności) huragany, inne anomalia pogodowe, strajki, zamieszki, stan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nadzwyczajny, pandemia, epidemia;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w przypadku zaistnienia siły wyższej terminy określone w umowie zostaną przedłużone o czas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działania siły wyższej, a Strona zobowiązana jest powiadomić drugą Stronę w formie pisemnej 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wystąpieniu siły wyższej niezwłocznie od momentu jej wystąpienia;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Jeżeli okres działania siły wyższej trwa dłużej niż 30 dni, Strony mają prawo odstąpić od dalszej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realizacji umowy, (bez konsekwencji ponoszenia kar, odszkodowań, rekompensaty, udziału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naprawie szkód) w terminie do 30 dni od dnia powiadomienia Strony;</w:t>
      </w:r>
    </w:p>
    <w:p w14:paraId="26571D99" w14:textId="7ABDFDA1" w:rsidR="005F6B1E" w:rsidRPr="00EA61D3" w:rsidRDefault="003300D5" w:rsidP="005F6B1E">
      <w:pPr>
        <w:widowControl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) Strony nie odpowiadają za niewykonanie lub nienależyte wykonanie przedmiotu umowy jeżeli</w:t>
      </w:r>
    </w:p>
    <w:p w14:paraId="77173E49" w14:textId="77777777" w:rsidR="005F6B1E" w:rsidRPr="00EA61D3" w:rsidRDefault="005F6B1E" w:rsidP="003300D5">
      <w:pPr>
        <w:widowControl w:val="0"/>
        <w:autoSpaceDE w:val="0"/>
        <w:autoSpaceDN w:val="0"/>
        <w:adjustRightInd w:val="0"/>
        <w:spacing w:after="0" w:line="240" w:lineRule="auto"/>
        <w:ind w:left="284" w:right="2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61D3">
        <w:rPr>
          <w:rFonts w:ascii="Arial" w:eastAsia="Times New Roman" w:hAnsi="Arial" w:cs="Arial"/>
          <w:sz w:val="20"/>
          <w:szCs w:val="20"/>
          <w:lang w:eastAsia="pl-PL"/>
        </w:rPr>
        <w:t xml:space="preserve">jest to spowodowane siłą wyższą. </w:t>
      </w:r>
    </w:p>
    <w:p w14:paraId="64724347" w14:textId="655136DD" w:rsidR="005F6B1E" w:rsidRPr="00EA61D3" w:rsidRDefault="003300D5" w:rsidP="003300D5">
      <w:pPr>
        <w:widowControl w:val="0"/>
        <w:autoSpaceDE w:val="0"/>
        <w:autoSpaceDN w:val="0"/>
        <w:adjustRightInd w:val="0"/>
        <w:spacing w:after="0" w:line="240" w:lineRule="auto"/>
        <w:ind w:left="284" w:right="20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. Zamawiający dopuszcza możliwość zmian umowy gdy konieczność wprowadzenia takich zmian wynikać</w:t>
      </w:r>
      <w:r w:rsidR="005F6B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będzie z okoliczności, których nie można było przewidzieć w chwili zawarcia umowy lub zmiany te są</w:t>
      </w:r>
      <w:r w:rsidR="005F6B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korzystne dla Zamawiającego w szczególności: zmiany wynikające z aktualnych na czas wykonywania</w:t>
      </w:r>
      <w:r w:rsidR="005F6B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zamówienia przepisów prawa, zwiększenia bezpieczeństwa wykonywanych usług lub zapobieżenia powstania</w:t>
      </w:r>
      <w:r w:rsidR="005F6B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nieodwracalnych w skutkach strat dla Zamawiającego.</w:t>
      </w:r>
    </w:p>
    <w:p w14:paraId="45B29C68" w14:textId="353D3A33" w:rsidR="005F6B1E" w:rsidRPr="00EA61D3" w:rsidRDefault="003300D5" w:rsidP="003300D5">
      <w:pPr>
        <w:widowControl w:val="0"/>
        <w:autoSpaceDE w:val="0"/>
        <w:autoSpaceDN w:val="0"/>
        <w:adjustRightInd w:val="0"/>
        <w:spacing w:after="0" w:line="240" w:lineRule="auto"/>
        <w:ind w:left="284" w:right="20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. W przypadku zmiany stawki podatku od towarów i usług przyjętej do określenia wysokości wynagrodzenia</w:t>
      </w:r>
      <w:r w:rsidR="005F6B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Wykonawcy, która to zmiana zacznie obowiązywać po dniu zawarcia niniejszej umowy, wynagrodzenie</w:t>
      </w:r>
      <w:r w:rsidR="005F6B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Wykonawcy brutto ulegnie odpowiedniej zmianie poprzez zastosowanie zmienionej stawki podatku od</w:t>
      </w:r>
      <w:r w:rsidR="005F6B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towarów i usług. Zmianie ulegnie wysokość wynagrodzenia należnego Wykonawcy za wykonanie umowy w</w:t>
      </w:r>
      <w:r w:rsidR="005F6B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okresie od dnia obowiązywania zmienionej stawki podatku, przy czym zmiana dotyczyć będzie wyłącznie tej</w:t>
      </w:r>
      <w:r w:rsidR="005F6B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części wynagrodzenia Wykonawcy, do której zgodnie z przepisami prawa powinna być stosowana zmieniona</w:t>
      </w:r>
      <w:r w:rsidR="005F6B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stawka podatku.</w:t>
      </w:r>
      <w:r w:rsidR="00CB4FEF">
        <w:rPr>
          <w:rFonts w:ascii="Arial" w:eastAsia="Times New Roman" w:hAnsi="Arial" w:cs="Arial"/>
          <w:sz w:val="20"/>
          <w:szCs w:val="20"/>
          <w:lang w:eastAsia="pl-PL"/>
        </w:rPr>
        <w:t xml:space="preserve"> Zmiana powyższa nie wymaga aneksu do umowy.</w:t>
      </w:r>
    </w:p>
    <w:p w14:paraId="70271C71" w14:textId="53F30409" w:rsidR="005F6B1E" w:rsidRPr="00EA61D3" w:rsidRDefault="003300D5" w:rsidP="005F6B1E">
      <w:pPr>
        <w:widowControl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. W przypadku, gdy w okresie obowiązywania umowy nastąpi zmiana:</w:t>
      </w:r>
    </w:p>
    <w:p w14:paraId="277B1303" w14:textId="77777777" w:rsidR="005F6B1E" w:rsidRPr="00EA61D3" w:rsidRDefault="005F6B1E" w:rsidP="005F6B1E">
      <w:pPr>
        <w:widowControl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61D3">
        <w:rPr>
          <w:rFonts w:ascii="Arial" w:eastAsia="Times New Roman" w:hAnsi="Arial" w:cs="Arial"/>
          <w:sz w:val="20"/>
          <w:szCs w:val="20"/>
          <w:lang w:eastAsia="pl-PL"/>
        </w:rPr>
        <w:t>1) wysokości minimalnego wynagrodzenia za pracę albo wysokości minimalnej stawki godzinowej,</w:t>
      </w:r>
    </w:p>
    <w:p w14:paraId="70DC4FCE" w14:textId="3B749C79" w:rsidR="005F6B1E" w:rsidRPr="00EA61D3" w:rsidRDefault="005F6B1E" w:rsidP="003300D5">
      <w:pPr>
        <w:widowControl w:val="0"/>
        <w:autoSpaceDE w:val="0"/>
        <w:autoSpaceDN w:val="0"/>
        <w:adjustRightInd w:val="0"/>
        <w:spacing w:after="0" w:line="240" w:lineRule="auto"/>
        <w:ind w:left="284" w:right="2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61D3">
        <w:rPr>
          <w:rFonts w:ascii="Arial" w:eastAsia="Times New Roman" w:hAnsi="Arial" w:cs="Arial"/>
          <w:sz w:val="20"/>
          <w:szCs w:val="20"/>
          <w:lang w:eastAsia="pl-PL"/>
        </w:rPr>
        <w:t>ustalonych na podstawie przepisów ustawy z dnia 10 października 2002 r. o minimalnym wynagrodzeniu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A61D3">
        <w:rPr>
          <w:rFonts w:ascii="Arial" w:eastAsia="Times New Roman" w:hAnsi="Arial" w:cs="Arial"/>
          <w:sz w:val="20"/>
          <w:szCs w:val="20"/>
          <w:lang w:eastAsia="pl-PL"/>
        </w:rPr>
        <w:t>za pracę,</w:t>
      </w:r>
    </w:p>
    <w:p w14:paraId="4438E3B6" w14:textId="47B9A5C6" w:rsidR="005F6B1E" w:rsidRPr="00EA61D3" w:rsidRDefault="005F6B1E" w:rsidP="003300D5">
      <w:pPr>
        <w:widowControl w:val="0"/>
        <w:autoSpaceDE w:val="0"/>
        <w:autoSpaceDN w:val="0"/>
        <w:adjustRightInd w:val="0"/>
        <w:spacing w:after="0" w:line="240" w:lineRule="auto"/>
        <w:ind w:left="284" w:right="20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61D3">
        <w:rPr>
          <w:rFonts w:ascii="Arial" w:eastAsia="Times New Roman" w:hAnsi="Arial" w:cs="Arial"/>
          <w:sz w:val="20"/>
          <w:szCs w:val="20"/>
          <w:lang w:eastAsia="pl-PL"/>
        </w:rPr>
        <w:t xml:space="preserve"> 2) zasad podlegania ubezpieczeniom społecznym lub ubezpieczeniu zdrowotnemu lub wysokości stawki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A61D3">
        <w:rPr>
          <w:rFonts w:ascii="Arial" w:eastAsia="Times New Roman" w:hAnsi="Arial" w:cs="Arial"/>
          <w:sz w:val="20"/>
          <w:szCs w:val="20"/>
          <w:lang w:eastAsia="pl-PL"/>
        </w:rPr>
        <w:t>składki na ubezpieczenia społeczne lub zdrowotne, - jeżeli zmiany te będą miały wpływ na koszty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A61D3">
        <w:rPr>
          <w:rFonts w:ascii="Arial" w:eastAsia="Times New Roman" w:hAnsi="Arial" w:cs="Arial"/>
          <w:sz w:val="20"/>
          <w:szCs w:val="20"/>
          <w:lang w:eastAsia="pl-PL"/>
        </w:rPr>
        <w:t>wykonania zamówienia przez Wykonawcę.</w:t>
      </w:r>
    </w:p>
    <w:p w14:paraId="55849D66" w14:textId="77777777" w:rsidR="005F6B1E" w:rsidRPr="00EA61D3" w:rsidRDefault="005F6B1E" w:rsidP="005F6B1E">
      <w:pPr>
        <w:widowControl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61D3">
        <w:rPr>
          <w:rFonts w:ascii="Arial" w:eastAsia="Times New Roman" w:hAnsi="Arial" w:cs="Arial"/>
          <w:sz w:val="20"/>
          <w:szCs w:val="20"/>
          <w:lang w:eastAsia="pl-PL"/>
        </w:rPr>
        <w:t>3) zasad gromadzenia i wysokości wpłat do pracowniczych planów kapitałowych, o których mowa w</w:t>
      </w:r>
    </w:p>
    <w:p w14:paraId="1B4587D3" w14:textId="6F132133" w:rsidR="005F6B1E" w:rsidRPr="00EA61D3" w:rsidRDefault="005F6B1E" w:rsidP="003300D5">
      <w:pPr>
        <w:widowControl w:val="0"/>
        <w:autoSpaceDE w:val="0"/>
        <w:autoSpaceDN w:val="0"/>
        <w:adjustRightInd w:val="0"/>
        <w:spacing w:after="0" w:line="240" w:lineRule="auto"/>
        <w:ind w:left="284" w:right="2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61D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ustawie z dnia 4 października 2018 r. o pracowniczych planach kapitałowych. oraz gdy zmiana ta lub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A61D3">
        <w:rPr>
          <w:rFonts w:ascii="Arial" w:eastAsia="Times New Roman" w:hAnsi="Arial" w:cs="Arial"/>
          <w:sz w:val="20"/>
          <w:szCs w:val="20"/>
          <w:lang w:eastAsia="pl-PL"/>
        </w:rPr>
        <w:t>zmiany będą miały wpływ na koszty wykonania umowy przez Wykonawcę – zastosowanie mają zasady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A61D3">
        <w:rPr>
          <w:rFonts w:ascii="Arial" w:eastAsia="Times New Roman" w:hAnsi="Arial" w:cs="Arial"/>
          <w:sz w:val="20"/>
          <w:szCs w:val="20"/>
          <w:lang w:eastAsia="pl-PL"/>
        </w:rPr>
        <w:t>wprowadzania zmian wysokości wynagrodzenia należnego Wykonawcy,</w:t>
      </w:r>
    </w:p>
    <w:p w14:paraId="55787973" w14:textId="77777777" w:rsidR="005F6B1E" w:rsidRPr="00EA61D3" w:rsidRDefault="005F6B1E" w:rsidP="005F6B1E">
      <w:pPr>
        <w:widowControl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61D3">
        <w:rPr>
          <w:rFonts w:ascii="Arial" w:eastAsia="Times New Roman" w:hAnsi="Arial" w:cs="Arial"/>
          <w:sz w:val="20"/>
          <w:szCs w:val="20"/>
          <w:lang w:eastAsia="pl-PL"/>
        </w:rPr>
        <w:t>4) zmiany stawki podatku od towarów i usług.</w:t>
      </w:r>
    </w:p>
    <w:p w14:paraId="742CBB62" w14:textId="39CCA051" w:rsidR="005F6B1E" w:rsidRPr="00EA61D3" w:rsidRDefault="00CB4FEF" w:rsidP="003300D5">
      <w:pPr>
        <w:widowControl w:val="0"/>
        <w:autoSpaceDE w:val="0"/>
        <w:autoSpaceDN w:val="0"/>
        <w:adjustRightInd w:val="0"/>
        <w:spacing w:after="0" w:line="240" w:lineRule="auto"/>
        <w:ind w:left="142" w:right="20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Wykonawca może przekazać Zamawiającemu pisemny wniosek o dokonanie zmiany umowy najwcześniej w</w:t>
      </w:r>
      <w:r w:rsidR="005F6B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dniu opublikowania w odpowiednim dzienniku urzędowym aktu prawnego wprowadzającego zmianę, o</w:t>
      </w:r>
      <w:r w:rsidR="005F6B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której mowa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niniejszym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 xml:space="preserve"> ust</w:t>
      </w:r>
      <w:r>
        <w:rPr>
          <w:rFonts w:ascii="Arial" w:eastAsia="Times New Roman" w:hAnsi="Arial" w:cs="Arial"/>
          <w:sz w:val="20"/>
          <w:szCs w:val="20"/>
          <w:lang w:eastAsia="pl-PL"/>
        </w:rPr>
        <w:t>ępie, a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 xml:space="preserve">  najpóźniej w terminie 30 dni od dnia opublikowania w odpowiednim dzienniku</w:t>
      </w:r>
      <w:r w:rsidR="005F6B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urzędowym aktu prawnego wprowadzającego zmianę, o któr</w:t>
      </w:r>
      <w:r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 xml:space="preserve"> mowa w </w:t>
      </w:r>
      <w:r>
        <w:rPr>
          <w:rFonts w:ascii="Arial" w:eastAsia="Times New Roman" w:hAnsi="Arial" w:cs="Arial"/>
          <w:sz w:val="20"/>
          <w:szCs w:val="20"/>
          <w:lang w:eastAsia="pl-PL"/>
        </w:rPr>
        <w:t>powyżej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. Jeżeli w terminie</w:t>
      </w:r>
      <w:r w:rsidR="005F6B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30-dniowym Wykonawca nie zwróci się do Zamawiającego o zmianę, Zamawiający uzna, iż zmiany przepisów</w:t>
      </w:r>
      <w:r w:rsidR="005F6B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nie mają wpływu na koszty wykonania zamówienia przez Wykonawcę, Wniosek powinien zawierać</w:t>
      </w:r>
      <w:r w:rsidR="005F6B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propozycję zmiany umowy w zakresie wysokości wynagrodzenia, uzasadnienie zmiany oraz dokumenty</w:t>
      </w:r>
      <w:r w:rsidR="005F6B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potwierdzające wpływ zmiany na koszty wykonania umowy oraz w jakim stopniu zmiany tych kosztów</w:t>
      </w:r>
      <w:r w:rsidR="005F6B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uzasadniają zmianę wysokości wynagrodzenia Wykonawcy określonego w umowie, w szczególności:</w:t>
      </w:r>
    </w:p>
    <w:p w14:paraId="244976D3" w14:textId="62987AFB" w:rsidR="005F6B1E" w:rsidRPr="00EA61D3" w:rsidRDefault="003300D5" w:rsidP="003300D5">
      <w:pPr>
        <w:widowControl w:val="0"/>
        <w:autoSpaceDE w:val="0"/>
        <w:autoSpaceDN w:val="0"/>
        <w:adjustRightInd w:val="0"/>
        <w:spacing w:after="0" w:line="240" w:lineRule="auto"/>
        <w:ind w:left="284" w:right="20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1) przyjęte w momencie sporządzania oferty zasady kalkulacji kosztów wykonania umowy obejmujących</w:t>
      </w:r>
      <w:r w:rsidR="005F6B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cały okres jej wykonania wraz z dokumentami potwierdzającymi prawidłowość przyjętej kalkulacji (np.</w:t>
      </w:r>
      <w:r w:rsidR="005F6B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umowy o pracę, dokumenty potwierdzające zgłoszenie pracowników do ubezpieczeń);</w:t>
      </w:r>
    </w:p>
    <w:p w14:paraId="55452F94" w14:textId="6315F6DA" w:rsidR="005F6B1E" w:rsidRPr="00EA61D3" w:rsidRDefault="005F6B1E" w:rsidP="003300D5">
      <w:pPr>
        <w:widowControl w:val="0"/>
        <w:autoSpaceDE w:val="0"/>
        <w:autoSpaceDN w:val="0"/>
        <w:adjustRightInd w:val="0"/>
        <w:spacing w:after="0" w:line="240" w:lineRule="auto"/>
        <w:ind w:left="284" w:right="20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61D3">
        <w:rPr>
          <w:rFonts w:ascii="Arial" w:eastAsia="Times New Roman" w:hAnsi="Arial" w:cs="Arial"/>
          <w:sz w:val="20"/>
          <w:szCs w:val="20"/>
          <w:lang w:eastAsia="pl-PL"/>
        </w:rPr>
        <w:t>2) wykazanie wpływu zmian, o których mowa w ust. 4, na wysokość kosztów, wykonania umowy przez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A61D3">
        <w:rPr>
          <w:rFonts w:ascii="Arial" w:eastAsia="Times New Roman" w:hAnsi="Arial" w:cs="Arial"/>
          <w:sz w:val="20"/>
          <w:szCs w:val="20"/>
          <w:lang w:eastAsia="pl-PL"/>
        </w:rPr>
        <w:t>Wykonawcę;</w:t>
      </w:r>
    </w:p>
    <w:p w14:paraId="42065CD1" w14:textId="4A59B49F" w:rsidR="005F6B1E" w:rsidRPr="00EA61D3" w:rsidRDefault="005F6B1E" w:rsidP="003300D5">
      <w:pPr>
        <w:widowControl w:val="0"/>
        <w:autoSpaceDE w:val="0"/>
        <w:autoSpaceDN w:val="0"/>
        <w:adjustRightInd w:val="0"/>
        <w:spacing w:after="0" w:line="240" w:lineRule="auto"/>
        <w:ind w:left="284" w:right="20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61D3">
        <w:rPr>
          <w:rFonts w:ascii="Arial" w:eastAsia="Times New Roman" w:hAnsi="Arial" w:cs="Arial"/>
          <w:sz w:val="20"/>
          <w:szCs w:val="20"/>
          <w:lang w:eastAsia="pl-PL"/>
        </w:rPr>
        <w:t>3) szczegółową kalkulację proponowanej zmienionej wysokości wynagrodzenia Wykonawcy przy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A61D3">
        <w:rPr>
          <w:rFonts w:ascii="Arial" w:eastAsia="Times New Roman" w:hAnsi="Arial" w:cs="Arial"/>
          <w:sz w:val="20"/>
          <w:szCs w:val="20"/>
          <w:lang w:eastAsia="pl-PL"/>
        </w:rPr>
        <w:t>zachowaniu zasad, o których mowa w pkt. 1 powyżej.</w:t>
      </w:r>
    </w:p>
    <w:p w14:paraId="1614F691" w14:textId="7C51AD92" w:rsidR="005F6B1E" w:rsidRPr="00EA61D3" w:rsidRDefault="005F6B1E" w:rsidP="003300D5">
      <w:pPr>
        <w:widowControl w:val="0"/>
        <w:autoSpaceDE w:val="0"/>
        <w:autoSpaceDN w:val="0"/>
        <w:adjustRightInd w:val="0"/>
        <w:spacing w:after="0" w:line="240" w:lineRule="auto"/>
        <w:ind w:left="284" w:right="20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61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B4FEF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EA61D3">
        <w:rPr>
          <w:rFonts w:ascii="Arial" w:eastAsia="Times New Roman" w:hAnsi="Arial" w:cs="Arial"/>
          <w:sz w:val="20"/>
          <w:szCs w:val="20"/>
          <w:lang w:eastAsia="pl-PL"/>
        </w:rPr>
        <w:t xml:space="preserve">. W terminie 30 dni od dnia otrzymania wniosku, o którym mowa w ust. </w:t>
      </w:r>
      <w:r w:rsidR="00CB4FEF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EA61D3">
        <w:rPr>
          <w:rFonts w:ascii="Arial" w:eastAsia="Times New Roman" w:hAnsi="Arial" w:cs="Arial"/>
          <w:sz w:val="20"/>
          <w:szCs w:val="20"/>
          <w:lang w:eastAsia="pl-PL"/>
        </w:rPr>
        <w:t>, Zamawiający może zwrócić się do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A61D3">
        <w:rPr>
          <w:rFonts w:ascii="Arial" w:eastAsia="Times New Roman" w:hAnsi="Arial" w:cs="Arial"/>
          <w:sz w:val="20"/>
          <w:szCs w:val="20"/>
          <w:lang w:eastAsia="pl-PL"/>
        </w:rPr>
        <w:t>Wykonawcy o jego uzupełnienie, poprzez przekazanie dodatkowych wyjaśnień, informacji lub dokumentów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A61D3">
        <w:rPr>
          <w:rFonts w:ascii="Arial" w:eastAsia="Times New Roman" w:hAnsi="Arial" w:cs="Arial"/>
          <w:sz w:val="20"/>
          <w:szCs w:val="20"/>
          <w:lang w:eastAsia="pl-PL"/>
        </w:rPr>
        <w:t>(oryginałów do wglądu lub kopii potwierdzonych za zgodność z oryginałami).</w:t>
      </w:r>
    </w:p>
    <w:p w14:paraId="7E60456D" w14:textId="51EF5579" w:rsidR="005F6B1E" w:rsidRPr="00EA61D3" w:rsidRDefault="00CB4FEF" w:rsidP="003300D5">
      <w:pPr>
        <w:widowControl w:val="0"/>
        <w:autoSpaceDE w:val="0"/>
        <w:autoSpaceDN w:val="0"/>
        <w:adjustRightInd w:val="0"/>
        <w:spacing w:after="0" w:line="240" w:lineRule="auto"/>
        <w:ind w:left="284" w:right="20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. Zamawiający zajmie pisemne stanowisko wobec wniosku Wykonawcy, w terminie 30 dni od dnia otrzymania</w:t>
      </w:r>
      <w:r w:rsidR="005F6B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kompletnego w jego ocenie wniosku. Za dzień przekazania stanowiska uznaje się dzień jego wysłania na</w:t>
      </w:r>
      <w:r w:rsidR="005F6B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adres właściwy dla poręczeń pism dla Wykonawcy.</w:t>
      </w:r>
    </w:p>
    <w:p w14:paraId="15606A96" w14:textId="0372AC17" w:rsidR="005F6B1E" w:rsidRPr="00EA61D3" w:rsidRDefault="00CB4FEF" w:rsidP="003300D5">
      <w:pPr>
        <w:widowControl w:val="0"/>
        <w:autoSpaceDE w:val="0"/>
        <w:autoSpaceDN w:val="0"/>
        <w:adjustRightInd w:val="0"/>
        <w:spacing w:after="0" w:line="240" w:lineRule="auto"/>
        <w:ind w:left="284" w:right="20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. W przypadku uwzględnienia wniosku Wykonawcy przez Zamawiającego, Strony podejmą działania w celu</w:t>
      </w:r>
      <w:r w:rsidR="005F6B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uzgodnienia treści aneksu do umowy oraz jego podpisania.</w:t>
      </w:r>
    </w:p>
    <w:p w14:paraId="3F0C52B4" w14:textId="43D4D716" w:rsidR="005F6B1E" w:rsidRPr="00EA61D3" w:rsidRDefault="00CB4FEF" w:rsidP="003300D5">
      <w:pPr>
        <w:widowControl w:val="0"/>
        <w:autoSpaceDE w:val="0"/>
        <w:autoSpaceDN w:val="0"/>
        <w:adjustRightInd w:val="0"/>
        <w:spacing w:after="0" w:line="240" w:lineRule="auto"/>
        <w:ind w:left="284" w:right="20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. Podstawą dokonania zmiany zapisów umowy będzie zmiana powszechnie obowiązujących przepisów prawa</w:t>
      </w:r>
      <w:r w:rsidR="005F6B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6B1E" w:rsidRPr="00EA61D3">
        <w:rPr>
          <w:rFonts w:ascii="Arial" w:eastAsia="Times New Roman" w:hAnsi="Arial" w:cs="Arial"/>
          <w:sz w:val="20"/>
          <w:szCs w:val="20"/>
          <w:lang w:eastAsia="pl-PL"/>
        </w:rPr>
        <w:t>w zakresie mającym wpływ na realizację przedmiotu umowy.</w:t>
      </w:r>
    </w:p>
    <w:p w14:paraId="1E114C50" w14:textId="25A782CD" w:rsidR="003300D5" w:rsidRDefault="005F6B1E" w:rsidP="003300D5">
      <w:pPr>
        <w:widowControl w:val="0"/>
        <w:autoSpaceDE w:val="0"/>
        <w:autoSpaceDN w:val="0"/>
        <w:adjustRightInd w:val="0"/>
        <w:spacing w:after="0" w:line="240" w:lineRule="auto"/>
        <w:ind w:left="284" w:right="20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61D3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B4FE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EA61D3">
        <w:rPr>
          <w:rFonts w:ascii="Arial" w:eastAsia="Times New Roman" w:hAnsi="Arial" w:cs="Arial"/>
          <w:sz w:val="20"/>
          <w:szCs w:val="20"/>
          <w:lang w:eastAsia="pl-PL"/>
        </w:rPr>
        <w:t xml:space="preserve">. Zmiany treści niniejszej umowy wymagają formy pisemnej pod rygorem nieważności. </w:t>
      </w:r>
    </w:p>
    <w:p w14:paraId="5377F3EC" w14:textId="77777777" w:rsidR="000A4A65" w:rsidRDefault="003300D5" w:rsidP="000A4A65">
      <w:pPr>
        <w:widowControl w:val="0"/>
        <w:autoSpaceDE w:val="0"/>
        <w:autoSpaceDN w:val="0"/>
        <w:adjustRightInd w:val="0"/>
        <w:spacing w:after="0" w:line="240" w:lineRule="auto"/>
        <w:ind w:left="284" w:right="20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B4FEF">
        <w:rPr>
          <w:rFonts w:ascii="Arial" w:eastAsia="Times New Roman" w:hAnsi="Arial" w:cs="Arial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CF7364">
        <w:rPr>
          <w:rFonts w:ascii="Arial" w:eastAsia="Times New Roman" w:hAnsi="Arial" w:cs="Arial"/>
          <w:sz w:val="20"/>
          <w:szCs w:val="20"/>
          <w:lang w:eastAsia="pl-PL"/>
        </w:rPr>
        <w:t>Zmiany niedotyczące postanowień umownych np. gdy z przyczyn organizacyjnych konieczna będzie zmiana danych teleadresowych określonych w umowie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F7364">
        <w:rPr>
          <w:rFonts w:ascii="Arial" w:eastAsia="Times New Roman" w:hAnsi="Arial" w:cs="Arial"/>
          <w:sz w:val="20"/>
          <w:szCs w:val="20"/>
          <w:lang w:eastAsia="pl-PL"/>
        </w:rPr>
        <w:t>jednej ze Stron nastąpią poprzez przekazanie pisemnego oświadczenie Strony, której te zmiany dotyczą, drugiej Stronie</w:t>
      </w:r>
      <w:r w:rsidR="000A4A6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3ADB53D" w14:textId="5A39E8E5" w:rsidR="000A4A65" w:rsidRPr="000A4A65" w:rsidRDefault="000A4A65" w:rsidP="000A4A65">
      <w:pPr>
        <w:widowControl w:val="0"/>
        <w:autoSpaceDE w:val="0"/>
        <w:autoSpaceDN w:val="0"/>
        <w:adjustRightInd w:val="0"/>
        <w:spacing w:after="0" w:line="240" w:lineRule="auto"/>
        <w:ind w:left="284" w:right="20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13. </w:t>
      </w:r>
      <w:r w:rsidRPr="000A4A65">
        <w:rPr>
          <w:rFonts w:ascii="Arial" w:eastAsia="Calibri" w:hAnsi="Arial" w:cs="Arial"/>
          <w:sz w:val="20"/>
          <w:szCs w:val="20"/>
        </w:rPr>
        <w:t xml:space="preserve">Zmiana wysokości wynagrodzenia wykonawcy jest także dopuszczalna w okolicznościach wskazanych w art. 439 </w:t>
      </w:r>
      <w:proofErr w:type="spellStart"/>
      <w:r w:rsidRPr="000A4A65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0A4A65">
        <w:rPr>
          <w:rFonts w:ascii="Arial" w:eastAsia="Calibri" w:hAnsi="Arial" w:cs="Arial"/>
          <w:sz w:val="20"/>
          <w:szCs w:val="20"/>
        </w:rPr>
        <w:t>. W takiej sytuacji będą obowiązywały następujące zasady :</w:t>
      </w:r>
    </w:p>
    <w:p w14:paraId="0A0E97BE" w14:textId="77777777" w:rsidR="000A4A65" w:rsidRPr="000A4A65" w:rsidRDefault="000A4A65" w:rsidP="000A4A65">
      <w:p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A4A65">
        <w:rPr>
          <w:rFonts w:ascii="Arial" w:eastAsia="Calibri" w:hAnsi="Arial" w:cs="Arial"/>
          <w:sz w:val="20"/>
          <w:szCs w:val="20"/>
        </w:rPr>
        <w:t>a ) poziom zmiany ceny materiałów lub kosztów : 30 % w stosunku do dnia zawarcia umowy,</w:t>
      </w:r>
    </w:p>
    <w:p w14:paraId="6CDFF870" w14:textId="77777777" w:rsidR="000A4A65" w:rsidRPr="000A4A65" w:rsidRDefault="000A4A65" w:rsidP="000A4A65">
      <w:p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A4A65">
        <w:rPr>
          <w:rFonts w:ascii="Arial" w:eastAsia="Calibri" w:hAnsi="Arial" w:cs="Arial"/>
          <w:sz w:val="20"/>
          <w:szCs w:val="20"/>
        </w:rPr>
        <w:t>b)</w:t>
      </w:r>
      <w:r w:rsidRPr="000A4A65">
        <w:rPr>
          <w:rFonts w:ascii="Arial" w:eastAsia="Calibri" w:hAnsi="Arial" w:cs="Arial"/>
          <w:sz w:val="20"/>
          <w:szCs w:val="20"/>
        </w:rPr>
        <w:tab/>
        <w:t xml:space="preserve"> początkowy termin ustalenia zmiany wynagrodzenia : 12 miesięcy od dnia zawarcia umowy,</w:t>
      </w:r>
    </w:p>
    <w:p w14:paraId="674AC52A" w14:textId="384CBB8B" w:rsidR="000A4A65" w:rsidRPr="00A74D12" w:rsidRDefault="000A4A65" w:rsidP="00A74D12">
      <w:pPr>
        <w:spacing w:after="0" w:line="240" w:lineRule="auto"/>
        <w:ind w:left="284" w:hanging="284"/>
        <w:jc w:val="both"/>
      </w:pPr>
      <w:r w:rsidRPr="000A4A65">
        <w:rPr>
          <w:rFonts w:ascii="Arial" w:eastAsia="Calibri" w:hAnsi="Arial" w:cs="Arial"/>
          <w:sz w:val="20"/>
          <w:szCs w:val="20"/>
        </w:rPr>
        <w:t>c)</w:t>
      </w:r>
      <w:r w:rsidRPr="000A4A65">
        <w:rPr>
          <w:rFonts w:ascii="Arial" w:eastAsia="Calibri" w:hAnsi="Arial" w:cs="Arial"/>
          <w:sz w:val="20"/>
          <w:szCs w:val="20"/>
        </w:rPr>
        <w:tab/>
        <w:t xml:space="preserve">sposób ustalania zmiany wynagrodzenia: </w:t>
      </w:r>
      <w:r w:rsidR="00A74D12">
        <w:t>wskaźnik cen usług publikowany przez Prezesa GUS,</w:t>
      </w:r>
    </w:p>
    <w:p w14:paraId="3A7ACC6D" w14:textId="77777777" w:rsidR="000A4A65" w:rsidRPr="000A4A65" w:rsidRDefault="000A4A65" w:rsidP="000A4A65">
      <w:p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A4A65">
        <w:rPr>
          <w:rFonts w:ascii="Arial" w:eastAsia="Calibri" w:hAnsi="Arial" w:cs="Arial"/>
          <w:sz w:val="20"/>
          <w:szCs w:val="20"/>
        </w:rPr>
        <w:t>d)</w:t>
      </w:r>
      <w:r w:rsidRPr="000A4A65">
        <w:rPr>
          <w:rFonts w:ascii="Arial" w:eastAsia="Calibri" w:hAnsi="Arial" w:cs="Arial"/>
          <w:sz w:val="20"/>
          <w:szCs w:val="20"/>
        </w:rPr>
        <w:tab/>
        <w:t>sposób określenia wpływu zmiany ceny materiałów lub kosztów na koszt wykonania zamówienia : 50 % wskaźnika,</w:t>
      </w:r>
    </w:p>
    <w:p w14:paraId="14014838" w14:textId="77777777" w:rsidR="000A4A65" w:rsidRPr="000A4A65" w:rsidRDefault="000A4A65" w:rsidP="000A4A65">
      <w:p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A4A65">
        <w:rPr>
          <w:rFonts w:ascii="Arial" w:eastAsia="Calibri" w:hAnsi="Arial" w:cs="Arial"/>
          <w:sz w:val="20"/>
          <w:szCs w:val="20"/>
        </w:rPr>
        <w:t>e)</w:t>
      </w:r>
      <w:r w:rsidRPr="000A4A65">
        <w:rPr>
          <w:rFonts w:ascii="Arial" w:eastAsia="Calibri" w:hAnsi="Arial" w:cs="Arial"/>
          <w:sz w:val="20"/>
          <w:szCs w:val="20"/>
        </w:rPr>
        <w:tab/>
        <w:t xml:space="preserve"> określenie okresów, w których może następować zmiana wynagrodzenia wykonawcy : 12 miesięcy od ostatniej zmiany w oparciu o wskaźnik, </w:t>
      </w:r>
    </w:p>
    <w:p w14:paraId="103C3EEC" w14:textId="7AB8FF28" w:rsidR="000A4A65" w:rsidRPr="000A4A65" w:rsidRDefault="000A4A65" w:rsidP="000A4A65">
      <w:p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A4A65">
        <w:rPr>
          <w:rFonts w:ascii="Arial" w:eastAsia="Calibri" w:hAnsi="Arial" w:cs="Arial"/>
          <w:sz w:val="20"/>
          <w:szCs w:val="20"/>
        </w:rPr>
        <w:t>f)</w:t>
      </w:r>
      <w:r w:rsidRPr="000A4A65">
        <w:rPr>
          <w:rFonts w:ascii="Arial" w:eastAsia="Calibri" w:hAnsi="Arial" w:cs="Arial"/>
          <w:sz w:val="20"/>
          <w:szCs w:val="20"/>
        </w:rPr>
        <w:tab/>
        <w:t xml:space="preserve"> maksymalną wartość zmiany wynagrodzenia, jaką dopuszcza Zamawiający w efekcie zastosowania postanowień o ww</w:t>
      </w:r>
      <w:r>
        <w:rPr>
          <w:rFonts w:ascii="Arial" w:eastAsia="Calibri" w:hAnsi="Arial" w:cs="Arial"/>
          <w:sz w:val="20"/>
          <w:szCs w:val="20"/>
        </w:rPr>
        <w:t>.</w:t>
      </w:r>
      <w:r w:rsidRPr="000A4A65">
        <w:rPr>
          <w:rFonts w:ascii="Arial" w:eastAsia="Calibri" w:hAnsi="Arial" w:cs="Arial"/>
          <w:sz w:val="20"/>
          <w:szCs w:val="20"/>
        </w:rPr>
        <w:t xml:space="preserve"> zasadach wprowadzania zmian : 15 % wysokości wynagrodzenia z dnia podpisania umowy. </w:t>
      </w:r>
    </w:p>
    <w:p w14:paraId="73889158" w14:textId="77777777" w:rsidR="000A4A65" w:rsidRPr="00CF7364" w:rsidRDefault="000A4A65" w:rsidP="003300D5">
      <w:pPr>
        <w:widowControl w:val="0"/>
        <w:autoSpaceDE w:val="0"/>
        <w:autoSpaceDN w:val="0"/>
        <w:adjustRightInd w:val="0"/>
        <w:spacing w:after="0" w:line="240" w:lineRule="auto"/>
        <w:ind w:left="284" w:right="20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0D71B" w14:textId="72C38CB3" w:rsidR="005A435A" w:rsidRDefault="005A435A" w:rsidP="005A435A">
      <w:pPr>
        <w:tabs>
          <w:tab w:val="left" w:pos="360"/>
          <w:tab w:val="left" w:pos="8820"/>
        </w:tabs>
        <w:spacing w:after="0" w:line="240" w:lineRule="auto"/>
        <w:ind w:left="35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F99AA0" w14:textId="77777777" w:rsidR="00A74D12" w:rsidRPr="005A435A" w:rsidRDefault="00A74D12" w:rsidP="005A435A">
      <w:pPr>
        <w:tabs>
          <w:tab w:val="left" w:pos="360"/>
          <w:tab w:val="left" w:pos="8820"/>
        </w:tabs>
        <w:spacing w:after="0" w:line="240" w:lineRule="auto"/>
        <w:ind w:left="35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8E5E7" w14:textId="65CDA93D" w:rsidR="005A435A" w:rsidRPr="005A435A" w:rsidRDefault="005A435A" w:rsidP="005A435A">
      <w:pPr>
        <w:widowControl w:val="0"/>
        <w:autoSpaceDE w:val="0"/>
        <w:autoSpaceDN w:val="0"/>
        <w:adjustRightInd w:val="0"/>
        <w:spacing w:after="0" w:line="240" w:lineRule="auto"/>
        <w:ind w:left="4440" w:hanging="444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A43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</w:t>
      </w:r>
      <w:r w:rsidR="008A65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</w:p>
    <w:p w14:paraId="00FB942E" w14:textId="1128B61F" w:rsidR="0053625B" w:rsidRPr="0053625B" w:rsidRDefault="005A435A" w:rsidP="0053625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A435A">
        <w:rPr>
          <w:rFonts w:ascii="Arial" w:eastAsia="Times New Roman" w:hAnsi="Arial" w:cs="Arial"/>
          <w:b/>
          <w:sz w:val="20"/>
          <w:szCs w:val="20"/>
          <w:lang w:eastAsia="pl-PL"/>
        </w:rPr>
        <w:t>Odstąpienie od umowy</w:t>
      </w:r>
    </w:p>
    <w:p w14:paraId="4E7049E7" w14:textId="1F6A116C" w:rsidR="0053625B" w:rsidRPr="0053625B" w:rsidRDefault="0053625B" w:rsidP="0053625B">
      <w:pPr>
        <w:pStyle w:val="Akapitzlist"/>
        <w:widowControl w:val="0"/>
        <w:numPr>
          <w:ilvl w:val="0"/>
          <w:numId w:val="34"/>
        </w:numPr>
        <w:tabs>
          <w:tab w:val="left" w:pos="-2340"/>
          <w:tab w:val="left" w:pos="2380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3625B">
        <w:rPr>
          <w:rFonts w:ascii="Arial" w:hAnsi="Arial" w:cs="Arial"/>
          <w:sz w:val="20"/>
          <w:szCs w:val="20"/>
        </w:rPr>
        <w:t>Zamawiający może odstąpić od umowy</w:t>
      </w:r>
      <w:r>
        <w:rPr>
          <w:rFonts w:ascii="Arial" w:hAnsi="Arial" w:cs="Arial"/>
          <w:sz w:val="20"/>
          <w:szCs w:val="20"/>
        </w:rPr>
        <w:t xml:space="preserve"> </w:t>
      </w:r>
      <w:r w:rsidRPr="0053625B">
        <w:rPr>
          <w:rFonts w:ascii="Arial" w:hAnsi="Arial" w:cs="Arial"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44D00EAB" w14:textId="77777777" w:rsidR="0053625B" w:rsidRPr="0053625B" w:rsidRDefault="0053625B" w:rsidP="005362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ヒラギノ角ゴ Pro W3" w:hAnsi="Arial" w:cs="Arial"/>
          <w:bCs/>
          <w:iCs/>
          <w:sz w:val="20"/>
          <w:szCs w:val="20"/>
        </w:rPr>
      </w:pPr>
      <w:r w:rsidRPr="0053625B">
        <w:rPr>
          <w:rFonts w:ascii="Arial" w:eastAsia="ヒラギノ角ゴ Pro W3" w:hAnsi="Arial" w:cs="Arial"/>
          <w:bCs/>
          <w:iCs/>
          <w:sz w:val="20"/>
          <w:szCs w:val="20"/>
        </w:rPr>
        <w:lastRenderedPageBreak/>
        <w:t xml:space="preserve">2.  Zamawiający  może odstąpić od umowy, jeżeli zachodzi co najmniej jedna z następujących okoliczności: </w:t>
      </w:r>
    </w:p>
    <w:p w14:paraId="7CCF7CB3" w14:textId="77777777" w:rsidR="0053625B" w:rsidRPr="0053625B" w:rsidRDefault="0053625B" w:rsidP="005362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992" w:hanging="708"/>
        <w:rPr>
          <w:rFonts w:ascii="Arial" w:eastAsia="ヒラギノ角ゴ Pro W3" w:hAnsi="Arial" w:cs="Arial"/>
          <w:bCs/>
          <w:iCs/>
          <w:sz w:val="20"/>
          <w:szCs w:val="20"/>
        </w:rPr>
      </w:pPr>
      <w:r w:rsidRPr="0053625B">
        <w:rPr>
          <w:rFonts w:ascii="Arial" w:eastAsia="ヒラギノ角ゴ Pro W3" w:hAnsi="Arial" w:cs="Arial"/>
          <w:bCs/>
          <w:iCs/>
          <w:sz w:val="20"/>
          <w:szCs w:val="20"/>
        </w:rPr>
        <w:t xml:space="preserve">a) zmiana umowy została dokonana z naruszeniem art. 454 i 455; </w:t>
      </w:r>
    </w:p>
    <w:p w14:paraId="3EEFE347" w14:textId="77777777" w:rsidR="0053625B" w:rsidRPr="0053625B" w:rsidRDefault="0053625B" w:rsidP="005362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992" w:hanging="708"/>
        <w:rPr>
          <w:rFonts w:ascii="Arial" w:eastAsia="ヒラギノ角ゴ Pro W3" w:hAnsi="Arial" w:cs="Arial"/>
          <w:bCs/>
          <w:iCs/>
          <w:sz w:val="20"/>
          <w:szCs w:val="20"/>
        </w:rPr>
      </w:pPr>
      <w:r w:rsidRPr="0053625B">
        <w:rPr>
          <w:rFonts w:ascii="Arial" w:eastAsia="ヒラギノ角ゴ Pro W3" w:hAnsi="Arial" w:cs="Arial"/>
          <w:bCs/>
          <w:iCs/>
          <w:sz w:val="20"/>
          <w:szCs w:val="20"/>
        </w:rPr>
        <w:t>b) Wykonawca  w chwili zawarcia umowy podlegał wykluczeniu na podstawie art. 108,</w:t>
      </w:r>
    </w:p>
    <w:p w14:paraId="13EEE533" w14:textId="77777777" w:rsidR="0053625B" w:rsidRPr="0053625B" w:rsidRDefault="0053625B" w:rsidP="0053625B">
      <w:pPr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53625B">
        <w:rPr>
          <w:rFonts w:ascii="Arial" w:hAnsi="Arial" w:cs="Arial"/>
          <w:sz w:val="20"/>
          <w:szCs w:val="20"/>
        </w:rPr>
        <w:t xml:space="preserve">c) </w:t>
      </w:r>
      <w:r w:rsidRPr="0053625B">
        <w:rPr>
          <w:rFonts w:ascii="Arial" w:hAnsi="Arial" w:cs="Arial"/>
          <w:bCs/>
          <w:sz w:val="20"/>
          <w:szCs w:val="20"/>
        </w:rPr>
        <w:t>Trybunał Sprawiedliwości Unii Europejskiej stwierdził w ramach procedury przewidzianej w art. 258 Traktatu o funkcjonowaniu Unii Europejskiej, że Rzeczpospolita Polska uchybiła zobowiązaniom, które ciążą na niej na mocy Traktatów, dyrektywy 2014/24/UE, dyrektywy 22014/25/UE i dyrektywy 2009/81/WE, z uwagi na to, że zamawiający udzielił zamówienia z naruszeniem prawa Unii Europejskiej.</w:t>
      </w:r>
    </w:p>
    <w:p w14:paraId="4EDB972A" w14:textId="77777777" w:rsidR="0053625B" w:rsidRPr="0053625B" w:rsidRDefault="0053625B" w:rsidP="0053625B">
      <w:pPr>
        <w:widowControl w:val="0"/>
        <w:tabs>
          <w:tab w:val="left" w:pos="-2340"/>
        </w:tabs>
        <w:spacing w:after="0" w:line="24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53625B">
        <w:rPr>
          <w:rFonts w:ascii="Arial" w:hAnsi="Arial" w:cs="Arial"/>
          <w:bCs/>
          <w:sz w:val="20"/>
          <w:szCs w:val="20"/>
        </w:rPr>
        <w:t>3. W przypadku, o którym mowa w ust. 2 pkt 1 lit. a), Zamawiający odstępuje od umowy w części, której zmiana dotyczy.</w:t>
      </w:r>
    </w:p>
    <w:p w14:paraId="59430497" w14:textId="77777777" w:rsidR="0053625B" w:rsidRPr="0053625B" w:rsidRDefault="0053625B" w:rsidP="0053625B">
      <w:pPr>
        <w:widowControl w:val="0"/>
        <w:tabs>
          <w:tab w:val="left" w:pos="-2340"/>
        </w:tabs>
        <w:spacing w:after="0" w:line="24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53625B">
        <w:rPr>
          <w:rFonts w:ascii="Arial" w:hAnsi="Arial" w:cs="Arial"/>
          <w:bCs/>
          <w:sz w:val="20"/>
          <w:szCs w:val="20"/>
        </w:rPr>
        <w:t>4. W przypadkach, o których mowa w ust. 1 i 2, Wykonawca może żądać wyłącznie wynagrodzenia należnego z tytułu wykonania części umowy.</w:t>
      </w:r>
    </w:p>
    <w:p w14:paraId="11BA3715" w14:textId="7B1408FE" w:rsidR="005A435A" w:rsidRPr="005A435A" w:rsidRDefault="005A435A" w:rsidP="0053625B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DFD36E" w14:textId="13A60A06" w:rsidR="005A435A" w:rsidRPr="005A435A" w:rsidRDefault="005A435A" w:rsidP="005A435A">
      <w:pPr>
        <w:suppressAutoHyphens/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  <w:lang w:eastAsia="ar-SA"/>
        </w:rPr>
      </w:pPr>
      <w:r w:rsidRPr="005A435A">
        <w:rPr>
          <w:rFonts w:ascii="Arial" w:eastAsia="MS Mincho" w:hAnsi="Arial" w:cs="Arial"/>
          <w:b/>
          <w:bCs/>
          <w:sz w:val="20"/>
          <w:szCs w:val="20"/>
          <w:lang w:eastAsia="ar-SA"/>
        </w:rPr>
        <w:t xml:space="preserve">§ </w:t>
      </w:r>
      <w:r w:rsidR="008A6555">
        <w:rPr>
          <w:rFonts w:ascii="Arial" w:eastAsia="MS Mincho" w:hAnsi="Arial" w:cs="Arial"/>
          <w:b/>
          <w:bCs/>
          <w:sz w:val="20"/>
          <w:szCs w:val="20"/>
          <w:lang w:eastAsia="ar-SA"/>
        </w:rPr>
        <w:t>8</w:t>
      </w:r>
    </w:p>
    <w:p w14:paraId="38BF02A5" w14:textId="77777777" w:rsidR="005A435A" w:rsidRPr="005A435A" w:rsidRDefault="005A435A" w:rsidP="005A435A">
      <w:pPr>
        <w:widowControl w:val="0"/>
        <w:autoSpaceDE w:val="0"/>
        <w:autoSpaceDN w:val="0"/>
        <w:adjustRightInd w:val="0"/>
        <w:spacing w:after="0" w:line="240" w:lineRule="auto"/>
        <w:ind w:left="4440" w:hanging="444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A43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POSTAWNIENIA KOŃCOWE</w:t>
      </w:r>
    </w:p>
    <w:p w14:paraId="12D54C0F" w14:textId="77777777" w:rsidR="005A435A" w:rsidRPr="005A435A" w:rsidRDefault="005A435A" w:rsidP="005A435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35A">
        <w:rPr>
          <w:rFonts w:ascii="Arial" w:eastAsia="Times New Roman" w:hAnsi="Arial" w:cs="Arial"/>
          <w:sz w:val="20"/>
          <w:szCs w:val="20"/>
          <w:lang w:eastAsia="pl-PL"/>
        </w:rPr>
        <w:t>1. Powstałe w trakcie realizacji umowy spory będą rozpatrywane na drodze postępowania sądowego w sądzie właściwym dla siedziby Zamawiającego.</w:t>
      </w:r>
    </w:p>
    <w:p w14:paraId="1BD3A64E" w14:textId="77777777" w:rsidR="005A435A" w:rsidRPr="005A435A" w:rsidRDefault="005A435A" w:rsidP="005A435A">
      <w:pPr>
        <w:widowControl w:val="0"/>
        <w:tabs>
          <w:tab w:val="right" w:pos="4805"/>
          <w:tab w:val="left" w:pos="62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A435A">
        <w:rPr>
          <w:rFonts w:ascii="Arial" w:eastAsia="Times New Roman" w:hAnsi="Arial" w:cs="Arial"/>
          <w:bCs/>
          <w:sz w:val="20"/>
          <w:szCs w:val="20"/>
          <w:lang w:eastAsia="pl-PL"/>
        </w:rPr>
        <w:t>2.</w:t>
      </w:r>
      <w:r w:rsidRPr="005A43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A435A">
        <w:rPr>
          <w:rFonts w:ascii="Arial" w:eastAsia="Times New Roman" w:hAnsi="Arial" w:cs="Arial"/>
          <w:sz w:val="20"/>
          <w:szCs w:val="20"/>
          <w:lang w:eastAsia="pl-PL"/>
        </w:rPr>
        <w:t>Zmiana postanowień zawartej umowy może nastąpić wyłącznie za zgodą obu stron, wyrażoną w formie pisemnego aneksu - pod rygorem nieważności.</w:t>
      </w:r>
    </w:p>
    <w:p w14:paraId="219FC36C" w14:textId="77777777" w:rsidR="005A435A" w:rsidRPr="005A435A" w:rsidRDefault="005A435A" w:rsidP="005A435A">
      <w:pPr>
        <w:widowControl w:val="0"/>
        <w:autoSpaceDE w:val="0"/>
        <w:autoSpaceDN w:val="0"/>
        <w:adjustRightInd w:val="0"/>
        <w:spacing w:after="0" w:line="240" w:lineRule="auto"/>
        <w:ind w:left="284" w:right="20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35A">
        <w:rPr>
          <w:rFonts w:ascii="Arial" w:eastAsia="Times New Roman" w:hAnsi="Arial" w:cs="Arial"/>
          <w:sz w:val="20"/>
          <w:szCs w:val="20"/>
          <w:lang w:eastAsia="pl-PL"/>
        </w:rPr>
        <w:t xml:space="preserve">3. W sprawach nieuregulowanych w niniejszej umowie mają zastosowanie przepisy ustawy Prawo </w:t>
      </w:r>
      <w:r w:rsidR="00426BAA">
        <w:rPr>
          <w:rFonts w:ascii="Arial" w:eastAsia="Times New Roman" w:hAnsi="Arial" w:cs="Arial"/>
          <w:sz w:val="20"/>
          <w:szCs w:val="20"/>
          <w:lang w:eastAsia="pl-PL"/>
        </w:rPr>
        <w:t xml:space="preserve">zamówień publicznych oraz </w:t>
      </w:r>
      <w:r w:rsidRPr="005A435A">
        <w:rPr>
          <w:rFonts w:ascii="Arial" w:eastAsia="Times New Roman" w:hAnsi="Arial" w:cs="Arial"/>
          <w:sz w:val="20"/>
          <w:szCs w:val="20"/>
          <w:lang w:eastAsia="pl-PL"/>
        </w:rPr>
        <w:t xml:space="preserve">Kodeksu cywilnego. </w:t>
      </w:r>
    </w:p>
    <w:p w14:paraId="0918CBD9" w14:textId="77777777" w:rsidR="005A435A" w:rsidRPr="005A435A" w:rsidRDefault="005A435A" w:rsidP="005A435A">
      <w:pPr>
        <w:widowControl w:val="0"/>
        <w:autoSpaceDE w:val="0"/>
        <w:autoSpaceDN w:val="0"/>
        <w:adjustRightInd w:val="0"/>
        <w:spacing w:after="0" w:line="240" w:lineRule="auto"/>
        <w:ind w:left="284" w:right="20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35A">
        <w:rPr>
          <w:rFonts w:ascii="Arial" w:eastAsia="Times New Roman" w:hAnsi="Arial" w:cs="Arial"/>
          <w:sz w:val="20"/>
          <w:szCs w:val="20"/>
          <w:lang w:eastAsia="pl-PL"/>
        </w:rPr>
        <w:t xml:space="preserve">4. Umowę spisano w 3 jednobrzmiących egzemplarzach, 2 egzemplarze dla Zamawiającego, </w:t>
      </w:r>
      <w:r w:rsidRPr="005A435A">
        <w:rPr>
          <w:rFonts w:ascii="Arial" w:eastAsia="Times New Roman" w:hAnsi="Arial" w:cs="Arial"/>
          <w:sz w:val="20"/>
          <w:szCs w:val="20"/>
          <w:lang w:eastAsia="pl-PL"/>
        </w:rPr>
        <w:br/>
        <w:t>1 egzemplarz dla Wykonawcy.</w:t>
      </w:r>
    </w:p>
    <w:p w14:paraId="1750ED7F" w14:textId="4DA1C2B2" w:rsidR="007D4E6B" w:rsidRDefault="007D4E6B" w:rsidP="007D4E6B">
      <w:pPr>
        <w:widowControl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B7121C" w14:textId="763552BA" w:rsidR="007D4E6B" w:rsidRDefault="007D4E6B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772525D1" w14:textId="53777C02" w:rsidR="005A435A" w:rsidRDefault="00DD21CE" w:rsidP="007D4E6B">
      <w:pPr>
        <w:widowControl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ZAMAWIAJĄCY</w:t>
      </w:r>
    </w:p>
    <w:p w14:paraId="4B6F8A0B" w14:textId="77777777" w:rsidR="0033594D" w:rsidRPr="0033594D" w:rsidRDefault="0033594D" w:rsidP="000A4A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110FAB94" w14:textId="77777777" w:rsidR="0033594D" w:rsidRPr="0033594D" w:rsidRDefault="0033594D" w:rsidP="0033594D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79187D2" w14:textId="31A8068A" w:rsidR="0033594D" w:rsidRPr="000A4A65" w:rsidRDefault="000A4A65" w:rsidP="000A4A65">
      <w:pPr>
        <w:pStyle w:val="Style1"/>
        <w:ind w:left="284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Administratorem Pani/Pana danych osobowych ujawnionych w trakcie realizacji  umowy jest </w:t>
      </w:r>
      <w:r>
        <w:rPr>
          <w:rFonts w:ascii="Arial" w:hAnsi="Arial" w:cs="Arial"/>
          <w:b/>
          <w:bCs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>
        <w:rPr>
          <w:rFonts w:ascii="Arial" w:hAnsi="Arial" w:cs="Arial"/>
          <w:b/>
          <w:sz w:val="12"/>
          <w:szCs w:val="12"/>
        </w:rPr>
        <w:t xml:space="preserve">. </w:t>
      </w:r>
      <w:r>
        <w:rPr>
          <w:rFonts w:ascii="Arial" w:hAnsi="Arial" w:cs="Arial"/>
          <w:sz w:val="12"/>
          <w:szCs w:val="12"/>
        </w:rPr>
        <w:t xml:space="preserve">Inspektor Ochrony Danych dostępny jest pod telefonem nr 261 455 573 lub adresem email: </w:t>
      </w:r>
      <w:hyperlink r:id="rId10" w:history="1">
        <w:r>
          <w:rPr>
            <w:rStyle w:val="Hipercze"/>
            <w:rFonts w:ascii="Arial" w:hAnsi="Arial" w:cs="Arial"/>
            <w:sz w:val="12"/>
            <w:szCs w:val="12"/>
          </w:rPr>
          <w:t>iodo@109szpital.pl</w:t>
        </w:r>
      </w:hyperlink>
      <w:r>
        <w:rPr>
          <w:rFonts w:ascii="Arial" w:hAnsi="Arial" w:cs="Arial"/>
          <w:sz w:val="12"/>
          <w:szCs w:val="12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>
        <w:rPr>
          <w:rFonts w:ascii="Arial" w:hAnsi="Arial" w:cs="Arial"/>
          <w:kern w:val="36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</w:t>
      </w:r>
    </w:p>
    <w:sectPr w:rsidR="0033594D" w:rsidRPr="000A4A65" w:rsidSect="00156E25">
      <w:headerReference w:type="even" r:id="rId11"/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2805" w14:textId="77777777" w:rsidR="00F50F91" w:rsidRDefault="00F50F91" w:rsidP="005A435A">
      <w:pPr>
        <w:spacing w:after="0" w:line="240" w:lineRule="auto"/>
      </w:pPr>
      <w:r>
        <w:separator/>
      </w:r>
    </w:p>
  </w:endnote>
  <w:endnote w:type="continuationSeparator" w:id="0">
    <w:p w14:paraId="22194839" w14:textId="77777777" w:rsidR="00F50F91" w:rsidRDefault="00F50F91" w:rsidP="005A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1BB2" w14:textId="77777777" w:rsidR="00057C27" w:rsidRDefault="00156E25" w:rsidP="00057C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7C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2882C3" w14:textId="77777777" w:rsidR="00057C27" w:rsidRDefault="00057C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345314"/>
      <w:docPartObj>
        <w:docPartGallery w:val="Page Numbers (Bottom of Page)"/>
        <w:docPartUnique/>
      </w:docPartObj>
    </w:sdtPr>
    <w:sdtEndPr/>
    <w:sdtContent>
      <w:p w14:paraId="0D03A1FE" w14:textId="77777777" w:rsidR="00057C27" w:rsidRDefault="00156E25">
        <w:pPr>
          <w:pStyle w:val="Stopka"/>
          <w:jc w:val="right"/>
        </w:pPr>
        <w:r>
          <w:fldChar w:fldCharType="begin"/>
        </w:r>
        <w:r w:rsidR="00057C27">
          <w:instrText>PAGE   \* MERGEFORMAT</w:instrText>
        </w:r>
        <w:r>
          <w:fldChar w:fldCharType="separate"/>
        </w:r>
        <w:r w:rsidR="00237F75">
          <w:rPr>
            <w:noProof/>
          </w:rPr>
          <w:t>8</w:t>
        </w:r>
        <w:r>
          <w:fldChar w:fldCharType="end"/>
        </w:r>
      </w:p>
    </w:sdtContent>
  </w:sdt>
  <w:p w14:paraId="5F6A537B" w14:textId="4ECBC478" w:rsidR="00057C27" w:rsidRPr="009A3BAD" w:rsidRDefault="00057C27" w:rsidP="00894AFA">
    <w:pPr>
      <w:pStyle w:val="Stopka"/>
      <w:tabs>
        <w:tab w:val="clear" w:pos="9072"/>
        <w:tab w:val="left" w:pos="5061"/>
      </w:tabs>
      <w:ind w:right="360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683ECC">
      <w:rPr>
        <w:rFonts w:ascii="Arial" w:hAnsi="Arial" w:cs="Arial"/>
        <w:sz w:val="16"/>
        <w:szCs w:val="16"/>
      </w:rPr>
      <w:t>8/2021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8C49" w14:textId="77777777" w:rsidR="00057C27" w:rsidRPr="00180705" w:rsidRDefault="00057C27" w:rsidP="005A438D">
    <w:pPr>
      <w:pStyle w:val="Stopka"/>
      <w:tabs>
        <w:tab w:val="center" w:pos="4781"/>
        <w:tab w:val="right" w:pos="9562"/>
      </w:tabs>
      <w:rPr>
        <w:sz w:val="16"/>
        <w:szCs w:val="16"/>
      </w:rPr>
    </w:pPr>
    <w:r>
      <w:rPr>
        <w:sz w:val="16"/>
        <w:szCs w:val="16"/>
      </w:rPr>
      <w:tab/>
    </w: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33/2020</w:t>
    </w:r>
    <w:r>
      <w:rPr>
        <w:sz w:val="16"/>
        <w:szCs w:val="16"/>
      </w:rPr>
      <w:tab/>
    </w:r>
    <w:r>
      <w:rPr>
        <w:sz w:val="16"/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0ABA" w14:textId="77777777" w:rsidR="00F50F91" w:rsidRDefault="00F50F91" w:rsidP="005A435A">
      <w:pPr>
        <w:spacing w:after="0" w:line="240" w:lineRule="auto"/>
      </w:pPr>
      <w:r>
        <w:separator/>
      </w:r>
    </w:p>
  </w:footnote>
  <w:footnote w:type="continuationSeparator" w:id="0">
    <w:p w14:paraId="7C8E7498" w14:textId="77777777" w:rsidR="00F50F91" w:rsidRDefault="00F50F91" w:rsidP="005A4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8FA5" w14:textId="77777777" w:rsidR="00057C27" w:rsidRDefault="00156E2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7C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ED82CF" w14:textId="77777777" w:rsidR="00057C27" w:rsidRDefault="00057C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D92"/>
    <w:multiLevelType w:val="hybridMultilevel"/>
    <w:tmpl w:val="B7164554"/>
    <w:lvl w:ilvl="0" w:tplc="17B4CDE0">
      <w:start w:val="2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DCB5D65"/>
    <w:multiLevelType w:val="hybridMultilevel"/>
    <w:tmpl w:val="93E65E3A"/>
    <w:lvl w:ilvl="0" w:tplc="2BFE08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3D3"/>
    <w:multiLevelType w:val="hybridMultilevel"/>
    <w:tmpl w:val="9FB69A90"/>
    <w:lvl w:ilvl="0" w:tplc="0BBC683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C1AC7"/>
    <w:multiLevelType w:val="hybridMultilevel"/>
    <w:tmpl w:val="FB64B078"/>
    <w:lvl w:ilvl="0" w:tplc="E7264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34700"/>
    <w:multiLevelType w:val="hybridMultilevel"/>
    <w:tmpl w:val="4BEAAAD2"/>
    <w:lvl w:ilvl="0" w:tplc="AC20F45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18A7"/>
    <w:multiLevelType w:val="hybridMultilevel"/>
    <w:tmpl w:val="4B183B5C"/>
    <w:lvl w:ilvl="0" w:tplc="083E9948">
      <w:start w:val="5"/>
      <w:numFmt w:val="decimal"/>
      <w:lvlText w:val="%1."/>
      <w:lvlJc w:val="left"/>
      <w:pPr>
        <w:ind w:left="2912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897093"/>
    <w:multiLevelType w:val="hybridMultilevel"/>
    <w:tmpl w:val="7DF0C330"/>
    <w:lvl w:ilvl="0" w:tplc="92AA1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A4A2E"/>
    <w:multiLevelType w:val="hybridMultilevel"/>
    <w:tmpl w:val="4000CC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D8216B"/>
    <w:multiLevelType w:val="hybridMultilevel"/>
    <w:tmpl w:val="7F8EF310"/>
    <w:lvl w:ilvl="0" w:tplc="4E78B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C03D1"/>
    <w:multiLevelType w:val="hybridMultilevel"/>
    <w:tmpl w:val="98568AF6"/>
    <w:lvl w:ilvl="0" w:tplc="7B42255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C8B8B85A">
      <w:start w:val="1"/>
      <w:numFmt w:val="lowerLetter"/>
      <w:lvlText w:val="%2)"/>
      <w:lvlJc w:val="left"/>
      <w:pPr>
        <w:tabs>
          <w:tab w:val="num" w:pos="1605"/>
        </w:tabs>
        <w:ind w:left="160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180826BD"/>
    <w:multiLevelType w:val="hybridMultilevel"/>
    <w:tmpl w:val="B83C6E10"/>
    <w:lvl w:ilvl="0" w:tplc="AD8678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22C46958"/>
    <w:multiLevelType w:val="hybridMultilevel"/>
    <w:tmpl w:val="8230D27C"/>
    <w:lvl w:ilvl="0" w:tplc="D396A5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A08A6D1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 w:val="0"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A01F78"/>
    <w:multiLevelType w:val="multilevel"/>
    <w:tmpl w:val="F710C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28D22DB9"/>
    <w:multiLevelType w:val="multilevel"/>
    <w:tmpl w:val="E2207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BCD1A4C"/>
    <w:multiLevelType w:val="hybridMultilevel"/>
    <w:tmpl w:val="29C26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1461C"/>
    <w:multiLevelType w:val="multilevel"/>
    <w:tmpl w:val="74183498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89440A"/>
    <w:multiLevelType w:val="hybridMultilevel"/>
    <w:tmpl w:val="134EF872"/>
    <w:lvl w:ilvl="0" w:tplc="34C49C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D06982"/>
    <w:multiLevelType w:val="hybridMultilevel"/>
    <w:tmpl w:val="EC483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801E5"/>
    <w:multiLevelType w:val="hybridMultilevel"/>
    <w:tmpl w:val="25CA0CAA"/>
    <w:lvl w:ilvl="0" w:tplc="342E51BE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6E3580C"/>
    <w:multiLevelType w:val="hybridMultilevel"/>
    <w:tmpl w:val="F6D84A34"/>
    <w:lvl w:ilvl="0" w:tplc="83A493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22381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BC535B"/>
    <w:multiLevelType w:val="hybridMultilevel"/>
    <w:tmpl w:val="45925B2A"/>
    <w:lvl w:ilvl="0" w:tplc="CA1AF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45136"/>
    <w:multiLevelType w:val="multilevel"/>
    <w:tmpl w:val="74183498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D102E"/>
    <w:multiLevelType w:val="hybridMultilevel"/>
    <w:tmpl w:val="8E5CF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7081A"/>
    <w:multiLevelType w:val="hybridMultilevel"/>
    <w:tmpl w:val="FB30F35E"/>
    <w:lvl w:ilvl="0" w:tplc="B0F094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E8AA3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251CA"/>
    <w:multiLevelType w:val="hybridMultilevel"/>
    <w:tmpl w:val="D4E2837E"/>
    <w:lvl w:ilvl="0" w:tplc="22E2B3F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53CE4045"/>
    <w:multiLevelType w:val="hybridMultilevel"/>
    <w:tmpl w:val="B86EC926"/>
    <w:lvl w:ilvl="0" w:tplc="4D30C05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76756"/>
    <w:multiLevelType w:val="hybridMultilevel"/>
    <w:tmpl w:val="E7E86418"/>
    <w:lvl w:ilvl="0" w:tplc="269ED348">
      <w:start w:val="1"/>
      <w:numFmt w:val="decimal"/>
      <w:lvlText w:val="%1)"/>
      <w:lvlJc w:val="left"/>
      <w:pPr>
        <w:ind w:left="78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8A5444"/>
    <w:multiLevelType w:val="hybridMultilevel"/>
    <w:tmpl w:val="2ED86B14"/>
    <w:lvl w:ilvl="0" w:tplc="7C32E95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8E46AA5"/>
    <w:multiLevelType w:val="multilevel"/>
    <w:tmpl w:val="5F28E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B0D46C5"/>
    <w:multiLevelType w:val="hybridMultilevel"/>
    <w:tmpl w:val="8C5AD6B6"/>
    <w:lvl w:ilvl="0" w:tplc="4EC2D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63254"/>
    <w:multiLevelType w:val="hybridMultilevel"/>
    <w:tmpl w:val="1242DF34"/>
    <w:lvl w:ilvl="0" w:tplc="1C60009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520A6"/>
    <w:multiLevelType w:val="hybridMultilevel"/>
    <w:tmpl w:val="82626132"/>
    <w:styleLink w:val="Litery"/>
    <w:lvl w:ilvl="0" w:tplc="3FD0841E">
      <w:start w:val="1"/>
      <w:numFmt w:val="upperLetter"/>
      <w:lvlText w:val="%1."/>
      <w:lvlJc w:val="left"/>
      <w:pPr>
        <w:tabs>
          <w:tab w:val="num" w:pos="316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B20133C">
      <w:start w:val="1"/>
      <w:numFmt w:val="upperLetter"/>
      <w:lvlText w:val="%2."/>
      <w:lvlJc w:val="left"/>
      <w:pPr>
        <w:tabs>
          <w:tab w:val="num" w:pos="1316"/>
        </w:tabs>
        <w:ind w:left="132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CAEAD54">
      <w:start w:val="1"/>
      <w:numFmt w:val="upperLetter"/>
      <w:lvlText w:val="%3."/>
      <w:lvlJc w:val="left"/>
      <w:pPr>
        <w:tabs>
          <w:tab w:val="num" w:pos="2316"/>
        </w:tabs>
        <w:ind w:left="232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1D86C5E">
      <w:start w:val="1"/>
      <w:numFmt w:val="upperLetter"/>
      <w:lvlText w:val="%4."/>
      <w:lvlJc w:val="left"/>
      <w:pPr>
        <w:tabs>
          <w:tab w:val="num" w:pos="3316"/>
        </w:tabs>
        <w:ind w:left="332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000FC7C">
      <w:start w:val="1"/>
      <w:numFmt w:val="upperLetter"/>
      <w:lvlText w:val="%5."/>
      <w:lvlJc w:val="left"/>
      <w:pPr>
        <w:tabs>
          <w:tab w:val="num" w:pos="4316"/>
        </w:tabs>
        <w:ind w:left="432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DE0342">
      <w:start w:val="1"/>
      <w:numFmt w:val="upperLetter"/>
      <w:lvlText w:val="%6."/>
      <w:lvlJc w:val="left"/>
      <w:pPr>
        <w:tabs>
          <w:tab w:val="num" w:pos="5316"/>
        </w:tabs>
        <w:ind w:left="532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10C3C26">
      <w:start w:val="1"/>
      <w:numFmt w:val="upperLetter"/>
      <w:lvlText w:val="%7."/>
      <w:lvlJc w:val="left"/>
      <w:pPr>
        <w:tabs>
          <w:tab w:val="num" w:pos="6316"/>
        </w:tabs>
        <w:ind w:left="632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99AD37A">
      <w:start w:val="1"/>
      <w:numFmt w:val="upperLetter"/>
      <w:lvlText w:val="%8."/>
      <w:lvlJc w:val="left"/>
      <w:pPr>
        <w:tabs>
          <w:tab w:val="num" w:pos="7316"/>
        </w:tabs>
        <w:ind w:left="732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8BE830E">
      <w:start w:val="1"/>
      <w:numFmt w:val="upperLetter"/>
      <w:lvlText w:val="%9."/>
      <w:lvlJc w:val="left"/>
      <w:pPr>
        <w:tabs>
          <w:tab w:val="num" w:pos="8316"/>
        </w:tabs>
        <w:ind w:left="832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5C352DF5"/>
    <w:multiLevelType w:val="hybridMultilevel"/>
    <w:tmpl w:val="1B446ABE"/>
    <w:lvl w:ilvl="0" w:tplc="2BAA7670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F62A6C"/>
    <w:multiLevelType w:val="hybridMultilevel"/>
    <w:tmpl w:val="66AAEA4E"/>
    <w:lvl w:ilvl="0" w:tplc="F884A6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33765"/>
    <w:multiLevelType w:val="multilevel"/>
    <w:tmpl w:val="A1302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2577199"/>
    <w:multiLevelType w:val="hybridMultilevel"/>
    <w:tmpl w:val="82626132"/>
    <w:numStyleLink w:val="Litery"/>
  </w:abstractNum>
  <w:abstractNum w:abstractNumId="36" w15:restartNumberingAfterBreak="0">
    <w:nsid w:val="6B7A6B2A"/>
    <w:multiLevelType w:val="hybridMultilevel"/>
    <w:tmpl w:val="040821E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4091E"/>
    <w:multiLevelType w:val="hybridMultilevel"/>
    <w:tmpl w:val="D9DE9FA4"/>
    <w:lvl w:ilvl="0" w:tplc="CDC82412">
      <w:start w:val="1"/>
      <w:numFmt w:val="lowerLetter"/>
      <w:lvlText w:val="%1)"/>
      <w:lvlJc w:val="left"/>
      <w:pPr>
        <w:tabs>
          <w:tab w:val="num" w:pos="316"/>
        </w:tabs>
        <w:ind w:left="327" w:hanging="327"/>
      </w:pPr>
      <w:rPr>
        <w:rFonts w:ascii="Arial" w:eastAsia="Arial Unicode MS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4EB3AE">
      <w:start w:val="1"/>
      <w:numFmt w:val="upperLetter"/>
      <w:lvlText w:val="%2."/>
      <w:lvlJc w:val="left"/>
      <w:pPr>
        <w:tabs>
          <w:tab w:val="num" w:pos="1316"/>
        </w:tabs>
        <w:ind w:left="1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3862AE">
      <w:start w:val="1"/>
      <w:numFmt w:val="upperLetter"/>
      <w:lvlText w:val="%3."/>
      <w:lvlJc w:val="left"/>
      <w:pPr>
        <w:tabs>
          <w:tab w:val="num" w:pos="2316"/>
        </w:tabs>
        <w:ind w:left="2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8EE4E8">
      <w:start w:val="1"/>
      <w:numFmt w:val="upperLetter"/>
      <w:lvlText w:val="%4."/>
      <w:lvlJc w:val="left"/>
      <w:pPr>
        <w:tabs>
          <w:tab w:val="num" w:pos="3316"/>
        </w:tabs>
        <w:ind w:left="3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4D84E">
      <w:start w:val="1"/>
      <w:numFmt w:val="upperLetter"/>
      <w:lvlText w:val="%5."/>
      <w:lvlJc w:val="left"/>
      <w:pPr>
        <w:tabs>
          <w:tab w:val="num" w:pos="4316"/>
        </w:tabs>
        <w:ind w:left="4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AC9100">
      <w:start w:val="1"/>
      <w:numFmt w:val="upperLetter"/>
      <w:lvlText w:val="%6."/>
      <w:lvlJc w:val="left"/>
      <w:pPr>
        <w:tabs>
          <w:tab w:val="num" w:pos="5316"/>
        </w:tabs>
        <w:ind w:left="5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68A2FC">
      <w:start w:val="1"/>
      <w:numFmt w:val="upperLetter"/>
      <w:lvlText w:val="%7."/>
      <w:lvlJc w:val="left"/>
      <w:pPr>
        <w:tabs>
          <w:tab w:val="num" w:pos="6316"/>
        </w:tabs>
        <w:ind w:left="6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0B32E">
      <w:start w:val="1"/>
      <w:numFmt w:val="upperLetter"/>
      <w:lvlText w:val="%8."/>
      <w:lvlJc w:val="left"/>
      <w:pPr>
        <w:tabs>
          <w:tab w:val="num" w:pos="7316"/>
        </w:tabs>
        <w:ind w:left="7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6A326C">
      <w:start w:val="1"/>
      <w:numFmt w:val="upperLetter"/>
      <w:lvlText w:val="%9."/>
      <w:lvlJc w:val="left"/>
      <w:pPr>
        <w:tabs>
          <w:tab w:val="num" w:pos="8316"/>
        </w:tabs>
        <w:ind w:left="8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071789F"/>
    <w:multiLevelType w:val="hybridMultilevel"/>
    <w:tmpl w:val="DDD830EC"/>
    <w:lvl w:ilvl="0" w:tplc="D396A5B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83A493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39" w15:restartNumberingAfterBreak="0">
    <w:nsid w:val="70F25297"/>
    <w:multiLevelType w:val="hybridMultilevel"/>
    <w:tmpl w:val="4EB6F41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A5852"/>
    <w:multiLevelType w:val="multilevel"/>
    <w:tmpl w:val="B5C4A4F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5C67147"/>
    <w:multiLevelType w:val="hybridMultilevel"/>
    <w:tmpl w:val="46AA5786"/>
    <w:lvl w:ilvl="0" w:tplc="D396A5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83A49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C23C28"/>
    <w:multiLevelType w:val="hybridMultilevel"/>
    <w:tmpl w:val="70BA079C"/>
    <w:lvl w:ilvl="0" w:tplc="3A486B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 w15:restartNumberingAfterBreak="0">
    <w:nsid w:val="77844ABF"/>
    <w:multiLevelType w:val="hybridMultilevel"/>
    <w:tmpl w:val="A22CF528"/>
    <w:lvl w:ilvl="0" w:tplc="B130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976CB"/>
    <w:multiLevelType w:val="hybridMultilevel"/>
    <w:tmpl w:val="EEC24EFE"/>
    <w:lvl w:ilvl="0" w:tplc="312A67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1"/>
  </w:num>
  <w:num w:numId="3">
    <w:abstractNumId w:val="18"/>
  </w:num>
  <w:num w:numId="4">
    <w:abstractNumId w:val="0"/>
  </w:num>
  <w:num w:numId="5">
    <w:abstractNumId w:val="44"/>
  </w:num>
  <w:num w:numId="6">
    <w:abstractNumId w:val="23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7"/>
  </w:num>
  <w:num w:numId="15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42"/>
  </w:num>
  <w:num w:numId="19">
    <w:abstractNumId w:val="30"/>
  </w:num>
  <w:num w:numId="20">
    <w:abstractNumId w:val="16"/>
  </w:num>
  <w:num w:numId="21">
    <w:abstractNumId w:val="5"/>
  </w:num>
  <w:num w:numId="22">
    <w:abstractNumId w:val="28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5"/>
  </w:num>
  <w:num w:numId="26">
    <w:abstractNumId w:val="7"/>
  </w:num>
  <w:num w:numId="27">
    <w:abstractNumId w:val="32"/>
  </w:num>
  <w:num w:numId="28">
    <w:abstractNumId w:val="39"/>
  </w:num>
  <w:num w:numId="29">
    <w:abstractNumId w:val="13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4"/>
  </w:num>
  <w:num w:numId="35">
    <w:abstractNumId w:val="37"/>
  </w:num>
  <w:num w:numId="36">
    <w:abstractNumId w:val="24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5"/>
  </w:num>
  <w:num w:numId="40">
    <w:abstractNumId w:val="20"/>
  </w:num>
  <w:num w:numId="41">
    <w:abstractNumId w:val="34"/>
  </w:num>
  <w:num w:numId="42">
    <w:abstractNumId w:val="29"/>
  </w:num>
  <w:num w:numId="43">
    <w:abstractNumId w:val="33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35A"/>
    <w:rsid w:val="00012122"/>
    <w:rsid w:val="00044186"/>
    <w:rsid w:val="000459E0"/>
    <w:rsid w:val="00057C27"/>
    <w:rsid w:val="00065D68"/>
    <w:rsid w:val="0009736F"/>
    <w:rsid w:val="00097A1F"/>
    <w:rsid w:val="000A4A65"/>
    <w:rsid w:val="000C7D9D"/>
    <w:rsid w:val="00101CDB"/>
    <w:rsid w:val="00116367"/>
    <w:rsid w:val="00127AFF"/>
    <w:rsid w:val="00156E25"/>
    <w:rsid w:val="00166327"/>
    <w:rsid w:val="0019540B"/>
    <w:rsid w:val="00220F65"/>
    <w:rsid w:val="00237F75"/>
    <w:rsid w:val="003300D5"/>
    <w:rsid w:val="0033594D"/>
    <w:rsid w:val="00352E86"/>
    <w:rsid w:val="00383D84"/>
    <w:rsid w:val="00400E9E"/>
    <w:rsid w:val="00426BAA"/>
    <w:rsid w:val="0053625B"/>
    <w:rsid w:val="0058784E"/>
    <w:rsid w:val="005A435A"/>
    <w:rsid w:val="005A438D"/>
    <w:rsid w:val="005C12CE"/>
    <w:rsid w:val="005F062C"/>
    <w:rsid w:val="005F6B1E"/>
    <w:rsid w:val="006245D0"/>
    <w:rsid w:val="00683ECC"/>
    <w:rsid w:val="006E2CA8"/>
    <w:rsid w:val="006F6AD6"/>
    <w:rsid w:val="007B0537"/>
    <w:rsid w:val="007B4781"/>
    <w:rsid w:val="007C3E8D"/>
    <w:rsid w:val="007D4E6B"/>
    <w:rsid w:val="0081134E"/>
    <w:rsid w:val="00880E6B"/>
    <w:rsid w:val="00894AFA"/>
    <w:rsid w:val="008A6555"/>
    <w:rsid w:val="00926ED3"/>
    <w:rsid w:val="00941B8B"/>
    <w:rsid w:val="00942AFC"/>
    <w:rsid w:val="00956AEB"/>
    <w:rsid w:val="009A2EE7"/>
    <w:rsid w:val="00A156AD"/>
    <w:rsid w:val="00A74D12"/>
    <w:rsid w:val="00AB2EA1"/>
    <w:rsid w:val="00AD0960"/>
    <w:rsid w:val="00AE6221"/>
    <w:rsid w:val="00B13355"/>
    <w:rsid w:val="00B33490"/>
    <w:rsid w:val="00BA1316"/>
    <w:rsid w:val="00BA192D"/>
    <w:rsid w:val="00C023EF"/>
    <w:rsid w:val="00C209F7"/>
    <w:rsid w:val="00C256AE"/>
    <w:rsid w:val="00C62FB3"/>
    <w:rsid w:val="00C80A62"/>
    <w:rsid w:val="00CB032F"/>
    <w:rsid w:val="00CB1601"/>
    <w:rsid w:val="00CB4FEF"/>
    <w:rsid w:val="00CC151B"/>
    <w:rsid w:val="00CF7364"/>
    <w:rsid w:val="00D14450"/>
    <w:rsid w:val="00D55590"/>
    <w:rsid w:val="00D74E37"/>
    <w:rsid w:val="00DB366F"/>
    <w:rsid w:val="00DD21CE"/>
    <w:rsid w:val="00DD26AF"/>
    <w:rsid w:val="00DF741B"/>
    <w:rsid w:val="00E419E8"/>
    <w:rsid w:val="00E61E46"/>
    <w:rsid w:val="00EA29DA"/>
    <w:rsid w:val="00EA61D3"/>
    <w:rsid w:val="00EC6AC7"/>
    <w:rsid w:val="00EF4514"/>
    <w:rsid w:val="00F27C84"/>
    <w:rsid w:val="00F42E99"/>
    <w:rsid w:val="00F50F91"/>
    <w:rsid w:val="00FA350B"/>
    <w:rsid w:val="00FB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D565"/>
  <w15:docId w15:val="{60B03359-AD10-4235-B2AA-26FE15E1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,Nagłówek strony"/>
    <w:basedOn w:val="Normalny"/>
    <w:link w:val="NagwekZnak"/>
    <w:rsid w:val="005A43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 Znak,Nagłówek strony Znak1"/>
    <w:basedOn w:val="Domylnaczcionkaakapitu"/>
    <w:link w:val="Nagwek"/>
    <w:rsid w:val="005A43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A435A"/>
  </w:style>
  <w:style w:type="paragraph" w:styleId="Stopka">
    <w:name w:val="footer"/>
    <w:basedOn w:val="Normalny"/>
    <w:link w:val="StopkaZnak"/>
    <w:uiPriority w:val="99"/>
    <w:rsid w:val="005A43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4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335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20F6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0F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20F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F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F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00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0D5"/>
    <w:rPr>
      <w:color w:val="605E5C"/>
      <w:shd w:val="clear" w:color="auto" w:fill="E1DFDD"/>
    </w:rPr>
  </w:style>
  <w:style w:type="paragraph" w:customStyle="1" w:styleId="Style1">
    <w:name w:val="Style 1"/>
    <w:uiPriority w:val="99"/>
    <w:rsid w:val="000C7D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3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Litery">
    <w:name w:val="Litery"/>
    <w:rsid w:val="006245D0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@109szpital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o@109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9szpital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88D59-2BB5-46C6-816C-B6766574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6</Pages>
  <Words>3150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26</cp:revision>
  <cp:lastPrinted>2021-05-05T11:50:00Z</cp:lastPrinted>
  <dcterms:created xsi:type="dcterms:W3CDTF">2020-10-01T11:29:00Z</dcterms:created>
  <dcterms:modified xsi:type="dcterms:W3CDTF">2021-05-05T11:53:00Z</dcterms:modified>
</cp:coreProperties>
</file>