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674EC5B9"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676E98">
        <w:rPr>
          <w:rFonts w:ascii="Calibri" w:eastAsia="Calibri" w:hAnsi="Calibri" w:cs="Times New Roman"/>
          <w:b/>
          <w:bCs/>
          <w:sz w:val="28"/>
          <w:szCs w:val="28"/>
        </w:rPr>
        <w:t>AI/15</w:t>
      </w:r>
      <w:r w:rsidR="001A250C">
        <w:rPr>
          <w:rFonts w:ascii="Calibri" w:eastAsia="Calibri" w:hAnsi="Calibri" w:cs="Times New Roman"/>
          <w:b/>
          <w:bCs/>
          <w:sz w:val="28"/>
          <w:szCs w:val="28"/>
        </w:rPr>
        <w:t>/22</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F82550E" w14:textId="1660A767" w:rsidR="00B11AE7" w:rsidRPr="00676E98" w:rsidRDefault="00676E98" w:rsidP="00676E98">
      <w:pPr>
        <w:spacing w:after="0" w:line="360" w:lineRule="auto"/>
        <w:jc w:val="center"/>
        <w:rPr>
          <w:b/>
          <w:bCs/>
          <w:iCs/>
          <w:sz w:val="40"/>
          <w:szCs w:val="40"/>
        </w:rPr>
      </w:pPr>
      <w:r w:rsidRPr="00676E98">
        <w:rPr>
          <w:b/>
          <w:bCs/>
          <w:iCs/>
          <w:sz w:val="40"/>
          <w:szCs w:val="40"/>
        </w:rPr>
        <w:t>na dostawę odczynników laboratoryjnych do immunochemii</w:t>
      </w:r>
      <w:r>
        <w:rPr>
          <w:b/>
          <w:bCs/>
          <w:iCs/>
          <w:sz w:val="40"/>
          <w:szCs w:val="40"/>
        </w:rPr>
        <w:t xml:space="preserve"> </w:t>
      </w:r>
      <w:r w:rsidRPr="00676E98">
        <w:rPr>
          <w:b/>
          <w:bCs/>
          <w:iCs/>
          <w:sz w:val="40"/>
          <w:szCs w:val="40"/>
        </w:rPr>
        <w:t>z dzierżawą</w:t>
      </w:r>
      <w:r>
        <w:rPr>
          <w:b/>
          <w:bCs/>
          <w:iCs/>
          <w:sz w:val="40"/>
          <w:szCs w:val="40"/>
        </w:rPr>
        <w:t xml:space="preserve"> automatycznego</w:t>
      </w:r>
      <w:r w:rsidRPr="00676E98">
        <w:rPr>
          <w:b/>
          <w:bCs/>
          <w:iCs/>
          <w:sz w:val="40"/>
          <w:szCs w:val="40"/>
        </w:rPr>
        <w:t xml:space="preserve"> analizatora immunochemicznego</w:t>
      </w:r>
    </w:p>
    <w:p w14:paraId="26C165F4" w14:textId="77777777" w:rsidR="00676E98" w:rsidRDefault="00676E98" w:rsidP="00436E80">
      <w:pPr>
        <w:spacing w:after="0" w:line="360" w:lineRule="auto"/>
        <w:jc w:val="both"/>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0E62B3DF" w:rsidR="00FB3E5F" w:rsidRDefault="00FB3E5F" w:rsidP="00436E80">
      <w:pPr>
        <w:spacing w:after="0" w:line="360" w:lineRule="auto"/>
        <w:jc w:val="both"/>
        <w:rPr>
          <w:b/>
          <w:sz w:val="24"/>
          <w:szCs w:val="24"/>
        </w:rPr>
      </w:pPr>
      <w:r>
        <w:rPr>
          <w:b/>
          <w:sz w:val="24"/>
          <w:szCs w:val="24"/>
        </w:rPr>
        <w:t xml:space="preserve">                                                                                            Dnia </w:t>
      </w:r>
      <w:r w:rsidR="007B28FB">
        <w:rPr>
          <w:b/>
          <w:sz w:val="24"/>
          <w:szCs w:val="24"/>
        </w:rPr>
        <w:t>0</w:t>
      </w:r>
      <w:r w:rsidR="00F529F4">
        <w:rPr>
          <w:b/>
          <w:sz w:val="24"/>
          <w:szCs w:val="24"/>
        </w:rPr>
        <w:t>5</w:t>
      </w:r>
      <w:r w:rsidR="007B28FB">
        <w:rPr>
          <w:b/>
          <w:sz w:val="24"/>
          <w:szCs w:val="24"/>
        </w:rPr>
        <w:t>.10</w:t>
      </w:r>
      <w:r>
        <w:rPr>
          <w:b/>
          <w:sz w:val="24"/>
          <w:szCs w:val="24"/>
        </w:rPr>
        <w:t>.2022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77777777" w:rsidR="00FB3E5F" w:rsidRDefault="00FB3E5F" w:rsidP="00436E80">
      <w:pPr>
        <w:spacing w:after="0" w:line="360" w:lineRule="auto"/>
        <w:jc w:val="both"/>
        <w:rPr>
          <w:b/>
          <w:sz w:val="24"/>
          <w:szCs w:val="24"/>
        </w:rPr>
      </w:pP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6649A2"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C72FA15" w14:textId="39C578F3" w:rsidR="007E0366" w:rsidRDefault="007E0366" w:rsidP="00436E80">
      <w:pPr>
        <w:spacing w:after="0" w:line="360" w:lineRule="auto"/>
        <w:jc w:val="both"/>
      </w:pPr>
    </w:p>
    <w:p w14:paraId="67BDD43F" w14:textId="78846A25" w:rsidR="007E0366" w:rsidRDefault="007E0366" w:rsidP="00436E80">
      <w:pPr>
        <w:spacing w:after="0" w:line="360" w:lineRule="auto"/>
        <w:jc w:val="both"/>
      </w:pPr>
    </w:p>
    <w:p w14:paraId="0AE917EA" w14:textId="2B4712E6" w:rsidR="007E0366" w:rsidRDefault="007E0366" w:rsidP="00436E80">
      <w:pPr>
        <w:spacing w:after="0" w:line="360" w:lineRule="auto"/>
        <w:jc w:val="both"/>
      </w:pPr>
    </w:p>
    <w:p w14:paraId="60ACBF72" w14:textId="77777777" w:rsidR="007E0366" w:rsidRDefault="007E0366"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8AC0F80" w14:textId="2ED512C0"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141023">
        <w:rPr>
          <w:b/>
        </w:rPr>
        <w:t>odczynników</w:t>
      </w:r>
      <w:r w:rsidR="00887E5C">
        <w:rPr>
          <w:b/>
        </w:rPr>
        <w:t xml:space="preserve"> laboratoryjnych</w:t>
      </w:r>
      <w:r w:rsidR="00141023">
        <w:rPr>
          <w:b/>
        </w:rPr>
        <w:t xml:space="preserve"> </w:t>
      </w:r>
      <w:r w:rsidR="00FB3E5F">
        <w:rPr>
          <w:b/>
        </w:rPr>
        <w:t>do immunochemii                       z dzierżawą</w:t>
      </w:r>
      <w:r w:rsidR="00676E98">
        <w:rPr>
          <w:b/>
        </w:rPr>
        <w:t xml:space="preserve"> automatycznego</w:t>
      </w:r>
      <w:r w:rsidR="00141023">
        <w:rPr>
          <w:b/>
        </w:rPr>
        <w:t xml:space="preserve"> analizatora </w:t>
      </w:r>
      <w:r w:rsidR="00FB3E5F">
        <w:rPr>
          <w:b/>
        </w:rPr>
        <w:t>immuno</w:t>
      </w:r>
      <w:r w:rsidR="00676E98">
        <w:rPr>
          <w:b/>
        </w:rPr>
        <w:t>chemicznego</w:t>
      </w:r>
      <w:r w:rsidR="00141023">
        <w:rPr>
          <w:b/>
        </w:rPr>
        <w:t xml:space="preserve"> dla potrzeb Centralnego Laboratorium</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74581C70"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w:t>
      </w:r>
      <w:r w:rsidR="00141023">
        <w:t xml:space="preserve"> oraz Zestawieniu parametrów technicznych i jakościowych stanowiącym </w:t>
      </w:r>
      <w:r w:rsidR="00827298">
        <w:t xml:space="preserve">Załącznik nr 3 do niniejszej </w:t>
      </w:r>
      <w:r w:rsidR="000C5489">
        <w:t>S</w:t>
      </w:r>
      <w:r w:rsidR="00827298">
        <w:t>pecyfikacji</w:t>
      </w:r>
      <w:r w:rsidRPr="0001540F">
        <w:t xml:space="preserve">.        </w:t>
      </w:r>
    </w:p>
    <w:p w14:paraId="31E31EA4" w14:textId="77777777" w:rsidR="00BE1B57" w:rsidRDefault="00BE1B57" w:rsidP="00436E80">
      <w:pPr>
        <w:pStyle w:val="Akapitzlist"/>
        <w:numPr>
          <w:ilvl w:val="0"/>
          <w:numId w:val="3"/>
        </w:numPr>
        <w:spacing w:after="0" w:line="360" w:lineRule="auto"/>
        <w:jc w:val="both"/>
      </w:pPr>
      <w:r w:rsidRPr="00BE1B57">
        <w:t>Oznaczenie wg Wspólnego Słownika Zamówień (kod CPV)</w:t>
      </w:r>
      <w:r>
        <w:t>:</w:t>
      </w:r>
    </w:p>
    <w:p w14:paraId="1107B419" w14:textId="6BD5D4D7" w:rsidR="00827298" w:rsidRDefault="00FB3E5F" w:rsidP="00436E80">
      <w:pPr>
        <w:pStyle w:val="Akapitzlist"/>
        <w:spacing w:after="0" w:line="360" w:lineRule="auto"/>
        <w:ind w:left="360"/>
        <w:jc w:val="both"/>
        <w:rPr>
          <w:b/>
        </w:rPr>
      </w:pPr>
      <w:r>
        <w:rPr>
          <w:b/>
        </w:rPr>
        <w:t>33696500-0 – o</w:t>
      </w:r>
      <w:r w:rsidR="00827298" w:rsidRPr="00827298">
        <w:rPr>
          <w:b/>
        </w:rPr>
        <w:t xml:space="preserve">dczynniki </w:t>
      </w:r>
      <w:r>
        <w:rPr>
          <w:b/>
        </w:rPr>
        <w:t>laboratoryjne</w:t>
      </w:r>
      <w:r w:rsidR="00827298" w:rsidRPr="00827298">
        <w:rPr>
          <w:b/>
        </w:rPr>
        <w:t xml:space="preserve">, </w:t>
      </w:r>
    </w:p>
    <w:p w14:paraId="1DE790AC" w14:textId="3219E02D" w:rsidR="00827298" w:rsidRPr="00827298" w:rsidRDefault="007D5946" w:rsidP="00436E80">
      <w:pPr>
        <w:pStyle w:val="Akapitzlist"/>
        <w:spacing w:after="0" w:line="360" w:lineRule="auto"/>
        <w:ind w:left="360"/>
        <w:jc w:val="both"/>
      </w:pPr>
      <w:r>
        <w:rPr>
          <w:b/>
        </w:rPr>
        <w:t>38434580-5</w:t>
      </w:r>
      <w:r w:rsidR="00FB3E5F">
        <w:rPr>
          <w:b/>
        </w:rPr>
        <w:t xml:space="preserve"> – analizator testów immunologicznych.</w:t>
      </w:r>
      <w:r w:rsidR="00827298" w:rsidRPr="00827298">
        <w:rPr>
          <w:b/>
        </w:rPr>
        <w:t xml:space="preserve"> </w:t>
      </w:r>
    </w:p>
    <w:p w14:paraId="25AB011B" w14:textId="77777777" w:rsidR="00827298" w:rsidRPr="00827298" w:rsidRDefault="00827298" w:rsidP="00436E80">
      <w:pPr>
        <w:pStyle w:val="Akapitzlist"/>
        <w:numPr>
          <w:ilvl w:val="0"/>
          <w:numId w:val="3"/>
        </w:numPr>
        <w:spacing w:after="0" w:line="360" w:lineRule="auto"/>
        <w:jc w:val="both"/>
        <w:rPr>
          <w:b/>
          <w:bCs/>
        </w:rPr>
      </w:pPr>
      <w:r w:rsidRPr="00827298">
        <w:rPr>
          <w:b/>
          <w:bCs/>
        </w:rPr>
        <w:t>Zamawiający nie dopuszcza składania ofert częściowych</w:t>
      </w:r>
    </w:p>
    <w:p w14:paraId="7E5D8031" w14:textId="1973FA50" w:rsidR="00BE1B57" w:rsidRDefault="00827298" w:rsidP="00436E80">
      <w:pPr>
        <w:pStyle w:val="Akapitzlist"/>
        <w:spacing w:after="0" w:line="360" w:lineRule="auto"/>
        <w:ind w:left="360"/>
        <w:jc w:val="both"/>
      </w:pPr>
      <w:r w:rsidRPr="001D63AC">
        <w:t xml:space="preserve">Dzierżawa analizatora wiąże się z zapewnieniem do niego odczynników i części zużywalnych – </w:t>
      </w:r>
      <w:r w:rsidRPr="001D63AC">
        <w:br/>
        <w:t>w  takiej sytuacji powierzenie wykonania zamówienia jednej firmie obniża koszty eksploatacji aparatu i zapewnia kompatybilność odczynników i części zużywalnych z urządzeniem</w:t>
      </w:r>
      <w:r>
        <w:t>.</w:t>
      </w:r>
    </w:p>
    <w:p w14:paraId="27AA3781" w14:textId="3844ACB2" w:rsidR="00743A64" w:rsidRDefault="00743A64" w:rsidP="00436E80">
      <w:pPr>
        <w:pStyle w:val="Akapitzlist"/>
        <w:numPr>
          <w:ilvl w:val="0"/>
          <w:numId w:val="3"/>
        </w:numPr>
        <w:spacing w:after="0" w:line="360" w:lineRule="auto"/>
        <w:jc w:val="both"/>
      </w:pPr>
      <w:r w:rsidRPr="00436E80">
        <w:rPr>
          <w:b/>
        </w:rPr>
        <w:t>Wymagania Zamawiającego</w:t>
      </w:r>
      <w:r>
        <w:t>:</w:t>
      </w:r>
    </w:p>
    <w:p w14:paraId="68975458" w14:textId="04192B9E" w:rsidR="0026117C" w:rsidRDefault="0026117C" w:rsidP="0026117C">
      <w:pPr>
        <w:pStyle w:val="Akapitzlist"/>
        <w:numPr>
          <w:ilvl w:val="1"/>
          <w:numId w:val="3"/>
        </w:numPr>
        <w:spacing w:after="0" w:line="360" w:lineRule="auto"/>
        <w:jc w:val="both"/>
        <w:rPr>
          <w:b/>
          <w:bCs/>
        </w:rPr>
      </w:pPr>
      <w:r w:rsidRPr="00907CD0">
        <w:rPr>
          <w:b/>
          <w:bCs/>
        </w:rPr>
        <w:t xml:space="preserve">Wykonawca zapewni właściwe środowisko do pracy analizatora tj. dostarczy i zamontuje </w:t>
      </w:r>
      <w:r>
        <w:rPr>
          <w:b/>
          <w:bCs/>
        </w:rPr>
        <w:t xml:space="preserve">    </w:t>
      </w:r>
    </w:p>
    <w:p w14:paraId="0797F45A" w14:textId="35891FD7" w:rsidR="0026117C" w:rsidRDefault="0026117C" w:rsidP="0026117C">
      <w:pPr>
        <w:pStyle w:val="Akapitzlist"/>
        <w:spacing w:after="0" w:line="360" w:lineRule="auto"/>
        <w:ind w:left="792"/>
        <w:jc w:val="both"/>
      </w:pPr>
      <w:r w:rsidRPr="00907CD0">
        <w:rPr>
          <w:b/>
          <w:bCs/>
        </w:rPr>
        <w:t>bezpłatnie klimatyzator ścienny w pracowni immunochemii o powierzchni 50 m</w:t>
      </w:r>
      <w:r w:rsidRPr="00907CD0">
        <w:rPr>
          <w:b/>
          <w:bCs/>
          <w:vertAlign w:val="superscript"/>
        </w:rPr>
        <w:t>2</w:t>
      </w:r>
      <w:r>
        <w:t>.</w:t>
      </w:r>
    </w:p>
    <w:p w14:paraId="6B85D4B1" w14:textId="24FBF7C3" w:rsidR="0026117C" w:rsidRDefault="0026117C" w:rsidP="0026117C">
      <w:pPr>
        <w:pStyle w:val="Akapitzlist"/>
        <w:numPr>
          <w:ilvl w:val="1"/>
          <w:numId w:val="41"/>
        </w:numPr>
        <w:spacing w:after="0" w:line="360" w:lineRule="auto"/>
        <w:jc w:val="both"/>
      </w:pPr>
      <w:r>
        <w:t xml:space="preserve">Wykonawca zapewni bezpłatny serwis gwarancyjny na analizator w okresie trwania umowy tj. przez </w:t>
      </w:r>
      <w:r w:rsidRPr="00907CD0">
        <w:rPr>
          <w:b/>
          <w:bCs/>
        </w:rPr>
        <w:t>1</w:t>
      </w:r>
      <w:r w:rsidR="00F529F4">
        <w:rPr>
          <w:b/>
          <w:bCs/>
        </w:rPr>
        <w:t>8</w:t>
      </w:r>
      <w:r w:rsidRPr="00907CD0">
        <w:rPr>
          <w:b/>
          <w:bCs/>
        </w:rPr>
        <w:t xml:space="preserve"> m</w:t>
      </w:r>
      <w:r w:rsidR="00F529F4">
        <w:rPr>
          <w:b/>
          <w:bCs/>
        </w:rPr>
        <w:t>iesię</w:t>
      </w:r>
      <w:r w:rsidRPr="00907CD0">
        <w:rPr>
          <w:b/>
          <w:bCs/>
        </w:rPr>
        <w:t>cy</w:t>
      </w:r>
      <w:r>
        <w:t>.</w:t>
      </w:r>
    </w:p>
    <w:p w14:paraId="07D727E4" w14:textId="4B00AD20" w:rsidR="00163A16" w:rsidRDefault="00E27856" w:rsidP="00163A16">
      <w:pPr>
        <w:pStyle w:val="Akapitzlist"/>
        <w:numPr>
          <w:ilvl w:val="1"/>
          <w:numId w:val="3"/>
        </w:numPr>
        <w:spacing w:after="0" w:line="360" w:lineRule="auto"/>
        <w:jc w:val="both"/>
      </w:pPr>
      <w:r>
        <w:t xml:space="preserve">Wykonawca dostarczy analizator do </w:t>
      </w:r>
      <w:r w:rsidRPr="0026117C">
        <w:rPr>
          <w:b/>
          <w:bCs/>
        </w:rPr>
        <w:t xml:space="preserve">Centralnego Laboratorium Szpitala Powiatowego </w:t>
      </w:r>
      <w:r w:rsidRPr="0026117C">
        <w:rPr>
          <w:b/>
          <w:bCs/>
        </w:rPr>
        <w:br/>
        <w:t>w Węgrowie, ul. Kościuszki 201</w:t>
      </w:r>
      <w:r>
        <w:t xml:space="preserve">, bezpłatnie zainstaluje i podłączy do sieci informatycznej Marcel w terminie do </w:t>
      </w:r>
      <w:r w:rsidR="0026117C" w:rsidRPr="0026117C">
        <w:rPr>
          <w:b/>
          <w:bCs/>
        </w:rPr>
        <w:t>7</w:t>
      </w:r>
      <w:r w:rsidRPr="0026117C">
        <w:rPr>
          <w:b/>
          <w:bCs/>
        </w:rPr>
        <w:t xml:space="preserve"> dni</w:t>
      </w:r>
      <w:r>
        <w:t xml:space="preserve"> od podpisania umowy, oraz przeszkoli personel</w:t>
      </w:r>
      <w:r w:rsidR="000064FF">
        <w:t xml:space="preserve"> </w:t>
      </w:r>
      <w:r w:rsidR="00163A16">
        <w:t>w zakresie obsługi</w:t>
      </w:r>
    </w:p>
    <w:p w14:paraId="4EF4EBFC" w14:textId="25DC19D1" w:rsidR="00E27856" w:rsidRDefault="00E27856" w:rsidP="00163A16">
      <w:pPr>
        <w:pStyle w:val="Akapitzlist"/>
        <w:numPr>
          <w:ilvl w:val="1"/>
          <w:numId w:val="3"/>
        </w:numPr>
        <w:spacing w:after="0" w:line="360" w:lineRule="auto"/>
        <w:jc w:val="both"/>
      </w:pPr>
      <w:r>
        <w:t xml:space="preserve">Termin dostawy odczynników: </w:t>
      </w:r>
      <w:r>
        <w:rPr>
          <w:b/>
        </w:rPr>
        <w:t xml:space="preserve">max. </w:t>
      </w:r>
      <w:r w:rsidR="0095602A">
        <w:rPr>
          <w:b/>
        </w:rPr>
        <w:t>5</w:t>
      </w:r>
      <w:r w:rsidRPr="00226210">
        <w:rPr>
          <w:b/>
        </w:rPr>
        <w:t xml:space="preserve"> dni </w:t>
      </w:r>
      <w:r w:rsidR="0095602A">
        <w:rPr>
          <w:b/>
        </w:rPr>
        <w:t xml:space="preserve">roboczych </w:t>
      </w:r>
      <w:r w:rsidRPr="00226210">
        <w:rPr>
          <w:b/>
        </w:rPr>
        <w:t>od złożenia zamówienia</w:t>
      </w:r>
      <w:r>
        <w:t>.</w:t>
      </w:r>
    </w:p>
    <w:p w14:paraId="640BCE1C" w14:textId="77777777" w:rsidR="00BE1B57" w:rsidRDefault="00BE1B57" w:rsidP="00436E80">
      <w:pPr>
        <w:spacing w:after="0" w:line="360" w:lineRule="auto"/>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163E8A40" w:rsidR="00476FC5" w:rsidRDefault="00476FC5" w:rsidP="00436E80">
      <w:pPr>
        <w:spacing w:after="0" w:line="360" w:lineRule="auto"/>
        <w:jc w:val="both"/>
      </w:pPr>
      <w:r w:rsidRPr="00476FC5">
        <w:t xml:space="preserve">Realizacja zamówienia odbywać się będzie w ciągu </w:t>
      </w:r>
      <w:r w:rsidR="00DB08F7">
        <w:rPr>
          <w:b/>
        </w:rPr>
        <w:t>18</w:t>
      </w:r>
      <w:r w:rsidRPr="00476FC5">
        <w:rPr>
          <w:b/>
        </w:rPr>
        <w:t xml:space="preserve"> miesięcy od daty podpisania umowy</w:t>
      </w:r>
      <w:r w:rsidRPr="00476FC5">
        <w:t>, sukcesywnie do potrzeb i możliwości finansowych Zamawiającego na podstawie składanych częściowych zamówień</w:t>
      </w:r>
      <w:r>
        <w:t>.</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5047ACE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Pr="00E27856">
        <w:rPr>
          <w:rFonts w:ascii="Calibri" w:eastAsia="Calibri" w:hAnsi="Calibri" w:cs="Times New Roman"/>
        </w:rPr>
        <w:t>;</w:t>
      </w:r>
    </w:p>
    <w:p w14:paraId="64E6216B" w14:textId="2C27858D" w:rsidR="007D3BCE" w:rsidRDefault="007D3BCE" w:rsidP="00436E80">
      <w:pPr>
        <w:spacing w:after="0" w:line="360" w:lineRule="auto"/>
        <w:jc w:val="both"/>
        <w:rPr>
          <w:rFonts w:ascii="Calibri" w:eastAsia="Calibri" w:hAnsi="Calibri" w:cs="Times New Roman"/>
        </w:rPr>
      </w:pPr>
    </w:p>
    <w:p w14:paraId="033B2F38" w14:textId="108F2547" w:rsidR="007E0366" w:rsidRDefault="007E0366" w:rsidP="00436E80">
      <w:pPr>
        <w:spacing w:after="0" w:line="360" w:lineRule="auto"/>
        <w:jc w:val="both"/>
        <w:rPr>
          <w:rFonts w:ascii="Calibri" w:eastAsia="Calibri" w:hAnsi="Calibri" w:cs="Times New Roman"/>
        </w:rPr>
      </w:pPr>
    </w:p>
    <w:p w14:paraId="5E95D588" w14:textId="77777777"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lastRenderedPageBreak/>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 xml:space="preserve">w spółce jawnej lub partnerskiej albo komplementariusza w spółce komandytowej lub </w:t>
      </w:r>
      <w:r w:rsidRPr="00B017DA">
        <w:rPr>
          <w:rFonts w:ascii="Calibri" w:eastAsia="Calibri" w:hAnsi="Calibri" w:cs="Times New Roman"/>
        </w:rPr>
        <w:lastRenderedPageBreak/>
        <w:t>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436E80">
      <w:pPr>
        <w:pStyle w:val="Akapitzlist"/>
        <w:numPr>
          <w:ilvl w:val="1"/>
          <w:numId w:val="8"/>
        </w:numPr>
        <w:spacing w:after="0" w:line="360"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t>
      </w:r>
      <w:r w:rsidRPr="00D84BCF">
        <w:rPr>
          <w:rFonts w:ascii="Calibri" w:eastAsia="Calibri" w:hAnsi="Calibri" w:cs="Times New Roman"/>
        </w:rPr>
        <w:lastRenderedPageBreak/>
        <w:t>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74CCC4D8" w14:textId="0D35604E" w:rsidR="00DB08F7" w:rsidRDefault="00DB08F7" w:rsidP="00DB08F7">
      <w:pPr>
        <w:pStyle w:val="Akapitzlist"/>
        <w:numPr>
          <w:ilvl w:val="1"/>
          <w:numId w:val="4"/>
        </w:numPr>
        <w:spacing w:after="0" w:line="360" w:lineRule="auto"/>
        <w:jc w:val="both"/>
      </w:pPr>
      <w:r w:rsidRPr="000D27C8">
        <w:rPr>
          <w:b/>
          <w:bCs/>
        </w:rPr>
        <w:t>folderu – katalogu</w:t>
      </w:r>
      <w:r>
        <w:t xml:space="preserve"> (w języku polskim) zawierającego opis – specyfikację oferowanego przedmiotu zamówienia tj. </w:t>
      </w:r>
      <w:r w:rsidR="007B030F">
        <w:t xml:space="preserve">automatycznego </w:t>
      </w:r>
      <w:r>
        <w:t>analizatora immunochemicznego, który</w:t>
      </w:r>
      <w:r w:rsidR="007B030F">
        <w:t xml:space="preserve"> </w:t>
      </w:r>
      <w:r>
        <w:t>potwierdza spełnianie wymagań opisanych w Załączniku nr 3 do SWZ (Zestawienie parametrów technicznych i użytkowych analizatora immunochemicznego);</w:t>
      </w:r>
    </w:p>
    <w:p w14:paraId="6EA88063" w14:textId="77777777" w:rsidR="00DB08F7" w:rsidRDefault="00DB08F7" w:rsidP="00DB08F7">
      <w:pPr>
        <w:pStyle w:val="Akapitzlist"/>
        <w:numPr>
          <w:ilvl w:val="1"/>
          <w:numId w:val="4"/>
        </w:numPr>
        <w:spacing w:after="0" w:line="360" w:lineRule="auto"/>
        <w:jc w:val="both"/>
      </w:pPr>
      <w:r>
        <w:rPr>
          <w:b/>
          <w:bCs/>
        </w:rPr>
        <w:t xml:space="preserve">dokumentów </w:t>
      </w:r>
      <w:r>
        <w:t>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w:t>
      </w:r>
    </w:p>
    <w:p w14:paraId="515241C9" w14:textId="77777777" w:rsidR="00DB08F7" w:rsidRDefault="00DB08F7" w:rsidP="00DB08F7">
      <w:pPr>
        <w:pStyle w:val="Akapitzlist"/>
        <w:numPr>
          <w:ilvl w:val="1"/>
          <w:numId w:val="4"/>
        </w:numPr>
        <w:spacing w:after="0" w:line="360" w:lineRule="auto"/>
        <w:jc w:val="both"/>
      </w:pPr>
      <w:r>
        <w:rPr>
          <w:b/>
          <w:bCs/>
        </w:rPr>
        <w:lastRenderedPageBreak/>
        <w:t xml:space="preserve">metodyk oraz kart charakterystyk </w:t>
      </w:r>
      <w:r>
        <w:t>substancji niebezpiecznych, wystawionych dla każdego odczynnika odrębnie.</w:t>
      </w:r>
    </w:p>
    <w:p w14:paraId="6FBC50B0" w14:textId="77777777" w:rsidR="00C4607D" w:rsidRDefault="00C4607D" w:rsidP="00436E80">
      <w:pPr>
        <w:pStyle w:val="Akapitzlist"/>
        <w:numPr>
          <w:ilvl w:val="0"/>
          <w:numId w:val="4"/>
        </w:numPr>
        <w:spacing w:after="0" w:line="360" w:lineRule="auto"/>
        <w:jc w:val="both"/>
      </w:pPr>
      <w:r>
        <w:t>Dokumenty potwierdzające zgodność oferowanego aparatu z wymaganiami technicznymi i użytkowymi należy złożyć z zaznaczeniem, której pozycji dotyczą.</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3DFD9486"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 postaci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E359D1" w:rsidRDefault="00E359D1" w:rsidP="00436E80">
      <w:pPr>
        <w:numPr>
          <w:ilvl w:val="0"/>
          <w:numId w:val="5"/>
        </w:numPr>
        <w:spacing w:after="0" w:line="360" w:lineRule="auto"/>
        <w:contextualSpacing/>
        <w:jc w:val="both"/>
        <w:rPr>
          <w:b/>
          <w:i/>
        </w:rPr>
      </w:pPr>
      <w:r w:rsidRPr="00436E80">
        <w:rPr>
          <w:b/>
          <w:iCs/>
        </w:rPr>
        <w:t xml:space="preserve">Zamawiający wezwie Wykonawcę, którego oferta została najwyżej oceniona do złożenia </w:t>
      </w:r>
      <w:r w:rsidRPr="00436E80">
        <w:rPr>
          <w:b/>
          <w:iCs/>
        </w:rPr>
        <w:br/>
        <w:t>w wyznaczonym terminie, nie krótszym niż 5 dni</w:t>
      </w:r>
      <w:r w:rsidRPr="00E359D1">
        <w:rPr>
          <w:b/>
          <w:i/>
        </w:rPr>
        <w:t xml:space="preserve">: </w:t>
      </w:r>
    </w:p>
    <w:p w14:paraId="00566117" w14:textId="2DFB2FF2" w:rsidR="00E359D1" w:rsidRDefault="00E359D1" w:rsidP="00436E80">
      <w:pPr>
        <w:numPr>
          <w:ilvl w:val="1"/>
          <w:numId w:val="5"/>
        </w:numPr>
        <w:spacing w:after="0" w:line="360"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 xml:space="preserve">Załącznikiem nr </w:t>
      </w:r>
      <w:r w:rsidR="00883879">
        <w:rPr>
          <w:b/>
        </w:rPr>
        <w:t>5</w:t>
      </w:r>
      <w:r w:rsidRPr="00E359D1">
        <w:t xml:space="preserve"> do SWZ; </w:t>
      </w:r>
    </w:p>
    <w:p w14:paraId="0CD76A7A" w14:textId="7A96D956" w:rsidR="00E359D1" w:rsidRDefault="00E359D1" w:rsidP="00436E80">
      <w:pPr>
        <w:numPr>
          <w:ilvl w:val="0"/>
          <w:numId w:val="5"/>
        </w:numPr>
        <w:spacing w:after="0" w:line="360" w:lineRule="auto"/>
        <w:contextualSpacing/>
        <w:jc w:val="both"/>
      </w:pPr>
      <w:r w:rsidRPr="00E359D1">
        <w:lastRenderedPageBreak/>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4AFF09EA" w:rsidR="00B03AA0" w:rsidRDefault="00B03AA0" w:rsidP="00436E80">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352C3099" w14:textId="42A53042"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Załącznik nr 3</w:t>
      </w:r>
      <w:r>
        <w:rPr>
          <w:rFonts w:ascii="Calibri" w:eastAsia="Calibri" w:hAnsi="Calibri" w:cs="Times New Roman"/>
        </w:rPr>
        <w:t xml:space="preserve"> do Specyfikacji, Zestawienie parametrów technicznych i użytkowych</w:t>
      </w:r>
    </w:p>
    <w:p w14:paraId="2CCE66DE" w14:textId="6940CC60"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83879">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436E80">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lastRenderedPageBreak/>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09212567" w14:textId="4C7F93F2" w:rsidR="00532D08" w:rsidRPr="007E0366"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lastRenderedPageBreak/>
        <w:t>INFORMACJA O SPOSOBIE POROZUMIEWANIA SIĘ ZAMAWIAJĄCEGO Z WYKONAWCAMI ORAZ PRZEKAZYWANIA OŚWIADCZEŃ I DOKUMENTÓW</w:t>
      </w:r>
    </w:p>
    <w:p w14:paraId="33582F23" w14:textId="25FBE67D"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F241A8">
        <w:rPr>
          <w:b/>
        </w:rPr>
        <w:t>Emilia Skóra, Kierownik Laboratorium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017661">
        <w:rPr>
          <w:b/>
          <w:bCs/>
        </w:rPr>
        <w:lastRenderedPageBreak/>
        <w:t>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0BE19B86" w:rsidR="006A2804" w:rsidRDefault="00A8258E" w:rsidP="00436E80">
      <w:pPr>
        <w:pStyle w:val="Akapitzlist"/>
        <w:numPr>
          <w:ilvl w:val="0"/>
          <w:numId w:val="11"/>
        </w:numPr>
        <w:spacing w:after="0" w:line="360" w:lineRule="auto"/>
        <w:jc w:val="both"/>
      </w:pPr>
      <w:r w:rsidRPr="00A8258E">
        <w:lastRenderedPageBreak/>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A966A2">
        <w:rPr>
          <w:b/>
          <w:color w:val="FF0000"/>
        </w:rPr>
        <w:t>10.10</w:t>
      </w:r>
      <w:r w:rsidR="00207653">
        <w:rPr>
          <w:b/>
          <w:color w:val="FF0000"/>
        </w:rPr>
        <w:t>.</w:t>
      </w:r>
      <w:r w:rsidR="00047B02">
        <w:rPr>
          <w:b/>
          <w:color w:val="FF0000"/>
        </w:rPr>
        <w:t>2022</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012A5B82"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przez </w:t>
      </w:r>
      <w:r w:rsidRPr="00231AF0">
        <w:rPr>
          <w:b/>
        </w:rPr>
        <w:t>30 dni</w:t>
      </w:r>
      <w:r>
        <w:t xml:space="preserve">, czyli do dnia </w:t>
      </w:r>
      <w:r w:rsidR="00A966A2">
        <w:rPr>
          <w:b/>
          <w:color w:val="FF0000"/>
        </w:rPr>
        <w:t>12.11</w:t>
      </w:r>
      <w:r w:rsidR="002C1F55" w:rsidRPr="002C1F55">
        <w:rPr>
          <w:b/>
          <w:color w:val="FF0000"/>
        </w:rPr>
        <w:t>.2022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lastRenderedPageBreak/>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047B02" w:rsidRDefault="00047B02" w:rsidP="00436E80">
      <w:pPr>
        <w:numPr>
          <w:ilvl w:val="0"/>
          <w:numId w:val="15"/>
        </w:numPr>
        <w:spacing w:after="0" w:line="360" w:lineRule="auto"/>
        <w:contextualSpacing/>
        <w:jc w:val="both"/>
      </w:pPr>
      <w:r w:rsidRPr="00047B02">
        <w:t xml:space="preserve">W przypadku wykorzystania formatu podpisu XAdES zewnętrzny, </w:t>
      </w:r>
      <w:r w:rsidRPr="00017661">
        <w:rPr>
          <w:b/>
          <w:bCs/>
        </w:rPr>
        <w:t>Zamawiający wymaga dołączenia odpowiedniej ilości plików tj. podpisywanych plików z danymi oraz plików podpisu w formacie XAdES</w:t>
      </w:r>
      <w:r w:rsidRPr="00047B02">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lastRenderedPageBreak/>
        <w:t>Ceny oferty muszą zawierać wszystkie koszty, jakie musi ponieść wykonawca, aby zrealizować zamówienie z najwyższą starannością oraz ewentualne rabaty.</w:t>
      </w:r>
    </w:p>
    <w:p w14:paraId="125980BD" w14:textId="77777777" w:rsidR="00047B02" w:rsidRPr="00047B02" w:rsidRDefault="00047B02" w:rsidP="00436E80">
      <w:pPr>
        <w:numPr>
          <w:ilvl w:val="0"/>
          <w:numId w:val="15"/>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7777777" w:rsidR="00047B02" w:rsidRPr="00047B02" w:rsidRDefault="00047B02" w:rsidP="00436E80">
      <w:pPr>
        <w:numPr>
          <w:ilvl w:val="0"/>
          <w:numId w:val="16"/>
        </w:numPr>
        <w:spacing w:after="0" w:line="360" w:lineRule="auto"/>
        <w:contextualSpacing/>
        <w:jc w:val="both"/>
      </w:pPr>
      <w:r w:rsidRPr="00047B02">
        <w:rPr>
          <w:b/>
          <w:color w:val="FF0000"/>
        </w:rPr>
        <w:lastRenderedPageBreak/>
        <w:t xml:space="preserve">Wśród formatów powszechnych a </w:t>
      </w:r>
      <w:r w:rsidRPr="00017661">
        <w:rPr>
          <w:b/>
          <w:color w:val="FF0000"/>
        </w:rPr>
        <w:t xml:space="preserve">nie występujących w rozporządzeniu </w:t>
      </w:r>
      <w:r w:rsidRPr="00047B02">
        <w:rPr>
          <w:b/>
          <w:color w:val="FF0000"/>
        </w:rPr>
        <w:t>występują: .rar .gif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07EF0E91"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A966A2">
        <w:rPr>
          <w:b/>
          <w:color w:val="FF0000"/>
        </w:rPr>
        <w:t>14.10</w:t>
      </w:r>
      <w:r w:rsidRPr="00C84272">
        <w:rPr>
          <w:b/>
          <w:color w:val="FF0000"/>
        </w:rPr>
        <w:t>.202</w:t>
      </w:r>
      <w:r w:rsidR="00047B02">
        <w:rPr>
          <w:b/>
          <w:color w:val="FF0000"/>
        </w:rPr>
        <w:t>2</w:t>
      </w:r>
      <w:r w:rsidRPr="00C84272">
        <w:rPr>
          <w:b/>
          <w:color w:val="FF0000"/>
        </w:rPr>
        <w:t xml:space="preserve"> r</w:t>
      </w:r>
      <w:r w:rsidRPr="00D7335D">
        <w:rPr>
          <w:b/>
          <w:color w:val="FF0000"/>
        </w:rPr>
        <w:t>.</w:t>
      </w:r>
      <w:r w:rsidR="00D7335D" w:rsidRPr="00D7335D">
        <w:rPr>
          <w:b/>
          <w:color w:val="FF0000"/>
        </w:rPr>
        <w:t xml:space="preserve"> do godz. 1</w:t>
      </w:r>
      <w:r w:rsidR="00A966A2">
        <w:rPr>
          <w:b/>
          <w:color w:val="FF0000"/>
        </w:rPr>
        <w:t>2</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lastRenderedPageBreak/>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5203561F" w:rsidR="00D7335D" w:rsidRDefault="00D7335D" w:rsidP="00436E80">
      <w:pPr>
        <w:pStyle w:val="Akapitzlist"/>
        <w:numPr>
          <w:ilvl w:val="0"/>
          <w:numId w:val="18"/>
        </w:numPr>
        <w:spacing w:after="0" w:line="360" w:lineRule="auto"/>
        <w:jc w:val="both"/>
      </w:pPr>
      <w:r w:rsidRPr="00D7335D">
        <w:t xml:space="preserve">Otwarcie ofert nastąpi w dniu: </w:t>
      </w:r>
      <w:r w:rsidR="00A966A2">
        <w:rPr>
          <w:b/>
        </w:rPr>
        <w:t>14.10</w:t>
      </w:r>
      <w:r w:rsidR="00047B02">
        <w:rPr>
          <w:b/>
        </w:rPr>
        <w:t>.2022 r.</w:t>
      </w:r>
      <w:r w:rsidRPr="00D7335D">
        <w:rPr>
          <w:b/>
        </w:rPr>
        <w:t xml:space="preserve"> o godzinie: 1</w:t>
      </w:r>
      <w:r w:rsidR="00A966A2">
        <w:rPr>
          <w:b/>
        </w:rPr>
        <w:t>2</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lastRenderedPageBreak/>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46C85722" w14:textId="45FD9546" w:rsid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2C54859C" w14:textId="7B16B287" w:rsidR="00AC31BF" w:rsidRPr="00AC31BF" w:rsidRDefault="00AC31BF" w:rsidP="00AC31BF">
      <w:pPr>
        <w:numPr>
          <w:ilvl w:val="0"/>
          <w:numId w:val="40"/>
        </w:numPr>
        <w:spacing w:after="0"/>
        <w:contextualSpacing/>
        <w:jc w:val="both"/>
        <w:rPr>
          <w:rFonts w:ascii="Calibri" w:eastAsia="Calibri" w:hAnsi="Calibri" w:cs="Times New Roman"/>
        </w:rPr>
      </w:pPr>
      <w:r w:rsidRPr="00E53DF8">
        <w:rPr>
          <w:rFonts w:ascii="Calibri" w:eastAsia="Calibri" w:hAnsi="Calibri" w:cs="Times New Roman"/>
        </w:rPr>
        <w:t>termin dostawy odczynników – „T”</w:t>
      </w:r>
    </w:p>
    <w:p w14:paraId="7F4E7F7F" w14:textId="77777777" w:rsidR="00D22FBE" w:rsidRPr="00D22FBE" w:rsidRDefault="00D22FBE" w:rsidP="00436E80">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3F962227" w:rsidR="00D22FBE" w:rsidRPr="00D22FBE" w:rsidRDefault="00A966A2"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30</w:t>
            </w:r>
          </w:p>
        </w:tc>
        <w:tc>
          <w:tcPr>
            <w:tcW w:w="1134" w:type="dxa"/>
            <w:vAlign w:val="center"/>
          </w:tcPr>
          <w:p w14:paraId="6F9EF5A0" w14:textId="3438AF75" w:rsidR="00D22FBE" w:rsidRPr="00D22FBE" w:rsidRDefault="00D96993"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w:t>
            </w:r>
            <w:r w:rsidR="00D22FBE">
              <w:rPr>
                <w:rFonts w:ascii="Calibri" w:eastAsia="Calibri" w:hAnsi="Calibri" w:cs="Times New Roman"/>
                <w:sz w:val="20"/>
                <w:szCs w:val="20"/>
              </w:rPr>
              <w:t>0</w:t>
            </w:r>
          </w:p>
        </w:tc>
        <w:tc>
          <w:tcPr>
            <w:tcW w:w="4025" w:type="dxa"/>
            <w:vAlign w:val="center"/>
          </w:tcPr>
          <w:p w14:paraId="4041FED9" w14:textId="57FC88E2"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J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D22FBE">
              <w:rPr>
                <w:rFonts w:ascii="Calibri" w:eastAsia="Times New Roman" w:hAnsi="Calibri" w:cs="Times New Roman"/>
                <w:sz w:val="20"/>
                <w:szCs w:val="20"/>
              </w:rPr>
              <w:t xml:space="preserve"> x 100 x </w:t>
            </w:r>
            <w:r w:rsidR="00A966A2">
              <w:rPr>
                <w:rFonts w:ascii="Calibri" w:eastAsia="Times New Roman" w:hAnsi="Calibri" w:cs="Times New Roman"/>
                <w:sz w:val="20"/>
                <w:szCs w:val="20"/>
              </w:rPr>
              <w:t>3</w:t>
            </w:r>
            <w:r>
              <w:rPr>
                <w:rFonts w:ascii="Calibri" w:eastAsia="Times New Roman" w:hAnsi="Calibri" w:cs="Times New Roman"/>
                <w:sz w:val="20"/>
                <w:szCs w:val="20"/>
              </w:rPr>
              <w:t>0</w:t>
            </w:r>
            <w:r w:rsidRPr="00D22FBE">
              <w:rPr>
                <w:rFonts w:ascii="Calibri" w:eastAsia="Times New Roman" w:hAnsi="Calibri" w:cs="Times New Roman"/>
                <w:sz w:val="20"/>
                <w:szCs w:val="20"/>
              </w:rPr>
              <w:t>%</w:t>
            </w:r>
          </w:p>
        </w:tc>
      </w:tr>
      <w:tr w:rsidR="00D96993" w:rsidRPr="00D22FBE" w14:paraId="6C5EBB46" w14:textId="77777777" w:rsidTr="00A966A2">
        <w:tc>
          <w:tcPr>
            <w:tcW w:w="2381" w:type="dxa"/>
            <w:vAlign w:val="center"/>
          </w:tcPr>
          <w:p w14:paraId="3C5E8B2A" w14:textId="08226B6F" w:rsidR="00D96993" w:rsidRPr="00D22FBE" w:rsidRDefault="00D96993" w:rsidP="00D96993">
            <w:pPr>
              <w:spacing w:line="360" w:lineRule="auto"/>
              <w:rPr>
                <w:rFonts w:ascii="Calibri" w:eastAsia="Calibri" w:hAnsi="Calibri" w:cs="Times New Roman"/>
                <w:sz w:val="20"/>
                <w:szCs w:val="20"/>
              </w:rPr>
            </w:pPr>
            <w:r w:rsidRPr="00E53DF8">
              <w:rPr>
                <w:rFonts w:ascii="Calibri" w:eastAsia="Calibri" w:hAnsi="Calibri" w:cs="Times New Roman"/>
                <w:sz w:val="20"/>
                <w:szCs w:val="20"/>
              </w:rPr>
              <w:t>Termin dostawy odczynników</w:t>
            </w:r>
          </w:p>
        </w:tc>
        <w:tc>
          <w:tcPr>
            <w:tcW w:w="1134" w:type="dxa"/>
            <w:vAlign w:val="center"/>
          </w:tcPr>
          <w:p w14:paraId="120D938A" w14:textId="2B80363A"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1134" w:type="dxa"/>
            <w:vAlign w:val="center"/>
          </w:tcPr>
          <w:p w14:paraId="2DE1E156" w14:textId="70AD0BAF"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4025" w:type="dxa"/>
            <w:tcBorders>
              <w:bottom w:val="single" w:sz="4" w:space="0" w:color="auto"/>
            </w:tcBorders>
            <w:vAlign w:val="center"/>
          </w:tcPr>
          <w:p w14:paraId="4D8E6FAA" w14:textId="39A636C1" w:rsidR="00D96993" w:rsidRPr="00D22FBE"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 xml:space="preserve">T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E53DF8">
              <w:rPr>
                <w:rFonts w:ascii="Calibri" w:eastAsia="Times New Roman" w:hAnsi="Calibri" w:cs="Times New Roman"/>
                <w:sz w:val="20"/>
                <w:szCs w:val="20"/>
              </w:rPr>
              <w:t xml:space="preserve"> x 100 x 10%</w:t>
            </w:r>
          </w:p>
        </w:tc>
      </w:tr>
      <w:tr w:rsidR="00D22FBE" w:rsidRPr="00D22FBE" w14:paraId="2272826B" w14:textId="77777777" w:rsidTr="00A966A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lastRenderedPageBreak/>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58775F6" w14:textId="7FD87122" w:rsidR="00D96993" w:rsidRPr="00E53DF8"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Przy obliczaniu liczby punktów w kryterium nr 3 „termin dostawy odczynników”, Zamawiający  zastosuje następujące wyliczenie:</w:t>
      </w:r>
    </w:p>
    <w:p w14:paraId="48C54DC9"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5 dni roboczych</w:t>
      </w:r>
      <w:r w:rsidRPr="00E53DF8">
        <w:rPr>
          <w:rFonts w:ascii="Calibri" w:eastAsia="Calibri" w:hAnsi="Calibri" w:cs="Times New Roman"/>
        </w:rPr>
        <w:t xml:space="preserve"> (maksymalny termin graniczny) – </w:t>
      </w:r>
      <w:r w:rsidRPr="00E53DF8">
        <w:rPr>
          <w:rFonts w:ascii="Calibri" w:eastAsia="Calibri" w:hAnsi="Calibri" w:cs="Times New Roman"/>
          <w:b/>
          <w:bCs/>
        </w:rPr>
        <w:t>0 pkt</w:t>
      </w:r>
      <w:r w:rsidRPr="00E53DF8">
        <w:rPr>
          <w:rFonts w:ascii="Calibri" w:eastAsia="Calibri" w:hAnsi="Calibri" w:cs="Times New Roman"/>
        </w:rPr>
        <w:t>;</w:t>
      </w:r>
    </w:p>
    <w:p w14:paraId="5445F5AE"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4 dni robocze</w:t>
      </w:r>
      <w:r w:rsidRPr="00E53DF8">
        <w:rPr>
          <w:rFonts w:ascii="Calibri" w:eastAsia="Calibri" w:hAnsi="Calibri" w:cs="Times New Roman"/>
        </w:rPr>
        <w:t xml:space="preserve"> – </w:t>
      </w:r>
      <w:r w:rsidRPr="00E53DF8">
        <w:rPr>
          <w:rFonts w:ascii="Calibri" w:eastAsia="Calibri" w:hAnsi="Calibri" w:cs="Times New Roman"/>
          <w:b/>
          <w:bCs/>
        </w:rPr>
        <w:t>2 pkt</w:t>
      </w:r>
      <w:r w:rsidRPr="00E53DF8">
        <w:rPr>
          <w:rFonts w:ascii="Calibri" w:eastAsia="Calibri" w:hAnsi="Calibri" w:cs="Times New Roman"/>
        </w:rPr>
        <w:t>;</w:t>
      </w:r>
    </w:p>
    <w:p w14:paraId="1AEEF000"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3 dni  robocze</w:t>
      </w:r>
      <w:r w:rsidRPr="00E53DF8">
        <w:rPr>
          <w:rFonts w:ascii="Calibri" w:eastAsia="Calibri" w:hAnsi="Calibri" w:cs="Times New Roman"/>
        </w:rPr>
        <w:t xml:space="preserve"> – </w:t>
      </w:r>
      <w:r w:rsidRPr="00E53DF8">
        <w:rPr>
          <w:rFonts w:ascii="Calibri" w:eastAsia="Calibri" w:hAnsi="Calibri" w:cs="Times New Roman"/>
          <w:b/>
          <w:bCs/>
        </w:rPr>
        <w:t>3 pkt</w:t>
      </w:r>
      <w:r w:rsidRPr="00E53DF8">
        <w:rPr>
          <w:rFonts w:ascii="Calibri" w:eastAsia="Calibri" w:hAnsi="Calibri" w:cs="Times New Roman"/>
        </w:rPr>
        <w:t>;</w:t>
      </w:r>
    </w:p>
    <w:p w14:paraId="5B79F708"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2 dni robocze</w:t>
      </w:r>
      <w:r w:rsidRPr="00E53DF8">
        <w:rPr>
          <w:rFonts w:ascii="Calibri" w:eastAsia="Calibri" w:hAnsi="Calibri" w:cs="Times New Roman"/>
        </w:rPr>
        <w:t xml:space="preserve">  (minimalny termin graniczny) – </w:t>
      </w:r>
      <w:r w:rsidRPr="00E53DF8">
        <w:rPr>
          <w:rFonts w:ascii="Calibri" w:eastAsia="Calibri" w:hAnsi="Calibri" w:cs="Times New Roman"/>
          <w:b/>
          <w:bCs/>
        </w:rPr>
        <w:t>5 pkt</w:t>
      </w:r>
      <w:r w:rsidRPr="00E53DF8">
        <w:rPr>
          <w:rFonts w:ascii="Calibri" w:eastAsia="Calibri" w:hAnsi="Calibri" w:cs="Times New Roman"/>
        </w:rPr>
        <w:t>.</w:t>
      </w:r>
    </w:p>
    <w:p w14:paraId="7106CF3C" w14:textId="1A12FC3D" w:rsidR="00D96993" w:rsidRPr="00E53DF8" w:rsidRDefault="00D96993" w:rsidP="00D96993">
      <w:pPr>
        <w:spacing w:after="0" w:line="360" w:lineRule="auto"/>
        <w:ind w:left="360"/>
        <w:contextualSpacing/>
        <w:jc w:val="both"/>
        <w:rPr>
          <w:rFonts w:ascii="Calibri" w:eastAsia="Calibri" w:hAnsi="Calibri" w:cs="Times New Roman"/>
        </w:rPr>
      </w:pPr>
      <w:r w:rsidRPr="00E53DF8">
        <w:rPr>
          <w:rFonts w:ascii="Calibri" w:eastAsia="Calibri" w:hAnsi="Calibri" w:cs="Times New Roman"/>
        </w:rPr>
        <w:t xml:space="preserve">Zgodnie z warunkami SIWZ maksymalny termin dostawy zamówionego towaru  wynosi 5 dni  roboczych. Jeżeli Wykonawca w formularzu ofertowym nie wskaże terminu dostawy  zamówionego towaru, Zamawiający uzna, że Wykonawca zrealizuje dostawę przedmiotu zamówienia  w terminie  wymaganym przez  Zamawiającego wynoszącym 5 dni roboczych. </w:t>
      </w:r>
    </w:p>
    <w:p w14:paraId="5FDD2008" w14:textId="0CEFFA8D" w:rsidR="00D96993" w:rsidRPr="00D96993"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Ocena wg kryterium „termin realizacji zamówienia” dokonana zostanie w oparciu o informację zawartą w formularzu ofertowym</w:t>
      </w:r>
      <w:r>
        <w:rPr>
          <w:rFonts w:ascii="Calibri" w:eastAsia="Calibri" w:hAnsi="Calibri" w:cs="Times New Roman"/>
        </w:rPr>
        <w:t>.</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0A7105E5"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2C1F55">
        <w:rPr>
          <w:rFonts w:ascii="Calibri" w:eastAsia="Calibri" w:hAnsi="Calibri" w:cs="Times New Roman"/>
        </w:rPr>
        <w:t xml:space="preserve">, 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 oraz w kryterium 3 (termin dostawy odczynników)</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6DF1D501"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lastRenderedPageBreak/>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77777777" w:rsidR="004C6FA3" w:rsidRDefault="00417F3A" w:rsidP="00436E80">
      <w:pPr>
        <w:pStyle w:val="Akapitzlist"/>
        <w:numPr>
          <w:ilvl w:val="0"/>
          <w:numId w:val="20"/>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77777777" w:rsidR="004C6FA3" w:rsidRDefault="00417F3A" w:rsidP="00436E80">
      <w:pPr>
        <w:pStyle w:val="Akapitzlist"/>
        <w:numPr>
          <w:ilvl w:val="0"/>
          <w:numId w:val="20"/>
        </w:numPr>
        <w:spacing w:after="0" w:line="360" w:lineRule="auto"/>
        <w:jc w:val="both"/>
      </w:pPr>
      <w:r w:rsidRPr="00417F3A">
        <w:lastRenderedPageBreak/>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2ED043C6"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A3F81">
        <w:rPr>
          <w:b/>
        </w:rPr>
        <w:t xml:space="preserve">6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7184F10C" w14:textId="07CFEA0A" w:rsidR="00DA78C3" w:rsidRDefault="00DA78C3" w:rsidP="00436E80">
      <w:pPr>
        <w:spacing w:after="0" w:line="360" w:lineRule="auto"/>
        <w:jc w:val="both"/>
      </w:pPr>
    </w:p>
    <w:p w14:paraId="4E5238B4" w14:textId="43563EA3" w:rsidR="006649A2" w:rsidRDefault="006649A2" w:rsidP="00436E80">
      <w:pPr>
        <w:spacing w:after="0" w:line="360" w:lineRule="auto"/>
        <w:jc w:val="both"/>
      </w:pPr>
    </w:p>
    <w:p w14:paraId="5EADC69C" w14:textId="4BA92EE1" w:rsidR="006649A2" w:rsidRDefault="006649A2" w:rsidP="00436E80">
      <w:pPr>
        <w:spacing w:after="0" w:line="360" w:lineRule="auto"/>
        <w:jc w:val="both"/>
      </w:pPr>
    </w:p>
    <w:p w14:paraId="34785045" w14:textId="06AC3B71" w:rsidR="006649A2" w:rsidRDefault="006649A2" w:rsidP="00436E80">
      <w:pPr>
        <w:spacing w:after="0" w:line="360" w:lineRule="auto"/>
        <w:jc w:val="both"/>
      </w:pPr>
    </w:p>
    <w:p w14:paraId="1870FF66" w14:textId="77777777"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lastRenderedPageBreak/>
        <w:t>POUCZENIE O ŚRODKACH OCHRONY PRAWNEJ PRZYSŁUGUJĄCYCH WYKONAWCY W TOKU POSTĘPOWANIA</w:t>
      </w:r>
    </w:p>
    <w:p w14:paraId="539679EC" w14:textId="77777777" w:rsidR="00DA78C3" w:rsidRDefault="00DA78C3" w:rsidP="00436E80">
      <w:pPr>
        <w:pStyle w:val="Akapitzlist"/>
        <w:numPr>
          <w:ilvl w:val="0"/>
          <w:numId w:val="22"/>
        </w:num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ED03304" w14:textId="77777777" w:rsidR="00DA78C3" w:rsidRDefault="00DA78C3" w:rsidP="00436E80">
      <w:pPr>
        <w:pStyle w:val="Akapitzlist"/>
        <w:numPr>
          <w:ilvl w:val="0"/>
          <w:numId w:val="22"/>
        </w:numPr>
        <w:spacing w:after="0" w:line="360"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44209F4" w14:textId="77777777" w:rsidR="00DA78C3" w:rsidRDefault="00DA78C3" w:rsidP="00436E80">
      <w:pPr>
        <w:pStyle w:val="Akapitzlist"/>
        <w:numPr>
          <w:ilvl w:val="0"/>
          <w:numId w:val="22"/>
        </w:numPr>
        <w:spacing w:after="0" w:line="360" w:lineRule="auto"/>
        <w:jc w:val="both"/>
      </w:pPr>
      <w:r>
        <w:t>Odwołanie przysługuje na:</w:t>
      </w:r>
    </w:p>
    <w:p w14:paraId="1484A5E4" w14:textId="77777777" w:rsidR="00DA78C3" w:rsidRDefault="00DA78C3" w:rsidP="00436E80">
      <w:pPr>
        <w:pStyle w:val="Akapitzlist"/>
        <w:numPr>
          <w:ilvl w:val="1"/>
          <w:numId w:val="22"/>
        </w:numPr>
        <w:spacing w:after="0" w:line="360" w:lineRule="auto"/>
        <w:jc w:val="both"/>
      </w:pPr>
      <w:r>
        <w:t>niezgodną z przepisami ustawy czynność zamawiającego, podjętą w postępowaniu o udzielenie zamówienia, w tym na projektowane postanowienie umowy;</w:t>
      </w:r>
    </w:p>
    <w:p w14:paraId="3FDCE3E9" w14:textId="77777777" w:rsidR="00DA78C3" w:rsidRDefault="00DA78C3" w:rsidP="00436E80">
      <w:pPr>
        <w:pStyle w:val="Akapitzlist"/>
        <w:numPr>
          <w:ilvl w:val="1"/>
          <w:numId w:val="22"/>
        </w:numPr>
        <w:spacing w:after="0" w:line="360" w:lineRule="auto"/>
        <w:jc w:val="both"/>
      </w:pPr>
      <w:r>
        <w:t>zaniechanie czynności w postępowaniu o udzielenie zamówienia, do której zamawiający był obowiązany na podstawie ustawy;</w:t>
      </w:r>
    </w:p>
    <w:p w14:paraId="18203172" w14:textId="77777777" w:rsidR="00DA78C3" w:rsidRDefault="00DA78C3" w:rsidP="00436E80">
      <w:pPr>
        <w:pStyle w:val="Akapitzlist"/>
        <w:numPr>
          <w:ilvl w:val="0"/>
          <w:numId w:val="22"/>
        </w:numPr>
        <w:spacing w:after="0" w:line="360" w:lineRule="auto"/>
        <w:jc w:val="both"/>
      </w:pPr>
      <w:r>
        <w:t xml:space="preserve">Odwołanie wnosi się do Prezesa Krajowej Izby Odwoławczej. </w:t>
      </w:r>
    </w:p>
    <w:p w14:paraId="2615A70D" w14:textId="77777777" w:rsidR="00DA78C3" w:rsidRDefault="00DA78C3" w:rsidP="00436E80">
      <w:pPr>
        <w:pStyle w:val="Akapitzlist"/>
        <w:numPr>
          <w:ilvl w:val="0"/>
          <w:numId w:val="22"/>
        </w:numPr>
        <w:spacing w:after="0" w:line="360" w:lineRule="auto"/>
        <w:jc w:val="both"/>
      </w:pPr>
      <w:r>
        <w:t>Odwołujący przekazuje kopię odwołania zamawiającemu przed upływem terminu do wniesienia odwołania w taki sposób, aby mógł on zapoznać się z jego treścią przed upływem tego terminu.</w:t>
      </w:r>
    </w:p>
    <w:p w14:paraId="27B65FE3" w14:textId="77777777" w:rsidR="00E8009E" w:rsidRDefault="00DA78C3" w:rsidP="00436E80">
      <w:pPr>
        <w:pStyle w:val="Akapitzlist"/>
        <w:numPr>
          <w:ilvl w:val="0"/>
          <w:numId w:val="22"/>
        </w:numPr>
        <w:spacing w:after="0" w:line="360"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1A8949DB" w14:textId="77777777" w:rsidR="00E8009E" w:rsidRDefault="00E8009E" w:rsidP="00436E80">
      <w:pPr>
        <w:pStyle w:val="Akapitzlist"/>
        <w:numPr>
          <w:ilvl w:val="0"/>
          <w:numId w:val="22"/>
        </w:numPr>
        <w:spacing w:after="0" w:line="360" w:lineRule="auto"/>
        <w:jc w:val="both"/>
      </w:pPr>
      <w:r>
        <w:t>Odwołanie zawiera:</w:t>
      </w:r>
    </w:p>
    <w:p w14:paraId="1FE3077D" w14:textId="77777777" w:rsidR="00E8009E" w:rsidRDefault="00DA78C3" w:rsidP="00436E80">
      <w:pPr>
        <w:pStyle w:val="Akapitzlist"/>
        <w:numPr>
          <w:ilvl w:val="1"/>
          <w:numId w:val="22"/>
        </w:numPr>
        <w:spacing w:after="0" w:line="360" w:lineRule="auto"/>
        <w:jc w:val="both"/>
      </w:pPr>
      <w:r>
        <w:t>imię  i  nazwisko  albo  nazwę,  miejsce  zamieszkania  albo  siedzibę,  numer  telefonu  oraz  adres  poczty elektronicznej odwołującego oraz imię i nazwisko prze</w:t>
      </w:r>
      <w:r w:rsidR="00E8009E">
        <w:t>dstawiciela (przedstawicieli);</w:t>
      </w:r>
    </w:p>
    <w:p w14:paraId="63A31156" w14:textId="77777777" w:rsidR="00E8009E" w:rsidRDefault="00DA78C3" w:rsidP="00436E80">
      <w:pPr>
        <w:pStyle w:val="Akapitzlist"/>
        <w:numPr>
          <w:ilvl w:val="1"/>
          <w:numId w:val="22"/>
        </w:numPr>
        <w:spacing w:after="0" w:line="360" w:lineRule="auto"/>
        <w:jc w:val="both"/>
      </w:pPr>
      <w:r>
        <w:t>nazwę i siedzibę zamawiającego, numer telefonu oraz adres poczty</w:t>
      </w:r>
      <w:r w:rsidR="00E8009E">
        <w:t xml:space="preserve"> elektronicznej zamawiającego;</w:t>
      </w:r>
    </w:p>
    <w:p w14:paraId="01DD02A9" w14:textId="77777777" w:rsidR="00E8009E" w:rsidRDefault="00DA78C3" w:rsidP="00436E80">
      <w:pPr>
        <w:pStyle w:val="Akapitzlist"/>
        <w:numPr>
          <w:ilvl w:val="1"/>
          <w:numId w:val="22"/>
        </w:numPr>
        <w:spacing w:after="0" w:line="360"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16BBCEE2" w14:textId="77777777" w:rsidR="00E8009E" w:rsidRDefault="00DA78C3" w:rsidP="00436E80">
      <w:pPr>
        <w:pStyle w:val="Akapitzlist"/>
        <w:numPr>
          <w:ilvl w:val="1"/>
          <w:numId w:val="22"/>
        </w:numPr>
        <w:spacing w:after="0" w:line="360"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3DFC8481" w14:textId="77777777" w:rsidR="00E8009E" w:rsidRDefault="00DA78C3" w:rsidP="00436E80">
      <w:pPr>
        <w:pStyle w:val="Akapitzlist"/>
        <w:numPr>
          <w:ilvl w:val="1"/>
          <w:numId w:val="22"/>
        </w:numPr>
        <w:spacing w:after="0" w:line="360" w:lineRule="auto"/>
        <w:jc w:val="both"/>
      </w:pPr>
      <w:r>
        <w:t>okr</w:t>
      </w:r>
      <w:r w:rsidR="00E8009E">
        <w:t>eślenie przedmiotu zamówienia;</w:t>
      </w:r>
    </w:p>
    <w:p w14:paraId="1B740F86" w14:textId="77777777" w:rsidR="00E8009E" w:rsidRDefault="00DA78C3" w:rsidP="00436E80">
      <w:pPr>
        <w:pStyle w:val="Akapitzlist"/>
        <w:numPr>
          <w:ilvl w:val="1"/>
          <w:numId w:val="22"/>
        </w:numPr>
        <w:spacing w:after="0" w:line="360" w:lineRule="auto"/>
        <w:jc w:val="both"/>
      </w:pPr>
      <w:r>
        <w:lastRenderedPageBreak/>
        <w:t>wskazanie numeru ogłoszenia w przypadku zamieszczenia w Biuletynie Zamówień Publicznych albo publikacji w Dziennik</w:t>
      </w:r>
      <w:r w:rsidR="00E8009E">
        <w:t>u Urzędowym Unii Europejskiej;</w:t>
      </w:r>
    </w:p>
    <w:p w14:paraId="4E84462B" w14:textId="77777777" w:rsidR="00E8009E" w:rsidRDefault="00DA78C3" w:rsidP="00436E80">
      <w:pPr>
        <w:pStyle w:val="Akapitzlist"/>
        <w:numPr>
          <w:ilvl w:val="1"/>
          <w:numId w:val="22"/>
        </w:numPr>
        <w:spacing w:after="0" w:line="360" w:lineRule="auto"/>
        <w:jc w:val="both"/>
      </w:pPr>
      <w:r>
        <w:t>wskazanie czynności lub zaniechania czynności zamawiającego, której zarzuca się ni</w:t>
      </w:r>
      <w:r w:rsidR="00E8009E">
        <w:t>ezgodność z przepisami ustawy;</w:t>
      </w:r>
    </w:p>
    <w:p w14:paraId="4384CC31" w14:textId="77777777" w:rsidR="00E8009E" w:rsidRDefault="00DA78C3" w:rsidP="00436E80">
      <w:pPr>
        <w:pStyle w:val="Akapitzlist"/>
        <w:numPr>
          <w:ilvl w:val="1"/>
          <w:numId w:val="22"/>
        </w:numPr>
        <w:spacing w:after="0" w:line="360" w:lineRule="auto"/>
        <w:jc w:val="both"/>
      </w:pPr>
      <w:r>
        <w:t>zw</w:t>
      </w:r>
      <w:r w:rsidR="00E8009E">
        <w:t>ięzłe przedstawienie zarzutów;</w:t>
      </w:r>
    </w:p>
    <w:p w14:paraId="589A5535" w14:textId="77777777" w:rsidR="00E8009E" w:rsidRDefault="00DA78C3" w:rsidP="00436E80">
      <w:pPr>
        <w:pStyle w:val="Akapitzlist"/>
        <w:numPr>
          <w:ilvl w:val="1"/>
          <w:numId w:val="22"/>
        </w:numPr>
        <w:spacing w:after="0" w:line="360" w:lineRule="auto"/>
        <w:jc w:val="both"/>
      </w:pPr>
      <w:r>
        <w:t>żądanie co do sposobu rozstrzygnięc</w:t>
      </w:r>
      <w:r w:rsidR="00E8009E">
        <w:t>ia odwołania;</w:t>
      </w:r>
    </w:p>
    <w:p w14:paraId="33C3B130" w14:textId="77777777" w:rsidR="00E8009E" w:rsidRDefault="00DA78C3" w:rsidP="00436E80">
      <w:pPr>
        <w:pStyle w:val="Akapitzlist"/>
        <w:numPr>
          <w:ilvl w:val="1"/>
          <w:numId w:val="22"/>
        </w:numPr>
        <w:spacing w:after="0" w:line="360" w:lineRule="auto"/>
        <w:jc w:val="both"/>
      </w:pPr>
      <w:r>
        <w:t>wskazanie  okoliczności  faktycznych  i  prawnych  uzasadniających  wniesienie  odwołania  oraz  dowodów  na poparci</w:t>
      </w:r>
      <w:r w:rsidR="00E8009E">
        <w:t>e przytoczonych okoliczności;</w:t>
      </w:r>
    </w:p>
    <w:p w14:paraId="75715D98" w14:textId="77777777" w:rsidR="00E8009E" w:rsidRDefault="00DA78C3" w:rsidP="00436E80">
      <w:pPr>
        <w:pStyle w:val="Akapitzlist"/>
        <w:numPr>
          <w:ilvl w:val="1"/>
          <w:numId w:val="22"/>
        </w:numPr>
        <w:spacing w:after="0" w:line="360" w:lineRule="auto"/>
        <w:jc w:val="both"/>
      </w:pPr>
      <w:r>
        <w:t>podpis odwołującego albo jego przedst</w:t>
      </w:r>
      <w:r w:rsidR="00E8009E">
        <w:t>awiciela lub przedstawicieli;</w:t>
      </w:r>
    </w:p>
    <w:p w14:paraId="19208449" w14:textId="77777777" w:rsidR="00E8009E" w:rsidRDefault="00E8009E" w:rsidP="00436E80">
      <w:pPr>
        <w:pStyle w:val="Akapitzlist"/>
        <w:numPr>
          <w:ilvl w:val="1"/>
          <w:numId w:val="22"/>
        </w:numPr>
        <w:spacing w:after="0" w:line="360" w:lineRule="auto"/>
        <w:jc w:val="both"/>
      </w:pPr>
      <w:r>
        <w:t>wykaz załączników.</w:t>
      </w:r>
    </w:p>
    <w:p w14:paraId="0F7FA5EF" w14:textId="77777777" w:rsidR="00E8009E" w:rsidRDefault="00DA78C3" w:rsidP="00436E80">
      <w:pPr>
        <w:pStyle w:val="Akapitzlist"/>
        <w:numPr>
          <w:ilvl w:val="0"/>
          <w:numId w:val="22"/>
        </w:numPr>
        <w:spacing w:after="0" w:line="360" w:lineRule="auto"/>
        <w:jc w:val="both"/>
      </w:pPr>
      <w:r>
        <w:t xml:space="preserve">Do </w:t>
      </w:r>
      <w:r w:rsidR="00E8009E">
        <w:t>odwołania dołącza się:</w:t>
      </w:r>
    </w:p>
    <w:p w14:paraId="2F0D8B41" w14:textId="77777777" w:rsidR="00E8009E" w:rsidRDefault="00DA78C3" w:rsidP="00436E80">
      <w:pPr>
        <w:pStyle w:val="Akapitzlist"/>
        <w:numPr>
          <w:ilvl w:val="1"/>
          <w:numId w:val="22"/>
        </w:numPr>
        <w:spacing w:after="0" w:line="360" w:lineRule="auto"/>
        <w:jc w:val="both"/>
      </w:pPr>
      <w:r>
        <w:t>dowód uiszczenia wpisu od od</w:t>
      </w:r>
      <w:r w:rsidR="00E8009E">
        <w:t>wołania w wymaganej wysokości;</w:t>
      </w:r>
    </w:p>
    <w:p w14:paraId="35A416C1" w14:textId="77777777" w:rsidR="00E8009E" w:rsidRDefault="00DA78C3" w:rsidP="00436E80">
      <w:pPr>
        <w:pStyle w:val="Akapitzlist"/>
        <w:numPr>
          <w:ilvl w:val="1"/>
          <w:numId w:val="22"/>
        </w:numPr>
        <w:spacing w:after="0" w:line="360" w:lineRule="auto"/>
        <w:jc w:val="both"/>
      </w:pPr>
      <w:r>
        <w:t xml:space="preserve">dowód przesłania </w:t>
      </w:r>
      <w:r w:rsidR="00E8009E">
        <w:t>kopii odwołania zamawiającemu;</w:t>
      </w:r>
    </w:p>
    <w:p w14:paraId="7309B14B" w14:textId="77777777" w:rsidR="00E8009E" w:rsidRDefault="00DA78C3" w:rsidP="00436E80">
      <w:pPr>
        <w:pStyle w:val="Akapitzlist"/>
        <w:numPr>
          <w:ilvl w:val="1"/>
          <w:numId w:val="22"/>
        </w:numPr>
        <w:spacing w:after="0" w:line="360" w:lineRule="auto"/>
        <w:jc w:val="both"/>
      </w:pPr>
      <w:r>
        <w:t>dokument potwierdzający umocowanie do</w:t>
      </w:r>
      <w:r w:rsidR="00E8009E">
        <w:t xml:space="preserve"> reprezentowania odwołującego.</w:t>
      </w:r>
    </w:p>
    <w:p w14:paraId="55E37983" w14:textId="77777777" w:rsidR="00E8009E" w:rsidRDefault="00DA78C3" w:rsidP="00436E80">
      <w:pPr>
        <w:pStyle w:val="Akapitzlist"/>
        <w:numPr>
          <w:ilvl w:val="0"/>
          <w:numId w:val="22"/>
        </w:numPr>
        <w:spacing w:after="0" w:line="360" w:lineRule="auto"/>
        <w:jc w:val="both"/>
      </w:pPr>
      <w:r>
        <w:t>Odwołanie wnosi się w przypadku zamówień, których wartość jest mniejsza n</w:t>
      </w:r>
      <w:r w:rsidR="00E8009E">
        <w:t>iż progi unijne, w terminie:</w:t>
      </w:r>
    </w:p>
    <w:p w14:paraId="12B98CC1" w14:textId="77777777" w:rsidR="00E8009E" w:rsidRDefault="00DA78C3" w:rsidP="00436E80">
      <w:pPr>
        <w:pStyle w:val="Akapitzlist"/>
        <w:numPr>
          <w:ilvl w:val="1"/>
          <w:numId w:val="22"/>
        </w:numPr>
        <w:spacing w:after="0" w:line="360"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14:paraId="73598CBF" w14:textId="77777777" w:rsidR="00E8009E" w:rsidRDefault="00DA78C3" w:rsidP="00436E80">
      <w:pPr>
        <w:pStyle w:val="Akapitzlist"/>
        <w:numPr>
          <w:ilvl w:val="1"/>
          <w:numId w:val="22"/>
        </w:numPr>
        <w:spacing w:after="0" w:line="360" w:lineRule="auto"/>
        <w:jc w:val="both"/>
      </w:pPr>
      <w:r>
        <w:t xml:space="preserve">10 dni od dnia przekazania informacji o czynności zamawiającego stanowiącej podstawę jego wniesienia, jeżeli informacja została przekazana w sposób inny niż określony </w:t>
      </w:r>
      <w:r w:rsidR="00E8009E">
        <w:t>w pkt 9.1.</w:t>
      </w:r>
    </w:p>
    <w:p w14:paraId="4D7963E9" w14:textId="77777777" w:rsidR="00E8009E" w:rsidRDefault="00DA78C3" w:rsidP="00436E80">
      <w:pPr>
        <w:pStyle w:val="Akapitzlist"/>
        <w:numPr>
          <w:ilvl w:val="0"/>
          <w:numId w:val="22"/>
        </w:numPr>
        <w:spacing w:after="0" w:line="360"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14:paraId="44FACA78" w14:textId="77777777" w:rsidR="00E8009E" w:rsidRDefault="00DA78C3" w:rsidP="00436E80">
      <w:pPr>
        <w:pStyle w:val="Akapitzlist"/>
        <w:numPr>
          <w:ilvl w:val="0"/>
          <w:numId w:val="22"/>
        </w:numPr>
        <w:spacing w:after="0" w:line="360"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64363BDA" w14:textId="77777777" w:rsidR="00E8009E" w:rsidRDefault="00DA78C3" w:rsidP="00436E80">
      <w:pPr>
        <w:pStyle w:val="Akapitzlist"/>
        <w:numPr>
          <w:ilvl w:val="0"/>
          <w:numId w:val="22"/>
        </w:numPr>
        <w:spacing w:after="0" w:line="360"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FA3075E" w14:textId="77777777" w:rsidR="00E8009E" w:rsidRDefault="00DA78C3" w:rsidP="00436E80">
      <w:pPr>
        <w:pStyle w:val="Akapitzlist"/>
        <w:numPr>
          <w:ilvl w:val="0"/>
          <w:numId w:val="22"/>
        </w:numPr>
        <w:spacing w:after="0" w:line="360" w:lineRule="auto"/>
        <w:jc w:val="both"/>
      </w:pPr>
      <w:r>
        <w:lastRenderedPageBreak/>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7C5E6D92" w14:textId="77777777" w:rsidR="00E8009E" w:rsidRDefault="00DA78C3" w:rsidP="00436E80">
      <w:pPr>
        <w:pStyle w:val="Akapitzlist"/>
        <w:numPr>
          <w:ilvl w:val="0"/>
          <w:numId w:val="22"/>
        </w:numPr>
        <w:spacing w:after="0" w:line="360"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4D9E84BB" w14:textId="77777777" w:rsidR="00DA78C3" w:rsidRDefault="00DA78C3" w:rsidP="00436E80">
      <w:pPr>
        <w:pStyle w:val="Akapitzlist"/>
        <w:numPr>
          <w:ilvl w:val="0"/>
          <w:numId w:val="22"/>
        </w:numPr>
        <w:spacing w:after="0" w:line="360" w:lineRule="auto"/>
        <w:jc w:val="both"/>
      </w:pPr>
      <w:r>
        <w:t xml:space="preserve">Zgodnie z art. 579 ust. 1 ustawy Pzp na orzeczenie Izby oraz postanowienie Prezesa Izby, o którym mowa w art. 519 ust. 1, stronom oraz uczestnikom postępowania odwoławczego przysługuje skarga do sądu.  </w:t>
      </w:r>
    </w:p>
    <w:p w14:paraId="08627311" w14:textId="77777777" w:rsidR="002923F9" w:rsidRDefault="002923F9" w:rsidP="00436E80">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1BE7252E" w14:textId="77777777"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0D8A250B" w14:textId="77777777" w:rsidR="00166002" w:rsidRDefault="00166002"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C8E23C5" w14:textId="1099D503" w:rsidR="00F17321" w:rsidRDefault="00F17321" w:rsidP="00436E80">
      <w:pPr>
        <w:spacing w:after="0" w:line="360" w:lineRule="auto"/>
        <w:jc w:val="both"/>
      </w:pP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lastRenderedPageBreak/>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777777"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t>
      </w:r>
      <w:r w:rsidRPr="00D96993">
        <w:rPr>
          <w:rFonts w:asciiTheme="minorHAnsi" w:hAnsiTheme="minorHAnsi" w:cstheme="minorHAnsi"/>
          <w:sz w:val="22"/>
          <w:szCs w:val="22"/>
        </w:rPr>
        <w:br/>
        <w:t xml:space="preserve">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77777777"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w:t>
      </w:r>
      <w:r w:rsidRPr="00D96993">
        <w:rPr>
          <w:rFonts w:asciiTheme="minorHAnsi" w:hAnsiTheme="minorHAnsi" w:cstheme="minorHAnsi"/>
          <w:sz w:val="22"/>
          <w:szCs w:val="22"/>
        </w:rPr>
        <w:br/>
        <w:t xml:space="preserve">z dnia 11 września 2019 r. Prawo zamówień publicznych w celu związanym </w:t>
      </w:r>
      <w:r w:rsidRPr="00D96993">
        <w:rPr>
          <w:rFonts w:asciiTheme="minorHAnsi" w:hAnsiTheme="minorHAnsi" w:cstheme="minorHAnsi"/>
          <w:sz w:val="22"/>
          <w:szCs w:val="22"/>
        </w:rPr>
        <w:br/>
        <w:t>z przeprowadzeniem postępowania o udzielenie zamówienia publicznego prowadzonego w trybie podstawowym bez przeprowadzenia negocjacji.</w:t>
      </w:r>
    </w:p>
    <w:p w14:paraId="3C596DC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w:t>
      </w:r>
      <w:r w:rsidRPr="00D96993">
        <w:rPr>
          <w:rFonts w:eastAsia="Times New Roman" w:cstheme="minorHAnsi"/>
          <w:lang w:eastAsia="pl-PL"/>
        </w:rPr>
        <w:br/>
        <w:t xml:space="preserve">o art. 18 oraz art. 74 ustawy  z dnia 11 września 2019 r.– Prawo zamówień publicznych, dalej „ustawa Pzp”. Ponadto odbiorcami danych osobowych mogą być podmioty, </w:t>
      </w:r>
      <w:r w:rsidRPr="00D96993">
        <w:rPr>
          <w:rFonts w:eastAsia="Times New Roman" w:cstheme="minorHAnsi"/>
          <w:lang w:eastAsia="pl-PL"/>
        </w:rPr>
        <w:br/>
        <w:t xml:space="preserve">z którymi administrator zawarł zapewniające bezpieczeństwo danych osobowych umowy powierzenia przetwarzania danych, w tym administratorzy systemów informatycznych </w:t>
      </w:r>
      <w:r w:rsidRPr="00D96993">
        <w:rPr>
          <w:rFonts w:eastAsia="Times New Roman" w:cstheme="minorHAnsi"/>
          <w:lang w:eastAsia="pl-PL"/>
        </w:rPr>
        <w:br/>
      </w:r>
      <w:r w:rsidRPr="00D96993">
        <w:rPr>
          <w:rFonts w:eastAsia="Times New Roman" w:cstheme="minorHAnsi"/>
          <w:lang w:eastAsia="pl-PL"/>
        </w:rPr>
        <w:lastRenderedPageBreak/>
        <w:t>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lastRenderedPageBreak/>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3155F503" w:rsidR="00E575F2" w:rsidRDefault="00E575F2" w:rsidP="00436E80">
      <w:pPr>
        <w:pStyle w:val="Akapitzlist"/>
        <w:spacing w:after="0" w:line="360" w:lineRule="auto"/>
        <w:ind w:left="113"/>
        <w:jc w:val="both"/>
      </w:pPr>
      <w:r>
        <w:t>Załącznik nr 2 – Formularz cenowy</w:t>
      </w:r>
    </w:p>
    <w:p w14:paraId="49A532CE" w14:textId="21669561" w:rsidR="003855A4" w:rsidRDefault="003855A4" w:rsidP="00436E80">
      <w:pPr>
        <w:pStyle w:val="Akapitzlist"/>
        <w:spacing w:after="0" w:line="360" w:lineRule="auto"/>
        <w:ind w:left="113"/>
        <w:jc w:val="both"/>
      </w:pPr>
      <w:r>
        <w:t>Załącznik nr 3 – Zestawienie parametrów technicznych i użytkowych</w:t>
      </w:r>
    </w:p>
    <w:p w14:paraId="011FC61A" w14:textId="20305F44" w:rsidR="00E575F2" w:rsidRDefault="00E575F2" w:rsidP="00436E80">
      <w:pPr>
        <w:pStyle w:val="Akapitzlist"/>
        <w:spacing w:after="0" w:line="360" w:lineRule="auto"/>
        <w:ind w:left="113"/>
        <w:jc w:val="both"/>
      </w:pPr>
      <w:r>
        <w:t xml:space="preserve">Załącznik nr </w:t>
      </w:r>
      <w:r w:rsidR="003855A4">
        <w:t>4</w:t>
      </w:r>
      <w:r>
        <w:t xml:space="preserve"> – Oświadczenie Wykonawcy art. 125 ust. 1 Pzp</w:t>
      </w:r>
    </w:p>
    <w:p w14:paraId="757DF035" w14:textId="642AAC17" w:rsidR="00E575F2" w:rsidRDefault="00E575F2" w:rsidP="00436E80">
      <w:pPr>
        <w:pStyle w:val="Akapitzlist"/>
        <w:spacing w:after="0" w:line="360" w:lineRule="auto"/>
        <w:ind w:left="113"/>
        <w:jc w:val="both"/>
      </w:pPr>
      <w:r>
        <w:t xml:space="preserve">Załącznik nr </w:t>
      </w:r>
      <w:r w:rsidR="003855A4">
        <w:t>5</w:t>
      </w:r>
      <w:r>
        <w:t xml:space="preserve"> – Oświadczenie Wykonawcy o braku przynależności do grupy kapitałowej</w:t>
      </w:r>
    </w:p>
    <w:p w14:paraId="423196A3" w14:textId="66FC0A14" w:rsidR="00E575F2" w:rsidRPr="00F17321" w:rsidRDefault="00E575F2" w:rsidP="00436E80">
      <w:pPr>
        <w:pStyle w:val="Akapitzlist"/>
        <w:spacing w:after="0" w:line="360" w:lineRule="auto"/>
        <w:ind w:left="113"/>
        <w:jc w:val="both"/>
      </w:pPr>
      <w:r>
        <w:t>Załącznik nr 6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F325" w14:textId="77777777" w:rsidR="00657A9E" w:rsidRDefault="00657A9E" w:rsidP="00B11AE7">
      <w:pPr>
        <w:spacing w:after="0" w:line="240" w:lineRule="auto"/>
      </w:pPr>
      <w:r>
        <w:separator/>
      </w:r>
    </w:p>
  </w:endnote>
  <w:endnote w:type="continuationSeparator" w:id="0">
    <w:p w14:paraId="112333C4" w14:textId="77777777" w:rsidR="00657A9E" w:rsidRDefault="00657A9E"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1712E523" w:rsidR="00E8009E" w:rsidRDefault="00E8009E">
        <w:pPr>
          <w:pStyle w:val="Stopka"/>
          <w:jc w:val="center"/>
        </w:pPr>
        <w:r>
          <w:fldChar w:fldCharType="begin"/>
        </w:r>
        <w:r>
          <w:instrText>PAGE   \* MERGEFORMAT</w:instrText>
        </w:r>
        <w:r>
          <w:fldChar w:fldCharType="separate"/>
        </w:r>
        <w:r w:rsidR="00AC31BF">
          <w:rPr>
            <w:noProof/>
          </w:rPr>
          <w:t>27</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D867" w14:textId="77777777" w:rsidR="00657A9E" w:rsidRDefault="00657A9E" w:rsidP="00B11AE7">
      <w:pPr>
        <w:spacing w:after="0" w:line="240" w:lineRule="auto"/>
      </w:pPr>
      <w:r>
        <w:separator/>
      </w:r>
    </w:p>
  </w:footnote>
  <w:footnote w:type="continuationSeparator" w:id="0">
    <w:p w14:paraId="3F533D70" w14:textId="77777777" w:rsidR="00657A9E" w:rsidRDefault="00657A9E"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0"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4"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1"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0150196">
    <w:abstractNumId w:val="28"/>
  </w:num>
  <w:num w:numId="2" w16cid:durableId="1865441881">
    <w:abstractNumId w:val="3"/>
  </w:num>
  <w:num w:numId="3" w16cid:durableId="573011554">
    <w:abstractNumId w:val="33"/>
  </w:num>
  <w:num w:numId="4" w16cid:durableId="186868062">
    <w:abstractNumId w:val="42"/>
  </w:num>
  <w:num w:numId="5" w16cid:durableId="113449892">
    <w:abstractNumId w:val="30"/>
  </w:num>
  <w:num w:numId="6" w16cid:durableId="1281373905">
    <w:abstractNumId w:val="21"/>
  </w:num>
  <w:num w:numId="7" w16cid:durableId="1145513239">
    <w:abstractNumId w:val="23"/>
  </w:num>
  <w:num w:numId="8" w16cid:durableId="2026325447">
    <w:abstractNumId w:val="19"/>
  </w:num>
  <w:num w:numId="9" w16cid:durableId="473379439">
    <w:abstractNumId w:val="29"/>
  </w:num>
  <w:num w:numId="10" w16cid:durableId="797408353">
    <w:abstractNumId w:val="1"/>
  </w:num>
  <w:num w:numId="11" w16cid:durableId="711730040">
    <w:abstractNumId w:val="6"/>
  </w:num>
  <w:num w:numId="12" w16cid:durableId="907573941">
    <w:abstractNumId w:val="2"/>
  </w:num>
  <w:num w:numId="13" w16cid:durableId="1920553374">
    <w:abstractNumId w:val="13"/>
  </w:num>
  <w:num w:numId="14" w16cid:durableId="470484007">
    <w:abstractNumId w:val="36"/>
  </w:num>
  <w:num w:numId="15" w16cid:durableId="2093351899">
    <w:abstractNumId w:val="34"/>
  </w:num>
  <w:num w:numId="16" w16cid:durableId="426536217">
    <w:abstractNumId w:val="22"/>
  </w:num>
  <w:num w:numId="17" w16cid:durableId="473370669">
    <w:abstractNumId w:val="15"/>
  </w:num>
  <w:num w:numId="18" w16cid:durableId="1274283294">
    <w:abstractNumId w:val="4"/>
  </w:num>
  <w:num w:numId="19" w16cid:durableId="1351298064">
    <w:abstractNumId w:val="17"/>
  </w:num>
  <w:num w:numId="20" w16cid:durableId="337000957">
    <w:abstractNumId w:val="24"/>
  </w:num>
  <w:num w:numId="21" w16cid:durableId="1125318773">
    <w:abstractNumId w:val="26"/>
  </w:num>
  <w:num w:numId="22" w16cid:durableId="1095827667">
    <w:abstractNumId w:val="40"/>
  </w:num>
  <w:num w:numId="23" w16cid:durableId="2008513908">
    <w:abstractNumId w:val="7"/>
  </w:num>
  <w:num w:numId="24" w16cid:durableId="730496404">
    <w:abstractNumId w:val="25"/>
  </w:num>
  <w:num w:numId="25" w16cid:durableId="313028357">
    <w:abstractNumId w:val="20"/>
  </w:num>
  <w:num w:numId="26" w16cid:durableId="487594176">
    <w:abstractNumId w:val="32"/>
  </w:num>
  <w:num w:numId="27" w16cid:durableId="1553075087">
    <w:abstractNumId w:val="16"/>
  </w:num>
  <w:num w:numId="28" w16cid:durableId="1567451853">
    <w:abstractNumId w:val="38"/>
  </w:num>
  <w:num w:numId="29" w16cid:durableId="82840555">
    <w:abstractNumId w:val="5"/>
  </w:num>
  <w:num w:numId="30" w16cid:durableId="1254703052">
    <w:abstractNumId w:val="27"/>
  </w:num>
  <w:num w:numId="31" w16cid:durableId="217515845">
    <w:abstractNumId w:val="39"/>
  </w:num>
  <w:num w:numId="32" w16cid:durableId="330911423">
    <w:abstractNumId w:val="37"/>
  </w:num>
  <w:num w:numId="33" w16cid:durableId="1631127302">
    <w:abstractNumId w:val="9"/>
  </w:num>
  <w:num w:numId="34" w16cid:durableId="1806509686">
    <w:abstractNumId w:val="10"/>
  </w:num>
  <w:num w:numId="35" w16cid:durableId="323582820">
    <w:abstractNumId w:val="18"/>
  </w:num>
  <w:num w:numId="36" w16cid:durableId="1382247638">
    <w:abstractNumId w:val="0"/>
  </w:num>
  <w:num w:numId="37" w16cid:durableId="99033702">
    <w:abstractNumId w:val="12"/>
  </w:num>
  <w:num w:numId="38" w16cid:durableId="1826820546">
    <w:abstractNumId w:val="8"/>
  </w:num>
  <w:num w:numId="39" w16cid:durableId="1729839551">
    <w:abstractNumId w:val="31"/>
  </w:num>
  <w:num w:numId="40" w16cid:durableId="1652825240">
    <w:abstractNumId w:val="14"/>
  </w:num>
  <w:num w:numId="41" w16cid:durableId="1059478200">
    <w:abstractNumId w:val="41"/>
  </w:num>
  <w:num w:numId="42" w16cid:durableId="1042444688">
    <w:abstractNumId w:val="11"/>
  </w:num>
  <w:num w:numId="43" w16cid:durableId="193855666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41023"/>
    <w:rsid w:val="00153B75"/>
    <w:rsid w:val="001613C0"/>
    <w:rsid w:val="00163A16"/>
    <w:rsid w:val="00166002"/>
    <w:rsid w:val="001A250C"/>
    <w:rsid w:val="001A4B77"/>
    <w:rsid w:val="001B5439"/>
    <w:rsid w:val="001D171A"/>
    <w:rsid w:val="001D56DF"/>
    <w:rsid w:val="001D7525"/>
    <w:rsid w:val="00207653"/>
    <w:rsid w:val="00213377"/>
    <w:rsid w:val="00231AF0"/>
    <w:rsid w:val="0025662E"/>
    <w:rsid w:val="0026117C"/>
    <w:rsid w:val="00264229"/>
    <w:rsid w:val="002812EE"/>
    <w:rsid w:val="002923F9"/>
    <w:rsid w:val="00294743"/>
    <w:rsid w:val="0029771C"/>
    <w:rsid w:val="00297F04"/>
    <w:rsid w:val="002C1F55"/>
    <w:rsid w:val="002E15D5"/>
    <w:rsid w:val="00303287"/>
    <w:rsid w:val="00310EA8"/>
    <w:rsid w:val="0035202D"/>
    <w:rsid w:val="00363333"/>
    <w:rsid w:val="003855A4"/>
    <w:rsid w:val="003A28AE"/>
    <w:rsid w:val="003B1924"/>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3755"/>
    <w:rsid w:val="004C6FA3"/>
    <w:rsid w:val="004F10D7"/>
    <w:rsid w:val="005066C6"/>
    <w:rsid w:val="00507BFF"/>
    <w:rsid w:val="005167F3"/>
    <w:rsid w:val="00532D08"/>
    <w:rsid w:val="00540739"/>
    <w:rsid w:val="005873F0"/>
    <w:rsid w:val="00590EC1"/>
    <w:rsid w:val="00592281"/>
    <w:rsid w:val="005A03F5"/>
    <w:rsid w:val="005B067A"/>
    <w:rsid w:val="005D36F2"/>
    <w:rsid w:val="005F3BE6"/>
    <w:rsid w:val="00657A9E"/>
    <w:rsid w:val="006649A2"/>
    <w:rsid w:val="006704DE"/>
    <w:rsid w:val="00676E98"/>
    <w:rsid w:val="00694E91"/>
    <w:rsid w:val="00695B46"/>
    <w:rsid w:val="006A2804"/>
    <w:rsid w:val="006A375C"/>
    <w:rsid w:val="00743A64"/>
    <w:rsid w:val="0074424C"/>
    <w:rsid w:val="00757AA9"/>
    <w:rsid w:val="007847B6"/>
    <w:rsid w:val="007B030F"/>
    <w:rsid w:val="007B28FB"/>
    <w:rsid w:val="007B3EE9"/>
    <w:rsid w:val="007D3BCE"/>
    <w:rsid w:val="007D5946"/>
    <w:rsid w:val="007E0366"/>
    <w:rsid w:val="007F781F"/>
    <w:rsid w:val="0082009C"/>
    <w:rsid w:val="00827298"/>
    <w:rsid w:val="008338BB"/>
    <w:rsid w:val="008745F2"/>
    <w:rsid w:val="00883879"/>
    <w:rsid w:val="00887E5C"/>
    <w:rsid w:val="008A1694"/>
    <w:rsid w:val="008C6FAA"/>
    <w:rsid w:val="008E06E5"/>
    <w:rsid w:val="008E405A"/>
    <w:rsid w:val="0092168A"/>
    <w:rsid w:val="00934EA0"/>
    <w:rsid w:val="00944E31"/>
    <w:rsid w:val="009529FF"/>
    <w:rsid w:val="0095602A"/>
    <w:rsid w:val="00964975"/>
    <w:rsid w:val="00970B17"/>
    <w:rsid w:val="009E02D0"/>
    <w:rsid w:val="00A06B4E"/>
    <w:rsid w:val="00A41A37"/>
    <w:rsid w:val="00A4673B"/>
    <w:rsid w:val="00A719D3"/>
    <w:rsid w:val="00A8258E"/>
    <w:rsid w:val="00A966A2"/>
    <w:rsid w:val="00AC31BF"/>
    <w:rsid w:val="00AC63E7"/>
    <w:rsid w:val="00B017DA"/>
    <w:rsid w:val="00B020DC"/>
    <w:rsid w:val="00B03AA0"/>
    <w:rsid w:val="00B11AE7"/>
    <w:rsid w:val="00B33814"/>
    <w:rsid w:val="00B37C92"/>
    <w:rsid w:val="00B456DD"/>
    <w:rsid w:val="00BA1ED0"/>
    <w:rsid w:val="00BC3748"/>
    <w:rsid w:val="00BC69F9"/>
    <w:rsid w:val="00BE1B57"/>
    <w:rsid w:val="00BF7320"/>
    <w:rsid w:val="00C31D3D"/>
    <w:rsid w:val="00C4607D"/>
    <w:rsid w:val="00C84272"/>
    <w:rsid w:val="00CE09F0"/>
    <w:rsid w:val="00CE1E52"/>
    <w:rsid w:val="00CE6B28"/>
    <w:rsid w:val="00D0017B"/>
    <w:rsid w:val="00D05C1F"/>
    <w:rsid w:val="00D10A9F"/>
    <w:rsid w:val="00D157EC"/>
    <w:rsid w:val="00D22FBE"/>
    <w:rsid w:val="00D7335D"/>
    <w:rsid w:val="00D7428A"/>
    <w:rsid w:val="00D9070F"/>
    <w:rsid w:val="00D907BE"/>
    <w:rsid w:val="00D91D3E"/>
    <w:rsid w:val="00D96993"/>
    <w:rsid w:val="00DA2272"/>
    <w:rsid w:val="00DA78C3"/>
    <w:rsid w:val="00DB08F7"/>
    <w:rsid w:val="00DB16E1"/>
    <w:rsid w:val="00DE0771"/>
    <w:rsid w:val="00DF4059"/>
    <w:rsid w:val="00E05639"/>
    <w:rsid w:val="00E27856"/>
    <w:rsid w:val="00E359D1"/>
    <w:rsid w:val="00E40C26"/>
    <w:rsid w:val="00E53D84"/>
    <w:rsid w:val="00E575F2"/>
    <w:rsid w:val="00E8009E"/>
    <w:rsid w:val="00E8281E"/>
    <w:rsid w:val="00EA3F81"/>
    <w:rsid w:val="00EA73EB"/>
    <w:rsid w:val="00EF6BB1"/>
    <w:rsid w:val="00F148DB"/>
    <w:rsid w:val="00F17321"/>
    <w:rsid w:val="00F241A8"/>
    <w:rsid w:val="00F3409B"/>
    <w:rsid w:val="00F529F4"/>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0226-CA12-4BDD-8373-63035E01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8623</Words>
  <Characters>51741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17</cp:revision>
  <cp:lastPrinted>2022-09-15T09:04:00Z</cp:lastPrinted>
  <dcterms:created xsi:type="dcterms:W3CDTF">2022-09-13T12:16:00Z</dcterms:created>
  <dcterms:modified xsi:type="dcterms:W3CDTF">2022-10-05T11:47:00Z</dcterms:modified>
</cp:coreProperties>
</file>