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1919" w14:textId="77777777" w:rsidR="00D27E04" w:rsidRPr="00E15FD6" w:rsidRDefault="00D27E04" w:rsidP="00BF2B8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Załącznik </w:t>
      </w:r>
      <w:r w:rsidR="0099025C" w:rsidRPr="00E15FD6">
        <w:rPr>
          <w:rFonts w:cstheme="minorHAnsi"/>
          <w:sz w:val="24"/>
          <w:szCs w:val="24"/>
        </w:rPr>
        <w:t>1</w:t>
      </w:r>
      <w:r w:rsidR="00D63819" w:rsidRPr="00E15FD6">
        <w:rPr>
          <w:rFonts w:cstheme="minorHAnsi"/>
          <w:sz w:val="24"/>
          <w:szCs w:val="24"/>
        </w:rPr>
        <w:t>.</w:t>
      </w:r>
      <w:r w:rsidR="00B20E6F">
        <w:rPr>
          <w:rFonts w:cstheme="minorHAnsi"/>
          <w:sz w:val="24"/>
          <w:szCs w:val="24"/>
        </w:rPr>
        <w:t>7</w:t>
      </w:r>
    </w:p>
    <w:p w14:paraId="3B5C7F77" w14:textId="77777777" w:rsidR="00D27E04" w:rsidRPr="00E15FD6" w:rsidRDefault="00D27E04" w:rsidP="00BF2B85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ab/>
      </w:r>
    </w:p>
    <w:p w14:paraId="6692D896" w14:textId="77777777" w:rsidR="00D27E04" w:rsidRPr="00E15FD6" w:rsidRDefault="00D27E04" w:rsidP="00BF2B85">
      <w:pPr>
        <w:spacing w:after="0" w:line="360" w:lineRule="auto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 (nazwa i adres firmy uczestniczącej w </w:t>
      </w:r>
      <w:r w:rsidR="00AF15F5" w:rsidRPr="00E15FD6">
        <w:rPr>
          <w:rFonts w:cstheme="minorHAnsi"/>
          <w:sz w:val="24"/>
          <w:szCs w:val="24"/>
        </w:rPr>
        <w:t>postępowaniu</w:t>
      </w:r>
      <w:r w:rsidRPr="00E15FD6">
        <w:rPr>
          <w:rFonts w:cstheme="minorHAnsi"/>
          <w:sz w:val="24"/>
          <w:szCs w:val="24"/>
        </w:rPr>
        <w:t>)</w:t>
      </w:r>
    </w:p>
    <w:p w14:paraId="2A8BE2F6" w14:textId="34E83263" w:rsidR="00607CC3" w:rsidRPr="00E15FD6" w:rsidRDefault="00E83A59" w:rsidP="00BF2B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15FD6">
        <w:rPr>
          <w:rFonts w:cstheme="minorHAnsi"/>
          <w:b/>
          <w:sz w:val="24"/>
          <w:szCs w:val="24"/>
        </w:rPr>
        <w:t xml:space="preserve">Dokument potwierdzający, że oferowane </w:t>
      </w:r>
      <w:r w:rsidR="000073BF" w:rsidRPr="00E15FD6">
        <w:rPr>
          <w:rFonts w:cstheme="minorHAnsi"/>
          <w:b/>
          <w:sz w:val="24"/>
          <w:szCs w:val="24"/>
        </w:rPr>
        <w:t>produkty</w:t>
      </w:r>
      <w:r w:rsidRPr="00E15FD6">
        <w:rPr>
          <w:rFonts w:cstheme="minorHAnsi"/>
          <w:b/>
          <w:sz w:val="24"/>
          <w:szCs w:val="24"/>
        </w:rPr>
        <w:t xml:space="preserve"> spełniają wymagania zawarte w SWZ</w:t>
      </w:r>
      <w:r w:rsidR="00607CC3" w:rsidRPr="00E15FD6">
        <w:rPr>
          <w:rFonts w:cstheme="minorHAnsi"/>
          <w:b/>
          <w:sz w:val="24"/>
          <w:szCs w:val="24"/>
        </w:rPr>
        <w:t xml:space="preserve"> zamówienia </w:t>
      </w:r>
      <w:r w:rsidR="002B01C3">
        <w:rPr>
          <w:rFonts w:cstheme="minorHAnsi"/>
          <w:b/>
          <w:sz w:val="24"/>
          <w:szCs w:val="24"/>
        </w:rPr>
        <w:t>REZ</w:t>
      </w:r>
      <w:r w:rsidR="00607CC3" w:rsidRPr="00E15FD6">
        <w:rPr>
          <w:rFonts w:cstheme="minorHAnsi"/>
          <w:b/>
          <w:sz w:val="24"/>
          <w:szCs w:val="24"/>
        </w:rPr>
        <w:t>.272.</w:t>
      </w:r>
      <w:r w:rsidR="002B01C3">
        <w:rPr>
          <w:rFonts w:cstheme="minorHAnsi"/>
          <w:b/>
          <w:sz w:val="24"/>
          <w:szCs w:val="24"/>
        </w:rPr>
        <w:t>8</w:t>
      </w:r>
      <w:r w:rsidR="00607CC3" w:rsidRPr="00E15FD6">
        <w:rPr>
          <w:rFonts w:cstheme="minorHAnsi"/>
          <w:b/>
          <w:sz w:val="24"/>
          <w:szCs w:val="24"/>
        </w:rPr>
        <w:t>.202</w:t>
      </w:r>
      <w:r w:rsidR="002A4A5D" w:rsidRPr="00E15FD6">
        <w:rPr>
          <w:rFonts w:cstheme="minorHAnsi"/>
          <w:b/>
          <w:sz w:val="24"/>
          <w:szCs w:val="24"/>
        </w:rPr>
        <w:t>1</w:t>
      </w:r>
    </w:p>
    <w:p w14:paraId="538EC37E" w14:textId="77777777" w:rsidR="00BA39F4" w:rsidRPr="00E15FD6" w:rsidRDefault="00670F50" w:rsidP="00BF2B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Należy wpisać parametry oferowanego </w:t>
      </w:r>
      <w:r w:rsidR="00E7743F" w:rsidRPr="00E15FD6">
        <w:rPr>
          <w:rFonts w:cstheme="minorHAnsi"/>
          <w:sz w:val="24"/>
          <w:szCs w:val="24"/>
        </w:rPr>
        <w:t>produktu</w:t>
      </w:r>
    </w:p>
    <w:p w14:paraId="26EEA798" w14:textId="77777777" w:rsidR="00E83A59" w:rsidRPr="00E15FD6" w:rsidRDefault="00E83A59" w:rsidP="00BF2B85">
      <w:pPr>
        <w:spacing w:after="0" w:line="360" w:lineRule="auto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>Dokument jest integralną częścią oferty.</w:t>
      </w:r>
    </w:p>
    <w:p w14:paraId="2CA03E7F" w14:textId="77777777" w:rsidR="002F5FC0" w:rsidRPr="00E15FD6" w:rsidRDefault="002F5FC0" w:rsidP="00BF2B85">
      <w:pPr>
        <w:pStyle w:val="Nagwek4"/>
        <w:spacing w:before="0" w:after="0" w:line="360" w:lineRule="auto"/>
        <w:rPr>
          <w:rFonts w:cstheme="minorHAnsi"/>
          <w:lang w:eastAsia="ar-SA"/>
        </w:rPr>
      </w:pPr>
      <w:r w:rsidRPr="00E15FD6">
        <w:rPr>
          <w:rFonts w:cstheme="minorHAnsi"/>
        </w:rPr>
        <w:t xml:space="preserve">Część </w:t>
      </w:r>
      <w:r w:rsidR="004B4851">
        <w:rPr>
          <w:rFonts w:cstheme="minorHAnsi"/>
        </w:rPr>
        <w:t>VII</w:t>
      </w:r>
      <w:r w:rsidRPr="00E15FD6">
        <w:rPr>
          <w:rFonts w:cstheme="minorHAnsi"/>
        </w:rPr>
        <w:t xml:space="preserve">: </w:t>
      </w:r>
      <w:r w:rsidR="008F3F3A">
        <w:rPr>
          <w:rFonts w:cstheme="minorHAnsi"/>
        </w:rPr>
        <w:t xml:space="preserve">Zakup </w:t>
      </w:r>
      <w:r w:rsidR="008F3F3A" w:rsidRPr="008F3F3A">
        <w:rPr>
          <w:rFonts w:cstheme="minorHAnsi"/>
        </w:rPr>
        <w:t>licencji na oprogramowanie dostępne na platformie STEAM, niezbędne do realizacji zajęć VR/AR – 1 sztuka</w:t>
      </w:r>
    </w:p>
    <w:p w14:paraId="1A8A6488" w14:textId="153B1608" w:rsidR="00E7743F" w:rsidRDefault="00E7743F" w:rsidP="00BF2B85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  <w:bookmarkStart w:id="0" w:name="_Hlk81546641"/>
      <w:r w:rsidRPr="00E15FD6">
        <w:rPr>
          <w:rFonts w:cstheme="minorHAnsi"/>
          <w:spacing w:val="-6"/>
          <w:sz w:val="24"/>
          <w:szCs w:val="24"/>
        </w:rPr>
        <w:t xml:space="preserve">- </w:t>
      </w:r>
      <w:r w:rsidRPr="00E15FD6">
        <w:rPr>
          <w:rFonts w:cstheme="minorHAnsi"/>
          <w:sz w:val="24"/>
          <w:szCs w:val="24"/>
        </w:rPr>
        <w:t>podać producenta i typ, model</w:t>
      </w:r>
      <w:r w:rsidRPr="00E15FD6">
        <w:rPr>
          <w:rFonts w:cstheme="minorHAnsi"/>
          <w:sz w:val="24"/>
          <w:szCs w:val="24"/>
        </w:rPr>
        <w:tab/>
      </w:r>
    </w:p>
    <w:p w14:paraId="480CC45D" w14:textId="77777777" w:rsidR="002B01C3" w:rsidRPr="00E15FD6" w:rsidRDefault="002B01C3" w:rsidP="00BF2B85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1"/>
        <w:tblW w:w="9924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426"/>
        <w:gridCol w:w="1418"/>
        <w:gridCol w:w="8080"/>
      </w:tblGrid>
      <w:tr w:rsidR="002B01C3" w:rsidRPr="002B01C3" w14:paraId="3765D824" w14:textId="77777777" w:rsidTr="002B01C3"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bookmarkEnd w:id="0"/>
          <w:p w14:paraId="4A3F7971" w14:textId="77777777" w:rsidR="002B01C3" w:rsidRPr="002B01C3" w:rsidRDefault="002B01C3" w:rsidP="00BF2B85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2B01C3">
              <w:rPr>
                <w:rFonts w:ascii="Arial" w:eastAsia="SimSun" w:hAnsi="Arial" w:cs="Arial"/>
                <w:kern w:val="1"/>
                <w:lang w:eastAsia="zh-CN" w:bidi="hi-IN"/>
              </w:rPr>
              <w:t>Lp.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022BB32" w14:textId="77777777" w:rsidR="002B01C3" w:rsidRPr="002B01C3" w:rsidRDefault="002B01C3" w:rsidP="00BF2B85">
            <w:pPr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2B01C3">
              <w:rPr>
                <w:rFonts w:ascii="Arial" w:eastAsia="SimSun" w:hAnsi="Arial" w:cs="Arial"/>
                <w:kern w:val="1"/>
                <w:lang w:eastAsia="zh-CN" w:bidi="hi-IN"/>
              </w:rPr>
              <w:t>Nazwa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  <w:vAlign w:val="center"/>
          </w:tcPr>
          <w:p w14:paraId="4F742A28" w14:textId="77777777" w:rsidR="002B01C3" w:rsidRPr="002B01C3" w:rsidRDefault="002B01C3" w:rsidP="00BF2B85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2B01C3">
              <w:rPr>
                <w:rFonts w:ascii="Arial" w:eastAsia="SimSun" w:hAnsi="Arial" w:cs="Arial"/>
                <w:kern w:val="1"/>
                <w:lang w:eastAsia="zh-CN" w:bidi="hi-IN"/>
              </w:rPr>
              <w:t xml:space="preserve">Wymagane minimalne parametry techniczne </w:t>
            </w:r>
          </w:p>
        </w:tc>
      </w:tr>
      <w:tr w:rsidR="002B01C3" w:rsidRPr="002B01C3" w14:paraId="54054E13" w14:textId="77777777" w:rsidTr="002B01C3">
        <w:tc>
          <w:tcPr>
            <w:tcW w:w="426" w:type="dxa"/>
            <w:tcMar>
              <w:left w:w="57" w:type="dxa"/>
              <w:right w:w="57" w:type="dxa"/>
            </w:tcMar>
          </w:tcPr>
          <w:p w14:paraId="5921AFB9" w14:textId="77777777" w:rsidR="002B01C3" w:rsidRPr="002B01C3" w:rsidRDefault="002B01C3" w:rsidP="00BF2B85">
            <w:pPr>
              <w:suppressLineNumbers/>
              <w:suppressAutoHyphens/>
              <w:spacing w:line="36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2B01C3">
              <w:rPr>
                <w:rFonts w:ascii="Arial" w:eastAsia="SimSun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C5F3374" w14:textId="77777777" w:rsidR="002B01C3" w:rsidRPr="002B01C3" w:rsidRDefault="002B01C3" w:rsidP="00BF2B85">
            <w:pPr>
              <w:suppressLineNumbers/>
              <w:suppressAutoHyphens/>
              <w:spacing w:line="36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2B01C3">
              <w:rPr>
                <w:rFonts w:ascii="Arial" w:eastAsia="NSimSun" w:hAnsi="Arial" w:cs="Arial"/>
                <w:kern w:val="3"/>
                <w:lang w:eastAsia="zh-CN" w:bidi="hi-IN"/>
              </w:rPr>
              <w:t xml:space="preserve">Zakup licencji na oprogramowanie dostępne na platformie STEAM, niezbędne do realizacji zajęć VR/AR 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6B45F4E1" w14:textId="77777777" w:rsidR="002B01C3" w:rsidRPr="002B01C3" w:rsidRDefault="002B01C3" w:rsidP="00482025">
            <w:pPr>
              <w:pStyle w:val="Akapitzlist"/>
              <w:numPr>
                <w:ilvl w:val="0"/>
                <w:numId w:val="21"/>
              </w:numPr>
              <w:suppressAutoHyphens/>
              <w:spacing w:after="0" w:line="360" w:lineRule="auto"/>
              <w:ind w:left="363" w:hanging="284"/>
              <w:rPr>
                <w:rFonts w:ascii="Arial" w:hAnsi="Arial" w:cs="Arial"/>
              </w:rPr>
            </w:pPr>
            <w:r w:rsidRPr="002B01C3">
              <w:rPr>
                <w:rFonts w:ascii="Arial" w:hAnsi="Arial" w:cs="Arial"/>
              </w:rPr>
              <w:t>zakup licencji na oprogramowanie dostępne na platformie STEAM, niezbędne do realizacji zajęć VR/AR</w:t>
            </w:r>
          </w:p>
        </w:tc>
      </w:tr>
    </w:tbl>
    <w:p w14:paraId="6A911361" w14:textId="77777777" w:rsidR="00D27E04" w:rsidRPr="00E15FD6" w:rsidRDefault="00D27E04" w:rsidP="00BF2B85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  <w:bookmarkStart w:id="1" w:name="_Hlk48647318"/>
      <w:r w:rsidRPr="00E15FD6">
        <w:rPr>
          <w:rFonts w:cstheme="minorHAnsi"/>
          <w:sz w:val="24"/>
          <w:szCs w:val="24"/>
        </w:rPr>
        <w:t xml:space="preserve">miejscowość, dnia: </w:t>
      </w:r>
      <w:r w:rsidRPr="00E15FD6">
        <w:rPr>
          <w:rFonts w:cstheme="minorHAnsi"/>
          <w:sz w:val="24"/>
          <w:szCs w:val="24"/>
        </w:rPr>
        <w:tab/>
      </w:r>
      <w:r w:rsidRPr="00E15FD6">
        <w:rPr>
          <w:rFonts w:cstheme="minorHAnsi"/>
          <w:sz w:val="24"/>
          <w:szCs w:val="24"/>
        </w:rPr>
        <w:tab/>
      </w:r>
    </w:p>
    <w:p w14:paraId="5AA16054" w14:textId="77777777" w:rsidR="00D27E04" w:rsidRPr="00E15FD6" w:rsidRDefault="00D27E04" w:rsidP="00BF2B85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ab/>
        <w:t xml:space="preserve"> </w:t>
      </w:r>
    </w:p>
    <w:p w14:paraId="7BF96C86" w14:textId="77777777" w:rsidR="00D27E04" w:rsidRPr="00E15FD6" w:rsidRDefault="00D27E04" w:rsidP="00BF2B85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E15FD6">
        <w:rPr>
          <w:rFonts w:cstheme="minorHAnsi"/>
          <w:sz w:val="24"/>
          <w:szCs w:val="24"/>
        </w:rPr>
        <w:t xml:space="preserve">(podpis </w:t>
      </w:r>
      <w:r w:rsidR="002D621B" w:rsidRPr="00E15FD6">
        <w:rPr>
          <w:rFonts w:cstheme="minorHAnsi"/>
          <w:sz w:val="24"/>
          <w:szCs w:val="24"/>
        </w:rPr>
        <w:t xml:space="preserve">i pieczęć </w:t>
      </w:r>
      <w:r w:rsidRPr="00E15FD6">
        <w:rPr>
          <w:rFonts w:cstheme="minorHAnsi"/>
          <w:sz w:val="24"/>
          <w:szCs w:val="24"/>
        </w:rPr>
        <w:t>osoby uprawnionej do reprezentacji)</w:t>
      </w:r>
      <w:bookmarkEnd w:id="1"/>
    </w:p>
    <w:sectPr w:rsidR="00D27E04" w:rsidRPr="00E15FD6" w:rsidSect="00903739">
      <w:headerReference w:type="default" r:id="rId8"/>
      <w:footerReference w:type="default" r:id="rId9"/>
      <w:pgSz w:w="11906" w:h="16838"/>
      <w:pgMar w:top="993" w:right="1417" w:bottom="1417" w:left="1417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B56B" w14:textId="77777777" w:rsidR="001C094B" w:rsidRDefault="001C094B" w:rsidP="00583207">
      <w:pPr>
        <w:spacing w:after="0" w:line="240" w:lineRule="auto"/>
      </w:pPr>
      <w:r>
        <w:separator/>
      </w:r>
    </w:p>
  </w:endnote>
  <w:endnote w:type="continuationSeparator" w:id="0">
    <w:p w14:paraId="7DC310A7" w14:textId="77777777" w:rsidR="001C094B" w:rsidRDefault="001C094B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BCB6968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9681" w14:textId="77777777" w:rsidR="001C094B" w:rsidRDefault="001C094B" w:rsidP="00583207">
      <w:pPr>
        <w:spacing w:after="0" w:line="240" w:lineRule="auto"/>
      </w:pPr>
      <w:r>
        <w:separator/>
      </w:r>
    </w:p>
  </w:footnote>
  <w:footnote w:type="continuationSeparator" w:id="0">
    <w:p w14:paraId="2AC3B4E7" w14:textId="77777777" w:rsidR="001C094B" w:rsidRDefault="001C094B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6BEE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2D584A9F" wp14:editId="2F336FC2">
          <wp:extent cx="5760085" cy="490801"/>
          <wp:effectExtent l="0" t="0" r="0" b="5080"/>
          <wp:docPr id="39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D46F96"/>
    <w:multiLevelType w:val="hybridMultilevel"/>
    <w:tmpl w:val="CD5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1CF47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11"/>
  </w:num>
  <w:num w:numId="7">
    <w:abstractNumId w:val="2"/>
  </w:num>
  <w:num w:numId="8">
    <w:abstractNumId w:val="12"/>
  </w:num>
  <w:num w:numId="9">
    <w:abstractNumId w:val="18"/>
  </w:num>
  <w:num w:numId="10">
    <w:abstractNumId w:val="6"/>
  </w:num>
  <w:num w:numId="11">
    <w:abstractNumId w:val="5"/>
  </w:num>
  <w:num w:numId="12">
    <w:abstractNumId w:val="1"/>
  </w:num>
  <w:num w:numId="13">
    <w:abstractNumId w:val="19"/>
  </w:num>
  <w:num w:numId="14">
    <w:abstractNumId w:val="0"/>
  </w:num>
  <w:num w:numId="15">
    <w:abstractNumId w:val="10"/>
  </w:num>
  <w:num w:numId="16">
    <w:abstractNumId w:val="13"/>
  </w:num>
  <w:num w:numId="17">
    <w:abstractNumId w:val="17"/>
  </w:num>
  <w:num w:numId="18">
    <w:abstractNumId w:val="8"/>
  </w:num>
  <w:num w:numId="19">
    <w:abstractNumId w:val="4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16F3C"/>
    <w:rsid w:val="000336E1"/>
    <w:rsid w:val="00040909"/>
    <w:rsid w:val="0005646F"/>
    <w:rsid w:val="00076D92"/>
    <w:rsid w:val="000A18E8"/>
    <w:rsid w:val="000B5E2F"/>
    <w:rsid w:val="000D38C1"/>
    <w:rsid w:val="0014599C"/>
    <w:rsid w:val="0016778A"/>
    <w:rsid w:val="00194264"/>
    <w:rsid w:val="001C094B"/>
    <w:rsid w:val="001E4B1B"/>
    <w:rsid w:val="001F78E6"/>
    <w:rsid w:val="00204A3A"/>
    <w:rsid w:val="00245529"/>
    <w:rsid w:val="00271594"/>
    <w:rsid w:val="00290490"/>
    <w:rsid w:val="002A4A5D"/>
    <w:rsid w:val="002B01C3"/>
    <w:rsid w:val="002B1FA6"/>
    <w:rsid w:val="002B5079"/>
    <w:rsid w:val="002D621B"/>
    <w:rsid w:val="002E1A62"/>
    <w:rsid w:val="002E56FA"/>
    <w:rsid w:val="002F5FC0"/>
    <w:rsid w:val="00342D07"/>
    <w:rsid w:val="00391294"/>
    <w:rsid w:val="00393A26"/>
    <w:rsid w:val="003C67E1"/>
    <w:rsid w:val="003C761D"/>
    <w:rsid w:val="003D5F56"/>
    <w:rsid w:val="003E73CC"/>
    <w:rsid w:val="003F5416"/>
    <w:rsid w:val="00446FA3"/>
    <w:rsid w:val="00457004"/>
    <w:rsid w:val="00482025"/>
    <w:rsid w:val="004923C5"/>
    <w:rsid w:val="00494E7F"/>
    <w:rsid w:val="004B4851"/>
    <w:rsid w:val="004E0168"/>
    <w:rsid w:val="00505060"/>
    <w:rsid w:val="005237B3"/>
    <w:rsid w:val="00526E48"/>
    <w:rsid w:val="00527570"/>
    <w:rsid w:val="00547DEE"/>
    <w:rsid w:val="00561B66"/>
    <w:rsid w:val="00583207"/>
    <w:rsid w:val="005904CE"/>
    <w:rsid w:val="005A29C3"/>
    <w:rsid w:val="005C59FE"/>
    <w:rsid w:val="005D0C7D"/>
    <w:rsid w:val="00607CC3"/>
    <w:rsid w:val="00612CA8"/>
    <w:rsid w:val="00626FB8"/>
    <w:rsid w:val="00634D01"/>
    <w:rsid w:val="00643ABB"/>
    <w:rsid w:val="00644290"/>
    <w:rsid w:val="00670F50"/>
    <w:rsid w:val="00671EE5"/>
    <w:rsid w:val="006832D8"/>
    <w:rsid w:val="006936DC"/>
    <w:rsid w:val="006B2429"/>
    <w:rsid w:val="006F00CE"/>
    <w:rsid w:val="006F599F"/>
    <w:rsid w:val="007023A7"/>
    <w:rsid w:val="00715408"/>
    <w:rsid w:val="00716D43"/>
    <w:rsid w:val="00731A9B"/>
    <w:rsid w:val="00742CA9"/>
    <w:rsid w:val="00746491"/>
    <w:rsid w:val="00747C77"/>
    <w:rsid w:val="00765BAA"/>
    <w:rsid w:val="00770F1C"/>
    <w:rsid w:val="00772369"/>
    <w:rsid w:val="00796815"/>
    <w:rsid w:val="007A40D6"/>
    <w:rsid w:val="007B03F3"/>
    <w:rsid w:val="007B4D19"/>
    <w:rsid w:val="007C1EB3"/>
    <w:rsid w:val="007D686B"/>
    <w:rsid w:val="00806628"/>
    <w:rsid w:val="00816D37"/>
    <w:rsid w:val="0082750D"/>
    <w:rsid w:val="0085555C"/>
    <w:rsid w:val="00872C92"/>
    <w:rsid w:val="00885339"/>
    <w:rsid w:val="00890912"/>
    <w:rsid w:val="008B454C"/>
    <w:rsid w:val="008D660E"/>
    <w:rsid w:val="008E1251"/>
    <w:rsid w:val="008F3F3A"/>
    <w:rsid w:val="008F5C03"/>
    <w:rsid w:val="00903739"/>
    <w:rsid w:val="00905EB5"/>
    <w:rsid w:val="00922A15"/>
    <w:rsid w:val="00937A43"/>
    <w:rsid w:val="00976814"/>
    <w:rsid w:val="0098710F"/>
    <w:rsid w:val="0099025C"/>
    <w:rsid w:val="009A1418"/>
    <w:rsid w:val="009B11A9"/>
    <w:rsid w:val="009D7F1B"/>
    <w:rsid w:val="009F7092"/>
    <w:rsid w:val="00A64314"/>
    <w:rsid w:val="00A76C1E"/>
    <w:rsid w:val="00A80EBD"/>
    <w:rsid w:val="00A8734B"/>
    <w:rsid w:val="00A929FA"/>
    <w:rsid w:val="00A95652"/>
    <w:rsid w:val="00A95A7D"/>
    <w:rsid w:val="00AC16F4"/>
    <w:rsid w:val="00AC5E39"/>
    <w:rsid w:val="00AF15F5"/>
    <w:rsid w:val="00B036A6"/>
    <w:rsid w:val="00B07421"/>
    <w:rsid w:val="00B20E6F"/>
    <w:rsid w:val="00B303E7"/>
    <w:rsid w:val="00B6583F"/>
    <w:rsid w:val="00B9023D"/>
    <w:rsid w:val="00B951A1"/>
    <w:rsid w:val="00BA39F4"/>
    <w:rsid w:val="00BD6A87"/>
    <w:rsid w:val="00BF2B85"/>
    <w:rsid w:val="00BF7F4E"/>
    <w:rsid w:val="00C0285D"/>
    <w:rsid w:val="00C12204"/>
    <w:rsid w:val="00C307CA"/>
    <w:rsid w:val="00C51C2D"/>
    <w:rsid w:val="00C62654"/>
    <w:rsid w:val="00C70138"/>
    <w:rsid w:val="00C71EF9"/>
    <w:rsid w:val="00CD5975"/>
    <w:rsid w:val="00D25410"/>
    <w:rsid w:val="00D27E04"/>
    <w:rsid w:val="00D32FA5"/>
    <w:rsid w:val="00D4483B"/>
    <w:rsid w:val="00D63819"/>
    <w:rsid w:val="00D64938"/>
    <w:rsid w:val="00D753FA"/>
    <w:rsid w:val="00D816E1"/>
    <w:rsid w:val="00D82D6F"/>
    <w:rsid w:val="00D9683B"/>
    <w:rsid w:val="00DC2739"/>
    <w:rsid w:val="00DE3592"/>
    <w:rsid w:val="00E07116"/>
    <w:rsid w:val="00E15FD6"/>
    <w:rsid w:val="00E66C63"/>
    <w:rsid w:val="00E7743F"/>
    <w:rsid w:val="00E83A59"/>
    <w:rsid w:val="00E94421"/>
    <w:rsid w:val="00EA7B2C"/>
    <w:rsid w:val="00EB3C6A"/>
    <w:rsid w:val="00EC0115"/>
    <w:rsid w:val="00EC6821"/>
    <w:rsid w:val="00F0401B"/>
    <w:rsid w:val="00F21C87"/>
    <w:rsid w:val="00F265EE"/>
    <w:rsid w:val="00F3017A"/>
    <w:rsid w:val="00F63DBE"/>
    <w:rsid w:val="00F92EC0"/>
    <w:rsid w:val="00F9610C"/>
    <w:rsid w:val="00FC0CAF"/>
    <w:rsid w:val="00FF0A5C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53342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7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2478-39EF-40DA-9134-1C3F8DE8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1.7 Dokument potwierdzający, zgodność produktów oferowanych w Części 7 z SWZ Or.272.20.2421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1.7 Dokument potwierdzający, zgodność produktów oferowanych w Części 7 z SWZ Or.272.27.2421</dc:title>
  <dc:subject/>
  <dc:creator>Beata Kwiecińska</dc:creator>
  <cp:keywords>Załącznik nr 1.7; Dokument potwierdzający; zgodność produktów; oferowanych; w Części 7; z SWZ Or.272.27.2021</cp:keywords>
  <dc:description/>
  <cp:lastModifiedBy>Grzegorz Olearczyk</cp:lastModifiedBy>
  <cp:revision>2</cp:revision>
  <cp:lastPrinted>2021-09-03T08:21:00Z</cp:lastPrinted>
  <dcterms:created xsi:type="dcterms:W3CDTF">2021-11-08T10:57:00Z</dcterms:created>
  <dcterms:modified xsi:type="dcterms:W3CDTF">2021-11-08T10:57:00Z</dcterms:modified>
</cp:coreProperties>
</file>