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6ADA" w14:textId="77777777" w:rsidR="005C2221" w:rsidRDefault="005C2221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50C83DAC" w14:textId="77777777" w:rsidR="0066012C" w:rsidRDefault="0066012C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0C84578A" w14:textId="37B7243E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="Arial Unicode MS"/>
          <w:kern w:val="0"/>
        </w:rPr>
      </w:pPr>
      <w:r>
        <w:rPr>
          <w:rFonts w:ascii="Tahoma" w:hAnsi="Tahoma"/>
          <w:b/>
          <w:iCs/>
          <w:sz w:val="20"/>
          <w:szCs w:val="20"/>
        </w:rPr>
        <w:t>D10.251.</w:t>
      </w:r>
      <w:r w:rsidR="006D1165">
        <w:rPr>
          <w:rFonts w:ascii="Tahoma" w:hAnsi="Tahoma"/>
          <w:b/>
          <w:iCs/>
          <w:sz w:val="20"/>
          <w:szCs w:val="20"/>
        </w:rPr>
        <w:t>7</w:t>
      </w:r>
      <w:r w:rsidR="00B2343E">
        <w:rPr>
          <w:rFonts w:ascii="Tahoma" w:hAnsi="Tahoma"/>
          <w:b/>
          <w:iCs/>
          <w:sz w:val="20"/>
          <w:szCs w:val="20"/>
        </w:rPr>
        <w:t>8</w:t>
      </w:r>
      <w:r>
        <w:rPr>
          <w:rFonts w:ascii="Tahoma" w:hAnsi="Tahoma"/>
          <w:b/>
          <w:iCs/>
          <w:sz w:val="20"/>
          <w:szCs w:val="20"/>
        </w:rPr>
        <w:t>.G.202</w:t>
      </w:r>
      <w:r w:rsidR="00C156DC">
        <w:rPr>
          <w:rFonts w:ascii="Tahoma" w:hAnsi="Tahoma"/>
          <w:b/>
          <w:iCs/>
          <w:sz w:val="20"/>
          <w:szCs w:val="20"/>
        </w:rPr>
        <w:t>4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C1F0526" w14:textId="77777777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</w:t>
      </w:r>
    </w:p>
    <w:p w14:paraId="14FCBD30" w14:textId="7CF35D05" w:rsidR="005C2221" w:rsidRDefault="005C2221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1F447949" w14:textId="77777777" w:rsidR="00B2343E" w:rsidRDefault="00B2343E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bookmarkStart w:id="0" w:name="_GoBack"/>
      <w:bookmarkEnd w:id="0"/>
    </w:p>
    <w:p w14:paraId="5D156F99" w14:textId="615F02D6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1A6736E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04B1C1C4" w14:textId="77777777" w:rsidR="00DB63DF" w:rsidRDefault="00DB63DF" w:rsidP="00DB63DF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23202CC3" w14:textId="29BE89E8" w:rsidR="00DB63DF" w:rsidRDefault="00DB63DF" w:rsidP="00DB63DF">
      <w:pPr>
        <w:pStyle w:val="Nagwek1"/>
        <w:tabs>
          <w:tab w:val="left" w:pos="708"/>
        </w:tabs>
        <w:spacing w:line="240" w:lineRule="auto"/>
        <w:jc w:val="center"/>
        <w:rPr>
          <w:rFonts w:ascii="Tahoma" w:hAnsi="Tahoma" w:cs="Tahoma"/>
          <w:bCs w:val="0"/>
          <w:iCs/>
          <w:color w:val="auto"/>
          <w:sz w:val="24"/>
          <w:szCs w:val="24"/>
        </w:rPr>
      </w:pPr>
      <w:r w:rsidRPr="00DB63DF">
        <w:rPr>
          <w:rFonts w:ascii="Tahoma" w:hAnsi="Tahoma" w:cs="Tahoma"/>
          <w:bCs w:val="0"/>
          <w:iCs/>
          <w:color w:val="auto"/>
          <w:sz w:val="24"/>
          <w:szCs w:val="24"/>
        </w:rPr>
        <w:t>Formularz oferty</w:t>
      </w:r>
    </w:p>
    <w:p w14:paraId="24620517" w14:textId="77777777" w:rsidR="00DB63DF" w:rsidRPr="00C156DC" w:rsidRDefault="00DB63DF" w:rsidP="00DB63DF">
      <w:pPr>
        <w:pStyle w:val="Nagwek6"/>
        <w:spacing w:before="0" w:line="240" w:lineRule="auto"/>
        <w:ind w:left="1152" w:hanging="1152"/>
        <w:rPr>
          <w:rFonts w:ascii="Tahoma" w:hAnsi="Tahoma" w:cs="Tahoma"/>
          <w:b/>
          <w:color w:val="auto"/>
          <w:sz w:val="20"/>
          <w:szCs w:val="20"/>
        </w:rPr>
      </w:pPr>
      <w:r w:rsidRPr="00C156DC">
        <w:rPr>
          <w:rFonts w:ascii="Tahoma" w:hAnsi="Tahoma" w:cs="Tahoma"/>
          <w:b/>
          <w:color w:val="auto"/>
          <w:sz w:val="20"/>
          <w:szCs w:val="20"/>
        </w:rPr>
        <w:t>I. Dane wykonawcy</w:t>
      </w:r>
    </w:p>
    <w:p w14:paraId="5F6A0B6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0245977D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42D15B0B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49E9D8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040DF713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26CC3BD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:..........................................………....</w:t>
      </w:r>
    </w:p>
    <w:p w14:paraId="042079D5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CEE81DF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4F92946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35B10D37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6454C5F4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3B0CB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Przedmiot oferty</w:t>
      </w:r>
    </w:p>
    <w:p w14:paraId="2B63919D" w14:textId="30D44A94" w:rsidR="00DB63DF" w:rsidRDefault="00DB63DF" w:rsidP="00DB63DF">
      <w:pPr>
        <w:pStyle w:val="NormalnyWeb"/>
        <w:spacing w:before="0" w:beforeAutospacing="0" w:after="0" w:afterAutospacing="0"/>
        <w:ind w:right="38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 xml:space="preserve">dotyczy 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dostaw </w:t>
      </w:r>
      <w:bookmarkStart w:id="1" w:name="_Hlk147732970"/>
      <w:r w:rsidR="00B2343E">
        <w:rPr>
          <w:rFonts w:ascii="Tahoma" w:eastAsia="SimSun" w:hAnsi="Tahoma" w:cs="Tahoma"/>
          <w:sz w:val="20"/>
          <w:szCs w:val="20"/>
          <w:lang w:eastAsia="zh-CN"/>
        </w:rPr>
        <w:t>protez barku, implantów stosowanych w zabiegach chirurgii piersi, implantów kręgosłupowych oraz różnych wyrobów medycznych</w:t>
      </w:r>
      <w:bookmarkEnd w:id="1"/>
      <w:r w:rsidR="00400750">
        <w:rPr>
          <w:rFonts w:ascii="Tahoma" w:eastAsia="SimSun" w:hAnsi="Tahoma" w:cs="Tahoma"/>
          <w:color w:val="000000"/>
          <w:sz w:val="20"/>
          <w:szCs w:val="20"/>
        </w:rPr>
        <w:t>.</w:t>
      </w:r>
    </w:p>
    <w:p w14:paraId="6CF7997D" w14:textId="77777777" w:rsidR="005C2221" w:rsidRDefault="005C2221" w:rsidP="00DB63DF">
      <w:pPr>
        <w:pStyle w:val="Nagwek3"/>
        <w:spacing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14:paraId="25D5F24D" w14:textId="434C1D98" w:rsidR="00DB63DF" w:rsidRDefault="00DB63DF" w:rsidP="00DB63DF">
      <w:pPr>
        <w:pStyle w:val="Nagwek3"/>
        <w:spacing w:line="240" w:lineRule="auto"/>
        <w:rPr>
          <w:rFonts w:ascii="Tahoma" w:hAnsi="Tahoma" w:cs="Tahoma"/>
          <w:b/>
          <w:color w:val="auto"/>
          <w:sz w:val="20"/>
          <w:szCs w:val="20"/>
        </w:rPr>
      </w:pPr>
      <w:r w:rsidRPr="005C2221">
        <w:rPr>
          <w:rFonts w:ascii="Tahoma" w:hAnsi="Tahoma" w:cs="Tahoma"/>
          <w:b/>
          <w:color w:val="auto"/>
          <w:sz w:val="20"/>
          <w:szCs w:val="20"/>
        </w:rPr>
        <w:t>III. Cena oferty (cena obejmująca wszystkie składniki oferty), termin dostawy</w:t>
      </w:r>
    </w:p>
    <w:p w14:paraId="1BBD4BA4" w14:textId="5A9E10B2" w:rsidR="00DB63DF" w:rsidRDefault="00DB63DF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Części</w:t>
      </w:r>
      <w:r>
        <w:rPr>
          <w:rFonts w:ascii="Tahoma" w:hAnsi="Tahoma" w:cs="Tahoma"/>
          <w:sz w:val="20"/>
          <w:szCs w:val="20"/>
        </w:rPr>
        <w:t xml:space="preserve"> </w:t>
      </w:r>
      <w:r w:rsidR="00C156DC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400750">
        <w:rPr>
          <w:rFonts w:ascii="Tahoma" w:hAnsi="Tahoma" w:cs="Tahoma"/>
          <w:sz w:val="20"/>
          <w:szCs w:val="20"/>
        </w:rPr>
        <w:t>,</w:t>
      </w:r>
    </w:p>
    <w:p w14:paraId="480B99FC" w14:textId="46D60860" w:rsidR="00DB63DF" w:rsidRDefault="00DB63DF" w:rsidP="00DB63DF">
      <w:pPr>
        <w:spacing w:after="0" w:line="240" w:lineRule="auto"/>
        <w:jc w:val="both"/>
        <w:rPr>
          <w:lang w:eastAsia="en-US"/>
        </w:rPr>
      </w:pP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>przedmiotem zamówienia w cenie brutto i wartości brutto                                 w poszczególnych częściach wyliczonej zgodnie z formularzem asortymentowo-cenowym oddzielnie</w:t>
      </w:r>
      <w:r w:rsidR="00ED1A2C">
        <w:rPr>
          <w:rFonts w:ascii="Tahoma" w:hAnsi="Tahoma" w:cs="Tahoma"/>
          <w:spacing w:val="-5"/>
          <w:sz w:val="20"/>
          <w:szCs w:val="18"/>
        </w:rPr>
        <w:t xml:space="preserve">                               </w:t>
      </w:r>
      <w:r>
        <w:rPr>
          <w:rFonts w:ascii="Tahoma" w:hAnsi="Tahoma" w:cs="Tahoma"/>
          <w:spacing w:val="-5"/>
          <w:sz w:val="20"/>
          <w:szCs w:val="18"/>
        </w:rPr>
        <w:t xml:space="preserve"> dla każde</w:t>
      </w:r>
      <w:r w:rsidR="006D1165">
        <w:rPr>
          <w:rFonts w:ascii="Tahoma" w:hAnsi="Tahoma" w:cs="Tahoma"/>
          <w:spacing w:val="-5"/>
          <w:sz w:val="20"/>
          <w:szCs w:val="18"/>
        </w:rPr>
        <w:t>j części</w:t>
      </w:r>
      <w:r>
        <w:rPr>
          <w:rFonts w:ascii="Tahoma" w:hAnsi="Tahoma" w:cs="Tahoma"/>
          <w:spacing w:val="-5"/>
          <w:sz w:val="20"/>
          <w:szCs w:val="18"/>
        </w:rPr>
        <w:t xml:space="preserve">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 xml:space="preserve">dodatkowe opłaty niezbędne </w:t>
      </w:r>
      <w:r w:rsidR="00ED1A2C">
        <w:rPr>
          <w:rFonts w:ascii="Tahoma" w:hAnsi="Tahoma" w:cs="Tahoma"/>
          <w:color w:val="000000"/>
          <w:spacing w:val="-2"/>
          <w:sz w:val="20"/>
          <w:szCs w:val="18"/>
        </w:rPr>
        <w:t xml:space="preserve">                              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 realizacji zamówienia.</w:t>
      </w:r>
    </w:p>
    <w:p w14:paraId="001F365C" w14:textId="77777777" w:rsidR="00DB63DF" w:rsidRDefault="00DB63DF" w:rsidP="00DB63DF">
      <w:pPr>
        <w:spacing w:after="0" w:line="240" w:lineRule="auto"/>
        <w:jc w:val="both"/>
        <w:rPr>
          <w:rFonts w:asciiTheme="minorHAnsi" w:hAnsiTheme="minorHAnsi" w:cstheme="minorBidi"/>
        </w:rPr>
      </w:pPr>
    </w:p>
    <w:p w14:paraId="48752AC8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5 dni – 0 pkt,  3-4 dni – 1 pkt, 1-2 dni – 2 pkt).</w:t>
      </w:r>
    </w:p>
    <w:p w14:paraId="51F71FCF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color w:val="000000"/>
          <w:spacing w:val="-2"/>
          <w:sz w:val="20"/>
          <w:szCs w:val="20"/>
        </w:rPr>
      </w:pPr>
    </w:p>
    <w:p w14:paraId="108C38AB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6E66C43F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778393B4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DC6531C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0C6F103F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1BCF07C5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069E3F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8507859" w14:textId="77777777" w:rsidR="006D1165" w:rsidRDefault="006D1165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51E32" w14:textId="28FBA0B1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0B142BE0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w okresie </w:t>
      </w:r>
      <w:r>
        <w:rPr>
          <w:rFonts w:ascii="Tahoma" w:hAnsi="Tahoma" w:cs="Tahoma"/>
          <w:b/>
          <w:sz w:val="20"/>
          <w:szCs w:val="20"/>
          <w:lang w:eastAsia="en-US"/>
        </w:rPr>
        <w:t>90 dni</w:t>
      </w:r>
      <w:r>
        <w:rPr>
          <w:rFonts w:ascii="Tahoma" w:hAnsi="Tahoma" w:cs="Tahoma"/>
          <w:sz w:val="20"/>
          <w:szCs w:val="20"/>
          <w:lang w:eastAsia="en-US"/>
        </w:rPr>
        <w:t xml:space="preserve"> od daty, w której upływa termin składania ofert. </w:t>
      </w:r>
    </w:p>
    <w:p w14:paraId="1FE3DD56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Oświadczamy, że zapoznaliśmy się z warunkami postępowania określonymi w Specyfikacji  Warunków Zamówienia i nie wnosimy do niej żadnych uwag oraz akceptujemy wszelkie wymogi </w:t>
      </w:r>
    </w:p>
    <w:p w14:paraId="03AEDF1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dotyczące przedmiotu zamówienia oraz jego wykonanie zawarte w Specyfikacji oraz w załącznikach stanowiących jej integralną część.</w:t>
      </w:r>
    </w:p>
    <w:p w14:paraId="66B2688C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6561BD3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Specyfikacji  Warunków Zamówienia, w miejscu i terminie wskazanym przez Zamawiającego.</w:t>
      </w:r>
    </w:p>
    <w:p w14:paraId="71A4D892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składania nieprawdziwych informacji odpowiedzialność na zasadach określonych w Kodeksie karnym).</w:t>
      </w:r>
    </w:p>
    <w:p w14:paraId="5C1540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iż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 o zwalczaniu nieuczciwej konkurencji.</w:t>
      </w:r>
    </w:p>
    <w:p w14:paraId="366A1B2C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13FD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081B5202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</w:rPr>
        <w:t>powierzymy p</w:t>
      </w:r>
      <w:r>
        <w:rPr>
          <w:rFonts w:ascii="Tahoma" w:hAnsi="Tahoma" w:cs="Tahoma"/>
          <w:b/>
          <w:sz w:val="20"/>
          <w:szCs w:val="20"/>
        </w:rPr>
        <w:t>odwykonawcom / nie powierzymy podwykonawcom**</w:t>
      </w:r>
    </w:p>
    <w:p w14:paraId="1B25D8F7" w14:textId="77777777" w:rsidR="00DB63DF" w:rsidRDefault="00DB63DF" w:rsidP="006D11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Powierzymy następujący zakres prac podwykonawcom (należy wskazać części zamówienia, których wykonanie zamierza się powierzyć podwykonawcom, wskazać % wartości zamówienia powierzonego podwykonawcom i podać firmy podwykonawców): </w:t>
      </w:r>
    </w:p>
    <w:p w14:paraId="1601451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49C4302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06788691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8CF0AD8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9DFD3B7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niepotrzebne skreślić</w:t>
      </w:r>
    </w:p>
    <w:p w14:paraId="3AC9E5C1" w14:textId="77777777" w:rsidR="00DB63DF" w:rsidRDefault="00DB63DF" w:rsidP="00DB63DF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7C71C822" w14:textId="77777777" w:rsidR="006D1165" w:rsidRPr="006D1165" w:rsidRDefault="00DB63DF" w:rsidP="006D1165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 w:rsidR="006D1165" w:rsidRPr="006D1165">
        <w:rPr>
          <w:rFonts w:ascii="Tahoma" w:eastAsia="Arial Unicode MS" w:hAnsi="Tahoma" w:cs="Tahoma"/>
          <w:color w:val="000000"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Dz.U. 2022 poz. 1233) i nie mogą być udostępniane. Na okoliczność tego wykazuję skuteczność takiego zastrzeżenia w oparciu o przepisy art. 11 ust. 4 ustawy z dnia 16 kwietnia 1993 r. o zwalczaniu nieuczciwej konkurencji (tekst jednolity Dz.U. 2022 poz. 1233) w oparciu o następujące uzasadnienie:</w:t>
      </w:r>
    </w:p>
    <w:p w14:paraId="7F49AF64" w14:textId="03624A80" w:rsidR="006D1165" w:rsidRPr="00901270" w:rsidRDefault="006D1165" w:rsidP="006D1165">
      <w:pPr>
        <w:pStyle w:val="Tekstpodstawowy"/>
        <w:spacing w:after="0" w:line="240" w:lineRule="auto"/>
        <w:ind w:right="198"/>
        <w:jc w:val="both"/>
        <w:rPr>
          <w:rFonts w:ascii="Book Antiqua" w:hAnsi="Book Antiqua"/>
          <w:color w:val="000000"/>
        </w:rPr>
      </w:pPr>
      <w:r w:rsidRPr="00901270">
        <w:rPr>
          <w:rFonts w:ascii="Book Antiqua" w:hAnsi="Book Antiqua"/>
          <w:color w:val="000000"/>
        </w:rPr>
        <w:t>………………………………………………………………………………………………………….…………………………..……………………………………………………………………</w:t>
      </w:r>
    </w:p>
    <w:p w14:paraId="48DA8D0F" w14:textId="77777777" w:rsidR="006D1165" w:rsidRPr="00901270" w:rsidRDefault="006D1165" w:rsidP="006D1165">
      <w:pPr>
        <w:pStyle w:val="Tekstpodstawowy"/>
        <w:spacing w:after="0" w:line="240" w:lineRule="auto"/>
        <w:ind w:left="198" w:right="198"/>
        <w:jc w:val="both"/>
        <w:rPr>
          <w:rFonts w:ascii="Book Antiqua" w:hAnsi="Book Antiqua"/>
          <w:color w:val="000000"/>
        </w:rPr>
      </w:pPr>
    </w:p>
    <w:p w14:paraId="43761460" w14:textId="0ABF21E4" w:rsidR="00DB63DF" w:rsidRDefault="00DB63DF" w:rsidP="006D1165">
      <w:pPr>
        <w:pStyle w:val="Standard"/>
        <w:spacing w:after="0" w:line="240" w:lineRule="auto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3F87C5F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67B517" w14:textId="77777777" w:rsidR="006D1165" w:rsidRDefault="006D1165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5A659B5" w14:textId="77777777" w:rsidR="006D1165" w:rsidRDefault="006D1165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A9A354E" w14:textId="77777777" w:rsidR="006D1165" w:rsidRDefault="006D1165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EC805A8" w14:textId="29CC385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V. Warunki płatności</w:t>
      </w:r>
    </w:p>
    <w:p w14:paraId="2A8DB9E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zapłaty i inne warunki płatności – zgodnie z projektem umowy stanowiącym załącznik nr 5                              do SWZ.</w:t>
      </w:r>
    </w:p>
    <w:p w14:paraId="13EE39B4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352859DA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VI. Wpłata wadium:</w:t>
      </w:r>
    </w:p>
    <w:p w14:paraId="680BC128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1. Przedkładamy potwierdzenie wniesienia wadium</w:t>
      </w:r>
    </w:p>
    <w:p w14:paraId="25FE07E1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w formie………………………..........................................................................................................</w:t>
      </w:r>
    </w:p>
    <w:p w14:paraId="1D810F3E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7B328274" w14:textId="77777777" w:rsidR="00DB63DF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5BC3A08A" w14:textId="77777777" w:rsidR="00DB63DF" w:rsidRDefault="00DB63DF" w:rsidP="00DB63DF">
      <w:pPr>
        <w:pStyle w:val="Tekstpodstawowy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7AF2A678" w14:textId="77777777" w:rsidR="00DB63DF" w:rsidRDefault="00DB63DF" w:rsidP="00DB63DF">
      <w:pPr>
        <w:pStyle w:val="Tekstpodstawowy"/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banku…………………………………………………………………………..........................................</w:t>
      </w:r>
    </w:p>
    <w:p w14:paraId="49E94FB7" w14:textId="77777777" w:rsidR="00DB63DF" w:rsidRPr="0066012C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66012C">
        <w:rPr>
          <w:rFonts w:ascii="Tahoma" w:hAnsi="Tahoma" w:cs="Tahoma"/>
          <w:sz w:val="20"/>
          <w:szCs w:val="20"/>
        </w:rPr>
        <w:t>3. Zamawiający zwróci wadium wniesione w innej formie niż w pieniądzu - oświadczenie o zwolnieniu</w:t>
      </w:r>
    </w:p>
    <w:p w14:paraId="16A3FEB8" w14:textId="77777777" w:rsidR="00DB63DF" w:rsidRPr="0066012C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sz w:val="20"/>
          <w:szCs w:val="20"/>
        </w:rPr>
      </w:pPr>
      <w:r w:rsidRPr="0066012C">
        <w:rPr>
          <w:rFonts w:ascii="Tahoma" w:hAnsi="Tahoma" w:cs="Tahoma"/>
          <w:sz w:val="20"/>
          <w:szCs w:val="20"/>
        </w:rPr>
        <w:t>wadium prześle na adres e-mail: ………………………..……….……………</w:t>
      </w:r>
    </w:p>
    <w:p w14:paraId="2C6F8727" w14:textId="77777777" w:rsidR="00DB63DF" w:rsidRDefault="00DB63DF" w:rsidP="00DB63DF">
      <w:pPr>
        <w:pStyle w:val="Nagwek8"/>
        <w:spacing w:line="240" w:lineRule="auto"/>
        <w:rPr>
          <w:b/>
        </w:rPr>
      </w:pPr>
    </w:p>
    <w:p w14:paraId="4DA0A062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color w:val="000000"/>
          <w:sz w:val="20"/>
          <w:szCs w:val="20"/>
        </w:rPr>
        <w:t>VII.</w:t>
      </w:r>
      <w:r w:rsidRPr="00DB63DF">
        <w:rPr>
          <w:rFonts w:ascii="Tahoma" w:hAnsi="Tahoma" w:cs="Tahoma"/>
          <w:b/>
          <w:sz w:val="20"/>
          <w:szCs w:val="20"/>
        </w:rPr>
        <w:t xml:space="preserve"> Załączniki i dokumenty złożone przez Wykonawcę łącznie z ofertą: </w:t>
      </w:r>
    </w:p>
    <w:p w14:paraId="2635B8C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75FF6B3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62C0CF2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2AA7E45A" w14:textId="77777777" w:rsidR="00DB63DF" w:rsidRDefault="00DB63DF" w:rsidP="00DB63DF">
      <w:pPr>
        <w:pStyle w:val="Nagwek8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5F01AA7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sz w:val="20"/>
          <w:szCs w:val="20"/>
        </w:rPr>
        <w:t>VIII. Określenie statusu przedsiębiorstwa Wykonawcy (do celów statystycznych)</w:t>
      </w:r>
    </w:p>
    <w:p w14:paraId="673B36DB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65B4669E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bCs/>
          <w:sz w:val="20"/>
          <w:szCs w:val="20"/>
        </w:rPr>
        <w:t>jesteśmy / nie jesteśmy</w:t>
      </w:r>
    </w:p>
    <w:p w14:paraId="54D1AD4A" w14:textId="77777777" w:rsidR="00DB63DF" w:rsidRDefault="00DB63DF" w:rsidP="00DB63DF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AF1CD52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795E89AB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</w:p>
    <w:p w14:paraId="3AD45EE1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0048BE06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1AEAF52" w14:textId="77777777" w:rsidR="00DB63DF" w:rsidRDefault="00DB63DF" w:rsidP="00DB63DF">
      <w:pPr>
        <w:pStyle w:val="Default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258886AD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color w:val="000000"/>
          <w:spacing w:val="-9"/>
        </w:rPr>
      </w:pPr>
    </w:p>
    <w:p w14:paraId="01A3714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color w:val="000000"/>
          <w:spacing w:val="-9"/>
        </w:rPr>
        <w:t>jednoosobowa działalność gospodarcza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63E8873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5805946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osoba fizyczna nieprowadząca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691C3C44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7B40E3A7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36A6D8A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24F901F4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6BAF06A4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349EB498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4782FE2A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075D6E06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26528AB6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47A03A3D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68E712FE" w14:textId="77777777" w:rsidR="00DB63DF" w:rsidRDefault="00DB63DF" w:rsidP="00DB63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03D09C81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B1D13B7" w14:textId="6790601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 w:rsidR="006D116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66317B92" w14:textId="6C8C4805" w:rsidR="00CA01F9" w:rsidRPr="00074736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</w:t>
      </w: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B454" w14:textId="77777777" w:rsidR="009265D1" w:rsidRDefault="009265D1">
      <w:pPr>
        <w:spacing w:after="0" w:line="240" w:lineRule="auto"/>
      </w:pPr>
      <w:r>
        <w:separator/>
      </w:r>
    </w:p>
  </w:endnote>
  <w:endnote w:type="continuationSeparator" w:id="0">
    <w:p w14:paraId="7854C22F" w14:textId="77777777" w:rsidR="009265D1" w:rsidRDefault="0092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4EE7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DC1E" w14:textId="77777777" w:rsidR="009265D1" w:rsidRDefault="009265D1">
      <w:pPr>
        <w:spacing w:after="0" w:line="240" w:lineRule="auto"/>
      </w:pPr>
      <w:r>
        <w:separator/>
      </w:r>
    </w:p>
  </w:footnote>
  <w:footnote w:type="continuationSeparator" w:id="0">
    <w:p w14:paraId="15F65E15" w14:textId="77777777" w:rsidR="009265D1" w:rsidRDefault="009265D1">
      <w:pPr>
        <w:spacing w:after="0" w:line="240" w:lineRule="auto"/>
      </w:pPr>
      <w:r>
        <w:continuationSeparator/>
      </w:r>
    </w:p>
  </w:footnote>
  <w:footnote w:id="1">
    <w:p w14:paraId="5B003943" w14:textId="77777777" w:rsidR="00DB63DF" w:rsidRDefault="00DB63DF" w:rsidP="00DB63DF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19E6D" w14:textId="77777777" w:rsidR="00DB63DF" w:rsidRDefault="00DB63DF" w:rsidP="00DB63DF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325"/>
    <w:rsid w:val="000270BB"/>
    <w:rsid w:val="00036FA8"/>
    <w:rsid w:val="00042372"/>
    <w:rsid w:val="00044844"/>
    <w:rsid w:val="00047B62"/>
    <w:rsid w:val="00065203"/>
    <w:rsid w:val="00074736"/>
    <w:rsid w:val="00075C07"/>
    <w:rsid w:val="000C2E7D"/>
    <w:rsid w:val="00135CCA"/>
    <w:rsid w:val="00144B8A"/>
    <w:rsid w:val="00146AC0"/>
    <w:rsid w:val="00172A27"/>
    <w:rsid w:val="001A56F1"/>
    <w:rsid w:val="001B60F1"/>
    <w:rsid w:val="001D5C56"/>
    <w:rsid w:val="00202DA0"/>
    <w:rsid w:val="0022575A"/>
    <w:rsid w:val="00245F07"/>
    <w:rsid w:val="00265C0D"/>
    <w:rsid w:val="002750E3"/>
    <w:rsid w:val="00275E58"/>
    <w:rsid w:val="002A11AF"/>
    <w:rsid w:val="002A77B1"/>
    <w:rsid w:val="002D1CC9"/>
    <w:rsid w:val="003405EB"/>
    <w:rsid w:val="00340C65"/>
    <w:rsid w:val="00344AD2"/>
    <w:rsid w:val="003603C5"/>
    <w:rsid w:val="003A299C"/>
    <w:rsid w:val="003D48E1"/>
    <w:rsid w:val="003F1BFB"/>
    <w:rsid w:val="00400750"/>
    <w:rsid w:val="004455E0"/>
    <w:rsid w:val="004656D4"/>
    <w:rsid w:val="004908FF"/>
    <w:rsid w:val="004B1AC9"/>
    <w:rsid w:val="004B3AF7"/>
    <w:rsid w:val="004E6F9F"/>
    <w:rsid w:val="00522C07"/>
    <w:rsid w:val="00566E66"/>
    <w:rsid w:val="00581E24"/>
    <w:rsid w:val="0058687A"/>
    <w:rsid w:val="005C2221"/>
    <w:rsid w:val="005D3189"/>
    <w:rsid w:val="005E7104"/>
    <w:rsid w:val="005F0D5F"/>
    <w:rsid w:val="00624CDC"/>
    <w:rsid w:val="00627E18"/>
    <w:rsid w:val="0063799F"/>
    <w:rsid w:val="00651BFE"/>
    <w:rsid w:val="0065554B"/>
    <w:rsid w:val="00656E84"/>
    <w:rsid w:val="0066012C"/>
    <w:rsid w:val="00680545"/>
    <w:rsid w:val="00686B81"/>
    <w:rsid w:val="006D1165"/>
    <w:rsid w:val="006F0D89"/>
    <w:rsid w:val="006F7D44"/>
    <w:rsid w:val="007501B4"/>
    <w:rsid w:val="00754FCC"/>
    <w:rsid w:val="0076218A"/>
    <w:rsid w:val="00766899"/>
    <w:rsid w:val="007746B0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52222"/>
    <w:rsid w:val="008C44CF"/>
    <w:rsid w:val="008E3119"/>
    <w:rsid w:val="008F1017"/>
    <w:rsid w:val="008F3D5B"/>
    <w:rsid w:val="00911F42"/>
    <w:rsid w:val="009265D1"/>
    <w:rsid w:val="00931873"/>
    <w:rsid w:val="00970FBD"/>
    <w:rsid w:val="00983D8F"/>
    <w:rsid w:val="009D69B0"/>
    <w:rsid w:val="009F3B47"/>
    <w:rsid w:val="00AA1485"/>
    <w:rsid w:val="00AA25B2"/>
    <w:rsid w:val="00AC1F5B"/>
    <w:rsid w:val="00AC7EC7"/>
    <w:rsid w:val="00B07E5F"/>
    <w:rsid w:val="00B2343E"/>
    <w:rsid w:val="00B544BD"/>
    <w:rsid w:val="00B57132"/>
    <w:rsid w:val="00B64881"/>
    <w:rsid w:val="00C066BD"/>
    <w:rsid w:val="00C156DC"/>
    <w:rsid w:val="00C91330"/>
    <w:rsid w:val="00CA01F9"/>
    <w:rsid w:val="00CA3A15"/>
    <w:rsid w:val="00D43170"/>
    <w:rsid w:val="00D468CF"/>
    <w:rsid w:val="00D86960"/>
    <w:rsid w:val="00D963F0"/>
    <w:rsid w:val="00DB63DF"/>
    <w:rsid w:val="00DC0768"/>
    <w:rsid w:val="00DE0D25"/>
    <w:rsid w:val="00E1667A"/>
    <w:rsid w:val="00E42D6A"/>
    <w:rsid w:val="00E51BA3"/>
    <w:rsid w:val="00E941F9"/>
    <w:rsid w:val="00EC15F8"/>
    <w:rsid w:val="00ED1A2C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315E62D-DC12-4DA6-9131-D9FF5C5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63D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customStyle="1" w:styleId="Tekstpodstawowy23">
    <w:name w:val="Tekst podstawowy 23"/>
    <w:basedOn w:val="Normalny"/>
    <w:rsid w:val="00DB63DF"/>
    <w:pPr>
      <w:spacing w:after="120" w:line="480" w:lineRule="auto"/>
    </w:pPr>
  </w:style>
  <w:style w:type="paragraph" w:customStyle="1" w:styleId="Tytu1">
    <w:name w:val="Tytuł 1"/>
    <w:basedOn w:val="Standard"/>
    <w:next w:val="Standard"/>
    <w:rsid w:val="00DB63DF"/>
    <w:pPr>
      <w:keepNext/>
      <w:tabs>
        <w:tab w:val="left" w:pos="720"/>
      </w:tabs>
      <w:autoSpaceDE w:val="0"/>
      <w:autoSpaceDN/>
      <w:spacing w:after="0" w:line="240" w:lineRule="auto"/>
      <w:ind w:left="720" w:hanging="720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Default">
    <w:name w:val="Default"/>
    <w:basedOn w:val="Normalny"/>
    <w:rsid w:val="00DB63D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B63DF"/>
    <w:pPr>
      <w:spacing w:after="120" w:line="480" w:lineRule="auto"/>
    </w:pPr>
  </w:style>
  <w:style w:type="character" w:styleId="Odwoanieprzypisudolnego">
    <w:name w:val="footnote reference"/>
    <w:aliases w:val="Odwołanie przypisu"/>
    <w:uiPriority w:val="99"/>
    <w:semiHidden/>
    <w:unhideWhenUsed/>
    <w:rsid w:val="00DB6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7B119-7961-4688-9560-64BBF4C6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4</cp:revision>
  <cp:lastPrinted>2024-04-16T04:54:00Z</cp:lastPrinted>
  <dcterms:created xsi:type="dcterms:W3CDTF">2024-07-30T05:58:00Z</dcterms:created>
  <dcterms:modified xsi:type="dcterms:W3CDTF">2024-07-30T09:59:00Z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