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1676B" w14:textId="060B5C7C" w:rsidR="00B06A7B" w:rsidRDefault="00B06A7B" w:rsidP="003F0828">
      <w:pPr>
        <w:spacing w:after="0" w:line="240" w:lineRule="auto"/>
        <w:ind w:left="4248" w:right="1" w:firstLine="708"/>
        <w:jc w:val="right"/>
      </w:pPr>
      <w:r w:rsidRPr="00920ED5">
        <w:t xml:space="preserve">Chojnice, dnia </w:t>
      </w:r>
      <w:r w:rsidR="00052FA2">
        <w:t>18</w:t>
      </w:r>
      <w:r w:rsidR="00467D31">
        <w:t>.0</w:t>
      </w:r>
      <w:r w:rsidR="00052FA2">
        <w:t>3</w:t>
      </w:r>
      <w:r w:rsidRPr="00920ED5">
        <w:t>.202</w:t>
      </w:r>
      <w:r w:rsidR="00052FA2">
        <w:t>4</w:t>
      </w:r>
      <w:r w:rsidRPr="00920ED5">
        <w:t xml:space="preserve"> r.</w:t>
      </w:r>
    </w:p>
    <w:p w14:paraId="1D375E04" w14:textId="77777777" w:rsidR="00052FA2" w:rsidRPr="00920ED5" w:rsidRDefault="00052FA2" w:rsidP="003F0828">
      <w:pPr>
        <w:spacing w:after="0" w:line="240" w:lineRule="auto"/>
        <w:ind w:left="4248" w:right="1" w:firstLine="708"/>
        <w:jc w:val="right"/>
      </w:pPr>
    </w:p>
    <w:p w14:paraId="11ED563D" w14:textId="11D958E0" w:rsidR="00587D3B" w:rsidRPr="00773A30" w:rsidRDefault="003F0828" w:rsidP="00920ED5">
      <w:pPr>
        <w:spacing w:after="0" w:line="240" w:lineRule="auto"/>
        <w:rPr>
          <w:b/>
        </w:rPr>
      </w:pPr>
      <w:r w:rsidRPr="00773A30">
        <w:rPr>
          <w:b/>
        </w:rPr>
        <w:t>KM</w:t>
      </w:r>
      <w:r w:rsidR="00B06A7B" w:rsidRPr="00773A30">
        <w:rPr>
          <w:b/>
        </w:rPr>
        <w:t>.271.</w:t>
      </w:r>
      <w:r w:rsidR="00052FA2">
        <w:rPr>
          <w:b/>
        </w:rPr>
        <w:t>11</w:t>
      </w:r>
      <w:r w:rsidR="00B06A7B" w:rsidRPr="00773A30">
        <w:rPr>
          <w:b/>
        </w:rPr>
        <w:t>.202</w:t>
      </w:r>
      <w:r w:rsidR="00052FA2">
        <w:rPr>
          <w:b/>
        </w:rPr>
        <w:t>4</w:t>
      </w:r>
    </w:p>
    <w:p w14:paraId="3C64E913" w14:textId="45D8E6AF" w:rsidR="00587D3B" w:rsidRDefault="00587D3B" w:rsidP="00920ED5">
      <w:pPr>
        <w:spacing w:after="0" w:line="240" w:lineRule="auto"/>
      </w:pPr>
    </w:p>
    <w:p w14:paraId="701E7C24" w14:textId="77777777" w:rsidR="00052FA2" w:rsidRDefault="00052FA2" w:rsidP="00920ED5">
      <w:pPr>
        <w:spacing w:after="0" w:line="240" w:lineRule="auto"/>
      </w:pPr>
    </w:p>
    <w:p w14:paraId="2D16A84F" w14:textId="77777777" w:rsidR="003F0828" w:rsidRPr="00920ED5" w:rsidRDefault="003F0828" w:rsidP="00920ED5">
      <w:pPr>
        <w:spacing w:after="0" w:line="240" w:lineRule="auto"/>
      </w:pPr>
    </w:p>
    <w:p w14:paraId="1328990B" w14:textId="638FA8A5" w:rsidR="003F0828" w:rsidRDefault="00F42923" w:rsidP="00920ED5">
      <w:pPr>
        <w:spacing w:after="0" w:line="240" w:lineRule="auto"/>
        <w:jc w:val="center"/>
        <w:rPr>
          <w:b/>
        </w:rPr>
      </w:pPr>
      <w:r>
        <w:rPr>
          <w:b/>
        </w:rPr>
        <w:t>ODPOWIEDŹ NA PYTANIE</w:t>
      </w:r>
    </w:p>
    <w:p w14:paraId="46B9DE3D" w14:textId="77777777" w:rsidR="00F42923" w:rsidRDefault="00F42923" w:rsidP="00920ED5">
      <w:pPr>
        <w:spacing w:after="0" w:line="240" w:lineRule="auto"/>
        <w:jc w:val="center"/>
        <w:rPr>
          <w:b/>
        </w:rPr>
      </w:pPr>
    </w:p>
    <w:p w14:paraId="19459DA8" w14:textId="77777777" w:rsidR="00F42923" w:rsidRPr="00920ED5" w:rsidRDefault="00F42923" w:rsidP="00920ED5">
      <w:pPr>
        <w:spacing w:after="0" w:line="240" w:lineRule="auto"/>
        <w:jc w:val="center"/>
        <w:rPr>
          <w:b/>
        </w:rPr>
      </w:pPr>
    </w:p>
    <w:p w14:paraId="680D1703" w14:textId="65EDCD39" w:rsidR="00616A0C" w:rsidRPr="00920ED5" w:rsidRDefault="00B06A7B" w:rsidP="00920ED5">
      <w:pPr>
        <w:spacing w:after="0" w:line="240" w:lineRule="auto"/>
        <w:ind w:left="1134" w:hanging="1134"/>
        <w:jc w:val="both"/>
      </w:pPr>
      <w:r w:rsidRPr="00920ED5">
        <w:rPr>
          <w:b/>
        </w:rPr>
        <w:t>Dotyczy:</w:t>
      </w:r>
      <w:r w:rsidR="00587D3B" w:rsidRPr="00920ED5">
        <w:rPr>
          <w:b/>
        </w:rPr>
        <w:tab/>
      </w:r>
      <w:r w:rsidRPr="00920ED5">
        <w:t>opublikowanego</w:t>
      </w:r>
      <w:r w:rsidR="003F0828">
        <w:t xml:space="preserve"> </w:t>
      </w:r>
      <w:r w:rsidRPr="00920ED5">
        <w:t>w Biuletynie Zamówień Publicznych pod</w:t>
      </w:r>
      <w:r w:rsidR="003F0828">
        <w:t xml:space="preserve"> </w:t>
      </w:r>
      <w:r w:rsidRPr="00920ED5">
        <w:t>nr</w:t>
      </w:r>
      <w:r w:rsidR="00587D3B" w:rsidRPr="00920ED5">
        <w:t xml:space="preserve"> </w:t>
      </w:r>
      <w:r w:rsidR="00467D31" w:rsidRPr="00467D31">
        <w:t>202</w:t>
      </w:r>
      <w:r w:rsidR="00052FA2">
        <w:t>4</w:t>
      </w:r>
      <w:r w:rsidR="00467D31" w:rsidRPr="00467D31">
        <w:t xml:space="preserve">/BZP </w:t>
      </w:r>
      <w:r w:rsidR="00052FA2">
        <w:t>00245227</w:t>
      </w:r>
      <w:r w:rsidR="003F0828">
        <w:t xml:space="preserve"> w dniu 202</w:t>
      </w:r>
      <w:r w:rsidR="00052FA2">
        <w:t>4</w:t>
      </w:r>
      <w:r w:rsidR="003F0828">
        <w:t>-</w:t>
      </w:r>
      <w:r w:rsidR="00052FA2">
        <w:t>03-14</w:t>
      </w:r>
      <w:r w:rsidR="00587D3B" w:rsidRPr="00920ED5">
        <w:t xml:space="preserve"> </w:t>
      </w:r>
      <w:r w:rsidRPr="00920ED5">
        <w:t xml:space="preserve">postępowania w trybie podstawowym </w:t>
      </w:r>
      <w:r w:rsidR="003F0828">
        <w:t xml:space="preserve">(art. 275 pkt 1 Pzp) </w:t>
      </w:r>
      <w:r w:rsidRPr="00920ED5">
        <w:t xml:space="preserve">na </w:t>
      </w:r>
      <w:r w:rsidR="003F0828" w:rsidRPr="00052FA2">
        <w:rPr>
          <w:bCs/>
        </w:rPr>
        <w:t>zadanie pn.:</w:t>
      </w:r>
      <w:r w:rsidR="003F0828">
        <w:rPr>
          <w:b/>
          <w:bCs/>
        </w:rPr>
        <w:t xml:space="preserve"> </w:t>
      </w:r>
      <w:r w:rsidR="00467D31">
        <w:rPr>
          <w:b/>
          <w:bCs/>
        </w:rPr>
        <w:t>Przebudowa pla</w:t>
      </w:r>
      <w:r w:rsidR="00052FA2">
        <w:rPr>
          <w:b/>
          <w:bCs/>
        </w:rPr>
        <w:t xml:space="preserve">cu zabaw w Parku Tysiąclecia </w:t>
      </w:r>
      <w:r w:rsidR="00467D31">
        <w:rPr>
          <w:b/>
          <w:bCs/>
        </w:rPr>
        <w:t xml:space="preserve">w Chojnicach na działce </w:t>
      </w:r>
      <w:r w:rsidR="00052FA2">
        <w:rPr>
          <w:b/>
          <w:bCs/>
        </w:rPr>
        <w:t xml:space="preserve">o </w:t>
      </w:r>
      <w:r w:rsidR="00467D31">
        <w:rPr>
          <w:b/>
          <w:bCs/>
        </w:rPr>
        <w:t xml:space="preserve">nr </w:t>
      </w:r>
      <w:proofErr w:type="spellStart"/>
      <w:r w:rsidR="00052FA2">
        <w:rPr>
          <w:b/>
          <w:bCs/>
        </w:rPr>
        <w:t>ewid</w:t>
      </w:r>
      <w:proofErr w:type="spellEnd"/>
      <w:r w:rsidR="00052FA2">
        <w:rPr>
          <w:b/>
          <w:bCs/>
        </w:rPr>
        <w:t>. 1752/153</w:t>
      </w:r>
      <w:r w:rsidR="00467D31">
        <w:rPr>
          <w:b/>
          <w:bCs/>
        </w:rPr>
        <w:t>.</w:t>
      </w:r>
      <w:r w:rsidR="00616A0C" w:rsidRPr="00920ED5">
        <w:rPr>
          <w:b/>
          <w:bCs/>
        </w:rPr>
        <w:t xml:space="preserve"> </w:t>
      </w:r>
    </w:p>
    <w:p w14:paraId="2D1F59F4" w14:textId="77777777" w:rsidR="00587D3B" w:rsidRDefault="00587D3B" w:rsidP="00920ED5">
      <w:pPr>
        <w:spacing w:after="0" w:line="240" w:lineRule="auto"/>
        <w:ind w:firstLine="708"/>
        <w:jc w:val="both"/>
        <w:rPr>
          <w:b/>
        </w:rPr>
      </w:pPr>
    </w:p>
    <w:p w14:paraId="4ADC9BE9" w14:textId="77777777" w:rsidR="003E3EC7" w:rsidRPr="00920ED5" w:rsidRDefault="003E3EC7" w:rsidP="00920ED5">
      <w:pPr>
        <w:spacing w:after="0" w:line="240" w:lineRule="auto"/>
        <w:ind w:firstLine="708"/>
        <w:jc w:val="both"/>
        <w:rPr>
          <w:b/>
        </w:rPr>
      </w:pPr>
    </w:p>
    <w:p w14:paraId="5FA9E331" w14:textId="0C56198E" w:rsidR="0033692F" w:rsidRDefault="00052FA2" w:rsidP="003E3EC7">
      <w:pPr>
        <w:spacing w:after="0" w:line="240" w:lineRule="auto"/>
        <w:jc w:val="both"/>
      </w:pPr>
      <w:r w:rsidRPr="00052FA2">
        <w:t>Zamawiający</w:t>
      </w:r>
      <w:r w:rsidR="00B06A7B" w:rsidRPr="00920ED5">
        <w:t xml:space="preserve"> </w:t>
      </w:r>
      <w:r w:rsidR="0033692F">
        <w:t xml:space="preserve">informuje, że w toczącym się postępowaniu na </w:t>
      </w:r>
      <w:r w:rsidR="0033692F" w:rsidRPr="00F42923">
        <w:t xml:space="preserve">zadanie pn.: </w:t>
      </w:r>
      <w:r w:rsidRPr="00052FA2">
        <w:t xml:space="preserve">Przebudowa placu zabaw w Parku Tysiąclecia w Chojnicach na działce o nr </w:t>
      </w:r>
      <w:proofErr w:type="spellStart"/>
      <w:r w:rsidRPr="00052FA2">
        <w:t>ewid</w:t>
      </w:r>
      <w:proofErr w:type="spellEnd"/>
      <w:r w:rsidRPr="00052FA2">
        <w:t>. 1752/153</w:t>
      </w:r>
      <w:r w:rsidR="0033692F">
        <w:t xml:space="preserve">, </w:t>
      </w:r>
      <w:r>
        <w:t xml:space="preserve">   </w:t>
      </w:r>
      <w:r w:rsidR="0033692F">
        <w:t xml:space="preserve">w dniu </w:t>
      </w:r>
      <w:r>
        <w:t>15.03.2024</w:t>
      </w:r>
      <w:r w:rsidR="0033692F">
        <w:t xml:space="preserve"> r. </w:t>
      </w:r>
      <w:r w:rsidR="00B06A7B" w:rsidRPr="00920ED5">
        <w:t>w</w:t>
      </w:r>
      <w:r w:rsidR="0033692F">
        <w:t>płynęło zapytanie. Działając na podstawie art. 284 ust. 2 ustawy z dnia 11 września 2019 r. Prawo zamówień publicznych (tekst jednolity: Dz. U. z 2023 r. poz. 1605</w:t>
      </w:r>
      <w:r>
        <w:t xml:space="preserve"> i 1720</w:t>
      </w:r>
      <w:r w:rsidR="0033692F">
        <w:t xml:space="preserve">) </w:t>
      </w:r>
      <w:r w:rsidR="00CF67EB">
        <w:t xml:space="preserve">Zamawiający </w:t>
      </w:r>
      <w:r w:rsidR="0033692F">
        <w:t>udziela odpowiedzi jak poniżej:</w:t>
      </w:r>
      <w:bookmarkStart w:id="0" w:name="_GoBack"/>
      <w:bookmarkEnd w:id="0"/>
    </w:p>
    <w:p w14:paraId="137DCACF" w14:textId="77777777" w:rsidR="0033692F" w:rsidRDefault="0033692F" w:rsidP="0033692F">
      <w:pPr>
        <w:spacing w:after="0" w:line="240" w:lineRule="auto"/>
        <w:ind w:firstLine="708"/>
        <w:jc w:val="both"/>
      </w:pPr>
    </w:p>
    <w:p w14:paraId="4C2B207E" w14:textId="2FA74AAF" w:rsidR="00F42923" w:rsidRPr="00F42923" w:rsidRDefault="00F42923" w:rsidP="008F720D">
      <w:pPr>
        <w:rPr>
          <w:b/>
          <w:szCs w:val="22"/>
          <w:u w:val="single"/>
        </w:rPr>
      </w:pPr>
      <w:r w:rsidRPr="00F42923">
        <w:rPr>
          <w:b/>
          <w:u w:val="single"/>
        </w:rPr>
        <w:t>Pytanie</w:t>
      </w:r>
    </w:p>
    <w:p w14:paraId="0D5371C8" w14:textId="056A57A6" w:rsidR="00052FA2" w:rsidRPr="00052FA2" w:rsidRDefault="00052FA2" w:rsidP="00052FA2">
      <w:pPr>
        <w:jc w:val="both"/>
        <w:rPr>
          <w:szCs w:val="22"/>
        </w:rPr>
      </w:pPr>
      <w:r>
        <w:rPr>
          <w:szCs w:val="22"/>
        </w:rPr>
        <w:t>„</w:t>
      </w:r>
      <w:r w:rsidRPr="00052FA2">
        <w:rPr>
          <w:szCs w:val="22"/>
        </w:rPr>
        <w:t>1. Specyfikacja materiałowa. W OPZ elementy konstrukcyjne we wskazanych urządzeniach wykonane są z różnych materiałów, takich jak: Rury o średnicy 114 mm wykonane ze stali czarnej malowanej proszkowo oraz stali nierdzewnej AISI304. Również dachy, stopnie, ślizgawki otwarte opisane są</w:t>
      </w:r>
      <w:r>
        <w:rPr>
          <w:szCs w:val="22"/>
        </w:rPr>
        <w:t xml:space="preserve"> jako wykonane z tworzywa LDPE.</w:t>
      </w:r>
    </w:p>
    <w:p w14:paraId="0C25794A" w14:textId="66FD1479" w:rsidR="0033692F" w:rsidRDefault="00052FA2" w:rsidP="00052FA2">
      <w:pPr>
        <w:jc w:val="both"/>
        <w:rPr>
          <w:szCs w:val="22"/>
        </w:rPr>
      </w:pPr>
      <w:r w:rsidRPr="00052FA2">
        <w:rPr>
          <w:szCs w:val="22"/>
        </w:rPr>
        <w:t>Czy Zamawiający dopuszcza ujednolicenie poprzez zastosowanie w urządzeniach zabawowych konstrukcji stalowej o profilu kwadratowym 80x80 mm i elementów stalowych wykonanych ze stali czarnej ocynkowanej ogniowo i malowanej proszkowo, oraz zastosowanie tworzywa HDPE, a w przypadku ślizgawek otwartych zastosowanie stali nierdzewnej?</w:t>
      </w:r>
      <w:r>
        <w:rPr>
          <w:szCs w:val="22"/>
        </w:rPr>
        <w:t>”.</w:t>
      </w:r>
    </w:p>
    <w:p w14:paraId="3FE8E0A9" w14:textId="7B9734CF" w:rsidR="00F42923" w:rsidRPr="00F42923" w:rsidRDefault="00F42923" w:rsidP="008F720D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Odpowiedź </w:t>
      </w:r>
    </w:p>
    <w:p w14:paraId="729957B3" w14:textId="63BAE256" w:rsidR="00CC5D1A" w:rsidRDefault="0033692F" w:rsidP="0033692F">
      <w:pPr>
        <w:spacing w:after="0" w:line="360" w:lineRule="auto"/>
        <w:jc w:val="both"/>
        <w:rPr>
          <w:szCs w:val="20"/>
        </w:rPr>
      </w:pPr>
      <w:r w:rsidRPr="0033692F">
        <w:rPr>
          <w:szCs w:val="20"/>
        </w:rPr>
        <w:t>Zamawiający nie wyraża zgody na zmianę SWZ w tym zakresie</w:t>
      </w:r>
      <w:r>
        <w:rPr>
          <w:szCs w:val="20"/>
        </w:rPr>
        <w:t>.</w:t>
      </w:r>
    </w:p>
    <w:p w14:paraId="09BAF0F7" w14:textId="77777777" w:rsidR="0033692F" w:rsidRDefault="0033692F" w:rsidP="0033692F">
      <w:pPr>
        <w:spacing w:after="0" w:line="360" w:lineRule="auto"/>
        <w:jc w:val="both"/>
        <w:rPr>
          <w:sz w:val="20"/>
          <w:szCs w:val="20"/>
        </w:rPr>
      </w:pPr>
    </w:p>
    <w:p w14:paraId="14AAC954" w14:textId="77777777" w:rsidR="0033692F" w:rsidRDefault="0033692F" w:rsidP="0033692F">
      <w:pPr>
        <w:spacing w:after="0" w:line="360" w:lineRule="auto"/>
        <w:jc w:val="both"/>
        <w:rPr>
          <w:sz w:val="20"/>
          <w:szCs w:val="20"/>
        </w:rPr>
      </w:pPr>
    </w:p>
    <w:p w14:paraId="76FA4CE4" w14:textId="77777777" w:rsidR="0033692F" w:rsidRDefault="0033692F" w:rsidP="0033692F">
      <w:pPr>
        <w:spacing w:after="0" w:line="360" w:lineRule="auto"/>
        <w:jc w:val="both"/>
        <w:rPr>
          <w:sz w:val="20"/>
          <w:szCs w:val="20"/>
        </w:rPr>
      </w:pPr>
    </w:p>
    <w:p w14:paraId="3E2CBFC7" w14:textId="1EAAC273" w:rsidR="00CC5D1A" w:rsidRPr="00052FA2" w:rsidRDefault="00052FA2" w:rsidP="00AC1B76">
      <w:pPr>
        <w:spacing w:after="0" w:line="240" w:lineRule="auto"/>
        <w:ind w:left="4956" w:firstLine="1140"/>
        <w:jc w:val="center"/>
        <w:rPr>
          <w:b/>
        </w:rPr>
      </w:pPr>
      <w:r w:rsidRPr="00052FA2">
        <w:rPr>
          <w:b/>
        </w:rPr>
        <w:t>Burmistrz Miasta Chojnice</w:t>
      </w:r>
    </w:p>
    <w:p w14:paraId="3752CC30" w14:textId="58ED2EF9" w:rsidR="00B06A7B" w:rsidRPr="00052FA2" w:rsidRDefault="00052FA2" w:rsidP="00AC1B76">
      <w:pPr>
        <w:spacing w:after="0" w:line="240" w:lineRule="auto"/>
        <w:ind w:left="4956" w:firstLine="1140"/>
        <w:jc w:val="center"/>
        <w:rPr>
          <w:i/>
        </w:rPr>
      </w:pPr>
      <w:r>
        <w:rPr>
          <w:i/>
        </w:rPr>
        <w:t xml:space="preserve">Arseniusz </w:t>
      </w:r>
      <w:proofErr w:type="spellStart"/>
      <w:r>
        <w:rPr>
          <w:i/>
        </w:rPr>
        <w:t>Finster</w:t>
      </w:r>
      <w:proofErr w:type="spellEnd"/>
    </w:p>
    <w:p w14:paraId="037B7671" w14:textId="77777777" w:rsidR="0002599F" w:rsidRPr="00920ED5" w:rsidRDefault="0002599F" w:rsidP="00920ED5">
      <w:pPr>
        <w:spacing w:after="0" w:line="240" w:lineRule="auto"/>
      </w:pPr>
    </w:p>
    <w:sectPr w:rsidR="0002599F" w:rsidRPr="00920ED5" w:rsidSect="00920ED5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37968" w14:textId="77777777" w:rsidR="008E1493" w:rsidRDefault="008E1493" w:rsidP="00920ED5">
      <w:pPr>
        <w:spacing w:after="0" w:line="240" w:lineRule="auto"/>
      </w:pPr>
      <w:r>
        <w:separator/>
      </w:r>
    </w:p>
  </w:endnote>
  <w:endnote w:type="continuationSeparator" w:id="0">
    <w:p w14:paraId="76E73264" w14:textId="77777777" w:rsidR="008E1493" w:rsidRDefault="008E1493" w:rsidP="009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B7370" w14:textId="77777777" w:rsidR="008E1493" w:rsidRDefault="008E1493" w:rsidP="00920ED5">
      <w:pPr>
        <w:spacing w:after="0" w:line="240" w:lineRule="auto"/>
      </w:pPr>
      <w:r>
        <w:separator/>
      </w:r>
    </w:p>
  </w:footnote>
  <w:footnote w:type="continuationSeparator" w:id="0">
    <w:p w14:paraId="36542CBB" w14:textId="77777777" w:rsidR="008E1493" w:rsidRDefault="008E1493" w:rsidP="0092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AE6DF" w14:textId="4B133919" w:rsidR="00920ED5" w:rsidRDefault="00920ED5" w:rsidP="00920ED5">
    <w:pPr>
      <w:pStyle w:val="Nagwek"/>
      <w:tabs>
        <w:tab w:val="clear" w:pos="9072"/>
      </w:tabs>
      <w:ind w:right="6379"/>
      <w:jc w:val="center"/>
    </w:pPr>
    <w:r>
      <w:t>Gmina Miejska Chojnice</w:t>
    </w:r>
  </w:p>
  <w:p w14:paraId="3B82471A" w14:textId="54459D85" w:rsidR="00920ED5" w:rsidRDefault="00920ED5" w:rsidP="00920ED5">
    <w:pPr>
      <w:pStyle w:val="Nagwek"/>
      <w:ind w:right="6379"/>
      <w:jc w:val="center"/>
    </w:pPr>
    <w:r>
      <w:t>Stary Rynek 1</w:t>
    </w:r>
  </w:p>
  <w:p w14:paraId="0DB8E0BE" w14:textId="11B41E0F" w:rsidR="00920ED5" w:rsidRDefault="00920ED5" w:rsidP="00920ED5">
    <w:pPr>
      <w:pStyle w:val="Nagwek"/>
      <w:tabs>
        <w:tab w:val="clear" w:pos="9072"/>
        <w:tab w:val="right" w:pos="7655"/>
      </w:tabs>
      <w:ind w:right="6379"/>
      <w:jc w:val="center"/>
    </w:pPr>
    <w:r>
      <w:t>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15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2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4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6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8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2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48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4"/>
      <w:numFmt w:val="decimal"/>
      <w:lvlText w:val="%1)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E919F8"/>
    <w:multiLevelType w:val="hybridMultilevel"/>
    <w:tmpl w:val="1B4EC556"/>
    <w:lvl w:ilvl="0" w:tplc="38626198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B5070"/>
    <w:multiLevelType w:val="hybridMultilevel"/>
    <w:tmpl w:val="F5623ED8"/>
    <w:lvl w:ilvl="0" w:tplc="D292D4C2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24309"/>
    <w:multiLevelType w:val="hybridMultilevel"/>
    <w:tmpl w:val="8F704FCE"/>
    <w:lvl w:ilvl="0" w:tplc="38626198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05640"/>
    <w:multiLevelType w:val="hybridMultilevel"/>
    <w:tmpl w:val="5FDAC594"/>
    <w:lvl w:ilvl="0" w:tplc="FC2A8EBC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E065A53"/>
    <w:multiLevelType w:val="hybridMultilevel"/>
    <w:tmpl w:val="7856F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136C4"/>
    <w:multiLevelType w:val="hybridMultilevel"/>
    <w:tmpl w:val="D1680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D4884"/>
    <w:multiLevelType w:val="hybridMultilevel"/>
    <w:tmpl w:val="997A4236"/>
    <w:lvl w:ilvl="0" w:tplc="38626198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60CAD"/>
    <w:multiLevelType w:val="hybridMultilevel"/>
    <w:tmpl w:val="0FB6218C"/>
    <w:lvl w:ilvl="0" w:tplc="FC2A8EBC">
      <w:start w:val="1"/>
      <w:numFmt w:val="bullet"/>
      <w:lvlText w:val=""/>
      <w:lvlJc w:val="left"/>
      <w:pPr>
        <w:ind w:left="1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0" w15:restartNumberingAfterBreak="0">
    <w:nsid w:val="62C73C6E"/>
    <w:multiLevelType w:val="hybridMultilevel"/>
    <w:tmpl w:val="18D85ADC"/>
    <w:lvl w:ilvl="0" w:tplc="09BAA2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A3FEF"/>
    <w:multiLevelType w:val="hybridMultilevel"/>
    <w:tmpl w:val="5DDC17F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D7846"/>
    <w:multiLevelType w:val="hybridMultilevel"/>
    <w:tmpl w:val="FEFEE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500FC"/>
    <w:multiLevelType w:val="hybridMultilevel"/>
    <w:tmpl w:val="89389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C17A9"/>
    <w:multiLevelType w:val="hybridMultilevel"/>
    <w:tmpl w:val="F5623ED8"/>
    <w:lvl w:ilvl="0" w:tplc="D292D4C2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22B71"/>
    <w:multiLevelType w:val="hybridMultilevel"/>
    <w:tmpl w:val="8F704FCE"/>
    <w:lvl w:ilvl="0" w:tplc="FFFFFFFF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5"/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  <w:num w:numId="13">
    <w:abstractNumId w:val="3"/>
  </w:num>
  <w:num w:numId="14">
    <w:abstractNumId w:val="11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A8"/>
    <w:rsid w:val="00013837"/>
    <w:rsid w:val="0002599F"/>
    <w:rsid w:val="00052FA2"/>
    <w:rsid w:val="000A66EE"/>
    <w:rsid w:val="00150CDD"/>
    <w:rsid w:val="00163E65"/>
    <w:rsid w:val="001B3658"/>
    <w:rsid w:val="00232C91"/>
    <w:rsid w:val="002C3C2E"/>
    <w:rsid w:val="0033692F"/>
    <w:rsid w:val="003E3EC7"/>
    <w:rsid w:val="003F0828"/>
    <w:rsid w:val="003F5130"/>
    <w:rsid w:val="00467D31"/>
    <w:rsid w:val="004B7227"/>
    <w:rsid w:val="00577AFA"/>
    <w:rsid w:val="00587D3B"/>
    <w:rsid w:val="005B3098"/>
    <w:rsid w:val="00616A0C"/>
    <w:rsid w:val="006508F3"/>
    <w:rsid w:val="006847B9"/>
    <w:rsid w:val="00773A30"/>
    <w:rsid w:val="0089340D"/>
    <w:rsid w:val="008E1493"/>
    <w:rsid w:val="008F720D"/>
    <w:rsid w:val="009004E5"/>
    <w:rsid w:val="00920ED5"/>
    <w:rsid w:val="00951431"/>
    <w:rsid w:val="00956601"/>
    <w:rsid w:val="00AC1B76"/>
    <w:rsid w:val="00AE1D05"/>
    <w:rsid w:val="00B0595E"/>
    <w:rsid w:val="00B06A7B"/>
    <w:rsid w:val="00BA5FA8"/>
    <w:rsid w:val="00CA7E9C"/>
    <w:rsid w:val="00CC5D1A"/>
    <w:rsid w:val="00CD0453"/>
    <w:rsid w:val="00CF67EB"/>
    <w:rsid w:val="00E34C22"/>
    <w:rsid w:val="00E42442"/>
    <w:rsid w:val="00EB05D2"/>
    <w:rsid w:val="00EE09FD"/>
    <w:rsid w:val="00F42923"/>
    <w:rsid w:val="00F7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CD57E5"/>
  <w15:docId w15:val="{7ABD803B-E52D-47E6-9723-0871D9D6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6A7B"/>
    <w:rPr>
      <w:color w:val="0000FF" w:themeColor="hyperlink"/>
      <w:u w:val="single"/>
    </w:rPr>
  </w:style>
  <w:style w:type="paragraph" w:customStyle="1" w:styleId="Default">
    <w:name w:val="Default"/>
    <w:rsid w:val="00920E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20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ED5"/>
  </w:style>
  <w:style w:type="paragraph" w:styleId="Stopka">
    <w:name w:val="footer"/>
    <w:basedOn w:val="Normalny"/>
    <w:link w:val="StopkaZnak"/>
    <w:uiPriority w:val="99"/>
    <w:unhideWhenUsed/>
    <w:rsid w:val="0092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ED5"/>
  </w:style>
  <w:style w:type="paragraph" w:styleId="Tekstdymka">
    <w:name w:val="Balloon Text"/>
    <w:basedOn w:val="Normalny"/>
    <w:link w:val="TekstdymkaZnak"/>
    <w:uiPriority w:val="99"/>
    <w:semiHidden/>
    <w:unhideWhenUsed/>
    <w:rsid w:val="00650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Julia Tobolska</cp:lastModifiedBy>
  <cp:revision>2</cp:revision>
  <cp:lastPrinted>2024-03-18T09:28:00Z</cp:lastPrinted>
  <dcterms:created xsi:type="dcterms:W3CDTF">2024-03-18T10:21:00Z</dcterms:created>
  <dcterms:modified xsi:type="dcterms:W3CDTF">2024-03-18T10:21:00Z</dcterms:modified>
</cp:coreProperties>
</file>