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692"/>
        <w:tblW w:w="9568" w:type="dxa"/>
        <w:tblBorders>
          <w:top w:val="single" w:sz="4" w:space="0" w:color="auto"/>
          <w:insideH w:val="single" w:sz="4" w:space="0" w:color="auto"/>
        </w:tblBorders>
        <w:tblLayout w:type="fixed"/>
        <w:tblCellMar>
          <w:left w:w="70" w:type="dxa"/>
          <w:right w:w="70" w:type="dxa"/>
        </w:tblCellMar>
        <w:tblLook w:val="04A0"/>
      </w:tblPr>
      <w:tblGrid>
        <w:gridCol w:w="2268"/>
        <w:gridCol w:w="7300"/>
      </w:tblGrid>
      <w:tr w:rsidR="006F392E" w:rsidRPr="001512A7" w:rsidTr="001E2B9D">
        <w:tc>
          <w:tcPr>
            <w:tcW w:w="2268" w:type="dxa"/>
            <w:tcBorders>
              <w:top w:val="nil"/>
              <w:bottom w:val="single" w:sz="4" w:space="0" w:color="auto"/>
            </w:tcBorders>
          </w:tcPr>
          <w:p w:rsidR="006F392E" w:rsidRPr="00E464F5" w:rsidRDefault="006F392E" w:rsidP="001E2B9D">
            <w:pPr>
              <w:pStyle w:val="Nessunaspaziatura"/>
              <w:spacing w:before="20" w:after="60"/>
              <w:ind w:left="0" w:firstLine="0"/>
              <w:jc w:val="left"/>
              <w:rPr>
                <w:sz w:val="18"/>
                <w:szCs w:val="18"/>
              </w:rPr>
            </w:pPr>
            <w:r w:rsidRPr="00E464F5">
              <w:rPr>
                <w:sz w:val="18"/>
                <w:szCs w:val="18"/>
              </w:rPr>
              <w:t>NAZWA</w:t>
            </w:r>
            <w:r w:rsidR="007B307B" w:rsidRPr="00E464F5">
              <w:rPr>
                <w:sz w:val="18"/>
                <w:szCs w:val="18"/>
              </w:rPr>
              <w:t>,</w:t>
            </w:r>
            <w:r w:rsidRPr="00E464F5">
              <w:rPr>
                <w:sz w:val="18"/>
                <w:szCs w:val="18"/>
              </w:rPr>
              <w:t xml:space="preserve"> ADRES I</w:t>
            </w:r>
            <w:r w:rsidR="00F019A0" w:rsidRPr="00E464F5">
              <w:rPr>
                <w:sz w:val="18"/>
                <w:szCs w:val="18"/>
              </w:rPr>
              <w:t> </w:t>
            </w:r>
            <w:r w:rsidRPr="00E464F5">
              <w:rPr>
                <w:sz w:val="18"/>
                <w:szCs w:val="18"/>
              </w:rPr>
              <w:t>KATEGORIA OBIEKTU B</w:t>
            </w:r>
            <w:r w:rsidR="00F019A0" w:rsidRPr="00E464F5">
              <w:rPr>
                <w:sz w:val="18"/>
                <w:szCs w:val="18"/>
              </w:rPr>
              <w:t>U</w:t>
            </w:r>
            <w:r w:rsidRPr="00E464F5">
              <w:rPr>
                <w:sz w:val="18"/>
                <w:szCs w:val="18"/>
              </w:rPr>
              <w:t>DOWLANEGO</w:t>
            </w:r>
          </w:p>
        </w:tc>
        <w:tc>
          <w:tcPr>
            <w:tcW w:w="7300" w:type="dxa"/>
            <w:tcBorders>
              <w:top w:val="nil"/>
              <w:bottom w:val="single" w:sz="4" w:space="0" w:color="auto"/>
            </w:tcBorders>
            <w:vAlign w:val="center"/>
          </w:tcPr>
          <w:p w:rsidR="006F392E" w:rsidRDefault="005C5843" w:rsidP="001E2B9D">
            <w:pPr>
              <w:spacing w:before="20" w:after="60"/>
              <w:ind w:firstLine="0"/>
              <w:rPr>
                <w:b/>
              </w:rPr>
            </w:pPr>
            <w:r>
              <w:rPr>
                <w:b/>
              </w:rPr>
              <w:t>DWORZEC KOLEJOWY W CHOJNICACH WRAZ Z OTOCZENIEM</w:t>
            </w:r>
          </w:p>
          <w:p w:rsidR="008E3FEB" w:rsidRPr="008E3FEB" w:rsidRDefault="008E3FEB" w:rsidP="001E2B9D">
            <w:pPr>
              <w:spacing w:before="20" w:after="60"/>
              <w:ind w:firstLine="0"/>
              <w:rPr>
                <w:bCs/>
              </w:rPr>
            </w:pPr>
            <w:r>
              <w:rPr>
                <w:bCs/>
              </w:rPr>
              <w:t>ul. Dworcowa 27, 89-600 Chojnice</w:t>
            </w:r>
          </w:p>
          <w:p w:rsidR="00474AA5" w:rsidRDefault="00101EA1" w:rsidP="001E2B9D">
            <w:pPr>
              <w:spacing w:before="20" w:after="60"/>
              <w:ind w:firstLine="0"/>
            </w:pPr>
            <w:r w:rsidRPr="00101EA1">
              <w:t>dz. e</w:t>
            </w:r>
            <w:r>
              <w:t xml:space="preserve">w. </w:t>
            </w:r>
            <w:r w:rsidR="00C0577C" w:rsidRPr="00B15392">
              <w:rPr>
                <w:b/>
              </w:rPr>
              <w:t>660/28</w:t>
            </w:r>
            <w:r w:rsidR="0045557B" w:rsidRPr="00B15392">
              <w:rPr>
                <w:b/>
              </w:rPr>
              <w:t>, 2211/2</w:t>
            </w:r>
            <w:r w:rsidR="0045557B">
              <w:t xml:space="preserve">, </w:t>
            </w:r>
            <w:r w:rsidR="00C0577C" w:rsidRPr="00101EA1">
              <w:t>obr. 0001 Chojnice</w:t>
            </w:r>
          </w:p>
          <w:p w:rsidR="00101EA1" w:rsidRPr="00101EA1" w:rsidRDefault="00DF4BBE" w:rsidP="001E2B9D">
            <w:pPr>
              <w:spacing w:before="20" w:after="60"/>
              <w:ind w:firstLine="0"/>
            </w:pPr>
            <w:r>
              <w:t>Kategoria XVII – budynki dworcowe, XXII – parkingi, XXV – drogi, XXVI – sieci</w:t>
            </w:r>
          </w:p>
        </w:tc>
      </w:tr>
      <w:tr w:rsidR="006F392E" w:rsidRPr="001512A7" w:rsidTr="001E2B9D">
        <w:trPr>
          <w:trHeight w:val="737"/>
        </w:trPr>
        <w:tc>
          <w:tcPr>
            <w:tcW w:w="2268" w:type="dxa"/>
            <w:tcBorders>
              <w:top w:val="single" w:sz="4" w:space="0" w:color="auto"/>
            </w:tcBorders>
          </w:tcPr>
          <w:p w:rsidR="006F392E" w:rsidRPr="00E464F5" w:rsidRDefault="006F392E" w:rsidP="001E2B9D">
            <w:pPr>
              <w:pStyle w:val="Nessunaspaziatura"/>
              <w:spacing w:before="20" w:after="60"/>
              <w:ind w:left="0" w:firstLine="0"/>
              <w:jc w:val="left"/>
              <w:rPr>
                <w:sz w:val="18"/>
                <w:szCs w:val="18"/>
              </w:rPr>
            </w:pPr>
            <w:r w:rsidRPr="00E464F5">
              <w:rPr>
                <w:sz w:val="18"/>
                <w:szCs w:val="18"/>
              </w:rPr>
              <w:t>NAZWA</w:t>
            </w:r>
            <w:r w:rsidR="00427139" w:rsidRPr="00E464F5">
              <w:rPr>
                <w:sz w:val="18"/>
                <w:szCs w:val="18"/>
              </w:rPr>
              <w:t xml:space="preserve"> I ADRES</w:t>
            </w:r>
            <w:r w:rsidRPr="00E464F5">
              <w:rPr>
                <w:sz w:val="18"/>
                <w:szCs w:val="18"/>
              </w:rPr>
              <w:t xml:space="preserve"> INWESTORA</w:t>
            </w:r>
          </w:p>
        </w:tc>
        <w:tc>
          <w:tcPr>
            <w:tcW w:w="7300" w:type="dxa"/>
            <w:tcBorders>
              <w:top w:val="single" w:sz="4" w:space="0" w:color="auto"/>
            </w:tcBorders>
            <w:vAlign w:val="center"/>
          </w:tcPr>
          <w:p w:rsidR="00FE6DDB" w:rsidRPr="00FE6DDB" w:rsidRDefault="00FE6DDB" w:rsidP="001E2B9D">
            <w:pPr>
              <w:spacing w:before="60" w:after="60"/>
              <w:ind w:left="1134" w:hanging="1134"/>
              <w:jc w:val="left"/>
              <w:rPr>
                <w:b/>
                <w:sz w:val="6"/>
                <w:szCs w:val="6"/>
              </w:rPr>
            </w:pPr>
          </w:p>
          <w:p w:rsidR="00101EA1" w:rsidRPr="001E2B9D" w:rsidRDefault="007D35AE" w:rsidP="001E2B9D">
            <w:pPr>
              <w:spacing w:before="60" w:after="60"/>
              <w:ind w:left="1134" w:hanging="1134"/>
              <w:jc w:val="left"/>
              <w:rPr>
                <w:b/>
              </w:rPr>
            </w:pPr>
            <w:r w:rsidRPr="001E2B9D">
              <w:rPr>
                <w:b/>
                <w:noProof/>
              </w:rPr>
              <w:drawing>
                <wp:anchor distT="0" distB="0" distL="114300" distR="114300" simplePos="0" relativeHeight="251657216" behindDoc="0" locked="0" layoutInCell="1" allowOverlap="1">
                  <wp:simplePos x="0" y="0"/>
                  <wp:positionH relativeFrom="margin">
                    <wp:posOffset>-23495</wp:posOffset>
                  </wp:positionH>
                  <wp:positionV relativeFrom="margin">
                    <wp:posOffset>31750</wp:posOffset>
                  </wp:positionV>
                  <wp:extent cx="404403" cy="540000"/>
                  <wp:effectExtent l="0" t="0" r="0" b="0"/>
                  <wp:wrapSquare wrapText="bothSides"/>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jnice-herb-google.png"/>
                          <pic:cNvPicPr/>
                        </pic:nvPicPr>
                        <pic:blipFill rotWithShape="1">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04403" cy="54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01EA1" w:rsidRPr="001E2B9D">
              <w:rPr>
                <w:b/>
              </w:rPr>
              <w:t>Gmina Miejska Chojnice</w:t>
            </w:r>
          </w:p>
          <w:p w:rsidR="006F392E" w:rsidRPr="001E2B9D" w:rsidRDefault="00101EA1" w:rsidP="001E2B9D">
            <w:pPr>
              <w:spacing w:before="60" w:after="60"/>
              <w:ind w:left="1134" w:hanging="1134"/>
              <w:jc w:val="left"/>
              <w:rPr>
                <w:b/>
              </w:rPr>
            </w:pPr>
            <w:r w:rsidRPr="001E2B9D">
              <w:t>Stary Rynek 1, 89-600 Chojnice</w:t>
            </w:r>
          </w:p>
        </w:tc>
      </w:tr>
      <w:tr w:rsidR="006F392E" w:rsidRPr="001512A7" w:rsidTr="001E2B9D">
        <w:trPr>
          <w:trHeight w:val="1134"/>
        </w:trPr>
        <w:tc>
          <w:tcPr>
            <w:tcW w:w="2268" w:type="dxa"/>
          </w:tcPr>
          <w:p w:rsidR="006F392E" w:rsidRPr="00E464F5" w:rsidRDefault="006F392E" w:rsidP="001E2B9D">
            <w:pPr>
              <w:pStyle w:val="Nessunaspaziatura"/>
              <w:spacing w:before="20" w:after="60"/>
              <w:ind w:left="0" w:firstLine="0"/>
              <w:jc w:val="left"/>
              <w:rPr>
                <w:sz w:val="18"/>
                <w:szCs w:val="18"/>
              </w:rPr>
            </w:pPr>
            <w:r w:rsidRPr="00E464F5">
              <w:rPr>
                <w:sz w:val="18"/>
                <w:szCs w:val="18"/>
              </w:rPr>
              <w:t>NAZWA I ADRES JEDNOSTKI PROJEKTOW</w:t>
            </w:r>
            <w:r w:rsidR="00427139" w:rsidRPr="00E464F5">
              <w:rPr>
                <w:sz w:val="18"/>
                <w:szCs w:val="18"/>
              </w:rPr>
              <w:t>ANIA</w:t>
            </w:r>
          </w:p>
        </w:tc>
        <w:tc>
          <w:tcPr>
            <w:tcW w:w="7300" w:type="dxa"/>
            <w:vAlign w:val="center"/>
          </w:tcPr>
          <w:p w:rsidR="00B421B6" w:rsidRPr="001E2B9D" w:rsidRDefault="00C9699D" w:rsidP="001E2B9D">
            <w:pPr>
              <w:spacing w:before="60" w:after="60"/>
              <w:ind w:firstLine="0"/>
              <w:jc w:val="left"/>
              <w:rPr>
                <w:b/>
              </w:rPr>
            </w:pPr>
            <w:r w:rsidRPr="001E2B9D">
              <w:rPr>
                <w:b/>
                <w:noProof/>
              </w:rPr>
              <w:drawing>
                <wp:anchor distT="0" distB="0" distL="114300" distR="114300" simplePos="0" relativeHeight="251656192" behindDoc="0" locked="0" layoutInCell="1" allowOverlap="1">
                  <wp:simplePos x="0" y="0"/>
                  <wp:positionH relativeFrom="margin">
                    <wp:posOffset>-31750</wp:posOffset>
                  </wp:positionH>
                  <wp:positionV relativeFrom="margin">
                    <wp:posOffset>140335</wp:posOffset>
                  </wp:positionV>
                  <wp:extent cx="414655" cy="424815"/>
                  <wp:effectExtent l="0" t="0" r="4445" b="0"/>
                  <wp:wrapSquare wrapText="bothSides"/>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8772" t="-10527" r="-14036" b="-15277"/>
                          <a:stretch/>
                        </pic:blipFill>
                        <pic:spPr bwMode="auto">
                          <a:xfrm>
                            <a:off x="0" y="0"/>
                            <a:ext cx="414655" cy="4248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E2B9D">
              <w:rPr>
                <w:b/>
              </w:rPr>
              <w:t xml:space="preserve">Lider konsorcjum: </w:t>
            </w:r>
            <w:r w:rsidR="006F392E" w:rsidRPr="001E2B9D">
              <w:rPr>
                <w:b/>
              </w:rPr>
              <w:t xml:space="preserve">Studium </w:t>
            </w:r>
            <w:r w:rsidRPr="001E2B9D">
              <w:rPr>
                <w:b/>
              </w:rPr>
              <w:t>s</w:t>
            </w:r>
            <w:r w:rsidR="006F392E" w:rsidRPr="001E2B9D">
              <w:rPr>
                <w:b/>
              </w:rPr>
              <w:t>p. z o</w:t>
            </w:r>
            <w:r w:rsidR="00101EA1" w:rsidRPr="001E2B9D">
              <w:rPr>
                <w:b/>
              </w:rPr>
              <w:t>.</w:t>
            </w:r>
            <w:r w:rsidR="00163AA6" w:rsidRPr="001E2B9D">
              <w:rPr>
                <w:b/>
              </w:rPr>
              <w:t>o. sp.</w:t>
            </w:r>
            <w:r w:rsidR="006F392E" w:rsidRPr="001E2B9D">
              <w:rPr>
                <w:b/>
              </w:rPr>
              <w:t>k.</w:t>
            </w:r>
          </w:p>
          <w:p w:rsidR="00163AA6" w:rsidRPr="001E2B9D" w:rsidRDefault="00163AA6" w:rsidP="001E2B9D">
            <w:pPr>
              <w:spacing w:before="60" w:after="60"/>
              <w:ind w:firstLine="0"/>
              <w:jc w:val="left"/>
              <w:rPr>
                <w:b/>
              </w:rPr>
            </w:pPr>
            <w:r w:rsidRPr="001E2B9D">
              <w:t>ul. Noakowskiego 12/99, 00-666 Warszawa</w:t>
            </w:r>
          </w:p>
          <w:p w:rsidR="00C9699D" w:rsidRPr="001E2B9D" w:rsidRDefault="00163AA6" w:rsidP="001E2B9D">
            <w:pPr>
              <w:spacing w:before="60" w:after="60"/>
              <w:ind w:firstLine="0"/>
              <w:jc w:val="left"/>
            </w:pPr>
            <w:r w:rsidRPr="001E2B9D">
              <w:t>Partner: Studium sp. z o.o.</w:t>
            </w:r>
            <w:r w:rsidR="001E2B9D">
              <w:t xml:space="preserve">, </w:t>
            </w:r>
            <w:r w:rsidR="00C9699D" w:rsidRPr="001E2B9D">
              <w:t>ul. Noakowskiego 12/99, 00-666 Warszawa</w:t>
            </w:r>
          </w:p>
        </w:tc>
      </w:tr>
      <w:tr w:rsidR="006F392E" w:rsidRPr="001512A7" w:rsidTr="0029713A">
        <w:tc>
          <w:tcPr>
            <w:tcW w:w="2268" w:type="dxa"/>
            <w:shd w:val="clear" w:color="auto" w:fill="FBD4B4" w:themeFill="accent6" w:themeFillTint="66"/>
          </w:tcPr>
          <w:p w:rsidR="006F392E" w:rsidRPr="00E464F5" w:rsidRDefault="006F392E" w:rsidP="001E2B9D">
            <w:pPr>
              <w:pStyle w:val="Nessunaspaziatura"/>
              <w:spacing w:before="20" w:after="60"/>
              <w:ind w:left="0" w:firstLine="0"/>
              <w:jc w:val="left"/>
              <w:rPr>
                <w:sz w:val="18"/>
                <w:szCs w:val="18"/>
              </w:rPr>
            </w:pPr>
            <w:r w:rsidRPr="00E464F5">
              <w:rPr>
                <w:sz w:val="18"/>
                <w:szCs w:val="18"/>
              </w:rPr>
              <w:t>NAZWA PROJEKTU</w:t>
            </w:r>
          </w:p>
        </w:tc>
        <w:tc>
          <w:tcPr>
            <w:tcW w:w="7300" w:type="dxa"/>
            <w:shd w:val="clear" w:color="auto" w:fill="FBD4B4" w:themeFill="accent6" w:themeFillTint="66"/>
            <w:vAlign w:val="center"/>
          </w:tcPr>
          <w:p w:rsidR="006F392E" w:rsidRPr="00474AA5" w:rsidRDefault="00163AA6" w:rsidP="001E2B9D">
            <w:pPr>
              <w:spacing w:before="20" w:after="60"/>
              <w:ind w:firstLine="0"/>
              <w:rPr>
                <w:b/>
              </w:rPr>
            </w:pPr>
            <w:r w:rsidRPr="00B15392">
              <w:rPr>
                <w:b/>
              </w:rPr>
              <w:t xml:space="preserve">PRZEBUDOWA, REMONT, </w:t>
            </w:r>
            <w:r w:rsidR="00F33946" w:rsidRPr="00B15392">
              <w:rPr>
                <w:b/>
              </w:rPr>
              <w:t xml:space="preserve">KONSERWACJA </w:t>
            </w:r>
            <w:r w:rsidRPr="00B15392">
              <w:rPr>
                <w:b/>
              </w:rPr>
              <w:t xml:space="preserve">I RESTAURACJA BUDYNKU </w:t>
            </w:r>
            <w:r w:rsidR="00F33946" w:rsidRPr="00B15392">
              <w:rPr>
                <w:b/>
              </w:rPr>
              <w:t xml:space="preserve">DWORCA KOLEJOWEGO </w:t>
            </w:r>
            <w:r w:rsidRPr="00B15392">
              <w:rPr>
                <w:b/>
              </w:rPr>
              <w:t xml:space="preserve">WRAZ Z </w:t>
            </w:r>
            <w:r w:rsidR="00F33946" w:rsidRPr="00B15392">
              <w:rPr>
                <w:b/>
              </w:rPr>
              <w:t>ZAGOSPODAROWANIE</w:t>
            </w:r>
            <w:r w:rsidRPr="00B15392">
              <w:rPr>
                <w:b/>
              </w:rPr>
              <w:t>M</w:t>
            </w:r>
            <w:r w:rsidR="00F33946" w:rsidRPr="00B15392">
              <w:rPr>
                <w:b/>
              </w:rPr>
              <w:t xml:space="preserve"> TERENU</w:t>
            </w:r>
            <w:r w:rsidR="000A15B3" w:rsidRPr="00B15392">
              <w:rPr>
                <w:b/>
              </w:rPr>
              <w:t xml:space="preserve"> I INFRASTRUKTURĄ TOWARZYSZĄCĄ</w:t>
            </w:r>
          </w:p>
        </w:tc>
      </w:tr>
      <w:tr w:rsidR="006F392E" w:rsidRPr="00017C0B" w:rsidTr="001E2B9D">
        <w:tc>
          <w:tcPr>
            <w:tcW w:w="2268" w:type="dxa"/>
            <w:tcBorders>
              <w:bottom w:val="single" w:sz="4" w:space="0" w:color="auto"/>
            </w:tcBorders>
          </w:tcPr>
          <w:p w:rsidR="006F392E" w:rsidRPr="00E464F5" w:rsidRDefault="006F392E" w:rsidP="001E2B9D">
            <w:pPr>
              <w:pStyle w:val="Nessunaspaziatura"/>
              <w:spacing w:before="20" w:after="60"/>
              <w:ind w:left="0" w:firstLine="0"/>
              <w:jc w:val="left"/>
              <w:rPr>
                <w:sz w:val="18"/>
                <w:szCs w:val="18"/>
              </w:rPr>
            </w:pPr>
            <w:r w:rsidRPr="00E464F5">
              <w:rPr>
                <w:sz w:val="18"/>
                <w:szCs w:val="18"/>
              </w:rPr>
              <w:t>FAZA OPRACOWANIA</w:t>
            </w:r>
          </w:p>
        </w:tc>
        <w:tc>
          <w:tcPr>
            <w:tcW w:w="7300" w:type="dxa"/>
            <w:tcBorders>
              <w:bottom w:val="single" w:sz="4" w:space="0" w:color="auto"/>
            </w:tcBorders>
            <w:vAlign w:val="center"/>
          </w:tcPr>
          <w:p w:rsidR="006F392E" w:rsidRPr="00F85F26" w:rsidRDefault="0034346E" w:rsidP="001E2B9D">
            <w:pPr>
              <w:spacing w:before="20" w:after="60"/>
              <w:ind w:firstLine="0"/>
              <w:rPr>
                <w:b/>
              </w:rPr>
            </w:pPr>
            <w:r>
              <w:rPr>
                <w:b/>
              </w:rPr>
              <w:t>PROJEKT BUDOWLANY</w:t>
            </w:r>
          </w:p>
        </w:tc>
      </w:tr>
      <w:tr w:rsidR="00124170" w:rsidRPr="00017C0B" w:rsidTr="001E2B9D">
        <w:tc>
          <w:tcPr>
            <w:tcW w:w="2268" w:type="dxa"/>
            <w:tcBorders>
              <w:bottom w:val="single" w:sz="4" w:space="0" w:color="auto"/>
            </w:tcBorders>
          </w:tcPr>
          <w:p w:rsidR="00124170" w:rsidRPr="00E464F5" w:rsidRDefault="00124170" w:rsidP="001E2B9D">
            <w:pPr>
              <w:pStyle w:val="Nessunaspaziatura"/>
              <w:spacing w:before="20" w:after="60"/>
              <w:ind w:left="0" w:firstLine="0"/>
              <w:jc w:val="left"/>
              <w:rPr>
                <w:sz w:val="18"/>
                <w:szCs w:val="18"/>
              </w:rPr>
            </w:pPr>
            <w:r>
              <w:rPr>
                <w:sz w:val="18"/>
                <w:szCs w:val="18"/>
              </w:rPr>
              <w:t>TOM</w:t>
            </w:r>
          </w:p>
        </w:tc>
        <w:tc>
          <w:tcPr>
            <w:tcW w:w="7300" w:type="dxa"/>
            <w:tcBorders>
              <w:bottom w:val="single" w:sz="4" w:space="0" w:color="auto"/>
            </w:tcBorders>
            <w:vAlign w:val="center"/>
          </w:tcPr>
          <w:p w:rsidR="00124170" w:rsidRPr="00163AA6" w:rsidRDefault="00124170" w:rsidP="00F61785">
            <w:pPr>
              <w:spacing w:before="20" w:after="60"/>
              <w:ind w:firstLine="0"/>
              <w:rPr>
                <w:b/>
              </w:rPr>
            </w:pPr>
            <w:r>
              <w:rPr>
                <w:b/>
              </w:rPr>
              <w:t>TOM I</w:t>
            </w:r>
            <w:r w:rsidR="0034346E">
              <w:rPr>
                <w:b/>
              </w:rPr>
              <w:t>I</w:t>
            </w:r>
            <w:r w:rsidR="00270E3A">
              <w:rPr>
                <w:b/>
              </w:rPr>
              <w:t xml:space="preserve"> –</w:t>
            </w:r>
            <w:r w:rsidR="000262D5">
              <w:rPr>
                <w:b/>
              </w:rPr>
              <w:t xml:space="preserve"> </w:t>
            </w:r>
            <w:r w:rsidR="00F61785" w:rsidRPr="00F61785">
              <w:rPr>
                <w:b/>
              </w:rPr>
              <w:t>PRACE KONSERWATORSKO-RESTAURATORSKIE I WYKOŃCZE</w:t>
            </w:r>
            <w:r w:rsidR="00F61785">
              <w:rPr>
                <w:b/>
              </w:rPr>
              <w:t>-</w:t>
            </w:r>
            <w:r w:rsidR="00F61785" w:rsidRPr="00F61785">
              <w:rPr>
                <w:b/>
              </w:rPr>
              <w:t xml:space="preserve">NIOWE ORAZ WYPOSAŻENIE WNĘTRZ </w:t>
            </w:r>
            <w:r w:rsidR="00AD2E66">
              <w:rPr>
                <w:b/>
              </w:rPr>
              <w:t xml:space="preserve">– </w:t>
            </w:r>
            <w:r w:rsidR="00AD2E66" w:rsidRPr="00AD2E66">
              <w:rPr>
                <w:b/>
                <w:highlight w:val="cyan"/>
              </w:rPr>
              <w:t>REWIZJA ZESTAWIENIA WYPOSAŻENIA 23.09.2021</w:t>
            </w:r>
          </w:p>
        </w:tc>
      </w:tr>
      <w:tr w:rsidR="00E464F5" w:rsidRPr="00017C0B" w:rsidTr="001E2B9D">
        <w:tc>
          <w:tcPr>
            <w:tcW w:w="2268" w:type="dxa"/>
            <w:tcBorders>
              <w:bottom w:val="nil"/>
            </w:tcBorders>
          </w:tcPr>
          <w:p w:rsidR="00E464F5" w:rsidRPr="00E464F5" w:rsidRDefault="001E2B9D" w:rsidP="001E2B9D">
            <w:pPr>
              <w:pStyle w:val="Nessunaspaziatura"/>
              <w:spacing w:before="20" w:after="60"/>
              <w:ind w:left="0" w:firstLine="0"/>
              <w:jc w:val="left"/>
              <w:rPr>
                <w:sz w:val="18"/>
                <w:szCs w:val="18"/>
              </w:rPr>
            </w:pPr>
            <w:r>
              <w:rPr>
                <w:sz w:val="18"/>
                <w:szCs w:val="18"/>
              </w:rPr>
              <w:t>IMIONA I NAZWISKA PROJEKTANTÓW</w:t>
            </w:r>
          </w:p>
        </w:tc>
        <w:tc>
          <w:tcPr>
            <w:tcW w:w="7300" w:type="dxa"/>
            <w:tcBorders>
              <w:bottom w:val="nil"/>
            </w:tcBorders>
            <w:vAlign w:val="center"/>
          </w:tcPr>
          <w:p w:rsidR="00E464F5" w:rsidRPr="00F85F26" w:rsidRDefault="00E464F5" w:rsidP="001E2B9D">
            <w:pPr>
              <w:spacing w:before="20" w:after="60"/>
              <w:ind w:firstLine="0"/>
              <w:rPr>
                <w:b/>
              </w:rPr>
            </w:pPr>
          </w:p>
        </w:tc>
      </w:tr>
      <w:tr w:rsidR="005C5843" w:rsidRPr="00017C0B" w:rsidTr="001E2B9D">
        <w:tc>
          <w:tcPr>
            <w:tcW w:w="9568" w:type="dxa"/>
            <w:gridSpan w:val="2"/>
            <w:tcBorders>
              <w:top w:val="nil"/>
              <w:bottom w:val="nil"/>
            </w:tcBorders>
          </w:tcPr>
          <w:tbl>
            <w:tblPr>
              <w:tblpPr w:leftFromText="141" w:rightFromText="141" w:vertAnchor="text" w:tblpXSpec="center" w:tblpY="52"/>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696"/>
              <w:gridCol w:w="3832"/>
              <w:gridCol w:w="2127"/>
            </w:tblGrid>
            <w:tr w:rsidR="001E2B9D" w:rsidRPr="00AD2D99" w:rsidTr="00435D29">
              <w:trPr>
                <w:trHeight w:val="567"/>
                <w:tblHeader/>
              </w:trPr>
              <w:tc>
                <w:tcPr>
                  <w:tcW w:w="1843" w:type="dxa"/>
                  <w:shd w:val="clear" w:color="auto" w:fill="auto"/>
                  <w:vAlign w:val="center"/>
                </w:tcPr>
                <w:p w:rsidR="001E2B9D" w:rsidRPr="005C5843" w:rsidRDefault="001E2B9D" w:rsidP="001E2B9D">
                  <w:pPr>
                    <w:pStyle w:val="Nessunaspaziatura"/>
                    <w:ind w:left="34" w:hanging="34"/>
                    <w:jc w:val="center"/>
                    <w:rPr>
                      <w:b/>
                      <w:sz w:val="18"/>
                      <w:szCs w:val="18"/>
                    </w:rPr>
                  </w:pPr>
                  <w:r w:rsidRPr="005C5843">
                    <w:rPr>
                      <w:b/>
                      <w:sz w:val="18"/>
                      <w:szCs w:val="18"/>
                    </w:rPr>
                    <w:t>branża</w:t>
                  </w:r>
                </w:p>
              </w:tc>
              <w:tc>
                <w:tcPr>
                  <w:tcW w:w="1696" w:type="dxa"/>
                  <w:shd w:val="clear" w:color="auto" w:fill="auto"/>
                  <w:vAlign w:val="center"/>
                </w:tcPr>
                <w:p w:rsidR="001E2B9D" w:rsidRPr="005C5843" w:rsidRDefault="001E2B9D" w:rsidP="001E2B9D">
                  <w:pPr>
                    <w:pStyle w:val="Nessunaspaziatura"/>
                    <w:ind w:left="34" w:hanging="34"/>
                    <w:jc w:val="center"/>
                    <w:rPr>
                      <w:b/>
                      <w:sz w:val="18"/>
                      <w:szCs w:val="18"/>
                    </w:rPr>
                  </w:pPr>
                  <w:r w:rsidRPr="005C5843">
                    <w:rPr>
                      <w:b/>
                      <w:sz w:val="18"/>
                      <w:szCs w:val="18"/>
                    </w:rPr>
                    <w:t>imię i nazwisko</w:t>
                  </w:r>
                </w:p>
              </w:tc>
              <w:tc>
                <w:tcPr>
                  <w:tcW w:w="3832" w:type="dxa"/>
                  <w:shd w:val="clear" w:color="auto" w:fill="auto"/>
                  <w:vAlign w:val="center"/>
                </w:tcPr>
                <w:p w:rsidR="001E2B9D" w:rsidRPr="005C5843" w:rsidRDefault="001E2B9D" w:rsidP="001E2B9D">
                  <w:pPr>
                    <w:pStyle w:val="Nessunaspaziatura"/>
                    <w:ind w:left="34" w:hanging="34"/>
                    <w:jc w:val="center"/>
                    <w:rPr>
                      <w:b/>
                      <w:sz w:val="18"/>
                      <w:szCs w:val="18"/>
                    </w:rPr>
                  </w:pPr>
                  <w:r w:rsidRPr="005C5843">
                    <w:rPr>
                      <w:b/>
                      <w:sz w:val="18"/>
                      <w:szCs w:val="18"/>
                    </w:rPr>
                    <w:t>nr uprawnień</w:t>
                  </w:r>
                </w:p>
                <w:p w:rsidR="001E2B9D" w:rsidRPr="005C5843" w:rsidRDefault="001E2B9D" w:rsidP="001E2B9D">
                  <w:pPr>
                    <w:pStyle w:val="Nessunaspaziatura"/>
                    <w:ind w:left="34" w:hanging="34"/>
                    <w:jc w:val="center"/>
                    <w:rPr>
                      <w:b/>
                      <w:sz w:val="18"/>
                      <w:szCs w:val="18"/>
                    </w:rPr>
                  </w:pPr>
                  <w:r w:rsidRPr="005C5843">
                    <w:rPr>
                      <w:b/>
                      <w:sz w:val="18"/>
                      <w:szCs w:val="18"/>
                    </w:rPr>
                    <w:t>i specjalność</w:t>
                  </w:r>
                </w:p>
              </w:tc>
              <w:tc>
                <w:tcPr>
                  <w:tcW w:w="2127" w:type="dxa"/>
                  <w:vAlign w:val="center"/>
                </w:tcPr>
                <w:p w:rsidR="001E2B9D" w:rsidRPr="005C5843" w:rsidRDefault="001E2B9D" w:rsidP="001E2B9D">
                  <w:pPr>
                    <w:pStyle w:val="Nessunaspaziatura"/>
                    <w:ind w:left="34" w:hanging="34"/>
                    <w:jc w:val="center"/>
                    <w:rPr>
                      <w:b/>
                      <w:sz w:val="18"/>
                      <w:szCs w:val="18"/>
                    </w:rPr>
                  </w:pPr>
                  <w:r w:rsidRPr="005C5843">
                    <w:rPr>
                      <w:b/>
                      <w:sz w:val="18"/>
                      <w:szCs w:val="18"/>
                    </w:rPr>
                    <w:t>podpis</w:t>
                  </w:r>
                </w:p>
              </w:tc>
            </w:tr>
            <w:tr w:rsidR="001E2B9D" w:rsidRPr="00AD2D99" w:rsidTr="00435D29">
              <w:trPr>
                <w:trHeight w:val="454"/>
              </w:trPr>
              <w:tc>
                <w:tcPr>
                  <w:tcW w:w="1843" w:type="dxa"/>
                  <w:shd w:val="clear" w:color="auto" w:fill="auto"/>
                  <w:vAlign w:val="center"/>
                </w:tcPr>
                <w:p w:rsidR="001E2B9D" w:rsidRPr="005C5843" w:rsidRDefault="001E2B9D" w:rsidP="001E2B9D">
                  <w:pPr>
                    <w:pStyle w:val="Nessunaspaziatura"/>
                    <w:ind w:left="34" w:firstLine="0"/>
                    <w:jc w:val="left"/>
                    <w:rPr>
                      <w:sz w:val="16"/>
                      <w:szCs w:val="16"/>
                    </w:rPr>
                  </w:pPr>
                  <w:r w:rsidRPr="005C5843">
                    <w:rPr>
                      <w:sz w:val="16"/>
                      <w:szCs w:val="16"/>
                    </w:rPr>
                    <w:t>Projektant</w:t>
                  </w:r>
                </w:p>
                <w:p w:rsidR="001E2B9D" w:rsidRPr="005C5843" w:rsidRDefault="001E2B9D" w:rsidP="001E2B9D">
                  <w:pPr>
                    <w:pStyle w:val="Nessunaspaziatura"/>
                    <w:ind w:left="34" w:firstLine="0"/>
                    <w:jc w:val="left"/>
                    <w:rPr>
                      <w:sz w:val="16"/>
                      <w:szCs w:val="16"/>
                    </w:rPr>
                  </w:pPr>
                  <w:r w:rsidRPr="005C5843">
                    <w:rPr>
                      <w:sz w:val="16"/>
                      <w:szCs w:val="16"/>
                    </w:rPr>
                    <w:t>branży architektonicznej</w:t>
                  </w:r>
                </w:p>
              </w:tc>
              <w:tc>
                <w:tcPr>
                  <w:tcW w:w="1696" w:type="dxa"/>
                  <w:shd w:val="clear" w:color="auto" w:fill="auto"/>
                  <w:vAlign w:val="center"/>
                </w:tcPr>
                <w:p w:rsidR="001E2B9D" w:rsidRPr="005C5843" w:rsidRDefault="001E2B9D" w:rsidP="001E2B9D">
                  <w:pPr>
                    <w:pStyle w:val="Nessunaspaziatura"/>
                    <w:ind w:left="34" w:firstLine="0"/>
                    <w:jc w:val="left"/>
                    <w:rPr>
                      <w:sz w:val="16"/>
                      <w:szCs w:val="16"/>
                    </w:rPr>
                  </w:pPr>
                  <w:r w:rsidRPr="005C5843">
                    <w:rPr>
                      <w:sz w:val="16"/>
                      <w:szCs w:val="16"/>
                    </w:rPr>
                    <w:t>mgr inż. arch. Rafał Maliński</w:t>
                  </w:r>
                </w:p>
              </w:tc>
              <w:tc>
                <w:tcPr>
                  <w:tcW w:w="3832" w:type="dxa"/>
                  <w:shd w:val="clear" w:color="auto" w:fill="auto"/>
                  <w:vAlign w:val="center"/>
                </w:tcPr>
                <w:p w:rsidR="001E2B9D" w:rsidRPr="005C5843" w:rsidRDefault="001E2B9D" w:rsidP="001E2B9D">
                  <w:pPr>
                    <w:pStyle w:val="Nessunaspaziatura"/>
                    <w:ind w:left="34" w:firstLine="0"/>
                    <w:jc w:val="left"/>
                    <w:rPr>
                      <w:sz w:val="16"/>
                      <w:szCs w:val="16"/>
                    </w:rPr>
                  </w:pPr>
                  <w:r w:rsidRPr="005C5843">
                    <w:rPr>
                      <w:sz w:val="16"/>
                      <w:szCs w:val="16"/>
                    </w:rPr>
                    <w:t xml:space="preserve">MA/018/15 </w:t>
                  </w:r>
                </w:p>
                <w:p w:rsidR="001E2B9D" w:rsidRPr="005C5843" w:rsidRDefault="001E2B9D" w:rsidP="001E2B9D">
                  <w:pPr>
                    <w:pStyle w:val="Nessunaspaziatura"/>
                    <w:ind w:left="34" w:firstLine="0"/>
                    <w:jc w:val="left"/>
                    <w:rPr>
                      <w:sz w:val="16"/>
                      <w:szCs w:val="16"/>
                    </w:rPr>
                  </w:pPr>
                  <w:r w:rsidRPr="005C5843">
                    <w:rPr>
                      <w:sz w:val="16"/>
                      <w:szCs w:val="16"/>
                    </w:rPr>
                    <w:t>architektoniczna bez ograniczeń</w:t>
                  </w:r>
                </w:p>
              </w:tc>
              <w:tc>
                <w:tcPr>
                  <w:tcW w:w="2127" w:type="dxa"/>
                  <w:vAlign w:val="center"/>
                </w:tcPr>
                <w:p w:rsidR="001E2B9D" w:rsidRPr="005C5843" w:rsidRDefault="001E2B9D" w:rsidP="001E2B9D">
                  <w:pPr>
                    <w:pStyle w:val="Nessunaspaziatura"/>
                    <w:ind w:left="34" w:hanging="34"/>
                    <w:jc w:val="left"/>
                    <w:rPr>
                      <w:sz w:val="16"/>
                      <w:szCs w:val="16"/>
                    </w:rPr>
                  </w:pPr>
                </w:p>
              </w:tc>
            </w:tr>
            <w:tr w:rsidR="001E2B9D" w:rsidRPr="00AD2D99" w:rsidTr="00435D29">
              <w:trPr>
                <w:trHeight w:val="454"/>
              </w:trPr>
              <w:tc>
                <w:tcPr>
                  <w:tcW w:w="1843" w:type="dxa"/>
                  <w:shd w:val="clear" w:color="auto" w:fill="auto"/>
                  <w:vAlign w:val="center"/>
                </w:tcPr>
                <w:p w:rsidR="001E2B9D" w:rsidRPr="005C5843" w:rsidRDefault="001E2B9D" w:rsidP="001E2B9D">
                  <w:pPr>
                    <w:pStyle w:val="Nessunaspaziatura"/>
                    <w:ind w:left="34" w:firstLine="0"/>
                    <w:jc w:val="left"/>
                    <w:rPr>
                      <w:sz w:val="16"/>
                      <w:szCs w:val="16"/>
                    </w:rPr>
                  </w:pPr>
                  <w:r w:rsidRPr="005C5843">
                    <w:rPr>
                      <w:sz w:val="16"/>
                      <w:szCs w:val="16"/>
                    </w:rPr>
                    <w:t>Sprawdzający</w:t>
                  </w:r>
                </w:p>
                <w:p w:rsidR="001E2B9D" w:rsidRPr="005C5843" w:rsidRDefault="001E2B9D" w:rsidP="001E2B9D">
                  <w:pPr>
                    <w:pStyle w:val="Nessunaspaziatura"/>
                    <w:ind w:left="34" w:firstLine="0"/>
                    <w:jc w:val="left"/>
                    <w:rPr>
                      <w:sz w:val="16"/>
                      <w:szCs w:val="16"/>
                    </w:rPr>
                  </w:pPr>
                  <w:r w:rsidRPr="005C5843">
                    <w:rPr>
                      <w:sz w:val="16"/>
                      <w:szCs w:val="16"/>
                    </w:rPr>
                    <w:t>branży architektonicznej</w:t>
                  </w:r>
                </w:p>
              </w:tc>
              <w:tc>
                <w:tcPr>
                  <w:tcW w:w="1696" w:type="dxa"/>
                  <w:shd w:val="clear" w:color="auto" w:fill="auto"/>
                  <w:vAlign w:val="center"/>
                </w:tcPr>
                <w:p w:rsidR="001E2B9D" w:rsidRPr="005C5843" w:rsidRDefault="001E2B9D" w:rsidP="001E2B9D">
                  <w:pPr>
                    <w:pStyle w:val="Nessunaspaziatura"/>
                    <w:ind w:left="34" w:firstLine="0"/>
                    <w:jc w:val="left"/>
                    <w:rPr>
                      <w:sz w:val="16"/>
                      <w:szCs w:val="16"/>
                    </w:rPr>
                  </w:pPr>
                  <w:r w:rsidRPr="005C5843">
                    <w:rPr>
                      <w:sz w:val="16"/>
                      <w:szCs w:val="16"/>
                    </w:rPr>
                    <w:t xml:space="preserve">mgr inż. </w:t>
                  </w:r>
                  <w:r>
                    <w:rPr>
                      <w:sz w:val="16"/>
                      <w:szCs w:val="16"/>
                    </w:rPr>
                    <w:t xml:space="preserve">arch. </w:t>
                  </w:r>
                  <w:r w:rsidRPr="005C5843">
                    <w:rPr>
                      <w:sz w:val="16"/>
                      <w:szCs w:val="16"/>
                    </w:rPr>
                    <w:t>Karol Kożuchowski</w:t>
                  </w:r>
                </w:p>
              </w:tc>
              <w:tc>
                <w:tcPr>
                  <w:tcW w:w="3832" w:type="dxa"/>
                  <w:shd w:val="clear" w:color="auto" w:fill="auto"/>
                  <w:vAlign w:val="center"/>
                </w:tcPr>
                <w:p w:rsidR="001E2B9D" w:rsidRDefault="001E2B9D" w:rsidP="001E2B9D">
                  <w:pPr>
                    <w:pStyle w:val="Nessunaspaziatura"/>
                    <w:ind w:left="34" w:firstLine="0"/>
                    <w:jc w:val="left"/>
                    <w:rPr>
                      <w:sz w:val="16"/>
                      <w:szCs w:val="16"/>
                    </w:rPr>
                  </w:pPr>
                  <w:r>
                    <w:rPr>
                      <w:sz w:val="16"/>
                      <w:szCs w:val="16"/>
                    </w:rPr>
                    <w:t>MA/034/19</w:t>
                  </w:r>
                </w:p>
                <w:p w:rsidR="001E2B9D" w:rsidRPr="005C5843" w:rsidRDefault="001E2B9D" w:rsidP="001E2B9D">
                  <w:pPr>
                    <w:pStyle w:val="Nessunaspaziatura"/>
                    <w:ind w:left="34" w:firstLine="0"/>
                    <w:jc w:val="left"/>
                    <w:rPr>
                      <w:sz w:val="16"/>
                      <w:szCs w:val="16"/>
                    </w:rPr>
                  </w:pPr>
                  <w:r>
                    <w:rPr>
                      <w:sz w:val="16"/>
                      <w:szCs w:val="16"/>
                    </w:rPr>
                    <w:t>architektoniczna bez ograniczeń</w:t>
                  </w:r>
                </w:p>
              </w:tc>
              <w:tc>
                <w:tcPr>
                  <w:tcW w:w="2127" w:type="dxa"/>
                  <w:vAlign w:val="center"/>
                </w:tcPr>
                <w:p w:rsidR="001E2B9D" w:rsidRPr="005C5843" w:rsidRDefault="001E2B9D" w:rsidP="001E2B9D">
                  <w:pPr>
                    <w:pStyle w:val="Nessunaspaziatura"/>
                    <w:ind w:left="34" w:hanging="34"/>
                    <w:jc w:val="left"/>
                    <w:rPr>
                      <w:sz w:val="16"/>
                      <w:szCs w:val="16"/>
                    </w:rPr>
                  </w:pPr>
                </w:p>
              </w:tc>
            </w:tr>
          </w:tbl>
          <w:p w:rsidR="005C5843" w:rsidRPr="00F85F26" w:rsidRDefault="005C5843" w:rsidP="001E2B9D">
            <w:pPr>
              <w:pStyle w:val="Nessunaspaziatura"/>
              <w:ind w:left="0" w:firstLine="0"/>
              <w:jc w:val="left"/>
              <w:rPr>
                <w:b/>
              </w:rPr>
            </w:pPr>
          </w:p>
        </w:tc>
      </w:tr>
    </w:tbl>
    <w:p w:rsidR="005C5843" w:rsidRDefault="005C5843" w:rsidP="004D3416">
      <w:pPr>
        <w:spacing w:before="0"/>
        <w:ind w:left="1276" w:hanging="709"/>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34346E" w:rsidRDefault="0034346E" w:rsidP="001E2B9D">
      <w:pPr>
        <w:ind w:left="1276" w:hanging="709"/>
        <w:jc w:val="center"/>
        <w:rPr>
          <w:b/>
        </w:rPr>
      </w:pPr>
    </w:p>
    <w:p w:rsidR="001E2B9D" w:rsidRDefault="005C5843" w:rsidP="001E2B9D">
      <w:pPr>
        <w:ind w:left="1276" w:hanging="709"/>
        <w:jc w:val="center"/>
        <w:rPr>
          <w:b/>
        </w:rPr>
      </w:pPr>
      <w:r w:rsidRPr="00F33946">
        <w:rPr>
          <w:b/>
        </w:rPr>
        <w:t>egz. nr 1  |  2  |  3  |  4  |  5  |  6</w:t>
      </w:r>
    </w:p>
    <w:p w:rsidR="001F546F" w:rsidRDefault="001E2B9D" w:rsidP="001F546F">
      <w:pPr>
        <w:jc w:val="center"/>
        <w:rPr>
          <w:b/>
        </w:rPr>
      </w:pPr>
      <w:r>
        <w:t xml:space="preserve">Warszawa, </w:t>
      </w:r>
      <w:r w:rsidR="001F546F">
        <w:t>wrzesień</w:t>
      </w:r>
      <w:r>
        <w:t xml:space="preserve"> 2020</w:t>
      </w:r>
    </w:p>
    <w:p w:rsidR="001F546F" w:rsidRPr="00F33946" w:rsidRDefault="001F546F" w:rsidP="001F546F">
      <w:pPr>
        <w:jc w:val="center"/>
        <w:rPr>
          <w:b/>
        </w:rPr>
        <w:sectPr w:rsidR="001F546F" w:rsidRPr="00F33946" w:rsidSect="001F546F">
          <w:headerReference w:type="default" r:id="rId13"/>
          <w:footerReference w:type="default" r:id="rId14"/>
          <w:headerReference w:type="first" r:id="rId15"/>
          <w:footerReference w:type="first" r:id="rId16"/>
          <w:pgSz w:w="11906" w:h="16838"/>
          <w:pgMar w:top="1239" w:right="1417" w:bottom="709" w:left="1417" w:header="708" w:footer="0" w:gutter="0"/>
          <w:cols w:space="708"/>
          <w:titlePg/>
          <w:docGrid w:linePitch="360"/>
        </w:sectPr>
      </w:pPr>
    </w:p>
    <w:p w:rsidR="00802FA4" w:rsidRDefault="00802FA4" w:rsidP="001E2B9D">
      <w:pPr>
        <w:jc w:val="center"/>
        <w:rPr>
          <w:b/>
        </w:rPr>
      </w:pPr>
    </w:p>
    <w:p w:rsidR="00124170" w:rsidRDefault="00124170" w:rsidP="001E2B9D">
      <w:pPr>
        <w:jc w:val="center"/>
        <w:rPr>
          <w:b/>
        </w:rPr>
      </w:pPr>
    </w:p>
    <w:p w:rsidR="00124170" w:rsidRDefault="00124170" w:rsidP="001E2B9D">
      <w:pPr>
        <w:jc w:val="center"/>
        <w:rPr>
          <w:b/>
        </w:rPr>
      </w:pPr>
    </w:p>
    <w:p w:rsidR="001F546F" w:rsidRDefault="001F546F">
      <w:pPr>
        <w:spacing w:before="0" w:after="200" w:line="276" w:lineRule="auto"/>
        <w:ind w:firstLine="0"/>
        <w:jc w:val="left"/>
        <w:rPr>
          <w:b/>
        </w:rPr>
      </w:pPr>
      <w:r>
        <w:rPr>
          <w:b/>
        </w:rPr>
        <w:br w:type="page"/>
      </w:r>
    </w:p>
    <w:p w:rsidR="00AD2E66" w:rsidRDefault="00AD2E66" w:rsidP="00AD2E66">
      <w:pPr>
        <w:ind w:firstLine="0"/>
        <w:jc w:val="right"/>
        <w:rPr>
          <w:b/>
        </w:rPr>
      </w:pPr>
      <w:r>
        <w:rPr>
          <w:b/>
        </w:rPr>
        <w:lastRenderedPageBreak/>
        <w:t>23.09.2021</w:t>
      </w:r>
    </w:p>
    <w:p w:rsidR="001F546F" w:rsidRDefault="00AD2E66" w:rsidP="00800B6D">
      <w:pPr>
        <w:ind w:firstLine="0"/>
        <w:jc w:val="center"/>
        <w:rPr>
          <w:b/>
        </w:rPr>
      </w:pPr>
      <w:r>
        <w:rPr>
          <w:b/>
        </w:rPr>
        <w:t>REWIZJA ZESTAWIENIA WYPOSAŻENIA - WPROWADZENIE PODZIAŁU NA WYPOSAŻENIE STAŁEGO I RUCHOME</w:t>
      </w:r>
    </w:p>
    <w:p w:rsidR="00AD2E66" w:rsidRDefault="00AD2E66" w:rsidP="00800B6D">
      <w:pPr>
        <w:ind w:firstLine="0"/>
        <w:jc w:val="center"/>
        <w:rPr>
          <w:b/>
        </w:rPr>
      </w:pPr>
      <w:r>
        <w:rPr>
          <w:b/>
        </w:rPr>
        <w:t>Uwaga: Wyposażenie ruchome poza zakresem przetargu.</w:t>
      </w:r>
    </w:p>
    <w:p w:rsidR="00AD2E66" w:rsidRDefault="00AD2E66" w:rsidP="00800B6D">
      <w:pPr>
        <w:ind w:firstLine="0"/>
        <w:jc w:val="center"/>
        <w:rPr>
          <w:b/>
        </w:rPr>
      </w:pPr>
    </w:p>
    <w:p w:rsidR="00F255F1" w:rsidRPr="00264207" w:rsidRDefault="00F255F1" w:rsidP="00445E97">
      <w:pPr>
        <w:pStyle w:val="Styl3"/>
      </w:pPr>
      <w:bookmarkStart w:id="0" w:name="_Toc50568213"/>
      <w:bookmarkStart w:id="1" w:name="_Toc69985955"/>
      <w:r w:rsidRPr="00264207">
        <w:t xml:space="preserve">Zestawienie wyposażenia </w:t>
      </w:r>
      <w:r w:rsidR="00AD2E66">
        <w:t xml:space="preserve">stałego </w:t>
      </w:r>
      <w:r w:rsidRPr="00264207">
        <w:t>pomieszczeń</w:t>
      </w:r>
      <w:bookmarkEnd w:id="0"/>
      <w:bookmarkEnd w:id="1"/>
    </w:p>
    <w:tbl>
      <w:tblPr>
        <w:tblW w:w="9340" w:type="dxa"/>
        <w:tblInd w:w="65" w:type="dxa"/>
        <w:tblCellMar>
          <w:left w:w="70" w:type="dxa"/>
          <w:right w:w="70" w:type="dxa"/>
        </w:tblCellMar>
        <w:tblLook w:val="04A0"/>
      </w:tblPr>
      <w:tblGrid>
        <w:gridCol w:w="460"/>
        <w:gridCol w:w="1821"/>
        <w:gridCol w:w="3961"/>
        <w:gridCol w:w="67"/>
        <w:gridCol w:w="1975"/>
        <w:gridCol w:w="505"/>
        <w:gridCol w:w="551"/>
      </w:tblGrid>
      <w:tr w:rsidR="0027680D" w:rsidRPr="0027680D" w:rsidTr="00A7479D">
        <w:trPr>
          <w:trHeight w:val="504"/>
          <w:tblHeader/>
        </w:trPr>
        <w:tc>
          <w:tcPr>
            <w:tcW w:w="934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rsidR="0027680D" w:rsidRPr="0027680D" w:rsidRDefault="0027680D" w:rsidP="00AD2E66">
            <w:pPr>
              <w:spacing w:before="0"/>
              <w:ind w:firstLine="0"/>
              <w:jc w:val="center"/>
              <w:rPr>
                <w:b/>
                <w:bCs/>
                <w:color w:val="000000"/>
              </w:rPr>
            </w:pPr>
            <w:r w:rsidRPr="0027680D">
              <w:rPr>
                <w:b/>
                <w:bCs/>
                <w:color w:val="000000"/>
              </w:rPr>
              <w:t>ZBIORCZE ZESTAWIENIE WYPOSAŻENIA</w:t>
            </w:r>
            <w:r w:rsidR="00AD2E66">
              <w:rPr>
                <w:b/>
                <w:bCs/>
                <w:color w:val="000000"/>
              </w:rPr>
              <w:t xml:space="preserve"> </w:t>
            </w:r>
            <w:r w:rsidR="00AD2E66" w:rsidRPr="00AD2E66">
              <w:rPr>
                <w:b/>
                <w:bCs/>
                <w:color w:val="000000"/>
                <w:highlight w:val="cyan"/>
              </w:rPr>
              <w:t>STAŁEGO</w:t>
            </w:r>
          </w:p>
        </w:tc>
      </w:tr>
      <w:tr w:rsidR="0027680D" w:rsidRPr="0027680D" w:rsidTr="00A7479D">
        <w:trPr>
          <w:trHeight w:val="600"/>
          <w:tblHeader/>
        </w:trPr>
        <w:tc>
          <w:tcPr>
            <w:tcW w:w="460" w:type="dxa"/>
            <w:tcBorders>
              <w:top w:val="nil"/>
              <w:left w:val="single" w:sz="4" w:space="0" w:color="auto"/>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L.p.</w:t>
            </w:r>
          </w:p>
        </w:tc>
        <w:tc>
          <w:tcPr>
            <w:tcW w:w="1821" w:type="dxa"/>
            <w:tcBorders>
              <w:top w:val="nil"/>
              <w:left w:val="nil"/>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Element wyposażenia</w:t>
            </w:r>
          </w:p>
        </w:tc>
        <w:tc>
          <w:tcPr>
            <w:tcW w:w="4028" w:type="dxa"/>
            <w:gridSpan w:val="2"/>
            <w:tcBorders>
              <w:top w:val="nil"/>
              <w:left w:val="nil"/>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Opis</w:t>
            </w:r>
          </w:p>
        </w:tc>
        <w:tc>
          <w:tcPr>
            <w:tcW w:w="1975" w:type="dxa"/>
            <w:tcBorders>
              <w:top w:val="nil"/>
              <w:left w:val="nil"/>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Widok poglądowy</w:t>
            </w:r>
          </w:p>
        </w:tc>
        <w:tc>
          <w:tcPr>
            <w:tcW w:w="505" w:type="dxa"/>
            <w:tcBorders>
              <w:top w:val="nil"/>
              <w:left w:val="nil"/>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j.m.</w:t>
            </w:r>
          </w:p>
        </w:tc>
        <w:tc>
          <w:tcPr>
            <w:tcW w:w="551" w:type="dxa"/>
            <w:tcBorders>
              <w:top w:val="nil"/>
              <w:left w:val="nil"/>
              <w:bottom w:val="single" w:sz="4" w:space="0" w:color="auto"/>
              <w:right w:val="single" w:sz="4" w:space="0" w:color="auto"/>
            </w:tcBorders>
            <w:shd w:val="clear" w:color="000000" w:fill="BFBFBF"/>
            <w:vAlign w:val="center"/>
            <w:hideMark/>
          </w:tcPr>
          <w:p w:rsidR="0027680D" w:rsidRPr="0027680D" w:rsidRDefault="0027680D" w:rsidP="0027680D">
            <w:pPr>
              <w:spacing w:before="0"/>
              <w:ind w:firstLine="0"/>
              <w:jc w:val="center"/>
              <w:rPr>
                <w:b/>
                <w:bCs/>
                <w:sz w:val="18"/>
                <w:szCs w:val="18"/>
              </w:rPr>
            </w:pPr>
            <w:r w:rsidRPr="0027680D">
              <w:rPr>
                <w:b/>
                <w:bCs/>
                <w:sz w:val="18"/>
                <w:szCs w:val="18"/>
              </w:rPr>
              <w:t>ilość</w:t>
            </w:r>
          </w:p>
        </w:tc>
      </w:tr>
      <w:tr w:rsidR="0027680D" w:rsidRPr="0027680D" w:rsidTr="0027680D">
        <w:trPr>
          <w:trHeight w:val="399"/>
        </w:trPr>
        <w:tc>
          <w:tcPr>
            <w:tcW w:w="9340" w:type="dxa"/>
            <w:gridSpan w:val="7"/>
            <w:tcBorders>
              <w:top w:val="single" w:sz="4" w:space="0" w:color="auto"/>
              <w:left w:val="single" w:sz="4" w:space="0" w:color="auto"/>
              <w:bottom w:val="single" w:sz="4" w:space="0" w:color="auto"/>
              <w:right w:val="single" w:sz="4" w:space="0" w:color="auto"/>
            </w:tcBorders>
            <w:shd w:val="clear" w:color="000000" w:fill="595959"/>
            <w:vAlign w:val="center"/>
            <w:hideMark/>
          </w:tcPr>
          <w:p w:rsidR="0027680D" w:rsidRPr="0027680D" w:rsidRDefault="0027680D" w:rsidP="0027680D">
            <w:pPr>
              <w:spacing w:before="0"/>
              <w:ind w:firstLine="0"/>
              <w:jc w:val="center"/>
              <w:rPr>
                <w:b/>
                <w:bCs/>
                <w:color w:val="FFFFFF"/>
              </w:rPr>
            </w:pPr>
            <w:r w:rsidRPr="0027680D">
              <w:rPr>
                <w:b/>
                <w:bCs/>
                <w:color w:val="FFFFFF"/>
              </w:rPr>
              <w:t>PIWNICA</w:t>
            </w:r>
          </w:p>
        </w:tc>
      </w:tr>
      <w:tr w:rsidR="0027680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27680D" w:rsidRPr="0027680D" w:rsidRDefault="0027680D" w:rsidP="0027680D">
            <w:pPr>
              <w:spacing w:before="0"/>
              <w:ind w:firstLine="0"/>
              <w:jc w:val="center"/>
              <w:rPr>
                <w:b/>
                <w:bCs/>
                <w:sz w:val="18"/>
                <w:szCs w:val="18"/>
              </w:rPr>
            </w:pPr>
            <w:r w:rsidRPr="0027680D">
              <w:rPr>
                <w:b/>
                <w:bCs/>
                <w:sz w:val="18"/>
                <w:szCs w:val="18"/>
              </w:rPr>
              <w:t>POM. 0.2 - pom. ekipy sprzątającej</w:t>
            </w:r>
          </w:p>
        </w:tc>
      </w:tr>
      <w:tr w:rsidR="0027680D" w:rsidRPr="0027680D" w:rsidTr="00A7479D">
        <w:trPr>
          <w:trHeight w:val="133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zlew 01</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Zlew stalowy o wymiarach 53 x 45 cm, zawór zatyczkowy z sitkiem, wysokość montażu 50 cm. Mocowany do ściany.</w:t>
            </w:r>
          </w:p>
        </w:tc>
        <w:tc>
          <w:tcPr>
            <w:tcW w:w="197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22"/>
                <w:szCs w:val="22"/>
              </w:rPr>
            </w:pPr>
            <w:r>
              <w:rPr>
                <w:noProof/>
                <w:sz w:val="22"/>
                <w:szCs w:val="22"/>
              </w:rPr>
              <w:drawing>
                <wp:anchor distT="0" distB="0" distL="114300" distR="114300" simplePos="0" relativeHeight="251700224" behindDoc="0" locked="0" layoutInCell="1" allowOverlap="1">
                  <wp:simplePos x="0" y="0"/>
                  <wp:positionH relativeFrom="column">
                    <wp:posOffset>144780</wp:posOffset>
                  </wp:positionH>
                  <wp:positionV relativeFrom="paragraph">
                    <wp:posOffset>45720</wp:posOffset>
                  </wp:positionV>
                  <wp:extent cx="876300" cy="777240"/>
                  <wp:effectExtent l="0" t="0" r="0" b="0"/>
                  <wp:wrapNone/>
                  <wp:docPr id="172" name="Obraz 172" descr="zlewozmywak prostokątny Deante komora gospodarcza ZYK 010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10000}"/>
                      </a:ext>
                    </a:extLst>
                  </wp:docPr>
                  <wp:cNvGraphicFramePr/>
                  <a:graphic xmlns:a="http://schemas.openxmlformats.org/drawingml/2006/main">
                    <a:graphicData uri="http://schemas.openxmlformats.org/drawingml/2006/picture">
                      <pic:pic xmlns:pic="http://schemas.openxmlformats.org/drawingml/2006/picture">
                        <pic:nvPicPr>
                          <pic:cNvPr id="272" name="Obraz 271" descr="zlewozmywak prostokątny Deante komora gospodarcza ZYK 010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10000}"/>
                              </a:ext>
                            </a:extLst>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541" cy="778307"/>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1</w:t>
            </w:r>
          </w:p>
        </w:tc>
      </w:tr>
      <w:tr w:rsidR="0027680D" w:rsidRPr="0027680D" w:rsidTr="00A7479D">
        <w:trPr>
          <w:trHeight w:val="133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bateria ścienna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Montowana na ścianie bateria dwuuchwytowa z ruchomą wylewką, kolor: chrom.</w:t>
            </w:r>
          </w:p>
        </w:tc>
        <w:tc>
          <w:tcPr>
            <w:tcW w:w="197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22"/>
                <w:szCs w:val="22"/>
              </w:rPr>
            </w:pPr>
            <w:r>
              <w:rPr>
                <w:noProof/>
                <w:sz w:val="22"/>
                <w:szCs w:val="22"/>
              </w:rPr>
              <w:drawing>
                <wp:anchor distT="0" distB="0" distL="114300" distR="114300" simplePos="0" relativeHeight="251701248" behindDoc="0" locked="0" layoutInCell="1" allowOverlap="1">
                  <wp:simplePos x="0" y="0"/>
                  <wp:positionH relativeFrom="column">
                    <wp:posOffset>76200</wp:posOffset>
                  </wp:positionH>
                  <wp:positionV relativeFrom="paragraph">
                    <wp:posOffset>190500</wp:posOffset>
                  </wp:positionV>
                  <wp:extent cx="1013460" cy="563880"/>
                  <wp:effectExtent l="0" t="0" r="0" b="0"/>
                  <wp:wrapNone/>
                  <wp:docPr id="171" name="Obraz 17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pic:cNvPicPr>
                        </pic:nvPicPr>
                        <pic:blipFill>
                          <a:blip r:embed="rId18" cstate="print"/>
                          <a:stretch>
                            <a:fillRect/>
                          </a:stretch>
                        </pic:blipFill>
                        <pic:spPr>
                          <a:xfrm>
                            <a:off x="0" y="0"/>
                            <a:ext cx="1006297" cy="564777"/>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w:t>
            </w:r>
          </w:p>
        </w:tc>
      </w:tr>
      <w:tr w:rsidR="0027680D" w:rsidRPr="0027680D" w:rsidTr="00A7479D">
        <w:trPr>
          <w:trHeight w:val="133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zlew 02</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 xml:space="preserve">Zlewozmywak stalowy jednokomorowy z ociekaczem. Wpuszczany w blat. Wyposażony w korek. Ociekacz po prawej stronie zlewu. Wymiary ok. 77 x 49 cm. </w:t>
            </w:r>
          </w:p>
        </w:tc>
        <w:tc>
          <w:tcPr>
            <w:tcW w:w="197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22"/>
                <w:szCs w:val="22"/>
              </w:rPr>
            </w:pPr>
            <w:r>
              <w:rPr>
                <w:noProof/>
                <w:sz w:val="22"/>
                <w:szCs w:val="22"/>
              </w:rPr>
              <w:drawing>
                <wp:anchor distT="0" distB="0" distL="114300" distR="114300" simplePos="0" relativeHeight="251678720" behindDoc="0" locked="0" layoutInCell="1" allowOverlap="1">
                  <wp:simplePos x="0" y="0"/>
                  <wp:positionH relativeFrom="column">
                    <wp:posOffset>190500</wp:posOffset>
                  </wp:positionH>
                  <wp:positionV relativeFrom="paragraph">
                    <wp:posOffset>22860</wp:posOffset>
                  </wp:positionV>
                  <wp:extent cx="731520" cy="731520"/>
                  <wp:effectExtent l="0" t="0" r="0" b="0"/>
                  <wp:wrapNone/>
                  <wp:docPr id="170" name="Obraz 17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00000}"/>
                      </a:ext>
                    </a:extLst>
                  </wp:docPr>
                  <wp:cNvGraphicFramePr/>
                  <a:graphic xmlns:a="http://schemas.openxmlformats.org/drawingml/2006/main">
                    <a:graphicData uri="http://schemas.openxmlformats.org/drawingml/2006/picture">
                      <pic:pic xmlns:pic="http://schemas.openxmlformats.org/drawingml/2006/picture">
                        <pic:nvPicPr>
                          <pic:cNvPr id="103" name="Obraz 10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00000}"/>
                              </a:ext>
                            </a:extLst>
                          </pic:cNvPr>
                          <pic:cNvPicPr>
                            <a:picLocks noChangeAspect="1"/>
                          </pic:cNvPicPr>
                        </pic:nvPicPr>
                        <pic:blipFill>
                          <a:blip r:embed="rId19" cstate="print"/>
                          <a:stretch>
                            <a:fillRect/>
                          </a:stretch>
                        </pic:blipFill>
                        <pic:spPr>
                          <a:xfrm>
                            <a:off x="0" y="0"/>
                            <a:ext cx="731520" cy="73152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1</w:t>
            </w:r>
          </w:p>
        </w:tc>
      </w:tr>
      <w:tr w:rsidR="0027680D" w:rsidRPr="0027680D" w:rsidTr="00A7479D">
        <w:trPr>
          <w:trHeight w:val="11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Bateria zlewozmywakowa stojąca. Typ U. Jednouchwytowa, z wyciąganą obrotową wylewką. Zasięg wylewki min. 22cm. Wysokość korpusu ok. 44cm. Kolor: chrom.</w:t>
            </w:r>
          </w:p>
        </w:tc>
        <w:tc>
          <w:tcPr>
            <w:tcW w:w="197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Pr>
                <w:noProof/>
                <w:sz w:val="18"/>
                <w:szCs w:val="18"/>
              </w:rPr>
              <w:drawing>
                <wp:anchor distT="0" distB="0" distL="114300" distR="114300" simplePos="0" relativeHeight="251676672" behindDoc="0" locked="0" layoutInCell="1" allowOverlap="1">
                  <wp:simplePos x="0" y="0"/>
                  <wp:positionH relativeFrom="column">
                    <wp:posOffset>281940</wp:posOffset>
                  </wp:positionH>
                  <wp:positionV relativeFrom="paragraph">
                    <wp:posOffset>83820</wp:posOffset>
                  </wp:positionV>
                  <wp:extent cx="510540" cy="510540"/>
                  <wp:effectExtent l="0" t="0" r="0" b="0"/>
                  <wp:wrapNone/>
                  <wp:docPr id="169" name="Obraz 16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89" name="Obraz 8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00000}"/>
                              </a:ext>
                            </a:extLst>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74" cy="51352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1</w:t>
            </w:r>
          </w:p>
        </w:tc>
      </w:tr>
      <w:tr w:rsidR="0027680D" w:rsidRPr="0027680D" w:rsidTr="00A7479D">
        <w:trPr>
          <w:trHeight w:val="332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zabudowa meblowa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Zabudowa meblowa obejmująca szafki dolne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Długość zabudowy 240 cm - 4 moduły z szafkami. Szafki wyposażone w jedną wewnętrzną półkę.</w:t>
            </w:r>
            <w:r w:rsidRPr="0027680D">
              <w:rPr>
                <w:sz w:val="18"/>
                <w:szCs w:val="18"/>
              </w:rPr>
              <w:br/>
              <w:t>Blat wykonany z płyty wiórowej grub. min. 36 mm, laminowany w kolorze szarym RAL 7015. Wykonany z jednego elementu (bez łączeń), z otworem pod zlewozmywak. Wykończony listwą przyblatową aluminiową wys. 10 cm. Wykonać wg projektu warszatowego wykonawcy.</w:t>
            </w:r>
          </w:p>
        </w:tc>
        <w:tc>
          <w:tcPr>
            <w:tcW w:w="197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2,4</w:t>
            </w:r>
          </w:p>
        </w:tc>
      </w:tr>
      <w:tr w:rsidR="0027680D" w:rsidRPr="0027680D" w:rsidTr="00A7479D">
        <w:trPr>
          <w:trHeight w:val="12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920BA2"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wieszak 01</w:t>
            </w:r>
          </w:p>
        </w:tc>
        <w:tc>
          <w:tcPr>
            <w:tcW w:w="4028" w:type="dxa"/>
            <w:gridSpan w:val="2"/>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Wieszak stalowy typu reling do zamontowania na ścianie naprzeciwko blatu. Szer. 66 cm.</w:t>
            </w:r>
          </w:p>
        </w:tc>
        <w:tc>
          <w:tcPr>
            <w:tcW w:w="1975" w:type="dxa"/>
            <w:tcBorders>
              <w:top w:val="nil"/>
              <w:left w:val="nil"/>
              <w:bottom w:val="single" w:sz="4" w:space="0" w:color="auto"/>
              <w:right w:val="single" w:sz="4" w:space="0" w:color="auto"/>
            </w:tcBorders>
            <w:shd w:val="clear" w:color="auto" w:fill="auto"/>
            <w:noWrap/>
            <w:vAlign w:val="center"/>
            <w:hideMark/>
          </w:tcPr>
          <w:p w:rsidR="0027680D" w:rsidRPr="0027680D" w:rsidRDefault="0027680D" w:rsidP="0027680D">
            <w:pPr>
              <w:spacing w:before="0"/>
              <w:ind w:firstLine="0"/>
              <w:jc w:val="left"/>
              <w:rPr>
                <w:sz w:val="22"/>
                <w:szCs w:val="22"/>
              </w:rPr>
            </w:pPr>
            <w:r>
              <w:rPr>
                <w:noProof/>
                <w:sz w:val="22"/>
                <w:szCs w:val="22"/>
              </w:rPr>
              <w:drawing>
                <wp:anchor distT="0" distB="0" distL="114300" distR="114300" simplePos="0" relativeHeight="251702272" behindDoc="0" locked="0" layoutInCell="1" allowOverlap="1">
                  <wp:simplePos x="0" y="0"/>
                  <wp:positionH relativeFrom="column">
                    <wp:posOffset>53340</wp:posOffset>
                  </wp:positionH>
                  <wp:positionV relativeFrom="paragraph">
                    <wp:posOffset>68580</wp:posOffset>
                  </wp:positionV>
                  <wp:extent cx="1066800" cy="632460"/>
                  <wp:effectExtent l="0" t="0" r="0" b="0"/>
                  <wp:wrapNone/>
                  <wp:docPr id="168" name="Obraz 16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pic:cNvPicPr>
                        </pic:nvPicPr>
                        <pic:blipFill>
                          <a:blip r:embed="rId21" cstate="print"/>
                          <a:stretch>
                            <a:fillRect/>
                          </a:stretch>
                        </pic:blipFill>
                        <pic:spPr>
                          <a:xfrm>
                            <a:off x="0" y="0"/>
                            <a:ext cx="1064560" cy="62753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2</w:t>
            </w:r>
          </w:p>
        </w:tc>
      </w:tr>
      <w:tr w:rsidR="0027680D" w:rsidRPr="0027680D" w:rsidTr="0027680D">
        <w:trPr>
          <w:trHeight w:val="399"/>
        </w:trPr>
        <w:tc>
          <w:tcPr>
            <w:tcW w:w="9340" w:type="dxa"/>
            <w:gridSpan w:val="7"/>
            <w:tcBorders>
              <w:top w:val="single" w:sz="4" w:space="0" w:color="auto"/>
              <w:left w:val="single" w:sz="4" w:space="0" w:color="auto"/>
              <w:bottom w:val="single" w:sz="4" w:space="0" w:color="auto"/>
              <w:right w:val="single" w:sz="4" w:space="0" w:color="auto"/>
            </w:tcBorders>
            <w:shd w:val="clear" w:color="000000" w:fill="595959"/>
            <w:vAlign w:val="center"/>
            <w:hideMark/>
          </w:tcPr>
          <w:p w:rsidR="0027680D" w:rsidRPr="0027680D" w:rsidRDefault="0027680D" w:rsidP="0027680D">
            <w:pPr>
              <w:spacing w:before="0"/>
              <w:ind w:firstLine="0"/>
              <w:jc w:val="center"/>
              <w:rPr>
                <w:b/>
                <w:bCs/>
                <w:color w:val="FFFFFF"/>
              </w:rPr>
            </w:pPr>
            <w:r w:rsidRPr="0027680D">
              <w:rPr>
                <w:b/>
                <w:bCs/>
                <w:color w:val="FFFFFF"/>
              </w:rPr>
              <w:t>PARTER</w:t>
            </w:r>
          </w:p>
        </w:tc>
      </w:tr>
      <w:tr w:rsidR="0027680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27680D" w:rsidRPr="0027680D" w:rsidRDefault="0027680D" w:rsidP="0027680D">
            <w:pPr>
              <w:spacing w:before="0"/>
              <w:ind w:firstLine="0"/>
              <w:jc w:val="center"/>
              <w:rPr>
                <w:b/>
                <w:bCs/>
                <w:sz w:val="18"/>
                <w:szCs w:val="18"/>
              </w:rPr>
            </w:pPr>
            <w:r w:rsidRPr="0027680D">
              <w:rPr>
                <w:b/>
                <w:bCs/>
                <w:sz w:val="18"/>
                <w:szCs w:val="18"/>
              </w:rPr>
              <w:lastRenderedPageBreak/>
              <w:t>POM. 1.1 - kasa 01</w:t>
            </w:r>
          </w:p>
        </w:tc>
      </w:tr>
      <w:tr w:rsidR="0027680D" w:rsidRPr="0027680D" w:rsidTr="00A7479D">
        <w:trPr>
          <w:trHeight w:val="37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b/>
                <w:bCs/>
                <w:sz w:val="18"/>
                <w:szCs w:val="18"/>
              </w:rPr>
            </w:pPr>
            <w:r w:rsidRPr="0027680D">
              <w:rPr>
                <w:b/>
                <w:bCs/>
                <w:sz w:val="18"/>
                <w:szCs w:val="18"/>
              </w:rPr>
              <w:t>biurko kasowe na wymiar</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Blat z płyty meblowej fornirowanej dębem naturalnym (gr. forniru min. 4 mm, fornir taki jak na boazeriach ściennych) lub z litego drewna dębowego. Blat o ergonomicznym kształcie, umożliwiający pracę zarówno frontem, jak i bokiem do klienta. Rogi blatu zaokrąglone promieniem 50 mm.  Blat wsparty na ścianie i podstawie stalowej typu "U", nogi wykonane z profilu o średnicy 40 mm, gr. ścianki 2 mm, zaokrąglenie promieniem 40 mm. Podstawa lakierowana proszkowo w kolorze białym. Wymiary blatu zgodnie z rysunkiem i projektem warsztatowym producenta, wys. 72 cm.</w:t>
            </w:r>
            <w:r w:rsidRPr="0027680D">
              <w:rPr>
                <w:sz w:val="18"/>
                <w:szCs w:val="18"/>
              </w:rPr>
              <w:br/>
              <w:t>Akcesoria: otwór na kable, wózek na komputer na kółkach w kolorze białym, panel tapicerowany niski (60 cm) osłaniający tył biurka. Tapicerka w kolorze koralowym RAL 3022 lub zbliżonym.</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80D" w:rsidRPr="0027680D" w:rsidRDefault="0027680D" w:rsidP="0027680D">
            <w:pPr>
              <w:spacing w:before="0"/>
              <w:ind w:firstLine="0"/>
              <w:jc w:val="center"/>
              <w:rPr>
                <w:sz w:val="18"/>
                <w:szCs w:val="18"/>
              </w:rPr>
            </w:pPr>
            <w:r w:rsidRPr="0027680D">
              <w:rPr>
                <w:sz w:val="18"/>
                <w:szCs w:val="18"/>
              </w:rPr>
              <w:t>1</w:t>
            </w:r>
          </w:p>
        </w:tc>
      </w:tr>
      <w:tr w:rsidR="00A7479D" w:rsidRPr="0027680D" w:rsidTr="00B54295">
        <w:trPr>
          <w:trHeight w:val="9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920BA2" w:rsidP="0027680D">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Wieszak ścienny stalowy, 5 haczyków.</w:t>
            </w:r>
          </w:p>
        </w:tc>
        <w:tc>
          <w:tcPr>
            <w:tcW w:w="1975" w:type="dxa"/>
            <w:tcBorders>
              <w:top w:val="nil"/>
              <w:left w:val="nil"/>
              <w:bottom w:val="nil"/>
              <w:right w:val="nil"/>
            </w:tcBorders>
            <w:shd w:val="clear" w:color="auto" w:fill="auto"/>
            <w:noWrap/>
            <w:vAlign w:val="center"/>
            <w:hideMark/>
          </w:tcPr>
          <w:p w:rsidR="00A7479D" w:rsidRPr="0027680D" w:rsidRDefault="00A7479D" w:rsidP="00B54295">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927552" behindDoc="0" locked="0" layoutInCell="1" allowOverlap="1">
                  <wp:simplePos x="0" y="0"/>
                  <wp:positionH relativeFrom="column">
                    <wp:posOffset>74930</wp:posOffset>
                  </wp:positionH>
                  <wp:positionV relativeFrom="paragraph">
                    <wp:posOffset>-80645</wp:posOffset>
                  </wp:positionV>
                  <wp:extent cx="967740" cy="495300"/>
                  <wp:effectExtent l="0" t="0" r="3810" b="0"/>
                  <wp:wrapNone/>
                  <wp:docPr id="145" name="Obraz 145" descr="BROGRUND Wieszak, stal nierdz"/>
                  <wp:cNvGraphicFramePr/>
                  <a:graphic xmlns:a="http://schemas.openxmlformats.org/drawingml/2006/main">
                    <a:graphicData uri="http://schemas.openxmlformats.org/drawingml/2006/picture">
                      <pic:pic xmlns:pic="http://schemas.openxmlformats.org/drawingml/2006/picture">
                        <pic:nvPicPr>
                          <pic:cNvPr id="466" name="Obraz 465" descr="BROGRUND Wieszak, stal nierdz"/>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289" b="23410"/>
                          <a:stretch/>
                        </pic:blipFill>
                        <pic:spPr bwMode="auto">
                          <a:xfrm>
                            <a:off x="0" y="0"/>
                            <a:ext cx="967740" cy="495300"/>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sz w:val="18"/>
                <w:szCs w:val="18"/>
              </w:rPr>
            </w:pPr>
            <w:r w:rsidRPr="0027680D">
              <w:rPr>
                <w:b/>
                <w:bCs/>
                <w:sz w:val="18"/>
                <w:szCs w:val="18"/>
              </w:rPr>
              <w:t>POM. 1.2 - kasa 02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biurko kasowe na wymiar</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sz w:val="18"/>
                <w:szCs w:val="18"/>
              </w:rPr>
            </w:pPr>
            <w:r w:rsidRPr="0027680D">
              <w:rPr>
                <w:b/>
                <w:bCs/>
                <w:sz w:val="18"/>
                <w:szCs w:val="18"/>
              </w:rPr>
              <w:t>POM. 1.3 - przechowalnia rowerów</w:t>
            </w:r>
          </w:p>
        </w:tc>
      </w:tr>
      <w:tr w:rsidR="00A7479D" w:rsidRPr="0027680D" w:rsidTr="00A7479D">
        <w:trPr>
          <w:trHeight w:val="14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stojak rowerowy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Systemowy stojak stalowy przeznaczony do dwupoziomowego przechowywania rówerów. Konstrukcja ze stali ocynkowanej ogniowo. Górna szyna mocowana za pomocą łożysk ze stali nierdzewnej. Kosz dolny pochyły. Szerokość stojaka ok. 3 m.</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916288" behindDoc="0" locked="0" layoutInCell="1" allowOverlap="1">
                  <wp:simplePos x="0" y="0"/>
                  <wp:positionH relativeFrom="column">
                    <wp:posOffset>22860</wp:posOffset>
                  </wp:positionH>
                  <wp:positionV relativeFrom="paragraph">
                    <wp:posOffset>60960</wp:posOffset>
                  </wp:positionV>
                  <wp:extent cx="1051560" cy="662940"/>
                  <wp:effectExtent l="0" t="0" r="0" b="0"/>
                  <wp:wrapNone/>
                  <wp:docPr id="138" name="Obraz 13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10000}"/>
                      </a:ext>
                    </a:extLst>
                  </wp:docPr>
                  <wp:cNvGraphicFramePr/>
                  <a:graphic xmlns:a="http://schemas.openxmlformats.org/drawingml/2006/main">
                    <a:graphicData uri="http://schemas.openxmlformats.org/drawingml/2006/picture">
                      <pic:pic xmlns:pic="http://schemas.openxmlformats.org/drawingml/2006/picture">
                        <pic:nvPicPr>
                          <pic:cNvPr id="284" name="Obraz 28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10000}"/>
                              </a:ext>
                            </a:extLst>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530" cy="662609"/>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9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stojak rowerowy 02</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11192C" w:rsidP="0027680D">
            <w:pPr>
              <w:spacing w:before="0"/>
              <w:ind w:firstLine="0"/>
              <w:jc w:val="left"/>
              <w:rPr>
                <w:sz w:val="18"/>
                <w:szCs w:val="18"/>
              </w:rPr>
            </w:pPr>
            <w:r>
              <w:rPr>
                <w:sz w:val="18"/>
                <w:szCs w:val="18"/>
              </w:rPr>
              <w:t xml:space="preserve">Stojak rowerowy pięciostanowiskowy. </w:t>
            </w:r>
            <w:r w:rsidR="00A7479D" w:rsidRPr="0027680D">
              <w:rPr>
                <w:sz w:val="18"/>
                <w:szCs w:val="18"/>
              </w:rPr>
              <w:t xml:space="preserve">Stojak w formie jednego modułu. Stalowy, cynkowany ogniowo, spawany. Wymiary ok. wysokość 50 </w:t>
            </w:r>
            <w:r>
              <w:rPr>
                <w:sz w:val="18"/>
                <w:szCs w:val="18"/>
              </w:rPr>
              <w:t>cm, szerokość 59 cm, długość ok. 250</w:t>
            </w:r>
            <w:r w:rsidR="00A7479D" w:rsidRPr="0027680D">
              <w:rPr>
                <w:sz w:val="18"/>
                <w:szCs w:val="18"/>
              </w:rPr>
              <w:t xml:space="preserve"> 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Pr>
                <w:noProof/>
                <w:sz w:val="22"/>
                <w:szCs w:val="22"/>
              </w:rPr>
              <w:drawing>
                <wp:anchor distT="0" distB="0" distL="114300" distR="114300" simplePos="0" relativeHeight="251915264" behindDoc="0" locked="0" layoutInCell="1" allowOverlap="1">
                  <wp:simplePos x="0" y="0"/>
                  <wp:positionH relativeFrom="column">
                    <wp:posOffset>129540</wp:posOffset>
                  </wp:positionH>
                  <wp:positionV relativeFrom="paragraph">
                    <wp:posOffset>30480</wp:posOffset>
                  </wp:positionV>
                  <wp:extent cx="868680" cy="563880"/>
                  <wp:effectExtent l="0" t="0" r="0" b="0"/>
                  <wp:wrapNone/>
                  <wp:docPr id="137" name="Obraz 137" descr="Stojak rowerowy SR 08 0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10000}"/>
                      </a:ext>
                    </a:extLst>
                  </wp:docPr>
                  <wp:cNvGraphicFramePr/>
                  <a:graphic xmlns:a="http://schemas.openxmlformats.org/drawingml/2006/main">
                    <a:graphicData uri="http://schemas.openxmlformats.org/drawingml/2006/picture">
                      <pic:pic xmlns:pic="http://schemas.openxmlformats.org/drawingml/2006/picture">
                        <pic:nvPicPr>
                          <pic:cNvPr id="282" name="Obraz 281" descr="Stojak rowerowy SR 08 0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10000}"/>
                              </a:ext>
                            </a:extLst>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944" cy="55493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12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stojak rowerowy 03</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Stojak rowerowy w formie poręczy ze stali nierdzewnej o przekroju kołowym. Średnica ok. 4 cm. Długość ok. 6 m. Mocowanie do ściany na obu skrajach barierki oraz wewnątrz co 1,5m. Wysokość mocowania ok. 80 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A7479D">
            <w:pPr>
              <w:spacing w:before="0"/>
              <w:ind w:firstLine="0"/>
              <w:jc w:val="center"/>
              <w:rPr>
                <w:sz w:val="22"/>
                <w:szCs w:val="22"/>
              </w:rPr>
            </w:pPr>
            <w:r>
              <w:rPr>
                <w:noProof/>
              </w:rPr>
              <w:drawing>
                <wp:inline distT="0" distB="0" distL="0" distR="0">
                  <wp:extent cx="517797" cy="899045"/>
                  <wp:effectExtent l="0" t="0" r="0" b="0"/>
                  <wp:docPr id="212" name="Obraz 211" descr="Pochwyt stal szlachetna matowa Długość 1000 mm Rozstaw 700 mm Port napędu  FUHR multitronic">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az 211" descr="Pochwyt stal szlachetna matowa Długość 1000 mm Rozstaw 700 mm Port napędu  FUHR multitronic">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00000}"/>
                              </a:ext>
                            </a:extLs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17797" cy="89904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sz w:val="18"/>
                <w:szCs w:val="18"/>
              </w:rPr>
            </w:pPr>
            <w:r w:rsidRPr="0027680D">
              <w:rPr>
                <w:b/>
                <w:bCs/>
                <w:sz w:val="18"/>
                <w:szCs w:val="18"/>
              </w:rPr>
              <w:t>POM. 1.5 - klatka schodowa</w:t>
            </w:r>
          </w:p>
        </w:tc>
      </w:tr>
      <w:tr w:rsidR="00A7479D" w:rsidRPr="0027680D" w:rsidTr="00A7479D">
        <w:trPr>
          <w:trHeight w:val="80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pochwyt ścienny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Pochwyt ścienny ze stali nierdzewnej przy biegu prowadzącym do piwnicy, zgodnie z częścią rysunkową.</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sz w:val="18"/>
                <w:szCs w:val="18"/>
              </w:rPr>
            </w:pPr>
            <w:r w:rsidRPr="0027680D">
              <w:rPr>
                <w:b/>
                <w:bCs/>
                <w:sz w:val="18"/>
                <w:szCs w:val="18"/>
              </w:rPr>
              <w:t>POM. 1.6 - WC damski ogólnodostępny</w:t>
            </w:r>
          </w:p>
        </w:tc>
      </w:tr>
      <w:tr w:rsidR="00A7479D" w:rsidRPr="0027680D" w:rsidTr="00A7479D">
        <w:trPr>
          <w:trHeight w:val="10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miska ustępowa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xml:space="preserve">Miska ustępowa wisząca ze stali nierdzewnej, wandaloodporna. Szerokość ok. 36 cm, długość max. 58 cm. </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87616" behindDoc="0" locked="0" layoutInCell="1" allowOverlap="1">
                  <wp:simplePos x="0" y="0"/>
                  <wp:positionH relativeFrom="column">
                    <wp:posOffset>289560</wp:posOffset>
                  </wp:positionH>
                  <wp:positionV relativeFrom="paragraph">
                    <wp:posOffset>60960</wp:posOffset>
                  </wp:positionV>
                  <wp:extent cx="624840" cy="571500"/>
                  <wp:effectExtent l="0" t="0" r="0" b="0"/>
                  <wp:wrapNone/>
                  <wp:docPr id="135" name="Obraz 13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80000}"/>
                      </a:ext>
                    </a:extLst>
                  </wp:docPr>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80000}"/>
                              </a:ext>
                            </a:extLst>
                          </pic:cNvPr>
                          <pic:cNvPicPr>
                            <a:picLocks noChangeAspect="1" noChangeArrowheads="1"/>
                          </pic:cNvPicPr>
                        </pic:nvPicPr>
                        <pic:blipFill>
                          <a:blip r:embed="rId26" cstate="print"/>
                          <a:srcRect/>
                          <a:stretch>
                            <a:fillRect/>
                          </a:stretch>
                        </pic:blipFill>
                        <pic:spPr bwMode="auto">
                          <a:xfrm>
                            <a:off x="0" y="0"/>
                            <a:ext cx="622899" cy="575201"/>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7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deska sedesowa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Deska sedesowa bez pokrywy. Dopasowana do wymiarów miski ustępowej. Kolor: czarny. Właściwości wandaloodporne</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88640" behindDoc="0" locked="0" layoutInCell="1" allowOverlap="1">
                  <wp:simplePos x="0" y="0"/>
                  <wp:positionH relativeFrom="column">
                    <wp:posOffset>228600</wp:posOffset>
                  </wp:positionH>
                  <wp:positionV relativeFrom="paragraph">
                    <wp:posOffset>15240</wp:posOffset>
                  </wp:positionV>
                  <wp:extent cx="769620" cy="434340"/>
                  <wp:effectExtent l="0" t="0" r="0" b="0"/>
                  <wp:wrapNone/>
                  <wp:docPr id="134" name="Obraz 13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80000}"/>
                      </a:ext>
                    </a:extLst>
                  </wp:docPr>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80000}"/>
                              </a:ext>
                            </a:extLst>
                          </pic:cNvPr>
                          <pic:cNvPicPr>
                            <a:picLocks noChangeAspect="1" noChangeArrowheads="1"/>
                          </pic:cNvPicPr>
                        </pic:nvPicPr>
                        <pic:blipFill>
                          <a:blip r:embed="rId27" cstate="print"/>
                          <a:srcRect/>
                          <a:stretch>
                            <a:fillRect/>
                          </a:stretch>
                        </pic:blipFill>
                        <pic:spPr bwMode="auto">
                          <a:xfrm>
                            <a:off x="0" y="0"/>
                            <a:ext cx="771525" cy="428154"/>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11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zestaw podtynkowy do miski ustępowej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Kompletny zestaw podtynkowy do montażu miski ustępowej 01. Spłukiwanie wody fotokomórką oraz przez naciśnięcie przycisku. Przycisk spłukujący wykonany ze stali nierdzewnej.</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89664" behindDoc="0" locked="0" layoutInCell="1" allowOverlap="1">
                  <wp:simplePos x="0" y="0"/>
                  <wp:positionH relativeFrom="column">
                    <wp:posOffset>289560</wp:posOffset>
                  </wp:positionH>
                  <wp:positionV relativeFrom="paragraph">
                    <wp:posOffset>53340</wp:posOffset>
                  </wp:positionV>
                  <wp:extent cx="518160" cy="624840"/>
                  <wp:effectExtent l="0" t="0" r="0" b="0"/>
                  <wp:wrapNone/>
                  <wp:docPr id="133" name="Obraz 13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80000}"/>
                      </a:ext>
                    </a:extLst>
                  </wp:docPr>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80000}"/>
                              </a:ext>
                            </a:extLst>
                          </pic:cNvPr>
                          <pic:cNvPicPr>
                            <a:picLocks noChangeAspect="1" noChangeArrowheads="1"/>
                          </pic:cNvPicPr>
                        </pic:nvPicPr>
                        <pic:blipFill>
                          <a:blip r:embed="rId28" cstate="print"/>
                          <a:srcRect/>
                          <a:stretch>
                            <a:fillRect/>
                          </a:stretch>
                        </pic:blipFill>
                        <pic:spPr bwMode="auto">
                          <a:xfrm>
                            <a:off x="0" y="0"/>
                            <a:ext cx="519075" cy="628695"/>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202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kabiny WC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Kabiny systemowe z płyt HPL gr. 12 mm w kolorze złamanej bieli RAL 1013 Oyster White lub zbliżonym. Okucia z aluminium i poliamidu. Wyposażone w zamkopochwyt. Samozamykacz grawitacyjny. Wys. 201 cm, prześwit nad podłogą 19 cm. Drzwi szer. 80 cm w świetle. Belka wieńcząca mocowana od wewnątrz kabin.</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930624" behindDoc="0" locked="0" layoutInCell="1" allowOverlap="1">
                  <wp:simplePos x="0" y="0"/>
                  <wp:positionH relativeFrom="column">
                    <wp:posOffset>60960</wp:posOffset>
                  </wp:positionH>
                  <wp:positionV relativeFrom="paragraph">
                    <wp:posOffset>106680</wp:posOffset>
                  </wp:positionV>
                  <wp:extent cx="1051560" cy="1082040"/>
                  <wp:effectExtent l="0" t="0" r="0" b="0"/>
                  <wp:wrapNone/>
                  <wp:docPr id="132" name="Obraz 132"/>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29" cstate="print"/>
                          <a:stretch>
                            <a:fillRect/>
                          </a:stretch>
                        </pic:blipFill>
                        <pic:spPr>
                          <a:xfrm>
                            <a:off x="0" y="0"/>
                            <a:ext cx="1058399" cy="108585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99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9553EA">
            <w:pPr>
              <w:spacing w:before="0"/>
              <w:ind w:firstLine="0"/>
              <w:jc w:val="left"/>
              <w:rPr>
                <w:sz w:val="18"/>
                <w:szCs w:val="18"/>
              </w:rPr>
            </w:pPr>
            <w:r w:rsidRPr="0027680D">
              <w:rPr>
                <w:sz w:val="18"/>
                <w:szCs w:val="18"/>
              </w:rPr>
              <w:t>Haczyk pod</w:t>
            </w:r>
            <w:r w:rsidR="009553EA">
              <w:rPr>
                <w:sz w:val="18"/>
                <w:szCs w:val="18"/>
              </w:rPr>
              <w:t>w</w:t>
            </w:r>
            <w:r w:rsidRPr="0027680D">
              <w:rPr>
                <w:sz w:val="18"/>
                <w:szCs w:val="18"/>
              </w:rPr>
              <w:t>ójny na ubrania. Haczyk wykonany ze stali nierdzewnej. Ukryte mocowanie. Wymiary ok.: 8,5× 7× 5,5cm.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Pr>
                <w:noProof/>
                <w:sz w:val="22"/>
                <w:szCs w:val="22"/>
              </w:rPr>
              <w:drawing>
                <wp:anchor distT="0" distB="0" distL="114300" distR="114300" simplePos="0" relativeHeight="251902976" behindDoc="0" locked="0" layoutInCell="1" allowOverlap="1">
                  <wp:simplePos x="0" y="0"/>
                  <wp:positionH relativeFrom="column">
                    <wp:posOffset>213360</wp:posOffset>
                  </wp:positionH>
                  <wp:positionV relativeFrom="paragraph">
                    <wp:posOffset>30480</wp:posOffset>
                  </wp:positionV>
                  <wp:extent cx="617220" cy="556260"/>
                  <wp:effectExtent l="0" t="0" r="0" b="0"/>
                  <wp:wrapNone/>
                  <wp:docPr id="131" name="Obraz 131" descr="https://armatura24.pl/userdata/public/gfx/21953/STELLA-CLASSIC-Haczyk-podwojny-stal-szczotkowana.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00000}"/>
                      </a:ext>
                    </a:extLst>
                  </wp:docPr>
                  <wp:cNvGraphicFramePr/>
                  <a:graphic xmlns:a="http://schemas.openxmlformats.org/drawingml/2006/main">
                    <a:graphicData uri="http://schemas.openxmlformats.org/drawingml/2006/picture">
                      <pic:pic xmlns:pic="http://schemas.openxmlformats.org/drawingml/2006/picture">
                        <pic:nvPicPr>
                          <pic:cNvPr id="111" name="Picture 93" descr="https://armatura24.pl/userdata/public/gfx/21953/STELLA-CLASSIC-Haczyk-podwojny-stal-szczotkowana.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00000}"/>
                              </a:ext>
                            </a:extLst>
                          </pic:cNvPr>
                          <pic:cNvPicPr>
                            <a:picLocks noChangeAspect="1" noChangeArrowheads="1"/>
                          </pic:cNvPicPr>
                        </pic:nvPicPr>
                        <pic:blipFill>
                          <a:blip r:embed="rId30" cstate="print"/>
                          <a:srcRect/>
                          <a:stretch>
                            <a:fillRect/>
                          </a:stretch>
                        </pic:blipFill>
                        <pic:spPr bwMode="auto">
                          <a:xfrm>
                            <a:off x="0" y="0"/>
                            <a:ext cx="619125" cy="557977"/>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12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Pojemnik na papier toaletowy w dużych rolkach. Obudowa ze stali nierdzewnej. Ząbkowanie ułatwiające dozowanie papieru.  Okienko do kontroli ilości papieru Model odporny na wandalizm z zamknięciem na zamek. Wymiary ok. 11,5x22x23 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95808" behindDoc="0" locked="0" layoutInCell="1" allowOverlap="1">
                  <wp:simplePos x="0" y="0"/>
                  <wp:positionH relativeFrom="column">
                    <wp:posOffset>182880</wp:posOffset>
                  </wp:positionH>
                  <wp:positionV relativeFrom="paragraph">
                    <wp:posOffset>38100</wp:posOffset>
                  </wp:positionV>
                  <wp:extent cx="792480" cy="678180"/>
                  <wp:effectExtent l="0" t="0" r="0" b="0"/>
                  <wp:wrapNone/>
                  <wp:docPr id="129" name="Obraz 129" descr="Pojemnik na papier toaletowy na rolkę o średnicy 19 cm Merida Stella MINI POŁYSK stal nierdzewna">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80000}"/>
                      </a:ext>
                    </a:extLst>
                  </wp:docPr>
                  <wp:cNvGraphicFramePr/>
                  <a:graphic xmlns:a="http://schemas.openxmlformats.org/drawingml/2006/main">
                    <a:graphicData uri="http://schemas.openxmlformats.org/drawingml/2006/picture">
                      <pic:pic xmlns:pic="http://schemas.openxmlformats.org/drawingml/2006/picture">
                        <pic:nvPicPr>
                          <pic:cNvPr id="2066" name="Picture 18" descr="Pojemnik na papier toaletowy na rolkę o średnicy 19 cm Merida Stella MINI POŁYSK stal nierdzewna">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80000}"/>
                              </a:ext>
                            </a:extLst>
                          </pic:cNvPr>
                          <pic:cNvPicPr>
                            <a:picLocks noChangeAspect="1" noChangeArrowheads="1"/>
                          </pic:cNvPicPr>
                        </pic:nvPicPr>
                        <pic:blipFill>
                          <a:blip r:embed="rId31" cstate="print"/>
                          <a:srcRect/>
                          <a:stretch>
                            <a:fillRect/>
                          </a:stretch>
                        </pic:blipFill>
                        <pic:spPr bwMode="auto">
                          <a:xfrm>
                            <a:off x="0" y="0"/>
                            <a:ext cx="790575" cy="678451"/>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129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Szczotka do WC wisząca z tubą ze stali nierdzewnej z uchwytami do mocowania do ściany. Wyjmowany wkład z tworzywa sztucznego. Szczotka wyposażona w rączkę z klapą zapobiegającą wydostawaniu się przykrych zapachów na zewnątrz.</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94784" behindDoc="0" locked="0" layoutInCell="1" allowOverlap="1">
                  <wp:simplePos x="0" y="0"/>
                  <wp:positionH relativeFrom="column">
                    <wp:posOffset>220980</wp:posOffset>
                  </wp:positionH>
                  <wp:positionV relativeFrom="paragraph">
                    <wp:posOffset>53340</wp:posOffset>
                  </wp:positionV>
                  <wp:extent cx="739140" cy="731520"/>
                  <wp:effectExtent l="0" t="0" r="0" b="0"/>
                  <wp:wrapNone/>
                  <wp:docPr id="128" name="Obraz 128" descr="Szczotka do WC mocowana do ściany stal w połysku Merida Stella ">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80000}"/>
                      </a:ext>
                    </a:extLst>
                  </wp:docPr>
                  <wp:cNvGraphicFramePr/>
                  <a:graphic xmlns:a="http://schemas.openxmlformats.org/drawingml/2006/main">
                    <a:graphicData uri="http://schemas.openxmlformats.org/drawingml/2006/picture">
                      <pic:pic xmlns:pic="http://schemas.openxmlformats.org/drawingml/2006/picture">
                        <pic:nvPicPr>
                          <pic:cNvPr id="2062" name="Picture 14" descr="Szczotka do WC mocowana do ściany stal w połysku Merida Stella ">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80000}"/>
                              </a:ext>
                            </a:extLst>
                          </pic:cNvPr>
                          <pic:cNvPicPr>
                            <a:picLocks noChangeAspect="1" noChangeArrowheads="1"/>
                          </pic:cNvPicPr>
                        </pic:nvPicPr>
                        <pic:blipFill>
                          <a:blip r:embed="rId32" cstate="print"/>
                          <a:srcRect/>
                          <a:stretch>
                            <a:fillRect/>
                          </a:stretch>
                        </pic:blipFill>
                        <pic:spPr bwMode="auto">
                          <a:xfrm>
                            <a:off x="0" y="0"/>
                            <a:ext cx="742950" cy="74295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4</w:t>
            </w:r>
          </w:p>
        </w:tc>
      </w:tr>
      <w:tr w:rsidR="00A7479D" w:rsidRPr="0027680D" w:rsidTr="00A7479D">
        <w:trPr>
          <w:trHeight w:val="103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umywalka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Okragła nablatowa umywalka ze stali nierdzewnej. Bez otworu pod baterię. Wysokość ok. 16,5 cm, średnica zewnętrzna ok. 37,5 cm.</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890688" behindDoc="0" locked="0" layoutInCell="1" allowOverlap="1">
                  <wp:simplePos x="0" y="0"/>
                  <wp:positionH relativeFrom="column">
                    <wp:posOffset>220980</wp:posOffset>
                  </wp:positionH>
                  <wp:positionV relativeFrom="paragraph">
                    <wp:posOffset>22860</wp:posOffset>
                  </wp:positionV>
                  <wp:extent cx="701040" cy="601980"/>
                  <wp:effectExtent l="0" t="0" r="0" b="0"/>
                  <wp:wrapNone/>
                  <wp:docPr id="1055" name="Obraz 105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80000}"/>
                      </a:ext>
                    </a:extLst>
                  </wp:docPr>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80000}"/>
                              </a:ext>
                            </a:extLst>
                          </pic:cNvPr>
                          <pic:cNvPicPr>
                            <a:picLocks noChangeAspect="1" noChangeArrowheads="1"/>
                          </pic:cNvPicPr>
                        </pic:nvPicPr>
                        <pic:blipFill>
                          <a:blip r:embed="rId33" cstate="print"/>
                          <a:srcRect/>
                          <a:stretch>
                            <a:fillRect/>
                          </a:stretch>
                        </pic:blipFill>
                        <pic:spPr bwMode="auto">
                          <a:xfrm>
                            <a:off x="0" y="0"/>
                            <a:ext cx="704849" cy="607254"/>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A7479D">
        <w:trPr>
          <w:trHeight w:val="13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bateria umywalkowa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Bateria umywalkowa jednouchwytowa stojąca wysoka, z kompletem odpływowym, o prostej formie. Dopasowana wysokością i wysięgiem do umywalek. Kolor: chrom.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1934720" behindDoc="0" locked="0" layoutInCell="1" allowOverlap="1">
                  <wp:simplePos x="0" y="0"/>
                  <wp:positionH relativeFrom="column">
                    <wp:posOffset>365760</wp:posOffset>
                  </wp:positionH>
                  <wp:positionV relativeFrom="paragraph">
                    <wp:posOffset>68580</wp:posOffset>
                  </wp:positionV>
                  <wp:extent cx="525780" cy="746760"/>
                  <wp:effectExtent l="0" t="0" r="0" b="0"/>
                  <wp:wrapNone/>
                  <wp:docPr id="1054" name="Obraz 1054" descr="https://www.123lazienka.pl/17543-large_default/hansgrohe-metris-s-jednouchwytowa-bateria-umywalkowa-do-misek-umywalkowych-dn15-chrom-31022000.jpg"/>
                  <wp:cNvGraphicFramePr/>
                  <a:graphic xmlns:a="http://schemas.openxmlformats.org/drawingml/2006/main">
                    <a:graphicData uri="http://schemas.openxmlformats.org/drawingml/2006/picture">
                      <pic:pic xmlns:pic="http://schemas.openxmlformats.org/drawingml/2006/picture">
                        <pic:nvPicPr>
                          <pic:cNvPr id="16" name="Picture 5" descr="https://www.123lazienka.pl/17543-large_default/hansgrohe-metris-s-jednouchwytowa-bateria-umywalkowa-do-misek-umywalkowych-dn15-chrom-31022000.jpg"/>
                          <pic:cNvPicPr>
                            <a:picLocks noChangeAspect="1" noChangeArrowheads="1"/>
                          </pic:cNvPicPr>
                        </pic:nvPicPr>
                        <pic:blipFill>
                          <a:blip r:embed="rId34" cstate="print"/>
                          <a:srcRect l="22482" t="12159" r="24566" b="12515"/>
                          <a:stretch>
                            <a:fillRect/>
                          </a:stretch>
                        </pic:blipFill>
                        <pic:spPr bwMode="auto">
                          <a:xfrm>
                            <a:off x="0" y="0"/>
                            <a:ext cx="530287" cy="752474"/>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A7479D">
        <w:trPr>
          <w:trHeight w:val="138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10</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syfon umywalkowy</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Syfon umywalkowy ozdobny, o prostej formie, kolor: chrom.</w:t>
            </w:r>
          </w:p>
        </w:tc>
        <w:tc>
          <w:tcPr>
            <w:tcW w:w="1975" w:type="dxa"/>
            <w:tcBorders>
              <w:top w:val="single" w:sz="4" w:space="0" w:color="auto"/>
              <w:left w:val="nil"/>
              <w:bottom w:val="single" w:sz="4" w:space="0" w:color="auto"/>
              <w:right w:val="nil"/>
            </w:tcBorders>
            <w:shd w:val="clear" w:color="auto" w:fill="auto"/>
            <w:noWrap/>
            <w:vAlign w:val="center"/>
            <w:hideMark/>
          </w:tcPr>
          <w:p w:rsidR="00A7479D" w:rsidRPr="0027680D" w:rsidRDefault="00A7479D" w:rsidP="00A7479D">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933696" behindDoc="0" locked="0" layoutInCell="1" allowOverlap="1">
                  <wp:simplePos x="0" y="0"/>
                  <wp:positionH relativeFrom="column">
                    <wp:posOffset>153670</wp:posOffset>
                  </wp:positionH>
                  <wp:positionV relativeFrom="paragraph">
                    <wp:posOffset>-109220</wp:posOffset>
                  </wp:positionV>
                  <wp:extent cx="895350" cy="681990"/>
                  <wp:effectExtent l="0" t="0" r="0" b="0"/>
                  <wp:wrapNone/>
                  <wp:docPr id="1053" name="Obraz 1053" descr="https://www.123lazienka.pl/10238-large_default/kludi-bad-sifone-syfon-butelkowy-design-g-1-1-4-x-32-mm-1002005-00.jpg"/>
                  <wp:cNvGraphicFramePr/>
                  <a:graphic xmlns:a="http://schemas.openxmlformats.org/drawingml/2006/main">
                    <a:graphicData uri="http://schemas.openxmlformats.org/drawingml/2006/picture">
                      <pic:pic xmlns:pic="http://schemas.openxmlformats.org/drawingml/2006/picture">
                        <pic:nvPicPr>
                          <pic:cNvPr id="7" name="Picture 3" descr="https://www.123lazienka.pl/10238-large_default/kludi-bad-sifone-syfon-butelkowy-design-g-1-1-4-x-32-mm-1002005-00.jpg"/>
                          <pic:cNvPicPr>
                            <a:picLocks noChangeAspect="1" noChangeArrowheads="1"/>
                          </pic:cNvPicPr>
                        </pic:nvPicPr>
                        <pic:blipFill>
                          <a:blip r:embed="rId35" cstate="print"/>
                          <a:srcRect l="27202" t="30867" r="26629" b="33517"/>
                          <a:stretch>
                            <a:fillRect/>
                          </a:stretch>
                        </pic:blipFill>
                        <pic:spPr bwMode="auto">
                          <a:xfrm>
                            <a:off x="0" y="0"/>
                            <a:ext cx="895350" cy="681990"/>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szt.</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CB256B">
        <w:trPr>
          <w:trHeight w:val="238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EF2CFA" w:rsidP="008B3D73">
            <w:pPr>
              <w:spacing w:before="0"/>
              <w:ind w:firstLine="0"/>
              <w:jc w:val="center"/>
              <w:rPr>
                <w:b/>
                <w:bCs/>
                <w:sz w:val="18"/>
                <w:szCs w:val="18"/>
              </w:rPr>
            </w:pPr>
            <w:r>
              <w:rPr>
                <w:b/>
                <w:bCs/>
                <w:sz w:val="18"/>
                <w:szCs w:val="18"/>
              </w:rPr>
              <w:lastRenderedPageBreak/>
              <w:t>11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b/>
                <w:bCs/>
                <w:sz w:val="18"/>
                <w:szCs w:val="18"/>
              </w:rPr>
            </w:pPr>
            <w:r w:rsidRPr="0027680D">
              <w:rPr>
                <w:b/>
                <w:bCs/>
                <w:sz w:val="18"/>
                <w:szCs w:val="18"/>
              </w:rPr>
              <w:t>blat łazienkowy</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CB256B">
            <w:pPr>
              <w:spacing w:before="0"/>
              <w:ind w:firstLine="0"/>
              <w:jc w:val="left"/>
              <w:rPr>
                <w:sz w:val="18"/>
                <w:szCs w:val="18"/>
              </w:rPr>
            </w:pPr>
            <w:r w:rsidRPr="0027680D">
              <w:rPr>
                <w:sz w:val="18"/>
                <w:szCs w:val="18"/>
              </w:rPr>
              <w:t xml:space="preserve">Blat na wymiar z </w:t>
            </w:r>
            <w:r w:rsidR="00CB256B">
              <w:rPr>
                <w:sz w:val="18"/>
                <w:szCs w:val="18"/>
              </w:rPr>
              <w:t>białego betonu architektonicznego,</w:t>
            </w:r>
            <w:r w:rsidRPr="0027680D">
              <w:rPr>
                <w:sz w:val="18"/>
                <w:szCs w:val="18"/>
              </w:rPr>
              <w:t xml:space="preserve"> mocowany na wys. 70 cm nad podłogą. Podkonstrukcja blatu w formie czterech stalowych wsporników mocowanych do ściany. </w:t>
            </w:r>
            <w:r w:rsidR="00CB256B">
              <w:rPr>
                <w:sz w:val="18"/>
                <w:szCs w:val="18"/>
              </w:rPr>
              <w:t>Płyta w kształcie litery „L”, s</w:t>
            </w:r>
            <w:r w:rsidRPr="0027680D">
              <w:rPr>
                <w:sz w:val="18"/>
                <w:szCs w:val="18"/>
              </w:rPr>
              <w:t>zerokość blatu 50 cm, długość ok. 255 cm</w:t>
            </w:r>
            <w:r w:rsidR="00CB256B">
              <w:rPr>
                <w:sz w:val="18"/>
                <w:szCs w:val="18"/>
              </w:rPr>
              <w:t>, wysokość 20 cm</w:t>
            </w:r>
            <w:r w:rsidRPr="0027680D">
              <w:rPr>
                <w:sz w:val="18"/>
                <w:szCs w:val="18"/>
              </w:rPr>
              <w:t xml:space="preserve"> (zmierzyć na budowie). </w:t>
            </w:r>
            <w:r w:rsidR="00CB256B">
              <w:rPr>
                <w:sz w:val="18"/>
                <w:szCs w:val="18"/>
              </w:rPr>
              <w:t>P</w:t>
            </w:r>
            <w:r w:rsidR="00CB256B" w:rsidRPr="0027680D">
              <w:rPr>
                <w:sz w:val="18"/>
                <w:szCs w:val="18"/>
              </w:rPr>
              <w:t xml:space="preserve">łyty zabezpieczone przed działaniem wody zgodnie z zaleceniami producenta. </w:t>
            </w:r>
            <w:r w:rsidRPr="0027680D">
              <w:rPr>
                <w:sz w:val="18"/>
                <w:szCs w:val="18"/>
              </w:rPr>
              <w:t>Otworowanie pod baterie i umywalki. Wykonać wg projektu warsztatowego producenta.</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79D" w:rsidRDefault="00A7479D" w:rsidP="00A7479D">
            <w:pPr>
              <w:spacing w:before="0"/>
              <w:ind w:firstLine="0"/>
              <w:jc w:val="center"/>
              <w:rPr>
                <w:rFonts w:ascii="Calibri" w:hAnsi="Calibri" w:cs="Calibri"/>
                <w:noProof/>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sz w:val="18"/>
                <w:szCs w:val="18"/>
              </w:rPr>
            </w:pPr>
            <w:r w:rsidRPr="0027680D">
              <w:rPr>
                <w:sz w:val="18"/>
                <w:szCs w:val="18"/>
              </w:rPr>
              <w:t>mb.</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sz w:val="18"/>
                <w:szCs w:val="18"/>
              </w:rPr>
            </w:pPr>
            <w:r w:rsidRPr="0027680D">
              <w:rPr>
                <w:sz w:val="18"/>
                <w:szCs w:val="18"/>
              </w:rPr>
              <w:t>2,5</w:t>
            </w:r>
          </w:p>
        </w:tc>
      </w:tr>
      <w:tr w:rsidR="00A7479D" w:rsidRPr="0027680D" w:rsidTr="00A7479D">
        <w:trPr>
          <w:trHeight w:val="14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lustro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xml:space="preserve">Lustro gr. 4 mm na płycie HDF, w ramie drewnianej z drewna dębowego (takiego jak boazeria), olejowanego. Szkło bezpieczne. Wymiary całkowite lustra: ok. 220 x 80 cm, w tym szerokość ramy ok. 8 cm. Mocowane w osi blatu, ponad rzędem kafelków okalających blat. </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A7479D">
            <w:pPr>
              <w:spacing w:before="0"/>
              <w:ind w:firstLine="0"/>
              <w:jc w:val="center"/>
              <w:rPr>
                <w:sz w:val="18"/>
                <w:szCs w:val="18"/>
              </w:rPr>
            </w:pPr>
            <w:r>
              <w:rPr>
                <w:noProof/>
                <w:sz w:val="18"/>
                <w:szCs w:val="18"/>
              </w:rPr>
              <w:drawing>
                <wp:inline distT="0" distB="0" distL="0" distR="0">
                  <wp:extent cx="1012190" cy="384175"/>
                  <wp:effectExtent l="0" t="0" r="0"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384175"/>
                          </a:xfrm>
                          <a:prstGeom prst="rect">
                            <a:avLst/>
                          </a:prstGeom>
                          <a:noFill/>
                        </pic:spPr>
                      </pic:pic>
                    </a:graphicData>
                  </a:graphic>
                </wp:inline>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12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Stalowy prostopadłościenny  dozownik mydła w płynie. Montaż naścienny.</w:t>
            </w:r>
            <w:r w:rsidRPr="0027680D">
              <w:rPr>
                <w:sz w:val="18"/>
                <w:szCs w:val="18"/>
              </w:rPr>
              <w:br/>
              <w:t>Model odporny na wandalizm z zamknięciem na zamek. Pojemność ok. 1l. Wymiary ok. 23x11x11cm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2059648" behindDoc="0" locked="0" layoutInCell="1" allowOverlap="1">
                  <wp:simplePos x="0" y="0"/>
                  <wp:positionH relativeFrom="column">
                    <wp:posOffset>320040</wp:posOffset>
                  </wp:positionH>
                  <wp:positionV relativeFrom="paragraph">
                    <wp:posOffset>15240</wp:posOffset>
                  </wp:positionV>
                  <wp:extent cx="419100" cy="693420"/>
                  <wp:effectExtent l="0" t="0" r="0" b="0"/>
                  <wp:wrapNone/>
                  <wp:docPr id="1048" name="Obraz 1048" descr="dozownik.pn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80000}"/>
                      </a:ext>
                    </a:extLst>
                  </wp:docPr>
                  <wp:cNvGraphicFramePr/>
                  <a:graphic xmlns:a="http://schemas.openxmlformats.org/drawingml/2006/main">
                    <a:graphicData uri="http://schemas.openxmlformats.org/drawingml/2006/picture">
                      <pic:pic xmlns:pic="http://schemas.openxmlformats.org/drawingml/2006/picture">
                        <pic:nvPicPr>
                          <pic:cNvPr id="2058" name="Picture 10" descr="dozownik.pn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80000}"/>
                              </a:ext>
                            </a:extLst>
                          </pic:cNvPr>
                          <pic:cNvPicPr>
                            <a:picLocks noChangeAspect="1" noChangeArrowheads="1"/>
                          </pic:cNvPicPr>
                        </pic:nvPicPr>
                        <pic:blipFill>
                          <a:blip r:embed="rId37" cstate="print"/>
                          <a:srcRect/>
                          <a:stretch>
                            <a:fillRect/>
                          </a:stretch>
                        </pic:blipFill>
                        <pic:spPr bwMode="auto">
                          <a:xfrm>
                            <a:off x="0" y="0"/>
                            <a:ext cx="409575" cy="694195"/>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133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Łokciowy dozownik płynu dezynfekcyjnego do rąk wykonany ze stali nierdzewnej. Pojemność ok. 1l. Model odporny na wandalizm z zamknięciem na zamek. Wymiary ok. 27x9x11cm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2060672" behindDoc="0" locked="0" layoutInCell="1" allowOverlap="1">
                  <wp:simplePos x="0" y="0"/>
                  <wp:positionH relativeFrom="column">
                    <wp:posOffset>160020</wp:posOffset>
                  </wp:positionH>
                  <wp:positionV relativeFrom="paragraph">
                    <wp:posOffset>38100</wp:posOffset>
                  </wp:positionV>
                  <wp:extent cx="762000" cy="762000"/>
                  <wp:effectExtent l="0" t="0" r="0" b="0"/>
                  <wp:wrapNone/>
                  <wp:docPr id="1047" name="Obraz 1047" descr="Dozownik łokciowy ze stali nierdzewnej">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80000}"/>
                      </a:ext>
                    </a:extLst>
                  </wp:docPr>
                  <wp:cNvGraphicFramePr/>
                  <a:graphic xmlns:a="http://schemas.openxmlformats.org/drawingml/2006/main">
                    <a:graphicData uri="http://schemas.openxmlformats.org/drawingml/2006/picture">
                      <pic:pic xmlns:pic="http://schemas.openxmlformats.org/drawingml/2006/picture">
                        <pic:nvPicPr>
                          <pic:cNvPr id="2059" name="Picture 11" descr="Dozownik łokciowy ze stali nierdzewnej">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80000}"/>
                              </a:ext>
                            </a:extLst>
                          </pic:cNvPr>
                          <pic:cNvPicPr>
                            <a:picLocks noChangeAspect="1" noChangeArrowheads="1"/>
                          </pic:cNvPicPr>
                        </pic:nvPicPr>
                        <pic:blipFill>
                          <a:blip r:embed="rId38" cstate="print"/>
                          <a:srcRect/>
                          <a:stretch>
                            <a:fillRect/>
                          </a:stretch>
                        </pic:blipFill>
                        <pic:spPr bwMode="auto">
                          <a:xfrm>
                            <a:off x="0" y="0"/>
                            <a:ext cx="761999" cy="761999"/>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215296" w:rsidP="0027680D">
            <w:pPr>
              <w:spacing w:before="0"/>
              <w:ind w:firstLine="0"/>
              <w:jc w:val="center"/>
              <w:rPr>
                <w:sz w:val="18"/>
                <w:szCs w:val="18"/>
              </w:rPr>
            </w:pPr>
            <w:r>
              <w:rPr>
                <w:sz w:val="18"/>
                <w:szCs w:val="18"/>
              </w:rPr>
              <w:t>1</w:t>
            </w:r>
          </w:p>
        </w:tc>
      </w:tr>
      <w:tr w:rsidR="00A7479D" w:rsidRPr="0027680D" w:rsidTr="00A7479D">
        <w:trPr>
          <w:trHeight w:val="11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15</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Dozownik do ręczników papierowych składanych wykonany ze stali nierdzewnej. Pojemność min. 500 szt. Model odporny na wandalizm z zamknięciem na zamek. Okienko kontrolne informujące o ilości ręczników. Wymiary ok. 27,5x33x13cm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2061696" behindDoc="0" locked="0" layoutInCell="1" allowOverlap="1">
                  <wp:simplePos x="0" y="0"/>
                  <wp:positionH relativeFrom="column">
                    <wp:posOffset>281940</wp:posOffset>
                  </wp:positionH>
                  <wp:positionV relativeFrom="paragraph">
                    <wp:posOffset>99060</wp:posOffset>
                  </wp:positionV>
                  <wp:extent cx="609600" cy="609600"/>
                  <wp:effectExtent l="0" t="0" r="0" b="0"/>
                  <wp:wrapNone/>
                  <wp:docPr id="1046" name="Obraz 104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80000}"/>
                      </a:ext>
                    </a:extLst>
                  </wp:docPr>
                  <wp:cNvGraphicFramePr/>
                  <a:graphic xmlns:a="http://schemas.openxmlformats.org/drawingml/2006/main">
                    <a:graphicData uri="http://schemas.openxmlformats.org/drawingml/2006/picture">
                      <pic:pic xmlns:pic="http://schemas.openxmlformats.org/drawingml/2006/picture">
                        <pic:nvPicPr>
                          <pic:cNvPr id="2061" name="Picture 1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80000}"/>
                              </a:ext>
                            </a:extLst>
                          </pic:cNvPr>
                          <pic:cNvPicPr>
                            <a:picLocks noChangeAspect="1" noChangeArrowheads="1"/>
                          </pic:cNvPicPr>
                        </pic:nvPicPr>
                        <pic:blipFill>
                          <a:blip r:embed="rId39" cstate="print"/>
                          <a:srcRect/>
                          <a:stretch>
                            <a:fillRect/>
                          </a:stretch>
                        </pic:blipFill>
                        <pic:spPr bwMode="auto">
                          <a:xfrm>
                            <a:off x="0" y="0"/>
                            <a:ext cx="609600" cy="60960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12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16</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kosz na śmieci 03</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Kosz na śmieci ze stali nierdzewnej o pojemności 40 litrów z możliwością zamocowania do ściany. Bez pokrywy. Wymiary ok. 30x20x60cm</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Pr>
                <w:noProof/>
                <w:sz w:val="18"/>
                <w:szCs w:val="18"/>
              </w:rPr>
              <w:drawing>
                <wp:anchor distT="0" distB="0" distL="114300" distR="114300" simplePos="0" relativeHeight="252062720" behindDoc="0" locked="0" layoutInCell="1" allowOverlap="1">
                  <wp:simplePos x="0" y="0"/>
                  <wp:positionH relativeFrom="column">
                    <wp:posOffset>190500</wp:posOffset>
                  </wp:positionH>
                  <wp:positionV relativeFrom="paragraph">
                    <wp:posOffset>68580</wp:posOffset>
                  </wp:positionV>
                  <wp:extent cx="655320" cy="655320"/>
                  <wp:effectExtent l="0" t="0" r="0" b="0"/>
                  <wp:wrapNone/>
                  <wp:docPr id="1045" name="Obraz 1045" descr="Kosz na śmieci metalowy ze stali nierdzewnej 40 l De Lux">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80000}"/>
                      </a:ext>
                    </a:extLst>
                  </wp:docPr>
                  <wp:cNvGraphicFramePr/>
                  <a:graphic xmlns:a="http://schemas.openxmlformats.org/drawingml/2006/main">
                    <a:graphicData uri="http://schemas.openxmlformats.org/drawingml/2006/picture">
                      <pic:pic xmlns:pic="http://schemas.openxmlformats.org/drawingml/2006/picture">
                        <pic:nvPicPr>
                          <pic:cNvPr id="2069" name="Picture 21" descr="Kosz na śmieci metalowy ze stali nierdzewnej 40 l De Lux">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80000}"/>
                              </a:ext>
                            </a:extLst>
                          </pic:cNvPr>
                          <pic:cNvPicPr>
                            <a:picLocks noChangeAspect="1" noChangeArrowheads="1"/>
                          </pic:cNvPicPr>
                        </pic:nvPicPr>
                        <pic:blipFill>
                          <a:blip r:embed="rId40" cstate="print"/>
                          <a:srcRect/>
                          <a:stretch>
                            <a:fillRect/>
                          </a:stretch>
                        </pic:blipFill>
                        <pic:spPr bwMode="auto">
                          <a:xfrm>
                            <a:off x="0" y="0"/>
                            <a:ext cx="657225" cy="657225"/>
                          </a:xfrm>
                          <a:prstGeom prst="rect">
                            <a:avLst/>
                          </a:prstGeom>
                          <a:noFill/>
                        </pic:spPr>
                      </pic:pic>
                    </a:graphicData>
                  </a:graphic>
                </wp:anchor>
              </w:drawing>
            </w:r>
            <w:r>
              <w:rPr>
                <w:noProof/>
                <w:sz w:val="18"/>
                <w:szCs w:val="18"/>
              </w:rPr>
              <w:drawing>
                <wp:anchor distT="0" distB="0" distL="114300" distR="114300" simplePos="0" relativeHeight="252077056" behindDoc="0" locked="0" layoutInCell="1" allowOverlap="1">
                  <wp:simplePos x="0" y="0"/>
                  <wp:positionH relativeFrom="column">
                    <wp:posOffset>556260</wp:posOffset>
                  </wp:positionH>
                  <wp:positionV relativeFrom="paragraph">
                    <wp:posOffset>411480</wp:posOffset>
                  </wp:positionV>
                  <wp:extent cx="579120" cy="0"/>
                  <wp:effectExtent l="0" t="0" r="0" b="0"/>
                  <wp:wrapNone/>
                  <wp:docPr id="1044" name="Obraz 1044" descr="Pojemnik na papier toaletowy na rolkę o średnicy 19 cm Merida Stella MINI POŁYSK stal nierdzewna">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00000}"/>
                      </a:ext>
                    </a:extLst>
                  </wp:docPr>
                  <wp:cNvGraphicFramePr/>
                  <a:graphic xmlns:a="http://schemas.openxmlformats.org/drawingml/2006/main">
                    <a:graphicData uri="http://schemas.openxmlformats.org/drawingml/2006/picture">
                      <pic:pic xmlns:pic="http://schemas.openxmlformats.org/drawingml/2006/picture">
                        <pic:nvPicPr>
                          <pic:cNvPr id="203" name="Picture 18" descr="Pojemnik na papier toaletowy na rolkę o średnicy 19 cm Merida Stella MINI POŁYSK stal nierdzewna">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00000}"/>
                              </a:ext>
                            </a:extLst>
                          </pic:cNvPr>
                          <pic:cNvPicPr>
                            <a:picLocks noChangeAspect="1" noChangeArrowheads="1"/>
                          </pic:cNvPicPr>
                        </pic:nvPicPr>
                        <pic:blipFill>
                          <a:blip r:embed="rId31" cstate="print"/>
                          <a:srcRect/>
                          <a:stretch>
                            <a:fillRect/>
                          </a:stretch>
                        </pic:blipFill>
                        <pic:spPr bwMode="auto">
                          <a:xfrm>
                            <a:off x="0" y="0"/>
                            <a:ext cx="574862" cy="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88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17</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wpust kanalizacyjny punktowy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Kratki odpływowe posadzkowe ze stali nierdzewnej min. 15x15 cm z syfonem samoczyszczącym dostępnym od góry</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Pr>
                <w:noProof/>
                <w:sz w:val="22"/>
                <w:szCs w:val="22"/>
              </w:rPr>
              <w:drawing>
                <wp:anchor distT="0" distB="0" distL="114300" distR="114300" simplePos="0" relativeHeight="252067840" behindDoc="0" locked="0" layoutInCell="1" allowOverlap="1">
                  <wp:simplePos x="0" y="0"/>
                  <wp:positionH relativeFrom="column">
                    <wp:posOffset>373380</wp:posOffset>
                  </wp:positionH>
                  <wp:positionV relativeFrom="paragraph">
                    <wp:posOffset>22860</wp:posOffset>
                  </wp:positionV>
                  <wp:extent cx="518160" cy="510540"/>
                  <wp:effectExtent l="0" t="0" r="0" b="0"/>
                  <wp:wrapNone/>
                  <wp:docPr id="1043" name="Obraz 104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00000}"/>
                      </a:ext>
                    </a:extLst>
                  </wp:docPr>
                  <wp:cNvGraphicFramePr/>
                  <a:graphic xmlns:a="http://schemas.openxmlformats.org/drawingml/2006/main">
                    <a:graphicData uri="http://schemas.openxmlformats.org/drawingml/2006/picture">
                      <pic:pic xmlns:pic="http://schemas.openxmlformats.org/drawingml/2006/picture">
                        <pic:nvPicPr>
                          <pic:cNvPr id="116" name="Obraz 11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00000}"/>
                              </a:ext>
                            </a:extLst>
                          </pic:cNvPr>
                          <pic:cNvPicPr>
                            <a:picLocks noChangeAspect="1"/>
                          </pic:cNvPicPr>
                        </pic:nvPicPr>
                        <pic:blipFill>
                          <a:blip r:embed="rId41" cstate="print"/>
                          <a:stretch>
                            <a:fillRect/>
                          </a:stretch>
                        </pic:blipFill>
                        <pic:spPr>
                          <a:xfrm>
                            <a:off x="0" y="0"/>
                            <a:ext cx="514350" cy="51435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393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EF2CFA" w:rsidP="008B3D73">
            <w:pPr>
              <w:spacing w:before="0"/>
              <w:ind w:firstLine="0"/>
              <w:jc w:val="center"/>
              <w:rPr>
                <w:b/>
                <w:bCs/>
                <w:sz w:val="18"/>
                <w:szCs w:val="18"/>
              </w:rPr>
            </w:pPr>
            <w:r>
              <w:rPr>
                <w:b/>
                <w:bCs/>
                <w:sz w:val="18"/>
                <w:szCs w:val="18"/>
              </w:rPr>
              <w:lastRenderedPageBreak/>
              <w:t>18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b/>
                <w:bCs/>
                <w:sz w:val="18"/>
                <w:szCs w:val="18"/>
              </w:rPr>
            </w:pPr>
            <w:r w:rsidRPr="0027680D">
              <w:rPr>
                <w:b/>
                <w:bCs/>
                <w:sz w:val="18"/>
                <w:szCs w:val="18"/>
              </w:rPr>
              <w:t>brodzik podpłytkowy</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AC608C">
            <w:pPr>
              <w:spacing w:before="0"/>
              <w:ind w:firstLine="0"/>
              <w:jc w:val="left"/>
              <w:rPr>
                <w:sz w:val="18"/>
                <w:szCs w:val="18"/>
              </w:rPr>
            </w:pPr>
            <w:r w:rsidRPr="0027680D">
              <w:rPr>
                <w:sz w:val="18"/>
                <w:szCs w:val="18"/>
              </w:rPr>
              <w:t xml:space="preserve">Brodzik podpłytkowy prostokątny przyścienny 120 x </w:t>
            </w:r>
            <w:r w:rsidR="00AC608C">
              <w:rPr>
                <w:sz w:val="18"/>
                <w:szCs w:val="18"/>
              </w:rPr>
              <w:t>100 cm, z odpływem liniowym na dłuższym</w:t>
            </w:r>
            <w:r w:rsidRPr="0027680D">
              <w:rPr>
                <w:sz w:val="18"/>
                <w:szCs w:val="18"/>
              </w:rPr>
              <w:t xml:space="preserve"> boku. Wyposażony w syfon 72 l/min. Wyprofilowany spadek 2% w kierunku odpływu. Osłona odpływu do zabudowania płytkami.</w:t>
            </w:r>
            <w:r w:rsidRPr="0027680D">
              <w:rPr>
                <w:sz w:val="18"/>
                <w:szCs w:val="18"/>
              </w:rPr>
              <w:br/>
              <w:t xml:space="preserve">Ze względu na brak możliwości znacznego podkucia posadzki brodzik montować na powierzchni uszczelnionej wylewki i obudować progiem. Szer. progu 10 cm, wysokość mierzona od strony wejścia - ok. 10 cm. Próg należy wymurować z bloczków (np. ceramicznych), uszczelnić, wyłożyć płytkami mozaikowymi 3x3 cm w kolorze złamanej bieli RAL 1013 Oyster White, natomiast samą powierzchnię brodzika wyłożyć kafelkami 10 x 10 cm w kolorze szarozielonym z deseniem - wariant antypoślizgowy, fakturowany z wypukłymi elementami (oba typy płytek dopasowane do pozostałej posadzki w toalecie). </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79D" w:rsidRDefault="00A7479D" w:rsidP="00A7479D">
            <w:pPr>
              <w:spacing w:before="0"/>
              <w:ind w:firstLine="0"/>
              <w:jc w:val="center"/>
              <w:rPr>
                <w:rFonts w:ascii="Calibri" w:hAnsi="Calibri" w:cs="Calibri"/>
                <w:noProof/>
                <w:color w:val="000000"/>
                <w:sz w:val="22"/>
                <w:szCs w:val="22"/>
              </w:rPr>
            </w:pPr>
            <w:r>
              <w:rPr>
                <w:noProof/>
              </w:rPr>
              <w:drawing>
                <wp:inline distT="0" distB="0" distL="0" distR="0">
                  <wp:extent cx="1040253" cy="701040"/>
                  <wp:effectExtent l="0" t="0" r="7620" b="3810"/>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2" cstate="print"/>
                          <a:srcRect/>
                          <a:stretch>
                            <a:fillRect/>
                          </a:stretch>
                        </pic:blipFill>
                        <pic:spPr bwMode="auto">
                          <a:xfrm>
                            <a:off x="0" y="0"/>
                            <a:ext cx="1040253" cy="701040"/>
                          </a:xfrm>
                          <a:prstGeom prst="rect">
                            <a:avLst/>
                          </a:prstGeom>
                          <a:noFill/>
                          <a:ln w="1">
                            <a:noFill/>
                            <a:miter lim="800000"/>
                            <a:headEnd/>
                            <a:tailEnd type="none" w="med" len="med"/>
                          </a:ln>
                          <a:effectLst/>
                        </pic:spPr>
                      </pic:pic>
                    </a:graphicData>
                  </a:graphic>
                </wp:inline>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A7479D" w:rsidRPr="0027680D" w:rsidRDefault="00A7479D" w:rsidP="008B3D73">
            <w:pPr>
              <w:spacing w:before="0"/>
              <w:ind w:firstLine="0"/>
              <w:jc w:val="center"/>
              <w:rPr>
                <w:sz w:val="18"/>
                <w:szCs w:val="18"/>
              </w:rPr>
            </w:pPr>
            <w:r w:rsidRPr="0027680D">
              <w:rPr>
                <w:sz w:val="18"/>
                <w:szCs w:val="18"/>
              </w:rPr>
              <w:t>1</w:t>
            </w:r>
          </w:p>
        </w:tc>
      </w:tr>
      <w:tr w:rsidR="00A7479D" w:rsidRPr="0027680D" w:rsidTr="00CB256B">
        <w:trPr>
          <w:trHeight w:val="143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19</w:t>
            </w:r>
          </w:p>
        </w:tc>
        <w:tc>
          <w:tcPr>
            <w:tcW w:w="1821" w:type="dxa"/>
            <w:tcBorders>
              <w:top w:val="nil"/>
              <w:left w:val="nil"/>
              <w:bottom w:val="nil"/>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nil"/>
              <w:left w:val="nil"/>
              <w:bottom w:val="nil"/>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Zestaw z deszczownicą na ramieniu mocowanym do ściany, wężem i słuchawką prysznicową i baterią. Do montażu podtynkowego. Deszczownica okrągła śr. ok. 30 cm. Kolor: chrom.</w:t>
            </w:r>
          </w:p>
        </w:tc>
        <w:tc>
          <w:tcPr>
            <w:tcW w:w="1975" w:type="dxa"/>
            <w:tcBorders>
              <w:top w:val="nil"/>
              <w:left w:val="nil"/>
              <w:bottom w:val="nil"/>
              <w:right w:val="nil"/>
            </w:tcBorders>
            <w:shd w:val="clear" w:color="auto" w:fill="auto"/>
            <w:noWrap/>
            <w:vAlign w:val="center"/>
            <w:hideMark/>
          </w:tcPr>
          <w:p w:rsidR="00A7479D" w:rsidRPr="0027680D" w:rsidRDefault="00A7479D" w:rsidP="00CB256B">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18368" behindDoc="0" locked="0" layoutInCell="1" allowOverlap="1">
                  <wp:simplePos x="0" y="0"/>
                  <wp:positionH relativeFrom="column">
                    <wp:posOffset>62865</wp:posOffset>
                  </wp:positionH>
                  <wp:positionV relativeFrom="paragraph">
                    <wp:posOffset>-84455</wp:posOffset>
                  </wp:positionV>
                  <wp:extent cx="1082040" cy="822960"/>
                  <wp:effectExtent l="0" t="0" r="3810" b="0"/>
                  <wp:wrapNone/>
                  <wp:docPr id="1040" name="Obraz 1040" descr="https://www.123lazienka.pl/22577-large_default/hansgrohe-focus-e2-zestaw-podtynkowy-z-deszczownica-30-cm.jpg"/>
                  <wp:cNvGraphicFramePr/>
                  <a:graphic xmlns:a="http://schemas.openxmlformats.org/drawingml/2006/main">
                    <a:graphicData uri="http://schemas.openxmlformats.org/drawingml/2006/picture">
                      <pic:pic xmlns:pic="http://schemas.openxmlformats.org/drawingml/2006/picture">
                        <pic:nvPicPr>
                          <pic:cNvPr id="1025" name="Picture 1" descr="https://www.123lazienka.pl/22577-large_default/hansgrohe-focus-e2-zestaw-podtynkowy-z-deszczownica-30-cm.jpg"/>
                          <pic:cNvPicPr>
                            <a:picLocks noChangeAspect="1" noChangeArrowheads="1"/>
                          </pic:cNvPicPr>
                        </pic:nvPicPr>
                        <pic:blipFill>
                          <a:blip r:embed="rId43" cstate="print"/>
                          <a:srcRect l="19715" t="25849" r="18518" b="26823"/>
                          <a:stretch>
                            <a:fillRect/>
                          </a:stretch>
                        </pic:blipFill>
                        <pic:spPr bwMode="auto">
                          <a:xfrm>
                            <a:off x="0" y="0"/>
                            <a:ext cx="1082040" cy="822960"/>
                          </a:xfrm>
                          <a:prstGeom prst="rect">
                            <a:avLst/>
                          </a:prstGeom>
                          <a:noFill/>
                        </pic:spPr>
                      </pic:pic>
                    </a:graphicData>
                  </a:graphic>
                </wp:anchor>
              </w:drawing>
            </w:r>
          </w:p>
        </w:tc>
        <w:tc>
          <w:tcPr>
            <w:tcW w:w="505" w:type="dxa"/>
            <w:tcBorders>
              <w:top w:val="nil"/>
              <w:left w:val="single" w:sz="4" w:space="0" w:color="auto"/>
              <w:bottom w:val="nil"/>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nil"/>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9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20</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color w:val="000000"/>
                <w:sz w:val="18"/>
                <w:szCs w:val="18"/>
              </w:rPr>
            </w:pPr>
            <w:r w:rsidRPr="0027680D">
              <w:rPr>
                <w:b/>
                <w:bCs/>
                <w:color w:val="000000"/>
                <w:sz w:val="18"/>
                <w:szCs w:val="18"/>
              </w:rPr>
              <w:t>drążek i zasłona prysznicowa 01</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color w:val="000000"/>
                <w:sz w:val="18"/>
                <w:szCs w:val="18"/>
              </w:rPr>
            </w:pPr>
            <w:r w:rsidRPr="0027680D">
              <w:rPr>
                <w:color w:val="000000"/>
                <w:sz w:val="18"/>
                <w:szCs w:val="18"/>
              </w:rPr>
              <w:t>Drążek aluminiowy do prysznica dł. 90 cm, mocowany do dwóch ścian. Zasłona prysznicowa z poliestru w kolorze białym, wraz z kółkami do zawieszenia. Wymiary zasłony: 100 x 200 cm.</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A7479D" w:rsidRPr="0027680D" w:rsidRDefault="00A7479D" w:rsidP="0027680D">
            <w:pPr>
              <w:spacing w:before="0"/>
              <w:ind w:firstLine="0"/>
              <w:jc w:val="left"/>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48064" behindDoc="0" locked="0" layoutInCell="1" allowOverlap="1">
                  <wp:simplePos x="0" y="0"/>
                  <wp:positionH relativeFrom="column">
                    <wp:posOffset>182880</wp:posOffset>
                  </wp:positionH>
                  <wp:positionV relativeFrom="paragraph">
                    <wp:posOffset>76200</wp:posOffset>
                  </wp:positionV>
                  <wp:extent cx="830580" cy="525780"/>
                  <wp:effectExtent l="0" t="0" r="0" b="0"/>
                  <wp:wrapNone/>
                  <wp:docPr id="1039" name="Obraz 1039" descr="HORNEN Drążek do zasłony prysznicowej, 70-120 cm"/>
                  <wp:cNvGraphicFramePr/>
                  <a:graphic xmlns:a="http://schemas.openxmlformats.org/drawingml/2006/main">
                    <a:graphicData uri="http://schemas.openxmlformats.org/drawingml/2006/picture">
                      <pic:pic xmlns:pic="http://schemas.openxmlformats.org/drawingml/2006/picture">
                        <pic:nvPicPr>
                          <pic:cNvPr id="33" name="Picture 9" descr="HORNEN Drążek do zasłony prysznicowej, 70-120 cm"/>
                          <pic:cNvPicPr>
                            <a:picLocks noChangeAspect="1" noChangeArrowheads="1"/>
                          </pic:cNvPicPr>
                        </pic:nvPicPr>
                        <pic:blipFill>
                          <a:blip r:embed="rId44" cstate="print"/>
                          <a:srcRect t="17998" b="18509"/>
                          <a:stretch>
                            <a:fillRect/>
                          </a:stretch>
                        </pic:blipFill>
                        <pic:spPr bwMode="auto">
                          <a:xfrm>
                            <a:off x="0" y="0"/>
                            <a:ext cx="834243" cy="528918"/>
                          </a:xfrm>
                          <a:prstGeom prst="rect">
                            <a:avLst/>
                          </a:prstGeom>
                          <a:noFill/>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nil"/>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45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EF2CFA" w:rsidP="0027680D">
            <w:pPr>
              <w:spacing w:before="0"/>
              <w:ind w:firstLine="0"/>
              <w:jc w:val="center"/>
              <w:rPr>
                <w:b/>
                <w:bCs/>
                <w:sz w:val="18"/>
                <w:szCs w:val="18"/>
              </w:rPr>
            </w:pPr>
            <w:r>
              <w:rPr>
                <w:b/>
                <w:bCs/>
                <w:sz w:val="18"/>
                <w:szCs w:val="18"/>
              </w:rPr>
              <w:t>21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 Do montażu w pom. prysznica.</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sz w:val="18"/>
                <w:szCs w:val="18"/>
              </w:rPr>
            </w:pPr>
            <w:r w:rsidRPr="0027680D">
              <w:rPr>
                <w:b/>
                <w:bCs/>
                <w:sz w:val="18"/>
                <w:szCs w:val="18"/>
              </w:rPr>
              <w:t xml:space="preserve">POM. 1.7 - WC męski ogólnodostępny </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miska ustępowa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deska sedesowa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zestaw podtynkowy do miski ustępowej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kabiny WC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6"/>
                <w:szCs w:val="16"/>
              </w:rPr>
            </w:pPr>
            <w:r w:rsidRPr="0027680D">
              <w:rPr>
                <w:sz w:val="16"/>
                <w:szCs w:val="16"/>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6"/>
                <w:szCs w:val="16"/>
              </w:rPr>
            </w:pPr>
            <w:r w:rsidRPr="0027680D">
              <w:rPr>
                <w:sz w:val="16"/>
                <w:szCs w:val="16"/>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umywalka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bateria umywalkowa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syfon umywalkowy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3</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lastRenderedPageBreak/>
              <w:t>11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blat łazienkowy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2,5</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lustro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15</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16</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kosz na śmieci 03</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17</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wpust kanalizacyjny punktowy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2</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18</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brodzik podpłytkowy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19</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20</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color w:val="000000"/>
                <w:sz w:val="18"/>
                <w:szCs w:val="18"/>
              </w:rPr>
            </w:pPr>
            <w:r w:rsidRPr="0027680D">
              <w:rPr>
                <w:b/>
                <w:bCs/>
                <w:color w:val="000000"/>
                <w:sz w:val="18"/>
                <w:szCs w:val="18"/>
              </w:rPr>
              <w:t>drążek i zasłona prysznicowa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w:t>
            </w:r>
          </w:p>
        </w:tc>
      </w:tr>
      <w:tr w:rsidR="00A7479D"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21</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jw. Do montażu w pom. prysznica.</w:t>
            </w:r>
          </w:p>
        </w:tc>
        <w:tc>
          <w:tcPr>
            <w:tcW w:w="1975" w:type="dxa"/>
            <w:tcBorders>
              <w:top w:val="nil"/>
              <w:left w:val="nil"/>
              <w:bottom w:val="single" w:sz="4" w:space="0" w:color="auto"/>
              <w:right w:val="single" w:sz="4" w:space="0" w:color="auto"/>
            </w:tcBorders>
            <w:shd w:val="clear" w:color="auto" w:fill="auto"/>
            <w:noWrap/>
            <w:vAlign w:val="center"/>
            <w:hideMark/>
          </w:tcPr>
          <w:p w:rsidR="00A7479D" w:rsidRPr="0027680D" w:rsidRDefault="00A7479D"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CB256B">
        <w:trPr>
          <w:trHeight w:val="212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6F1086" w:rsidP="0027680D">
            <w:pPr>
              <w:spacing w:before="0"/>
              <w:ind w:firstLine="0"/>
              <w:jc w:val="center"/>
              <w:rPr>
                <w:b/>
                <w:bCs/>
                <w:sz w:val="18"/>
                <w:szCs w:val="18"/>
              </w:rPr>
            </w:pPr>
            <w:r>
              <w:rPr>
                <w:b/>
                <w:bCs/>
                <w:sz w:val="18"/>
                <w:szCs w:val="18"/>
              </w:rPr>
              <w:t>22</w:t>
            </w:r>
          </w:p>
        </w:tc>
        <w:tc>
          <w:tcPr>
            <w:tcW w:w="182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b/>
                <w:bCs/>
                <w:sz w:val="18"/>
                <w:szCs w:val="18"/>
              </w:rPr>
            </w:pPr>
            <w:r w:rsidRPr="0027680D">
              <w:rPr>
                <w:b/>
                <w:bCs/>
                <w:sz w:val="18"/>
                <w:szCs w:val="18"/>
              </w:rPr>
              <w:t>pisuar 01</w:t>
            </w:r>
          </w:p>
        </w:tc>
        <w:tc>
          <w:tcPr>
            <w:tcW w:w="4028" w:type="dxa"/>
            <w:gridSpan w:val="2"/>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left"/>
              <w:rPr>
                <w:sz w:val="18"/>
                <w:szCs w:val="18"/>
              </w:rPr>
            </w:pPr>
            <w:r w:rsidRPr="0027680D">
              <w:rPr>
                <w:sz w:val="18"/>
                <w:szCs w:val="18"/>
              </w:rPr>
              <w:t>Pisuar rynnowy ścienny ze stali szlachetnej do zawieszenia na  ścianie, w komplecie z syfonem, maskownicą syfonu oraz podtynkowym zaworem elektronicznym z mechanizmem automatycznego spłukiwania. Powierzchnia szlifowana matowa, gr. stali 1 mm.</w:t>
            </w:r>
            <w:r w:rsidRPr="0027680D">
              <w:rPr>
                <w:sz w:val="18"/>
                <w:szCs w:val="18"/>
              </w:rPr>
              <w:br/>
              <w:t>Wymiary ok. 210 x 23,5 cm, wys. 52 cm. Wymiary zweryfikować na budowie po wykonaniu okładzin ściennych.</w:t>
            </w:r>
          </w:p>
        </w:tc>
        <w:tc>
          <w:tcPr>
            <w:tcW w:w="1975" w:type="dxa"/>
            <w:tcBorders>
              <w:top w:val="nil"/>
              <w:left w:val="nil"/>
              <w:bottom w:val="nil"/>
              <w:right w:val="nil"/>
            </w:tcBorders>
            <w:shd w:val="clear" w:color="auto" w:fill="auto"/>
            <w:noWrap/>
            <w:vAlign w:val="center"/>
            <w:hideMark/>
          </w:tcPr>
          <w:p w:rsidR="00A7479D" w:rsidRPr="0027680D" w:rsidRDefault="00A7479D" w:rsidP="00A7479D">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19392" behindDoc="0" locked="0" layoutInCell="1" allowOverlap="1">
                  <wp:simplePos x="0" y="0"/>
                  <wp:positionH relativeFrom="column">
                    <wp:posOffset>30480</wp:posOffset>
                  </wp:positionH>
                  <wp:positionV relativeFrom="paragraph">
                    <wp:posOffset>518160</wp:posOffset>
                  </wp:positionV>
                  <wp:extent cx="1097280" cy="640080"/>
                  <wp:effectExtent l="0" t="0" r="0" b="0"/>
                  <wp:wrapNone/>
                  <wp:docPr id="1032" name="Obraz 1032" descr="CAMPUS Pisuar szeregowy"/>
                  <wp:cNvGraphicFramePr/>
                  <a:graphic xmlns:a="http://schemas.openxmlformats.org/drawingml/2006/main">
                    <a:graphicData uri="http://schemas.openxmlformats.org/drawingml/2006/picture">
                      <pic:pic xmlns:pic="http://schemas.openxmlformats.org/drawingml/2006/picture">
                        <pic:nvPicPr>
                          <pic:cNvPr id="1030" name="Picture 6" descr="CAMPUS Pisuar szeregowy"/>
                          <pic:cNvPicPr>
                            <a:picLocks noChangeAspect="1" noChangeArrowheads="1"/>
                          </pic:cNvPicPr>
                        </pic:nvPicPr>
                        <pic:blipFill>
                          <a:blip r:embed="rId45" cstate="print"/>
                          <a:srcRect t="19965" b="21875"/>
                          <a:stretch>
                            <a:fillRect/>
                          </a:stretch>
                        </pic:blipFill>
                        <pic:spPr bwMode="auto">
                          <a:xfrm>
                            <a:off x="0" y="0"/>
                            <a:ext cx="1100438" cy="638175"/>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7479D" w:rsidRPr="0027680D" w:rsidRDefault="00A7479D" w:rsidP="0027680D">
            <w:pPr>
              <w:spacing w:before="0"/>
              <w:ind w:firstLine="0"/>
              <w:jc w:val="center"/>
              <w:rPr>
                <w:sz w:val="18"/>
                <w:szCs w:val="18"/>
              </w:rPr>
            </w:pPr>
            <w:r w:rsidRPr="0027680D">
              <w:rPr>
                <w:sz w:val="18"/>
                <w:szCs w:val="18"/>
              </w:rPr>
              <w:t>1</w:t>
            </w:r>
          </w:p>
        </w:tc>
      </w:tr>
      <w:tr w:rsidR="00A7479D" w:rsidRPr="0027680D" w:rsidTr="00CB256B">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A7479D" w:rsidRPr="0027680D" w:rsidRDefault="00A7479D" w:rsidP="0027680D">
            <w:pPr>
              <w:spacing w:before="0"/>
              <w:ind w:firstLine="0"/>
              <w:jc w:val="center"/>
              <w:rPr>
                <w:b/>
                <w:bCs/>
                <w:color w:val="000000"/>
                <w:sz w:val="18"/>
                <w:szCs w:val="18"/>
              </w:rPr>
            </w:pPr>
            <w:r w:rsidRPr="0027680D">
              <w:rPr>
                <w:b/>
                <w:bCs/>
                <w:color w:val="000000"/>
                <w:sz w:val="18"/>
                <w:szCs w:val="18"/>
              </w:rPr>
              <w:t>POM. 1.8 - zaplecze</w:t>
            </w:r>
          </w:p>
        </w:tc>
      </w:tr>
      <w:tr w:rsidR="00CB256B" w:rsidRPr="0027680D" w:rsidTr="00CB256B">
        <w:trPr>
          <w:trHeight w:val="58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Pr>
                <w:b/>
                <w:bCs/>
                <w:sz w:val="18"/>
                <w:szCs w:val="18"/>
              </w:rPr>
              <w:t>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CB256B" w:rsidRPr="0027680D" w:rsidRDefault="004605E9" w:rsidP="004605E9">
            <w:pPr>
              <w:spacing w:before="0"/>
              <w:ind w:firstLine="0"/>
              <w:jc w:val="center"/>
              <w:rPr>
                <w:color w:val="000000"/>
                <w:sz w:val="18"/>
                <w:szCs w:val="18"/>
              </w:rPr>
            </w:pPr>
            <w:r>
              <w:rPr>
                <w:b/>
                <w:bCs/>
                <w:sz w:val="18"/>
                <w:szCs w:val="18"/>
              </w:rPr>
              <w:t>ławka wolnostojąca</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center"/>
          </w:tcPr>
          <w:p w:rsidR="00CB256B" w:rsidRPr="00CB256B" w:rsidRDefault="00CB256B" w:rsidP="00CB256B">
            <w:pPr>
              <w:spacing w:before="0"/>
              <w:ind w:firstLine="0"/>
              <w:jc w:val="left"/>
              <w:rPr>
                <w:sz w:val="18"/>
                <w:szCs w:val="18"/>
              </w:rPr>
            </w:pPr>
            <w:r>
              <w:rPr>
                <w:sz w:val="18"/>
                <w:szCs w:val="18"/>
              </w:rPr>
              <w:t>Ławka wolnostojąca stalowo-drewniana bez oparcia, wg indywidualnego projektu (rys. AW18).</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256B" w:rsidRPr="0027680D" w:rsidRDefault="00CB256B" w:rsidP="0027680D">
            <w:pPr>
              <w:spacing w:before="0"/>
              <w:ind w:firstLine="0"/>
              <w:jc w:val="center"/>
              <w:rPr>
                <w:color w:val="000000"/>
                <w:sz w:val="18"/>
                <w:szCs w:val="18"/>
              </w:rPr>
            </w:pPr>
            <w:r>
              <w:rPr>
                <w:noProof/>
              </w:rPr>
              <w:drawing>
                <wp:inline distT="0" distB="0" distL="0" distR="0">
                  <wp:extent cx="1004455" cy="796060"/>
                  <wp:effectExtent l="0" t="0" r="571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04455" cy="796060"/>
                          </a:xfrm>
                          <a:prstGeom prst="snip2SameRect">
                            <a:avLst/>
                          </a:prstGeom>
                        </pic:spPr>
                      </pic:pic>
                    </a:graphicData>
                  </a:graphic>
                </wp:inline>
              </w:drawing>
            </w: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CB256B" w:rsidRPr="0027680D" w:rsidRDefault="00CB256B" w:rsidP="0027680D">
            <w:pPr>
              <w:spacing w:before="0"/>
              <w:ind w:firstLine="0"/>
              <w:jc w:val="center"/>
              <w:rPr>
                <w:color w:val="000000"/>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CB256B" w:rsidRPr="0027680D" w:rsidRDefault="00CB256B" w:rsidP="0027680D">
            <w:pPr>
              <w:spacing w:before="0"/>
              <w:ind w:firstLine="0"/>
              <w:jc w:val="center"/>
              <w:rPr>
                <w:color w:val="000000"/>
                <w:sz w:val="18"/>
                <w:szCs w:val="18"/>
              </w:rPr>
            </w:pPr>
            <w:r>
              <w:rPr>
                <w:sz w:val="18"/>
                <w:szCs w:val="18"/>
              </w:rPr>
              <w:t>2</w:t>
            </w:r>
          </w:p>
        </w:tc>
      </w:tr>
      <w:tr w:rsidR="00CB256B" w:rsidRPr="0027680D" w:rsidTr="00F22E15">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1.10 - toaleta</w:t>
            </w:r>
          </w:p>
        </w:tc>
      </w:tr>
      <w:tr w:rsidR="00CB256B" w:rsidRPr="0027680D" w:rsidTr="00F22E15">
        <w:trPr>
          <w:trHeight w:val="792"/>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02</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Ceramiczna umywalka o zaokrąglonych krawędziach. Wymiary: szerokość ok. 50 cm, głębokosc ok. 42 cm. Z otworem na baterię. Kolor: biały.</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76736" behindDoc="0" locked="0" layoutInCell="1" allowOverlap="1">
                  <wp:simplePos x="0" y="0"/>
                  <wp:positionH relativeFrom="column">
                    <wp:posOffset>266700</wp:posOffset>
                  </wp:positionH>
                  <wp:positionV relativeFrom="paragraph">
                    <wp:posOffset>38100</wp:posOffset>
                  </wp:positionV>
                  <wp:extent cx="662940" cy="434340"/>
                  <wp:effectExtent l="0" t="0" r="0" b="0"/>
                  <wp:wrapNone/>
                  <wp:docPr id="127" name="Obraz 127" descr="Roca Debba A325996000 umywalka półokrągła 50x42 cm">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00000}"/>
                      </a:ext>
                    </a:extLst>
                  </wp:docPr>
                  <wp:cNvGraphicFramePr/>
                  <a:graphic xmlns:a="http://schemas.openxmlformats.org/drawingml/2006/main">
                    <a:graphicData uri="http://schemas.openxmlformats.org/drawingml/2006/picture">
                      <pic:pic xmlns:pic="http://schemas.openxmlformats.org/drawingml/2006/picture">
                        <pic:nvPicPr>
                          <pic:cNvPr id="151" name="Obraz 150" descr="Roca Debba A325996000 umywalka półokrągła 50x42 cm">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00000}"/>
                              </a:ext>
                            </a:extLst>
                          </pic:cNvPr>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608" cy="427748"/>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F22E15">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syfon umywalkowy</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F22E15">
        <w:trPr>
          <w:trHeight w:val="12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Bateria umywalkowa jednouchwytowa stojąca niska, z kompletem odpływowym, o prostej formie. Kolor: chrom.</w:t>
            </w:r>
          </w:p>
        </w:tc>
        <w:tc>
          <w:tcPr>
            <w:tcW w:w="1975" w:type="dxa"/>
            <w:tcBorders>
              <w:top w:val="single" w:sz="4" w:space="0" w:color="auto"/>
              <w:left w:val="nil"/>
              <w:bottom w:val="single" w:sz="4" w:space="0" w:color="auto"/>
              <w:right w:val="nil"/>
            </w:tcBorders>
            <w:shd w:val="clear" w:color="auto" w:fill="auto"/>
            <w:noWrap/>
            <w:vAlign w:val="bottom"/>
            <w:hideMark/>
          </w:tcPr>
          <w:p w:rsidR="00CB256B" w:rsidRPr="0027680D" w:rsidRDefault="00CB256B" w:rsidP="0027680D">
            <w:pPr>
              <w:spacing w:before="0"/>
              <w:ind w:firstLine="0"/>
              <w:jc w:val="left"/>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86976" behindDoc="0" locked="0" layoutInCell="1" allowOverlap="1">
                  <wp:simplePos x="0" y="0"/>
                  <wp:positionH relativeFrom="column">
                    <wp:posOffset>381000</wp:posOffset>
                  </wp:positionH>
                  <wp:positionV relativeFrom="paragraph">
                    <wp:posOffset>91440</wp:posOffset>
                  </wp:positionV>
                  <wp:extent cx="617220" cy="632460"/>
                  <wp:effectExtent l="0" t="0" r="0" b="0"/>
                  <wp:wrapNone/>
                  <wp:docPr id="124" name="Obraz 124" descr="https://www.123lazienka.pl/17539-large_default/hansgrohe-metris-s-jednouchwytowa-bateria-umywalkowa-dn15-chrom-31060000.jpg"/>
                  <wp:cNvGraphicFramePr/>
                  <a:graphic xmlns:a="http://schemas.openxmlformats.org/drawingml/2006/main">
                    <a:graphicData uri="http://schemas.openxmlformats.org/drawingml/2006/picture">
                      <pic:pic xmlns:pic="http://schemas.openxmlformats.org/drawingml/2006/picture">
                        <pic:nvPicPr>
                          <pic:cNvPr id="18" name="Picture 4" descr="https://www.123lazienka.pl/17539-large_default/hansgrohe-metris-s-jednouchwytowa-bateria-umywalkowa-dn15-chrom-31060000.jpg"/>
                          <pic:cNvPicPr>
                            <a:picLocks noChangeAspect="1" noChangeArrowheads="1"/>
                          </pic:cNvPicPr>
                        </pic:nvPicPr>
                        <pic:blipFill>
                          <a:blip r:embed="rId48" cstate="print"/>
                          <a:srcRect l="22018" t="18351" r="18349" b="20135"/>
                          <a:stretch>
                            <a:fillRect/>
                          </a:stretch>
                        </pic:blipFill>
                        <pic:spPr bwMode="auto">
                          <a:xfrm>
                            <a:off x="0" y="0"/>
                            <a:ext cx="619125" cy="638175"/>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F22E15">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lastRenderedPageBreak/>
              <w:t>4</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97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Lustro ze szkła grub. min. 5 mm, z przeszlifowaną krawędzią. Lustro o wymiarach 60x90cm - klejone do ściany między płytkami (bez docinania płytek). Lustro bez ramy.</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279808" behindDoc="0" locked="0" layoutInCell="1" allowOverlap="1">
                  <wp:simplePos x="0" y="0"/>
                  <wp:positionH relativeFrom="column">
                    <wp:posOffset>304800</wp:posOffset>
                  </wp:positionH>
                  <wp:positionV relativeFrom="paragraph">
                    <wp:posOffset>30480</wp:posOffset>
                  </wp:positionV>
                  <wp:extent cx="601980" cy="548640"/>
                  <wp:effectExtent l="0" t="0" r="0" b="0"/>
                  <wp:wrapNone/>
                  <wp:docPr id="115" name="Obraz 115" descr="vidaXL Lustro ścienne bez ramy, 140x60 cm, szkło">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00000}"/>
                      </a:ext>
                    </a:extLst>
                  </wp:docPr>
                  <wp:cNvGraphicFramePr/>
                  <a:graphic xmlns:a="http://schemas.openxmlformats.org/drawingml/2006/main">
                    <a:graphicData uri="http://schemas.openxmlformats.org/drawingml/2006/picture">
                      <pic:pic xmlns:pic="http://schemas.openxmlformats.org/drawingml/2006/picture">
                        <pic:nvPicPr>
                          <pic:cNvPr id="166" name="Picture 3" descr="vidaXL Lustro ścienne bez ramy, 140x60 cm, szkło">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00000}"/>
                              </a:ext>
                            </a:extLst>
                          </pic:cNvPr>
                          <pic:cNvPicPr>
                            <a:picLocks noChangeAspect="1" noChangeArrowheads="1"/>
                          </pic:cNvPicPr>
                        </pic:nvPicPr>
                        <pic:blipFill>
                          <a:blip r:embed="rId49" cstate="print"/>
                          <a:srcRect t="16021" b="19629"/>
                          <a:stretch>
                            <a:fillRect/>
                          </a:stretch>
                        </pic:blipFill>
                        <pic:spPr bwMode="auto">
                          <a:xfrm>
                            <a:off x="0" y="0"/>
                            <a:ext cx="601319" cy="556037"/>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9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Kompletny zestaw podtynkowy do montażu miski ustępowej 02. Spłukiwanie wody przez naciśnięcie przycisku. Przycisk spłukujący wykonany ze stali nierdzewnej.</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77760" behindDoc="0" locked="0" layoutInCell="1" allowOverlap="1">
                  <wp:simplePos x="0" y="0"/>
                  <wp:positionH relativeFrom="column">
                    <wp:posOffset>190500</wp:posOffset>
                  </wp:positionH>
                  <wp:positionV relativeFrom="paragraph">
                    <wp:posOffset>45720</wp:posOffset>
                  </wp:positionV>
                  <wp:extent cx="731520" cy="434340"/>
                  <wp:effectExtent l="0" t="0" r="0" b="0"/>
                  <wp:wrapNone/>
                  <wp:docPr id="112" name="Obraz 112" descr="Oltens Triberg 58300100 stelaż podtynkowy z przyciskiem i uszczelką do miski wiszącej">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00000}"/>
                      </a:ext>
                    </a:extLst>
                  </wp:docPr>
                  <wp:cNvGraphicFramePr/>
                  <a:graphic xmlns:a="http://schemas.openxmlformats.org/drawingml/2006/main">
                    <a:graphicData uri="http://schemas.openxmlformats.org/drawingml/2006/picture">
                      <pic:pic xmlns:pic="http://schemas.openxmlformats.org/drawingml/2006/picture">
                        <pic:nvPicPr>
                          <pic:cNvPr id="154" name="Obraz 153" descr="Oltens Triberg 58300100 stelaż podtynkowy z przyciskiem i uszczelką do miski wiszącej">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00000}"/>
                              </a:ext>
                            </a:extLst>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228" cy="430454"/>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9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Wisząca ceramiczna miska ustępowa. W zestawie z deską sedesowa wolnoopadającą. Wymiary: szerokość ok. 36 cm, długość ok. 54 cm, wysokość ok. 34,5 cm. Kolor: biały.</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78784" behindDoc="0" locked="0" layoutInCell="1" allowOverlap="1">
                  <wp:simplePos x="0" y="0"/>
                  <wp:positionH relativeFrom="column">
                    <wp:posOffset>220980</wp:posOffset>
                  </wp:positionH>
                  <wp:positionV relativeFrom="paragraph">
                    <wp:posOffset>53340</wp:posOffset>
                  </wp:positionV>
                  <wp:extent cx="777600" cy="504000"/>
                  <wp:effectExtent l="0" t="0" r="0" b="0"/>
                  <wp:wrapNone/>
                  <wp:docPr id="110" name="Obraz 110" descr="Roca Debba A34H996000 zestaw miska + deska wolnoopadająca">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braz 154" descr="Roca Debba A34H996000 zestaw miska + deska wolnoopadająca">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00000}"/>
                              </a:ext>
                            </a:extLst>
                          </pic:cNvPr>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600" cy="50400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9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brodzik prysznicowy 01 (90 x 90 cm)</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Brodzik akrylowy w komplecie z syfonem i podstawą styropianową. Do obłożenia płytkami takimi jak na ścianie. Wymiary 90 x 90 x ok. 12 cm. Średnica odpływu 9 cm. Kolor: biały.</w:t>
            </w:r>
          </w:p>
        </w:tc>
        <w:tc>
          <w:tcPr>
            <w:tcW w:w="1975" w:type="dxa"/>
            <w:tcBorders>
              <w:top w:val="nil"/>
              <w:left w:val="nil"/>
              <w:bottom w:val="nil"/>
              <w:right w:val="nil"/>
            </w:tcBorders>
            <w:shd w:val="clear" w:color="auto" w:fill="auto"/>
            <w:noWrap/>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10528" behindDoc="0" locked="0" layoutInCell="1" allowOverlap="1">
                  <wp:simplePos x="0" y="0"/>
                  <wp:positionH relativeFrom="column">
                    <wp:posOffset>335280</wp:posOffset>
                  </wp:positionH>
                  <wp:positionV relativeFrom="paragraph">
                    <wp:posOffset>30480</wp:posOffset>
                  </wp:positionV>
                  <wp:extent cx="495300" cy="495300"/>
                  <wp:effectExtent l="0" t="0" r="0" b="0"/>
                  <wp:wrapNone/>
                  <wp:docPr id="109" name="Obraz 109" descr="https://www.schedpol.pl/wp-content/uploads/2018/06/zefir_kwadrat_2_900px-600x601.jpg"/>
                  <wp:cNvGraphicFramePr/>
                  <a:graphic xmlns:a="http://schemas.openxmlformats.org/drawingml/2006/main">
                    <a:graphicData uri="http://schemas.openxmlformats.org/drawingml/2006/picture">
                      <pic:pic xmlns:pic="http://schemas.openxmlformats.org/drawingml/2006/picture">
                        <pic:nvPicPr>
                          <pic:cNvPr id="32" name="Picture 7" descr="https://www.schedpol.pl/wp-content/uploads/2018/06/zefir_kwadrat_2_900px-600x601.jpg"/>
                          <pic:cNvPicPr>
                            <a:picLocks noChangeAspect="1" noChangeArrowheads="1"/>
                          </pic:cNvPicPr>
                        </pic:nvPicPr>
                        <pic:blipFill>
                          <a:blip r:embed="rId52" cstate="print"/>
                          <a:srcRect/>
                          <a:stretch>
                            <a:fillRect/>
                          </a:stretch>
                        </pic:blipFill>
                        <pic:spPr bwMode="auto">
                          <a:xfrm>
                            <a:off x="0" y="0"/>
                            <a:ext cx="493059" cy="492789"/>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4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10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drążek i zasłona prysznicowa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color w:val="000000"/>
                <w:sz w:val="18"/>
                <w:szCs w:val="18"/>
              </w:rPr>
            </w:pPr>
            <w:r w:rsidRPr="0027680D">
              <w:rPr>
                <w:color w:val="000000"/>
                <w:sz w:val="18"/>
                <w:szCs w:val="18"/>
              </w:rPr>
              <w:t>Drążek kątowy aluminiowy do prysznica 90 x 90 cm, mocowany do dwóch ścian. Zasłona prysznicowa z poliestru w kolorze białym, wraz z kółkami do zawieszenia. Wymiary zasłony: 180 x 200 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89024" behindDoc="0" locked="0" layoutInCell="1" allowOverlap="1">
                  <wp:simplePos x="0" y="0"/>
                  <wp:positionH relativeFrom="column">
                    <wp:posOffset>76200</wp:posOffset>
                  </wp:positionH>
                  <wp:positionV relativeFrom="paragraph">
                    <wp:posOffset>121920</wp:posOffset>
                  </wp:positionV>
                  <wp:extent cx="1028700" cy="327660"/>
                  <wp:effectExtent l="0" t="0" r="0" b="0"/>
                  <wp:wrapNone/>
                  <wp:docPr id="108" name="Obraz 108"/>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noChangeArrowheads="1"/>
                          </pic:cNvPicPr>
                        </pic:nvPicPr>
                        <pic:blipFill>
                          <a:blip r:embed="rId53" cstate="print"/>
                          <a:srcRect t="18681" b="30220"/>
                          <a:stretch>
                            <a:fillRect/>
                          </a:stretch>
                        </pic:blipFill>
                        <pic:spPr bwMode="auto">
                          <a:xfrm>
                            <a:off x="0" y="0"/>
                            <a:ext cx="1028700" cy="323425"/>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1.11 - szatnia</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EF2CFA" w:rsidP="0027680D">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1.14 - WC dla niepełnosprawnych</w:t>
            </w:r>
          </w:p>
        </w:tc>
      </w:tr>
      <w:tr w:rsidR="00CB256B" w:rsidRPr="0027680D" w:rsidTr="00A7479D">
        <w:trPr>
          <w:trHeight w:val="11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Miska ustępowa wisząca dla niepełnosprawnych. Wykonana ze stali nierdzewnej, wandaloodporna. Wysokość ok. 35 cm, szerokość ok. 36c m, długość min. 70 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70592" behindDoc="0" locked="0" layoutInCell="1" allowOverlap="1">
                  <wp:simplePos x="0" y="0"/>
                  <wp:positionH relativeFrom="column">
                    <wp:posOffset>175260</wp:posOffset>
                  </wp:positionH>
                  <wp:positionV relativeFrom="paragraph">
                    <wp:posOffset>30480</wp:posOffset>
                  </wp:positionV>
                  <wp:extent cx="685800" cy="640080"/>
                  <wp:effectExtent l="0" t="0" r="0" b="0"/>
                  <wp:wrapNone/>
                  <wp:docPr id="105" name="Obraz 10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80000}"/>
                      </a:ext>
                    </a:extLst>
                  </wp:docPr>
                  <wp:cNvGraphicFramePr/>
                  <a:graphic xmlns:a="http://schemas.openxmlformats.org/drawingml/2006/main">
                    <a:graphicData uri="http://schemas.openxmlformats.org/drawingml/2006/picture">
                      <pic:pic xmlns:pic="http://schemas.openxmlformats.org/drawingml/2006/picture">
                        <pic:nvPicPr>
                          <pic:cNvPr id="2074" name="Picture 2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80000}"/>
                              </a:ext>
                            </a:extLst>
                          </pic:cNvPr>
                          <pic:cNvPicPr>
                            <a:picLocks noChangeAspect="1" noChangeArrowheads="1"/>
                          </pic:cNvPicPr>
                        </pic:nvPicPr>
                        <pic:blipFill>
                          <a:blip r:embed="rId54" cstate="print"/>
                          <a:srcRect/>
                          <a:stretch>
                            <a:fillRect/>
                          </a:stretch>
                        </pic:blipFill>
                        <pic:spPr bwMode="auto">
                          <a:xfrm>
                            <a:off x="0" y="0"/>
                            <a:ext cx="682073" cy="641233"/>
                          </a:xfrm>
                          <a:prstGeom prst="rect">
                            <a:avLst/>
                          </a:prstGeom>
                          <a:noFill/>
                          <a:ln w="1">
                            <a:noFill/>
                            <a:miter lim="800000"/>
                            <a:headEnd/>
                            <a:tailEnd type="none" w="med" len="med"/>
                          </a:ln>
                          <a:effectLst/>
                        </pic:spPr>
                      </pic:pic>
                    </a:graphicData>
                  </a:graphic>
                </wp:anchor>
              </w:drawing>
            </w:r>
            <w:r>
              <w:rPr>
                <w:noProof/>
                <w:sz w:val="18"/>
                <w:szCs w:val="18"/>
              </w:rPr>
              <w:drawing>
                <wp:anchor distT="0" distB="0" distL="114300" distR="114300" simplePos="0" relativeHeight="252281856" behindDoc="0" locked="0" layoutInCell="1" allowOverlap="1">
                  <wp:simplePos x="0" y="0"/>
                  <wp:positionH relativeFrom="column">
                    <wp:posOffset>563880</wp:posOffset>
                  </wp:positionH>
                  <wp:positionV relativeFrom="paragraph">
                    <wp:posOffset>647700</wp:posOffset>
                  </wp:positionV>
                  <wp:extent cx="579120" cy="0"/>
                  <wp:effectExtent l="0" t="0" r="0" b="0"/>
                  <wp:wrapNone/>
                  <wp:docPr id="104" name="Obraz 104" descr="Pojemnik na papier toaletowy na rolkę o średnicy 19 cm Merida Stella MINI POŁYSK stal nierdzewna">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10000}"/>
                      </a:ext>
                    </a:extLst>
                  </wp:docPr>
                  <wp:cNvGraphicFramePr/>
                  <a:graphic xmlns:a="http://schemas.openxmlformats.org/drawingml/2006/main">
                    <a:graphicData uri="http://schemas.openxmlformats.org/drawingml/2006/picture">
                      <pic:pic xmlns:pic="http://schemas.openxmlformats.org/drawingml/2006/picture">
                        <pic:nvPicPr>
                          <pic:cNvPr id="257" name="Picture 18" descr="Pojemnik na papier toaletowy na rolkę o średnicy 19 cm Merida Stella MINI POŁYSK stal nierdzewna">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10000}"/>
                              </a:ext>
                            </a:extLst>
                          </pic:cNvPr>
                          <pic:cNvPicPr>
                            <a:picLocks noChangeAspect="1" noChangeArrowheads="1"/>
                          </pic:cNvPicPr>
                        </pic:nvPicPr>
                        <pic:blipFill>
                          <a:blip r:embed="rId31" cstate="print"/>
                          <a:srcRect/>
                          <a:stretch>
                            <a:fillRect/>
                          </a:stretch>
                        </pic:blipFill>
                        <pic:spPr bwMode="auto">
                          <a:xfrm>
                            <a:off x="0" y="0"/>
                            <a:ext cx="574862" cy="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deska sedesowa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lastRenderedPageBreak/>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86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Umywalka wisząca ze stali nierdzewnej dostosowana do potrzeb osób niepełnosprawnych. Wysokość ok. 16,5 cm, szerokość ok. 65 cm, głębokość ok. 50,5 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271616" behindDoc="0" locked="0" layoutInCell="1" allowOverlap="1">
                  <wp:simplePos x="0" y="0"/>
                  <wp:positionH relativeFrom="column">
                    <wp:posOffset>68580</wp:posOffset>
                  </wp:positionH>
                  <wp:positionV relativeFrom="paragraph">
                    <wp:posOffset>129540</wp:posOffset>
                  </wp:positionV>
                  <wp:extent cx="967740" cy="358140"/>
                  <wp:effectExtent l="0" t="0" r="0" b="0"/>
                  <wp:wrapNone/>
                  <wp:docPr id="101" name="Obraz 10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80000}"/>
                      </a:ext>
                    </a:extLst>
                  </wp:docPr>
                  <wp:cNvGraphicFramePr/>
                  <a:graphic xmlns:a="http://schemas.openxmlformats.org/drawingml/2006/main">
                    <a:graphicData uri="http://schemas.openxmlformats.org/drawingml/2006/picture">
                      <pic:pic xmlns:pic="http://schemas.openxmlformats.org/drawingml/2006/picture">
                        <pic:nvPicPr>
                          <pic:cNvPr id="2075" name="Picture 2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80000}"/>
                              </a:ext>
                            </a:extLst>
                          </pic:cNvPr>
                          <pic:cNvPicPr>
                            <a:picLocks noChangeAspect="1" noChangeArrowheads="1"/>
                          </pic:cNvPicPr>
                        </pic:nvPicPr>
                        <pic:blipFill>
                          <a:blip r:embed="rId55" cstate="print"/>
                          <a:srcRect/>
                          <a:stretch>
                            <a:fillRect/>
                          </a:stretch>
                        </pic:blipFill>
                        <pic:spPr bwMode="auto">
                          <a:xfrm>
                            <a:off x="0" y="0"/>
                            <a:ext cx="961297" cy="362365"/>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4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12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uchylne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Lustro uchylne prawe o wymiarach 60 x 45 x 0,5 cm. Zakres regulacji kąta nachylenia. W zestawie z uchwytem  do regulacji kąta nachylenia wykonanym ze stali nierdzewnej.</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273664" behindDoc="0" locked="0" layoutInCell="1" allowOverlap="1">
                  <wp:simplePos x="0" y="0"/>
                  <wp:positionH relativeFrom="column">
                    <wp:posOffset>76200</wp:posOffset>
                  </wp:positionH>
                  <wp:positionV relativeFrom="paragraph">
                    <wp:posOffset>68580</wp:posOffset>
                  </wp:positionV>
                  <wp:extent cx="815340" cy="464820"/>
                  <wp:effectExtent l="0" t="0" r="0" b="0"/>
                  <wp:wrapNone/>
                  <wp:docPr id="100" name="Obraz 100" descr="41373L31201200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00000}"/>
                      </a:ext>
                    </a:extLst>
                  </wp:docPr>
                  <wp:cNvGraphicFramePr/>
                  <a:graphic xmlns:a="http://schemas.openxmlformats.org/drawingml/2006/main">
                    <a:graphicData uri="http://schemas.openxmlformats.org/drawingml/2006/picture">
                      <pic:pic xmlns:pic="http://schemas.openxmlformats.org/drawingml/2006/picture">
                        <pic:nvPicPr>
                          <pic:cNvPr id="143" name="Picture 92" descr="41373L31201200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00000}"/>
                              </a:ext>
                            </a:extLst>
                          </pic:cNvPr>
                          <pic:cNvPicPr>
                            <a:picLocks noChangeAspect="1" noChangeArrowheads="1"/>
                          </pic:cNvPicPr>
                        </pic:nvPicPr>
                        <pic:blipFill>
                          <a:blip r:embed="rId56" cstate="print"/>
                          <a:srcRect/>
                          <a:stretch>
                            <a:fillRect/>
                          </a:stretch>
                        </pic:blipFill>
                        <pic:spPr bwMode="auto">
                          <a:xfrm>
                            <a:off x="0" y="0"/>
                            <a:ext cx="809625" cy="466725"/>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2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poręcz łukowa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xml:space="preserve">Poręcz łukowa uchylna wykonana ze stali nierdzewnej. Montaż naścienny przy WC i po obu stronach umywalki. Osłony śrub montażowych. Średnica ok. </w:t>
            </w:r>
            <w:r w:rsidRPr="0027680D">
              <w:rPr>
                <w:rFonts w:ascii="Cambria Math" w:hAnsi="Cambria Math" w:cs="Cambria Math"/>
                <w:sz w:val="18"/>
                <w:szCs w:val="18"/>
              </w:rPr>
              <w:t>∅</w:t>
            </w:r>
            <w:r w:rsidRPr="0027680D">
              <w:rPr>
                <w:sz w:val="18"/>
                <w:szCs w:val="18"/>
              </w:rPr>
              <w:t xml:space="preserve"> 3,2cm. Zdolność przenoszenia obciążenia min. 150 kg.</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274688" behindDoc="0" locked="0" layoutInCell="1" allowOverlap="1">
                  <wp:simplePos x="0" y="0"/>
                  <wp:positionH relativeFrom="column">
                    <wp:posOffset>190500</wp:posOffset>
                  </wp:positionH>
                  <wp:positionV relativeFrom="paragraph">
                    <wp:posOffset>38100</wp:posOffset>
                  </wp:positionV>
                  <wp:extent cx="754380" cy="678180"/>
                  <wp:effectExtent l="0" t="0" r="0" b="0"/>
                  <wp:wrapNone/>
                  <wp:docPr id="99" name="Obraz 99" descr="35891L60403000380x380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00000}"/>
                      </a:ext>
                    </a:extLst>
                  </wp:docPr>
                  <wp:cNvGraphicFramePr/>
                  <a:graphic xmlns:a="http://schemas.openxmlformats.org/drawingml/2006/main">
                    <a:graphicData uri="http://schemas.openxmlformats.org/drawingml/2006/picture">
                      <pic:pic xmlns:pic="http://schemas.openxmlformats.org/drawingml/2006/picture">
                        <pic:nvPicPr>
                          <pic:cNvPr id="144" name="Picture 90" descr="35891L60403000380x380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00000}"/>
                              </a:ext>
                            </a:extLst>
                          </pic:cNvPr>
                          <pic:cNvPicPr>
                            <a:picLocks noChangeAspect="1" noChangeArrowheads="1"/>
                          </pic:cNvPicPr>
                        </pic:nvPicPr>
                        <pic:blipFill>
                          <a:blip r:embed="rId57" cstate="print"/>
                          <a:srcRect/>
                          <a:stretch>
                            <a:fillRect/>
                          </a:stretch>
                        </pic:blipFill>
                        <pic:spPr bwMode="auto">
                          <a:xfrm>
                            <a:off x="0" y="0"/>
                            <a:ext cx="753030" cy="676274"/>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3</w:t>
            </w:r>
          </w:p>
        </w:tc>
      </w:tr>
      <w:tr w:rsidR="00CB256B" w:rsidRPr="0027680D" w:rsidTr="00A7479D">
        <w:trPr>
          <w:trHeight w:val="11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poręcz kątowa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xml:space="preserve">Poręcz kątowa wykonana ze stali nierdzewnej. Montaż naścienny przy WC. Mocowanie na płytce przy pomocy rozet z osłoną śrób montażowych Średnica ok. </w:t>
            </w:r>
            <w:r w:rsidRPr="0027680D">
              <w:rPr>
                <w:rFonts w:ascii="Cambria Math" w:hAnsi="Cambria Math" w:cs="Cambria Math"/>
                <w:sz w:val="18"/>
                <w:szCs w:val="18"/>
              </w:rPr>
              <w:t>∅</w:t>
            </w:r>
            <w:r w:rsidRPr="0027680D">
              <w:rPr>
                <w:sz w:val="18"/>
                <w:szCs w:val="18"/>
              </w:rPr>
              <w:t xml:space="preserve"> 3,2cm. Zdolność przenoszenia obciążenia min. 150kg.</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275712" behindDoc="0" locked="0" layoutInCell="1" allowOverlap="1">
                  <wp:simplePos x="0" y="0"/>
                  <wp:positionH relativeFrom="column">
                    <wp:posOffset>144780</wp:posOffset>
                  </wp:positionH>
                  <wp:positionV relativeFrom="paragraph">
                    <wp:posOffset>30480</wp:posOffset>
                  </wp:positionV>
                  <wp:extent cx="807720" cy="655320"/>
                  <wp:effectExtent l="0" t="0" r="0" b="0"/>
                  <wp:wrapNone/>
                  <wp:docPr id="98" name="Obraz 9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Obraz 14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00000}"/>
                              </a:ext>
                            </a:extLst>
                          </pic:cNvPr>
                          <pic:cNvPicPr>
                            <a:picLocks noChangeAspect="1"/>
                          </pic:cNvPicPr>
                        </pic:nvPicPr>
                        <pic:blipFill>
                          <a:blip r:embed="rId58" cstate="print"/>
                          <a:stretch>
                            <a:fillRect/>
                          </a:stretch>
                        </pic:blipFill>
                        <pic:spPr>
                          <a:xfrm>
                            <a:off x="0" y="0"/>
                            <a:ext cx="809625" cy="667439"/>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kosz na śmieci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1.15 - pom. ochrony</w:t>
            </w:r>
          </w:p>
        </w:tc>
      </w:tr>
      <w:tr w:rsidR="00CB256B" w:rsidRPr="0027680D" w:rsidTr="000B24DE">
        <w:trPr>
          <w:trHeight w:val="18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EF2CFA" w:rsidP="0027680D">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półki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Półki ścienne na wymiar, dopasowane do wnęki obok szachtu teletechnicznego. Wykonane z płyty MDF lakierowanej na kolor RAL 6003 Olive Green, grubość płyty 3 cm. Mocowane do ściany za pomocą prostych wsporników stalowych lub mocowań niewidocznych. Należy wykonać minimum 5 półek wypełniających wnękę od ściany do ściany. Szer. półek 30 cm. Wykonać wg projektu warsztatowego wykonawcy.</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1188"/>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EF2CFA" w:rsidP="0027680D">
            <w:pPr>
              <w:spacing w:before="0"/>
              <w:ind w:firstLine="0"/>
              <w:jc w:val="center"/>
              <w:rPr>
                <w:b/>
                <w:bCs/>
                <w:sz w:val="18"/>
                <w:szCs w:val="18"/>
              </w:rPr>
            </w:pPr>
            <w:r>
              <w:rPr>
                <w:b/>
                <w:bCs/>
                <w:sz w:val="18"/>
                <w:szCs w:val="18"/>
              </w:rPr>
              <w:t>2</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szafka na klucze</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Stalowa szafka ścienna na 40 szt. Kluczy, mocowana na ścianie. Zamykana na zamek cylindryczny.</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02336" behindDoc="0" locked="0" layoutInCell="1" allowOverlap="1">
                  <wp:simplePos x="0" y="0"/>
                  <wp:positionH relativeFrom="column">
                    <wp:posOffset>101600</wp:posOffset>
                  </wp:positionH>
                  <wp:positionV relativeFrom="paragraph">
                    <wp:posOffset>24765</wp:posOffset>
                  </wp:positionV>
                  <wp:extent cx="960120" cy="457200"/>
                  <wp:effectExtent l="0" t="0" r="0" b="0"/>
                  <wp:wrapNone/>
                  <wp:docPr id="90" name="Obraz 90" descr="https://www.leomar.pl/data/catalogue/SK40.jpg"/>
                  <wp:cNvGraphicFramePr/>
                  <a:graphic xmlns:a="http://schemas.openxmlformats.org/drawingml/2006/main">
                    <a:graphicData uri="http://schemas.openxmlformats.org/drawingml/2006/picture">
                      <pic:pic xmlns:pic="http://schemas.openxmlformats.org/drawingml/2006/picture">
                        <pic:nvPicPr>
                          <pic:cNvPr id="23" name="Picture 1" descr="https://www.leomar.pl/data/catalogue/SK40.jpg"/>
                          <pic:cNvPicPr>
                            <a:picLocks noChangeAspect="1" noChangeArrowheads="1"/>
                          </pic:cNvPicPr>
                        </pic:nvPicPr>
                        <pic:blipFill>
                          <a:blip r:embed="rId59" cstate="print"/>
                          <a:srcRect l="24672" t="31183" r="25414" b="32688"/>
                          <a:stretch>
                            <a:fillRect/>
                          </a:stretch>
                        </pic:blipFill>
                        <pic:spPr bwMode="auto">
                          <a:xfrm>
                            <a:off x="0" y="0"/>
                            <a:ext cx="960120" cy="457200"/>
                          </a:xfrm>
                          <a:prstGeom prst="rect">
                            <a:avLst/>
                          </a:prstGeom>
                          <a:noFill/>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1.16 - pokój rodzica z dzieckiem</w:t>
            </w:r>
          </w:p>
        </w:tc>
      </w:tr>
      <w:tr w:rsidR="00CB256B" w:rsidRPr="0027680D" w:rsidTr="00A7479D">
        <w:trPr>
          <w:trHeight w:val="10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04</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Okragła wisząca umywalka ze stali nierdzewnej. Z otworem pod baterię. Wysokość ok. 15cm, szerokość ok. 33cm, głębokość ok. 35cm.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72640" behindDoc="0" locked="0" layoutInCell="1" allowOverlap="1">
                  <wp:simplePos x="0" y="0"/>
                  <wp:positionH relativeFrom="column">
                    <wp:posOffset>160020</wp:posOffset>
                  </wp:positionH>
                  <wp:positionV relativeFrom="paragraph">
                    <wp:posOffset>30480</wp:posOffset>
                  </wp:positionV>
                  <wp:extent cx="739140" cy="586740"/>
                  <wp:effectExtent l="0" t="0" r="0" b="0"/>
                  <wp:wrapNone/>
                  <wp:docPr id="87" name="Obraz 8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80000}"/>
                      </a:ext>
                    </a:extLst>
                  </wp:docPr>
                  <wp:cNvGraphicFramePr/>
                  <a:graphic xmlns:a="http://schemas.openxmlformats.org/drawingml/2006/main">
                    <a:graphicData uri="http://schemas.openxmlformats.org/drawingml/2006/picture">
                      <pic:pic xmlns:pic="http://schemas.openxmlformats.org/drawingml/2006/picture">
                        <pic:nvPicPr>
                          <pic:cNvPr id="2076" name="Picture 2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80000}"/>
                              </a:ext>
                            </a:extLst>
                          </pic:cNvPr>
                          <pic:cNvPicPr>
                            <a:picLocks noChangeAspect="1" noChangeArrowheads="1"/>
                          </pic:cNvPicPr>
                        </pic:nvPicPr>
                        <pic:blipFill>
                          <a:blip r:embed="rId60" cstate="print"/>
                          <a:srcRect/>
                          <a:stretch>
                            <a:fillRect/>
                          </a:stretch>
                        </pic:blipFill>
                        <pic:spPr bwMode="auto">
                          <a:xfrm>
                            <a:off x="0" y="0"/>
                            <a:ext cx="745435" cy="585181"/>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reczników papierowych</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1.17 - WC</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syfon umywalkowy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10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brodzik prysznicowy 02 (80 x 80 cm)</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Brodzik akrylowy w komplecie z syfonem i podstawą styropianową. Do obłożenia płytkami takimi jak na ścianie. Wymiary 80 x 80 x ok. 12 cm. Średnica odpływu 9 cm. Kolor: biały.</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0B24DE">
            <w:pPr>
              <w:spacing w:before="0"/>
              <w:ind w:firstLine="0"/>
              <w:jc w:val="center"/>
              <w:rPr>
                <w:sz w:val="18"/>
                <w:szCs w:val="18"/>
              </w:rPr>
            </w:pPr>
            <w:r>
              <w:rPr>
                <w:noProof/>
                <w:sz w:val="18"/>
                <w:szCs w:val="18"/>
              </w:rPr>
              <w:drawing>
                <wp:anchor distT="0" distB="0" distL="114300" distR="114300" simplePos="0" relativeHeight="252311552" behindDoc="0" locked="0" layoutInCell="1" allowOverlap="1">
                  <wp:simplePos x="0" y="0"/>
                  <wp:positionH relativeFrom="column">
                    <wp:posOffset>353060</wp:posOffset>
                  </wp:positionH>
                  <wp:positionV relativeFrom="paragraph">
                    <wp:posOffset>1905</wp:posOffset>
                  </wp:positionV>
                  <wp:extent cx="487680" cy="495300"/>
                  <wp:effectExtent l="0" t="0" r="0" b="0"/>
                  <wp:wrapNone/>
                  <wp:docPr id="84" name="Obraz 84" descr="https://www.schedpol.pl/wp-content/uploads/2018/06/zefir_kwadrat_2_900px-600x601.jpg"/>
                  <wp:cNvGraphicFramePr/>
                  <a:graphic xmlns:a="http://schemas.openxmlformats.org/drawingml/2006/main">
                    <a:graphicData uri="http://schemas.openxmlformats.org/drawingml/2006/picture">
                      <pic:pic xmlns:pic="http://schemas.openxmlformats.org/drawingml/2006/picture">
                        <pic:nvPicPr>
                          <pic:cNvPr id="468" name="Picture 7" descr="https://www.schedpol.pl/wp-content/uploads/2018/06/zefir_kwadrat_2_900px-600x601.jpg"/>
                          <pic:cNvPicPr>
                            <a:picLocks noChangeAspect="1" noChangeArrowheads="1"/>
                          </pic:cNvPicPr>
                        </pic:nvPicPr>
                        <pic:blipFill>
                          <a:blip r:embed="rId52" cstate="print"/>
                          <a:srcRect/>
                          <a:stretch>
                            <a:fillRect/>
                          </a:stretch>
                        </pic:blipFill>
                        <pic:spPr bwMode="auto">
                          <a:xfrm>
                            <a:off x="0" y="0"/>
                            <a:ext cx="487680" cy="49530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10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lastRenderedPageBreak/>
              <w:t>15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drążek i zasłona prysznicowa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color w:val="000000"/>
                <w:sz w:val="18"/>
                <w:szCs w:val="18"/>
              </w:rPr>
            </w:pPr>
            <w:r w:rsidRPr="0027680D">
              <w:rPr>
                <w:color w:val="000000"/>
                <w:sz w:val="18"/>
                <w:szCs w:val="18"/>
              </w:rPr>
              <w:t>Drążek kątowy aluminiowy do prysznica 80 x 80 cm, mocowany do dwóch ścian. Zasłona prysznicowa z poliestru w kolorze białym, wraz z kółkami do zawieszenia. Wymiary zasłony: 180 x 200 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09504" behindDoc="0" locked="0" layoutInCell="1" allowOverlap="1">
                  <wp:simplePos x="0" y="0"/>
                  <wp:positionH relativeFrom="column">
                    <wp:posOffset>71120</wp:posOffset>
                  </wp:positionH>
                  <wp:positionV relativeFrom="paragraph">
                    <wp:posOffset>121285</wp:posOffset>
                  </wp:positionV>
                  <wp:extent cx="1036320" cy="320040"/>
                  <wp:effectExtent l="0" t="0" r="0" b="0"/>
                  <wp:wrapNone/>
                  <wp:docPr id="83" name="Obraz 83"/>
                  <wp:cNvGraphicFramePr/>
                  <a:graphic xmlns:a="http://schemas.openxmlformats.org/drawingml/2006/main">
                    <a:graphicData uri="http://schemas.openxmlformats.org/drawingml/2006/picture">
                      <pic:pic xmlns:pic="http://schemas.openxmlformats.org/drawingml/2006/picture">
                        <pic:nvPicPr>
                          <pic:cNvPr id="456" name="Picture 7"/>
                          <pic:cNvPicPr>
                            <a:picLocks noChangeAspect="1" noChangeArrowheads="1"/>
                          </pic:cNvPicPr>
                        </pic:nvPicPr>
                        <pic:blipFill>
                          <a:blip r:embed="rId53" cstate="print"/>
                          <a:srcRect t="18681" b="30220"/>
                          <a:stretch>
                            <a:fillRect/>
                          </a:stretch>
                        </pic:blipFill>
                        <pic:spPr bwMode="auto">
                          <a:xfrm>
                            <a:off x="0" y="0"/>
                            <a:ext cx="1036320" cy="32004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POM. 1.18 - Pomieszczenie socjalne</w:t>
            </w:r>
          </w:p>
        </w:tc>
      </w:tr>
      <w:tr w:rsidR="00CB256B" w:rsidRPr="0027680D" w:rsidTr="00A7479D">
        <w:trPr>
          <w:trHeight w:val="656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meblowa 02</w:t>
            </w:r>
          </w:p>
        </w:tc>
        <w:tc>
          <w:tcPr>
            <w:tcW w:w="4028" w:type="dxa"/>
            <w:gridSpan w:val="2"/>
            <w:tcBorders>
              <w:top w:val="nil"/>
              <w:left w:val="nil"/>
              <w:bottom w:val="nil"/>
              <w:right w:val="nil"/>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Zabudowa meblowa obejmująca szafki dolne, szafki górne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Zabudowa dolna złożona z 4 modułów szer. 60 cm usytuowanych po lewej stronie + obniżonej szafki dwudrzwiowej wypełniającej przestrzeń między zabudową kuchenną a ścianą z oknem. Obniżona szafka będzie zarazem miejscem do siedzenia. Pod zlewem cargo z dopasowanymi pojemnikami do segregacji odpadów, kolejna szafka wyposażona w jedną wewnętrzną półkę, ostatni moduł (od okna) wyposażony w trzy szuflady.</w:t>
            </w:r>
            <w:r w:rsidRPr="0027680D">
              <w:rPr>
                <w:sz w:val="18"/>
                <w:szCs w:val="18"/>
              </w:rPr>
              <w:br/>
              <w:t>Zabudowa górna złożona z dwóch szafek umieszczonych nad trzecim i czwartym modułem dolnym. Szafki o szer. 60 cm i wys. 40 cm, gł. 35 cm, z półkami. Na lewo, między ścianą a szafkami, należy wykonać otwartą szafkę na mikrofalówkę. Półki, boki i plecy szafki na mikrofalówkę w kolorze musztardowożółtym RAL 1005.</w:t>
            </w:r>
            <w:r w:rsidRPr="0027680D">
              <w:rPr>
                <w:sz w:val="18"/>
                <w:szCs w:val="18"/>
              </w:rPr>
              <w:br/>
              <w:t>Blat wykonany z płyty wiórowej grub. min. 36 mm, laminowany w kolorze szarym RAL 7015. Wykonany z jednego elementu (bez łączeń), z otworem pod zlew. Takim samym blatem wykończyć obniżoną szafkę pod oknem. Wykonać wg projektu warszatowego wykonawcy.</w:t>
            </w:r>
          </w:p>
        </w:tc>
        <w:tc>
          <w:tcPr>
            <w:tcW w:w="1975"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3,43</w:t>
            </w:r>
          </w:p>
        </w:tc>
      </w:tr>
      <w:tr w:rsidR="00CB256B" w:rsidRPr="0027680D" w:rsidTr="00A7479D">
        <w:trPr>
          <w:trHeight w:val="123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zlew 03</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xml:space="preserve">Zlewozmywak stalowy jednokomorowy. Wpuszczany w blat. Wyposażony w korek. Wymiary ok. 50 x 56 cm. </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22"/>
                <w:szCs w:val="22"/>
              </w:rPr>
            </w:pPr>
            <w:r>
              <w:rPr>
                <w:noProof/>
                <w:sz w:val="22"/>
                <w:szCs w:val="22"/>
              </w:rPr>
              <w:drawing>
                <wp:anchor distT="0" distB="0" distL="114300" distR="114300" simplePos="0" relativeHeight="252308480" behindDoc="0" locked="0" layoutInCell="1" allowOverlap="1">
                  <wp:simplePos x="0" y="0"/>
                  <wp:positionH relativeFrom="column">
                    <wp:posOffset>228600</wp:posOffset>
                  </wp:positionH>
                  <wp:positionV relativeFrom="paragraph">
                    <wp:posOffset>45720</wp:posOffset>
                  </wp:positionV>
                  <wp:extent cx="754380" cy="693420"/>
                  <wp:effectExtent l="0" t="0" r="0" b="0"/>
                  <wp:wrapNone/>
                  <wp:docPr id="81" name="Obraz 81" descr="Alveus More 10 zlew stalowy len 1103106K | Completo.pl"/>
                  <wp:cNvGraphicFramePr/>
                  <a:graphic xmlns:a="http://schemas.openxmlformats.org/drawingml/2006/main">
                    <a:graphicData uri="http://schemas.openxmlformats.org/drawingml/2006/picture">
                      <pic:pic xmlns:pic="http://schemas.openxmlformats.org/drawingml/2006/picture">
                        <pic:nvPicPr>
                          <pic:cNvPr id="319" name="Picture 4" descr="Alveus More 10 zlew stalowy len 1103106K | Completo.pl"/>
                          <pic:cNvPicPr>
                            <a:picLocks noChangeAspect="1" noChangeArrowheads="1"/>
                          </pic:cNvPicPr>
                        </pic:nvPicPr>
                        <pic:blipFill>
                          <a:blip r:embed="rId61" cstate="print"/>
                          <a:srcRect/>
                          <a:stretch>
                            <a:fillRect/>
                          </a:stretch>
                        </pic:blipFill>
                        <pic:spPr bwMode="auto">
                          <a:xfrm>
                            <a:off x="0" y="0"/>
                            <a:ext cx="746929" cy="690283"/>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04</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68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płyta elektryczna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Płyta elektryczna dwupolowa. Moc przyłączeniowa ok. 2900W. Napięcie zasilania 230V. Wymiary 29 x 4,1 x 52 cm.</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03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lodówka do zabudowy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Lodówka podblatowa do zabudowy, wyposażona w chłodziarkę i zamrażarkę. Pojemność użytkowa chłodziarki ok. 83 l. Pojemność użytkowa zamrażarki ok. 14 l. Wymiary ok. 84,5 x 50,1 x 54 cm.</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POM. 1.19 - WC</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reczników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F1086" w:rsidP="0027680D">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POM. 1.22 - przechowalnia bagażu</w:t>
            </w:r>
          </w:p>
        </w:tc>
      </w:tr>
      <w:tr w:rsidR="00CB256B" w:rsidRPr="0027680D" w:rsidTr="00546D9C">
        <w:trPr>
          <w:trHeight w:val="338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szafki bagażowe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4605E9">
            <w:pPr>
              <w:spacing w:before="0"/>
              <w:ind w:firstLine="0"/>
              <w:jc w:val="left"/>
              <w:rPr>
                <w:sz w:val="18"/>
                <w:szCs w:val="18"/>
              </w:rPr>
            </w:pPr>
            <w:r w:rsidRPr="0027680D">
              <w:rPr>
                <w:sz w:val="18"/>
                <w:szCs w:val="18"/>
              </w:rPr>
              <w:t>Systemowe szafki bagażowe w trzech segmentach: 2 segmenty po ścianami i jeden środkowy, wraz z kompletnym oprogramowaniem. System przeznaczony na dworce, z możliwością wyboru trybu bezpłatnego (żetony) lub trybu pobierania opłaty za przechowanie bagażu (płatność kartą lub bilonem). Szafki w dwóch rozmiarach - małe z czterema skrytkami i duże z trzem</w:t>
            </w:r>
            <w:r>
              <w:rPr>
                <w:sz w:val="18"/>
                <w:szCs w:val="18"/>
              </w:rPr>
              <w:t>a skrytkami w module szer. 40 lub 60 cm, gł. 80 lub 93 cm, wys.</w:t>
            </w:r>
            <w:r w:rsidRPr="0027680D">
              <w:rPr>
                <w:sz w:val="18"/>
                <w:szCs w:val="18"/>
              </w:rPr>
              <w:t xml:space="preserve"> 210 cm. Skrytki ponumerowane, czytelna instrukcja obsługi / regulamin umieszczone w widocznym miejscu. Wykonać wg projektu warsztatowego producenta.</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0B24DE">
            <w:pPr>
              <w:spacing w:before="0"/>
              <w:ind w:firstLine="0"/>
              <w:jc w:val="center"/>
              <w:rPr>
                <w:sz w:val="22"/>
                <w:szCs w:val="22"/>
              </w:rPr>
            </w:pPr>
            <w:r>
              <w:rPr>
                <w:noProof/>
                <w:sz w:val="22"/>
                <w:szCs w:val="22"/>
              </w:rPr>
              <w:drawing>
                <wp:anchor distT="0" distB="0" distL="114300" distR="114300" simplePos="0" relativeHeight="252303360" behindDoc="0" locked="0" layoutInCell="1" allowOverlap="1">
                  <wp:simplePos x="0" y="0"/>
                  <wp:positionH relativeFrom="column">
                    <wp:posOffset>63500</wp:posOffset>
                  </wp:positionH>
                  <wp:positionV relativeFrom="paragraph">
                    <wp:posOffset>154305</wp:posOffset>
                  </wp:positionV>
                  <wp:extent cx="1043940" cy="944880"/>
                  <wp:effectExtent l="0" t="0" r="0" b="0"/>
                  <wp:wrapNone/>
                  <wp:docPr id="60" name="Obraz 60"/>
                  <wp:cNvGraphicFramePr/>
                  <a:graphic xmlns:a="http://schemas.openxmlformats.org/drawingml/2006/main">
                    <a:graphicData uri="http://schemas.openxmlformats.org/drawingml/2006/picture">
                      <pic:pic xmlns:pic="http://schemas.openxmlformats.org/drawingml/2006/picture">
                        <pic:nvPicPr>
                          <pic:cNvPr id="283" name="Obraz 282"/>
                          <pic:cNvPicPr>
                            <a:picLocks noChangeAspect="1"/>
                          </pic:cNvPicPr>
                        </pic:nvPicPr>
                        <pic:blipFill>
                          <a:blip r:embed="rId62" cstate="print"/>
                          <a:stretch>
                            <a:fillRect/>
                          </a:stretch>
                        </pic:blipFill>
                        <pic:spPr>
                          <a:xfrm>
                            <a:off x="0" y="0"/>
                            <a:ext cx="1043940" cy="94488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12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rozmieniarka pieniędzy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Rozmieniarka pieniędzy w obudowie stalowej do montażu na ścianie. Pojemność 4 tys. monet. Wymiary ok. 40 x 37, wys. 46 cm. Dyspenser wydający wielonominałowy. Wyposażona w płytę montażową.</w:t>
            </w:r>
          </w:p>
        </w:tc>
        <w:tc>
          <w:tcPr>
            <w:tcW w:w="1975" w:type="dxa"/>
            <w:tcBorders>
              <w:top w:val="nil"/>
              <w:left w:val="nil"/>
              <w:bottom w:val="nil"/>
              <w:right w:val="nil"/>
            </w:tcBorders>
            <w:shd w:val="clear" w:color="auto" w:fill="auto"/>
            <w:noWrap/>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01312" behindDoc="0" locked="0" layoutInCell="1" allowOverlap="1">
                  <wp:simplePos x="0" y="0"/>
                  <wp:positionH relativeFrom="column">
                    <wp:posOffset>290195</wp:posOffset>
                  </wp:positionH>
                  <wp:positionV relativeFrom="paragraph">
                    <wp:posOffset>-35560</wp:posOffset>
                  </wp:positionV>
                  <wp:extent cx="541020" cy="586740"/>
                  <wp:effectExtent l="0" t="0" r="0" b="0"/>
                  <wp:wrapNone/>
                  <wp:docPr id="59" name="Obraz 59" descr="https://alberici.pl/wp-content/uploads/2020/02/Hira2-MINI.jpg"/>
                  <wp:cNvGraphicFramePr/>
                  <a:graphic xmlns:a="http://schemas.openxmlformats.org/drawingml/2006/main">
                    <a:graphicData uri="http://schemas.openxmlformats.org/drawingml/2006/picture">
                      <pic:pic xmlns:pic="http://schemas.openxmlformats.org/drawingml/2006/picture">
                        <pic:nvPicPr>
                          <pic:cNvPr id="25" name="Picture 4" descr="https://alberici.pl/wp-content/uploads/2020/02/Hira2-MINI.jpg"/>
                          <pic:cNvPicPr>
                            <a:picLocks noChangeAspect="1" noChangeArrowheads="1"/>
                          </pic:cNvPicPr>
                        </pic:nvPicPr>
                        <pic:blipFill>
                          <a:blip r:embed="rId63" cstate="print"/>
                          <a:srcRect t="25465"/>
                          <a:stretch>
                            <a:fillRect/>
                          </a:stretch>
                        </pic:blipFill>
                        <pic:spPr bwMode="auto">
                          <a:xfrm>
                            <a:off x="0" y="0"/>
                            <a:ext cx="541020" cy="586740"/>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szafka hydrantowa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4605E9">
            <w:pPr>
              <w:spacing w:before="0"/>
              <w:ind w:firstLine="0"/>
              <w:jc w:val="left"/>
              <w:rPr>
                <w:sz w:val="18"/>
                <w:szCs w:val="18"/>
              </w:rPr>
            </w:pPr>
            <w:r w:rsidRPr="0027680D">
              <w:rPr>
                <w:sz w:val="18"/>
                <w:szCs w:val="18"/>
              </w:rPr>
              <w:t>Obudowa szafki hydrantowej ze stali</w:t>
            </w:r>
            <w:r w:rsidR="004605E9">
              <w:rPr>
                <w:sz w:val="18"/>
                <w:szCs w:val="18"/>
              </w:rPr>
              <w:t xml:space="preserve"> malowanej proszkowo na kolor RAL 1013 Oyster White</w:t>
            </w:r>
            <w:r w:rsidRPr="0027680D">
              <w:rPr>
                <w:sz w:val="18"/>
                <w:szCs w:val="18"/>
              </w:rPr>
              <w:t>. Naklejka z symbolem hydrantu.</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POM. 1.24 - komunikacja, POM. 1.25 hol wejściowy</w:t>
            </w:r>
          </w:p>
        </w:tc>
      </w:tr>
      <w:tr w:rsidR="00CB256B" w:rsidRPr="0027680D" w:rsidTr="00A7479D">
        <w:trPr>
          <w:trHeight w:val="9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ławki stałe zintegrowane z boazerią i obudową grzejników</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Ławki z drewna dębowego wg części opisowej, rysunków szczegółowych oraz projektu warsztatowego wykonawcy.</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4605E9">
            <w:pPr>
              <w:spacing w:before="0"/>
              <w:ind w:firstLine="0"/>
              <w:jc w:val="center"/>
              <w:rPr>
                <w:b/>
                <w:bCs/>
                <w:sz w:val="18"/>
                <w:szCs w:val="18"/>
              </w:rPr>
            </w:pPr>
            <w:r w:rsidRPr="0027680D">
              <w:rPr>
                <w:b/>
                <w:bCs/>
                <w:sz w:val="18"/>
                <w:szCs w:val="18"/>
              </w:rPr>
              <w:t>ławk</w:t>
            </w:r>
            <w:r w:rsidR="004605E9">
              <w:rPr>
                <w:b/>
                <w:bCs/>
                <w:sz w:val="18"/>
                <w:szCs w:val="18"/>
              </w:rPr>
              <w:t>a wolnostojąca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4605E9" w:rsidP="0027680D">
            <w:pPr>
              <w:spacing w:before="0"/>
              <w:ind w:firstLine="0"/>
              <w:jc w:val="left"/>
              <w:rPr>
                <w:sz w:val="18"/>
                <w:szCs w:val="18"/>
              </w:rPr>
            </w:pPr>
            <w:r>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4605E9" w:rsidP="0027680D">
            <w:pPr>
              <w:spacing w:before="0"/>
              <w:ind w:firstLine="0"/>
              <w:jc w:val="center"/>
              <w:rPr>
                <w:sz w:val="18"/>
                <w:szCs w:val="18"/>
              </w:rPr>
            </w:pPr>
            <w:r>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A7479D">
        <w:trPr>
          <w:trHeight w:val="123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tablice SDIP</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Trzy tablice naścienne elektroniczne: 1. odjazdów pociągów, 2. przyjazdów pociągów, 3. odjazdów i przyjazdów autobusów. Parametry techniczne zgodnie z projektem branżowym. Wymiary i obudowa wg rysunków szczegółowych.</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3</w:t>
            </w:r>
          </w:p>
        </w:tc>
      </w:tr>
      <w:tr w:rsidR="00CB256B" w:rsidRPr="0027680D" w:rsidTr="00A7479D">
        <w:trPr>
          <w:trHeight w:val="11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bankomat</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Default="00CB256B" w:rsidP="0027680D">
            <w:pPr>
              <w:spacing w:before="0"/>
              <w:ind w:firstLine="0"/>
              <w:jc w:val="left"/>
              <w:rPr>
                <w:sz w:val="18"/>
                <w:szCs w:val="18"/>
              </w:rPr>
            </w:pPr>
            <w:r>
              <w:rPr>
                <w:sz w:val="18"/>
                <w:szCs w:val="18"/>
              </w:rPr>
              <w:t>UWAGA: Dostarcza operator – poza kosztorysem.</w:t>
            </w:r>
          </w:p>
          <w:p w:rsidR="00CB256B" w:rsidRPr="0027680D" w:rsidRDefault="00CB256B" w:rsidP="0027680D">
            <w:pPr>
              <w:spacing w:before="0"/>
              <w:ind w:firstLine="0"/>
              <w:jc w:val="left"/>
              <w:rPr>
                <w:sz w:val="18"/>
                <w:szCs w:val="18"/>
              </w:rPr>
            </w:pPr>
            <w:r w:rsidRPr="0027680D">
              <w:rPr>
                <w:sz w:val="18"/>
                <w:szCs w:val="18"/>
              </w:rPr>
              <w:t>Kompaktowy bankomat wybranego operatora. Orientacyjne maksymalne wymiary: (szer. 70 cm), gł. 100 cm, wys. 210 cm. Szerokość dopasować do szerokości pozostałych urządzeń, uwzględniając wymiary wnęki.</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biletomat</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Urządzenie spełniające wymogi podane w opisie branży teletechnicznej. Maksymalne wymiary: szer. 95 cm, gł. 100 cm, wys. 210 cm.</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2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automat vendingowy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Default="00CB256B" w:rsidP="000B24DE">
            <w:pPr>
              <w:spacing w:before="0"/>
              <w:ind w:firstLine="0"/>
              <w:jc w:val="left"/>
              <w:rPr>
                <w:sz w:val="18"/>
                <w:szCs w:val="18"/>
              </w:rPr>
            </w:pPr>
            <w:r>
              <w:rPr>
                <w:sz w:val="18"/>
                <w:szCs w:val="18"/>
              </w:rPr>
              <w:t>UWAGA: Dostarcza operator – poza kosztorysem.</w:t>
            </w:r>
          </w:p>
          <w:p w:rsidR="00CB256B" w:rsidRPr="0027680D" w:rsidRDefault="00CB256B" w:rsidP="0027680D">
            <w:pPr>
              <w:spacing w:before="0"/>
              <w:ind w:firstLine="0"/>
              <w:jc w:val="left"/>
              <w:rPr>
                <w:sz w:val="18"/>
                <w:szCs w:val="18"/>
              </w:rPr>
            </w:pPr>
            <w:r w:rsidRPr="0027680D">
              <w:rPr>
                <w:sz w:val="18"/>
                <w:szCs w:val="18"/>
              </w:rPr>
              <w:t>Kompaktowy automat z kawą lub zimnymi napojami i przekąskami wybranego operatora. Orientacyjne maksymalne wymiary: (szer. 70 cm), gł. 100 cm, wys. 210 cm. Szerokość dopasować do szerokości pozostałych urządzeń, uwzględniając wymiary wnęki.</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zegar wiszący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Istniejący zegar wiszący do oczyszczenia i konserwacji.</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tablica tyflograficzna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4605E9">
            <w:pPr>
              <w:spacing w:before="0"/>
              <w:ind w:firstLine="0"/>
              <w:jc w:val="left"/>
              <w:rPr>
                <w:sz w:val="18"/>
                <w:szCs w:val="18"/>
              </w:rPr>
            </w:pPr>
            <w:r w:rsidRPr="0027680D">
              <w:rPr>
                <w:sz w:val="18"/>
                <w:szCs w:val="18"/>
              </w:rPr>
              <w:t>Tab</w:t>
            </w:r>
            <w:r w:rsidR="004605E9">
              <w:rPr>
                <w:sz w:val="18"/>
                <w:szCs w:val="18"/>
              </w:rPr>
              <w:t xml:space="preserve">lica tyflograficzna wewnętrzna </w:t>
            </w:r>
            <w:r w:rsidRPr="0027680D">
              <w:rPr>
                <w:sz w:val="18"/>
                <w:szCs w:val="18"/>
              </w:rPr>
              <w:t>wolnostojąca, wg części opisowej.</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POM. 1.26, 1.27, 1.28 - poczekalnie</w:t>
            </w:r>
          </w:p>
        </w:tc>
      </w:tr>
      <w:tr w:rsidR="00CB256B" w:rsidRPr="0027680D" w:rsidTr="00A7479D">
        <w:trPr>
          <w:trHeight w:val="9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ławki stałe zintegrowane z boazerią i obudową grzejników</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color w:val="000000"/>
                <w:sz w:val="18"/>
                <w:szCs w:val="18"/>
              </w:rPr>
            </w:pPr>
            <w:r w:rsidRPr="0027680D">
              <w:rPr>
                <w:color w:val="000000"/>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sidRPr="0027680D">
              <w:rPr>
                <w:color w:val="000000"/>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sidRPr="0027680D">
              <w:rPr>
                <w:color w:val="000000"/>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sidRPr="0027680D">
              <w:rPr>
                <w:color w:val="000000"/>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ławki wolnostojące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color w:val="000000"/>
                <w:sz w:val="18"/>
                <w:szCs w:val="18"/>
              </w:rPr>
            </w:pPr>
            <w:r w:rsidRPr="0027680D">
              <w:rPr>
                <w:color w:val="000000"/>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sidRPr="0027680D">
              <w:rPr>
                <w:color w:val="000000"/>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color w:val="000000"/>
                <w:sz w:val="18"/>
                <w:szCs w:val="18"/>
              </w:rPr>
            </w:pPr>
            <w:r w:rsidRPr="0027680D">
              <w:rPr>
                <w:color w:val="000000"/>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4605E9" w:rsidP="0027680D">
            <w:pPr>
              <w:spacing w:before="0"/>
              <w:ind w:firstLine="0"/>
              <w:jc w:val="center"/>
              <w:rPr>
                <w:color w:val="000000"/>
                <w:sz w:val="18"/>
                <w:szCs w:val="18"/>
              </w:rPr>
            </w:pPr>
            <w:r>
              <w:rPr>
                <w:color w:val="000000"/>
                <w:sz w:val="18"/>
                <w:szCs w:val="18"/>
              </w:rPr>
              <w:t>4</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gabloty istniejące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Istniejące gabloty do konserwacji i odświeżenia zgodnie z częścią opisową.</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5</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szafka hydrantowa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F22E15">
        <w:trPr>
          <w:trHeight w:val="84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4605E9" w:rsidP="004605E9">
            <w:pPr>
              <w:spacing w:before="0"/>
              <w:ind w:firstLine="0"/>
              <w:jc w:val="center"/>
              <w:rPr>
                <w:b/>
                <w:bCs/>
                <w:sz w:val="18"/>
                <w:szCs w:val="18"/>
              </w:rPr>
            </w:pPr>
            <w:r>
              <w:rPr>
                <w:b/>
                <w:bCs/>
                <w:sz w:val="18"/>
                <w:szCs w:val="18"/>
              </w:rPr>
              <w:t>gablota „Wagon wspomnień”</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4605E9">
            <w:pPr>
              <w:spacing w:before="0"/>
              <w:ind w:firstLine="0"/>
              <w:jc w:val="left"/>
              <w:rPr>
                <w:sz w:val="18"/>
                <w:szCs w:val="18"/>
              </w:rPr>
            </w:pPr>
            <w:r w:rsidRPr="0027680D">
              <w:rPr>
                <w:sz w:val="18"/>
                <w:szCs w:val="18"/>
              </w:rPr>
              <w:t xml:space="preserve">Gablota ekspozycyjna </w:t>
            </w:r>
            <w:r w:rsidR="004605E9">
              <w:rPr>
                <w:sz w:val="18"/>
                <w:szCs w:val="18"/>
              </w:rPr>
              <w:t>o konstrukcji drewnianej</w:t>
            </w:r>
            <w:r w:rsidRPr="0027680D">
              <w:rPr>
                <w:sz w:val="18"/>
                <w:szCs w:val="18"/>
              </w:rPr>
              <w:t>, wg części opisowej i projektu warsztatowego wykonawcy.</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w:t>
            </w:r>
          </w:p>
        </w:tc>
      </w:tr>
      <w:tr w:rsidR="00CB256B" w:rsidRPr="0027680D" w:rsidTr="00F22E15">
        <w:trPr>
          <w:trHeight w:val="1248"/>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6</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zegar ścienny</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Przewidziano wykorzystanie dwóch istniejących zegarów ze zbiorów Stowarzyszenia Miłośników Kolei. W przypadku braku takiej możliwości zastosować zegar okrągły w prostej stalowej ramce. Średnica ok. 35 cm. Czarne cyfry arabskie na białym tle.</w:t>
            </w:r>
          </w:p>
        </w:tc>
        <w:tc>
          <w:tcPr>
            <w:tcW w:w="1975" w:type="dxa"/>
            <w:tcBorders>
              <w:top w:val="single" w:sz="4" w:space="0" w:color="auto"/>
              <w:left w:val="nil"/>
              <w:bottom w:val="single" w:sz="4" w:space="0" w:color="auto"/>
              <w:right w:val="nil"/>
            </w:tcBorders>
            <w:shd w:val="clear" w:color="auto" w:fill="auto"/>
            <w:noWrap/>
            <w:vAlign w:val="center"/>
            <w:hideMark/>
          </w:tcPr>
          <w:p w:rsidR="00CB256B" w:rsidRPr="0027680D" w:rsidRDefault="00CB256B" w:rsidP="000B24DE">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299264" behindDoc="0" locked="0" layoutInCell="1" allowOverlap="1">
                  <wp:simplePos x="0" y="0"/>
                  <wp:positionH relativeFrom="column">
                    <wp:posOffset>238125</wp:posOffset>
                  </wp:positionH>
                  <wp:positionV relativeFrom="paragraph">
                    <wp:posOffset>-27305</wp:posOffset>
                  </wp:positionV>
                  <wp:extent cx="647700" cy="640080"/>
                  <wp:effectExtent l="0" t="0" r="0" b="0"/>
                  <wp:wrapNone/>
                  <wp:docPr id="57" name="Obraz 57" descr="https://ffstatic.pl/nextime/nextime-zegar-scienny-company-35-cm-arabic-bialy__3080wi-b-s2500x2500.jpg"/>
                  <wp:cNvGraphicFramePr/>
                  <a:graphic xmlns:a="http://schemas.openxmlformats.org/drawingml/2006/main">
                    <a:graphicData uri="http://schemas.openxmlformats.org/drawingml/2006/picture">
                      <pic:pic xmlns:pic="http://schemas.openxmlformats.org/drawingml/2006/picture">
                        <pic:nvPicPr>
                          <pic:cNvPr id="15" name="Picture 1" descr="https://ffstatic.pl/nextime/nextime-zegar-scienny-company-35-cm-arabic-bialy__3080wi-b-s2500x2500.jpg"/>
                          <pic:cNvPicPr>
                            <a:picLocks noChangeAspect="1" noChangeArrowheads="1"/>
                          </pic:cNvPicPr>
                        </pic:nvPicPr>
                        <pic:blipFill>
                          <a:blip r:embed="rId64" cstate="print"/>
                          <a:srcRect/>
                          <a:stretch>
                            <a:fillRect/>
                          </a:stretch>
                        </pic:blipFill>
                        <pic:spPr bwMode="auto">
                          <a:xfrm>
                            <a:off x="0" y="0"/>
                            <a:ext cx="647700" cy="640080"/>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F22E15">
        <w:trPr>
          <w:trHeight w:val="399"/>
        </w:trPr>
        <w:tc>
          <w:tcPr>
            <w:tcW w:w="9340" w:type="dxa"/>
            <w:gridSpan w:val="7"/>
            <w:tcBorders>
              <w:top w:val="single" w:sz="4" w:space="0" w:color="auto"/>
              <w:left w:val="single" w:sz="4" w:space="0" w:color="auto"/>
              <w:bottom w:val="single" w:sz="4" w:space="0" w:color="auto"/>
              <w:right w:val="single" w:sz="4" w:space="0" w:color="auto"/>
            </w:tcBorders>
            <w:shd w:val="clear" w:color="000000" w:fill="595959"/>
            <w:vAlign w:val="center"/>
            <w:hideMark/>
          </w:tcPr>
          <w:p w:rsidR="00CB256B" w:rsidRPr="0027680D" w:rsidRDefault="00CB256B" w:rsidP="0027680D">
            <w:pPr>
              <w:spacing w:before="0"/>
              <w:ind w:firstLine="0"/>
              <w:jc w:val="center"/>
              <w:rPr>
                <w:b/>
                <w:bCs/>
                <w:color w:val="FFFFFF"/>
              </w:rPr>
            </w:pPr>
            <w:r w:rsidRPr="0027680D">
              <w:rPr>
                <w:b/>
                <w:bCs/>
                <w:color w:val="FFFFFF"/>
              </w:rPr>
              <w:lastRenderedPageBreak/>
              <w:t>I PIĘTRO</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2.1 - klatka schodowa</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balustrada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4605E9" w:rsidP="004605E9">
            <w:pPr>
              <w:spacing w:before="0"/>
              <w:ind w:firstLine="0"/>
              <w:jc w:val="left"/>
              <w:rPr>
                <w:sz w:val="18"/>
                <w:szCs w:val="18"/>
              </w:rPr>
            </w:pPr>
            <w:r>
              <w:rPr>
                <w:sz w:val="18"/>
                <w:szCs w:val="18"/>
              </w:rPr>
              <w:t>Balustrada stalowa</w:t>
            </w:r>
            <w:r w:rsidR="00CB256B" w:rsidRPr="0027680D">
              <w:rPr>
                <w:sz w:val="18"/>
                <w:szCs w:val="18"/>
              </w:rPr>
              <w:t>, zgodnie z częścią rysunkową.</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300"/>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2.2 - pom. obsługi węzła</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0F3BA2" w:rsidP="0027680D">
            <w:pPr>
              <w:spacing w:before="0"/>
              <w:ind w:firstLine="0"/>
              <w:jc w:val="center"/>
              <w:rPr>
                <w:b/>
                <w:bCs/>
                <w:sz w:val="18"/>
                <w:szCs w:val="18"/>
              </w:rPr>
            </w:pPr>
            <w:r>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2.3 - pom. koordynatora ruchu</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2.4 - pom. socjalne obsługi węzła</w:t>
            </w:r>
          </w:p>
        </w:tc>
      </w:tr>
      <w:tr w:rsidR="00CB256B" w:rsidRPr="0027680D" w:rsidTr="00A7479D">
        <w:trPr>
          <w:trHeight w:val="57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meblowa 03</w:t>
            </w:r>
          </w:p>
        </w:tc>
        <w:tc>
          <w:tcPr>
            <w:tcW w:w="4028" w:type="dxa"/>
            <w:gridSpan w:val="2"/>
            <w:tcBorders>
              <w:top w:val="nil"/>
              <w:left w:val="nil"/>
              <w:bottom w:val="nil"/>
              <w:right w:val="nil"/>
            </w:tcBorders>
            <w:shd w:val="clear" w:color="auto" w:fill="auto"/>
            <w:vAlign w:val="center"/>
            <w:hideMark/>
          </w:tcPr>
          <w:p w:rsidR="00B54295" w:rsidRDefault="00CB256B" w:rsidP="0027680D">
            <w:pPr>
              <w:spacing w:before="0"/>
              <w:ind w:firstLine="0"/>
              <w:jc w:val="left"/>
              <w:rPr>
                <w:sz w:val="18"/>
                <w:szCs w:val="18"/>
              </w:rPr>
            </w:pPr>
            <w:r w:rsidRPr="0027680D">
              <w:rPr>
                <w:sz w:val="18"/>
                <w:szCs w:val="18"/>
              </w:rPr>
              <w:t>Zabudowa meblowa obejmująca szafki dolne, szafki górne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Zabudowa dolna na całą szerokość ściany, złożona z 4 modułów szer. 60 cm usytuowanych w osi ściany + obustronne, symetryczne maskownice. Szafki wyposażone w jedną wewnętrzną półkę, pod zl</w:t>
            </w:r>
            <w:r>
              <w:rPr>
                <w:sz w:val="18"/>
                <w:szCs w:val="18"/>
              </w:rPr>
              <w:t>`</w:t>
            </w:r>
            <w:r w:rsidRPr="0027680D">
              <w:rPr>
                <w:sz w:val="18"/>
                <w:szCs w:val="18"/>
              </w:rPr>
              <w:t>ewem cargo z dopasowanymi pojemnikami do segregacji odpadów, ostatni moduł (od okna) wyposażony w trzy szuflady.</w:t>
            </w:r>
          </w:p>
          <w:p w:rsidR="00CB256B" w:rsidRPr="0027680D" w:rsidRDefault="00CB256B" w:rsidP="0027680D">
            <w:pPr>
              <w:spacing w:before="0"/>
              <w:ind w:firstLine="0"/>
              <w:jc w:val="left"/>
              <w:rPr>
                <w:sz w:val="18"/>
                <w:szCs w:val="18"/>
              </w:rPr>
            </w:pPr>
            <w:r w:rsidRPr="0027680D">
              <w:rPr>
                <w:sz w:val="18"/>
                <w:szCs w:val="18"/>
              </w:rPr>
              <w:t>Zabudowa górna złożona z dwóch szafek umieszczonych nad dwom</w:t>
            </w:r>
            <w:r>
              <w:rPr>
                <w:sz w:val="18"/>
                <w:szCs w:val="18"/>
              </w:rPr>
              <w:t>a pierwszymi (z lodówką i zlewe</w:t>
            </w:r>
            <w:r w:rsidRPr="0027680D">
              <w:rPr>
                <w:sz w:val="18"/>
                <w:szCs w:val="18"/>
              </w:rPr>
              <w:t>m) modułami dolnymi. Szafki o szer. 60 cm i wys. 40 cm, z półkami i ociekaczem. Na prawo, nad pozostałą częścią blatu, należy wykonać otwartą szafkę na mikrofalówkę. Półki, boki i plecy szafki na mikrofalówkę w kolorze musztardowożółtym RAL 1005.</w:t>
            </w:r>
            <w:r w:rsidRPr="0027680D">
              <w:rPr>
                <w:sz w:val="18"/>
                <w:szCs w:val="18"/>
              </w:rPr>
              <w:br/>
              <w:t>Blat wykonany z płyty wiórowej grub. min. 36 mm, laminowany w kolorze szarym RAL 7015. Wykonany z jednego elementu (bez łączeń), z otworem pod zlew. Wykonać wg projektu warszatowego wykonawcy.</w:t>
            </w:r>
          </w:p>
        </w:tc>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2,47</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płyta elektryczna</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lodówka do zabudowy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zlew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nil"/>
              <w:right w:val="nil"/>
            </w:tcBorders>
            <w:shd w:val="clear" w:color="auto" w:fill="auto"/>
            <w:noWrap/>
            <w:vAlign w:val="bottom"/>
            <w:hideMark/>
          </w:tcPr>
          <w:p w:rsidR="00CB256B" w:rsidRPr="0027680D" w:rsidRDefault="00CB256B" w:rsidP="0027680D">
            <w:pPr>
              <w:spacing w:before="0"/>
              <w:ind w:firstLine="0"/>
              <w:jc w:val="left"/>
              <w:rPr>
                <w:rFonts w:ascii="Calibri" w:hAnsi="Calibri" w:cs="Calibri"/>
                <w:color w:val="000000"/>
                <w:sz w:val="22"/>
                <w:szCs w:val="22"/>
              </w:rPr>
            </w:pP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04</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B54295">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A53DD">
            <w:pPr>
              <w:spacing w:before="0"/>
              <w:ind w:firstLine="0"/>
              <w:jc w:val="center"/>
              <w:rPr>
                <w:b/>
                <w:bCs/>
                <w:sz w:val="18"/>
                <w:szCs w:val="18"/>
              </w:rPr>
            </w:pPr>
            <w:r w:rsidRPr="0027680D">
              <w:rPr>
                <w:b/>
                <w:bCs/>
                <w:sz w:val="18"/>
                <w:szCs w:val="18"/>
              </w:rPr>
              <w:t xml:space="preserve">POM. 2.5 - pom. </w:t>
            </w:r>
            <w:r w:rsidR="002A53DD">
              <w:rPr>
                <w:b/>
                <w:bCs/>
                <w:sz w:val="18"/>
                <w:szCs w:val="18"/>
              </w:rPr>
              <w:t>s</w:t>
            </w:r>
            <w:r w:rsidRPr="0027680D">
              <w:rPr>
                <w:b/>
                <w:bCs/>
                <w:sz w:val="18"/>
                <w:szCs w:val="18"/>
              </w:rPr>
              <w:t>anitarne</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reczników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brodzik prysznicowy 02 (80 x 80 cm)</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256B" w:rsidRPr="0027680D" w:rsidRDefault="00CB256B" w:rsidP="0027680D">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0B24DE">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12</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drążek i zasłona prysznicowa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nil"/>
              <w:right w:val="nil"/>
            </w:tcBorders>
            <w:shd w:val="clear" w:color="auto" w:fill="auto"/>
            <w:vAlign w:val="bottom"/>
            <w:hideMark/>
          </w:tcPr>
          <w:p w:rsidR="00CB256B" w:rsidRPr="0027680D" w:rsidRDefault="00CB256B" w:rsidP="0027680D">
            <w:pPr>
              <w:spacing w:before="0"/>
              <w:ind w:firstLine="0"/>
              <w:jc w:val="left"/>
              <w:rPr>
                <w:rFonts w:ascii="Calibri" w:hAnsi="Calibri" w:cs="Calibri"/>
                <w:color w:val="000000"/>
                <w:sz w:val="22"/>
                <w:szCs w:val="22"/>
              </w:rPr>
            </w:pP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2.6 - pom. zarządcy budynku</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93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półki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Półki ścienne na wymiar, dopasowane do wnęki na lewo od okna. Wykonane z płyty MDF lakierowanej na kolor RAL 6003 Olive Green, grubość płyty 3 cm. Mocowane do ściany za pomocą prostych wsporników stalowych lub mocowań niewidocznych. Należy wykonać minimum 5 półek wypełniających wnękę od ściany do ściany. Szer. półek 30 cm. Wykonać wg projektu warsztatowego wykonawcy.</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2.8 - pom. biurowe</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261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lastRenderedPageBreak/>
              <w:t>2</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zasłona oddzielająca wraz z karniszem</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1175D9">
            <w:pPr>
              <w:spacing w:before="0"/>
              <w:ind w:firstLine="0"/>
              <w:jc w:val="left"/>
              <w:rPr>
                <w:sz w:val="18"/>
                <w:szCs w:val="18"/>
              </w:rPr>
            </w:pPr>
            <w:r w:rsidRPr="0027680D">
              <w:rPr>
                <w:sz w:val="18"/>
                <w:szCs w:val="18"/>
              </w:rPr>
              <w:t>Zasłona na specjalnym karniszu w formie litery "L", umożliwiająca zasłonięcie okna dyżurki lub zasłonięcie widoku na ścianę z monitorami ewentualnym interesantom. Karnisz stalowy mocowany do stropu, wym</w:t>
            </w:r>
            <w:r>
              <w:rPr>
                <w:sz w:val="18"/>
                <w:szCs w:val="18"/>
              </w:rPr>
              <w:t>iary ok. 215 (przy ścianie) x 145</w:t>
            </w:r>
            <w:r w:rsidRPr="0027680D">
              <w:rPr>
                <w:sz w:val="18"/>
                <w:szCs w:val="18"/>
              </w:rPr>
              <w:t xml:space="preserve"> cm (w głąb pomieszczenia). Wyposażony w końcówki zapobiegające zsunięciu się zasłony.</w:t>
            </w:r>
            <w:r w:rsidRPr="0027680D">
              <w:rPr>
                <w:sz w:val="18"/>
                <w:szCs w:val="18"/>
              </w:rPr>
              <w:br/>
              <w:t>Zasłona wykonana z grubej tkaniny w kolorze zgaszonej czerwieni RAL 3016, wymiary zasłony ok. 200 cm, wys. 250 cm. Tkanina dwustronna, nieprzezierna. W komplecie z kółkami.</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36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3</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meblowa 04</w:t>
            </w:r>
          </w:p>
        </w:tc>
        <w:tc>
          <w:tcPr>
            <w:tcW w:w="4028" w:type="dxa"/>
            <w:gridSpan w:val="2"/>
            <w:tcBorders>
              <w:top w:val="single" w:sz="4" w:space="0" w:color="auto"/>
              <w:left w:val="nil"/>
              <w:bottom w:val="nil"/>
              <w:right w:val="nil"/>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Zabudowa meblowa obejmująca szafki dolne, szafki górne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Zabudowa dolna na całą szerokość ściany, złożona z 2 modułów szer. 60 cm usytuowanych w osi ściany + obustronne, symetryczne maskownice. Po lewej stronie (pod zlewem) cargo z dopasowanymi pojemnikami do segregacji odpadów, po prawej lodówka.</w:t>
            </w:r>
            <w:r w:rsidRPr="0027680D">
              <w:rPr>
                <w:sz w:val="18"/>
                <w:szCs w:val="18"/>
              </w:rPr>
              <w:br/>
              <w:t>Zabudowa górna złożona z dwóch szafek umieszczonych nad dolnymi, po bokach maskownice umożliwiające dopasowanie szafek do wnęki. Szafki o szer. 60 cm i wys. 40 cm, z półkami i ociekaczem. Otwierane do góry. Szafki górne w kolorze koralowym R</w:t>
            </w:r>
            <w:r>
              <w:rPr>
                <w:sz w:val="18"/>
                <w:szCs w:val="18"/>
              </w:rPr>
              <w:t>AL 3022 (dot. wszystkich widocz</w:t>
            </w:r>
            <w:r w:rsidRPr="0027680D">
              <w:rPr>
                <w:sz w:val="18"/>
                <w:szCs w:val="18"/>
              </w:rPr>
              <w:t>nych elementów zewnętrznych szafek).</w:t>
            </w:r>
            <w:r w:rsidRPr="0027680D">
              <w:rPr>
                <w:sz w:val="18"/>
                <w:szCs w:val="18"/>
              </w:rPr>
              <w:br/>
              <w:t>Blat wykonany z płyty wiórowej grub. min. 36 mm, laminowany w kolorze szarym RAL 7015. Wykonany z jednego elementu (bez łączeń), z otworem pod zlew. Wykonać wg projektu warsz</w:t>
            </w:r>
            <w:r>
              <w:rPr>
                <w:sz w:val="18"/>
                <w:szCs w:val="18"/>
              </w:rPr>
              <w:t>t</w:t>
            </w:r>
            <w:r w:rsidRPr="0027680D">
              <w:rPr>
                <w:sz w:val="18"/>
                <w:szCs w:val="18"/>
              </w:rPr>
              <w:t>atowego wykonawcy.</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937260" cy="7620"/>
                  <wp:effectExtent l="0" t="0" r="0" b="0"/>
                  <wp:wrapNone/>
                  <wp:docPr id="50" name="Obraz 50" descr="Color Gel Coat RAL 7042 Traffic Grey A in stock - Fibre Glast">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10000}"/>
                      </a:ext>
                    </a:extLst>
                  </wp:docPr>
                  <wp:cNvGraphicFramePr/>
                  <a:graphic xmlns:a="http://schemas.openxmlformats.org/drawingml/2006/main">
                    <a:graphicData uri="http://schemas.openxmlformats.org/drawingml/2006/picture">
                      <pic:pic xmlns:pic="http://schemas.openxmlformats.org/drawingml/2006/picture">
                        <pic:nvPicPr>
                          <pic:cNvPr id="341" name="Picture 7" descr="Color Gel Coat RAL 7042 Traffic Grey A in stock - Fibre Glast">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10000}"/>
                              </a:ext>
                            </a:extLst>
                          </pic:cNvPr>
                          <pic:cNvPicPr>
                            <a:picLocks noChangeAspect="1" noChangeArrowheads="1"/>
                          </pic:cNvPicPr>
                        </pic:nvPicPr>
                        <pic:blipFill>
                          <a:blip r:embed="rId65" cstate="print"/>
                          <a:srcRect/>
                          <a:stretch>
                            <a:fillRect/>
                          </a:stretch>
                        </pic:blipFill>
                        <pic:spPr bwMode="auto">
                          <a:xfrm>
                            <a:off x="0" y="0"/>
                            <a:ext cx="935935" cy="1681"/>
                          </a:xfrm>
                          <a:prstGeom prst="rect">
                            <a:avLst/>
                          </a:prstGeom>
                          <a:noFill/>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m.b.</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1,33</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zlew 03</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2A53DD" w:rsidP="0027680D">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lodówka do zabudowy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B54295" w:rsidP="0027680D">
            <w:pPr>
              <w:spacing w:before="0"/>
              <w:ind w:firstLine="0"/>
              <w:jc w:val="center"/>
              <w:rPr>
                <w:b/>
                <w:bCs/>
                <w:sz w:val="18"/>
                <w:szCs w:val="18"/>
              </w:rPr>
            </w:pPr>
            <w:r>
              <w:rPr>
                <w:b/>
                <w:bCs/>
                <w:sz w:val="18"/>
                <w:szCs w:val="18"/>
              </w:rPr>
              <w:t>POM. 2.9 - pom. s</w:t>
            </w:r>
            <w:r w:rsidR="00CB256B" w:rsidRPr="0027680D">
              <w:rPr>
                <w:b/>
                <w:bCs/>
                <w:sz w:val="18"/>
                <w:szCs w:val="18"/>
              </w:rPr>
              <w:t>anitarne męskie</w:t>
            </w:r>
          </w:p>
        </w:tc>
      </w:tr>
      <w:tr w:rsidR="00CB256B" w:rsidRPr="0027680D" w:rsidTr="00A7479D">
        <w:trPr>
          <w:trHeight w:val="135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pisuar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Kompaktowy pisuar ceramiczny z górnym dopływem. W komplecie z zestawem montażowym, natynkową spłuczką ciśnieniową i syfonem. Kolor pisuaru biały, spłuczka i syfon - chrom. Wymiary 32,5 x 45 cm.</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313600" behindDoc="0" locked="0" layoutInCell="1" allowOverlap="1">
                  <wp:simplePos x="0" y="0"/>
                  <wp:positionH relativeFrom="column">
                    <wp:posOffset>266700</wp:posOffset>
                  </wp:positionH>
                  <wp:positionV relativeFrom="paragraph">
                    <wp:posOffset>38100</wp:posOffset>
                  </wp:positionV>
                  <wp:extent cx="609600" cy="792480"/>
                  <wp:effectExtent l="0" t="0" r="0" b="0"/>
                  <wp:wrapNone/>
                  <wp:docPr id="49" name="Obraz 49"/>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66" cstate="print"/>
                          <a:srcRect b="7818"/>
                          <a:stretch>
                            <a:fillRect/>
                          </a:stretch>
                        </pic:blipFill>
                        <pic:spPr bwMode="auto">
                          <a:xfrm>
                            <a:off x="0" y="0"/>
                            <a:ext cx="609600" cy="797858"/>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wpust kanalizacyjny punktowy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154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lastRenderedPageBreak/>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kabina WC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xml:space="preserve">Kabina systemowa z płyt HPL gr. 12 mm w kolorze złamanej bieli RAL 1013 Oyster White lub zbliżonym. Okucia z aluminium i poliamidu. Wyposażona w zamkopochwyt. Wys. 201 cm, prześwit nad podłogą 19 cm. </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312576" behindDoc="0" locked="0" layoutInCell="1" allowOverlap="1">
                  <wp:simplePos x="0" y="0"/>
                  <wp:positionH relativeFrom="column">
                    <wp:posOffset>45720</wp:posOffset>
                  </wp:positionH>
                  <wp:positionV relativeFrom="paragraph">
                    <wp:posOffset>60960</wp:posOffset>
                  </wp:positionV>
                  <wp:extent cx="1059180" cy="815340"/>
                  <wp:effectExtent l="0" t="0" r="0" b="0"/>
                  <wp:wrapNone/>
                  <wp:docPr id="48" name="Obraz 48"/>
                  <wp:cNvGraphicFramePr/>
                  <a:graphic xmlns:a="http://schemas.openxmlformats.org/drawingml/2006/main">
                    <a:graphicData uri="http://schemas.openxmlformats.org/drawingml/2006/picture">
                      <pic:pic xmlns:pic="http://schemas.openxmlformats.org/drawingml/2006/picture">
                        <pic:nvPicPr>
                          <pic:cNvPr id="473" name="Obraz 13"/>
                          <pic:cNvPicPr>
                            <a:picLocks noChangeAspect="1"/>
                          </pic:cNvPicPr>
                        </pic:nvPicPr>
                        <pic:blipFill>
                          <a:blip r:embed="rId29" cstate="print"/>
                          <a:stretch>
                            <a:fillRect/>
                          </a:stretch>
                        </pic:blipFill>
                        <pic:spPr>
                          <a:xfrm>
                            <a:off x="0" y="0"/>
                            <a:ext cx="1058399" cy="81915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7</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haczyk</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brodzik prysznicowy 01 (90 x 90 cm)</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12</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drążek i zasłona prysznicowa 01</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256B" w:rsidRPr="0027680D" w:rsidRDefault="00CB256B" w:rsidP="0027680D">
            <w:pPr>
              <w:spacing w:before="0"/>
              <w:ind w:firstLine="0"/>
              <w:jc w:val="left"/>
              <w:rPr>
                <w:rFonts w:ascii="Calibri" w:hAnsi="Calibri" w:cs="Calibri"/>
                <w:color w:val="000000"/>
                <w:sz w:val="22"/>
                <w:szCs w:val="22"/>
              </w:rPr>
            </w:pPr>
            <w:r w:rsidRPr="0027680D">
              <w:rPr>
                <w:rFonts w:ascii="Calibri" w:hAnsi="Calibri" w:cs="Calibri"/>
                <w:color w:val="000000"/>
                <w:sz w:val="22"/>
                <w:szCs w:val="22"/>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256B" w:rsidRPr="0027680D" w:rsidRDefault="00CB256B" w:rsidP="0027680D">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14</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03</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15</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syfon umywalkowy</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16</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17</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2.11 - pomieszczenie biurowe</w:t>
            </w:r>
          </w:p>
        </w:tc>
      </w:tr>
      <w:tr w:rsidR="00CB256B" w:rsidRPr="0027680D" w:rsidTr="00B54295">
        <w:trPr>
          <w:trHeight w:val="6097"/>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meblowa 05</w:t>
            </w:r>
          </w:p>
        </w:tc>
        <w:tc>
          <w:tcPr>
            <w:tcW w:w="4028" w:type="dxa"/>
            <w:gridSpan w:val="2"/>
            <w:tcBorders>
              <w:top w:val="nil"/>
              <w:left w:val="nil"/>
              <w:bottom w:val="nil"/>
              <w:right w:val="nil"/>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Zabudowa meblowa obejmująca szafki dolne, otwartą półkę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Zabudowa dolna na całą szerokość ściany, złożona z 6 modułów szer. 60 cm usytuowanych w osi ściany + obustronne, symetryczne maskownice. Po lewej stronie lodówka, w kolejnym module trzy szuflady, w trzecim module (pod zlewem) cargo z dopasowanymi pojemnikami do segregacji odpadów. W czwartym module półka, w piątym - trzy szuflady, w szóstym - półka.</w:t>
            </w:r>
            <w:r w:rsidRPr="0027680D">
              <w:rPr>
                <w:sz w:val="18"/>
                <w:szCs w:val="18"/>
              </w:rPr>
              <w:br/>
              <w:t>Ponad blatem gruba (ok. 6 cm) półka z drewna sosnowego w kolorze naturalnym, lakierowanego. Półka biegnąca od ściany do ściany. Mocowania niewidoczne. Szer. półki 35 cm. Należy zadbać odpowiednie zamocowanie umożliw</w:t>
            </w:r>
            <w:r>
              <w:rPr>
                <w:sz w:val="18"/>
                <w:szCs w:val="18"/>
              </w:rPr>
              <w:t>i</w:t>
            </w:r>
            <w:r w:rsidRPr="0027680D">
              <w:rPr>
                <w:sz w:val="18"/>
                <w:szCs w:val="18"/>
              </w:rPr>
              <w:t xml:space="preserve">ające duże obciążenie półki (np. mikrofalówką). </w:t>
            </w:r>
            <w:r w:rsidRPr="0027680D">
              <w:rPr>
                <w:sz w:val="18"/>
                <w:szCs w:val="18"/>
              </w:rPr>
              <w:br/>
              <w:t>Blat wykonany z płyty wiórowej grub. min. 36 mm, laminowany w kolorze szarym RAL 7015. Wykonany z jednego elementu (bez łączeń), z otworem pod zlew. Wykonać wg projektu warsz</w:t>
            </w:r>
            <w:r w:rsidR="00B54295">
              <w:rPr>
                <w:sz w:val="18"/>
                <w:szCs w:val="18"/>
              </w:rPr>
              <w:t>t</w:t>
            </w:r>
            <w:r w:rsidRPr="0027680D">
              <w:rPr>
                <w:sz w:val="18"/>
                <w:szCs w:val="18"/>
              </w:rPr>
              <w:t>atowego wykonawcy.</w:t>
            </w:r>
          </w:p>
        </w:tc>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3,28</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 </w:t>
            </w:r>
            <w:r w:rsidR="00676A5C">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płyta elektryczna</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lodówka do zabudowy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zlew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B54295">
        <w:trPr>
          <w:trHeight w:val="619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lastRenderedPageBreak/>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biurowa na wymiar</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Zabudowa bocznej ściany w części konferencyjnej - szafki na dokumenty. Fronty wykonane z płyty MDF o grubości 1,8 cm, wnętrza i konstrukcja z płyty wiórowej laminowanej. Płyty w kolorze białym, wykończenie matowe. Fronty gładkie bez zdobień.</w:t>
            </w:r>
            <w:r w:rsidRPr="0027680D">
              <w:rPr>
                <w:sz w:val="18"/>
                <w:szCs w:val="18"/>
              </w:rPr>
              <w:br/>
              <w:t>Zabudowa  na całą szerokość wnęki, złożona z 5 modułów dwudrzwiowych szer. 95 cm (wymiary sprawdzić w naturze po zakończeniu robót tynkarskich). Głębokość szafek 37 cm, łączna wysokość 124 cm. Dolna część zabudowy składająca się z zamykanych szafek na nóżkach stalowych zrównana wysokościowo z parapetem - wys. 86 cm. Powyżej otwarta półka z przegródkami wykonana z MDF-u w kolorze musztardowożółtym RAL 1005. Wszystkie półki powinny umożliwiać przechowywanie segregatorów A4 o wymiarach: wys. 29, szer. 32 cm.</w:t>
            </w:r>
            <w:r w:rsidRPr="0027680D">
              <w:rPr>
                <w:sz w:val="18"/>
                <w:szCs w:val="18"/>
              </w:rPr>
              <w:br/>
              <w:t>Nóżki lub rama nośna szafek stalowe, malowane proszkowo na biało. Nóżki o możliwie niewielkim profilu (np. kwadratowym 2 x 2 cm), dające meblowi efekt lekkości. Wys. nóżek 10 cm. Proste, małe uchwyty punktowe (gałki) ze stali nierdzewnej. Dodatkowo na każdej szafce prosty stalowy uchwyt na wyjmowaną etykietę z opisem zawartości szafki. Wykonać wg projektu warsz</w:t>
            </w:r>
            <w:r w:rsidR="00B54295">
              <w:rPr>
                <w:sz w:val="18"/>
                <w:szCs w:val="18"/>
              </w:rPr>
              <w:t>t</w:t>
            </w:r>
            <w:r w:rsidRPr="0027680D">
              <w:rPr>
                <w:sz w:val="18"/>
                <w:szCs w:val="18"/>
              </w:rPr>
              <w:t>atowego wykonawcy.</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center"/>
              <w:rPr>
                <w:sz w:val="18"/>
                <w:szCs w:val="18"/>
              </w:rPr>
            </w:pPr>
            <w:r w:rsidRPr="0027680D">
              <w:rPr>
                <w:sz w:val="18"/>
                <w:szCs w:val="18"/>
              </w:rPr>
              <w:t>3</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2.12 - pomieszczenie biurowe</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2.13 - pomieszczenie biurowe</w:t>
            </w:r>
          </w:p>
        </w:tc>
      </w:tr>
      <w:tr w:rsidR="00CB256B" w:rsidRPr="0027680D" w:rsidTr="00B54295">
        <w:trPr>
          <w:trHeight w:val="221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szafa ubraniowa na wymiar</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Szafa dwudrzwiowa - szerokość zgodna z wymiarem wnęki (ok. 100 cm), gł. ok. 60 cm, wys. 250 cm, powyżej maskownica do stropu. Wykonana z płyty MDF o grubości 1,8 cm, wnętrze i konstrukcja z płyty wiórowej laminowanej. Płyty w kolorze białym, wykończenie matowe. Fronty gładkie bez zdobień. Proste, małe uchwyty punktowe (gałki) ze stali nierdzewnej. Wewnątrz półki oraz drążek na ubrania.</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mb.</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B54295">
        <w:trPr>
          <w:trHeight w:val="49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lastRenderedPageBreak/>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zabudowa meblowa 06</w:t>
            </w:r>
          </w:p>
        </w:tc>
        <w:tc>
          <w:tcPr>
            <w:tcW w:w="4028" w:type="dxa"/>
            <w:gridSpan w:val="2"/>
            <w:tcBorders>
              <w:top w:val="nil"/>
              <w:left w:val="nil"/>
              <w:bottom w:val="nil"/>
              <w:right w:val="nil"/>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Zabudowa meblowa obejmująca szafki dolne, szafki górne i blat. Fronty szafek wykonane z płyty MDF o grubości 1,8 cm, wnętrza i konstrukcja z płyty wiórowej laminowanej. Płyty w kolorze białym, wykończenie matowe. Fronty gładkie bez zdobień. Proste, małe uchwyty punktowe (gałki) ze stali nierdzewnej.</w:t>
            </w:r>
            <w:r w:rsidRPr="0027680D">
              <w:rPr>
                <w:sz w:val="18"/>
                <w:szCs w:val="18"/>
              </w:rPr>
              <w:br/>
              <w:t>Zabudowa dolna szer. 120 cm, złożona z 2 modułów szer. 60 cm usytuowanych w osi ściany. Po lewej stronie lodówka, po prawej (pod zlewem) cargo z dopasowanymi pojemnikami do segregacji odpadów.</w:t>
            </w:r>
            <w:r w:rsidRPr="0027680D">
              <w:rPr>
                <w:sz w:val="18"/>
                <w:szCs w:val="18"/>
              </w:rPr>
              <w:br/>
              <w:t>Zabudowa górna złożona z dwóch szafek umieszczonych nad dolnymi. Szafki o szer. 60 cm i wys. 40 cm, z półkami i ociekaczem. Otwierane do góry. Szafki górne w kolorze zielonym RAL 6003 Olive Green.</w:t>
            </w:r>
            <w:r w:rsidRPr="0027680D">
              <w:rPr>
                <w:sz w:val="18"/>
                <w:szCs w:val="18"/>
              </w:rPr>
              <w:br/>
              <w:t>Blat wykonany z płyty wiórowej grub. min. 36 mm, laminowany w kolorze szarym RAL 7015. Wykonany z jednego elementu (bez łączeń), z otworem pod zlew. Wykonać wg projektu warsz</w:t>
            </w:r>
            <w:r w:rsidR="00B54295">
              <w:rPr>
                <w:sz w:val="18"/>
                <w:szCs w:val="18"/>
              </w:rPr>
              <w:t>t</w:t>
            </w:r>
            <w:r w:rsidRPr="0027680D">
              <w:rPr>
                <w:sz w:val="18"/>
                <w:szCs w:val="18"/>
              </w:rPr>
              <w:t>atowego wykonawcy.</w:t>
            </w:r>
          </w:p>
        </w:tc>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1,2</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zlew 03</w:t>
            </w:r>
          </w:p>
        </w:tc>
        <w:tc>
          <w:tcPr>
            <w:tcW w:w="4028" w:type="dxa"/>
            <w:gridSpan w:val="2"/>
            <w:tcBorders>
              <w:top w:val="single" w:sz="4" w:space="0" w:color="auto"/>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kuchenna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lodówka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D7D9B">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CB256B" w:rsidRPr="0027680D" w:rsidRDefault="00676A5C" w:rsidP="000262D5">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2</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2.14 - toaleta dla niepełnosprawnych</w:t>
            </w:r>
          </w:p>
        </w:tc>
      </w:tr>
      <w:tr w:rsidR="00CB256B" w:rsidRPr="0027680D" w:rsidTr="00A7479D">
        <w:trPr>
          <w:trHeight w:val="112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dla niepełnosprawnych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Miska ustępowa wisząca ceramiczna dla niepełnosprawnych. W zestawie z deską sedesową bez klapy. Wymiary: wysokość ok. 34 cm, szerokość ok. 35 cm, długość min. 70 cm.</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326912" behindDoc="0" locked="0" layoutInCell="1" allowOverlap="1">
                  <wp:simplePos x="0" y="0"/>
                  <wp:positionH relativeFrom="column">
                    <wp:posOffset>144780</wp:posOffset>
                  </wp:positionH>
                  <wp:positionV relativeFrom="paragraph">
                    <wp:posOffset>45720</wp:posOffset>
                  </wp:positionV>
                  <wp:extent cx="861060" cy="632460"/>
                  <wp:effectExtent l="0" t="0" r="0" b="0"/>
                  <wp:wrapNone/>
                  <wp:docPr id="39" name="Obraz 39" descr="13998M33500380x380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974D1-7DEC-433B-AE17-D30F76ADA84D}"/>
                      </a:ext>
                    </a:extLst>
                  </wp:docPr>
                  <wp:cNvGraphicFramePr/>
                  <a:graphic xmlns:a="http://schemas.openxmlformats.org/drawingml/2006/main">
                    <a:graphicData uri="http://schemas.openxmlformats.org/drawingml/2006/picture">
                      <pic:pic xmlns:pic="http://schemas.openxmlformats.org/drawingml/2006/picture">
                        <pic:nvPicPr>
                          <pic:cNvPr id="113" name="Obraz 116" descr="13998M33500380x380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974D1-7DEC-433B-AE17-D30F76ADA84D}"/>
                              </a:ext>
                            </a:extLs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767" b="12183"/>
                          <a:stretch>
                            <a:fillRect/>
                          </a:stretch>
                        </pic:blipFill>
                        <pic:spPr bwMode="auto">
                          <a:xfrm>
                            <a:off x="0" y="0"/>
                            <a:ext cx="860612" cy="627529"/>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98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dla niepełnosprawnych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Umywalka ceramiczna biała przystosowana dla niepełnosprawnych. Wymiary: wysokość ok. 16,5 cm, szerokość ok. 65 cm, głębokość ok. 50,5 cm.</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Pr>
                <w:noProof/>
                <w:sz w:val="18"/>
                <w:szCs w:val="18"/>
              </w:rPr>
              <w:drawing>
                <wp:anchor distT="0" distB="0" distL="114300" distR="114300" simplePos="0" relativeHeight="252327936" behindDoc="0" locked="0" layoutInCell="1" allowOverlap="1">
                  <wp:simplePos x="0" y="0"/>
                  <wp:positionH relativeFrom="column">
                    <wp:posOffset>220980</wp:posOffset>
                  </wp:positionH>
                  <wp:positionV relativeFrom="paragraph">
                    <wp:posOffset>45720</wp:posOffset>
                  </wp:positionV>
                  <wp:extent cx="762000" cy="518160"/>
                  <wp:effectExtent l="0" t="0" r="0" b="0"/>
                  <wp:wrapNone/>
                  <wp:docPr id="38" name="Obraz 38" descr="Koło Nova Pro Bez Barier umywalka 55 cm kwadratowa dla osób niepełnosprawnych biała M3815500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B64B23-936D-405C-B7D7-498BE0032CB4}"/>
                      </a:ext>
                    </a:extLst>
                  </wp:docPr>
                  <wp:cNvGraphicFramePr/>
                  <a:graphic xmlns:a="http://schemas.openxmlformats.org/drawingml/2006/main">
                    <a:graphicData uri="http://schemas.openxmlformats.org/drawingml/2006/picture">
                      <pic:pic xmlns:pic="http://schemas.openxmlformats.org/drawingml/2006/picture">
                        <pic:nvPicPr>
                          <pic:cNvPr id="114" name="Obraz 171" descr="Koło Nova Pro Bez Barier umywalka 55 cm kwadratowa dla osób niepełnosprawnych biała M3815500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B64B23-936D-405C-B7D7-498BE0032CB4}"/>
                              </a:ext>
                            </a:extLst>
                          </pic:cNvPr>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497" b="16142"/>
                          <a:stretch>
                            <a:fillRect/>
                          </a:stretch>
                        </pic:blipFill>
                        <pic:spPr bwMode="auto">
                          <a:xfrm>
                            <a:off x="0" y="0"/>
                            <a:ext cx="770965" cy="51757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uchylne</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poręcz łukowa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3</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lastRenderedPageBreak/>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poręcz kątowa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haczyk</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w:t>
            </w:r>
            <w:r w:rsidR="00B54295">
              <w:rPr>
                <w:b/>
                <w:bCs/>
                <w:sz w:val="18"/>
                <w:szCs w:val="18"/>
              </w:rPr>
              <w:t>.15 - pom. s</w:t>
            </w:r>
            <w:r w:rsidRPr="0027680D">
              <w:rPr>
                <w:b/>
                <w:bCs/>
                <w:sz w:val="18"/>
                <w:szCs w:val="18"/>
              </w:rPr>
              <w:t>anitarne damskie</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umywalka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syfon umywalkowy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bateria umywalkowa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dozownik mydła w płynie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płyn do dezynfekcji</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do ręczników papierowych 01</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lustro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podtynkowy do miski ustępowej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miska ustępowa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49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podajnik na papier toaletowy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szczotka do WC</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brodzik prysznicowy 02 (80 x 80 cm)</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zestaw prysznicowy podtynkowy</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color w:val="000000"/>
                <w:sz w:val="18"/>
                <w:szCs w:val="18"/>
              </w:rPr>
            </w:pPr>
            <w:r w:rsidRPr="0027680D">
              <w:rPr>
                <w:b/>
                <w:bCs/>
                <w:color w:val="000000"/>
                <w:sz w:val="18"/>
                <w:szCs w:val="18"/>
              </w:rPr>
              <w:t>drążek i zasłona prysznicowa 03</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676A5C" w:rsidP="0027680D">
            <w:pPr>
              <w:spacing w:before="0"/>
              <w:ind w:firstLine="0"/>
              <w:jc w:val="center"/>
              <w:rPr>
                <w:b/>
                <w:bCs/>
                <w:sz w:val="18"/>
                <w:szCs w:val="18"/>
              </w:rPr>
            </w:pPr>
            <w:r>
              <w:rPr>
                <w:b/>
                <w:bCs/>
                <w:sz w:val="18"/>
                <w:szCs w:val="18"/>
              </w:rPr>
              <w:t>15</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wieszak 02</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288"/>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2.17.2 - komunikacja</w:t>
            </w:r>
          </w:p>
        </w:tc>
      </w:tr>
      <w:tr w:rsidR="00CB256B" w:rsidRPr="0027680D" w:rsidTr="00A7479D">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szafka hydrantowa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27680D">
        <w:trPr>
          <w:trHeight w:val="501"/>
        </w:trPr>
        <w:tc>
          <w:tcPr>
            <w:tcW w:w="934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CB256B" w:rsidRPr="0027680D" w:rsidRDefault="00CB256B" w:rsidP="0027680D">
            <w:pPr>
              <w:spacing w:before="0"/>
              <w:ind w:firstLine="0"/>
              <w:jc w:val="center"/>
              <w:rPr>
                <w:b/>
                <w:bCs/>
                <w:sz w:val="18"/>
                <w:szCs w:val="18"/>
              </w:rPr>
            </w:pPr>
            <w:r w:rsidRPr="0027680D">
              <w:rPr>
                <w:b/>
                <w:bCs/>
                <w:sz w:val="18"/>
                <w:szCs w:val="18"/>
              </w:rPr>
              <w:t>POM. 2.17.3 - komunikacja</w:t>
            </w:r>
          </w:p>
        </w:tc>
      </w:tr>
      <w:tr w:rsidR="00CB256B" w:rsidRPr="0027680D" w:rsidTr="00AD6FFC">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lastRenderedPageBreak/>
              <w:t>2</w:t>
            </w:r>
          </w:p>
        </w:tc>
        <w:tc>
          <w:tcPr>
            <w:tcW w:w="182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b/>
                <w:bCs/>
                <w:sz w:val="18"/>
                <w:szCs w:val="18"/>
              </w:rPr>
            </w:pPr>
            <w:r w:rsidRPr="0027680D">
              <w:rPr>
                <w:b/>
                <w:bCs/>
                <w:sz w:val="18"/>
                <w:szCs w:val="18"/>
              </w:rPr>
              <w:t>szafka hydrantowa</w:t>
            </w:r>
          </w:p>
        </w:tc>
        <w:tc>
          <w:tcPr>
            <w:tcW w:w="4028" w:type="dxa"/>
            <w:gridSpan w:val="2"/>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CB256B" w:rsidRPr="0027680D" w:rsidRDefault="00CB256B" w:rsidP="0027680D">
            <w:pPr>
              <w:spacing w:before="0"/>
              <w:ind w:firstLine="0"/>
              <w:jc w:val="center"/>
              <w:rPr>
                <w:sz w:val="18"/>
                <w:szCs w:val="18"/>
              </w:rPr>
            </w:pPr>
            <w:r w:rsidRPr="0027680D">
              <w:rPr>
                <w:sz w:val="18"/>
                <w:szCs w:val="18"/>
              </w:rPr>
              <w:t>1</w:t>
            </w:r>
          </w:p>
        </w:tc>
      </w:tr>
      <w:tr w:rsidR="00CB256B" w:rsidRPr="0027680D" w:rsidTr="00AD6FFC">
        <w:trPr>
          <w:trHeight w:val="501"/>
        </w:trPr>
        <w:tc>
          <w:tcPr>
            <w:tcW w:w="934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B256B" w:rsidRPr="0027680D" w:rsidRDefault="00CB256B" w:rsidP="00AD6FFC">
            <w:pPr>
              <w:spacing w:before="0"/>
              <w:ind w:firstLine="0"/>
              <w:jc w:val="center"/>
              <w:rPr>
                <w:sz w:val="18"/>
                <w:szCs w:val="18"/>
              </w:rPr>
            </w:pPr>
            <w:r>
              <w:rPr>
                <w:sz w:val="18"/>
                <w:szCs w:val="18"/>
              </w:rPr>
              <w:t>Uwaga: Zestawienie nie obejmuje wyposażenie technicznego, które ujęto w projektach branżowych.</w:t>
            </w:r>
          </w:p>
        </w:tc>
      </w:tr>
    </w:tbl>
    <w:p w:rsidR="00F255F1" w:rsidRPr="00264207" w:rsidRDefault="00F255F1" w:rsidP="0027680D">
      <w:pPr>
        <w:ind w:firstLine="0"/>
      </w:pPr>
    </w:p>
    <w:p w:rsidR="00AD2E66" w:rsidRDefault="00AD2E66">
      <w:pPr>
        <w:spacing w:before="0" w:after="200" w:line="276" w:lineRule="auto"/>
        <w:ind w:firstLine="0"/>
        <w:jc w:val="left"/>
        <w:rPr>
          <w:b/>
          <w:bCs/>
          <w:iCs/>
        </w:rPr>
      </w:pPr>
      <w:r>
        <w:br w:type="page"/>
      </w:r>
    </w:p>
    <w:p w:rsidR="00463FB6" w:rsidRDefault="00AD2E66" w:rsidP="00394ED4">
      <w:pPr>
        <w:pStyle w:val="Styl3"/>
      </w:pPr>
      <w:r>
        <w:lastRenderedPageBreak/>
        <w:t>Zestawienie wyposażenia ruchomego pomieszczeń</w:t>
      </w:r>
    </w:p>
    <w:p w:rsidR="00AD2E66" w:rsidRPr="00264207" w:rsidRDefault="00AD2E66" w:rsidP="00AD2E66">
      <w:pPr>
        <w:pStyle w:val="Styl3"/>
        <w:numPr>
          <w:ilvl w:val="0"/>
          <w:numId w:val="0"/>
        </w:numPr>
        <w:ind w:left="859"/>
      </w:pPr>
    </w:p>
    <w:tbl>
      <w:tblPr>
        <w:tblW w:w="9340" w:type="dxa"/>
        <w:tblInd w:w="65" w:type="dxa"/>
        <w:tblCellMar>
          <w:left w:w="70" w:type="dxa"/>
          <w:right w:w="70" w:type="dxa"/>
        </w:tblCellMar>
        <w:tblLook w:val="04A0"/>
      </w:tblPr>
      <w:tblGrid>
        <w:gridCol w:w="460"/>
        <w:gridCol w:w="1821"/>
        <w:gridCol w:w="4028"/>
        <w:gridCol w:w="1975"/>
        <w:gridCol w:w="505"/>
        <w:gridCol w:w="551"/>
      </w:tblGrid>
      <w:tr w:rsidR="00AD2E66" w:rsidRPr="0027680D" w:rsidTr="00AD2E66">
        <w:trPr>
          <w:trHeight w:val="504"/>
          <w:tblHeader/>
        </w:trPr>
        <w:tc>
          <w:tcPr>
            <w:tcW w:w="9340"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color w:val="000000"/>
              </w:rPr>
            </w:pPr>
            <w:r w:rsidRPr="0027680D">
              <w:rPr>
                <w:b/>
                <w:bCs/>
                <w:color w:val="000000"/>
              </w:rPr>
              <w:t>ZBIORCZE ZESTAWIENIE WYPOSAŻENIA</w:t>
            </w:r>
            <w:r>
              <w:rPr>
                <w:b/>
                <w:bCs/>
                <w:color w:val="000000"/>
              </w:rPr>
              <w:t xml:space="preserve"> </w:t>
            </w:r>
            <w:r w:rsidRPr="00AD2E66">
              <w:rPr>
                <w:b/>
                <w:bCs/>
                <w:color w:val="000000"/>
                <w:highlight w:val="yellow"/>
              </w:rPr>
              <w:t>RUCHOMEGO</w:t>
            </w:r>
          </w:p>
        </w:tc>
      </w:tr>
      <w:tr w:rsidR="00AD2E66" w:rsidRPr="0027680D" w:rsidTr="00AD2E66">
        <w:trPr>
          <w:trHeight w:val="600"/>
          <w:tblHeader/>
        </w:trPr>
        <w:tc>
          <w:tcPr>
            <w:tcW w:w="460" w:type="dxa"/>
            <w:tcBorders>
              <w:top w:val="nil"/>
              <w:left w:val="single" w:sz="4" w:space="0" w:color="auto"/>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L.p.</w:t>
            </w:r>
          </w:p>
        </w:tc>
        <w:tc>
          <w:tcPr>
            <w:tcW w:w="1821" w:type="dxa"/>
            <w:tcBorders>
              <w:top w:val="nil"/>
              <w:left w:val="nil"/>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Element wyposażenia</w:t>
            </w:r>
          </w:p>
        </w:tc>
        <w:tc>
          <w:tcPr>
            <w:tcW w:w="4028" w:type="dxa"/>
            <w:tcBorders>
              <w:top w:val="nil"/>
              <w:left w:val="nil"/>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Opis</w:t>
            </w:r>
          </w:p>
        </w:tc>
        <w:tc>
          <w:tcPr>
            <w:tcW w:w="1975" w:type="dxa"/>
            <w:tcBorders>
              <w:top w:val="nil"/>
              <w:left w:val="nil"/>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Widok poglądowy</w:t>
            </w:r>
          </w:p>
        </w:tc>
        <w:tc>
          <w:tcPr>
            <w:tcW w:w="505" w:type="dxa"/>
            <w:tcBorders>
              <w:top w:val="nil"/>
              <w:left w:val="nil"/>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j.m.</w:t>
            </w:r>
          </w:p>
        </w:tc>
        <w:tc>
          <w:tcPr>
            <w:tcW w:w="551" w:type="dxa"/>
            <w:tcBorders>
              <w:top w:val="nil"/>
              <w:left w:val="nil"/>
              <w:bottom w:val="single" w:sz="4" w:space="0" w:color="auto"/>
              <w:right w:val="single" w:sz="4" w:space="0" w:color="auto"/>
            </w:tcBorders>
            <w:shd w:val="clear" w:color="000000" w:fill="BFBFBF"/>
            <w:vAlign w:val="center"/>
            <w:hideMark/>
          </w:tcPr>
          <w:p w:rsidR="00AD2E66" w:rsidRPr="0027680D" w:rsidRDefault="00AD2E66" w:rsidP="00AD2E66">
            <w:pPr>
              <w:spacing w:before="0"/>
              <w:ind w:firstLine="0"/>
              <w:jc w:val="center"/>
              <w:rPr>
                <w:b/>
                <w:bCs/>
                <w:sz w:val="18"/>
                <w:szCs w:val="18"/>
              </w:rPr>
            </w:pPr>
            <w:r w:rsidRPr="0027680D">
              <w:rPr>
                <w:b/>
                <w:bCs/>
                <w:sz w:val="18"/>
                <w:szCs w:val="18"/>
              </w:rPr>
              <w:t>ilość</w:t>
            </w:r>
          </w:p>
        </w:tc>
      </w:tr>
      <w:tr w:rsidR="00AD2E66" w:rsidRPr="0027680D" w:rsidTr="00AD2E66">
        <w:trPr>
          <w:trHeight w:val="399"/>
        </w:trPr>
        <w:tc>
          <w:tcPr>
            <w:tcW w:w="9340" w:type="dxa"/>
            <w:gridSpan w:val="6"/>
            <w:tcBorders>
              <w:top w:val="single" w:sz="4" w:space="0" w:color="auto"/>
              <w:left w:val="single" w:sz="4" w:space="0" w:color="auto"/>
              <w:bottom w:val="single" w:sz="4" w:space="0" w:color="auto"/>
              <w:right w:val="single" w:sz="4" w:space="0" w:color="auto"/>
            </w:tcBorders>
            <w:shd w:val="clear" w:color="000000" w:fill="595959"/>
            <w:vAlign w:val="center"/>
            <w:hideMark/>
          </w:tcPr>
          <w:p w:rsidR="00AD2E66" w:rsidRPr="0027680D" w:rsidRDefault="00AD2E66" w:rsidP="00AD2E66">
            <w:pPr>
              <w:spacing w:before="0"/>
              <w:ind w:firstLine="0"/>
              <w:jc w:val="center"/>
              <w:rPr>
                <w:b/>
                <w:bCs/>
                <w:color w:val="FFFFFF"/>
              </w:rPr>
            </w:pPr>
            <w:r w:rsidRPr="0027680D">
              <w:rPr>
                <w:b/>
                <w:bCs/>
                <w:color w:val="FFFFFF"/>
              </w:rPr>
              <w:t>PIWNICA</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0.2 - pom. ekipy sprzątającej</w:t>
            </w:r>
          </w:p>
        </w:tc>
      </w:tr>
      <w:tr w:rsidR="00AD2E66" w:rsidRPr="0027680D" w:rsidTr="00AD2E66">
        <w:trPr>
          <w:trHeight w:val="18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01 (100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Regał magazynowy z blachy stalowej ocynkowanej, półki z płyty MDF.</w:t>
            </w:r>
            <w:r w:rsidRPr="0027680D">
              <w:rPr>
                <w:sz w:val="18"/>
                <w:szCs w:val="18"/>
              </w:rPr>
              <w:br/>
              <w:t>Przystosowany do przenoszenia dużych obciązeń. Liczba półek min. 5. Udźwig każdej z półek min. 400 kg. Regał z możliwością łączenia w moduły oraz możliwością przykręcenia do ściany. Wymiary: 180 cm x 100 x 45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29984" behindDoc="0" locked="0" layoutInCell="1" allowOverlap="1">
                  <wp:simplePos x="0" y="0"/>
                  <wp:positionH relativeFrom="column">
                    <wp:posOffset>342900</wp:posOffset>
                  </wp:positionH>
                  <wp:positionV relativeFrom="paragraph">
                    <wp:posOffset>53340</wp:posOffset>
                  </wp:positionV>
                  <wp:extent cx="525780" cy="960120"/>
                  <wp:effectExtent l="0" t="0" r="0" b="0"/>
                  <wp:wrapNone/>
                  <wp:docPr id="29" name="Obraz 174" descr="Regał magazynowy Heavy 200x120x45 5P 2000 k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00000}"/>
                      </a:ext>
                    </a:extLst>
                  </wp:docPr>
                  <wp:cNvGraphicFramePr/>
                  <a:graphic xmlns:a="http://schemas.openxmlformats.org/drawingml/2006/main">
                    <a:graphicData uri="http://schemas.openxmlformats.org/drawingml/2006/picture">
                      <pic:pic xmlns:pic="http://schemas.openxmlformats.org/drawingml/2006/picture">
                        <pic:nvPicPr>
                          <pic:cNvPr id="243" name="Obraz 242" descr="Regał magazynowy Heavy 200x120x45 5P 2000 k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00000}"/>
                              </a:ext>
                            </a:extLs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30" cy="959223"/>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5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szafki pracownicze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Korpus i drzwi wykonane z blachy 0,8 mm w kolorze białym. Drzwi szafy z perforacją, wyposażone w zamek z kluczem. Wyposażenie min. 1 półka wewnętrzna, drążek, wieszak ubraniowy, haczyk.  Wymiary: 180 x 60 x 50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31008" behindDoc="0" locked="0" layoutInCell="1" allowOverlap="1">
                  <wp:simplePos x="0" y="0"/>
                  <wp:positionH relativeFrom="column">
                    <wp:posOffset>152400</wp:posOffset>
                  </wp:positionH>
                  <wp:positionV relativeFrom="paragraph">
                    <wp:posOffset>38100</wp:posOffset>
                  </wp:positionV>
                  <wp:extent cx="815340" cy="922020"/>
                  <wp:effectExtent l="0" t="0" r="0" b="0"/>
                  <wp:wrapNone/>
                  <wp:docPr id="32" name="Obraz 17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00000}"/>
                      </a:ext>
                    </a:extLst>
                  </wp:docPr>
                  <wp:cNvGraphicFramePr/>
                  <a:graphic xmlns:a="http://schemas.openxmlformats.org/drawingml/2006/main">
                    <a:graphicData uri="http://schemas.openxmlformats.org/drawingml/2006/picture">
                      <pic:pic xmlns:pic="http://schemas.openxmlformats.org/drawingml/2006/picture">
                        <pic:nvPicPr>
                          <pic:cNvPr id="102" name="Obraz 10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00000}"/>
                              </a:ext>
                            </a:extLst>
                          </pic:cNvPr>
                          <pic:cNvPicPr>
                            <a:picLocks noChangeAspect="1"/>
                          </pic:cNvPicPr>
                        </pic:nvPicPr>
                        <pic:blipFill>
                          <a:blip r:embed="rId70" cstate="print"/>
                          <a:stretch>
                            <a:fillRect/>
                          </a:stretch>
                        </pic:blipFill>
                        <pic:spPr>
                          <a:xfrm>
                            <a:off x="0" y="0"/>
                            <a:ext cx="815586" cy="922818"/>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0.3</w:t>
            </w:r>
          </w:p>
        </w:tc>
      </w:tr>
      <w:tr w:rsidR="00AD2E66" w:rsidRPr="0027680D" w:rsidTr="00AD2E66">
        <w:trPr>
          <w:trHeight w:val="15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02 (110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Regał magazynowy z blachy stalowej ocynkowanej, półki z płyty MDF.</w:t>
            </w:r>
            <w:r w:rsidRPr="0027680D">
              <w:rPr>
                <w:sz w:val="18"/>
                <w:szCs w:val="18"/>
              </w:rPr>
              <w:br/>
              <w:t>Przystosowany do przenoszenia dużych obciązeń. Liczba półek min. 5. Udźwig każdej z półek min. 400 kg. Regał z możliwością łączenia w moduły oraz możliwością przykręcenia do ściany. Wymiary: 180 cm x 110 x 45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37152" behindDoc="0" locked="0" layoutInCell="1" allowOverlap="1">
                  <wp:simplePos x="0" y="0"/>
                  <wp:positionH relativeFrom="column">
                    <wp:posOffset>342900</wp:posOffset>
                  </wp:positionH>
                  <wp:positionV relativeFrom="paragraph">
                    <wp:posOffset>22860</wp:posOffset>
                  </wp:positionV>
                  <wp:extent cx="525780" cy="967740"/>
                  <wp:effectExtent l="0" t="0" r="0" b="0"/>
                  <wp:wrapNone/>
                  <wp:docPr id="72" name="Obraz 165" descr="Regał magazynowy Heavy 200x120x45 5P 2000 k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10000}"/>
                      </a:ext>
                    </a:extLst>
                  </wp:docPr>
                  <wp:cNvGraphicFramePr/>
                  <a:graphic xmlns:a="http://schemas.openxmlformats.org/drawingml/2006/main">
                    <a:graphicData uri="http://schemas.openxmlformats.org/drawingml/2006/picture">
                      <pic:pic xmlns:pic="http://schemas.openxmlformats.org/drawingml/2006/picture">
                        <pic:nvPicPr>
                          <pic:cNvPr id="273" name="Obraz 272" descr="Regał magazynowy Heavy 200x120x45 5P 2000 k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10000}"/>
                              </a:ext>
                            </a:extLs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30" cy="959223"/>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0.4</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01 (100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0.5</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02 (110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0.6</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01 (100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02 (110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5</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0.13</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01 (100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0.14</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magazynowy 02 (110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159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stół warsztatowy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Stół warsztatowy stalowy z ocynkowanym blatem, boczną szafką i szufladą. Minimalna nośność stanowiska 1000 kg. Wyposażony w regulowane stopki, które umożliwiają poziomowanie stołu. Wymiary: Wysokość: ok. 90 cm, szerokość: 200 cm, głębokość: ok. 75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38176" behindDoc="0" locked="0" layoutInCell="1" allowOverlap="1">
                  <wp:simplePos x="0" y="0"/>
                  <wp:positionH relativeFrom="column">
                    <wp:posOffset>182880</wp:posOffset>
                  </wp:positionH>
                  <wp:positionV relativeFrom="paragraph">
                    <wp:posOffset>76200</wp:posOffset>
                  </wp:positionV>
                  <wp:extent cx="800100" cy="800100"/>
                  <wp:effectExtent l="0" t="0" r="0" b="0"/>
                  <wp:wrapNone/>
                  <wp:docPr id="74" name="Obraz 16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Obraz 7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00000}"/>
                              </a:ext>
                            </a:extLst>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629" cy="803413"/>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3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warsztatowe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xml:space="preserve">Warsztatowe krzesło specjalistyczne, wyposażone w obrotowe, antypoślizgowe siedzisko z poliuretanu. Regulacja wysokości siedziska w zakresie min.55 do 80cm. Wymiary siedziska ok. 35x35cm. Obręcz pod stopy o regulowanej śrubą wysokości. Nośność min. 110 kg. </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39200" behindDoc="0" locked="0" layoutInCell="1" allowOverlap="1">
                  <wp:simplePos x="0" y="0"/>
                  <wp:positionH relativeFrom="column">
                    <wp:posOffset>312420</wp:posOffset>
                  </wp:positionH>
                  <wp:positionV relativeFrom="paragraph">
                    <wp:posOffset>83820</wp:posOffset>
                  </wp:positionV>
                  <wp:extent cx="518160" cy="685800"/>
                  <wp:effectExtent l="0" t="0" r="0" b="0"/>
                  <wp:wrapNone/>
                  <wp:docPr id="76" name="Obraz 16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78" name="Obraz 7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00000}"/>
                              </a:ext>
                            </a:extLst>
                          </pic:cNvPr>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784" cy="74543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399"/>
        </w:trPr>
        <w:tc>
          <w:tcPr>
            <w:tcW w:w="9340" w:type="dxa"/>
            <w:gridSpan w:val="6"/>
            <w:tcBorders>
              <w:top w:val="single" w:sz="4" w:space="0" w:color="auto"/>
              <w:left w:val="single" w:sz="4" w:space="0" w:color="auto"/>
              <w:bottom w:val="single" w:sz="4" w:space="0" w:color="auto"/>
              <w:right w:val="single" w:sz="4" w:space="0" w:color="auto"/>
            </w:tcBorders>
            <w:shd w:val="clear" w:color="000000" w:fill="595959"/>
            <w:vAlign w:val="center"/>
            <w:hideMark/>
          </w:tcPr>
          <w:p w:rsidR="00AD2E66" w:rsidRPr="0027680D" w:rsidRDefault="00AD2E66" w:rsidP="00AD2E66">
            <w:pPr>
              <w:spacing w:before="0"/>
              <w:ind w:firstLine="0"/>
              <w:jc w:val="center"/>
              <w:rPr>
                <w:b/>
                <w:bCs/>
                <w:color w:val="FFFFFF"/>
              </w:rPr>
            </w:pPr>
            <w:r w:rsidRPr="0027680D">
              <w:rPr>
                <w:b/>
                <w:bCs/>
                <w:color w:val="FFFFFF"/>
              </w:rPr>
              <w:t>PARTER</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1.1 - kasa 01</w:t>
            </w:r>
          </w:p>
        </w:tc>
      </w:tr>
      <w:tr w:rsidR="00AD2E66" w:rsidTr="00AD2E66">
        <w:trPr>
          <w:trHeight w:val="2550"/>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b/>
                <w:bCs/>
                <w:sz w:val="18"/>
                <w:szCs w:val="18"/>
              </w:rPr>
            </w:pPr>
            <w:r w:rsidRPr="0027680D">
              <w:rPr>
                <w:b/>
                <w:bCs/>
                <w:sz w:val="18"/>
                <w:szCs w:val="18"/>
              </w:rPr>
              <w:t>krzesło biurowe 01 (czerwone)</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left"/>
              <w:rPr>
                <w:sz w:val="18"/>
                <w:szCs w:val="18"/>
              </w:rPr>
            </w:pPr>
            <w:r w:rsidRPr="0027680D">
              <w:rPr>
                <w:sz w:val="18"/>
                <w:szCs w:val="18"/>
              </w:rPr>
              <w:t>Krzesło biurowe na kółkach z podłokietnikami. Baza konstrukcji krzesła pięcioramienna, wykonana z aluminium polerowanego, kolor: chrom. Wyprofilowane, ergonomiczne oparcie odchylane z blokadą w wybranej pozycji. Regulowana wysokość siedziska. Oparcie i siedzisko tapicerowane, tkanina wysokiej jakości o widocznym splocie (np. Medley) w kolorze zgaszonej czerwieni RAL 3016 lub zbliżonym. Podłokietniki aluminiowe z nakładką poliuretanową. Wymiary ok. 70 x 66 x 110 cm.</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Default="00AD2E66" w:rsidP="00AD2E66">
            <w:pPr>
              <w:spacing w:before="0"/>
              <w:ind w:firstLine="0"/>
              <w:jc w:val="center"/>
              <w:rPr>
                <w:noProof/>
                <w:sz w:val="18"/>
                <w:szCs w:val="18"/>
              </w:rPr>
            </w:pPr>
            <w:r>
              <w:rPr>
                <w:noProof/>
                <w:sz w:val="18"/>
                <w:szCs w:val="18"/>
              </w:rPr>
              <w:drawing>
                <wp:anchor distT="0" distB="0" distL="114300" distR="114300" simplePos="0" relativeHeight="252340224" behindDoc="0" locked="0" layoutInCell="1" allowOverlap="1">
                  <wp:simplePos x="0" y="0"/>
                  <wp:positionH relativeFrom="column">
                    <wp:posOffset>23495</wp:posOffset>
                  </wp:positionH>
                  <wp:positionV relativeFrom="paragraph">
                    <wp:posOffset>-21590</wp:posOffset>
                  </wp:positionV>
                  <wp:extent cx="1066800" cy="1158240"/>
                  <wp:effectExtent l="0" t="0" r="0" b="0"/>
                  <wp:wrapNone/>
                  <wp:docPr id="77" name="Obraz 159"/>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73" cstate="print"/>
                          <a:stretch>
                            <a:fillRect/>
                          </a:stretch>
                        </pic:blipFill>
                        <pic:spPr>
                          <a:xfrm>
                            <a:off x="0" y="0"/>
                            <a:ext cx="1066800" cy="1158240"/>
                          </a:xfrm>
                          <a:prstGeom prst="rect">
                            <a:avLst/>
                          </a:prstGeom>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sz w:val="18"/>
                <w:szCs w:val="18"/>
              </w:rPr>
            </w:pPr>
            <w:r>
              <w:rPr>
                <w:sz w:val="18"/>
                <w:szCs w:val="18"/>
              </w:rPr>
              <w:t>szt.</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Default="00AD2E66" w:rsidP="00AD2E66">
            <w:pPr>
              <w:spacing w:before="0"/>
              <w:ind w:firstLine="0"/>
              <w:jc w:val="center"/>
              <w:rPr>
                <w:noProof/>
                <w:sz w:val="18"/>
                <w:szCs w:val="18"/>
              </w:rPr>
            </w:pPr>
            <w:r>
              <w:rPr>
                <w:noProof/>
                <w:sz w:val="18"/>
                <w:szCs w:val="18"/>
              </w:rPr>
              <w:t>1</w:t>
            </w:r>
          </w:p>
        </w:tc>
      </w:tr>
      <w:tr w:rsidR="00AD2E66" w:rsidRPr="0027680D" w:rsidTr="00AD2E66">
        <w:trPr>
          <w:trHeight w:val="146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Lampka biurkowa stalowa niklowana, z regulacją. Wys. 35 cm,  średnica podstawy: 15 cm, średnica klosza: 12 cm.</w:t>
            </w:r>
          </w:p>
        </w:tc>
        <w:tc>
          <w:tcPr>
            <w:tcW w:w="1975" w:type="dxa"/>
            <w:tcBorders>
              <w:top w:val="single" w:sz="4" w:space="0" w:color="auto"/>
              <w:left w:val="single" w:sz="4" w:space="0" w:color="auto"/>
              <w:bottom w:val="single" w:sz="4" w:space="0" w:color="auto"/>
              <w:right w:val="single" w:sz="4" w:space="0" w:color="auto"/>
            </w:tcBorders>
            <w:vAlign w:val="center"/>
            <w:hideMark/>
          </w:tcPr>
          <w:p w:rsidR="00AD2E66" w:rsidRPr="0027680D" w:rsidRDefault="00AD2E66" w:rsidP="00AD2E66">
            <w:pPr>
              <w:spacing w:before="0"/>
              <w:ind w:firstLine="0"/>
              <w:jc w:val="center"/>
              <w:rPr>
                <w:sz w:val="18"/>
                <w:szCs w:val="18"/>
              </w:rPr>
            </w:pPr>
            <w:r>
              <w:rPr>
                <w:noProof/>
              </w:rPr>
              <w:drawing>
                <wp:inline distT="0" distB="0" distL="0" distR="0">
                  <wp:extent cx="654424" cy="741466"/>
                  <wp:effectExtent l="0" t="0" r="0" b="1905"/>
                  <wp:docPr id="78" name="Picture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40000}"/>
                              </a:ext>
                            </a:extLst>
                          </pic:cNvPr>
                          <pic:cNvPicPr>
                            <a:picLocks noChangeAspect="1" noChangeArrowheads="1"/>
                          </pic:cNvPicPr>
                        </pic:nvPicPr>
                        <pic:blipFill>
                          <a:blip r:embed="rId74" cstate="print"/>
                          <a:srcRect/>
                          <a:stretch>
                            <a:fillRect/>
                          </a:stretch>
                        </pic:blipFill>
                        <pic:spPr bwMode="auto">
                          <a:xfrm>
                            <a:off x="0" y="0"/>
                            <a:ext cx="654424" cy="741466"/>
                          </a:xfrm>
                          <a:prstGeom prst="rect">
                            <a:avLst/>
                          </a:prstGeom>
                          <a:noFill/>
                          <a:ln w="1">
                            <a:noFill/>
                            <a:miter lim="800000"/>
                            <a:headEnd/>
                            <a:tailEnd type="none" w="med" len="med"/>
                          </a:ln>
                          <a:effectLst/>
                        </pic:spPr>
                      </pic:pic>
                    </a:graphicData>
                  </a:graphic>
                </wp:inline>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53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01</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Roleta rzymska średniozaciemniająca, szyta na wymiar, mechanizm koralikowy. Tkanina bawełniana z domieszką poliestru, kolor złamany biały. Szerokość: 2 x 157 cm, wys. 130 cm.</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41248" behindDoc="0" locked="0" layoutInCell="1" allowOverlap="1">
                  <wp:simplePos x="0" y="0"/>
                  <wp:positionH relativeFrom="column">
                    <wp:posOffset>209550</wp:posOffset>
                  </wp:positionH>
                  <wp:positionV relativeFrom="paragraph">
                    <wp:posOffset>-95885</wp:posOffset>
                  </wp:positionV>
                  <wp:extent cx="726440" cy="723900"/>
                  <wp:effectExtent l="0" t="0" r="0" b="0"/>
                  <wp:wrapNone/>
                  <wp:docPr id="88" name="Obraz 158" descr="Roleta rzymska Capri w kolekcji Jupiter, tkanina: 127-00"/>
                  <wp:cNvGraphicFramePr/>
                  <a:graphic xmlns:a="http://schemas.openxmlformats.org/drawingml/2006/main">
                    <a:graphicData uri="http://schemas.openxmlformats.org/drawingml/2006/picture">
                      <pic:pic xmlns:pic="http://schemas.openxmlformats.org/drawingml/2006/picture">
                        <pic:nvPicPr>
                          <pic:cNvPr id="117" name="Picture 1" descr="Roleta rzymska Capri w kolekcji Jupiter, tkanina: 127-00"/>
                          <pic:cNvPicPr>
                            <a:picLocks noChangeAspect="1" noChangeArrowheads="1"/>
                          </pic:cNvPicPr>
                        </pic:nvPicPr>
                        <pic:blipFill>
                          <a:blip r:embed="rId75" cstate="print"/>
                          <a:srcRect/>
                          <a:stretch>
                            <a:fillRect/>
                          </a:stretch>
                        </pic:blipFill>
                        <pic:spPr bwMode="auto">
                          <a:xfrm>
                            <a:off x="0" y="0"/>
                            <a:ext cx="726440" cy="723900"/>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40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4</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Mobilny kontenerek wykonany z płyty wiórowej melaminowanej, w kolorze białym. Wyposażony w szuflady z centralnym zamkiem patentowym. Uchwyty aluminiowe. Kontenerek na 4 kołach, z których 2 posiadają hamulce. Wymiary: ok. 43 x 60 x 60 cm.</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42272" behindDoc="0" locked="0" layoutInCell="1" allowOverlap="1">
                  <wp:simplePos x="0" y="0"/>
                  <wp:positionH relativeFrom="column">
                    <wp:posOffset>198120</wp:posOffset>
                  </wp:positionH>
                  <wp:positionV relativeFrom="paragraph">
                    <wp:posOffset>83820</wp:posOffset>
                  </wp:positionV>
                  <wp:extent cx="777240" cy="784860"/>
                  <wp:effectExtent l="0" t="0" r="0" b="0"/>
                  <wp:wrapNone/>
                  <wp:docPr id="89" name="Obraz 157"/>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76" cstate="print"/>
                          <a:stretch>
                            <a:fillRect/>
                          </a:stretch>
                        </pic:blipFill>
                        <pic:spPr>
                          <a:xfrm>
                            <a:off x="0" y="0"/>
                            <a:ext cx="773655" cy="781051"/>
                          </a:xfrm>
                          <a:prstGeom prst="rect">
                            <a:avLst/>
                          </a:prstGeom>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7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01 (60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Szafa ubraniowa zintegrowana z systemem mebli biurowych. Wykonana z płyty meblowej melaminowanej, w kolorze białym. Zamek patentowy. Uchwyty aluminiowe. Wewnątrz drążek i min. 1 półka. Wym. ok. 60 x 45 cm, wys. 190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43296" behindDoc="0" locked="0" layoutInCell="1" allowOverlap="1">
                  <wp:simplePos x="0" y="0"/>
                  <wp:positionH relativeFrom="column">
                    <wp:posOffset>129540</wp:posOffset>
                  </wp:positionH>
                  <wp:positionV relativeFrom="paragraph">
                    <wp:posOffset>45720</wp:posOffset>
                  </wp:positionV>
                  <wp:extent cx="914400" cy="1089660"/>
                  <wp:effectExtent l="0" t="0" r="0" b="0"/>
                  <wp:wrapNone/>
                  <wp:docPr id="102" name="Obraz 156"/>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77" cstate="print"/>
                          <a:stretch>
                            <a:fillRect/>
                          </a:stretch>
                        </pic:blipFill>
                        <pic:spPr>
                          <a:xfrm>
                            <a:off x="0" y="0"/>
                            <a:ext cx="923924" cy="1077911"/>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71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lastRenderedPageBreak/>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Szafa biurowa z półkami na dokumenty. Wykonana z płyty meblowej melaminowanej, w kolorze białym. Dolna część zamykana drzwiami, powyżej (nadstawka) trzy otwarte półki. Zamek patentowy. Uchwyty aluminiowe. Wym. ok. 60 x 45 cm, wys. 190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44320" behindDoc="0" locked="0" layoutInCell="1" allowOverlap="1">
                  <wp:simplePos x="0" y="0"/>
                  <wp:positionH relativeFrom="column">
                    <wp:posOffset>297180</wp:posOffset>
                  </wp:positionH>
                  <wp:positionV relativeFrom="paragraph">
                    <wp:posOffset>38100</wp:posOffset>
                  </wp:positionV>
                  <wp:extent cx="594360" cy="1013460"/>
                  <wp:effectExtent l="0" t="0" r="0" b="0"/>
                  <wp:wrapNone/>
                  <wp:docPr id="103" name="Obraz 153"/>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78" cstate="print"/>
                          <a:stretch>
                            <a:fillRect/>
                          </a:stretch>
                        </pic:blipFill>
                        <pic:spPr>
                          <a:xfrm>
                            <a:off x="0" y="0"/>
                            <a:ext cx="600075" cy="1008637"/>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40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biurowy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Regał z półkami na dokumenty z drzwiami przesuwnymi. Wykonany z płyty meblowej melaminowanej, w kolorze białym. Zamek patentowy. Uchwyty aluminiowe. Wym. ok. 120 x 45 cm, wys. 74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45344" behindDoc="0" locked="0" layoutInCell="1" allowOverlap="1">
                  <wp:simplePos x="0" y="0"/>
                  <wp:positionH relativeFrom="column">
                    <wp:posOffset>190500</wp:posOffset>
                  </wp:positionH>
                  <wp:positionV relativeFrom="paragraph">
                    <wp:posOffset>53340</wp:posOffset>
                  </wp:positionV>
                  <wp:extent cx="822960" cy="807720"/>
                  <wp:effectExtent l="0" t="0" r="0" b="0"/>
                  <wp:wrapNone/>
                  <wp:docPr id="111" name="Obraz 152"/>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79" cstate="print"/>
                          <a:stretch>
                            <a:fillRect/>
                          </a:stretch>
                        </pic:blipFill>
                        <pic:spPr>
                          <a:xfrm>
                            <a:off x="0" y="0"/>
                            <a:ext cx="819149" cy="816234"/>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2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110DF4" w:rsidP="00AD2E66">
            <w:pPr>
              <w:spacing w:before="0"/>
              <w:ind w:firstLine="0"/>
              <w:jc w:val="center"/>
              <w:rPr>
                <w:b/>
                <w:bCs/>
                <w:sz w:val="18"/>
                <w:szCs w:val="18"/>
              </w:rPr>
            </w:pPr>
            <w:r>
              <w:rPr>
                <w:b/>
                <w:bCs/>
                <w:sz w:val="18"/>
                <w:szCs w:val="18"/>
              </w:rPr>
              <w:t>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b/>
                <w:bCs/>
                <w:sz w:val="18"/>
                <w:szCs w:val="18"/>
              </w:rPr>
            </w:pPr>
            <w:r w:rsidRPr="0027680D">
              <w:rPr>
                <w:b/>
                <w:bCs/>
                <w:sz w:val="18"/>
                <w:szCs w:val="18"/>
              </w:rPr>
              <w:t>stolik śniadaniowy</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left"/>
              <w:rPr>
                <w:sz w:val="18"/>
                <w:szCs w:val="18"/>
              </w:rPr>
            </w:pPr>
            <w:r w:rsidRPr="0027680D">
              <w:rPr>
                <w:sz w:val="18"/>
                <w:szCs w:val="18"/>
              </w:rPr>
              <w:t>Mały stół  wykonany z płyty meblowej wykończonej folią melaminową w kolorze białym, nogi stalowe w kolorze białym. Wymiary ok. 75 x 75, wys. 74 cm.</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Default="00AD2E66" w:rsidP="00AD2E66">
            <w:pPr>
              <w:spacing w:before="0"/>
              <w:ind w:firstLine="0"/>
              <w:jc w:val="center"/>
              <w:rPr>
                <w:noProof/>
                <w:sz w:val="18"/>
                <w:szCs w:val="18"/>
              </w:rPr>
            </w:pPr>
            <w:r>
              <w:rPr>
                <w:noProof/>
                <w:sz w:val="18"/>
                <w:szCs w:val="18"/>
              </w:rPr>
              <w:drawing>
                <wp:anchor distT="0" distB="0" distL="114300" distR="114300" simplePos="0" relativeHeight="252346368" behindDoc="0" locked="0" layoutInCell="1" allowOverlap="1">
                  <wp:simplePos x="0" y="0"/>
                  <wp:positionH relativeFrom="column">
                    <wp:posOffset>367665</wp:posOffset>
                  </wp:positionH>
                  <wp:positionV relativeFrom="paragraph">
                    <wp:posOffset>-45085</wp:posOffset>
                  </wp:positionV>
                  <wp:extent cx="533400" cy="551180"/>
                  <wp:effectExtent l="0" t="0" r="0" b="0"/>
                  <wp:wrapNone/>
                  <wp:docPr id="113" name="Obraz 14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40000}"/>
                      </a:ext>
                    </a:extLst>
                  </wp:docPr>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40000}"/>
                              </a:ext>
                            </a:extLst>
                          </pic:cNvPr>
                          <pic:cNvPicPr>
                            <a:picLocks noChangeAspect="1" noChangeArrowheads="1"/>
                          </pic:cNvPicPr>
                        </pic:nvPicPr>
                        <pic:blipFill>
                          <a:blip r:embed="rId8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9">
                                    <a14:imgEffect>
                                      <a14:brightnessContrast contrast="-40000"/>
                                    </a14:imgEffect>
                                  </a14:imgLayer>
                                </a14:imgProps>
                              </a:ext>
                            </a:extLst>
                          </a:blip>
                          <a:srcRect/>
                          <a:stretch>
                            <a:fillRect/>
                          </a:stretch>
                        </pic:blipFill>
                        <pic:spPr bwMode="auto">
                          <a:xfrm>
                            <a:off x="0" y="0"/>
                            <a:ext cx="533400" cy="551180"/>
                          </a:xfrm>
                          <a:prstGeom prst="rect">
                            <a:avLst/>
                          </a:prstGeom>
                          <a:noFill/>
                          <a:ln w="1">
                            <a:noFill/>
                            <a:miter lim="800000"/>
                            <a:headEnd/>
                            <a:tailEnd type="none" w="med" len="med"/>
                          </a:ln>
                          <a:effectLst/>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sz w:val="18"/>
                <w:szCs w:val="18"/>
              </w:rPr>
            </w:pPr>
            <w:r>
              <w:rPr>
                <w:sz w:val="18"/>
                <w:szCs w:val="18"/>
              </w:rPr>
              <w:t>szt.</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sz w:val="18"/>
                <w:szCs w:val="18"/>
              </w:rPr>
            </w:pPr>
            <w:r>
              <w:rPr>
                <w:sz w:val="18"/>
                <w:szCs w:val="18"/>
              </w:rPr>
              <w:t>1</w:t>
            </w:r>
          </w:p>
        </w:tc>
      </w:tr>
      <w:tr w:rsidR="00AD2E66" w:rsidRPr="0027680D" w:rsidTr="00AD2E66">
        <w:trPr>
          <w:trHeight w:val="165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(koralowe)</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Krzesło konferencyjne ze stelażem z prętów metalowych o średnicy ok. 1 cm, wykonczenie chrom satyna. Siedzisko i oparcie tapicerowane, tkanina wysokiej jakości o widocznym splocie (np. Medley) w kolorze koralowym RAL 3022 lub zbliżonym. Możliwość sztaplowania. Wymiary ok. 53 x 58 cm, wys. 85 cm.</w:t>
            </w:r>
          </w:p>
        </w:tc>
        <w:tc>
          <w:tcPr>
            <w:tcW w:w="1975" w:type="dxa"/>
            <w:tcBorders>
              <w:top w:val="single" w:sz="4" w:space="0" w:color="auto"/>
              <w:left w:val="single" w:sz="4" w:space="0" w:color="auto"/>
              <w:bottom w:val="single" w:sz="4" w:space="0" w:color="auto"/>
              <w:right w:val="single" w:sz="4" w:space="0" w:color="auto"/>
            </w:tcBorders>
            <w:vAlign w:val="center"/>
            <w:hideMark/>
          </w:tcPr>
          <w:p w:rsidR="00AD2E66" w:rsidRPr="0027680D" w:rsidRDefault="00AD2E66" w:rsidP="00AD2E66">
            <w:pPr>
              <w:spacing w:before="0"/>
              <w:ind w:firstLine="0"/>
              <w:jc w:val="center"/>
              <w:rPr>
                <w:sz w:val="18"/>
                <w:szCs w:val="18"/>
              </w:rPr>
            </w:pPr>
            <w:r>
              <w:rPr>
                <w:noProof/>
              </w:rPr>
              <w:drawing>
                <wp:inline distT="0" distB="0" distL="0" distR="0">
                  <wp:extent cx="733425" cy="831330"/>
                  <wp:effectExtent l="0" t="0" r="0" b="6985"/>
                  <wp:docPr id="1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20" cstate="print"/>
                          <a:stretch>
                            <a:fillRect/>
                          </a:stretch>
                        </pic:blipFill>
                        <pic:spPr>
                          <a:xfrm>
                            <a:off x="0" y="0"/>
                            <a:ext cx="733425" cy="831330"/>
                          </a:xfrm>
                          <a:prstGeom prst="rect">
                            <a:avLst/>
                          </a:prstGeom>
                        </pic:spPr>
                      </pic:pic>
                    </a:graphicData>
                  </a:graphic>
                </wp:inline>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2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10</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papiery</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Biurowy kosz na śmieci ze stalowej siatki, w kolorze srebrnym, pojemność 20 l.</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color w:val="000000"/>
                <w:sz w:val="22"/>
                <w:szCs w:val="22"/>
              </w:rPr>
            </w:pPr>
            <w:r>
              <w:rPr>
                <w:noProof/>
                <w:color w:val="000000"/>
                <w:sz w:val="22"/>
                <w:szCs w:val="22"/>
              </w:rPr>
              <w:drawing>
                <wp:anchor distT="0" distB="0" distL="114300" distR="114300" simplePos="0" relativeHeight="252347392" behindDoc="0" locked="0" layoutInCell="1" allowOverlap="1">
                  <wp:simplePos x="0" y="0"/>
                  <wp:positionH relativeFrom="column">
                    <wp:posOffset>320040</wp:posOffset>
                  </wp:positionH>
                  <wp:positionV relativeFrom="paragraph">
                    <wp:posOffset>83820</wp:posOffset>
                  </wp:positionV>
                  <wp:extent cx="541020" cy="632460"/>
                  <wp:effectExtent l="0" t="0" r="0" b="0"/>
                  <wp:wrapNone/>
                  <wp:docPr id="116" name="Obraz 14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40000}"/>
                      </a:ext>
                    </a:extLst>
                  </wp:docPr>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40000}"/>
                              </a:ext>
                            </a:extLst>
                          </pic:cNvPr>
                          <pic:cNvPicPr>
                            <a:picLocks noChangeAspect="1" noChangeArrowheads="1"/>
                          </pic:cNvPicPr>
                        </pic:nvPicPr>
                        <pic:blipFill>
                          <a:blip r:embed="rId121" cstate="print"/>
                          <a:srcRect/>
                          <a:stretch>
                            <a:fillRect/>
                          </a:stretch>
                        </pic:blipFill>
                        <pic:spPr bwMode="auto">
                          <a:xfrm>
                            <a:off x="0" y="0"/>
                            <a:ext cx="540074" cy="635114"/>
                          </a:xfrm>
                          <a:prstGeom prst="rect">
                            <a:avLst/>
                          </a:prstGeom>
                          <a:noFill/>
                          <a:ln w="1">
                            <a:noFill/>
                            <a:miter lim="800000"/>
                            <a:headEnd/>
                            <a:tailEnd type="none" w="med" len="med"/>
                          </a:ln>
                          <a:effectLst/>
                        </pic:spPr>
                      </pic:pic>
                    </a:graphicData>
                  </a:graphic>
                </wp:anchor>
              </w:drawing>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3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xml:space="preserve">Czajnik elektryczny o poj. 1,7 l, wykonany ze stali nierdzewnej i tworzywa sztucznego.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22"/>
                <w:szCs w:val="22"/>
              </w:rPr>
            </w:pPr>
            <w:r>
              <w:rPr>
                <w:noProof/>
                <w:sz w:val="22"/>
                <w:szCs w:val="22"/>
              </w:rPr>
              <w:drawing>
                <wp:anchor distT="0" distB="0" distL="114300" distR="114300" simplePos="0" relativeHeight="252349440" behindDoc="0" locked="0" layoutInCell="1" allowOverlap="1">
                  <wp:simplePos x="0" y="0"/>
                  <wp:positionH relativeFrom="column">
                    <wp:posOffset>342900</wp:posOffset>
                  </wp:positionH>
                  <wp:positionV relativeFrom="paragraph">
                    <wp:posOffset>106680</wp:posOffset>
                  </wp:positionV>
                  <wp:extent cx="571500" cy="662940"/>
                  <wp:effectExtent l="0" t="0" r="0" b="0"/>
                  <wp:wrapNone/>
                  <wp:docPr id="118" name="Obraz 14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40000}"/>
                      </a:ext>
                    </a:extLst>
                  </wp:docPr>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40000}"/>
                              </a:ext>
                            </a:extLst>
                          </pic:cNvPr>
                          <pic:cNvPicPr>
                            <a:picLocks noChangeAspect="1" noChangeArrowheads="1"/>
                          </pic:cNvPicPr>
                        </pic:nvPicPr>
                        <pic:blipFill>
                          <a:blip r:embed="rId122" cstate="print"/>
                          <a:srcRect/>
                          <a:stretch>
                            <a:fillRect/>
                          </a:stretch>
                        </pic:blipFill>
                        <pic:spPr bwMode="auto">
                          <a:xfrm>
                            <a:off x="0" y="0"/>
                            <a:ext cx="573741" cy="669543"/>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3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Potrójny kosz na odpady segregowalne, z pedałami. Obudowa stalowa, wewnątrz trzy pojemniki z tworzywa sztucznego. Łączna pojemnośc 54 l. Wymiary ok. 62 x 32, wys. 56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22"/>
                <w:szCs w:val="22"/>
              </w:rPr>
            </w:pPr>
            <w:r>
              <w:rPr>
                <w:noProof/>
                <w:sz w:val="22"/>
                <w:szCs w:val="22"/>
              </w:rPr>
              <w:drawing>
                <wp:anchor distT="0" distB="0" distL="114300" distR="114300" simplePos="0" relativeHeight="252350464" behindDoc="0" locked="0" layoutInCell="1" allowOverlap="1">
                  <wp:simplePos x="0" y="0"/>
                  <wp:positionH relativeFrom="column">
                    <wp:posOffset>228600</wp:posOffset>
                  </wp:positionH>
                  <wp:positionV relativeFrom="paragraph">
                    <wp:posOffset>68580</wp:posOffset>
                  </wp:positionV>
                  <wp:extent cx="762000" cy="739140"/>
                  <wp:effectExtent l="0" t="0" r="0" b="0"/>
                  <wp:wrapNone/>
                  <wp:docPr id="120" name="Obraz 14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123" cstate="print"/>
                          <a:stretch>
                            <a:fillRect/>
                          </a:stretch>
                        </pic:blipFill>
                        <pic:spPr>
                          <a:xfrm>
                            <a:off x="0" y="0"/>
                            <a:ext cx="762000" cy="744184"/>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1.2 - kasa 02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(czerwone)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nil"/>
              <w:right w:val="nil"/>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lastRenderedPageBreak/>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01 (60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biurowy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papiery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color w:val="000000"/>
                <w:sz w:val="22"/>
                <w:szCs w:val="22"/>
              </w:rPr>
            </w:pPr>
            <w:r w:rsidRPr="0027680D">
              <w:rPr>
                <w:color w:val="000000"/>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076"/>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sofa biurowa 01</w:t>
            </w:r>
          </w:p>
        </w:tc>
        <w:tc>
          <w:tcPr>
            <w:tcW w:w="4028" w:type="dxa"/>
            <w:tcBorders>
              <w:top w:val="single" w:sz="4" w:space="0" w:color="auto"/>
              <w:left w:val="single" w:sz="4" w:space="0" w:color="auto"/>
              <w:bottom w:val="single" w:sz="4" w:space="0" w:color="auto"/>
              <w:right w:val="single" w:sz="4" w:space="0" w:color="auto"/>
            </w:tcBorders>
            <w:shd w:val="clear" w:color="auto" w:fill="auto"/>
            <w:hideMark/>
          </w:tcPr>
          <w:p w:rsidR="00AD2E66" w:rsidRPr="0027680D" w:rsidRDefault="00AD2E66" w:rsidP="00AD2E66">
            <w:pPr>
              <w:spacing w:before="0"/>
              <w:ind w:firstLine="0"/>
              <w:jc w:val="left"/>
              <w:rPr>
                <w:sz w:val="18"/>
                <w:szCs w:val="18"/>
              </w:rPr>
            </w:pPr>
            <w:r w:rsidRPr="0027680D">
              <w:rPr>
                <w:sz w:val="18"/>
                <w:szCs w:val="18"/>
              </w:rPr>
              <w:t xml:space="preserve">Sofa tapicerowana typu "daybed" na drewnianych nogach. Podkonstrukcja metalowa, wypełnienie z pianki wysokoelastycznej ze sprężynami. Siedzisko z opuszczanymi bokami, oparcie w formie szerokiej poduchy opieranej o metalowy wspornik. Kolorystyka: Nogi z ciemnego drewna, pokrycie z dobrej jakości tkaniny w kolorze zgniłej zieleni (odcień tapicerki dopasować do podłogi). Wymiary: ok. 178 x 72, wys. do 75 cm. </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51488" behindDoc="0" locked="0" layoutInCell="1" allowOverlap="1">
                  <wp:simplePos x="0" y="0"/>
                  <wp:positionH relativeFrom="column">
                    <wp:posOffset>29845</wp:posOffset>
                  </wp:positionH>
                  <wp:positionV relativeFrom="paragraph">
                    <wp:posOffset>-682625</wp:posOffset>
                  </wp:positionV>
                  <wp:extent cx="1104900" cy="784860"/>
                  <wp:effectExtent l="0" t="0" r="0" b="0"/>
                  <wp:wrapNone/>
                  <wp:docPr id="125" name="Obraz 139"/>
                  <wp:cNvGraphicFramePr/>
                  <a:graphic xmlns:a="http://schemas.openxmlformats.org/drawingml/2006/main">
                    <a:graphicData uri="http://schemas.openxmlformats.org/drawingml/2006/picture">
                      <pic:pic xmlns:pic="http://schemas.openxmlformats.org/drawingml/2006/picture">
                        <pic:nvPicPr>
                          <pic:cNvPr id="301" name="Obraz 11"/>
                          <pic:cNvPicPr>
                            <a:picLocks noChangeAspect="1"/>
                          </pic:cNvPicPr>
                        </pic:nvPicPr>
                        <pic:blipFill rotWithShape="1">
                          <a:blip r:embed="rId124" cstate="print"/>
                          <a:srcRect r="5811"/>
                          <a:stretch/>
                        </pic:blipFill>
                        <pic:spPr>
                          <a:xfrm>
                            <a:off x="0" y="0"/>
                            <a:ext cx="1104900" cy="784860"/>
                          </a:xfrm>
                          <a:prstGeom prst="rect">
                            <a:avLst/>
                          </a:prstGeom>
                        </pic:spPr>
                      </pic:pic>
                    </a:graphicData>
                  </a:graphic>
                </wp:anchor>
              </w:drawing>
            </w:r>
          </w:p>
          <w:p w:rsidR="00AD2E66" w:rsidRPr="0027680D" w:rsidRDefault="00AD2E66" w:rsidP="00AD2E66">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1.6 - WC damski ogólnodostępny</w:t>
            </w:r>
          </w:p>
        </w:tc>
      </w:tr>
      <w:tr w:rsidR="00AD2E66" w:rsidRPr="0027680D" w:rsidTr="00AD2E66">
        <w:trPr>
          <w:trHeight w:val="11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Kosz na śmieci ze stali nierdzewnej otwierany przyciskiem nożnym. Pojemność ok. 3 litry. Wyposażony w wewnętrzny wyjmowany pojemnik. Wymiary: wysokość ok. 27cm, średnica ok. 19cm.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59680" behindDoc="0" locked="0" layoutInCell="1" allowOverlap="1">
                  <wp:simplePos x="0" y="0"/>
                  <wp:positionH relativeFrom="column">
                    <wp:posOffset>251460</wp:posOffset>
                  </wp:positionH>
                  <wp:positionV relativeFrom="paragraph">
                    <wp:posOffset>91440</wp:posOffset>
                  </wp:positionV>
                  <wp:extent cx="541020" cy="541020"/>
                  <wp:effectExtent l="0" t="0" r="0" b="0"/>
                  <wp:wrapNone/>
                  <wp:docPr id="151" name="Obraz 130" descr="Łazienkowy kosz na śmieci">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80000}"/>
                      </a:ext>
                    </a:extLst>
                  </wp:docPr>
                  <wp:cNvGraphicFramePr/>
                  <a:graphic xmlns:a="http://schemas.openxmlformats.org/drawingml/2006/main">
                    <a:graphicData uri="http://schemas.openxmlformats.org/drawingml/2006/picture">
                      <pic:pic xmlns:pic="http://schemas.openxmlformats.org/drawingml/2006/picture">
                        <pic:nvPicPr>
                          <pic:cNvPr id="2067" name="Picture 19" descr="Łazienkowy kosz na śmieci">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80000}"/>
                              </a:ext>
                            </a:extLst>
                          </pic:cNvPr>
                          <pic:cNvPicPr>
                            <a:picLocks noChangeAspect="1" noChangeArrowheads="1"/>
                          </pic:cNvPicPr>
                        </pic:nvPicPr>
                        <pic:blipFill>
                          <a:blip r:embed="rId125" cstate="print"/>
                          <a:srcRect/>
                          <a:stretch>
                            <a:fillRect/>
                          </a:stretch>
                        </pic:blipFill>
                        <pic:spPr bwMode="auto">
                          <a:xfrm>
                            <a:off x="0" y="0"/>
                            <a:ext cx="542925" cy="542925"/>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 xml:space="preserve">POM. 1.7 - WC męski ogólnodostępny </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POM. 1.9 - pomieszczenie na odpady</w:t>
            </w:r>
          </w:p>
        </w:tc>
      </w:tr>
      <w:tr w:rsidR="00AD2E66" w:rsidRPr="0027680D" w:rsidTr="00AD2E66">
        <w:trPr>
          <w:trHeight w:val="158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 xml:space="preserve">kontener na odpady </w:t>
            </w:r>
          </w:p>
        </w:tc>
        <w:tc>
          <w:tcPr>
            <w:tcW w:w="4028" w:type="dxa"/>
            <w:tcBorders>
              <w:top w:val="nil"/>
              <w:left w:val="nil"/>
              <w:bottom w:val="nil"/>
              <w:right w:val="nil"/>
            </w:tcBorders>
            <w:shd w:val="clear" w:color="auto" w:fill="auto"/>
            <w:vAlign w:val="center"/>
            <w:hideMark/>
          </w:tcPr>
          <w:p w:rsidR="00AD2E66" w:rsidRPr="0027680D" w:rsidRDefault="00AD2E66" w:rsidP="00AD2E66">
            <w:pPr>
              <w:spacing w:before="0"/>
              <w:ind w:firstLine="0"/>
              <w:jc w:val="left"/>
              <w:rPr>
                <w:color w:val="000000"/>
                <w:sz w:val="18"/>
                <w:szCs w:val="18"/>
              </w:rPr>
            </w:pPr>
            <w:r w:rsidRPr="0027680D">
              <w:rPr>
                <w:color w:val="000000"/>
                <w:sz w:val="18"/>
                <w:szCs w:val="18"/>
              </w:rPr>
              <w:t>Kontener z tworzywa sztucznego na kółkach, poj. 660 l, wymiary ok. 137 x 77 cm, wys. 122 cm. Kolory i oznakowanie dobrać w porozumieniu z Zamawiającym zgodnie z aktualnymi wytycznymi dot. segregacji odpadów.</w:t>
            </w:r>
          </w:p>
        </w:tc>
        <w:tc>
          <w:tcPr>
            <w:tcW w:w="1975" w:type="dxa"/>
            <w:tcBorders>
              <w:top w:val="nil"/>
              <w:left w:val="single" w:sz="4" w:space="0" w:color="auto"/>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75040" behindDoc="0" locked="0" layoutInCell="1" allowOverlap="1">
                  <wp:simplePos x="0" y="0"/>
                  <wp:positionH relativeFrom="column">
                    <wp:posOffset>198120</wp:posOffset>
                  </wp:positionH>
                  <wp:positionV relativeFrom="paragraph">
                    <wp:posOffset>76200</wp:posOffset>
                  </wp:positionV>
                  <wp:extent cx="853440" cy="861060"/>
                  <wp:effectExtent l="0" t="0" r="0" b="0"/>
                  <wp:wrapNone/>
                  <wp:docPr id="191" name="Obraz 1024"/>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26" cstate="print"/>
                          <a:srcRect/>
                          <a:stretch>
                            <a:fillRect/>
                          </a:stretch>
                        </pic:blipFill>
                        <pic:spPr bwMode="auto">
                          <a:xfrm>
                            <a:off x="0" y="0"/>
                            <a:ext cx="852296" cy="864874"/>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6</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1.10 - toaleta</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00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Kosz ażurowy na zużyte ręczniki papierowe, poj. 47 l.</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78112" behindDoc="0" locked="0" layoutInCell="1" allowOverlap="1">
                  <wp:simplePos x="0" y="0"/>
                  <wp:positionH relativeFrom="column">
                    <wp:posOffset>342900</wp:posOffset>
                  </wp:positionH>
                  <wp:positionV relativeFrom="paragraph">
                    <wp:posOffset>45720</wp:posOffset>
                  </wp:positionV>
                  <wp:extent cx="495300" cy="525780"/>
                  <wp:effectExtent l="0" t="0" r="0" b="0"/>
                  <wp:wrapNone/>
                  <wp:docPr id="194" name="Obraz 119"/>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1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5">
                                    <a14:imgEffect>
                                      <a14:brightnessContrast contrast="-40000"/>
                                    </a14:imgEffect>
                                  </a14:imgLayer>
                                </a14:imgProps>
                              </a:ext>
                            </a:extLst>
                          </a:blip>
                          <a:srcRect/>
                          <a:stretch>
                            <a:fillRect/>
                          </a:stretch>
                        </pic:blipFill>
                        <pic:spPr bwMode="auto">
                          <a:xfrm>
                            <a:off x="0" y="0"/>
                            <a:ext cx="495299" cy="523641"/>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5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zazdrostka tkaninowa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Zazdrostka na dolną partię okna, średniozaciemniająca, szyta na wymiar. Montaż na lince stalowej rozpiętej w otworze okiennym. Tkanina bawełniana z domieszką poliestru, kolor złamany biały. Szerokość ok. 170 cm, wys. ok. 200 cm.</w:t>
            </w:r>
          </w:p>
        </w:tc>
        <w:tc>
          <w:tcPr>
            <w:tcW w:w="1975" w:type="dxa"/>
            <w:tcBorders>
              <w:top w:val="nil"/>
              <w:left w:val="nil"/>
              <w:bottom w:val="nil"/>
              <w:right w:val="nil"/>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84256" behindDoc="0" locked="0" layoutInCell="1" allowOverlap="1">
                  <wp:simplePos x="0" y="0"/>
                  <wp:positionH relativeFrom="column">
                    <wp:posOffset>53340</wp:posOffset>
                  </wp:positionH>
                  <wp:positionV relativeFrom="paragraph">
                    <wp:posOffset>175260</wp:posOffset>
                  </wp:positionV>
                  <wp:extent cx="1036320" cy="670560"/>
                  <wp:effectExtent l="0" t="0" r="0" b="0"/>
                  <wp:wrapNone/>
                  <wp:docPr id="200" name="Obraz 107" descr="Zazdrostka prosta na metry w kolekcji Loneta, tkanina: 133-02"/>
                  <wp:cNvGraphicFramePr/>
                  <a:graphic xmlns:a="http://schemas.openxmlformats.org/drawingml/2006/main">
                    <a:graphicData uri="http://schemas.openxmlformats.org/drawingml/2006/picture">
                      <pic:pic xmlns:pic="http://schemas.openxmlformats.org/drawingml/2006/picture">
                        <pic:nvPicPr>
                          <pic:cNvPr id="30" name="Picture 2" descr="Zazdrostka prosta na metry w kolekcji Loneta, tkanina: 133-02"/>
                          <pic:cNvPicPr>
                            <a:picLocks noChangeAspect="1" noChangeArrowheads="1"/>
                          </pic:cNvPicPr>
                        </pic:nvPicPr>
                        <pic:blipFill>
                          <a:blip r:embed="rId156" cstate="print"/>
                          <a:srcRect l="14407" r="11864"/>
                          <a:stretch>
                            <a:fillRect/>
                          </a:stretch>
                        </pic:blipFill>
                        <pic:spPr bwMode="auto">
                          <a:xfrm>
                            <a:off x="0" y="0"/>
                            <a:ext cx="1033316" cy="668765"/>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1.11 - szatnia</w:t>
            </w:r>
          </w:p>
        </w:tc>
      </w:tr>
      <w:tr w:rsidR="00AD2E66" w:rsidRPr="0027680D" w:rsidTr="00AD2E66">
        <w:trPr>
          <w:trHeight w:val="17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szafki pracownicze 02</w:t>
            </w:r>
          </w:p>
        </w:tc>
        <w:tc>
          <w:tcPr>
            <w:tcW w:w="4028" w:type="dxa"/>
            <w:tcBorders>
              <w:top w:val="nil"/>
              <w:left w:val="nil"/>
              <w:bottom w:val="nil"/>
              <w:right w:val="nil"/>
            </w:tcBorders>
            <w:shd w:val="clear" w:color="auto" w:fill="auto"/>
            <w:vAlign w:val="center"/>
            <w:hideMark/>
          </w:tcPr>
          <w:p w:rsidR="00AD2E66" w:rsidRPr="0027680D" w:rsidRDefault="00AD2E66" w:rsidP="00AD2E66">
            <w:pPr>
              <w:spacing w:before="0"/>
              <w:ind w:firstLine="0"/>
              <w:jc w:val="left"/>
              <w:rPr>
                <w:color w:val="000000"/>
                <w:sz w:val="18"/>
                <w:szCs w:val="18"/>
              </w:rPr>
            </w:pPr>
            <w:r w:rsidRPr="0027680D">
              <w:rPr>
                <w:color w:val="000000"/>
                <w:sz w:val="18"/>
                <w:szCs w:val="18"/>
              </w:rPr>
              <w:t>Komplet 5 szafek pracowniczych. Korpus i drzwi wykonane z blachy 0,8 mm w kolorze białym. Drzwi szafy z perforacją, wyposażone w zamek z kluczem. Wyposażenie każdej szafki min. 1 półka wewnętrzna, drążek, wieszak ubraniowy, haczyk. Umieszczone na stelażu z wąską ławką ze szczeblin drewnianych. Łączne wymiary: ok. 75 x 150, wys. 220 cm.</w:t>
            </w:r>
          </w:p>
        </w:tc>
        <w:tc>
          <w:tcPr>
            <w:tcW w:w="197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22"/>
                <w:szCs w:val="22"/>
              </w:rPr>
            </w:pPr>
            <w:r>
              <w:rPr>
                <w:noProof/>
                <w:sz w:val="22"/>
                <w:szCs w:val="22"/>
              </w:rPr>
              <w:drawing>
                <wp:anchor distT="0" distB="0" distL="114300" distR="114300" simplePos="0" relativeHeight="252385280" behindDoc="0" locked="0" layoutInCell="1" allowOverlap="1">
                  <wp:simplePos x="0" y="0"/>
                  <wp:positionH relativeFrom="column">
                    <wp:posOffset>175260</wp:posOffset>
                  </wp:positionH>
                  <wp:positionV relativeFrom="paragraph">
                    <wp:posOffset>114300</wp:posOffset>
                  </wp:positionV>
                  <wp:extent cx="762000" cy="861060"/>
                  <wp:effectExtent l="0" t="0" r="0" b="0"/>
                  <wp:wrapNone/>
                  <wp:docPr id="201" name="Obraz 106" descr="SUM 330 W">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00000}"/>
                      </a:ext>
                    </a:extLst>
                  </wp:docPr>
                  <wp:cNvGraphicFramePr/>
                  <a:graphic xmlns:a="http://schemas.openxmlformats.org/drawingml/2006/main">
                    <a:graphicData uri="http://schemas.openxmlformats.org/drawingml/2006/picture">
                      <pic:pic xmlns:pic="http://schemas.openxmlformats.org/drawingml/2006/picture">
                        <pic:nvPicPr>
                          <pic:cNvPr id="167" name="Obraz 166" descr="SUM 330 W">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00000}"/>
                              </a:ext>
                            </a:extLst>
                          </pic:cNvPr>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5725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1.15 - pom. ochrony</w:t>
            </w:r>
          </w:p>
        </w:tc>
      </w:tr>
      <w:tr w:rsidR="00AD2E66" w:rsidRPr="0027680D" w:rsidTr="00AD2E66">
        <w:trPr>
          <w:trHeight w:val="19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biurko 01 (160 x 70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Biurko z płyty wiórowej melaminowanej, w kolorze białym. Blat dwustronnnie zaokrąglony promieniem 50 mm, wsparty na podstawie stalowej typu "U". Nogi wykonane z profilu o średnicy 40 mm, gr. ścianki 2 mm, zaokrąglenie promieniem 40 mm. Podstawa lakierowana proszkowo w kolorze białym. Wymiary blatu: 160 x 70 cm, wys. 72 cm. Akcesoria: dwa otwory na kable, uchwyt na komputer.</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Pr>
                <w:noProof/>
                <w:sz w:val="18"/>
                <w:szCs w:val="18"/>
              </w:rPr>
              <w:drawing>
                <wp:anchor distT="0" distB="0" distL="114300" distR="114300" simplePos="0" relativeHeight="252392448" behindDoc="0" locked="0" layoutInCell="1" allowOverlap="1">
                  <wp:simplePos x="0" y="0"/>
                  <wp:positionH relativeFrom="column">
                    <wp:posOffset>44450</wp:posOffset>
                  </wp:positionH>
                  <wp:positionV relativeFrom="paragraph">
                    <wp:posOffset>140335</wp:posOffset>
                  </wp:positionV>
                  <wp:extent cx="1005840" cy="662940"/>
                  <wp:effectExtent l="0" t="0" r="0" b="0"/>
                  <wp:wrapNone/>
                  <wp:docPr id="208" name="Obraz 97"/>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58" cstate="print"/>
                          <a:srcRect/>
                          <a:stretch>
                            <a:fillRect/>
                          </a:stretch>
                        </pic:blipFill>
                        <pic:spPr bwMode="auto">
                          <a:xfrm>
                            <a:off x="0" y="0"/>
                            <a:ext cx="1005840" cy="66294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3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Stanowisko komputerowe wyposażone w komputer stacjonarny wraz z oprogramowaniem. Monitor, klawiatura, myszka w komplecie. Sprzęt powinien spełniać wymogi Zamawiającego w zakresie parametrów technicznych i oprogramowania.</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93472" behindDoc="0" locked="0" layoutInCell="1" allowOverlap="1">
                  <wp:simplePos x="0" y="0"/>
                  <wp:positionH relativeFrom="column">
                    <wp:posOffset>220980</wp:posOffset>
                  </wp:positionH>
                  <wp:positionV relativeFrom="paragraph">
                    <wp:posOffset>198120</wp:posOffset>
                  </wp:positionV>
                  <wp:extent cx="701040" cy="563880"/>
                  <wp:effectExtent l="0" t="0" r="0" b="0"/>
                  <wp:wrapNone/>
                  <wp:docPr id="209" name="Obraz 9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00000}"/>
                      </a:ext>
                    </a:extLst>
                  </wp:docPr>
                  <wp:cNvGraphicFramePr/>
                  <a:graphic xmlns:a="http://schemas.openxmlformats.org/drawingml/2006/main">
                    <a:graphicData uri="http://schemas.openxmlformats.org/drawingml/2006/picture">
                      <pic:pic xmlns:pic="http://schemas.openxmlformats.org/drawingml/2006/picture">
                        <pic:nvPicPr>
                          <pic:cNvPr id="216" name="Obraz 21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00000}"/>
                              </a:ext>
                            </a:extLst>
                          </pic:cNvPr>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765" cy="569207"/>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5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Roleta rzymska średniozaciemniająca, szyta na wymiar, mechanizm koralikowy. Tkanina bawełniana z domieszką poliestru, kolor złamany biały. Szerokość: 140 cm, wys. 150 cm. Do montażu w oknie wewnętrznym wychodzącym na korytarz.</w:t>
            </w:r>
          </w:p>
        </w:tc>
        <w:tc>
          <w:tcPr>
            <w:tcW w:w="1975" w:type="dxa"/>
            <w:tcBorders>
              <w:top w:val="nil"/>
              <w:left w:val="nil"/>
              <w:bottom w:val="nil"/>
              <w:right w:val="nil"/>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394496" behindDoc="0" locked="0" layoutInCell="1" allowOverlap="1">
                  <wp:simplePos x="0" y="0"/>
                  <wp:positionH relativeFrom="column">
                    <wp:posOffset>167640</wp:posOffset>
                  </wp:positionH>
                  <wp:positionV relativeFrom="paragraph">
                    <wp:posOffset>22860</wp:posOffset>
                  </wp:positionV>
                  <wp:extent cx="883920" cy="883920"/>
                  <wp:effectExtent l="0" t="0" r="0" b="0"/>
                  <wp:wrapNone/>
                  <wp:docPr id="210" name="Obraz 95" descr="Roleta rzymska Capri w kolekcji Jupiter, tkanina: 127-00"/>
                  <wp:cNvGraphicFramePr/>
                  <a:graphic xmlns:a="http://schemas.openxmlformats.org/drawingml/2006/main">
                    <a:graphicData uri="http://schemas.openxmlformats.org/drawingml/2006/picture">
                      <pic:pic xmlns:pic="http://schemas.openxmlformats.org/drawingml/2006/picture">
                        <pic:nvPicPr>
                          <pic:cNvPr id="118" name="Picture 1" descr="Roleta rzymska Capri w kolekcji Jupiter, tkanina: 127-00"/>
                          <pic:cNvPicPr>
                            <a:picLocks noChangeAspect="1" noChangeArrowheads="1"/>
                          </pic:cNvPicPr>
                        </pic:nvPicPr>
                        <pic:blipFill>
                          <a:blip r:embed="rId75" cstate="print"/>
                          <a:srcRect/>
                          <a:stretch>
                            <a:fillRect/>
                          </a:stretch>
                        </pic:blipFill>
                        <pic:spPr bwMode="auto">
                          <a:xfrm>
                            <a:off x="0" y="0"/>
                            <a:ext cx="884676" cy="881256"/>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23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Krzesło biurowe na kółkach z podłokietnikami. Baza konstrukcji krzesła pięcioramienna, wykonana z aluminium polerowanego, kolor: chrom. Wyprofilowane, ergonomiczne oparcie odchylane z blokadą w wybranej pozycji. Regulowana wysokość siedziska. Oparcie i siedzisko tapicerowane, tkanina wysokiej jakości o widocznym splocie (np. Medley) w kolorze zielonym RAL 6011 lub zbliżonym. Podłokietniki aluminiowe z nakładką poliuretanową. Wymiary ok. 70 x 66 x 110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95520" behindDoc="0" locked="0" layoutInCell="1" allowOverlap="1">
                  <wp:simplePos x="0" y="0"/>
                  <wp:positionH relativeFrom="column">
                    <wp:posOffset>45720</wp:posOffset>
                  </wp:positionH>
                  <wp:positionV relativeFrom="paragraph">
                    <wp:posOffset>327660</wp:posOffset>
                  </wp:positionV>
                  <wp:extent cx="1066800" cy="7620"/>
                  <wp:effectExtent l="0" t="0" r="0" b="0"/>
                  <wp:wrapNone/>
                  <wp:docPr id="211" name="Obraz 94"/>
                  <wp:cNvGraphicFramePr/>
                  <a:graphic xmlns:a="http://schemas.openxmlformats.org/drawingml/2006/main">
                    <a:graphicData uri="http://schemas.openxmlformats.org/drawingml/2006/picture">
                      <pic:pic xmlns:pic="http://schemas.openxmlformats.org/drawingml/2006/picture">
                        <pic:nvPicPr>
                          <pic:cNvPr id="318" name="Obraz 317"/>
                          <pic:cNvPicPr>
                            <a:picLocks noChangeAspect="1"/>
                          </pic:cNvPicPr>
                        </pic:nvPicPr>
                        <pic:blipFill>
                          <a:blip r:embed="rId73" cstate="print"/>
                          <a:stretch>
                            <a:fillRect/>
                          </a:stretch>
                        </pic:blipFill>
                        <pic:spPr>
                          <a:xfrm>
                            <a:off x="0" y="0"/>
                            <a:ext cx="1066800" cy="1161161"/>
                          </a:xfrm>
                          <a:prstGeom prst="rect">
                            <a:avLst/>
                          </a:prstGeom>
                        </pic:spPr>
                      </pic:pic>
                    </a:graphicData>
                  </a:graphic>
                </wp:anchor>
              </w:drawing>
            </w:r>
            <w:r>
              <w:rPr>
                <w:noProof/>
                <w:sz w:val="18"/>
                <w:szCs w:val="18"/>
              </w:rPr>
              <w:drawing>
                <wp:anchor distT="0" distB="0" distL="114300" distR="114300" simplePos="0" relativeHeight="252396544" behindDoc="0" locked="0" layoutInCell="1" allowOverlap="1">
                  <wp:simplePos x="0" y="0"/>
                  <wp:positionH relativeFrom="column">
                    <wp:posOffset>38100</wp:posOffset>
                  </wp:positionH>
                  <wp:positionV relativeFrom="paragraph">
                    <wp:posOffset>228600</wp:posOffset>
                  </wp:positionV>
                  <wp:extent cx="1066800" cy="1165860"/>
                  <wp:effectExtent l="0" t="0" r="0" b="0"/>
                  <wp:wrapNone/>
                  <wp:docPr id="213" name="Obraz 93"/>
                  <wp:cNvGraphicFramePr/>
                  <a:graphic xmlns:a="http://schemas.openxmlformats.org/drawingml/2006/main">
                    <a:graphicData uri="http://schemas.openxmlformats.org/drawingml/2006/picture">
                      <pic:pic xmlns:pic="http://schemas.openxmlformats.org/drawingml/2006/picture">
                        <pic:nvPicPr>
                          <pic:cNvPr id="320" name="Obraz 319"/>
                          <pic:cNvPicPr>
                            <a:picLocks noChangeAspect="1"/>
                          </pic:cNvPicPr>
                        </pic:nvPicPr>
                        <pic:blipFill>
                          <a:blip r:embed="rId73" cstate="print"/>
                          <a:stretch>
                            <a:fillRect/>
                          </a:stretch>
                        </pic:blipFill>
                        <pic:spPr>
                          <a:xfrm>
                            <a:off x="0" y="0"/>
                            <a:ext cx="1066800" cy="1161161"/>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6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Krzesło konferencyjne ze stelażem z prętów metalowych o średnicy ok. 1 cm, wykończenie chrom satyna. Siedzisko i oparcie tapicerowane, tkanina wysokiej jakości o widocznym splocie (np. Medley) w kolorze zielonym RAL 6011 lub zbliżonym. Możliwość sztaplowania. Wymiary ok. 53 x 58 cm, wys. 85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Pr>
                <w:noProof/>
                <w:sz w:val="18"/>
                <w:szCs w:val="18"/>
              </w:rPr>
              <w:drawing>
                <wp:anchor distT="0" distB="0" distL="114300" distR="114300" simplePos="0" relativeHeight="252397568" behindDoc="0" locked="0" layoutInCell="1" allowOverlap="1">
                  <wp:simplePos x="0" y="0"/>
                  <wp:positionH relativeFrom="column">
                    <wp:posOffset>205105</wp:posOffset>
                  </wp:positionH>
                  <wp:positionV relativeFrom="paragraph">
                    <wp:posOffset>85090</wp:posOffset>
                  </wp:positionV>
                  <wp:extent cx="731520" cy="822960"/>
                  <wp:effectExtent l="0" t="0" r="0" b="0"/>
                  <wp:wrapNone/>
                  <wp:docPr id="214" name="Obraz 92"/>
                  <wp:cNvGraphicFramePr/>
                  <a:graphic xmlns:a="http://schemas.openxmlformats.org/drawingml/2006/main">
                    <a:graphicData uri="http://schemas.openxmlformats.org/drawingml/2006/picture">
                      <pic:pic xmlns:pic="http://schemas.openxmlformats.org/drawingml/2006/picture">
                        <pic:nvPicPr>
                          <pic:cNvPr id="321" name="Obraz 320"/>
                          <pic:cNvPicPr>
                            <a:picLocks noChangeAspect="1"/>
                          </pic:cNvPicPr>
                        </pic:nvPicPr>
                        <pic:blipFill>
                          <a:blip r:embed="rId120" cstate="print"/>
                          <a:stretch>
                            <a:fillRect/>
                          </a:stretch>
                        </pic:blipFill>
                        <pic:spPr>
                          <a:xfrm>
                            <a:off x="0" y="0"/>
                            <a:ext cx="731520" cy="82296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64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Szafa ubraniowa zintegrowana z systemem mebli biurowych. Wykonana z płyty meblowej melaminowanej, w kolorze białym. Zamek patentowy. Uchwyty aluminiowe. Wewnątrz drążek i min. 1 półka. Wym. ok. 80 x 45 cm, wys. 190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398592" behindDoc="0" locked="0" layoutInCell="1" allowOverlap="1">
                  <wp:simplePos x="0" y="0"/>
                  <wp:positionH relativeFrom="column">
                    <wp:posOffset>251460</wp:posOffset>
                  </wp:positionH>
                  <wp:positionV relativeFrom="paragraph">
                    <wp:posOffset>38100</wp:posOffset>
                  </wp:positionV>
                  <wp:extent cx="792480" cy="937260"/>
                  <wp:effectExtent l="0" t="0" r="0" b="0"/>
                  <wp:wrapNone/>
                  <wp:docPr id="215" name="Obraz 91"/>
                  <wp:cNvGraphicFramePr/>
                  <a:graphic xmlns:a="http://schemas.openxmlformats.org/drawingml/2006/main">
                    <a:graphicData uri="http://schemas.openxmlformats.org/drawingml/2006/picture">
                      <pic:pic xmlns:pic="http://schemas.openxmlformats.org/drawingml/2006/picture">
                        <pic:nvPicPr>
                          <pic:cNvPr id="471" name="Obraz 8"/>
                          <pic:cNvPicPr>
                            <a:picLocks noChangeAspect="1"/>
                          </pic:cNvPicPr>
                        </pic:nvPicPr>
                        <pic:blipFill>
                          <a:blip r:embed="rId77" cstate="print"/>
                          <a:stretch>
                            <a:fillRect/>
                          </a:stretch>
                        </pic:blipFill>
                        <pic:spPr>
                          <a:xfrm>
                            <a:off x="0" y="0"/>
                            <a:ext cx="798980" cy="932143"/>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kosz na śmieci 01</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1.16 - pokój rodzica z dzieckiem</w:t>
            </w:r>
          </w:p>
        </w:tc>
      </w:tr>
      <w:tr w:rsidR="00AD2E66" w:rsidRPr="0027680D" w:rsidTr="00AD2E66">
        <w:trPr>
          <w:trHeight w:val="13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przewijak dla niemowląt</w:t>
            </w:r>
          </w:p>
        </w:tc>
        <w:tc>
          <w:tcPr>
            <w:tcW w:w="4028" w:type="dxa"/>
            <w:tcBorders>
              <w:top w:val="nil"/>
              <w:left w:val="nil"/>
              <w:bottom w:val="single" w:sz="4" w:space="0" w:color="auto"/>
              <w:right w:val="single" w:sz="4" w:space="0" w:color="auto"/>
            </w:tcBorders>
            <w:shd w:val="clear" w:color="auto" w:fill="auto"/>
            <w:vAlign w:val="center"/>
            <w:hideMark/>
          </w:tcPr>
          <w:p w:rsidR="00AD2E66" w:rsidRDefault="00AD2E66" w:rsidP="00AD2E66">
            <w:pPr>
              <w:spacing w:before="0"/>
              <w:ind w:firstLine="0"/>
              <w:jc w:val="left"/>
              <w:rPr>
                <w:sz w:val="18"/>
                <w:szCs w:val="18"/>
              </w:rPr>
            </w:pPr>
            <w:r w:rsidRPr="0027680D">
              <w:rPr>
                <w:sz w:val="18"/>
                <w:szCs w:val="18"/>
              </w:rPr>
              <w:t xml:space="preserve">Przewijak dla niemowląt </w:t>
            </w:r>
            <w:r>
              <w:rPr>
                <w:sz w:val="18"/>
                <w:szCs w:val="18"/>
              </w:rPr>
              <w:t>stojący, wykonany z litego drewna i płyty meblowej, w kolorze białym.</w:t>
            </w:r>
          </w:p>
          <w:p w:rsidR="00AD2E66" w:rsidRPr="0027680D" w:rsidRDefault="00AD2E66" w:rsidP="00AD2E66">
            <w:pPr>
              <w:spacing w:before="0"/>
              <w:ind w:firstLine="0"/>
              <w:jc w:val="left"/>
              <w:rPr>
                <w:sz w:val="18"/>
                <w:szCs w:val="18"/>
              </w:rPr>
            </w:pPr>
            <w:r w:rsidRPr="0027680D">
              <w:rPr>
                <w:sz w:val="18"/>
                <w:szCs w:val="18"/>
              </w:rPr>
              <w:t xml:space="preserve">Wymiary </w:t>
            </w:r>
            <w:r>
              <w:rPr>
                <w:sz w:val="18"/>
                <w:szCs w:val="18"/>
              </w:rPr>
              <w:t>przewijaka: ok. 82 x 54, wys.  92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Pr>
                <w:noProof/>
              </w:rPr>
              <w:drawing>
                <wp:inline distT="0" distB="0" distL="0" distR="0">
                  <wp:extent cx="742950" cy="742950"/>
                  <wp:effectExtent l="0" t="0" r="0" b="0"/>
                  <wp:docPr id="217" name="Obraz 244" descr="GULLIVER Stół do przewijania,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LIVER Stół do przewijania, biały"/>
                          <pic:cNvPicPr>
                            <a:picLocks noChangeAspect="1" noChangeArrowheads="1"/>
                          </pic:cNvPicPr>
                        </pic:nvPicPr>
                        <pic:blipFill>
                          <a:blip r:embed="rId16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2">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41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fotel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Fotel tapicerowany z podłokietnikami, konstrukcja siedziska drewniana, wypełnienie z pianki poliuretanowej. Tapicerka z poliestru w kolorze szarym. Nogi stalowe malowane proszkowo na kolor czarny. Wymiary ok. 70 x 58 cm, wys. 76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01664" behindDoc="0" locked="0" layoutInCell="1" allowOverlap="1">
                  <wp:simplePos x="0" y="0"/>
                  <wp:positionH relativeFrom="column">
                    <wp:posOffset>251460</wp:posOffset>
                  </wp:positionH>
                  <wp:positionV relativeFrom="paragraph">
                    <wp:posOffset>99060</wp:posOffset>
                  </wp:positionV>
                  <wp:extent cx="739140" cy="731520"/>
                  <wp:effectExtent l="0" t="0" r="0" b="0"/>
                  <wp:wrapNone/>
                  <wp:docPr id="219" name="Obraz 86" descr="BINGSTA Fotel, Vissle ciemnoszary/Kabusa ciemnoszary"/>
                  <wp:cNvGraphicFramePr/>
                  <a:graphic xmlns:a="http://schemas.openxmlformats.org/drawingml/2006/main">
                    <a:graphicData uri="http://schemas.openxmlformats.org/drawingml/2006/picture">
                      <pic:pic xmlns:pic="http://schemas.openxmlformats.org/drawingml/2006/picture">
                        <pic:nvPicPr>
                          <pic:cNvPr id="1026" name="Picture 2" descr="BINGSTA Fotel, Vissle ciemnoszary/Kabusa ciemnoszary"/>
                          <pic:cNvPicPr>
                            <a:picLocks noChangeAspect="1" noChangeArrowheads="1"/>
                          </pic:cNvPicPr>
                        </pic:nvPicPr>
                        <pic:blipFill>
                          <a:blip r:embed="rId173" cstate="print"/>
                          <a:srcRect/>
                          <a:stretch>
                            <a:fillRect/>
                          </a:stretch>
                        </pic:blipFill>
                        <pic:spPr bwMode="auto">
                          <a:xfrm>
                            <a:off x="0" y="0"/>
                            <a:ext cx="733424" cy="732797"/>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2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stolik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Stolik stalowy malowany proszkowo na kolo czarny. Średnica 45 cm, wys. 53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02688" behindDoc="0" locked="0" layoutInCell="1" allowOverlap="1">
                  <wp:simplePos x="0" y="0"/>
                  <wp:positionH relativeFrom="column">
                    <wp:posOffset>281940</wp:posOffset>
                  </wp:positionH>
                  <wp:positionV relativeFrom="paragraph">
                    <wp:posOffset>137160</wp:posOffset>
                  </wp:positionV>
                  <wp:extent cx="579120" cy="579120"/>
                  <wp:effectExtent l="0" t="0" r="0" b="0"/>
                  <wp:wrapNone/>
                  <wp:docPr id="220" name="Obraz 85" descr="GLADOM Stolik z tacą, czarny, 45x53 cm"/>
                  <wp:cNvGraphicFramePr/>
                  <a:graphic xmlns:a="http://schemas.openxmlformats.org/drawingml/2006/main">
                    <a:graphicData uri="http://schemas.openxmlformats.org/drawingml/2006/picture">
                      <pic:pic xmlns:pic="http://schemas.openxmlformats.org/drawingml/2006/picture">
                        <pic:nvPicPr>
                          <pic:cNvPr id="22" name="Picture 3" descr="GLADOM Stolik z tacą, czarny, 45x53 cm"/>
                          <pic:cNvPicPr>
                            <a:picLocks noChangeAspect="1" noChangeArrowheads="1"/>
                          </pic:cNvPicPr>
                        </pic:nvPicPr>
                        <pic:blipFill>
                          <a:blip r:embed="rId174" cstate="print"/>
                          <a:srcRect/>
                          <a:stretch>
                            <a:fillRect/>
                          </a:stretch>
                        </pic:blipFill>
                        <pic:spPr bwMode="auto">
                          <a:xfrm>
                            <a:off x="0" y="0"/>
                            <a:ext cx="581025" cy="582958"/>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1.17 - WC</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POM. 1.18 - Pomieszczenie socjalne</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9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kuchenka mikrofalowa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Kuchenka mikrofalowa wolnostojąca, moc 700 W, kolor inox. Wym. ok. 50 x 30 x 34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22"/>
                <w:szCs w:val="22"/>
              </w:rPr>
            </w:pPr>
            <w:r>
              <w:rPr>
                <w:noProof/>
                <w:sz w:val="22"/>
                <w:szCs w:val="22"/>
              </w:rPr>
              <w:drawing>
                <wp:anchor distT="0" distB="0" distL="114300" distR="114300" simplePos="0" relativeHeight="252406784" behindDoc="0" locked="0" layoutInCell="1" allowOverlap="1">
                  <wp:simplePos x="0" y="0"/>
                  <wp:positionH relativeFrom="column">
                    <wp:posOffset>220980</wp:posOffset>
                  </wp:positionH>
                  <wp:positionV relativeFrom="paragraph">
                    <wp:posOffset>38100</wp:posOffset>
                  </wp:positionV>
                  <wp:extent cx="762000" cy="510540"/>
                  <wp:effectExtent l="0" t="0" r="0" b="0"/>
                  <wp:wrapNone/>
                  <wp:docPr id="230" name="Obraz 65"/>
                  <wp:cNvGraphicFramePr/>
                  <a:graphic xmlns:a="http://schemas.openxmlformats.org/drawingml/2006/main">
                    <a:graphicData uri="http://schemas.openxmlformats.org/drawingml/2006/picture">
                      <pic:pic xmlns:pic="http://schemas.openxmlformats.org/drawingml/2006/picture">
                        <pic:nvPicPr>
                          <pic:cNvPr id="316" name="Obraz 315"/>
                          <pic:cNvPicPr>
                            <a:picLocks noChangeAspect="1"/>
                          </pic:cNvPicPr>
                        </pic:nvPicPr>
                        <pic:blipFill>
                          <a:blip r:embed="rId175" cstate="print"/>
                          <a:stretch>
                            <a:fillRect/>
                          </a:stretch>
                        </pic:blipFill>
                        <pic:spPr>
                          <a:xfrm>
                            <a:off x="0" y="0"/>
                            <a:ext cx="762000" cy="507486"/>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stolik śniadaniowy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22"/>
                <w:szCs w:val="22"/>
              </w:rPr>
            </w:pPr>
            <w:r w:rsidRPr="0027680D">
              <w:rPr>
                <w:sz w:val="22"/>
                <w:szCs w:val="22"/>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60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(żółte)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Krzesło konferencyjne ze stelażem z prętów metalowych o średnicy ok. 1 cm, wykonczenie chrom satyna. Siedzisko i oparcie tapicerowane, tkanina wysokiej jakości o widocznym splocie (np. Medley) w kolorze musztardowożółtym RAL 1005 lub zbliżonym. Możliwość sztaplowania. Wymiary ok. 53 x 58 cm, wys. 85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07808" behindDoc="0" locked="0" layoutInCell="1" allowOverlap="1">
                  <wp:simplePos x="0" y="0"/>
                  <wp:positionH relativeFrom="column">
                    <wp:posOffset>211455</wp:posOffset>
                  </wp:positionH>
                  <wp:positionV relativeFrom="paragraph">
                    <wp:posOffset>11430</wp:posOffset>
                  </wp:positionV>
                  <wp:extent cx="730800" cy="831600"/>
                  <wp:effectExtent l="0" t="0" r="0" b="0"/>
                  <wp:wrapNone/>
                  <wp:docPr id="231" name="Obraz 63"/>
                  <wp:cNvGraphicFramePr/>
                  <a:graphic xmlns:a="http://schemas.openxmlformats.org/drawingml/2006/main">
                    <a:graphicData uri="http://schemas.openxmlformats.org/drawingml/2006/picture">
                      <pic:pic xmlns:pic="http://schemas.openxmlformats.org/drawingml/2006/picture">
                        <pic:nvPicPr>
                          <pic:cNvPr id="281" name="Obraz 280"/>
                          <pic:cNvPicPr>
                            <a:picLocks noChangeAspect="1"/>
                          </pic:cNvPicPr>
                        </pic:nvPicPr>
                        <pic:blipFill>
                          <a:blip r:embed="rId120" cstate="print"/>
                          <a:stretch>
                            <a:fillRect/>
                          </a:stretch>
                        </pic:blipFill>
                        <pic:spPr>
                          <a:xfrm>
                            <a:off x="0" y="0"/>
                            <a:ext cx="730800" cy="831600"/>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12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lastRenderedPageBreak/>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suszarka do naczyń</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Nieduża suszarka do naczyń do postawienia na blacie, z ociekaczem. Kolor: chrom.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08832" behindDoc="0" locked="0" layoutInCell="1" allowOverlap="1">
                  <wp:simplePos x="0" y="0"/>
                  <wp:positionH relativeFrom="column">
                    <wp:posOffset>53340</wp:posOffset>
                  </wp:positionH>
                  <wp:positionV relativeFrom="paragraph">
                    <wp:posOffset>38100</wp:posOffset>
                  </wp:positionV>
                  <wp:extent cx="1043940" cy="731520"/>
                  <wp:effectExtent l="0" t="0" r="0" b="0"/>
                  <wp:wrapNone/>
                  <wp:docPr id="235" name="Obraz 62"/>
                  <wp:cNvGraphicFramePr/>
                  <a:graphic xmlns:a="http://schemas.openxmlformats.org/drawingml/2006/main">
                    <a:graphicData uri="http://schemas.openxmlformats.org/drawingml/2006/picture">
                      <pic:pic xmlns:pic="http://schemas.openxmlformats.org/drawingml/2006/picture">
                        <pic:nvPicPr>
                          <pic:cNvPr id="121" name="Picture 15"/>
                          <pic:cNvPicPr>
                            <a:picLocks noChangeAspect="1" noChangeArrowheads="1"/>
                          </pic:cNvPicPr>
                        </pic:nvPicPr>
                        <pic:blipFill>
                          <a:blip r:embed="rId176" cstate="print"/>
                          <a:srcRect/>
                          <a:stretch>
                            <a:fillRect/>
                          </a:stretch>
                        </pic:blipFill>
                        <pic:spPr bwMode="auto">
                          <a:xfrm>
                            <a:off x="0" y="0"/>
                            <a:ext cx="1039905" cy="726845"/>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2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poduszka - siedzisko</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Pokrycie blatu siedziska wykonane z pianki tapicerskiej gr. 8 cm, obszytej grubą tkaniną bawełnianą w kolorze szarym. Pokrycie zdejmowane - możliwość prania. Wymiary dopasować do ławki.</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2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poduszka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Poduszka o wymiarach 50 x 50 cm lub zbliżonych, zdejmowane pokrycie bawełniane, wypełnienie z poliestru. Kolor musztardowożółty lub zbliżony.</w:t>
            </w:r>
          </w:p>
        </w:tc>
        <w:tc>
          <w:tcPr>
            <w:tcW w:w="1975" w:type="dxa"/>
            <w:tcBorders>
              <w:top w:val="nil"/>
              <w:left w:val="nil"/>
              <w:bottom w:val="nil"/>
              <w:right w:val="nil"/>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09856" behindDoc="0" locked="0" layoutInCell="1" allowOverlap="1">
                  <wp:simplePos x="0" y="0"/>
                  <wp:positionH relativeFrom="column">
                    <wp:posOffset>315595</wp:posOffset>
                  </wp:positionH>
                  <wp:positionV relativeFrom="paragraph">
                    <wp:posOffset>-144145</wp:posOffset>
                  </wp:positionV>
                  <wp:extent cx="609600" cy="594360"/>
                  <wp:effectExtent l="0" t="0" r="0" b="0"/>
                  <wp:wrapNone/>
                  <wp:docPr id="236" name="Obraz 61" descr="SANELA Poszewka, złoto-brązowy, 50x50 cm"/>
                  <wp:cNvGraphicFramePr/>
                  <a:graphic xmlns:a="http://schemas.openxmlformats.org/drawingml/2006/main">
                    <a:graphicData uri="http://schemas.openxmlformats.org/drawingml/2006/picture">
                      <pic:pic xmlns:pic="http://schemas.openxmlformats.org/drawingml/2006/picture">
                        <pic:nvPicPr>
                          <pic:cNvPr id="123" name="Obraz 122" descr="SANELA Poszewka, złoto-brązowy, 50x50 cm"/>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594360"/>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POM. 1.19 - WC</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POM. 1.24 - komunikacja, POM. 1.25 hol wejściowy</w:t>
            </w:r>
          </w:p>
        </w:tc>
      </w:tr>
      <w:tr w:rsidR="00AD2E66" w:rsidRPr="0027680D" w:rsidTr="00AD2E66">
        <w:trPr>
          <w:trHeight w:val="127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05</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Kosz okrągły ażurowy ze stali nierdzewnej, pojemność 70 l. Korpus z siatki cięto-ciągnionej. Średnica ok. 38 cm, wys. 85 cm. Do ustawienia w holu wejściowym.</w:t>
            </w:r>
          </w:p>
        </w:tc>
        <w:tc>
          <w:tcPr>
            <w:tcW w:w="1975" w:type="dxa"/>
            <w:tcBorders>
              <w:top w:val="nil"/>
              <w:left w:val="nil"/>
              <w:bottom w:val="nil"/>
              <w:right w:val="nil"/>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12928" behindDoc="0" locked="0" layoutInCell="1" allowOverlap="1">
                  <wp:simplePos x="0" y="0"/>
                  <wp:positionH relativeFrom="column">
                    <wp:posOffset>388620</wp:posOffset>
                  </wp:positionH>
                  <wp:positionV relativeFrom="paragraph">
                    <wp:posOffset>38100</wp:posOffset>
                  </wp:positionV>
                  <wp:extent cx="426720" cy="723900"/>
                  <wp:effectExtent l="0" t="0" r="0" b="0"/>
                  <wp:wrapNone/>
                  <wp:docPr id="255" name="Obraz 58" descr="https://www.mmcite.com/upload/1765-aop-aeroporto-steel-stainless-steel-litterbin-08-gallery-large-1024x0.jpg"/>
                  <wp:cNvGraphicFramePr/>
                  <a:graphic xmlns:a="http://schemas.openxmlformats.org/drawingml/2006/main">
                    <a:graphicData uri="http://schemas.openxmlformats.org/drawingml/2006/picture">
                      <pic:pic xmlns:pic="http://schemas.openxmlformats.org/drawingml/2006/picture">
                        <pic:nvPicPr>
                          <pic:cNvPr id="24" name="Picture 3" descr="https://www.mmcite.com/upload/1765-aop-aeroporto-steel-stainless-steel-litterbin-08-gallery-large-1024x0.jpg"/>
                          <pic:cNvPicPr>
                            <a:picLocks noChangeAspect="1" noChangeArrowheads="1"/>
                          </pic:cNvPicPr>
                        </pic:nvPicPr>
                        <pic:blipFill>
                          <a:blip r:embed="rId178" cstate="print"/>
                          <a:srcRect l="32020" t="8502" r="30049"/>
                          <a:stretch>
                            <a:fillRect/>
                          </a:stretch>
                        </pic:blipFill>
                        <pic:spPr bwMode="auto">
                          <a:xfrm>
                            <a:off x="0" y="0"/>
                            <a:ext cx="425027" cy="721994"/>
                          </a:xfrm>
                          <a:prstGeom prst="rect">
                            <a:avLst/>
                          </a:prstGeom>
                          <a:noFill/>
                        </pic:spPr>
                      </pic:pic>
                    </a:graphicData>
                  </a:graphic>
                </wp:anchor>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POM. 1.26, 1.27, 1.28 - poczekalnie</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110DF4" w:rsidP="00AD2E66">
            <w:pPr>
              <w:spacing w:before="0"/>
              <w:ind w:firstLine="0"/>
              <w:jc w:val="center"/>
              <w:rPr>
                <w:b/>
                <w:bCs/>
                <w:color w:val="000000"/>
                <w:sz w:val="18"/>
                <w:szCs w:val="18"/>
              </w:rPr>
            </w:pPr>
            <w:r>
              <w:rPr>
                <w:b/>
                <w:bCs/>
                <w:color w:val="000000"/>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05</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 Do ustawienia obok szafki hydrantowej w korytarzu.</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399"/>
        </w:trPr>
        <w:tc>
          <w:tcPr>
            <w:tcW w:w="9340" w:type="dxa"/>
            <w:gridSpan w:val="6"/>
            <w:tcBorders>
              <w:top w:val="single" w:sz="4" w:space="0" w:color="auto"/>
              <w:left w:val="single" w:sz="4" w:space="0" w:color="auto"/>
              <w:bottom w:val="single" w:sz="4" w:space="0" w:color="auto"/>
              <w:right w:val="single" w:sz="4" w:space="0" w:color="auto"/>
            </w:tcBorders>
            <w:shd w:val="clear" w:color="000000" w:fill="595959"/>
            <w:vAlign w:val="center"/>
            <w:hideMark/>
          </w:tcPr>
          <w:p w:rsidR="00AD2E66" w:rsidRPr="0027680D" w:rsidRDefault="00AD2E66" w:rsidP="00AD2E66">
            <w:pPr>
              <w:spacing w:before="0"/>
              <w:ind w:firstLine="0"/>
              <w:jc w:val="center"/>
              <w:rPr>
                <w:b/>
                <w:bCs/>
                <w:color w:val="FFFFFF"/>
              </w:rPr>
            </w:pPr>
            <w:r w:rsidRPr="0027680D">
              <w:rPr>
                <w:b/>
                <w:bCs/>
                <w:color w:val="FFFFFF"/>
              </w:rPr>
              <w:t>I PIĘTRO</w:t>
            </w:r>
          </w:p>
        </w:tc>
      </w:tr>
      <w:tr w:rsidR="00AD2E66" w:rsidRPr="0027680D" w:rsidTr="00AD2E66">
        <w:trPr>
          <w:trHeight w:val="300"/>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2.2 - pom. obsługi węzła</w:t>
            </w:r>
          </w:p>
        </w:tc>
      </w:tr>
      <w:tr w:rsidR="00AD2E66" w:rsidRPr="0027680D" w:rsidTr="00AD2E66">
        <w:trPr>
          <w:trHeight w:val="18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biurko 02 (180 x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Biurko z płyty wiórowej melaminowanej, w kolorze białym. Blat dwustronnnie zaokrąglony promieniem 50 mm, wsparty na podstawie stalowej typu "U". Nogi wykonane z profilu o średnicy 40 mm, gr. ścianki 2 mm, zaokrąglenie promieniem 40 mm. Podstawa lakierowana proszkowo w kolorze białym. Wymiary blatu: 180 x 80 cm, wys. 72 cm. Akcesoria: dwa otwory na kable, uchwyt na komputer.</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14976" behindDoc="0" locked="0" layoutInCell="1" allowOverlap="1">
                  <wp:simplePos x="0" y="0"/>
                  <wp:positionH relativeFrom="column">
                    <wp:posOffset>62230</wp:posOffset>
                  </wp:positionH>
                  <wp:positionV relativeFrom="paragraph">
                    <wp:posOffset>95250</wp:posOffset>
                  </wp:positionV>
                  <wp:extent cx="1013460" cy="655320"/>
                  <wp:effectExtent l="0" t="0" r="0" b="0"/>
                  <wp:wrapNone/>
                  <wp:docPr id="270" name="Obraz 56"/>
                  <wp:cNvGraphicFramePr/>
                  <a:graphic xmlns:a="http://schemas.openxmlformats.org/drawingml/2006/main">
                    <a:graphicData uri="http://schemas.openxmlformats.org/drawingml/2006/picture">
                      <pic:pic xmlns:pic="http://schemas.openxmlformats.org/drawingml/2006/picture">
                        <pic:nvPicPr>
                          <pic:cNvPr id="287" name="Picture 9"/>
                          <pic:cNvPicPr>
                            <a:picLocks noChangeAspect="1" noChangeArrowheads="1"/>
                          </pic:cNvPicPr>
                        </pic:nvPicPr>
                        <pic:blipFill>
                          <a:blip r:embed="rId158" cstate="print"/>
                          <a:srcRect/>
                          <a:stretch>
                            <a:fillRect/>
                          </a:stretch>
                        </pic:blipFill>
                        <pic:spPr bwMode="auto">
                          <a:xfrm>
                            <a:off x="0" y="0"/>
                            <a:ext cx="1013460" cy="65532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p>
          <w:p w:rsidR="00AD2E66" w:rsidRPr="0027680D" w:rsidRDefault="00AD2E66" w:rsidP="00AD2E66">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17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Szafa biurowa z półkami na dokumenty. Wykonana z płyty meblowej melaminowanej, w kolorze białym. Dolna część zamykana drzwiami, powyżej (nadstawka) trzy otwarte półki. Zamek patentowy. Uchwyty aluminiowe. Wym. ok. 80 x 45 cm, wys. 190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16000" behindDoc="0" locked="0" layoutInCell="1" allowOverlap="1">
                  <wp:simplePos x="0" y="0"/>
                  <wp:positionH relativeFrom="column">
                    <wp:posOffset>342900</wp:posOffset>
                  </wp:positionH>
                  <wp:positionV relativeFrom="paragraph">
                    <wp:posOffset>68580</wp:posOffset>
                  </wp:positionV>
                  <wp:extent cx="601980" cy="1013460"/>
                  <wp:effectExtent l="0" t="0" r="0" b="0"/>
                  <wp:wrapNone/>
                  <wp:docPr id="271" name="Obraz 54"/>
                  <wp:cNvGraphicFramePr/>
                  <a:graphic xmlns:a="http://schemas.openxmlformats.org/drawingml/2006/main">
                    <a:graphicData uri="http://schemas.openxmlformats.org/drawingml/2006/picture">
                      <pic:pic xmlns:pic="http://schemas.openxmlformats.org/drawingml/2006/picture">
                        <pic:nvPicPr>
                          <pic:cNvPr id="297" name="Obraz 10"/>
                          <pic:cNvPicPr>
                            <a:picLocks noChangeAspect="1"/>
                          </pic:cNvPicPr>
                        </pic:nvPicPr>
                        <pic:blipFill>
                          <a:blip r:embed="rId78" cstate="print"/>
                          <a:stretch>
                            <a:fillRect/>
                          </a:stretch>
                        </pic:blipFill>
                        <pic:spPr>
                          <a:xfrm>
                            <a:off x="0" y="0"/>
                            <a:ext cx="600075" cy="1008637"/>
                          </a:xfrm>
                          <a:prstGeom prst="rect">
                            <a:avLst/>
                          </a:prstGeom>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7</w:t>
            </w:r>
          </w:p>
        </w:tc>
        <w:tc>
          <w:tcPr>
            <w:tcW w:w="1821" w:type="dxa"/>
            <w:tcBorders>
              <w:top w:val="single" w:sz="4" w:space="0" w:color="auto"/>
              <w:left w:val="nil"/>
              <w:bottom w:val="single" w:sz="4" w:space="0" w:color="auto"/>
              <w:right w:val="nil"/>
            </w:tcBorders>
            <w:shd w:val="clear" w:color="auto" w:fill="auto"/>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kosz na papiery</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156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8</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03</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Roleta rzymska średniozaciemniająca, szyta na wymiar, mechanizm koralikowy. Tkanina bawełniana z domieszką poliestru, kolor złamany biały. Szerokość: 150 cm, wys. 175 cm.</w:t>
            </w:r>
          </w:p>
        </w:tc>
        <w:tc>
          <w:tcPr>
            <w:tcW w:w="1975" w:type="dxa"/>
            <w:tcBorders>
              <w:top w:val="single" w:sz="4" w:space="0" w:color="auto"/>
              <w:left w:val="nil"/>
              <w:bottom w:val="single" w:sz="4" w:space="0" w:color="auto"/>
              <w:right w:val="nil"/>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17024" behindDoc="0" locked="0" layoutInCell="1" allowOverlap="1">
                  <wp:simplePos x="0" y="0"/>
                  <wp:positionH relativeFrom="column">
                    <wp:posOffset>160020</wp:posOffset>
                  </wp:positionH>
                  <wp:positionV relativeFrom="paragraph">
                    <wp:posOffset>68580</wp:posOffset>
                  </wp:positionV>
                  <wp:extent cx="883920" cy="876300"/>
                  <wp:effectExtent l="0" t="0" r="0" b="0"/>
                  <wp:wrapNone/>
                  <wp:docPr id="272" name="Obraz 53" descr="Roleta rzymska Capri w kolekcji Jupiter, tkanina: 127-00"/>
                  <wp:cNvGraphicFramePr/>
                  <a:graphic xmlns:a="http://schemas.openxmlformats.org/drawingml/2006/main">
                    <a:graphicData uri="http://schemas.openxmlformats.org/drawingml/2006/picture">
                      <pic:pic xmlns:pic="http://schemas.openxmlformats.org/drawingml/2006/picture">
                        <pic:nvPicPr>
                          <pic:cNvPr id="122" name="Picture 1" descr="Roleta rzymska Capri w kolekcji Jupiter, tkanina: 127-00"/>
                          <pic:cNvPicPr>
                            <a:picLocks noChangeAspect="1" noChangeArrowheads="1"/>
                          </pic:cNvPicPr>
                        </pic:nvPicPr>
                        <pic:blipFill>
                          <a:blip r:embed="rId75" cstate="print"/>
                          <a:srcRect/>
                          <a:stretch>
                            <a:fillRect/>
                          </a:stretch>
                        </pic:blipFill>
                        <pic:spPr bwMode="auto">
                          <a:xfrm>
                            <a:off x="0" y="0"/>
                            <a:ext cx="884676" cy="881256"/>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2.3 - pom. koordynatora ruchu</w:t>
            </w:r>
          </w:p>
        </w:tc>
      </w:tr>
      <w:tr w:rsidR="00AD2E66" w:rsidRPr="0027680D" w:rsidTr="00AD2E66">
        <w:trPr>
          <w:trHeight w:val="26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Pr>
                <w:b/>
                <w:bCs/>
                <w:sz w:val="18"/>
                <w:szCs w:val="18"/>
              </w:rPr>
              <w:t>biurko 03 (28</w:t>
            </w:r>
            <w:r w:rsidRPr="0027680D">
              <w:rPr>
                <w:b/>
                <w:bCs/>
                <w:sz w:val="18"/>
                <w:szCs w:val="18"/>
              </w:rPr>
              <w:t>0 x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w:t>
            </w:r>
            <w:r>
              <w:rPr>
                <w:sz w:val="18"/>
                <w:szCs w:val="18"/>
              </w:rPr>
              <w:t>iurko złożone z dwóch modułów 14</w:t>
            </w:r>
            <w:r w:rsidRPr="0027680D">
              <w:rPr>
                <w:sz w:val="18"/>
                <w:szCs w:val="18"/>
              </w:rPr>
              <w:t>0 x 80 cm. Wykonane z płyty wiórowej melaminowanej, w kolorze białym. Dwa zewnętrzne rogi każdego blatu zaokrąglone promieniem 50 mm, dwa rogi wewnętrzne pod kątem prostym. Każdy blat wsparty na podstawie stalowej typu "U". Nogi wykonane z profilu o średnicy 40 mm, gr. ścianki 2 mm, zaokrąglenie promieniem 40 mm. Podstawa lakierowana proszkowo w ko</w:t>
            </w:r>
            <w:r>
              <w:rPr>
                <w:sz w:val="18"/>
                <w:szCs w:val="18"/>
              </w:rPr>
              <w:t>lorze białym. Wymiary łączne: 280</w:t>
            </w:r>
            <w:r w:rsidRPr="0027680D">
              <w:rPr>
                <w:sz w:val="18"/>
                <w:szCs w:val="18"/>
              </w:rPr>
              <w:t>x 80 cm, wys. 72 cm. Akcesoria: dwa otwory na kable, uchwyt na komputer.</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18048" behindDoc="0" locked="0" layoutInCell="1" allowOverlap="1">
                  <wp:simplePos x="0" y="0"/>
                  <wp:positionH relativeFrom="column">
                    <wp:posOffset>55880</wp:posOffset>
                  </wp:positionH>
                  <wp:positionV relativeFrom="paragraph">
                    <wp:posOffset>196850</wp:posOffset>
                  </wp:positionV>
                  <wp:extent cx="1051560" cy="434340"/>
                  <wp:effectExtent l="0" t="0" r="0" b="0"/>
                  <wp:wrapNone/>
                  <wp:docPr id="273" name="Obraz 52"/>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79" cstate="print"/>
                          <a:srcRect/>
                          <a:stretch>
                            <a:fillRect/>
                          </a:stretch>
                        </pic:blipFill>
                        <pic:spPr bwMode="auto">
                          <a:xfrm>
                            <a:off x="0" y="0"/>
                            <a:ext cx="1051560" cy="43434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4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4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B0078">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8</w:t>
            </w:r>
          </w:p>
        </w:tc>
        <w:tc>
          <w:tcPr>
            <w:tcW w:w="1821" w:type="dxa"/>
            <w:tcBorders>
              <w:top w:val="single" w:sz="4" w:space="0" w:color="auto"/>
              <w:left w:val="nil"/>
              <w:bottom w:val="single" w:sz="4" w:space="0" w:color="auto"/>
              <w:right w:val="nil"/>
            </w:tcBorders>
            <w:shd w:val="clear" w:color="auto" w:fill="auto"/>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kosz na papiery</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9</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sofa biurowa 01</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B0078">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98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10</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tablica magnetyczna</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Biała tablica magnetyczna o zaokrąglonych krawędziach, mocowana na ścianie w pobliżu biurka. Wymiary ok. 50 x 70 cm. W komplecie z magnesami.</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r w:rsidRPr="0027680D">
              <w:rPr>
                <w:rFonts w:ascii="Calibri" w:hAnsi="Calibri" w:cs="Calibri"/>
                <w:color w:val="000000"/>
                <w:sz w:val="22"/>
                <w:szCs w:val="22"/>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03</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nil"/>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B0078">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POM. 2.4 - pom. socjalne obsługi węzła</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kuchenka mikrofalowa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(żółte)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177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4</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stół śniadaniowy okrągły</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Stół okrągły, blat z płyty wiórowej laminowanej, noga stalowa malowana proszkowo. Kolor biały. Średnica stołu ok. 103 cm, wys. 75 cm.</w:t>
            </w:r>
          </w:p>
        </w:tc>
        <w:tc>
          <w:tcPr>
            <w:tcW w:w="1975" w:type="dxa"/>
            <w:tcBorders>
              <w:top w:val="single" w:sz="4" w:space="0" w:color="auto"/>
              <w:left w:val="nil"/>
              <w:bottom w:val="single" w:sz="4" w:space="0" w:color="auto"/>
              <w:right w:val="nil"/>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19072" behindDoc="0" locked="0" layoutInCell="1" allowOverlap="1">
                  <wp:simplePos x="0" y="0"/>
                  <wp:positionH relativeFrom="column">
                    <wp:posOffset>220980</wp:posOffset>
                  </wp:positionH>
                  <wp:positionV relativeFrom="paragraph">
                    <wp:posOffset>45720</wp:posOffset>
                  </wp:positionV>
                  <wp:extent cx="739140" cy="746760"/>
                  <wp:effectExtent l="0" t="0" r="0" b="0"/>
                  <wp:wrapNone/>
                  <wp:docPr id="274" name="Obraz 51" descr="DOCKSTA Stół, biały/biały"/>
                  <wp:cNvGraphicFramePr/>
                  <a:graphic xmlns:a="http://schemas.openxmlformats.org/drawingml/2006/main">
                    <a:graphicData uri="http://schemas.openxmlformats.org/drawingml/2006/picture">
                      <pic:pic xmlns:pic="http://schemas.openxmlformats.org/drawingml/2006/picture">
                        <pic:nvPicPr>
                          <pic:cNvPr id="28" name="Picture 3" descr="DOCKSTA Stół, biały/biały"/>
                          <pic:cNvPicPr>
                            <a:picLocks noChangeAspect="1" noChangeArrowheads="1"/>
                          </pic:cNvPicPr>
                        </pic:nvPicPr>
                        <pic:blipFill>
                          <a:blip r:embed="rId18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6">
                                    <a14:imgEffect>
                                      <a14:brightnessContrast contrast="-40000"/>
                                    </a14:imgEffect>
                                  </a14:imgLayer>
                                </a14:imgProps>
                              </a:ext>
                            </a:extLst>
                          </a:blip>
                          <a:srcRect/>
                          <a:stretch>
                            <a:fillRect/>
                          </a:stretch>
                        </pic:blipFill>
                        <pic:spPr bwMode="auto">
                          <a:xfrm>
                            <a:off x="0" y="0"/>
                            <a:ext cx="744071" cy="745062"/>
                          </a:xfrm>
                          <a:prstGeom prst="rect">
                            <a:avLst/>
                          </a:prstGeom>
                          <a:noFill/>
                        </pic:spPr>
                      </pic:pic>
                    </a:graphicData>
                  </a:graphic>
                </wp:anchor>
              </w:drawing>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B0078" w:rsidP="00AD2E66">
            <w:pPr>
              <w:spacing w:before="0"/>
              <w:ind w:firstLine="0"/>
              <w:jc w:val="center"/>
              <w:rPr>
                <w:b/>
                <w:bCs/>
                <w:sz w:val="18"/>
                <w:szCs w:val="18"/>
              </w:rPr>
            </w:pPr>
            <w:r>
              <w:rPr>
                <w:b/>
                <w:bCs/>
                <w:sz w:val="18"/>
                <w:szCs w:val="18"/>
              </w:rPr>
              <w:t>POM. 2.5 - pom. s</w:t>
            </w:r>
            <w:r w:rsidR="00AD2E66" w:rsidRPr="0027680D">
              <w:rPr>
                <w:b/>
                <w:bCs/>
                <w:sz w:val="18"/>
                <w:szCs w:val="18"/>
              </w:rPr>
              <w:t>anitarne</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2.6 - pom. zarządcy budynku</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biurko 02 (180 x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B0078">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B0078">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7</w:t>
            </w:r>
          </w:p>
        </w:tc>
        <w:tc>
          <w:tcPr>
            <w:tcW w:w="1821" w:type="dxa"/>
            <w:tcBorders>
              <w:top w:val="single" w:sz="4" w:space="0" w:color="auto"/>
              <w:left w:val="nil"/>
              <w:bottom w:val="single" w:sz="4" w:space="0" w:color="auto"/>
              <w:right w:val="nil"/>
            </w:tcBorders>
            <w:shd w:val="clear" w:color="auto" w:fill="auto"/>
            <w:vAlign w:val="center"/>
            <w:hideMark/>
          </w:tcPr>
          <w:p w:rsidR="00AD2E66" w:rsidRPr="0027680D" w:rsidRDefault="00AD2E66" w:rsidP="00AD2E66">
            <w:pPr>
              <w:spacing w:before="0"/>
              <w:ind w:firstLine="0"/>
              <w:jc w:val="center"/>
              <w:rPr>
                <w:b/>
                <w:bCs/>
                <w:color w:val="000000"/>
                <w:sz w:val="18"/>
                <w:szCs w:val="18"/>
              </w:rPr>
            </w:pPr>
            <w:r w:rsidRPr="0027680D">
              <w:rPr>
                <w:b/>
                <w:bCs/>
                <w:color w:val="000000"/>
                <w:sz w:val="18"/>
                <w:szCs w:val="18"/>
              </w:rPr>
              <w:t>kosz na papiery</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03</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2.8 - pom. biurowe</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biurko 01 (160 x 70 cm)</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01</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972"/>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monitory ścienne miejskiego monitoringu</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Monitory LED wraz z uchwytami do powieszania na ścianie. Mocowane w dwóch rzędach po cztery. Parametry urządzeń zgodnie z wymaganiami Zamawiającego.</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8</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74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5</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01 (60 cm)</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6</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biurowy 02</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7</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(czerwone)</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74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8</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(koralowe)</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9</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03</w:t>
            </w:r>
          </w:p>
        </w:tc>
        <w:tc>
          <w:tcPr>
            <w:tcW w:w="4028" w:type="dxa"/>
            <w:tcBorders>
              <w:top w:val="single" w:sz="4" w:space="0" w:color="auto"/>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nil"/>
              <w:bottom w:val="single" w:sz="4" w:space="0" w:color="auto"/>
              <w:right w:val="nil"/>
            </w:tcBorders>
            <w:shd w:val="clear" w:color="auto" w:fill="auto"/>
            <w:noWrap/>
            <w:vAlign w:val="bottom"/>
            <w:hideMark/>
          </w:tcPr>
          <w:p w:rsidR="00AD2E66" w:rsidRPr="0027680D" w:rsidRDefault="00AD2E66" w:rsidP="00AD2E66">
            <w:pPr>
              <w:spacing w:before="0"/>
              <w:ind w:firstLine="0"/>
              <w:jc w:val="left"/>
              <w:rPr>
                <w:rFonts w:ascii="Calibri" w:hAnsi="Calibri" w:cs="Calibri"/>
                <w:color w:val="000000"/>
                <w:sz w:val="22"/>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kuchenka mikrofalowa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Pr>
                <w:b/>
                <w:bCs/>
                <w:sz w:val="18"/>
                <w:szCs w:val="18"/>
              </w:rPr>
              <w:t>POM. 2.9 - pom. s</w:t>
            </w:r>
            <w:r w:rsidRPr="0027680D">
              <w:rPr>
                <w:b/>
                <w:bCs/>
                <w:sz w:val="18"/>
                <w:szCs w:val="18"/>
              </w:rPr>
              <w:t>anitarne męskie</w:t>
            </w:r>
          </w:p>
        </w:tc>
      </w:tr>
      <w:tr w:rsidR="00AD2E66" w:rsidRPr="0027680D" w:rsidTr="00AD2E66">
        <w:trPr>
          <w:trHeight w:val="501"/>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B0078" w:rsidP="00AD2E66">
            <w:pPr>
              <w:spacing w:before="0"/>
              <w:ind w:firstLine="0"/>
              <w:jc w:val="center"/>
              <w:rPr>
                <w:b/>
                <w:bCs/>
                <w:sz w:val="18"/>
                <w:szCs w:val="18"/>
              </w:rPr>
            </w:pPr>
            <w:r>
              <w:rPr>
                <w:b/>
                <w:bCs/>
                <w:sz w:val="18"/>
                <w:szCs w:val="18"/>
              </w:rPr>
              <w:t>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 xml:space="preserve">POM. 2.10 - pom. </w:t>
            </w:r>
            <w:r>
              <w:rPr>
                <w:b/>
                <w:bCs/>
                <w:sz w:val="18"/>
                <w:szCs w:val="18"/>
              </w:rPr>
              <w:t>s</w:t>
            </w:r>
            <w:r w:rsidRPr="0027680D">
              <w:rPr>
                <w:b/>
                <w:bCs/>
                <w:sz w:val="18"/>
                <w:szCs w:val="18"/>
              </w:rPr>
              <w:t>zatnia męska</w:t>
            </w:r>
          </w:p>
        </w:tc>
      </w:tr>
      <w:tr w:rsidR="00AD2E66" w:rsidRPr="0027680D" w:rsidTr="00AD2E66">
        <w:trPr>
          <w:trHeight w:val="214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 xml:space="preserve">szafa szatniowa </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Szafa ubraniowa pracownicza. Wymiary ok. szerokość 80 cm, głębokość 60 cm, wysokośc ok. 180 cm. Dolna półka oraz wieszak w formie drążka na cała szerokość szafy. Szafa wykonana z płyty wiórowej wykończonej folią papierową. Kolor biały. W komplecie z etykietami na drzwi z wymienianym wkładem (samoprzylepne kieszenie z pleksi o rozmiarze wizytówki).</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3168" behindDoc="0" locked="0" layoutInCell="1" allowOverlap="1">
                  <wp:simplePos x="0" y="0"/>
                  <wp:positionH relativeFrom="column">
                    <wp:posOffset>281940</wp:posOffset>
                  </wp:positionH>
                  <wp:positionV relativeFrom="paragraph">
                    <wp:posOffset>53340</wp:posOffset>
                  </wp:positionV>
                  <wp:extent cx="670560" cy="1051560"/>
                  <wp:effectExtent l="0" t="0" r="0" b="0"/>
                  <wp:wrapNone/>
                  <wp:docPr id="281" name="Obraz 47"/>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8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0">
                                    <a14:imgEffect>
                                      <a14:brightnessContrast contrast="-40000"/>
                                    </a14:imgEffect>
                                  </a14:imgLayer>
                                </a14:imgProps>
                              </a:ext>
                            </a:extLst>
                          </a:blip>
                          <a:srcRect/>
                          <a:stretch>
                            <a:fillRect/>
                          </a:stretch>
                        </pic:blipFill>
                        <pic:spPr bwMode="auto">
                          <a:xfrm>
                            <a:off x="0" y="0"/>
                            <a:ext cx="672353" cy="1046797"/>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19</w:t>
            </w:r>
          </w:p>
        </w:tc>
      </w:tr>
      <w:tr w:rsidR="00AD2E66" w:rsidRPr="0027680D" w:rsidTr="00AD2E66">
        <w:trPr>
          <w:trHeight w:val="140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stołek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Biały stołek z tworzywa na nogach stalowych.</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4192" behindDoc="0" locked="0" layoutInCell="1" allowOverlap="1">
                  <wp:simplePos x="0" y="0"/>
                  <wp:positionH relativeFrom="column">
                    <wp:posOffset>396240</wp:posOffset>
                  </wp:positionH>
                  <wp:positionV relativeFrom="paragraph">
                    <wp:posOffset>83820</wp:posOffset>
                  </wp:positionV>
                  <wp:extent cx="426720" cy="586740"/>
                  <wp:effectExtent l="0" t="0" r="0" b="0"/>
                  <wp:wrapNone/>
                  <wp:docPr id="1025" name="Obraz 46"/>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9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2">
                                    <a14:imgEffect>
                                      <a14:brightnessContrast contrast="-40000"/>
                                    </a14:imgEffect>
                                  </a14:imgLayer>
                                </a14:imgProps>
                              </a:ext>
                            </a:extLst>
                          </a:blip>
                          <a:srcRect/>
                          <a:stretch>
                            <a:fillRect/>
                          </a:stretch>
                        </pic:blipFill>
                        <pic:spPr bwMode="auto">
                          <a:xfrm>
                            <a:off x="0" y="0"/>
                            <a:ext cx="429772" cy="582706"/>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2.11 - pomieszczenie biurowe</w:t>
            </w:r>
          </w:p>
        </w:tc>
      </w:tr>
      <w:tr w:rsidR="00AD2E66" w:rsidRPr="0027680D" w:rsidTr="00AD2E66">
        <w:trPr>
          <w:trHeight w:val="313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Pr>
                <w:b/>
                <w:bCs/>
                <w:sz w:val="18"/>
                <w:szCs w:val="18"/>
              </w:rPr>
              <w:t>biurko 04 (280 x 140</w:t>
            </w:r>
            <w:r w:rsidRPr="0027680D">
              <w:rPr>
                <w:b/>
                <w:bCs/>
                <w:sz w:val="18"/>
                <w:szCs w:val="18"/>
              </w:rPr>
              <w:t xml:space="preserve">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w:t>
            </w:r>
            <w:r>
              <w:rPr>
                <w:sz w:val="18"/>
                <w:szCs w:val="18"/>
              </w:rPr>
              <w:t>ko złożone z czterech modułów 140 x 7</w:t>
            </w:r>
            <w:r w:rsidRPr="0027680D">
              <w:rPr>
                <w:sz w:val="18"/>
                <w:szCs w:val="18"/>
              </w:rPr>
              <w:t>0 cm. Wykonane z płyty wiórowej melaminowanej, w kolorze białym. Dwa zewnętrzne rogi każdego blatu zaokrąglone promieniem 50 mm, dwa rogi wewnętrzne pod kątem prostym. Całość wsparta na trzech podstawach stalowych typu "U". Nogi wykonane z profilu o średnicy 40 mm, gr. ścianki 2 mm, zaokrąglenie promieniem 40 mm. Podstawa lakierowana proszkowo w ko</w:t>
            </w:r>
            <w:r>
              <w:rPr>
                <w:sz w:val="18"/>
                <w:szCs w:val="18"/>
              </w:rPr>
              <w:t>lorze białym. Wymiary łączne: 28</w:t>
            </w:r>
            <w:r w:rsidRPr="0027680D">
              <w:rPr>
                <w:sz w:val="18"/>
                <w:szCs w:val="18"/>
              </w:rPr>
              <w:t>0 x 1</w:t>
            </w:r>
            <w:r>
              <w:rPr>
                <w:sz w:val="18"/>
                <w:szCs w:val="18"/>
              </w:rPr>
              <w:t>4</w:t>
            </w:r>
            <w:r w:rsidRPr="0027680D">
              <w:rPr>
                <w:sz w:val="18"/>
                <w:szCs w:val="18"/>
              </w:rPr>
              <w:t>0 cm, wys. 72 cm. Akcesoria: cztery otwory na kable, panele tapicerowane niskie (60 cm) osłaniające tył i boki każdego biurka. Tapicerka w kolorze jasnoszarym.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5216" behindDoc="0" locked="0" layoutInCell="1" allowOverlap="1">
                  <wp:simplePos x="0" y="0"/>
                  <wp:positionH relativeFrom="column">
                    <wp:posOffset>44450</wp:posOffset>
                  </wp:positionH>
                  <wp:positionV relativeFrom="paragraph">
                    <wp:posOffset>76200</wp:posOffset>
                  </wp:positionV>
                  <wp:extent cx="1051560" cy="876300"/>
                  <wp:effectExtent l="0" t="0" r="0" b="0"/>
                  <wp:wrapNone/>
                  <wp:docPr id="1026" name="Obraz 45"/>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93" cstate="print"/>
                          <a:srcRect/>
                          <a:stretch>
                            <a:fillRect/>
                          </a:stretch>
                        </pic:blipFill>
                        <pic:spPr bwMode="auto">
                          <a:xfrm>
                            <a:off x="0" y="0"/>
                            <a:ext cx="1051560" cy="87630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129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Stanowisko komputerowe wyposażone w komputer przenośny wraz z oprogramowaniem. W komplecie myszka. Sprzęt powinien spełniać wymogi Zamawiającego w zakresie parametrów technicznych i oprogramowania.</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6240" behindDoc="0" locked="0" layoutInCell="1" allowOverlap="1">
                  <wp:simplePos x="0" y="0"/>
                  <wp:positionH relativeFrom="column">
                    <wp:posOffset>220980</wp:posOffset>
                  </wp:positionH>
                  <wp:positionV relativeFrom="paragraph">
                    <wp:posOffset>121920</wp:posOffset>
                  </wp:positionV>
                  <wp:extent cx="624840" cy="327660"/>
                  <wp:effectExtent l="0" t="0" r="0" b="0"/>
                  <wp:wrapNone/>
                  <wp:docPr id="1028" name="Obraz 44" descr="Amazon.com: Microsoft Surface Laptop 3 – 13.5&quot; Touch-Screen – Intel Core i5  - 8GB Memory - 128GB Solid State Drive (Latest Model) – Platinum with  Alcantara: Computers &amp; Accessories">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10000}"/>
                      </a:ext>
                    </a:extLst>
                  </wp:docPr>
                  <wp:cNvGraphicFramePr/>
                  <a:graphic xmlns:a="http://schemas.openxmlformats.org/drawingml/2006/main">
                    <a:graphicData uri="http://schemas.openxmlformats.org/drawingml/2006/picture">
                      <pic:pic xmlns:pic="http://schemas.openxmlformats.org/drawingml/2006/picture">
                        <pic:nvPicPr>
                          <pic:cNvPr id="452" name="Obraz 451" descr="Amazon.com: Microsoft Surface Laptop 3 – 13.5&quot; Touch-Screen – Intel Core i5  - 8GB Memory - 128GB Solid State Drive (Latest Model) – Platinum with  Alcantara: Computers &amp; Accessories">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10000}"/>
                              </a:ext>
                            </a:extLst>
                          </pic:cNvPr>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039" cy="328331"/>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268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(żółte)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Krzesło biurowe na kółkach z podłokietnikami. Baza konstrukcji krzesła pięcioramienna, wykonana z aluminium polerowanego, kolor: chrom. Wyprofilowane, ergonomiczne oparcie odchylane z blokadą w wybranej pozycji. Regulowana wysokość siedziska. Oparcie i siedzisko tapicerowane, tkanina wysokiej jakości o widocznym splocie (np. Medley) w kolorze musztardowożółtym RAL 1005 lub zbliżonym. Podłokietniki aluminiowe z nakładką poliuretanową. Wymiary ok. 70 x 66 x 110 cm.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4</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kuchenka mikrofalowa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suszarka do naczyń</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13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projektor</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Projektor mobilny do ustawienia na stole konferencyjnym - wyświetlanie obrazu na jednej ze ścian bocznych pomieszczenia. Sprzęt powinien spełniać wymogi Zamawiającego w zakresie parametrów technicznych i oprogramowania.</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382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stół konferencyjny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Stół konferencyjny wykonany na wymiar, złożony z trzech modułów o wymiarach 120 x 190 cm. Każdy z modułów wolnostojący, niepołączony z pzostałymi. Blaty stołów ze sklejki laminowanej w kolorze szarym RAL 7015, wykończenie matowe, krawędzie sklejki naturalne, bez wykończenia. Blaty umieszczone na ramie z profili stalowych. Nogi typu "U" zintegrowane z ramą, wykonane z profili stalowych o możliwie niewielkim przekroju, cofnięte w celu wygodnego ulokowania dużej liczby osób. Elementy stalowe malowane proszkowo na kolor biały. Każdy z blatów wyposażony w 3 centralnie wbudowane gniazda zasilające w obudowie ze stali nierdzewnej. Łączne wymiary stołu: 120 x 570 cm, wys. 75 cm. Wykonać zgodnie z projektem warsztatowym wykonawcy.</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A5B2C">
            <w:pPr>
              <w:spacing w:before="0"/>
              <w:ind w:firstLine="0"/>
              <w:jc w:val="center"/>
              <w:rPr>
                <w:b/>
                <w:bCs/>
                <w:sz w:val="18"/>
                <w:szCs w:val="18"/>
              </w:rPr>
            </w:pPr>
            <w:r w:rsidRPr="0027680D">
              <w:rPr>
                <w:b/>
                <w:bCs/>
                <w:sz w:val="18"/>
                <w:szCs w:val="18"/>
              </w:rPr>
              <w:t>1</w:t>
            </w:r>
            <w:r w:rsidR="00AA5B2C">
              <w:rPr>
                <w:b/>
                <w:bCs/>
                <w:sz w:val="18"/>
                <w:szCs w:val="18"/>
              </w:rPr>
              <w:t>0</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(żółte)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22</w:t>
            </w:r>
          </w:p>
        </w:tc>
      </w:tr>
      <w:tr w:rsidR="00AD2E66" w:rsidRPr="0027680D" w:rsidTr="00AD2E66">
        <w:trPr>
          <w:trHeight w:val="14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1</w:t>
            </w:r>
            <w:r w:rsidR="00AA5B2C">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Roleta rzymska średniozaciemniająca, szyta na wymiar, mechanizm koralikowy. Tkanina bawełniana z domieszką poliestru, kolor złamany biały. Szerokość: 130 cm, wys. 250 cm.</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2427264" behindDoc="0" locked="0" layoutInCell="1" allowOverlap="1">
                  <wp:simplePos x="0" y="0"/>
                  <wp:positionH relativeFrom="column">
                    <wp:posOffset>135255</wp:posOffset>
                  </wp:positionH>
                  <wp:positionV relativeFrom="paragraph">
                    <wp:posOffset>10160</wp:posOffset>
                  </wp:positionV>
                  <wp:extent cx="883920" cy="876300"/>
                  <wp:effectExtent l="0" t="0" r="0" b="0"/>
                  <wp:wrapNone/>
                  <wp:docPr id="1029" name="Obraz 43" descr="Roleta rzymska Capri w kolekcji Jupiter, tkanina: 127-00"/>
                  <wp:cNvGraphicFramePr/>
                  <a:graphic xmlns:a="http://schemas.openxmlformats.org/drawingml/2006/main">
                    <a:graphicData uri="http://schemas.openxmlformats.org/drawingml/2006/picture">
                      <pic:pic xmlns:pic="http://schemas.openxmlformats.org/drawingml/2006/picture">
                        <pic:nvPicPr>
                          <pic:cNvPr id="120" name="Picture 1" descr="Roleta rzymska Capri w kolekcji Jupiter, tkanina: 127-00"/>
                          <pic:cNvPicPr>
                            <a:picLocks noChangeAspect="1" noChangeArrowheads="1"/>
                          </pic:cNvPicPr>
                        </pic:nvPicPr>
                        <pic:blipFill>
                          <a:blip r:embed="rId75" cstate="print"/>
                          <a:srcRect/>
                          <a:stretch>
                            <a:fillRect/>
                          </a:stretch>
                        </pic:blipFill>
                        <pic:spPr bwMode="auto">
                          <a:xfrm>
                            <a:off x="0" y="0"/>
                            <a:ext cx="883920" cy="876300"/>
                          </a:xfrm>
                          <a:prstGeom prst="rect">
                            <a:avLst/>
                          </a:prstGeom>
                          <a:noFill/>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 </w:t>
            </w:r>
          </w:p>
        </w:tc>
      </w:tr>
      <w:tr w:rsidR="00AD2E66" w:rsidRPr="0027680D" w:rsidTr="00AD2E66">
        <w:trPr>
          <w:trHeight w:val="241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r w:rsidR="00AA5B2C">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zasłony okienne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Komplet zasłon dla trzech okien w części konferencyjnej wraz z karniszami i elementami mocującymi. Karnisze stalowe o prostej formie. Zasłony szyte na wymiar. Gruba tkanina bawełniana (zapewniająca zaciemnienie wystarczające do korzystania z projektora), w kolorze złamanej bieli RAL 1013. Na każde okno powinny przypadać dwie zasłony o wymiarach 420 x 100 cm.</w:t>
            </w:r>
          </w:p>
        </w:tc>
        <w:tc>
          <w:tcPr>
            <w:tcW w:w="1975" w:type="dxa"/>
            <w:tcBorders>
              <w:top w:val="nil"/>
              <w:left w:val="nil"/>
              <w:bottom w:val="nil"/>
              <w:right w:val="nil"/>
            </w:tcBorders>
            <w:shd w:val="clear" w:color="auto" w:fill="auto"/>
            <w:noWrap/>
            <w:vAlign w:val="center"/>
            <w:hideMark/>
          </w:tcPr>
          <w:p w:rsidR="00AD2E66" w:rsidRPr="0027680D" w:rsidRDefault="00AD2E66" w:rsidP="00AD2E66">
            <w:pPr>
              <w:spacing w:before="0"/>
              <w:ind w:firstLine="0"/>
              <w:jc w:val="center"/>
              <w:rPr>
                <w:rFonts w:ascii="Calibri" w:hAnsi="Calibri" w:cs="Calibri"/>
                <w:color w:val="000000"/>
                <w:sz w:val="22"/>
                <w:szCs w:val="22"/>
              </w:rPr>
            </w:pPr>
            <w:r>
              <w:rPr>
                <w:rFonts w:ascii="Calibri" w:hAnsi="Calibri" w:cs="Calibri"/>
                <w:noProof/>
                <w:color w:val="000000"/>
                <w:sz w:val="22"/>
                <w:szCs w:val="22"/>
              </w:rPr>
              <w:drawing>
                <wp:inline distT="0" distB="0" distL="0" distR="0">
                  <wp:extent cx="1000125" cy="993775"/>
                  <wp:effectExtent l="0" t="0" r="0" b="0"/>
                  <wp:docPr id="1030"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993775"/>
                          </a:xfrm>
                          <a:prstGeom prst="rect">
                            <a:avLst/>
                          </a:prstGeom>
                          <a:noFill/>
                        </pic:spPr>
                      </pic:pic>
                    </a:graphicData>
                  </a:graphic>
                </wp:inline>
              </w:drawing>
            </w:r>
          </w:p>
        </w:tc>
        <w:tc>
          <w:tcPr>
            <w:tcW w:w="505"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kpl.</w:t>
            </w:r>
          </w:p>
        </w:tc>
        <w:tc>
          <w:tcPr>
            <w:tcW w:w="551"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2.12 - pomieszczenie biurowe</w:t>
            </w:r>
          </w:p>
        </w:tc>
      </w:tr>
      <w:tr w:rsidR="00AD2E66" w:rsidRPr="0027680D" w:rsidTr="00AD2E66">
        <w:trPr>
          <w:trHeight w:val="381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biurko 05 (202 x 180cm)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Biurko zintegrowane z sideboardem. Wykonane z płyty wiórowej melaminowanej, w kolorze białym. Blat o wymiarach 102 x 202 cm, zaokrąglony promieniem 50 mm, dwa rogi wewnętrzne pod kątem prostym. Całość wsparta na sideboardzie dostępnym od zewnątrz oraz jednej podstawie typu "U". Usytuowanie elementów względem siebie jak na schemacie obok. Nogi wykonane z profilu o średnicy 40 mm, gr. ścianki 2 mm, zaokrąglenie promieniem 40 mm. Podstawa lakierowana proszkowo w kolorze białym. Sideboard z drzwiami przesuwnymi, o wym. 45 x 180 cm, wys. 60 cm. Drzwi sideboardu w kolorze zielonym RAL 6011 lub zbliżonym. Wymiary łączne: 202 x 180 cm, wys. 72 cm. Akcesoria: dwa otwory na kable, uchwyt na komputer.</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8288" behindDoc="0" locked="0" layoutInCell="1" allowOverlap="1">
                  <wp:simplePos x="0" y="0"/>
                  <wp:positionH relativeFrom="column">
                    <wp:posOffset>91440</wp:posOffset>
                  </wp:positionH>
                  <wp:positionV relativeFrom="paragraph">
                    <wp:posOffset>518160</wp:posOffset>
                  </wp:positionV>
                  <wp:extent cx="990600" cy="1051560"/>
                  <wp:effectExtent l="0" t="0" r="0" b="0"/>
                  <wp:wrapNone/>
                  <wp:docPr id="1031" name="Obraz 4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196" cstate="print"/>
                          <a:srcRect r="21918"/>
                          <a:stretch>
                            <a:fillRect/>
                          </a:stretch>
                        </pic:blipFill>
                        <pic:spPr bwMode="auto">
                          <a:xfrm flipH="1">
                            <a:off x="0" y="0"/>
                            <a:ext cx="995083" cy="1056706"/>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papiery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ubraniowa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regał biurowy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lastRenderedPageBreak/>
              <w:t>10</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tablica magnetyczna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 Do zamontowania ponad regałem.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2.13 - pomieszczenie biurowe</w:t>
            </w:r>
          </w:p>
        </w:tc>
      </w:tr>
      <w:tr w:rsidR="00AD2E66" w:rsidRPr="0027680D" w:rsidTr="00AD2E66">
        <w:trPr>
          <w:trHeight w:val="74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konferencyjne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czajnik</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kuchenka mikrofalowa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02 (80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64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5</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szafa biurowa 03 (60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6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6</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Pr>
                <w:b/>
                <w:bCs/>
                <w:sz w:val="18"/>
                <w:szCs w:val="18"/>
              </w:rPr>
              <w:t>biurko 06 (140 x 8</w:t>
            </w:r>
            <w:r w:rsidRPr="0027680D">
              <w:rPr>
                <w:b/>
                <w:bCs/>
                <w:sz w:val="18"/>
                <w:szCs w:val="18"/>
              </w:rPr>
              <w:t>0 cm)</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Biurko z płyty wiórowej melaminowanej, w kolorze białym. Blat dwustronnie zaokrąglony promieniem 50 mm, wsparty na podstawie stalowej typu "U". Nogi wykonane z profilu o średnicy 40 mm, gr. ścianki 2 mm, zaokrąglenie promieniem 40 mm. Podstawa lakierowana proszkowo w k</w:t>
            </w:r>
            <w:r>
              <w:rPr>
                <w:sz w:val="18"/>
                <w:szCs w:val="18"/>
              </w:rPr>
              <w:t>olorze białym. Wymiary blatu: 140 x 8</w:t>
            </w:r>
            <w:r w:rsidRPr="0027680D">
              <w:rPr>
                <w:sz w:val="18"/>
                <w:szCs w:val="18"/>
              </w:rPr>
              <w:t>0 cm, wys. 72 cm. Akcesoria: dwa otwory na kable, uchwyt na komputer, panel tapicerowany niski (60 cm) osłaniający tył biurka. Tapicerka w kolorze zielonym RAL 6011 lub zbliżonym.</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Pr>
                <w:noProof/>
                <w:sz w:val="18"/>
                <w:szCs w:val="18"/>
              </w:rPr>
              <w:drawing>
                <wp:anchor distT="0" distB="0" distL="114300" distR="114300" simplePos="0" relativeHeight="252429312" behindDoc="0" locked="0" layoutInCell="1" allowOverlap="1">
                  <wp:simplePos x="0" y="0"/>
                  <wp:positionH relativeFrom="column">
                    <wp:posOffset>71120</wp:posOffset>
                  </wp:positionH>
                  <wp:positionV relativeFrom="paragraph">
                    <wp:posOffset>232410</wp:posOffset>
                  </wp:positionV>
                  <wp:extent cx="1013460" cy="662940"/>
                  <wp:effectExtent l="0" t="0" r="0" b="0"/>
                  <wp:wrapNone/>
                  <wp:docPr id="1034" name="Obraz 40"/>
                  <wp:cNvGraphicFramePr/>
                  <a:graphic xmlns:a="http://schemas.openxmlformats.org/drawingml/2006/main">
                    <a:graphicData uri="http://schemas.openxmlformats.org/drawingml/2006/picture">
                      <pic:pic xmlns:pic="http://schemas.openxmlformats.org/drawingml/2006/picture">
                        <pic:nvPicPr>
                          <pic:cNvPr id="125" name="Picture 9"/>
                          <pic:cNvPicPr>
                            <a:picLocks noChangeAspect="1" noChangeArrowheads="1"/>
                          </pic:cNvPicPr>
                        </pic:nvPicPr>
                        <pic:blipFill>
                          <a:blip r:embed="rId158" cstate="print"/>
                          <a:srcRect/>
                          <a:stretch>
                            <a:fillRect/>
                          </a:stretch>
                        </pic:blipFill>
                        <pic:spPr bwMode="auto">
                          <a:xfrm>
                            <a:off x="0" y="0"/>
                            <a:ext cx="1013460" cy="662940"/>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Pr>
                <w:sz w:val="18"/>
                <w:szCs w:val="18"/>
              </w:rPr>
              <w:t>2</w:t>
            </w:r>
          </w:p>
        </w:tc>
      </w:tr>
      <w:tr w:rsidR="00AD2E66" w:rsidRPr="0027680D" w:rsidTr="00AD2E66">
        <w:trPr>
          <w:trHeight w:val="499"/>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7</w:t>
            </w:r>
          </w:p>
        </w:tc>
        <w:tc>
          <w:tcPr>
            <w:tcW w:w="1821" w:type="dxa"/>
            <w:tcBorders>
              <w:top w:val="nil"/>
              <w:left w:val="nil"/>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b/>
                <w:bCs/>
                <w:sz w:val="18"/>
                <w:szCs w:val="18"/>
              </w:rPr>
            </w:pPr>
            <w:r w:rsidRPr="0027680D">
              <w:rPr>
                <w:b/>
                <w:bCs/>
                <w:sz w:val="18"/>
                <w:szCs w:val="18"/>
              </w:rPr>
              <w:t>biurko 02 (180 x 80 cm)</w:t>
            </w:r>
          </w:p>
        </w:tc>
        <w:tc>
          <w:tcPr>
            <w:tcW w:w="4028" w:type="dxa"/>
            <w:tcBorders>
              <w:top w:val="nil"/>
              <w:left w:val="nil"/>
              <w:bottom w:val="single" w:sz="4" w:space="0" w:color="auto"/>
              <w:right w:val="single" w:sz="4" w:space="0" w:color="auto"/>
            </w:tcBorders>
            <w:shd w:val="clear" w:color="auto" w:fill="auto"/>
            <w:vAlign w:val="center"/>
          </w:tcPr>
          <w:p w:rsidR="00AD2E66" w:rsidRPr="0027680D" w:rsidRDefault="00AD2E66" w:rsidP="00AD2E66">
            <w:pPr>
              <w:spacing w:before="0"/>
              <w:ind w:firstLine="0"/>
              <w:jc w:val="left"/>
              <w:rPr>
                <w:sz w:val="18"/>
                <w:szCs w:val="18"/>
              </w:rPr>
            </w:pPr>
            <w:r>
              <w:rPr>
                <w:sz w:val="18"/>
                <w:szCs w:val="18"/>
              </w:rPr>
              <w:t>jw.</w:t>
            </w:r>
          </w:p>
        </w:tc>
        <w:tc>
          <w:tcPr>
            <w:tcW w:w="1975" w:type="dxa"/>
            <w:tcBorders>
              <w:top w:val="nil"/>
              <w:left w:val="nil"/>
              <w:bottom w:val="single" w:sz="4" w:space="0" w:color="auto"/>
              <w:right w:val="single" w:sz="4" w:space="0" w:color="auto"/>
            </w:tcBorders>
            <w:shd w:val="clear" w:color="auto" w:fill="auto"/>
            <w:vAlign w:val="center"/>
          </w:tcPr>
          <w:p w:rsidR="00AD2E66" w:rsidRDefault="00AD2E66" w:rsidP="00AD2E66">
            <w:pPr>
              <w:spacing w:before="0"/>
              <w:ind w:firstLine="0"/>
              <w:jc w:val="left"/>
              <w:rPr>
                <w:noProof/>
                <w:sz w:val="18"/>
                <w:szCs w:val="18"/>
              </w:rPr>
            </w:pPr>
          </w:p>
        </w:tc>
        <w:tc>
          <w:tcPr>
            <w:tcW w:w="505" w:type="dxa"/>
            <w:tcBorders>
              <w:top w:val="nil"/>
              <w:left w:val="nil"/>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sz w:val="18"/>
                <w:szCs w:val="18"/>
              </w:rPr>
            </w:pPr>
            <w:r>
              <w:rPr>
                <w:sz w:val="18"/>
                <w:szCs w:val="18"/>
              </w:rPr>
              <w:t>szt.</w:t>
            </w:r>
          </w:p>
        </w:tc>
        <w:tc>
          <w:tcPr>
            <w:tcW w:w="551" w:type="dxa"/>
            <w:tcBorders>
              <w:top w:val="nil"/>
              <w:left w:val="nil"/>
              <w:bottom w:val="single" w:sz="4" w:space="0" w:color="auto"/>
              <w:right w:val="single" w:sz="4" w:space="0" w:color="auto"/>
            </w:tcBorders>
            <w:shd w:val="clear" w:color="auto" w:fill="auto"/>
            <w:vAlign w:val="center"/>
          </w:tcPr>
          <w:p w:rsidR="00AD2E66" w:rsidRPr="0027680D" w:rsidRDefault="00AD2E66" w:rsidP="00AD2E66">
            <w:pPr>
              <w:spacing w:before="0"/>
              <w:ind w:firstLine="0"/>
              <w:jc w:val="center"/>
              <w:rPr>
                <w:sz w:val="18"/>
                <w:szCs w:val="18"/>
              </w:rPr>
            </w:pPr>
            <w:r>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8</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kontenerek biurkowy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9</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lampka biurkowa</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10</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krzesło biurowe 01 (zielone)</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11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stanowisko komputerowe 01</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3</w:t>
            </w:r>
          </w:p>
        </w:tc>
      </w:tr>
      <w:tr w:rsidR="00AD2E66" w:rsidRPr="0027680D" w:rsidTr="00AD2E66">
        <w:trPr>
          <w:trHeight w:val="756"/>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12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xero</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Kserokopiarka wolnostojąca. Sprzęt powinien spełniać wymogi Zamawiającego w zakresie parametrów technicznych.</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13</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papiery</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tcPr>
          <w:p w:rsidR="00AD2E66" w:rsidRPr="0027680D" w:rsidRDefault="00AA5B2C" w:rsidP="00AD2E66">
            <w:pPr>
              <w:spacing w:before="0"/>
              <w:ind w:firstLine="0"/>
              <w:jc w:val="center"/>
              <w:rPr>
                <w:b/>
                <w:bCs/>
                <w:sz w:val="18"/>
                <w:szCs w:val="18"/>
              </w:rPr>
            </w:pPr>
            <w:r>
              <w:rPr>
                <w:b/>
                <w:bCs/>
                <w:sz w:val="18"/>
                <w:szCs w:val="18"/>
              </w:rPr>
              <w:t>14</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roleta tkaninowa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2</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t>POM. 2.14 - toaleta dla niepełnosprawnych</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AD2E66" w:rsidRPr="0027680D" w:rsidRDefault="00AD2E66" w:rsidP="00AD2E66">
            <w:pPr>
              <w:spacing w:before="0"/>
              <w:ind w:firstLine="0"/>
              <w:jc w:val="center"/>
              <w:rPr>
                <w:b/>
                <w:bCs/>
                <w:sz w:val="18"/>
                <w:szCs w:val="18"/>
              </w:rPr>
            </w:pPr>
            <w:r w:rsidRPr="0027680D">
              <w:rPr>
                <w:b/>
                <w:bCs/>
                <w:sz w:val="18"/>
                <w:szCs w:val="18"/>
              </w:rPr>
              <w:lastRenderedPageBreak/>
              <w:t>POM. 2</w:t>
            </w:r>
            <w:r>
              <w:rPr>
                <w:b/>
                <w:bCs/>
                <w:sz w:val="18"/>
                <w:szCs w:val="18"/>
              </w:rPr>
              <w:t>.15 - pom. s</w:t>
            </w:r>
            <w:r w:rsidRPr="0027680D">
              <w:rPr>
                <w:b/>
                <w:bCs/>
                <w:sz w:val="18"/>
                <w:szCs w:val="18"/>
              </w:rPr>
              <w:t>anitarne damskie</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02</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1</w:t>
            </w:r>
          </w:p>
        </w:tc>
      </w:tr>
      <w:tr w:rsidR="00AD2E66"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D2E66" w:rsidRPr="0027680D" w:rsidRDefault="00AA5B2C" w:rsidP="00AD2E66">
            <w:pPr>
              <w:spacing w:before="0"/>
              <w:ind w:firstLine="0"/>
              <w:jc w:val="center"/>
              <w:rPr>
                <w:b/>
                <w:bCs/>
                <w:sz w:val="18"/>
                <w:szCs w:val="18"/>
              </w:rPr>
            </w:pPr>
            <w:r>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b/>
                <w:bCs/>
                <w:sz w:val="18"/>
                <w:szCs w:val="18"/>
              </w:rPr>
            </w:pPr>
            <w:r w:rsidRPr="0027680D">
              <w:rPr>
                <w:b/>
                <w:bCs/>
                <w:sz w:val="18"/>
                <w:szCs w:val="18"/>
              </w:rPr>
              <w:t>kosz na śmieci 04</w:t>
            </w:r>
          </w:p>
        </w:tc>
        <w:tc>
          <w:tcPr>
            <w:tcW w:w="4028"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AD2E66" w:rsidRPr="0027680D" w:rsidRDefault="00AD2E66"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w:t>
            </w:r>
          </w:p>
        </w:tc>
        <w:tc>
          <w:tcPr>
            <w:tcW w:w="551" w:type="dxa"/>
            <w:tcBorders>
              <w:top w:val="nil"/>
              <w:left w:val="nil"/>
              <w:bottom w:val="single" w:sz="4" w:space="0" w:color="auto"/>
              <w:right w:val="single" w:sz="4" w:space="0" w:color="auto"/>
            </w:tcBorders>
            <w:shd w:val="clear" w:color="auto" w:fill="auto"/>
            <w:vAlign w:val="center"/>
            <w:hideMark/>
          </w:tcPr>
          <w:p w:rsidR="00AD2E66" w:rsidRPr="0027680D" w:rsidRDefault="00AD2E66" w:rsidP="00AD2E66">
            <w:pPr>
              <w:spacing w:before="0"/>
              <w:ind w:firstLine="0"/>
              <w:jc w:val="center"/>
              <w:rPr>
                <w:sz w:val="18"/>
                <w:szCs w:val="18"/>
              </w:rPr>
            </w:pPr>
            <w:r w:rsidRPr="0027680D">
              <w:rPr>
                <w:sz w:val="18"/>
                <w:szCs w:val="18"/>
              </w:rPr>
              <w:t> </w:t>
            </w:r>
          </w:p>
        </w:tc>
      </w:tr>
      <w:tr w:rsidR="00BF07E1" w:rsidRPr="0027680D" w:rsidTr="00BF07E1">
        <w:trPr>
          <w:trHeight w:val="283"/>
        </w:trPr>
        <w:tc>
          <w:tcPr>
            <w:tcW w:w="9340" w:type="dxa"/>
            <w:gridSpan w:val="6"/>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F07E1" w:rsidRPr="0027680D" w:rsidRDefault="00BF07E1" w:rsidP="00AD2E66">
            <w:pPr>
              <w:spacing w:before="0"/>
              <w:ind w:firstLine="0"/>
              <w:jc w:val="center"/>
              <w:rPr>
                <w:sz w:val="18"/>
                <w:szCs w:val="18"/>
              </w:rPr>
            </w:pPr>
            <w:r w:rsidRPr="0027680D">
              <w:rPr>
                <w:b/>
                <w:bCs/>
                <w:sz w:val="18"/>
                <w:szCs w:val="18"/>
              </w:rPr>
              <w:t xml:space="preserve">POM. </w:t>
            </w:r>
            <w:r>
              <w:rPr>
                <w:b/>
                <w:bCs/>
                <w:sz w:val="18"/>
                <w:szCs w:val="18"/>
              </w:rPr>
              <w:t>2.16 - pom. s</w:t>
            </w:r>
            <w:r w:rsidRPr="0027680D">
              <w:rPr>
                <w:b/>
                <w:bCs/>
                <w:sz w:val="18"/>
                <w:szCs w:val="18"/>
              </w:rPr>
              <w:t>zatnia damska</w:t>
            </w:r>
          </w:p>
        </w:tc>
      </w:tr>
      <w:tr w:rsidR="00BF07E1"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b/>
                <w:bCs/>
                <w:sz w:val="18"/>
                <w:szCs w:val="18"/>
              </w:rPr>
            </w:pPr>
            <w:r w:rsidRPr="0027680D">
              <w:rPr>
                <w:b/>
                <w:bCs/>
                <w:sz w:val="18"/>
                <w:szCs w:val="18"/>
              </w:rPr>
              <w:t xml:space="preserve">szafa szatniowa </w:t>
            </w:r>
          </w:p>
        </w:tc>
        <w:tc>
          <w:tcPr>
            <w:tcW w:w="4028"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BF07E1" w:rsidRPr="0027680D" w:rsidRDefault="00BF07E1" w:rsidP="002575F7">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sz w:val="18"/>
                <w:szCs w:val="18"/>
              </w:rPr>
            </w:pPr>
            <w:r w:rsidRPr="0027680D">
              <w:rPr>
                <w:sz w:val="18"/>
                <w:szCs w:val="18"/>
              </w:rPr>
              <w:t>4</w:t>
            </w:r>
          </w:p>
        </w:tc>
      </w:tr>
      <w:tr w:rsidR="00BF07E1"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b/>
                <w:bCs/>
                <w:sz w:val="18"/>
                <w:szCs w:val="18"/>
              </w:rPr>
            </w:pPr>
            <w:r w:rsidRPr="0027680D">
              <w:rPr>
                <w:b/>
                <w:bCs/>
                <w:sz w:val="18"/>
                <w:szCs w:val="18"/>
              </w:rPr>
              <w:t>2</w:t>
            </w:r>
          </w:p>
        </w:tc>
        <w:tc>
          <w:tcPr>
            <w:tcW w:w="182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b/>
                <w:bCs/>
                <w:sz w:val="18"/>
                <w:szCs w:val="18"/>
              </w:rPr>
            </w:pPr>
            <w:r w:rsidRPr="0027680D">
              <w:rPr>
                <w:b/>
                <w:bCs/>
                <w:sz w:val="18"/>
                <w:szCs w:val="18"/>
              </w:rPr>
              <w:t>stołek</w:t>
            </w:r>
          </w:p>
        </w:tc>
        <w:tc>
          <w:tcPr>
            <w:tcW w:w="4028"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noWrap/>
            <w:vAlign w:val="center"/>
            <w:hideMark/>
          </w:tcPr>
          <w:p w:rsidR="00BF07E1" w:rsidRPr="0027680D" w:rsidRDefault="00BF07E1" w:rsidP="002575F7">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sz w:val="18"/>
                <w:szCs w:val="18"/>
              </w:rPr>
            </w:pPr>
            <w:r w:rsidRPr="0027680D">
              <w:rPr>
                <w:sz w:val="18"/>
                <w:szCs w:val="18"/>
              </w:rPr>
              <w:t xml:space="preserve">szt. </w:t>
            </w:r>
          </w:p>
        </w:tc>
        <w:tc>
          <w:tcPr>
            <w:tcW w:w="55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2575F7">
            <w:pPr>
              <w:spacing w:before="0"/>
              <w:ind w:firstLine="0"/>
              <w:jc w:val="center"/>
              <w:rPr>
                <w:sz w:val="18"/>
                <w:szCs w:val="18"/>
              </w:rPr>
            </w:pPr>
            <w:r w:rsidRPr="0027680D">
              <w:rPr>
                <w:sz w:val="18"/>
                <w:szCs w:val="18"/>
              </w:rPr>
              <w:t>2</w:t>
            </w:r>
          </w:p>
        </w:tc>
      </w:tr>
      <w:tr w:rsidR="00BF07E1" w:rsidRPr="0027680D" w:rsidTr="00AD2E66">
        <w:trPr>
          <w:trHeight w:val="288"/>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BF07E1" w:rsidRPr="0027680D" w:rsidRDefault="00BF07E1" w:rsidP="00AD2E66">
            <w:pPr>
              <w:spacing w:before="0"/>
              <w:ind w:firstLine="0"/>
              <w:jc w:val="center"/>
              <w:rPr>
                <w:b/>
                <w:bCs/>
                <w:sz w:val="18"/>
                <w:szCs w:val="18"/>
              </w:rPr>
            </w:pPr>
            <w:r w:rsidRPr="0027680D">
              <w:rPr>
                <w:b/>
                <w:bCs/>
                <w:sz w:val="18"/>
                <w:szCs w:val="18"/>
              </w:rPr>
              <w:t>POM. 2.17.1 - komunikacja</w:t>
            </w:r>
          </w:p>
        </w:tc>
      </w:tr>
      <w:tr w:rsidR="00BF07E1" w:rsidRPr="0027680D" w:rsidTr="00AD2E66">
        <w:trPr>
          <w:trHeight w:val="183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b/>
                <w:bCs/>
                <w:sz w:val="18"/>
                <w:szCs w:val="18"/>
              </w:rPr>
            </w:pPr>
            <w:r w:rsidRPr="0027680D">
              <w:rPr>
                <w:b/>
                <w:bCs/>
                <w:sz w:val="18"/>
                <w:szCs w:val="18"/>
              </w:rPr>
              <w:t>kosz na śmieci 06</w:t>
            </w:r>
          </w:p>
        </w:tc>
        <w:tc>
          <w:tcPr>
            <w:tcW w:w="4028"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left"/>
              <w:rPr>
                <w:sz w:val="18"/>
                <w:szCs w:val="18"/>
              </w:rPr>
            </w:pPr>
            <w:r w:rsidRPr="0027680D">
              <w:rPr>
                <w:sz w:val="18"/>
                <w:szCs w:val="18"/>
              </w:rPr>
              <w:t>Kosz potrójny okrągły ażurowy ze stali nierdzewnej, pojemność 3x70 l. Korpusy z siatki cięto-ciągnionej. Na pierścieniach górnych oznaczenia kategorii śmieci zgodnie z ustaleniami z Zamawiającym (np. PLASTIK, PAPIER, ZMIESZANE). Średnica jednego kosza ok. 38 cm, wys. 85 cm, długość całości 118 cm.</w:t>
            </w:r>
          </w:p>
        </w:tc>
        <w:tc>
          <w:tcPr>
            <w:tcW w:w="197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left"/>
              <w:rPr>
                <w:sz w:val="18"/>
                <w:szCs w:val="18"/>
              </w:rPr>
            </w:pPr>
            <w:r>
              <w:rPr>
                <w:noProof/>
                <w:sz w:val="18"/>
                <w:szCs w:val="18"/>
              </w:rPr>
              <w:drawing>
                <wp:anchor distT="0" distB="0" distL="114300" distR="114300" simplePos="0" relativeHeight="252434432" behindDoc="0" locked="0" layoutInCell="1" allowOverlap="1">
                  <wp:simplePos x="0" y="0"/>
                  <wp:positionH relativeFrom="column">
                    <wp:posOffset>320040</wp:posOffset>
                  </wp:positionH>
                  <wp:positionV relativeFrom="paragraph">
                    <wp:posOffset>15240</wp:posOffset>
                  </wp:positionV>
                  <wp:extent cx="541020" cy="708660"/>
                  <wp:effectExtent l="0" t="0" r="0" b="0"/>
                  <wp:wrapNone/>
                  <wp:docPr id="2" name="Obraz 37"/>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197" cstate="print"/>
                          <a:srcRect/>
                          <a:stretch>
                            <a:fillRect/>
                          </a:stretch>
                        </pic:blipFill>
                        <pic:spPr bwMode="auto">
                          <a:xfrm>
                            <a:off x="0" y="0"/>
                            <a:ext cx="537882" cy="703345"/>
                          </a:xfrm>
                          <a:prstGeom prst="rect">
                            <a:avLst/>
                          </a:prstGeom>
                          <a:noFill/>
                          <a:ln w="1">
                            <a:noFill/>
                            <a:miter lim="800000"/>
                            <a:headEnd/>
                            <a:tailEnd type="none" w="med" len="med"/>
                          </a:ln>
                          <a:effectLst/>
                        </pic:spPr>
                      </pic:pic>
                    </a:graphicData>
                  </a:graphic>
                </wp:anchor>
              </w:drawing>
            </w:r>
          </w:p>
        </w:tc>
        <w:tc>
          <w:tcPr>
            <w:tcW w:w="50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sz w:val="18"/>
                <w:szCs w:val="18"/>
              </w:rPr>
            </w:pPr>
            <w:r w:rsidRPr="0027680D">
              <w:rPr>
                <w:sz w:val="18"/>
                <w:szCs w:val="18"/>
              </w:rPr>
              <w:t>1</w:t>
            </w:r>
          </w:p>
        </w:tc>
      </w:tr>
      <w:tr w:rsidR="00BF07E1" w:rsidRPr="0027680D" w:rsidTr="00AD2E66">
        <w:trPr>
          <w:trHeight w:val="501"/>
        </w:trPr>
        <w:tc>
          <w:tcPr>
            <w:tcW w:w="934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BF07E1" w:rsidRPr="0027680D" w:rsidRDefault="00BF07E1" w:rsidP="00AD2E66">
            <w:pPr>
              <w:spacing w:before="0"/>
              <w:ind w:firstLine="0"/>
              <w:jc w:val="center"/>
              <w:rPr>
                <w:b/>
                <w:bCs/>
                <w:sz w:val="18"/>
                <w:szCs w:val="18"/>
              </w:rPr>
            </w:pPr>
            <w:r w:rsidRPr="0027680D">
              <w:rPr>
                <w:b/>
                <w:bCs/>
                <w:sz w:val="18"/>
                <w:szCs w:val="18"/>
              </w:rPr>
              <w:t>POM. 2.17.3 - komunikacja</w:t>
            </w:r>
          </w:p>
        </w:tc>
      </w:tr>
      <w:tr w:rsidR="00BF07E1" w:rsidRPr="0027680D" w:rsidTr="00AD2E66">
        <w:trPr>
          <w:trHeight w:val="5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b/>
                <w:bCs/>
                <w:sz w:val="18"/>
                <w:szCs w:val="18"/>
              </w:rPr>
            </w:pPr>
            <w:r w:rsidRPr="0027680D">
              <w:rPr>
                <w:b/>
                <w:bCs/>
                <w:sz w:val="18"/>
                <w:szCs w:val="18"/>
              </w:rPr>
              <w:t>1</w:t>
            </w:r>
          </w:p>
        </w:tc>
        <w:tc>
          <w:tcPr>
            <w:tcW w:w="182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b/>
                <w:bCs/>
                <w:sz w:val="18"/>
                <w:szCs w:val="18"/>
              </w:rPr>
            </w:pPr>
            <w:r w:rsidRPr="0027680D">
              <w:rPr>
                <w:b/>
                <w:bCs/>
                <w:sz w:val="18"/>
                <w:szCs w:val="18"/>
              </w:rPr>
              <w:t>kosz na śmieci 06</w:t>
            </w:r>
          </w:p>
        </w:tc>
        <w:tc>
          <w:tcPr>
            <w:tcW w:w="4028"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left"/>
              <w:rPr>
                <w:sz w:val="18"/>
                <w:szCs w:val="18"/>
              </w:rPr>
            </w:pPr>
            <w:r w:rsidRPr="0027680D">
              <w:rPr>
                <w:sz w:val="18"/>
                <w:szCs w:val="18"/>
              </w:rPr>
              <w:t>jw.</w:t>
            </w:r>
          </w:p>
        </w:tc>
        <w:tc>
          <w:tcPr>
            <w:tcW w:w="197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left"/>
              <w:rPr>
                <w:sz w:val="18"/>
                <w:szCs w:val="18"/>
              </w:rPr>
            </w:pPr>
            <w:r w:rsidRPr="0027680D">
              <w:rPr>
                <w:sz w:val="18"/>
                <w:szCs w:val="18"/>
              </w:rPr>
              <w:t> </w:t>
            </w:r>
          </w:p>
        </w:tc>
        <w:tc>
          <w:tcPr>
            <w:tcW w:w="505"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sz w:val="18"/>
                <w:szCs w:val="18"/>
              </w:rPr>
            </w:pPr>
            <w:r w:rsidRPr="0027680D">
              <w:rPr>
                <w:sz w:val="18"/>
                <w:szCs w:val="18"/>
              </w:rPr>
              <w:t>szt.</w:t>
            </w:r>
          </w:p>
        </w:tc>
        <w:tc>
          <w:tcPr>
            <w:tcW w:w="551" w:type="dxa"/>
            <w:tcBorders>
              <w:top w:val="nil"/>
              <w:left w:val="nil"/>
              <w:bottom w:val="single" w:sz="4" w:space="0" w:color="auto"/>
              <w:right w:val="single" w:sz="4" w:space="0" w:color="auto"/>
            </w:tcBorders>
            <w:shd w:val="clear" w:color="auto" w:fill="auto"/>
            <w:vAlign w:val="center"/>
            <w:hideMark/>
          </w:tcPr>
          <w:p w:rsidR="00BF07E1" w:rsidRPr="0027680D" w:rsidRDefault="00BF07E1" w:rsidP="00AD2E66">
            <w:pPr>
              <w:spacing w:before="0"/>
              <w:ind w:firstLine="0"/>
              <w:jc w:val="center"/>
              <w:rPr>
                <w:sz w:val="18"/>
                <w:szCs w:val="18"/>
              </w:rPr>
            </w:pPr>
            <w:r w:rsidRPr="0027680D">
              <w:rPr>
                <w:sz w:val="18"/>
                <w:szCs w:val="18"/>
              </w:rPr>
              <w:t>1</w:t>
            </w:r>
          </w:p>
        </w:tc>
      </w:tr>
    </w:tbl>
    <w:p w:rsidR="00AD2E66" w:rsidRDefault="00AD2E66" w:rsidP="003E5881"/>
    <w:sectPr w:rsidR="00AD2E66" w:rsidSect="00537A2A">
      <w:footerReference w:type="default" r:id="rId198"/>
      <w:type w:val="continuous"/>
      <w:pgSz w:w="11906" w:h="16838"/>
      <w:pgMar w:top="1417" w:right="1417" w:bottom="1417" w:left="1417" w:header="708" w:footer="2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74A" w:rsidRDefault="006A174A" w:rsidP="00461398">
      <w:r>
        <w:separator/>
      </w:r>
    </w:p>
    <w:p w:rsidR="006A174A" w:rsidRDefault="006A174A" w:rsidP="00461398"/>
    <w:p w:rsidR="006A174A" w:rsidRDefault="006A174A" w:rsidP="00461398"/>
    <w:p w:rsidR="006A174A" w:rsidRDefault="006A174A" w:rsidP="00461398"/>
    <w:p w:rsidR="006A174A" w:rsidRDefault="006A174A" w:rsidP="00461398"/>
    <w:p w:rsidR="006A174A" w:rsidRDefault="006A174A" w:rsidP="00461398"/>
  </w:endnote>
  <w:endnote w:type="continuationSeparator" w:id="0">
    <w:p w:rsidR="006A174A" w:rsidRDefault="006A174A" w:rsidP="00461398">
      <w:r>
        <w:continuationSeparator/>
      </w:r>
    </w:p>
    <w:p w:rsidR="006A174A" w:rsidRDefault="006A174A" w:rsidP="00461398"/>
    <w:p w:rsidR="006A174A" w:rsidRDefault="006A174A" w:rsidP="00461398"/>
    <w:p w:rsidR="006A174A" w:rsidRDefault="006A174A" w:rsidP="00461398"/>
    <w:p w:rsidR="006A174A" w:rsidRDefault="006A174A" w:rsidP="00461398"/>
    <w:p w:rsidR="006A174A" w:rsidRDefault="006A174A" w:rsidP="00461398"/>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Metrostyle">
    <w:altName w:val="Arial"/>
    <w:charset w:val="EE"/>
    <w:family w:val="swiss"/>
    <w:pitch w:val="variable"/>
    <w:sig w:usb0="00000005" w:usb1="00000000" w:usb2="00000000" w:usb3="00000000" w:csb0="00000002"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61" w:type="dxa"/>
      <w:tblLayout w:type="fixed"/>
      <w:tblCellMar>
        <w:left w:w="70" w:type="dxa"/>
        <w:right w:w="70" w:type="dxa"/>
      </w:tblCellMar>
      <w:tblLook w:val="04A0"/>
    </w:tblPr>
    <w:tblGrid>
      <w:gridCol w:w="3685"/>
      <w:gridCol w:w="567"/>
      <w:gridCol w:w="2268"/>
    </w:tblGrid>
    <w:tr w:rsidR="00AD2E66" w:rsidTr="0090230D">
      <w:trPr>
        <w:cantSplit/>
        <w:trHeight w:val="140"/>
      </w:trPr>
      <w:tc>
        <w:tcPr>
          <w:tcW w:w="3685" w:type="dxa"/>
          <w:vAlign w:val="center"/>
          <w:hideMark/>
        </w:tcPr>
        <w:p w:rsidR="00AD2E66" w:rsidRDefault="00AD2E66">
          <w:pPr>
            <w:tabs>
              <w:tab w:val="center" w:pos="4536"/>
              <w:tab w:val="center" w:pos="5529"/>
              <w:tab w:val="right" w:pos="9072"/>
            </w:tabs>
            <w:spacing w:before="0" w:line="276" w:lineRule="auto"/>
            <w:ind w:firstLine="0"/>
            <w:jc w:val="center"/>
            <w:rPr>
              <w:color w:val="A6A6A6" w:themeColor="background1" w:themeShade="A6"/>
              <w:sz w:val="14"/>
              <w:szCs w:val="24"/>
              <w:lang w:eastAsia="en-US"/>
            </w:rPr>
          </w:pPr>
          <w:r>
            <w:rPr>
              <w:color w:val="A6A6A6" w:themeColor="background1" w:themeShade="A6"/>
              <w:sz w:val="14"/>
              <w:szCs w:val="24"/>
              <w:lang w:eastAsia="en-US"/>
            </w:rPr>
            <w:t>STUDIUM SP. Z O.O. SP.K.</w:t>
          </w:r>
        </w:p>
      </w:tc>
      <w:tc>
        <w:tcPr>
          <w:tcW w:w="567" w:type="dxa"/>
          <w:vMerge w:val="restart"/>
          <w:hideMark/>
        </w:tcPr>
        <w:p w:rsidR="00AD2E66" w:rsidRDefault="00AD2E66">
          <w:pPr>
            <w:tabs>
              <w:tab w:val="center" w:pos="4536"/>
              <w:tab w:val="right" w:pos="9072"/>
            </w:tabs>
            <w:spacing w:before="0" w:line="276" w:lineRule="auto"/>
            <w:ind w:firstLine="0"/>
            <w:jc w:val="left"/>
            <w:rPr>
              <w:rFonts w:ascii="Calibri" w:hAnsi="Calibri" w:cs="Times New Roman"/>
              <w:sz w:val="24"/>
              <w:szCs w:val="24"/>
              <w:lang w:eastAsia="en-US"/>
            </w:rPr>
          </w:pPr>
          <w:r>
            <w:rPr>
              <w:rFonts w:ascii="Times New Roman" w:hAnsi="Times New Roman" w:cs="Times New Roman"/>
              <w:noProof/>
              <w:sz w:val="24"/>
              <w:szCs w:val="24"/>
            </w:rPr>
            <w:drawing>
              <wp:inline distT="0" distB="0" distL="0" distR="0">
                <wp:extent cx="228600" cy="285750"/>
                <wp:effectExtent l="0" t="0" r="0" b="0"/>
                <wp:docPr id="21" name="Obraz 21" descr="LOGO CZ-B DO RA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LOGO CZ-B DO RAMKI"/>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p>
      </w:tc>
      <w:tc>
        <w:tcPr>
          <w:tcW w:w="2268" w:type="dxa"/>
          <w:vMerge w:val="restart"/>
          <w:vAlign w:val="center"/>
          <w:hideMark/>
        </w:tcPr>
        <w:p w:rsidR="00AD2E66" w:rsidRDefault="00352D01">
          <w:pPr>
            <w:tabs>
              <w:tab w:val="center" w:pos="866"/>
              <w:tab w:val="right" w:pos="2370"/>
              <w:tab w:val="center" w:pos="4536"/>
              <w:tab w:val="center" w:pos="5529"/>
              <w:tab w:val="right" w:pos="9072"/>
            </w:tabs>
            <w:spacing w:before="0" w:line="276" w:lineRule="auto"/>
            <w:ind w:firstLine="0"/>
            <w:jc w:val="right"/>
            <w:rPr>
              <w:color w:val="808080"/>
              <w:highlight w:val="yellow"/>
              <w:lang w:eastAsia="en-US"/>
            </w:rPr>
          </w:pPr>
          <w:r>
            <w:rPr>
              <w:lang w:eastAsia="en-US"/>
            </w:rPr>
            <w:fldChar w:fldCharType="begin"/>
          </w:r>
          <w:r w:rsidR="00AD2E66">
            <w:rPr>
              <w:lang w:eastAsia="en-US"/>
            </w:rPr>
            <w:instrText>PAGE   \* MERGEFORMAT</w:instrText>
          </w:r>
          <w:r>
            <w:rPr>
              <w:lang w:eastAsia="en-US"/>
            </w:rPr>
            <w:fldChar w:fldCharType="separate"/>
          </w:r>
          <w:r w:rsidR="00AD2E66">
            <w:rPr>
              <w:noProof/>
              <w:lang w:eastAsia="en-US"/>
            </w:rPr>
            <w:t>29</w:t>
          </w:r>
          <w:r>
            <w:rPr>
              <w:noProof/>
              <w:lang w:eastAsia="en-US"/>
            </w:rPr>
            <w:fldChar w:fldCharType="end"/>
          </w:r>
        </w:p>
      </w:tc>
    </w:tr>
    <w:tr w:rsidR="00AD2E66" w:rsidTr="0090230D">
      <w:trPr>
        <w:cantSplit/>
        <w:trHeight w:val="270"/>
      </w:trPr>
      <w:tc>
        <w:tcPr>
          <w:tcW w:w="3685" w:type="dxa"/>
          <w:vAlign w:val="center"/>
          <w:hideMark/>
        </w:tcPr>
        <w:p w:rsidR="00AD2E66" w:rsidRDefault="00AD2E66">
          <w:pPr>
            <w:tabs>
              <w:tab w:val="center" w:pos="4536"/>
              <w:tab w:val="center" w:pos="5529"/>
              <w:tab w:val="right" w:pos="9072"/>
            </w:tabs>
            <w:spacing w:before="0" w:line="276" w:lineRule="auto"/>
            <w:ind w:firstLine="0"/>
            <w:jc w:val="center"/>
            <w:rPr>
              <w:color w:val="A6A6A6" w:themeColor="background1" w:themeShade="A6"/>
              <w:sz w:val="14"/>
              <w:szCs w:val="24"/>
              <w:lang w:eastAsia="en-US"/>
            </w:rPr>
          </w:pPr>
          <w:r>
            <w:rPr>
              <w:color w:val="A6A6A6" w:themeColor="background1" w:themeShade="A6"/>
              <w:sz w:val="14"/>
              <w:szCs w:val="24"/>
              <w:lang w:eastAsia="en-US"/>
            </w:rPr>
            <w:t>UL.NOAKOWSKIEGO 12/99     00-666 WARSZAWA</w:t>
          </w:r>
        </w:p>
      </w:tc>
      <w:tc>
        <w:tcPr>
          <w:tcW w:w="567" w:type="dxa"/>
          <w:vMerge/>
          <w:vAlign w:val="center"/>
          <w:hideMark/>
        </w:tcPr>
        <w:p w:rsidR="00AD2E66" w:rsidRDefault="00AD2E66">
          <w:pPr>
            <w:spacing w:before="0"/>
            <w:ind w:firstLine="0"/>
            <w:jc w:val="left"/>
            <w:rPr>
              <w:rFonts w:ascii="Calibri" w:hAnsi="Calibri" w:cs="Times New Roman"/>
              <w:sz w:val="24"/>
              <w:szCs w:val="24"/>
              <w:lang w:eastAsia="en-US"/>
            </w:rPr>
          </w:pPr>
        </w:p>
      </w:tc>
      <w:tc>
        <w:tcPr>
          <w:tcW w:w="2268" w:type="dxa"/>
          <w:vMerge/>
          <w:vAlign w:val="center"/>
          <w:hideMark/>
        </w:tcPr>
        <w:p w:rsidR="00AD2E66" w:rsidRDefault="00AD2E66">
          <w:pPr>
            <w:spacing w:before="0"/>
            <w:ind w:firstLine="0"/>
            <w:jc w:val="left"/>
            <w:rPr>
              <w:color w:val="808080"/>
              <w:highlight w:val="yellow"/>
              <w:lang w:eastAsia="en-US"/>
            </w:rPr>
          </w:pPr>
        </w:p>
      </w:tc>
    </w:tr>
  </w:tbl>
  <w:p w:rsidR="00AD2E66" w:rsidRDefault="00AD2E66" w:rsidP="009451B6">
    <w:pPr>
      <w:pStyle w:val="Pidipagina"/>
      <w:tabs>
        <w:tab w:val="clear" w:pos="4536"/>
        <w:tab w:val="clear" w:pos="9072"/>
        <w:tab w:val="left" w:pos="6030"/>
      </w:tabs>
      <w:ind w:firstLine="0"/>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E66" w:rsidRDefault="00AD2E66" w:rsidP="0099374B">
    <w:pPr>
      <w:jc w:val="center"/>
    </w:pPr>
    <w:r>
      <w:rPr>
        <w:noProof/>
      </w:rPr>
      <w:drawing>
        <wp:anchor distT="0" distB="0" distL="114300" distR="114300" simplePos="0" relativeHeight="251660288" behindDoc="0" locked="0" layoutInCell="0" allowOverlap="1">
          <wp:simplePos x="0" y="0"/>
          <wp:positionH relativeFrom="page">
            <wp:posOffset>421640</wp:posOffset>
          </wp:positionH>
          <wp:positionV relativeFrom="page">
            <wp:posOffset>10126345</wp:posOffset>
          </wp:positionV>
          <wp:extent cx="7023735" cy="194310"/>
          <wp:effectExtent l="0" t="0" r="5715" b="0"/>
          <wp:wrapNone/>
          <wp:docPr id="228" name="Obraz 228"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stownik-mono-Pomorskie-FE-UMWP-UE-EFSI-RPO2014-2020-2015-stop"/>
                  <pic:cNvPicPr>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p w:rsidR="00AD2E66" w:rsidRDefault="00AD2E66" w:rsidP="0099374B">
    <w:pPr>
      <w:jc w:val="center"/>
    </w:pPr>
  </w:p>
  <w:p w:rsidR="00AD2E66" w:rsidRPr="006F3FFB" w:rsidRDefault="00AD2E66" w:rsidP="0099374B">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61" w:type="dxa"/>
      <w:tblLayout w:type="fixed"/>
      <w:tblCellMar>
        <w:left w:w="70" w:type="dxa"/>
        <w:right w:w="70" w:type="dxa"/>
      </w:tblCellMar>
      <w:tblLook w:val="0000"/>
    </w:tblPr>
    <w:tblGrid>
      <w:gridCol w:w="3685"/>
      <w:gridCol w:w="567"/>
      <w:gridCol w:w="2268"/>
    </w:tblGrid>
    <w:tr w:rsidR="00AD2E66" w:rsidRPr="00AC1974" w:rsidTr="00F33946">
      <w:trPr>
        <w:cantSplit/>
        <w:trHeight w:val="140"/>
      </w:trPr>
      <w:tc>
        <w:tcPr>
          <w:tcW w:w="3685" w:type="dxa"/>
          <w:vAlign w:val="center"/>
        </w:tcPr>
        <w:p w:rsidR="00AD2E66" w:rsidRPr="00D53A29" w:rsidRDefault="00AD2E66" w:rsidP="00F33946">
          <w:pPr>
            <w:tabs>
              <w:tab w:val="center" w:pos="4536"/>
              <w:tab w:val="center" w:pos="5529"/>
              <w:tab w:val="right" w:pos="9072"/>
            </w:tabs>
            <w:spacing w:before="0"/>
            <w:ind w:firstLine="0"/>
            <w:jc w:val="center"/>
            <w:rPr>
              <w:color w:val="A6A6A6" w:themeColor="background1" w:themeShade="A6"/>
              <w:sz w:val="14"/>
              <w:szCs w:val="24"/>
            </w:rPr>
          </w:pPr>
          <w:r w:rsidRPr="00D53A29">
            <w:rPr>
              <w:color w:val="A6A6A6" w:themeColor="background1" w:themeShade="A6"/>
              <w:sz w:val="14"/>
              <w:szCs w:val="24"/>
            </w:rPr>
            <w:t>STUDIUM SP. Z O.O. SP.K.</w:t>
          </w:r>
        </w:p>
      </w:tc>
      <w:tc>
        <w:tcPr>
          <w:tcW w:w="567" w:type="dxa"/>
          <w:vMerge w:val="restart"/>
        </w:tcPr>
        <w:p w:rsidR="00AD2E66" w:rsidRPr="004C4E6C" w:rsidRDefault="00AD2E66" w:rsidP="00F33946">
          <w:pPr>
            <w:tabs>
              <w:tab w:val="center" w:pos="4536"/>
              <w:tab w:val="right" w:pos="9072"/>
            </w:tabs>
            <w:spacing w:before="0"/>
            <w:ind w:firstLine="0"/>
            <w:jc w:val="left"/>
            <w:rPr>
              <w:rFonts w:ascii="Calibri" w:hAnsi="Calibri" w:cs="Times New Roman"/>
              <w:sz w:val="24"/>
              <w:szCs w:val="24"/>
            </w:rPr>
          </w:pPr>
          <w:r>
            <w:rPr>
              <w:rFonts w:ascii="Times New Roman" w:hAnsi="Times New Roman" w:cs="Times New Roman"/>
              <w:noProof/>
              <w:sz w:val="24"/>
              <w:szCs w:val="24"/>
            </w:rPr>
            <w:drawing>
              <wp:inline distT="0" distB="0" distL="0" distR="0">
                <wp:extent cx="229797" cy="289629"/>
                <wp:effectExtent l="0" t="0" r="0" b="0"/>
                <wp:docPr id="71" name="Obraz 71" descr="LOGO CZ-B DO RA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CZ-B DO RAMKI"/>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49" cy="294736"/>
                        </a:xfrm>
                        <a:prstGeom prst="rect">
                          <a:avLst/>
                        </a:prstGeom>
                        <a:noFill/>
                      </pic:spPr>
                    </pic:pic>
                  </a:graphicData>
                </a:graphic>
              </wp:inline>
            </w:drawing>
          </w:r>
        </w:p>
      </w:tc>
      <w:tc>
        <w:tcPr>
          <w:tcW w:w="2268" w:type="dxa"/>
          <w:vMerge w:val="restart"/>
          <w:tcBorders>
            <w:left w:val="nil"/>
          </w:tcBorders>
          <w:vAlign w:val="center"/>
        </w:tcPr>
        <w:p w:rsidR="00AD2E66" w:rsidRPr="00AC1974" w:rsidRDefault="00352D01" w:rsidP="00F33946">
          <w:pPr>
            <w:tabs>
              <w:tab w:val="center" w:pos="866"/>
              <w:tab w:val="right" w:pos="2370"/>
              <w:tab w:val="center" w:pos="4536"/>
              <w:tab w:val="center" w:pos="5529"/>
              <w:tab w:val="right" w:pos="9072"/>
            </w:tabs>
            <w:spacing w:before="0"/>
            <w:ind w:firstLine="0"/>
            <w:jc w:val="right"/>
            <w:rPr>
              <w:color w:val="808080"/>
              <w:highlight w:val="yellow"/>
            </w:rPr>
          </w:pPr>
          <w:fldSimple w:instr="PAGE   \* MERGEFORMAT">
            <w:r w:rsidR="00BF07E1">
              <w:rPr>
                <w:noProof/>
              </w:rPr>
              <w:t>37</w:t>
            </w:r>
          </w:fldSimple>
        </w:p>
      </w:tc>
    </w:tr>
    <w:tr w:rsidR="00AD2E66" w:rsidRPr="00AC1974" w:rsidTr="00F33946">
      <w:trPr>
        <w:cantSplit/>
        <w:trHeight w:val="270"/>
      </w:trPr>
      <w:tc>
        <w:tcPr>
          <w:tcW w:w="3685" w:type="dxa"/>
          <w:vAlign w:val="center"/>
        </w:tcPr>
        <w:p w:rsidR="00AD2E66" w:rsidRPr="00D53A29" w:rsidRDefault="00AD2E66" w:rsidP="00F33946">
          <w:pPr>
            <w:tabs>
              <w:tab w:val="center" w:pos="4536"/>
              <w:tab w:val="center" w:pos="5529"/>
              <w:tab w:val="right" w:pos="9072"/>
            </w:tabs>
            <w:spacing w:before="0"/>
            <w:ind w:firstLine="0"/>
            <w:jc w:val="center"/>
            <w:rPr>
              <w:color w:val="A6A6A6" w:themeColor="background1" w:themeShade="A6"/>
              <w:sz w:val="14"/>
              <w:szCs w:val="24"/>
            </w:rPr>
          </w:pPr>
          <w:r>
            <w:rPr>
              <w:color w:val="A6A6A6" w:themeColor="background1" w:themeShade="A6"/>
              <w:sz w:val="14"/>
              <w:szCs w:val="24"/>
            </w:rPr>
            <w:t xml:space="preserve">UL.NOAKOWSKIEGO 12/99     </w:t>
          </w:r>
          <w:r w:rsidRPr="00D53A29">
            <w:rPr>
              <w:color w:val="A6A6A6" w:themeColor="background1" w:themeShade="A6"/>
              <w:sz w:val="14"/>
              <w:szCs w:val="24"/>
            </w:rPr>
            <w:t>00-666 WARSZAWA</w:t>
          </w:r>
        </w:p>
      </w:tc>
      <w:tc>
        <w:tcPr>
          <w:tcW w:w="567" w:type="dxa"/>
          <w:vMerge/>
        </w:tcPr>
        <w:p w:rsidR="00AD2E66" w:rsidRPr="004C4E6C" w:rsidRDefault="00AD2E66" w:rsidP="00F33946">
          <w:pPr>
            <w:tabs>
              <w:tab w:val="center" w:pos="4536"/>
              <w:tab w:val="center" w:pos="5529"/>
              <w:tab w:val="right" w:pos="9072"/>
            </w:tabs>
            <w:spacing w:before="0"/>
            <w:ind w:firstLine="0"/>
            <w:jc w:val="center"/>
            <w:rPr>
              <w:rFonts w:ascii="Calibri" w:hAnsi="Calibri" w:cs="Times New Roman"/>
              <w:color w:val="808080"/>
              <w:sz w:val="16"/>
              <w:szCs w:val="24"/>
            </w:rPr>
          </w:pPr>
        </w:p>
      </w:tc>
      <w:tc>
        <w:tcPr>
          <w:tcW w:w="2268" w:type="dxa"/>
          <w:vMerge/>
          <w:tcBorders>
            <w:left w:val="nil"/>
          </w:tcBorders>
          <w:vAlign w:val="center"/>
        </w:tcPr>
        <w:p w:rsidR="00AD2E66" w:rsidRPr="00AC1974" w:rsidRDefault="00AD2E66" w:rsidP="00F33946">
          <w:pPr>
            <w:tabs>
              <w:tab w:val="center" w:pos="4536"/>
              <w:tab w:val="center" w:pos="5529"/>
              <w:tab w:val="right" w:pos="9072"/>
            </w:tabs>
            <w:spacing w:before="0"/>
            <w:ind w:firstLine="0"/>
            <w:jc w:val="center"/>
            <w:rPr>
              <w:rFonts w:ascii="Calibri" w:hAnsi="Calibri" w:cs="Times New Roman"/>
              <w:color w:val="808080"/>
              <w:sz w:val="16"/>
              <w:szCs w:val="24"/>
              <w:highlight w:val="yellow"/>
            </w:rPr>
          </w:pPr>
        </w:p>
      </w:tc>
    </w:tr>
  </w:tbl>
  <w:p w:rsidR="00AD2E66" w:rsidRPr="004C4E6C" w:rsidRDefault="00AD2E66" w:rsidP="00D8336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74A" w:rsidRDefault="006A174A" w:rsidP="00461398">
      <w:r>
        <w:separator/>
      </w:r>
    </w:p>
    <w:p w:rsidR="006A174A" w:rsidRDefault="006A174A" w:rsidP="00461398"/>
    <w:p w:rsidR="006A174A" w:rsidRDefault="006A174A" w:rsidP="00461398"/>
    <w:p w:rsidR="006A174A" w:rsidRDefault="006A174A" w:rsidP="00461398"/>
    <w:p w:rsidR="006A174A" w:rsidRDefault="006A174A" w:rsidP="00461398"/>
    <w:p w:rsidR="006A174A" w:rsidRDefault="006A174A" w:rsidP="00461398"/>
  </w:footnote>
  <w:footnote w:type="continuationSeparator" w:id="0">
    <w:p w:rsidR="006A174A" w:rsidRDefault="006A174A" w:rsidP="00461398">
      <w:r>
        <w:continuationSeparator/>
      </w:r>
    </w:p>
    <w:p w:rsidR="006A174A" w:rsidRDefault="006A174A" w:rsidP="00461398"/>
    <w:p w:rsidR="006A174A" w:rsidRDefault="006A174A" w:rsidP="00461398"/>
    <w:p w:rsidR="006A174A" w:rsidRDefault="006A174A" w:rsidP="00461398"/>
    <w:p w:rsidR="006A174A" w:rsidRDefault="006A174A" w:rsidP="00461398"/>
    <w:p w:rsidR="006A174A" w:rsidRDefault="006A174A" w:rsidP="0046139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E66" w:rsidRPr="00564C0E" w:rsidRDefault="00AD2E66" w:rsidP="00FE528F">
    <w:pPr>
      <w:pStyle w:val="Intestazione"/>
      <w:spacing w:before="0"/>
      <w:ind w:firstLine="0"/>
      <w:jc w:val="center"/>
      <w:rPr>
        <w:sz w:val="18"/>
        <w:szCs w:val="18"/>
      </w:rPr>
    </w:pPr>
    <w:r>
      <w:rPr>
        <w:sz w:val="18"/>
        <w:szCs w:val="18"/>
      </w:rPr>
      <w:t>Dworzec kolejowy w Chojnicach wraz z otoczeniem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E66" w:rsidRDefault="00AD2E66">
    <w:pPr>
      <w:pStyle w:val="Intestazione"/>
    </w:pPr>
    <w:r>
      <w:rPr>
        <w:noProof/>
      </w:rPr>
      <w:drawing>
        <wp:anchor distT="0" distB="0" distL="114300" distR="114300" simplePos="0" relativeHeight="251659264" behindDoc="0" locked="0" layoutInCell="1" allowOverlap="1">
          <wp:simplePos x="0" y="0"/>
          <wp:positionH relativeFrom="page">
            <wp:posOffset>214630</wp:posOffset>
          </wp:positionH>
          <wp:positionV relativeFrom="page">
            <wp:posOffset>113030</wp:posOffset>
          </wp:positionV>
          <wp:extent cx="7019925" cy="752475"/>
          <wp:effectExtent l="0" t="0" r="9525" b="9525"/>
          <wp:wrapNone/>
          <wp:docPr id="227" name="Obraz 227"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ownik-mono-Pomorskie-FE-UMWP-UE-EFRR-RPO2014-2020-2015-na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3EE79B0"/>
    <w:lvl w:ilvl="0">
      <w:start w:val="1"/>
      <w:numFmt w:val="decimal"/>
      <w:pStyle w:val="Styl2"/>
      <w:lvlText w:val="%1."/>
      <w:lvlJc w:val="left"/>
      <w:pPr>
        <w:tabs>
          <w:tab w:val="num" w:pos="360"/>
        </w:tabs>
        <w:ind w:left="360" w:hanging="360"/>
      </w:pPr>
      <w:rPr>
        <w:rFonts w:ascii="Arial" w:hAnsi="Arial" w:cs="Arial" w:hint="default"/>
        <w:b/>
        <w:i w:val="0"/>
        <w:strike w:val="0"/>
        <w:dstrike w:val="0"/>
        <w:vanish w:val="0"/>
        <w:sz w:val="20"/>
        <w:szCs w:val="20"/>
        <w:u w:val="none"/>
        <w:vertAlign w:val="baseline"/>
      </w:rPr>
    </w:lvl>
    <w:lvl w:ilvl="1">
      <w:start w:val="1"/>
      <w:numFmt w:val="decimal"/>
      <w:lvlText w:val="%1.%2."/>
      <w:lvlJc w:val="left"/>
      <w:pPr>
        <w:tabs>
          <w:tab w:val="num" w:pos="1851"/>
        </w:tabs>
        <w:ind w:left="185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2139"/>
        </w:tabs>
        <w:ind w:left="1923" w:hanging="504"/>
      </w:pPr>
      <w:rPr>
        <w:rFonts w:ascii="Calibri" w:hAnsi="Calibri" w:hint="default"/>
        <w:lang w:val="pl-PL"/>
      </w:rPr>
    </w:lvl>
    <w:lvl w:ilvl="3">
      <w:start w:val="1"/>
      <w:numFmt w:val="decimal"/>
      <w:lvlText w:val="%1.%2.%3.%4."/>
      <w:lvlJc w:val="left"/>
      <w:pPr>
        <w:tabs>
          <w:tab w:val="num" w:pos="2226"/>
        </w:tabs>
        <w:ind w:left="1794" w:hanging="648"/>
      </w:pPr>
      <w:rPr>
        <w:rFonts w:hint="default"/>
      </w:rPr>
    </w:lvl>
    <w:lvl w:ilvl="4">
      <w:start w:val="1"/>
      <w:numFmt w:val="decimal"/>
      <w:lvlText w:val="%1.%2.%3.%4.%5."/>
      <w:lvlJc w:val="left"/>
      <w:pPr>
        <w:tabs>
          <w:tab w:val="num" w:pos="2586"/>
        </w:tabs>
        <w:ind w:left="2298" w:hanging="792"/>
      </w:pPr>
      <w:rPr>
        <w:rFonts w:hint="default"/>
      </w:rPr>
    </w:lvl>
    <w:lvl w:ilvl="5">
      <w:start w:val="1"/>
      <w:numFmt w:val="decimal"/>
      <w:lvlText w:val="%1.%2.%3.%4.%5.%6."/>
      <w:lvlJc w:val="left"/>
      <w:pPr>
        <w:tabs>
          <w:tab w:val="num" w:pos="3306"/>
        </w:tabs>
        <w:ind w:left="2802" w:hanging="936"/>
      </w:pPr>
      <w:rPr>
        <w:rFonts w:hint="default"/>
      </w:rPr>
    </w:lvl>
    <w:lvl w:ilvl="6">
      <w:start w:val="1"/>
      <w:numFmt w:val="decimal"/>
      <w:lvlText w:val="%1.%2.%3.%4.%5.%6.%7."/>
      <w:lvlJc w:val="left"/>
      <w:pPr>
        <w:tabs>
          <w:tab w:val="num" w:pos="3666"/>
        </w:tabs>
        <w:ind w:left="3306" w:hanging="1080"/>
      </w:pPr>
      <w:rPr>
        <w:rFonts w:hint="default"/>
      </w:rPr>
    </w:lvl>
    <w:lvl w:ilvl="7">
      <w:start w:val="1"/>
      <w:numFmt w:val="decimal"/>
      <w:lvlText w:val="%1.%2.%3.%4.%5.%6.%7.%8."/>
      <w:lvlJc w:val="left"/>
      <w:pPr>
        <w:tabs>
          <w:tab w:val="num" w:pos="4386"/>
        </w:tabs>
        <w:ind w:left="3810" w:hanging="1224"/>
      </w:pPr>
      <w:rPr>
        <w:rFonts w:hint="default"/>
      </w:rPr>
    </w:lvl>
    <w:lvl w:ilvl="8">
      <w:start w:val="1"/>
      <w:numFmt w:val="decimal"/>
      <w:lvlText w:val="%1.%2.%3.%4.%5.%6.%7.%8.%9."/>
      <w:lvlJc w:val="left"/>
      <w:pPr>
        <w:tabs>
          <w:tab w:val="num" w:pos="5106"/>
        </w:tabs>
        <w:ind w:left="4386" w:hanging="1440"/>
      </w:pPr>
      <w:rPr>
        <w:rFont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Wingdings" w:hAnsi="Wingdings" w:cs="Arial"/>
        <w:b/>
        <w:bCs/>
        <w:color w:val="FF0000"/>
        <w:sz w:val="28"/>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rPr>
        <w:szCs w:val="22"/>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1.%2."/>
      <w:lvlJc w:val="left"/>
      <w:pPr>
        <w:tabs>
          <w:tab w:val="num" w:pos="1851"/>
        </w:tabs>
        <w:ind w:left="1851" w:hanging="432"/>
      </w:pPr>
    </w:lvl>
    <w:lvl w:ilvl="2">
      <w:numFmt w:val="decimal"/>
      <w:lvlText w:val="%1.%2.%3."/>
      <w:lvlJc w:val="left"/>
      <w:pPr>
        <w:tabs>
          <w:tab w:val="num" w:pos="2139"/>
        </w:tabs>
        <w:ind w:left="1923" w:hanging="504"/>
      </w:pPr>
    </w:lvl>
    <w:lvl w:ilvl="3">
      <w:start w:val="1"/>
      <w:numFmt w:val="decimal"/>
      <w:lvlText w:val="%1.%2.%3.%4."/>
      <w:lvlJc w:val="left"/>
      <w:pPr>
        <w:tabs>
          <w:tab w:val="num" w:pos="2226"/>
        </w:tabs>
        <w:ind w:left="1794" w:hanging="648"/>
      </w:pPr>
    </w:lvl>
    <w:lvl w:ilvl="4">
      <w:start w:val="1"/>
      <w:numFmt w:val="decimal"/>
      <w:lvlText w:val="%1.%2.%3.%4.%5."/>
      <w:lvlJc w:val="left"/>
      <w:pPr>
        <w:tabs>
          <w:tab w:val="num" w:pos="2586"/>
        </w:tabs>
        <w:ind w:left="2298" w:hanging="792"/>
      </w:pPr>
    </w:lvl>
    <w:lvl w:ilvl="5">
      <w:start w:val="1"/>
      <w:numFmt w:val="decimal"/>
      <w:lvlText w:val="%1.%2.%3.%4.%5.%6."/>
      <w:lvlJc w:val="left"/>
      <w:pPr>
        <w:tabs>
          <w:tab w:val="num" w:pos="3306"/>
        </w:tabs>
        <w:ind w:left="2802" w:hanging="936"/>
      </w:pPr>
    </w:lvl>
    <w:lvl w:ilvl="6">
      <w:start w:val="1"/>
      <w:numFmt w:val="decimal"/>
      <w:lvlText w:val="%1.%2.%3.%4.%5.%6.%7."/>
      <w:lvlJc w:val="left"/>
      <w:pPr>
        <w:tabs>
          <w:tab w:val="num" w:pos="3666"/>
        </w:tabs>
        <w:ind w:left="3306" w:hanging="1080"/>
      </w:pPr>
    </w:lvl>
    <w:lvl w:ilvl="7">
      <w:start w:val="1"/>
      <w:numFmt w:val="decimal"/>
      <w:lvlText w:val="%1.%2.%3.%4.%5.%6.%7.%8."/>
      <w:lvlJc w:val="left"/>
      <w:pPr>
        <w:tabs>
          <w:tab w:val="num" w:pos="4386"/>
        </w:tabs>
        <w:ind w:left="3810" w:hanging="1224"/>
      </w:pPr>
    </w:lvl>
    <w:lvl w:ilvl="8">
      <w:start w:val="1"/>
      <w:numFmt w:val="decimal"/>
      <w:lvlText w:val="%1.%2.%3.%4.%5.%6.%7.%8.%9."/>
      <w:lvlJc w:val="left"/>
      <w:pPr>
        <w:tabs>
          <w:tab w:val="num" w:pos="5106"/>
        </w:tabs>
        <w:ind w:left="4386" w:hanging="144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olor w:val="222222"/>
        <w:kern w:val="1"/>
        <w:sz w:val="22"/>
        <w:szCs w:val="22"/>
        <w:shd w:val="clear" w:color="auto" w:fill="FFFFFF"/>
      </w:rPr>
    </w:lvl>
    <w:lvl w:ilvl="1">
      <w:start w:val="1"/>
      <w:numFmt w:val="bullet"/>
      <w:lvlText w:val=""/>
      <w:lvlJc w:val="left"/>
      <w:pPr>
        <w:tabs>
          <w:tab w:val="num" w:pos="1080"/>
        </w:tabs>
        <w:ind w:left="1080" w:hanging="360"/>
      </w:pPr>
      <w:rPr>
        <w:rFonts w:ascii="Symbol" w:hAnsi="Symbol" w:cs="Symbol"/>
        <w:color w:val="222222"/>
        <w:kern w:val="1"/>
        <w:sz w:val="22"/>
        <w:szCs w:val="22"/>
        <w:shd w:val="clear" w:color="auto" w:fill="FFFFFF"/>
      </w:rPr>
    </w:lvl>
    <w:lvl w:ilvl="2">
      <w:start w:val="1"/>
      <w:numFmt w:val="bullet"/>
      <w:lvlText w:val=""/>
      <w:lvlJc w:val="left"/>
      <w:pPr>
        <w:tabs>
          <w:tab w:val="num" w:pos="1440"/>
        </w:tabs>
        <w:ind w:left="1440" w:hanging="360"/>
      </w:pPr>
      <w:rPr>
        <w:rFonts w:ascii="Symbol" w:hAnsi="Symbol" w:cs="Symbol"/>
        <w:color w:val="222222"/>
        <w:kern w:val="1"/>
        <w:sz w:val="22"/>
        <w:szCs w:val="22"/>
        <w:shd w:val="clear" w:color="auto" w:fill="FFFFFF"/>
      </w:rPr>
    </w:lvl>
    <w:lvl w:ilvl="3">
      <w:start w:val="1"/>
      <w:numFmt w:val="bullet"/>
      <w:lvlText w:val=""/>
      <w:lvlJc w:val="left"/>
      <w:pPr>
        <w:tabs>
          <w:tab w:val="num" w:pos="1800"/>
        </w:tabs>
        <w:ind w:left="1800" w:hanging="360"/>
      </w:pPr>
      <w:rPr>
        <w:rFonts w:ascii="Symbol" w:hAnsi="Symbol" w:cs="Symbol"/>
        <w:color w:val="222222"/>
        <w:kern w:val="1"/>
        <w:sz w:val="22"/>
        <w:szCs w:val="22"/>
        <w:shd w:val="clear" w:color="auto" w:fill="FFFFFF"/>
      </w:rPr>
    </w:lvl>
    <w:lvl w:ilvl="4">
      <w:start w:val="1"/>
      <w:numFmt w:val="bullet"/>
      <w:lvlText w:val=""/>
      <w:lvlJc w:val="left"/>
      <w:pPr>
        <w:tabs>
          <w:tab w:val="num" w:pos="2160"/>
        </w:tabs>
        <w:ind w:left="2160" w:hanging="360"/>
      </w:pPr>
      <w:rPr>
        <w:rFonts w:ascii="Symbol" w:hAnsi="Symbol" w:cs="Symbol"/>
        <w:color w:val="222222"/>
        <w:kern w:val="1"/>
        <w:sz w:val="22"/>
        <w:szCs w:val="22"/>
        <w:shd w:val="clear" w:color="auto" w:fill="FFFFFF"/>
      </w:rPr>
    </w:lvl>
    <w:lvl w:ilvl="5">
      <w:start w:val="1"/>
      <w:numFmt w:val="bullet"/>
      <w:lvlText w:val=""/>
      <w:lvlJc w:val="left"/>
      <w:pPr>
        <w:tabs>
          <w:tab w:val="num" w:pos="2520"/>
        </w:tabs>
        <w:ind w:left="2520" w:hanging="360"/>
      </w:pPr>
      <w:rPr>
        <w:rFonts w:ascii="Symbol" w:hAnsi="Symbol" w:cs="Symbol"/>
        <w:color w:val="222222"/>
        <w:kern w:val="1"/>
        <w:sz w:val="22"/>
        <w:szCs w:val="22"/>
        <w:shd w:val="clear" w:color="auto" w:fill="FFFFFF"/>
      </w:rPr>
    </w:lvl>
    <w:lvl w:ilvl="6">
      <w:start w:val="1"/>
      <w:numFmt w:val="bullet"/>
      <w:lvlText w:val=""/>
      <w:lvlJc w:val="left"/>
      <w:pPr>
        <w:tabs>
          <w:tab w:val="num" w:pos="2880"/>
        </w:tabs>
        <w:ind w:left="2880" w:hanging="360"/>
      </w:pPr>
      <w:rPr>
        <w:rFonts w:ascii="Symbol" w:hAnsi="Symbol" w:cs="Symbol"/>
        <w:color w:val="222222"/>
        <w:kern w:val="1"/>
        <w:sz w:val="22"/>
        <w:szCs w:val="22"/>
        <w:shd w:val="clear" w:color="auto" w:fill="FFFFFF"/>
      </w:rPr>
    </w:lvl>
    <w:lvl w:ilvl="7">
      <w:start w:val="1"/>
      <w:numFmt w:val="bullet"/>
      <w:lvlText w:val=""/>
      <w:lvlJc w:val="left"/>
      <w:pPr>
        <w:tabs>
          <w:tab w:val="num" w:pos="3240"/>
        </w:tabs>
        <w:ind w:left="3240" w:hanging="360"/>
      </w:pPr>
      <w:rPr>
        <w:rFonts w:ascii="Symbol" w:hAnsi="Symbol" w:cs="Symbol"/>
        <w:color w:val="222222"/>
        <w:kern w:val="1"/>
        <w:sz w:val="22"/>
        <w:szCs w:val="22"/>
        <w:shd w:val="clear" w:color="auto" w:fill="FFFFFF"/>
      </w:rPr>
    </w:lvl>
    <w:lvl w:ilvl="8">
      <w:start w:val="1"/>
      <w:numFmt w:val="bullet"/>
      <w:lvlText w:val=""/>
      <w:lvlJc w:val="left"/>
      <w:pPr>
        <w:tabs>
          <w:tab w:val="num" w:pos="3600"/>
        </w:tabs>
        <w:ind w:left="3600" w:hanging="360"/>
      </w:pPr>
      <w:rPr>
        <w:rFonts w:ascii="Symbol" w:hAnsi="Symbol" w:cs="Symbol"/>
        <w:color w:val="222222"/>
        <w:kern w:val="1"/>
        <w:sz w:val="22"/>
        <w:szCs w:val="22"/>
        <w:shd w:val="clear" w:color="auto" w:fill="FFFFFF"/>
      </w:rPr>
    </w:lvl>
  </w:abstractNum>
  <w:abstractNum w:abstractNumId="4">
    <w:nsid w:val="00000005"/>
    <w:multiLevelType w:val="multilevel"/>
    <w:tmpl w:val="00000005"/>
    <w:name w:val="WW8Num5"/>
    <w:lvl w:ilvl="0">
      <w:start w:val="1"/>
      <w:numFmt w:val="decimal"/>
      <w:lvlText w:val="%1."/>
      <w:lvlJc w:val="left"/>
      <w:pPr>
        <w:tabs>
          <w:tab w:val="num" w:pos="1608"/>
        </w:tabs>
        <w:ind w:left="160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222222"/>
        <w:kern w:val="1"/>
        <w:szCs w:val="22"/>
        <w:shd w:val="clear" w:color="auto" w:fill="FFFF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222222"/>
        <w:kern w:val="1"/>
        <w:szCs w:val="22"/>
        <w:shd w:val="clear" w:color="auto" w:fill="FFFFFF"/>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222222"/>
        <w:kern w:val="1"/>
        <w:szCs w:val="22"/>
        <w:shd w:val="clear" w:color="auto" w:fill="FFFFFF"/>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z w:val="24"/>
        <w:szCs w:val="24"/>
      </w:rPr>
    </w:lvl>
  </w:abstractNum>
  <w:abstractNum w:abstractNumId="7">
    <w:nsid w:val="00000009"/>
    <w:multiLevelType w:val="singleLevel"/>
    <w:tmpl w:val="00000009"/>
    <w:name w:val="WW8Num18"/>
    <w:lvl w:ilvl="0">
      <w:start w:val="1"/>
      <w:numFmt w:val="bullet"/>
      <w:lvlText w:val=""/>
      <w:lvlJc w:val="left"/>
      <w:pPr>
        <w:tabs>
          <w:tab w:val="num" w:pos="927"/>
        </w:tabs>
        <w:ind w:left="927" w:hanging="360"/>
      </w:pPr>
      <w:rPr>
        <w:rFonts w:ascii="Wingdings" w:hAnsi="Wingdings" w:cs="Wingdings" w:hint="default"/>
        <w:sz w:val="24"/>
        <w:szCs w:val="24"/>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lvl w:ilvl="0">
      <w:start w:val="1"/>
      <w:numFmt w:val="bullet"/>
      <w:pStyle w:val="mylsnik"/>
      <w:lvlText w:val="-"/>
      <w:lvlJc w:val="left"/>
      <w:pPr>
        <w:tabs>
          <w:tab w:val="num" w:pos="851"/>
        </w:tabs>
        <w:ind w:left="851" w:hanging="284"/>
      </w:pPr>
      <w:rPr>
        <w:rFonts w:ascii="Times New Roman" w:hAnsi="Times New Roman" w:cs="Times New Roman" w:hint="default"/>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cs="OpenSymbol"/>
        <w:szCs w:val="22"/>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Arial" w:hint="default"/>
        <w:color w:val="000000"/>
        <w:szCs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hint="default"/>
        <w:color w:val="000000"/>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hint="default"/>
        <w:color w:val="000000"/>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hint="default"/>
        <w:color w:val="000000"/>
        <w:szCs w:val="22"/>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zCs w:val="22"/>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zCs w:val="22"/>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hint="default"/>
        <w:color w:val="FF0000"/>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FF0000"/>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color w:val="FF0000"/>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4"/>
    <w:multiLevelType w:val="singleLevel"/>
    <w:tmpl w:val="00000014"/>
    <w:name w:val="WW8Num20"/>
    <w:lvl w:ilvl="0">
      <w:start w:val="1"/>
      <w:numFmt w:val="bullet"/>
      <w:lvlText w:val=""/>
      <w:lvlJc w:val="left"/>
      <w:pPr>
        <w:tabs>
          <w:tab w:val="num" w:pos="0"/>
        </w:tabs>
        <w:ind w:left="1287" w:hanging="360"/>
      </w:pPr>
      <w:rPr>
        <w:rFonts w:ascii="Symbol" w:hAnsi="Symbol" w:cs="Times New Roman"/>
        <w:b/>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Symbol" w:hAnsi="Symbol" w:hint="default"/>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7"/>
    <w:multiLevelType w:val="multilevel"/>
    <w:tmpl w:val="00000017"/>
    <w:name w:val="WW8Num23"/>
    <w:lvl w:ilvl="0">
      <w:start w:val="1"/>
      <w:numFmt w:val="bullet"/>
      <w:lvlText w:val=""/>
      <w:lvlJc w:val="left"/>
      <w:pPr>
        <w:tabs>
          <w:tab w:val="num" w:pos="765"/>
        </w:tabs>
        <w:ind w:left="765" w:hanging="360"/>
      </w:pPr>
      <w:rPr>
        <w:rFonts w:ascii="Symbol" w:hAnsi="Symbol"/>
        <w:position w:val="0"/>
        <w:sz w:val="24"/>
        <w:vertAlign w:val="baseline"/>
      </w:rPr>
    </w:lvl>
    <w:lvl w:ilvl="1">
      <w:start w:val="1"/>
      <w:numFmt w:val="bullet"/>
      <w:lvlText w:val="◦"/>
      <w:lvlJc w:val="left"/>
      <w:pPr>
        <w:tabs>
          <w:tab w:val="num" w:pos="1125"/>
        </w:tabs>
        <w:ind w:left="1125" w:hanging="360"/>
      </w:pPr>
      <w:rPr>
        <w:rFonts w:ascii="OpenSymbol" w:hAnsi="OpenSymbol"/>
      </w:rPr>
    </w:lvl>
    <w:lvl w:ilvl="2">
      <w:start w:val="1"/>
      <w:numFmt w:val="bullet"/>
      <w:lvlText w:val="▪"/>
      <w:lvlJc w:val="left"/>
      <w:pPr>
        <w:tabs>
          <w:tab w:val="num" w:pos="1485"/>
        </w:tabs>
        <w:ind w:left="1485" w:hanging="360"/>
      </w:pPr>
      <w:rPr>
        <w:rFonts w:ascii="OpenSymbol" w:hAnsi="OpenSymbol"/>
      </w:rPr>
    </w:lvl>
    <w:lvl w:ilvl="3">
      <w:start w:val="1"/>
      <w:numFmt w:val="bullet"/>
      <w:lvlText w:val=""/>
      <w:lvlJc w:val="left"/>
      <w:pPr>
        <w:tabs>
          <w:tab w:val="num" w:pos="1845"/>
        </w:tabs>
        <w:ind w:left="1845" w:hanging="360"/>
      </w:pPr>
      <w:rPr>
        <w:rFonts w:ascii="Symbol" w:hAnsi="Symbol"/>
        <w:position w:val="0"/>
        <w:sz w:val="24"/>
        <w:vertAlign w:val="baseline"/>
      </w:rPr>
    </w:lvl>
    <w:lvl w:ilvl="4">
      <w:start w:val="1"/>
      <w:numFmt w:val="bullet"/>
      <w:lvlText w:val="◦"/>
      <w:lvlJc w:val="left"/>
      <w:pPr>
        <w:tabs>
          <w:tab w:val="num" w:pos="2205"/>
        </w:tabs>
        <w:ind w:left="2205" w:hanging="360"/>
      </w:pPr>
      <w:rPr>
        <w:rFonts w:ascii="OpenSymbol" w:hAnsi="OpenSymbol"/>
      </w:rPr>
    </w:lvl>
    <w:lvl w:ilvl="5">
      <w:start w:val="1"/>
      <w:numFmt w:val="bullet"/>
      <w:lvlText w:val="▪"/>
      <w:lvlJc w:val="left"/>
      <w:pPr>
        <w:tabs>
          <w:tab w:val="num" w:pos="2565"/>
        </w:tabs>
        <w:ind w:left="2565" w:hanging="360"/>
      </w:pPr>
      <w:rPr>
        <w:rFonts w:ascii="OpenSymbol" w:hAnsi="OpenSymbol"/>
      </w:rPr>
    </w:lvl>
    <w:lvl w:ilvl="6">
      <w:start w:val="1"/>
      <w:numFmt w:val="bullet"/>
      <w:lvlText w:val=""/>
      <w:lvlJc w:val="left"/>
      <w:pPr>
        <w:tabs>
          <w:tab w:val="num" w:pos="2925"/>
        </w:tabs>
        <w:ind w:left="2925" w:hanging="360"/>
      </w:pPr>
      <w:rPr>
        <w:rFonts w:ascii="Symbol" w:hAnsi="Symbol"/>
        <w:position w:val="0"/>
        <w:sz w:val="24"/>
        <w:vertAlign w:val="baseline"/>
      </w:rPr>
    </w:lvl>
    <w:lvl w:ilvl="7">
      <w:start w:val="1"/>
      <w:numFmt w:val="bullet"/>
      <w:lvlText w:val="◦"/>
      <w:lvlJc w:val="left"/>
      <w:pPr>
        <w:tabs>
          <w:tab w:val="num" w:pos="3285"/>
        </w:tabs>
        <w:ind w:left="3285" w:hanging="360"/>
      </w:pPr>
      <w:rPr>
        <w:rFonts w:ascii="OpenSymbol" w:hAnsi="OpenSymbol"/>
      </w:rPr>
    </w:lvl>
    <w:lvl w:ilvl="8">
      <w:start w:val="1"/>
      <w:numFmt w:val="bullet"/>
      <w:lvlText w:val="▪"/>
      <w:lvlJc w:val="left"/>
      <w:pPr>
        <w:tabs>
          <w:tab w:val="num" w:pos="3645"/>
        </w:tabs>
        <w:ind w:left="3645" w:hanging="360"/>
      </w:pPr>
      <w:rPr>
        <w:rFonts w:ascii="OpenSymbol" w:hAnsi="OpenSymbol"/>
      </w:rPr>
    </w:lvl>
  </w:abstractNum>
  <w:abstractNum w:abstractNumId="17">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position w:val="0"/>
        <w:sz w:val="22"/>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position w:val="0"/>
        <w:sz w:val="22"/>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position w:val="0"/>
        <w:sz w:val="22"/>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1C343AE"/>
    <w:multiLevelType w:val="multilevel"/>
    <w:tmpl w:val="4F501E6C"/>
    <w:lvl w:ilvl="0">
      <w:start w:val="1"/>
      <w:numFmt w:val="decimal"/>
      <w:pStyle w:val="Rozdzia"/>
      <w:lvlText w:val="%1."/>
      <w:lvlJc w:val="left"/>
      <w:pPr>
        <w:tabs>
          <w:tab w:val="num" w:pos="454"/>
        </w:tabs>
        <w:ind w:left="454" w:hanging="454"/>
      </w:pPr>
    </w:lvl>
    <w:lvl w:ilvl="1">
      <w:start w:val="1"/>
      <w:numFmt w:val="decimal"/>
      <w:lvlText w:val="%1.%2."/>
      <w:lvlJc w:val="left"/>
      <w:pPr>
        <w:tabs>
          <w:tab w:val="num" w:pos="1191"/>
        </w:tabs>
        <w:ind w:left="1191" w:hanging="737"/>
      </w:pPr>
    </w:lvl>
    <w:lvl w:ilvl="2">
      <w:start w:val="1"/>
      <w:numFmt w:val="decimal"/>
      <w:lvlText w:val="%1.%2.%3."/>
      <w:lvlJc w:val="left"/>
      <w:pPr>
        <w:tabs>
          <w:tab w:val="num" w:pos="2155"/>
        </w:tabs>
        <w:ind w:left="2155" w:hanging="96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9">
    <w:nsid w:val="03C85055"/>
    <w:multiLevelType w:val="hybridMultilevel"/>
    <w:tmpl w:val="1E2A9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9775512"/>
    <w:multiLevelType w:val="hybridMultilevel"/>
    <w:tmpl w:val="9A6A4AB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0ADA09BA"/>
    <w:multiLevelType w:val="hybridMultilevel"/>
    <w:tmpl w:val="C5C6C14C"/>
    <w:lvl w:ilvl="0" w:tplc="04150019">
      <w:start w:val="1"/>
      <w:numFmt w:val="lowerLetter"/>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0D262E15"/>
    <w:multiLevelType w:val="hybridMultilevel"/>
    <w:tmpl w:val="30C6A25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D8E2607"/>
    <w:multiLevelType w:val="hybridMultilevel"/>
    <w:tmpl w:val="05841B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nsid w:val="0FE860CC"/>
    <w:multiLevelType w:val="hybridMultilevel"/>
    <w:tmpl w:val="6CDA885A"/>
    <w:lvl w:ilvl="0" w:tplc="04150019">
      <w:start w:val="1"/>
      <w:numFmt w:val="lowerLetter"/>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107E6FD9"/>
    <w:multiLevelType w:val="hybridMultilevel"/>
    <w:tmpl w:val="8668EB48"/>
    <w:lvl w:ilvl="0" w:tplc="04150001">
      <w:start w:val="1"/>
      <w:numFmt w:val="bullet"/>
      <w:lvlText w:val=""/>
      <w:lvlJc w:val="left"/>
      <w:pPr>
        <w:ind w:left="1287" w:hanging="360"/>
      </w:pPr>
      <w:rPr>
        <w:rFonts w:ascii="Symbol" w:hAnsi="Symbol" w:hint="default"/>
      </w:rPr>
    </w:lvl>
    <w:lvl w:ilvl="1" w:tplc="EB3C0746">
      <w:numFmt w:val="bullet"/>
      <w:lvlText w:val="•"/>
      <w:lvlJc w:val="left"/>
      <w:pPr>
        <w:ind w:left="2007" w:hanging="360"/>
      </w:pPr>
      <w:rPr>
        <w:rFonts w:ascii="Arial" w:eastAsia="Times New Roman" w:hAnsi="Arial" w:cs="Arial"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nsid w:val="131550DE"/>
    <w:multiLevelType w:val="hybridMultilevel"/>
    <w:tmpl w:val="EE689F12"/>
    <w:lvl w:ilvl="0" w:tplc="08FAAD56">
      <w:start w:val="1"/>
      <w:numFmt w:val="upperRoman"/>
      <w:pStyle w:val="Styl1"/>
      <w:lvlText w:val="%1."/>
      <w:lvlJc w:val="right"/>
      <w:pPr>
        <w:ind w:left="360" w:hanging="360"/>
      </w:pPr>
    </w:lvl>
    <w:lvl w:ilvl="1" w:tplc="21A4F966">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4290CF1"/>
    <w:multiLevelType w:val="hybridMultilevel"/>
    <w:tmpl w:val="51DE2968"/>
    <w:lvl w:ilvl="0" w:tplc="04150019">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6376FB7"/>
    <w:multiLevelType w:val="hybridMultilevel"/>
    <w:tmpl w:val="21C60D48"/>
    <w:lvl w:ilvl="0" w:tplc="04150001">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
    <w:nsid w:val="18DC6A8C"/>
    <w:multiLevelType w:val="hybridMultilevel"/>
    <w:tmpl w:val="A1B6727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19017147"/>
    <w:multiLevelType w:val="hybridMultilevel"/>
    <w:tmpl w:val="F16A261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nsid w:val="1B2758E8"/>
    <w:multiLevelType w:val="hybridMultilevel"/>
    <w:tmpl w:val="F0163CF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nsid w:val="2238695E"/>
    <w:multiLevelType w:val="hybridMultilevel"/>
    <w:tmpl w:val="185251FE"/>
    <w:lvl w:ilvl="0" w:tplc="04150019">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252658C0"/>
    <w:multiLevelType w:val="hybridMultilevel"/>
    <w:tmpl w:val="0D6E96B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nsid w:val="26570FC5"/>
    <w:multiLevelType w:val="hybridMultilevel"/>
    <w:tmpl w:val="7C52B32A"/>
    <w:name w:val="WW8Num342"/>
    <w:lvl w:ilvl="0" w:tplc="62249C30">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27DF61C4"/>
    <w:multiLevelType w:val="hybridMultilevel"/>
    <w:tmpl w:val="EC90D84E"/>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nsid w:val="321D388B"/>
    <w:multiLevelType w:val="hybridMultilevel"/>
    <w:tmpl w:val="F0E4DB12"/>
    <w:lvl w:ilvl="0" w:tplc="0415000F">
      <w:start w:val="1"/>
      <w:numFmt w:val="decimal"/>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335D41DC"/>
    <w:multiLevelType w:val="hybridMultilevel"/>
    <w:tmpl w:val="466E54FA"/>
    <w:lvl w:ilvl="0" w:tplc="FFFFFFFF">
      <w:start w:val="1"/>
      <w:numFmt w:val="bullet"/>
      <w:pStyle w:val="ListaProsta"/>
      <w:lvlText w:val=""/>
      <w:lvlJc w:val="left"/>
      <w:pPr>
        <w:tabs>
          <w:tab w:val="num" w:pos="2515"/>
        </w:tabs>
        <w:ind w:left="2515" w:hanging="360"/>
      </w:pPr>
      <w:rPr>
        <w:rFonts w:ascii="Symbol" w:hAnsi="Symbol" w:hint="default"/>
      </w:rPr>
    </w:lvl>
    <w:lvl w:ilvl="1" w:tplc="FFFFFFFF">
      <w:start w:val="1"/>
      <w:numFmt w:val="bullet"/>
      <w:lvlText w:val="o"/>
      <w:lvlJc w:val="left"/>
      <w:pPr>
        <w:tabs>
          <w:tab w:val="num" w:pos="3235"/>
        </w:tabs>
        <w:ind w:left="3235" w:hanging="360"/>
      </w:pPr>
      <w:rPr>
        <w:rFonts w:ascii="Courier New" w:hAnsi="Courier New" w:hint="default"/>
      </w:rPr>
    </w:lvl>
    <w:lvl w:ilvl="2" w:tplc="FFFFFFFF">
      <w:start w:val="1"/>
      <w:numFmt w:val="bullet"/>
      <w:lvlText w:val=""/>
      <w:lvlJc w:val="left"/>
      <w:pPr>
        <w:tabs>
          <w:tab w:val="num" w:pos="3955"/>
        </w:tabs>
        <w:ind w:left="3955" w:hanging="360"/>
      </w:pPr>
      <w:rPr>
        <w:rFonts w:ascii="Wingdings" w:hAnsi="Wingdings" w:hint="default"/>
      </w:rPr>
    </w:lvl>
    <w:lvl w:ilvl="3" w:tplc="FFFFFFFF">
      <w:start w:val="1"/>
      <w:numFmt w:val="bullet"/>
      <w:lvlText w:val=""/>
      <w:lvlJc w:val="left"/>
      <w:pPr>
        <w:tabs>
          <w:tab w:val="num" w:pos="4675"/>
        </w:tabs>
        <w:ind w:left="4675" w:hanging="360"/>
      </w:pPr>
      <w:rPr>
        <w:rFonts w:ascii="Symbol" w:hAnsi="Symbol" w:hint="default"/>
      </w:rPr>
    </w:lvl>
    <w:lvl w:ilvl="4" w:tplc="FFFFFFFF">
      <w:start w:val="1"/>
      <w:numFmt w:val="bullet"/>
      <w:lvlText w:val="o"/>
      <w:lvlJc w:val="left"/>
      <w:pPr>
        <w:tabs>
          <w:tab w:val="num" w:pos="5395"/>
        </w:tabs>
        <w:ind w:left="5395" w:hanging="360"/>
      </w:pPr>
      <w:rPr>
        <w:rFonts w:ascii="Courier New" w:hAnsi="Courier New" w:hint="default"/>
      </w:rPr>
    </w:lvl>
    <w:lvl w:ilvl="5" w:tplc="FFFFFFFF">
      <w:start w:val="1"/>
      <w:numFmt w:val="bullet"/>
      <w:lvlText w:val=""/>
      <w:lvlJc w:val="left"/>
      <w:pPr>
        <w:tabs>
          <w:tab w:val="num" w:pos="6115"/>
        </w:tabs>
        <w:ind w:left="6115" w:hanging="360"/>
      </w:pPr>
      <w:rPr>
        <w:rFonts w:ascii="Wingdings" w:hAnsi="Wingdings" w:hint="default"/>
      </w:rPr>
    </w:lvl>
    <w:lvl w:ilvl="6" w:tplc="FFFFFFFF">
      <w:start w:val="1"/>
      <w:numFmt w:val="bullet"/>
      <w:lvlText w:val=""/>
      <w:lvlJc w:val="left"/>
      <w:pPr>
        <w:tabs>
          <w:tab w:val="num" w:pos="6835"/>
        </w:tabs>
        <w:ind w:left="6835" w:hanging="360"/>
      </w:pPr>
      <w:rPr>
        <w:rFonts w:ascii="Symbol" w:hAnsi="Symbol" w:hint="default"/>
      </w:rPr>
    </w:lvl>
    <w:lvl w:ilvl="7" w:tplc="FFFFFFFF" w:tentative="1">
      <w:start w:val="1"/>
      <w:numFmt w:val="bullet"/>
      <w:lvlText w:val="o"/>
      <w:lvlJc w:val="left"/>
      <w:pPr>
        <w:tabs>
          <w:tab w:val="num" w:pos="7555"/>
        </w:tabs>
        <w:ind w:left="7555" w:hanging="360"/>
      </w:pPr>
      <w:rPr>
        <w:rFonts w:ascii="Courier New" w:hAnsi="Courier New" w:hint="default"/>
      </w:rPr>
    </w:lvl>
    <w:lvl w:ilvl="8" w:tplc="FFFFFFFF" w:tentative="1">
      <w:start w:val="1"/>
      <w:numFmt w:val="bullet"/>
      <w:lvlText w:val=""/>
      <w:lvlJc w:val="left"/>
      <w:pPr>
        <w:tabs>
          <w:tab w:val="num" w:pos="8275"/>
        </w:tabs>
        <w:ind w:left="8275" w:hanging="360"/>
      </w:pPr>
      <w:rPr>
        <w:rFonts w:ascii="Wingdings" w:hAnsi="Wingdings" w:hint="default"/>
      </w:rPr>
    </w:lvl>
  </w:abstractNum>
  <w:abstractNum w:abstractNumId="38">
    <w:nsid w:val="35A2362F"/>
    <w:multiLevelType w:val="hybridMultilevel"/>
    <w:tmpl w:val="C1160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6F05ED9"/>
    <w:multiLevelType w:val="hybridMultilevel"/>
    <w:tmpl w:val="E508E8EA"/>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nsid w:val="38A00C3B"/>
    <w:multiLevelType w:val="hybridMultilevel"/>
    <w:tmpl w:val="C966E9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nsid w:val="39DC7834"/>
    <w:multiLevelType w:val="hybridMultilevel"/>
    <w:tmpl w:val="684ED95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nsid w:val="3AED66F4"/>
    <w:multiLevelType w:val="hybridMultilevel"/>
    <w:tmpl w:val="D2246778"/>
    <w:lvl w:ilvl="0" w:tplc="0415000F">
      <w:start w:val="1"/>
      <w:numFmt w:val="decimal"/>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nsid w:val="3CAE22F2"/>
    <w:multiLevelType w:val="hybridMultilevel"/>
    <w:tmpl w:val="9ACCF01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3D982213"/>
    <w:multiLevelType w:val="hybridMultilevel"/>
    <w:tmpl w:val="CC0A3E9E"/>
    <w:lvl w:ilvl="0" w:tplc="04150019">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EBD0EFF"/>
    <w:multiLevelType w:val="hybridMultilevel"/>
    <w:tmpl w:val="FE825552"/>
    <w:name w:val="WW8Num33"/>
    <w:lvl w:ilvl="0" w:tplc="62249C30">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41A92681"/>
    <w:multiLevelType w:val="hybridMultilevel"/>
    <w:tmpl w:val="B6AEC2E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7">
    <w:nsid w:val="43500FB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3A60C21"/>
    <w:multiLevelType w:val="hybridMultilevel"/>
    <w:tmpl w:val="131433C2"/>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nsid w:val="44832A52"/>
    <w:multiLevelType w:val="hybridMultilevel"/>
    <w:tmpl w:val="8FCE644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0">
    <w:nsid w:val="45CB4DDF"/>
    <w:multiLevelType w:val="hybridMultilevel"/>
    <w:tmpl w:val="6532B8F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4DC37038"/>
    <w:multiLevelType w:val="hybridMultilevel"/>
    <w:tmpl w:val="CDCA3E74"/>
    <w:lvl w:ilvl="0" w:tplc="04150019">
      <w:start w:val="1"/>
      <w:numFmt w:val="lowerLetter"/>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nsid w:val="51EB5F04"/>
    <w:multiLevelType w:val="singleLevel"/>
    <w:tmpl w:val="CC2C569C"/>
    <w:name w:val="WW8Num332"/>
    <w:lvl w:ilvl="0">
      <w:start w:val="93"/>
      <w:numFmt w:val="bullet"/>
      <w:lvlText w:val="-"/>
      <w:lvlJc w:val="left"/>
      <w:pPr>
        <w:tabs>
          <w:tab w:val="num" w:pos="360"/>
        </w:tabs>
        <w:ind w:left="360" w:hanging="360"/>
      </w:pPr>
      <w:rPr>
        <w:rFonts w:hint="default"/>
      </w:rPr>
    </w:lvl>
  </w:abstractNum>
  <w:abstractNum w:abstractNumId="53">
    <w:nsid w:val="596960B0"/>
    <w:multiLevelType w:val="hybridMultilevel"/>
    <w:tmpl w:val="F4D400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nsid w:val="60920C91"/>
    <w:multiLevelType w:val="multilevel"/>
    <w:tmpl w:val="97BA2E9C"/>
    <w:lvl w:ilvl="0">
      <w:start w:val="1"/>
      <w:numFmt w:val="decimal"/>
      <w:pStyle w:val="Titolo1"/>
      <w:lvlText w:val="%1"/>
      <w:lvlJc w:val="left"/>
      <w:pPr>
        <w:ind w:left="432" w:hanging="432"/>
      </w:pPr>
      <w:rPr>
        <w:rFonts w:hint="default"/>
      </w:rPr>
    </w:lvl>
    <w:lvl w:ilvl="1">
      <w:start w:val="1"/>
      <w:numFmt w:val="decimal"/>
      <w:pStyle w:val="Styl3"/>
      <w:lvlText w:val="%1.%2"/>
      <w:lvlJc w:val="left"/>
      <w:pPr>
        <w:ind w:left="859" w:hanging="576"/>
      </w:pPr>
      <w:rPr>
        <w:rFonts w:hint="default"/>
      </w:rPr>
    </w:lvl>
    <w:lvl w:ilvl="2">
      <w:start w:val="1"/>
      <w:numFmt w:val="decimal"/>
      <w:pStyle w:val="Sty4"/>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55">
    <w:nsid w:val="61F3654F"/>
    <w:multiLevelType w:val="hybridMultilevel"/>
    <w:tmpl w:val="A822BE78"/>
    <w:lvl w:ilvl="0" w:tplc="0415000F">
      <w:start w:val="1"/>
      <w:numFmt w:val="decimal"/>
      <w:lvlText w:val="%1."/>
      <w:lvlJc w:val="left"/>
      <w:pPr>
        <w:ind w:left="1287" w:hanging="360"/>
      </w:pPr>
      <w:rPr>
        <w:rFont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nsid w:val="624079DE"/>
    <w:multiLevelType w:val="hybridMultilevel"/>
    <w:tmpl w:val="078CECA2"/>
    <w:lvl w:ilvl="0" w:tplc="04150019">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nsid w:val="633E7B62"/>
    <w:multiLevelType w:val="hybridMultilevel"/>
    <w:tmpl w:val="745A1C98"/>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nsid w:val="671E3EED"/>
    <w:multiLevelType w:val="hybridMultilevel"/>
    <w:tmpl w:val="A14092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nsid w:val="67237391"/>
    <w:multiLevelType w:val="hybridMultilevel"/>
    <w:tmpl w:val="BC46742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nsid w:val="698011A7"/>
    <w:multiLevelType w:val="hybridMultilevel"/>
    <w:tmpl w:val="E020B3B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6F3226A0"/>
    <w:multiLevelType w:val="hybridMultilevel"/>
    <w:tmpl w:val="1E7CD3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1911E7C"/>
    <w:multiLevelType w:val="hybridMultilevel"/>
    <w:tmpl w:val="48347BF4"/>
    <w:lvl w:ilvl="0" w:tplc="04150019">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1A341AA"/>
    <w:multiLevelType w:val="hybridMultilevel"/>
    <w:tmpl w:val="90D232D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nsid w:val="7EA25457"/>
    <w:multiLevelType w:val="hybridMultilevel"/>
    <w:tmpl w:val="C2E44E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26"/>
  </w:num>
  <w:num w:numId="2">
    <w:abstractNumId w:val="0"/>
  </w:num>
  <w:num w:numId="3">
    <w:abstractNumId w:val="54"/>
  </w:num>
  <w:num w:numId="4">
    <w:abstractNumId w:val="37"/>
  </w:num>
  <w:num w:numId="5">
    <w:abstractNumId w:val="18"/>
  </w:num>
  <w:num w:numId="6">
    <w:abstractNumId w:val="9"/>
  </w:num>
  <w:num w:numId="7">
    <w:abstractNumId w:val="38"/>
  </w:num>
  <w:num w:numId="8">
    <w:abstractNumId w:val="20"/>
  </w:num>
  <w:num w:numId="9">
    <w:abstractNumId w:val="53"/>
  </w:num>
  <w:num w:numId="10">
    <w:abstractNumId w:val="59"/>
  </w:num>
  <w:num w:numId="11">
    <w:abstractNumId w:val="33"/>
  </w:num>
  <w:num w:numId="12">
    <w:abstractNumId w:val="30"/>
  </w:num>
  <w:num w:numId="13">
    <w:abstractNumId w:val="60"/>
  </w:num>
  <w:num w:numId="14">
    <w:abstractNumId w:val="40"/>
  </w:num>
  <w:num w:numId="15">
    <w:abstractNumId w:val="63"/>
  </w:num>
  <w:num w:numId="16">
    <w:abstractNumId w:val="47"/>
  </w:num>
  <w:num w:numId="17">
    <w:abstractNumId w:val="28"/>
  </w:num>
  <w:num w:numId="18">
    <w:abstractNumId w:val="19"/>
  </w:num>
  <w:num w:numId="19">
    <w:abstractNumId w:val="46"/>
  </w:num>
  <w:num w:numId="20">
    <w:abstractNumId w:val="43"/>
  </w:num>
  <w:num w:numId="21">
    <w:abstractNumId w:val="23"/>
  </w:num>
  <w:num w:numId="22">
    <w:abstractNumId w:val="25"/>
  </w:num>
  <w:num w:numId="23">
    <w:abstractNumId w:val="36"/>
  </w:num>
  <w:num w:numId="24">
    <w:abstractNumId w:val="42"/>
  </w:num>
  <w:num w:numId="25">
    <w:abstractNumId w:val="55"/>
  </w:num>
  <w:num w:numId="26">
    <w:abstractNumId w:val="31"/>
  </w:num>
  <w:num w:numId="27">
    <w:abstractNumId w:val="39"/>
  </w:num>
  <w:num w:numId="28">
    <w:abstractNumId w:val="35"/>
  </w:num>
  <w:num w:numId="29">
    <w:abstractNumId w:val="41"/>
  </w:num>
  <w:num w:numId="30">
    <w:abstractNumId w:val="49"/>
  </w:num>
  <w:num w:numId="31">
    <w:abstractNumId w:val="32"/>
  </w:num>
  <w:num w:numId="32">
    <w:abstractNumId w:val="56"/>
  </w:num>
  <w:num w:numId="33">
    <w:abstractNumId w:val="58"/>
  </w:num>
  <w:num w:numId="34">
    <w:abstractNumId w:val="57"/>
  </w:num>
  <w:num w:numId="35">
    <w:abstractNumId w:val="64"/>
  </w:num>
  <w:num w:numId="36">
    <w:abstractNumId w:val="48"/>
  </w:num>
  <w:num w:numId="37">
    <w:abstractNumId w:val="21"/>
  </w:num>
  <w:num w:numId="38">
    <w:abstractNumId w:val="51"/>
  </w:num>
  <w:num w:numId="39">
    <w:abstractNumId w:val="24"/>
  </w:num>
  <w:num w:numId="40">
    <w:abstractNumId w:val="22"/>
  </w:num>
  <w:num w:numId="41">
    <w:abstractNumId w:val="44"/>
  </w:num>
  <w:num w:numId="42">
    <w:abstractNumId w:val="62"/>
  </w:num>
  <w:num w:numId="43">
    <w:abstractNumId w:val="27"/>
  </w:num>
  <w:num w:numId="44">
    <w:abstractNumId w:val="50"/>
  </w:num>
  <w:num w:numId="45">
    <w:abstractNumId w:val="61"/>
  </w:num>
  <w:num w:numId="46">
    <w:abstractNumId w:val="29"/>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mian Pędrakowski">
    <w15:presenceInfo w15:providerId="Windows Live" w15:userId="2755c6ab9e07b53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81922">
      <o:colormenu v:ext="edit" fillcolor="none" strokecolor="none [3212]"/>
    </o:shapedefaults>
  </w:hdrShapeDefaults>
  <w:footnotePr>
    <w:footnote w:id="-1"/>
    <w:footnote w:id="0"/>
  </w:footnotePr>
  <w:endnotePr>
    <w:endnote w:id="-1"/>
    <w:endnote w:id="0"/>
  </w:endnotePr>
  <w:compat/>
  <w:rsids>
    <w:rsidRoot w:val="006F392E"/>
    <w:rsid w:val="00000A7F"/>
    <w:rsid w:val="000014B9"/>
    <w:rsid w:val="00002A98"/>
    <w:rsid w:val="00002C54"/>
    <w:rsid w:val="00003A10"/>
    <w:rsid w:val="00003C8A"/>
    <w:rsid w:val="00004431"/>
    <w:rsid w:val="00004A49"/>
    <w:rsid w:val="00005FE9"/>
    <w:rsid w:val="000069AF"/>
    <w:rsid w:val="00007CD0"/>
    <w:rsid w:val="00014427"/>
    <w:rsid w:val="000164D4"/>
    <w:rsid w:val="00016851"/>
    <w:rsid w:val="00016C75"/>
    <w:rsid w:val="00020790"/>
    <w:rsid w:val="00022B16"/>
    <w:rsid w:val="00023490"/>
    <w:rsid w:val="00023715"/>
    <w:rsid w:val="00024C72"/>
    <w:rsid w:val="000254C5"/>
    <w:rsid w:val="0002586C"/>
    <w:rsid w:val="000261CB"/>
    <w:rsid w:val="000262D5"/>
    <w:rsid w:val="0003051B"/>
    <w:rsid w:val="00030FD4"/>
    <w:rsid w:val="00031C78"/>
    <w:rsid w:val="000336F7"/>
    <w:rsid w:val="00033731"/>
    <w:rsid w:val="00033A30"/>
    <w:rsid w:val="000357ED"/>
    <w:rsid w:val="000364E2"/>
    <w:rsid w:val="000425FA"/>
    <w:rsid w:val="000426F9"/>
    <w:rsid w:val="00042EF4"/>
    <w:rsid w:val="00044F36"/>
    <w:rsid w:val="00044F3A"/>
    <w:rsid w:val="00044F86"/>
    <w:rsid w:val="00045636"/>
    <w:rsid w:val="0004600C"/>
    <w:rsid w:val="00051C0D"/>
    <w:rsid w:val="00053E1E"/>
    <w:rsid w:val="00054890"/>
    <w:rsid w:val="00054D4F"/>
    <w:rsid w:val="000551D9"/>
    <w:rsid w:val="000552A8"/>
    <w:rsid w:val="00055A3F"/>
    <w:rsid w:val="00056275"/>
    <w:rsid w:val="000573D5"/>
    <w:rsid w:val="000608B8"/>
    <w:rsid w:val="00061556"/>
    <w:rsid w:val="0006233D"/>
    <w:rsid w:val="00063227"/>
    <w:rsid w:val="00063538"/>
    <w:rsid w:val="0006366D"/>
    <w:rsid w:val="0006464C"/>
    <w:rsid w:val="0006504F"/>
    <w:rsid w:val="00066ADE"/>
    <w:rsid w:val="00066F81"/>
    <w:rsid w:val="00070098"/>
    <w:rsid w:val="00072E9A"/>
    <w:rsid w:val="00074AAE"/>
    <w:rsid w:val="000767FA"/>
    <w:rsid w:val="00082BDA"/>
    <w:rsid w:val="00083209"/>
    <w:rsid w:val="00083735"/>
    <w:rsid w:val="0008395E"/>
    <w:rsid w:val="00084482"/>
    <w:rsid w:val="00084B07"/>
    <w:rsid w:val="0008583B"/>
    <w:rsid w:val="0008728B"/>
    <w:rsid w:val="00087333"/>
    <w:rsid w:val="000874A6"/>
    <w:rsid w:val="00087F50"/>
    <w:rsid w:val="000900D8"/>
    <w:rsid w:val="00091274"/>
    <w:rsid w:val="00091561"/>
    <w:rsid w:val="00093732"/>
    <w:rsid w:val="0009592F"/>
    <w:rsid w:val="00095E3E"/>
    <w:rsid w:val="00096AFC"/>
    <w:rsid w:val="00096B45"/>
    <w:rsid w:val="00096B47"/>
    <w:rsid w:val="00097778"/>
    <w:rsid w:val="00097E84"/>
    <w:rsid w:val="000A15B3"/>
    <w:rsid w:val="000A1A83"/>
    <w:rsid w:val="000A2CB3"/>
    <w:rsid w:val="000A541F"/>
    <w:rsid w:val="000A5C70"/>
    <w:rsid w:val="000A74F4"/>
    <w:rsid w:val="000B0A07"/>
    <w:rsid w:val="000B0CE4"/>
    <w:rsid w:val="000B14CA"/>
    <w:rsid w:val="000B2419"/>
    <w:rsid w:val="000B24DE"/>
    <w:rsid w:val="000B3C59"/>
    <w:rsid w:val="000B51CD"/>
    <w:rsid w:val="000B5ABE"/>
    <w:rsid w:val="000B6F45"/>
    <w:rsid w:val="000B7B2F"/>
    <w:rsid w:val="000C0742"/>
    <w:rsid w:val="000C226C"/>
    <w:rsid w:val="000C399D"/>
    <w:rsid w:val="000C4E80"/>
    <w:rsid w:val="000C5330"/>
    <w:rsid w:val="000C72AC"/>
    <w:rsid w:val="000D0C62"/>
    <w:rsid w:val="000D13AB"/>
    <w:rsid w:val="000D19E9"/>
    <w:rsid w:val="000D2C2F"/>
    <w:rsid w:val="000D6D3A"/>
    <w:rsid w:val="000E121F"/>
    <w:rsid w:val="000E2755"/>
    <w:rsid w:val="000E3FD8"/>
    <w:rsid w:val="000E4555"/>
    <w:rsid w:val="000E593E"/>
    <w:rsid w:val="000E6506"/>
    <w:rsid w:val="000E68D5"/>
    <w:rsid w:val="000E7D26"/>
    <w:rsid w:val="000F15C1"/>
    <w:rsid w:val="000F1698"/>
    <w:rsid w:val="000F2121"/>
    <w:rsid w:val="000F24E3"/>
    <w:rsid w:val="000F320E"/>
    <w:rsid w:val="000F3BA2"/>
    <w:rsid w:val="000F3DAD"/>
    <w:rsid w:val="000F4DF6"/>
    <w:rsid w:val="000F5A27"/>
    <w:rsid w:val="000F60BB"/>
    <w:rsid w:val="000F7048"/>
    <w:rsid w:val="000F7CE9"/>
    <w:rsid w:val="001007CB"/>
    <w:rsid w:val="00100F4B"/>
    <w:rsid w:val="001013A7"/>
    <w:rsid w:val="00101EA1"/>
    <w:rsid w:val="00102280"/>
    <w:rsid w:val="00102C5A"/>
    <w:rsid w:val="00102EE0"/>
    <w:rsid w:val="0010497A"/>
    <w:rsid w:val="00104A1B"/>
    <w:rsid w:val="001074D9"/>
    <w:rsid w:val="0011080D"/>
    <w:rsid w:val="00110CAE"/>
    <w:rsid w:val="00110DF4"/>
    <w:rsid w:val="0011192C"/>
    <w:rsid w:val="00113A5E"/>
    <w:rsid w:val="00115608"/>
    <w:rsid w:val="00115E97"/>
    <w:rsid w:val="00116FC5"/>
    <w:rsid w:val="001175D9"/>
    <w:rsid w:val="00117CE9"/>
    <w:rsid w:val="00117E03"/>
    <w:rsid w:val="001200B0"/>
    <w:rsid w:val="00120526"/>
    <w:rsid w:val="00120BDB"/>
    <w:rsid w:val="00121A3C"/>
    <w:rsid w:val="00121F3A"/>
    <w:rsid w:val="001228EA"/>
    <w:rsid w:val="00124170"/>
    <w:rsid w:val="001251FD"/>
    <w:rsid w:val="00126221"/>
    <w:rsid w:val="001264EA"/>
    <w:rsid w:val="00126D63"/>
    <w:rsid w:val="00126FE1"/>
    <w:rsid w:val="00127B08"/>
    <w:rsid w:val="00131DD7"/>
    <w:rsid w:val="00132BC8"/>
    <w:rsid w:val="00133C19"/>
    <w:rsid w:val="00133CDB"/>
    <w:rsid w:val="00137390"/>
    <w:rsid w:val="001375FA"/>
    <w:rsid w:val="00137EA1"/>
    <w:rsid w:val="00140235"/>
    <w:rsid w:val="00141C18"/>
    <w:rsid w:val="0014241C"/>
    <w:rsid w:val="00142660"/>
    <w:rsid w:val="001453A5"/>
    <w:rsid w:val="001457AB"/>
    <w:rsid w:val="00145B8D"/>
    <w:rsid w:val="00147043"/>
    <w:rsid w:val="00147D06"/>
    <w:rsid w:val="001512A7"/>
    <w:rsid w:val="00152CCC"/>
    <w:rsid w:val="00154A19"/>
    <w:rsid w:val="00160FD0"/>
    <w:rsid w:val="00161277"/>
    <w:rsid w:val="001621A1"/>
    <w:rsid w:val="001629D6"/>
    <w:rsid w:val="0016380B"/>
    <w:rsid w:val="00163AA6"/>
    <w:rsid w:val="00163BE6"/>
    <w:rsid w:val="001642A1"/>
    <w:rsid w:val="00164B69"/>
    <w:rsid w:val="001650AE"/>
    <w:rsid w:val="00165173"/>
    <w:rsid w:val="001675CC"/>
    <w:rsid w:val="00170050"/>
    <w:rsid w:val="0017085E"/>
    <w:rsid w:val="00173852"/>
    <w:rsid w:val="001764E6"/>
    <w:rsid w:val="001774CF"/>
    <w:rsid w:val="00177B3F"/>
    <w:rsid w:val="00182ADC"/>
    <w:rsid w:val="00182C7B"/>
    <w:rsid w:val="00182EBE"/>
    <w:rsid w:val="00183D2E"/>
    <w:rsid w:val="001849ED"/>
    <w:rsid w:val="00184B54"/>
    <w:rsid w:val="00185FC3"/>
    <w:rsid w:val="00190136"/>
    <w:rsid w:val="00190BA0"/>
    <w:rsid w:val="00190D4F"/>
    <w:rsid w:val="00192DEF"/>
    <w:rsid w:val="00193222"/>
    <w:rsid w:val="00193BFF"/>
    <w:rsid w:val="00194CF7"/>
    <w:rsid w:val="0019559B"/>
    <w:rsid w:val="00197127"/>
    <w:rsid w:val="00197CBB"/>
    <w:rsid w:val="001A1BBD"/>
    <w:rsid w:val="001A2384"/>
    <w:rsid w:val="001A26CA"/>
    <w:rsid w:val="001A2E44"/>
    <w:rsid w:val="001A4655"/>
    <w:rsid w:val="001A6293"/>
    <w:rsid w:val="001A7009"/>
    <w:rsid w:val="001A78A7"/>
    <w:rsid w:val="001B0ECD"/>
    <w:rsid w:val="001B12CF"/>
    <w:rsid w:val="001B1340"/>
    <w:rsid w:val="001B2D2A"/>
    <w:rsid w:val="001B391F"/>
    <w:rsid w:val="001B3A13"/>
    <w:rsid w:val="001B62B8"/>
    <w:rsid w:val="001B6919"/>
    <w:rsid w:val="001B783B"/>
    <w:rsid w:val="001C0B0B"/>
    <w:rsid w:val="001C224A"/>
    <w:rsid w:val="001C4CA0"/>
    <w:rsid w:val="001C52DC"/>
    <w:rsid w:val="001C5BCC"/>
    <w:rsid w:val="001C734A"/>
    <w:rsid w:val="001D0C2E"/>
    <w:rsid w:val="001D1854"/>
    <w:rsid w:val="001D18F4"/>
    <w:rsid w:val="001D1AA5"/>
    <w:rsid w:val="001D1F5E"/>
    <w:rsid w:val="001D3028"/>
    <w:rsid w:val="001D3E0D"/>
    <w:rsid w:val="001D473D"/>
    <w:rsid w:val="001D5B29"/>
    <w:rsid w:val="001D6C4A"/>
    <w:rsid w:val="001D78ED"/>
    <w:rsid w:val="001E0311"/>
    <w:rsid w:val="001E0D59"/>
    <w:rsid w:val="001E2282"/>
    <w:rsid w:val="001E2B9D"/>
    <w:rsid w:val="001E4B4C"/>
    <w:rsid w:val="001E51EA"/>
    <w:rsid w:val="001E6BFB"/>
    <w:rsid w:val="001E79C0"/>
    <w:rsid w:val="001F25CA"/>
    <w:rsid w:val="001F2EB4"/>
    <w:rsid w:val="001F2F0E"/>
    <w:rsid w:val="001F3262"/>
    <w:rsid w:val="001F33A9"/>
    <w:rsid w:val="001F3E11"/>
    <w:rsid w:val="001F477E"/>
    <w:rsid w:val="001F4D93"/>
    <w:rsid w:val="001F50BE"/>
    <w:rsid w:val="001F546F"/>
    <w:rsid w:val="001F5785"/>
    <w:rsid w:val="001F6531"/>
    <w:rsid w:val="001F671F"/>
    <w:rsid w:val="001F7540"/>
    <w:rsid w:val="001F783F"/>
    <w:rsid w:val="001F7CC6"/>
    <w:rsid w:val="001F7F4E"/>
    <w:rsid w:val="002000CB"/>
    <w:rsid w:val="00201939"/>
    <w:rsid w:val="00201C05"/>
    <w:rsid w:val="002027B3"/>
    <w:rsid w:val="00203009"/>
    <w:rsid w:val="0020417A"/>
    <w:rsid w:val="002041C2"/>
    <w:rsid w:val="00205AC5"/>
    <w:rsid w:val="00205F08"/>
    <w:rsid w:val="0020675E"/>
    <w:rsid w:val="002068CE"/>
    <w:rsid w:val="00206F7F"/>
    <w:rsid w:val="00207E09"/>
    <w:rsid w:val="00210E21"/>
    <w:rsid w:val="0021184C"/>
    <w:rsid w:val="0021190F"/>
    <w:rsid w:val="00212CAC"/>
    <w:rsid w:val="00213E5E"/>
    <w:rsid w:val="00214353"/>
    <w:rsid w:val="002147C2"/>
    <w:rsid w:val="00214D74"/>
    <w:rsid w:val="002150AD"/>
    <w:rsid w:val="00215296"/>
    <w:rsid w:val="002165A2"/>
    <w:rsid w:val="00216B56"/>
    <w:rsid w:val="00217A0B"/>
    <w:rsid w:val="00217F0A"/>
    <w:rsid w:val="00220676"/>
    <w:rsid w:val="00221629"/>
    <w:rsid w:val="00222CC5"/>
    <w:rsid w:val="002232AA"/>
    <w:rsid w:val="00223C4B"/>
    <w:rsid w:val="002244A2"/>
    <w:rsid w:val="00224671"/>
    <w:rsid w:val="002249A2"/>
    <w:rsid w:val="002256FE"/>
    <w:rsid w:val="00225CE8"/>
    <w:rsid w:val="00227ACE"/>
    <w:rsid w:val="00227C91"/>
    <w:rsid w:val="00227EBC"/>
    <w:rsid w:val="002305FC"/>
    <w:rsid w:val="002310A3"/>
    <w:rsid w:val="00231159"/>
    <w:rsid w:val="002321E9"/>
    <w:rsid w:val="00234ECE"/>
    <w:rsid w:val="0023573A"/>
    <w:rsid w:val="00235F7A"/>
    <w:rsid w:val="0023698D"/>
    <w:rsid w:val="002377A0"/>
    <w:rsid w:val="00241024"/>
    <w:rsid w:val="002416AC"/>
    <w:rsid w:val="00245849"/>
    <w:rsid w:val="00246418"/>
    <w:rsid w:val="002470EC"/>
    <w:rsid w:val="0024713F"/>
    <w:rsid w:val="002473F8"/>
    <w:rsid w:val="0025221C"/>
    <w:rsid w:val="00252B6C"/>
    <w:rsid w:val="00254020"/>
    <w:rsid w:val="00256115"/>
    <w:rsid w:val="00257568"/>
    <w:rsid w:val="00257A36"/>
    <w:rsid w:val="002617B3"/>
    <w:rsid w:val="00262760"/>
    <w:rsid w:val="002636F2"/>
    <w:rsid w:val="00264207"/>
    <w:rsid w:val="0026449B"/>
    <w:rsid w:val="00267EDC"/>
    <w:rsid w:val="00270DFC"/>
    <w:rsid w:val="00270E3A"/>
    <w:rsid w:val="00270F5D"/>
    <w:rsid w:val="00272C1B"/>
    <w:rsid w:val="002759BE"/>
    <w:rsid w:val="0027606A"/>
    <w:rsid w:val="0027680D"/>
    <w:rsid w:val="002806A8"/>
    <w:rsid w:val="00281E4E"/>
    <w:rsid w:val="002822D8"/>
    <w:rsid w:val="00283F16"/>
    <w:rsid w:val="00286487"/>
    <w:rsid w:val="002877E3"/>
    <w:rsid w:val="00290BE3"/>
    <w:rsid w:val="00291C56"/>
    <w:rsid w:val="00292449"/>
    <w:rsid w:val="0029296A"/>
    <w:rsid w:val="00292CD5"/>
    <w:rsid w:val="00293228"/>
    <w:rsid w:val="002938B6"/>
    <w:rsid w:val="00294BD0"/>
    <w:rsid w:val="00295263"/>
    <w:rsid w:val="0029713A"/>
    <w:rsid w:val="002A02CA"/>
    <w:rsid w:val="002A0FB4"/>
    <w:rsid w:val="002A1321"/>
    <w:rsid w:val="002A3C95"/>
    <w:rsid w:val="002A441D"/>
    <w:rsid w:val="002A4BE1"/>
    <w:rsid w:val="002A4DD2"/>
    <w:rsid w:val="002A4F8A"/>
    <w:rsid w:val="002A53DD"/>
    <w:rsid w:val="002A5711"/>
    <w:rsid w:val="002A6022"/>
    <w:rsid w:val="002A7DA1"/>
    <w:rsid w:val="002B1177"/>
    <w:rsid w:val="002B16A8"/>
    <w:rsid w:val="002B17A6"/>
    <w:rsid w:val="002C16AE"/>
    <w:rsid w:val="002C23E8"/>
    <w:rsid w:val="002C5C46"/>
    <w:rsid w:val="002D146D"/>
    <w:rsid w:val="002D1D73"/>
    <w:rsid w:val="002D5101"/>
    <w:rsid w:val="002D522E"/>
    <w:rsid w:val="002D5DF3"/>
    <w:rsid w:val="002D6FAB"/>
    <w:rsid w:val="002D7EBE"/>
    <w:rsid w:val="002E0B85"/>
    <w:rsid w:val="002E1292"/>
    <w:rsid w:val="002E20B9"/>
    <w:rsid w:val="002E22AF"/>
    <w:rsid w:val="002E2F14"/>
    <w:rsid w:val="002E59A8"/>
    <w:rsid w:val="002E6A06"/>
    <w:rsid w:val="002E7772"/>
    <w:rsid w:val="002F18A6"/>
    <w:rsid w:val="002F314D"/>
    <w:rsid w:val="002F59CB"/>
    <w:rsid w:val="002F73A4"/>
    <w:rsid w:val="002F765B"/>
    <w:rsid w:val="002F7721"/>
    <w:rsid w:val="002F7DF0"/>
    <w:rsid w:val="002F7F26"/>
    <w:rsid w:val="003019DB"/>
    <w:rsid w:val="00301E47"/>
    <w:rsid w:val="003043E6"/>
    <w:rsid w:val="00304682"/>
    <w:rsid w:val="0030716D"/>
    <w:rsid w:val="00310504"/>
    <w:rsid w:val="003117D9"/>
    <w:rsid w:val="00312043"/>
    <w:rsid w:val="0031317E"/>
    <w:rsid w:val="003146C7"/>
    <w:rsid w:val="0031477C"/>
    <w:rsid w:val="00314B4A"/>
    <w:rsid w:val="00314C50"/>
    <w:rsid w:val="00314E5A"/>
    <w:rsid w:val="00315713"/>
    <w:rsid w:val="003158E8"/>
    <w:rsid w:val="00320D7A"/>
    <w:rsid w:val="00320F4E"/>
    <w:rsid w:val="003217A7"/>
    <w:rsid w:val="00322214"/>
    <w:rsid w:val="00322237"/>
    <w:rsid w:val="00322502"/>
    <w:rsid w:val="00323A55"/>
    <w:rsid w:val="003250F0"/>
    <w:rsid w:val="0032581B"/>
    <w:rsid w:val="00325F81"/>
    <w:rsid w:val="00327834"/>
    <w:rsid w:val="00330703"/>
    <w:rsid w:val="00330C38"/>
    <w:rsid w:val="00330F5F"/>
    <w:rsid w:val="00331850"/>
    <w:rsid w:val="00332C8C"/>
    <w:rsid w:val="00332F20"/>
    <w:rsid w:val="00333BCB"/>
    <w:rsid w:val="00334C91"/>
    <w:rsid w:val="0033607D"/>
    <w:rsid w:val="00336619"/>
    <w:rsid w:val="00336815"/>
    <w:rsid w:val="003379B3"/>
    <w:rsid w:val="00337AEE"/>
    <w:rsid w:val="00337C52"/>
    <w:rsid w:val="00340F41"/>
    <w:rsid w:val="00342AF5"/>
    <w:rsid w:val="00342B90"/>
    <w:rsid w:val="00342C5F"/>
    <w:rsid w:val="0034346E"/>
    <w:rsid w:val="00343911"/>
    <w:rsid w:val="0034547E"/>
    <w:rsid w:val="00346569"/>
    <w:rsid w:val="00347AD3"/>
    <w:rsid w:val="00350C84"/>
    <w:rsid w:val="0035111B"/>
    <w:rsid w:val="00351EDF"/>
    <w:rsid w:val="00352D01"/>
    <w:rsid w:val="00353191"/>
    <w:rsid w:val="00353618"/>
    <w:rsid w:val="0035409D"/>
    <w:rsid w:val="00354355"/>
    <w:rsid w:val="00355F06"/>
    <w:rsid w:val="00356207"/>
    <w:rsid w:val="00357567"/>
    <w:rsid w:val="00361017"/>
    <w:rsid w:val="0036246D"/>
    <w:rsid w:val="00363023"/>
    <w:rsid w:val="003646AD"/>
    <w:rsid w:val="00364DE3"/>
    <w:rsid w:val="00367ADB"/>
    <w:rsid w:val="00367FD1"/>
    <w:rsid w:val="00370CBD"/>
    <w:rsid w:val="00371319"/>
    <w:rsid w:val="003713AD"/>
    <w:rsid w:val="003714F7"/>
    <w:rsid w:val="00372A5C"/>
    <w:rsid w:val="0037398E"/>
    <w:rsid w:val="00373A93"/>
    <w:rsid w:val="00374623"/>
    <w:rsid w:val="003756A0"/>
    <w:rsid w:val="00376887"/>
    <w:rsid w:val="003819B3"/>
    <w:rsid w:val="00381E09"/>
    <w:rsid w:val="00381E2B"/>
    <w:rsid w:val="0038311D"/>
    <w:rsid w:val="00384899"/>
    <w:rsid w:val="00384BB7"/>
    <w:rsid w:val="003878F6"/>
    <w:rsid w:val="00390206"/>
    <w:rsid w:val="00391556"/>
    <w:rsid w:val="00391710"/>
    <w:rsid w:val="00391DA8"/>
    <w:rsid w:val="003923E3"/>
    <w:rsid w:val="00392499"/>
    <w:rsid w:val="003929E5"/>
    <w:rsid w:val="00392FAF"/>
    <w:rsid w:val="00393B58"/>
    <w:rsid w:val="00393F82"/>
    <w:rsid w:val="00394ED4"/>
    <w:rsid w:val="00395B50"/>
    <w:rsid w:val="00395C43"/>
    <w:rsid w:val="00397987"/>
    <w:rsid w:val="003A03D9"/>
    <w:rsid w:val="003A1406"/>
    <w:rsid w:val="003A24D6"/>
    <w:rsid w:val="003A418F"/>
    <w:rsid w:val="003A4AB6"/>
    <w:rsid w:val="003A546E"/>
    <w:rsid w:val="003A5B85"/>
    <w:rsid w:val="003A67F5"/>
    <w:rsid w:val="003A6863"/>
    <w:rsid w:val="003B1E15"/>
    <w:rsid w:val="003B2FBF"/>
    <w:rsid w:val="003B35AD"/>
    <w:rsid w:val="003B377F"/>
    <w:rsid w:val="003B3AB2"/>
    <w:rsid w:val="003B3D5A"/>
    <w:rsid w:val="003B3FAA"/>
    <w:rsid w:val="003B551F"/>
    <w:rsid w:val="003B563E"/>
    <w:rsid w:val="003B5C3E"/>
    <w:rsid w:val="003B62F5"/>
    <w:rsid w:val="003B7CE6"/>
    <w:rsid w:val="003C1C28"/>
    <w:rsid w:val="003C2028"/>
    <w:rsid w:val="003C464D"/>
    <w:rsid w:val="003C4B6F"/>
    <w:rsid w:val="003D0BBA"/>
    <w:rsid w:val="003D0FA3"/>
    <w:rsid w:val="003D1D69"/>
    <w:rsid w:val="003D2386"/>
    <w:rsid w:val="003D31EB"/>
    <w:rsid w:val="003D32AE"/>
    <w:rsid w:val="003D5619"/>
    <w:rsid w:val="003D5E4B"/>
    <w:rsid w:val="003D724B"/>
    <w:rsid w:val="003D79B3"/>
    <w:rsid w:val="003E093F"/>
    <w:rsid w:val="003E094E"/>
    <w:rsid w:val="003E2FA3"/>
    <w:rsid w:val="003E39B8"/>
    <w:rsid w:val="003E3A1B"/>
    <w:rsid w:val="003E5881"/>
    <w:rsid w:val="003F1651"/>
    <w:rsid w:val="003F19DC"/>
    <w:rsid w:val="003F4435"/>
    <w:rsid w:val="003F46D9"/>
    <w:rsid w:val="003F62D9"/>
    <w:rsid w:val="003F7CA9"/>
    <w:rsid w:val="003F7EB1"/>
    <w:rsid w:val="00400DEB"/>
    <w:rsid w:val="004017AB"/>
    <w:rsid w:val="00401F24"/>
    <w:rsid w:val="00403686"/>
    <w:rsid w:val="004041E4"/>
    <w:rsid w:val="00405D61"/>
    <w:rsid w:val="0041063E"/>
    <w:rsid w:val="004120DA"/>
    <w:rsid w:val="00412E70"/>
    <w:rsid w:val="0041376B"/>
    <w:rsid w:val="004138CD"/>
    <w:rsid w:val="00413B00"/>
    <w:rsid w:val="0041436A"/>
    <w:rsid w:val="00414AA9"/>
    <w:rsid w:val="00415C61"/>
    <w:rsid w:val="0042014B"/>
    <w:rsid w:val="00420BD1"/>
    <w:rsid w:val="00421290"/>
    <w:rsid w:val="004215CA"/>
    <w:rsid w:val="004220F7"/>
    <w:rsid w:val="00422ED5"/>
    <w:rsid w:val="00424F99"/>
    <w:rsid w:val="00425038"/>
    <w:rsid w:val="00425573"/>
    <w:rsid w:val="00425BA9"/>
    <w:rsid w:val="00427139"/>
    <w:rsid w:val="00430C5A"/>
    <w:rsid w:val="004345DA"/>
    <w:rsid w:val="00435D29"/>
    <w:rsid w:val="004364D2"/>
    <w:rsid w:val="00436505"/>
    <w:rsid w:val="00437385"/>
    <w:rsid w:val="0043764E"/>
    <w:rsid w:val="004406D0"/>
    <w:rsid w:val="00441473"/>
    <w:rsid w:val="00442D44"/>
    <w:rsid w:val="00443CF5"/>
    <w:rsid w:val="00444E30"/>
    <w:rsid w:val="004454FF"/>
    <w:rsid w:val="00445E97"/>
    <w:rsid w:val="0044631C"/>
    <w:rsid w:val="004467C4"/>
    <w:rsid w:val="0044758B"/>
    <w:rsid w:val="00447DC7"/>
    <w:rsid w:val="00452246"/>
    <w:rsid w:val="004535D8"/>
    <w:rsid w:val="00453D43"/>
    <w:rsid w:val="0045557B"/>
    <w:rsid w:val="00456A37"/>
    <w:rsid w:val="004605E9"/>
    <w:rsid w:val="004606D0"/>
    <w:rsid w:val="00461116"/>
    <w:rsid w:val="00461398"/>
    <w:rsid w:val="00462C66"/>
    <w:rsid w:val="00463FB6"/>
    <w:rsid w:val="004642BB"/>
    <w:rsid w:val="00464675"/>
    <w:rsid w:val="0046649C"/>
    <w:rsid w:val="00466836"/>
    <w:rsid w:val="00466AE8"/>
    <w:rsid w:val="004679D8"/>
    <w:rsid w:val="00467AE2"/>
    <w:rsid w:val="004700B3"/>
    <w:rsid w:val="00470CDF"/>
    <w:rsid w:val="00470DF3"/>
    <w:rsid w:val="00471A6A"/>
    <w:rsid w:val="00472F03"/>
    <w:rsid w:val="004732E4"/>
    <w:rsid w:val="00473BA3"/>
    <w:rsid w:val="00474AA5"/>
    <w:rsid w:val="00474E4D"/>
    <w:rsid w:val="004750D3"/>
    <w:rsid w:val="004779D3"/>
    <w:rsid w:val="00480B04"/>
    <w:rsid w:val="0048262A"/>
    <w:rsid w:val="004838D7"/>
    <w:rsid w:val="004849EA"/>
    <w:rsid w:val="00485D50"/>
    <w:rsid w:val="00485EEE"/>
    <w:rsid w:val="004867F2"/>
    <w:rsid w:val="00486F58"/>
    <w:rsid w:val="00486FA5"/>
    <w:rsid w:val="00487B15"/>
    <w:rsid w:val="00490BEE"/>
    <w:rsid w:val="00493834"/>
    <w:rsid w:val="00493CB0"/>
    <w:rsid w:val="00493D30"/>
    <w:rsid w:val="00495463"/>
    <w:rsid w:val="004957AC"/>
    <w:rsid w:val="004966EA"/>
    <w:rsid w:val="00496832"/>
    <w:rsid w:val="00497160"/>
    <w:rsid w:val="0049719C"/>
    <w:rsid w:val="004A1B99"/>
    <w:rsid w:val="004A1DFD"/>
    <w:rsid w:val="004A27EA"/>
    <w:rsid w:val="004A4FB5"/>
    <w:rsid w:val="004A5961"/>
    <w:rsid w:val="004A5CA1"/>
    <w:rsid w:val="004A6148"/>
    <w:rsid w:val="004A6B04"/>
    <w:rsid w:val="004B0357"/>
    <w:rsid w:val="004B1E76"/>
    <w:rsid w:val="004B3A47"/>
    <w:rsid w:val="004B42C7"/>
    <w:rsid w:val="004B48CD"/>
    <w:rsid w:val="004B7D97"/>
    <w:rsid w:val="004C046B"/>
    <w:rsid w:val="004C151A"/>
    <w:rsid w:val="004C2718"/>
    <w:rsid w:val="004C2B5F"/>
    <w:rsid w:val="004C3027"/>
    <w:rsid w:val="004C4145"/>
    <w:rsid w:val="004C460F"/>
    <w:rsid w:val="004C4E6C"/>
    <w:rsid w:val="004C51E3"/>
    <w:rsid w:val="004C591E"/>
    <w:rsid w:val="004C5972"/>
    <w:rsid w:val="004C7D49"/>
    <w:rsid w:val="004D1D39"/>
    <w:rsid w:val="004D1F8D"/>
    <w:rsid w:val="004D249E"/>
    <w:rsid w:val="004D27A9"/>
    <w:rsid w:val="004D282B"/>
    <w:rsid w:val="004D3416"/>
    <w:rsid w:val="004D3A66"/>
    <w:rsid w:val="004D3FDD"/>
    <w:rsid w:val="004D4820"/>
    <w:rsid w:val="004D4A11"/>
    <w:rsid w:val="004D5DB3"/>
    <w:rsid w:val="004D5E13"/>
    <w:rsid w:val="004D6F50"/>
    <w:rsid w:val="004D7EDD"/>
    <w:rsid w:val="004E2398"/>
    <w:rsid w:val="004E29D5"/>
    <w:rsid w:val="004E4A59"/>
    <w:rsid w:val="004E5E3C"/>
    <w:rsid w:val="004E666F"/>
    <w:rsid w:val="004E7A76"/>
    <w:rsid w:val="004E7EBC"/>
    <w:rsid w:val="004F1AE4"/>
    <w:rsid w:val="004F2835"/>
    <w:rsid w:val="004F4AF6"/>
    <w:rsid w:val="004F6936"/>
    <w:rsid w:val="004F7348"/>
    <w:rsid w:val="004F7521"/>
    <w:rsid w:val="004F7A02"/>
    <w:rsid w:val="0050081E"/>
    <w:rsid w:val="00501223"/>
    <w:rsid w:val="00505075"/>
    <w:rsid w:val="0050791A"/>
    <w:rsid w:val="005125D8"/>
    <w:rsid w:val="00516962"/>
    <w:rsid w:val="00516AC0"/>
    <w:rsid w:val="00520ACD"/>
    <w:rsid w:val="00523D91"/>
    <w:rsid w:val="0052519D"/>
    <w:rsid w:val="00525BE4"/>
    <w:rsid w:val="00525FF5"/>
    <w:rsid w:val="00530548"/>
    <w:rsid w:val="00530568"/>
    <w:rsid w:val="00531975"/>
    <w:rsid w:val="00532082"/>
    <w:rsid w:val="005322C6"/>
    <w:rsid w:val="00533FD6"/>
    <w:rsid w:val="0053464A"/>
    <w:rsid w:val="005346A1"/>
    <w:rsid w:val="0053765E"/>
    <w:rsid w:val="00537A2A"/>
    <w:rsid w:val="00541669"/>
    <w:rsid w:val="005419A2"/>
    <w:rsid w:val="00541B33"/>
    <w:rsid w:val="00541CCE"/>
    <w:rsid w:val="00541DA2"/>
    <w:rsid w:val="00542140"/>
    <w:rsid w:val="00542CB1"/>
    <w:rsid w:val="00544D66"/>
    <w:rsid w:val="0054617B"/>
    <w:rsid w:val="005461F2"/>
    <w:rsid w:val="00546CF5"/>
    <w:rsid w:val="00546D9C"/>
    <w:rsid w:val="00547B62"/>
    <w:rsid w:val="005502CB"/>
    <w:rsid w:val="00553CBE"/>
    <w:rsid w:val="00554D07"/>
    <w:rsid w:val="005559B0"/>
    <w:rsid w:val="00556419"/>
    <w:rsid w:val="00557844"/>
    <w:rsid w:val="005601EE"/>
    <w:rsid w:val="0056023A"/>
    <w:rsid w:val="005616DC"/>
    <w:rsid w:val="00561BEB"/>
    <w:rsid w:val="0056230A"/>
    <w:rsid w:val="00563894"/>
    <w:rsid w:val="00564C0E"/>
    <w:rsid w:val="005656BE"/>
    <w:rsid w:val="00566239"/>
    <w:rsid w:val="005711F3"/>
    <w:rsid w:val="005717AA"/>
    <w:rsid w:val="0057256B"/>
    <w:rsid w:val="005725DD"/>
    <w:rsid w:val="0057268E"/>
    <w:rsid w:val="00572D8A"/>
    <w:rsid w:val="005741F0"/>
    <w:rsid w:val="00580BD6"/>
    <w:rsid w:val="00580DAA"/>
    <w:rsid w:val="0058267C"/>
    <w:rsid w:val="005841A9"/>
    <w:rsid w:val="005841D1"/>
    <w:rsid w:val="00584AFA"/>
    <w:rsid w:val="0058578A"/>
    <w:rsid w:val="0058657E"/>
    <w:rsid w:val="00590495"/>
    <w:rsid w:val="00591631"/>
    <w:rsid w:val="005916FE"/>
    <w:rsid w:val="005936C4"/>
    <w:rsid w:val="00594D86"/>
    <w:rsid w:val="00594E4C"/>
    <w:rsid w:val="0059583F"/>
    <w:rsid w:val="00597055"/>
    <w:rsid w:val="00597CEF"/>
    <w:rsid w:val="005A08D4"/>
    <w:rsid w:val="005A1C30"/>
    <w:rsid w:val="005A2669"/>
    <w:rsid w:val="005A5C32"/>
    <w:rsid w:val="005A630B"/>
    <w:rsid w:val="005A6CC7"/>
    <w:rsid w:val="005B248C"/>
    <w:rsid w:val="005B282B"/>
    <w:rsid w:val="005B403F"/>
    <w:rsid w:val="005B40C9"/>
    <w:rsid w:val="005B713B"/>
    <w:rsid w:val="005B7F1D"/>
    <w:rsid w:val="005C53DD"/>
    <w:rsid w:val="005C5843"/>
    <w:rsid w:val="005C5A70"/>
    <w:rsid w:val="005C6EC2"/>
    <w:rsid w:val="005D090C"/>
    <w:rsid w:val="005D0CE9"/>
    <w:rsid w:val="005D4D11"/>
    <w:rsid w:val="005D625A"/>
    <w:rsid w:val="005D6BE1"/>
    <w:rsid w:val="005D6F1D"/>
    <w:rsid w:val="005D77B2"/>
    <w:rsid w:val="005E12AD"/>
    <w:rsid w:val="005E1BCA"/>
    <w:rsid w:val="005E28C9"/>
    <w:rsid w:val="005E2AB0"/>
    <w:rsid w:val="005E2AF2"/>
    <w:rsid w:val="005E2E32"/>
    <w:rsid w:val="005E32BE"/>
    <w:rsid w:val="005E382D"/>
    <w:rsid w:val="005E3E78"/>
    <w:rsid w:val="005E4B5A"/>
    <w:rsid w:val="005E5AF5"/>
    <w:rsid w:val="005E6001"/>
    <w:rsid w:val="005E732A"/>
    <w:rsid w:val="005E7E32"/>
    <w:rsid w:val="005F07DB"/>
    <w:rsid w:val="005F19CA"/>
    <w:rsid w:val="005F1F8F"/>
    <w:rsid w:val="005F36C4"/>
    <w:rsid w:val="005F3A18"/>
    <w:rsid w:val="005F5B6A"/>
    <w:rsid w:val="005F6BC4"/>
    <w:rsid w:val="005F7CDC"/>
    <w:rsid w:val="006000C4"/>
    <w:rsid w:val="00600624"/>
    <w:rsid w:val="00600C06"/>
    <w:rsid w:val="006015E8"/>
    <w:rsid w:val="00601F14"/>
    <w:rsid w:val="00602A19"/>
    <w:rsid w:val="0060357B"/>
    <w:rsid w:val="0060362A"/>
    <w:rsid w:val="00603CC3"/>
    <w:rsid w:val="00604F44"/>
    <w:rsid w:val="0060634E"/>
    <w:rsid w:val="006078E5"/>
    <w:rsid w:val="0061087D"/>
    <w:rsid w:val="00611C29"/>
    <w:rsid w:val="00612C26"/>
    <w:rsid w:val="00613012"/>
    <w:rsid w:val="0061336E"/>
    <w:rsid w:val="00613C0F"/>
    <w:rsid w:val="0061579D"/>
    <w:rsid w:val="006157D3"/>
    <w:rsid w:val="00620828"/>
    <w:rsid w:val="00620D10"/>
    <w:rsid w:val="0062143A"/>
    <w:rsid w:val="006239F3"/>
    <w:rsid w:val="00623D54"/>
    <w:rsid w:val="0062415A"/>
    <w:rsid w:val="00626602"/>
    <w:rsid w:val="006301BF"/>
    <w:rsid w:val="006306AE"/>
    <w:rsid w:val="006313BF"/>
    <w:rsid w:val="0063261E"/>
    <w:rsid w:val="00632F8E"/>
    <w:rsid w:val="00633630"/>
    <w:rsid w:val="0063407A"/>
    <w:rsid w:val="006342C0"/>
    <w:rsid w:val="0063476B"/>
    <w:rsid w:val="00636894"/>
    <w:rsid w:val="006405C0"/>
    <w:rsid w:val="00642AAE"/>
    <w:rsid w:val="00644C8A"/>
    <w:rsid w:val="00645819"/>
    <w:rsid w:val="00645892"/>
    <w:rsid w:val="00646C79"/>
    <w:rsid w:val="00647072"/>
    <w:rsid w:val="00647630"/>
    <w:rsid w:val="006508F2"/>
    <w:rsid w:val="00650A14"/>
    <w:rsid w:val="0065127B"/>
    <w:rsid w:val="00652369"/>
    <w:rsid w:val="006523C5"/>
    <w:rsid w:val="0065244F"/>
    <w:rsid w:val="00653056"/>
    <w:rsid w:val="0065387A"/>
    <w:rsid w:val="00654673"/>
    <w:rsid w:val="006547A3"/>
    <w:rsid w:val="00654DB6"/>
    <w:rsid w:val="00654FD7"/>
    <w:rsid w:val="0065539A"/>
    <w:rsid w:val="00656673"/>
    <w:rsid w:val="0065693D"/>
    <w:rsid w:val="00657146"/>
    <w:rsid w:val="00662545"/>
    <w:rsid w:val="00662FCC"/>
    <w:rsid w:val="00665546"/>
    <w:rsid w:val="00666CEA"/>
    <w:rsid w:val="00666DFD"/>
    <w:rsid w:val="00667287"/>
    <w:rsid w:val="00670704"/>
    <w:rsid w:val="00670AB8"/>
    <w:rsid w:val="0067240C"/>
    <w:rsid w:val="00672DF4"/>
    <w:rsid w:val="00672EF8"/>
    <w:rsid w:val="006745A5"/>
    <w:rsid w:val="00674E8B"/>
    <w:rsid w:val="00675F64"/>
    <w:rsid w:val="00675FC7"/>
    <w:rsid w:val="00676A5C"/>
    <w:rsid w:val="006776F9"/>
    <w:rsid w:val="00677E4A"/>
    <w:rsid w:val="00680838"/>
    <w:rsid w:val="00680E59"/>
    <w:rsid w:val="00681C38"/>
    <w:rsid w:val="0068393E"/>
    <w:rsid w:val="00686DC1"/>
    <w:rsid w:val="00691C3F"/>
    <w:rsid w:val="00693AF0"/>
    <w:rsid w:val="0069401F"/>
    <w:rsid w:val="006942A7"/>
    <w:rsid w:val="006960B8"/>
    <w:rsid w:val="00696482"/>
    <w:rsid w:val="00697E53"/>
    <w:rsid w:val="006A0419"/>
    <w:rsid w:val="006A0EA3"/>
    <w:rsid w:val="006A0FC6"/>
    <w:rsid w:val="006A10BA"/>
    <w:rsid w:val="006A118E"/>
    <w:rsid w:val="006A174A"/>
    <w:rsid w:val="006A1EEF"/>
    <w:rsid w:val="006A25AE"/>
    <w:rsid w:val="006A2C6D"/>
    <w:rsid w:val="006A36AF"/>
    <w:rsid w:val="006A55BD"/>
    <w:rsid w:val="006A5810"/>
    <w:rsid w:val="006A6195"/>
    <w:rsid w:val="006A68D8"/>
    <w:rsid w:val="006A7042"/>
    <w:rsid w:val="006A7C48"/>
    <w:rsid w:val="006B1095"/>
    <w:rsid w:val="006B1999"/>
    <w:rsid w:val="006B29EE"/>
    <w:rsid w:val="006B4208"/>
    <w:rsid w:val="006B6197"/>
    <w:rsid w:val="006C005D"/>
    <w:rsid w:val="006C023C"/>
    <w:rsid w:val="006C03E1"/>
    <w:rsid w:val="006C0C85"/>
    <w:rsid w:val="006C0FC2"/>
    <w:rsid w:val="006C2B8B"/>
    <w:rsid w:val="006C3153"/>
    <w:rsid w:val="006C3EB7"/>
    <w:rsid w:val="006C4634"/>
    <w:rsid w:val="006C5240"/>
    <w:rsid w:val="006C5F30"/>
    <w:rsid w:val="006C7C6A"/>
    <w:rsid w:val="006D03EF"/>
    <w:rsid w:val="006D069B"/>
    <w:rsid w:val="006D2ACC"/>
    <w:rsid w:val="006D2F0D"/>
    <w:rsid w:val="006E0EDF"/>
    <w:rsid w:val="006E22E5"/>
    <w:rsid w:val="006E5259"/>
    <w:rsid w:val="006E5D75"/>
    <w:rsid w:val="006E771B"/>
    <w:rsid w:val="006E7CA1"/>
    <w:rsid w:val="006F1086"/>
    <w:rsid w:val="006F188B"/>
    <w:rsid w:val="006F1ED2"/>
    <w:rsid w:val="006F392E"/>
    <w:rsid w:val="006F3FFB"/>
    <w:rsid w:val="006F52B6"/>
    <w:rsid w:val="006F6598"/>
    <w:rsid w:val="006F6CBD"/>
    <w:rsid w:val="006F7A99"/>
    <w:rsid w:val="00700715"/>
    <w:rsid w:val="00703340"/>
    <w:rsid w:val="0070464F"/>
    <w:rsid w:val="00704C32"/>
    <w:rsid w:val="00705D8D"/>
    <w:rsid w:val="00705F8A"/>
    <w:rsid w:val="00705F92"/>
    <w:rsid w:val="00705FD3"/>
    <w:rsid w:val="00707325"/>
    <w:rsid w:val="00707EF6"/>
    <w:rsid w:val="0071097A"/>
    <w:rsid w:val="00710B67"/>
    <w:rsid w:val="0071231D"/>
    <w:rsid w:val="00712412"/>
    <w:rsid w:val="00713229"/>
    <w:rsid w:val="00721979"/>
    <w:rsid w:val="00722EB2"/>
    <w:rsid w:val="007231A7"/>
    <w:rsid w:val="007233D5"/>
    <w:rsid w:val="00723A5D"/>
    <w:rsid w:val="00723B0C"/>
    <w:rsid w:val="00726147"/>
    <w:rsid w:val="0072740A"/>
    <w:rsid w:val="007306A9"/>
    <w:rsid w:val="00732363"/>
    <w:rsid w:val="00740EDA"/>
    <w:rsid w:val="007429FA"/>
    <w:rsid w:val="0074309F"/>
    <w:rsid w:val="007438A0"/>
    <w:rsid w:val="007439C5"/>
    <w:rsid w:val="007440B0"/>
    <w:rsid w:val="00745C88"/>
    <w:rsid w:val="007509D1"/>
    <w:rsid w:val="0075153B"/>
    <w:rsid w:val="00751A84"/>
    <w:rsid w:val="007524F3"/>
    <w:rsid w:val="0075393B"/>
    <w:rsid w:val="007539D0"/>
    <w:rsid w:val="007545C4"/>
    <w:rsid w:val="007554A6"/>
    <w:rsid w:val="007557A8"/>
    <w:rsid w:val="00756598"/>
    <w:rsid w:val="0075687A"/>
    <w:rsid w:val="00757469"/>
    <w:rsid w:val="00760D4E"/>
    <w:rsid w:val="00761ABD"/>
    <w:rsid w:val="007648AD"/>
    <w:rsid w:val="00766FF1"/>
    <w:rsid w:val="00767C0F"/>
    <w:rsid w:val="00767CD8"/>
    <w:rsid w:val="00767D30"/>
    <w:rsid w:val="00770842"/>
    <w:rsid w:val="00771428"/>
    <w:rsid w:val="00772517"/>
    <w:rsid w:val="007733A0"/>
    <w:rsid w:val="007737BD"/>
    <w:rsid w:val="007737C6"/>
    <w:rsid w:val="00774AA1"/>
    <w:rsid w:val="007755B8"/>
    <w:rsid w:val="007802C9"/>
    <w:rsid w:val="00780BDB"/>
    <w:rsid w:val="00781BBA"/>
    <w:rsid w:val="0078271A"/>
    <w:rsid w:val="00782DD7"/>
    <w:rsid w:val="007838AE"/>
    <w:rsid w:val="00783941"/>
    <w:rsid w:val="00783C82"/>
    <w:rsid w:val="007840D7"/>
    <w:rsid w:val="0078474D"/>
    <w:rsid w:val="0078478F"/>
    <w:rsid w:val="00784889"/>
    <w:rsid w:val="00784A02"/>
    <w:rsid w:val="007852B4"/>
    <w:rsid w:val="00785A47"/>
    <w:rsid w:val="00791FAF"/>
    <w:rsid w:val="00791FBA"/>
    <w:rsid w:val="00792C94"/>
    <w:rsid w:val="00792F1C"/>
    <w:rsid w:val="00793252"/>
    <w:rsid w:val="00793EAE"/>
    <w:rsid w:val="00793FD8"/>
    <w:rsid w:val="007962FD"/>
    <w:rsid w:val="00796474"/>
    <w:rsid w:val="007A30D8"/>
    <w:rsid w:val="007A4270"/>
    <w:rsid w:val="007A6BBA"/>
    <w:rsid w:val="007A73BD"/>
    <w:rsid w:val="007A7BA1"/>
    <w:rsid w:val="007B0980"/>
    <w:rsid w:val="007B1CD3"/>
    <w:rsid w:val="007B1F03"/>
    <w:rsid w:val="007B307B"/>
    <w:rsid w:val="007B3B67"/>
    <w:rsid w:val="007B3BC0"/>
    <w:rsid w:val="007B4CC8"/>
    <w:rsid w:val="007B54E0"/>
    <w:rsid w:val="007B6274"/>
    <w:rsid w:val="007B7428"/>
    <w:rsid w:val="007B7635"/>
    <w:rsid w:val="007B7C1E"/>
    <w:rsid w:val="007C1157"/>
    <w:rsid w:val="007C119C"/>
    <w:rsid w:val="007C1FD4"/>
    <w:rsid w:val="007C4B5F"/>
    <w:rsid w:val="007C50D7"/>
    <w:rsid w:val="007C5B04"/>
    <w:rsid w:val="007C5B52"/>
    <w:rsid w:val="007C681C"/>
    <w:rsid w:val="007C697E"/>
    <w:rsid w:val="007C70E4"/>
    <w:rsid w:val="007C7683"/>
    <w:rsid w:val="007C78AC"/>
    <w:rsid w:val="007C7E08"/>
    <w:rsid w:val="007D1304"/>
    <w:rsid w:val="007D1371"/>
    <w:rsid w:val="007D1AC8"/>
    <w:rsid w:val="007D35AE"/>
    <w:rsid w:val="007D36D8"/>
    <w:rsid w:val="007D3CC3"/>
    <w:rsid w:val="007D4F14"/>
    <w:rsid w:val="007D62D2"/>
    <w:rsid w:val="007D753C"/>
    <w:rsid w:val="007E0C78"/>
    <w:rsid w:val="007E0CED"/>
    <w:rsid w:val="007E1149"/>
    <w:rsid w:val="007E1A12"/>
    <w:rsid w:val="007E2BE3"/>
    <w:rsid w:val="007E2D90"/>
    <w:rsid w:val="007E2D9C"/>
    <w:rsid w:val="007E3A22"/>
    <w:rsid w:val="007E42D9"/>
    <w:rsid w:val="007E493E"/>
    <w:rsid w:val="007E57A7"/>
    <w:rsid w:val="007E6349"/>
    <w:rsid w:val="007E66B4"/>
    <w:rsid w:val="007E6CC9"/>
    <w:rsid w:val="007E746F"/>
    <w:rsid w:val="007E7952"/>
    <w:rsid w:val="007F1746"/>
    <w:rsid w:val="007F22D2"/>
    <w:rsid w:val="007F26F8"/>
    <w:rsid w:val="007F31C2"/>
    <w:rsid w:val="007F3F0D"/>
    <w:rsid w:val="007F5A78"/>
    <w:rsid w:val="007F6B3D"/>
    <w:rsid w:val="007F6DD5"/>
    <w:rsid w:val="007F7DA0"/>
    <w:rsid w:val="00800B6D"/>
    <w:rsid w:val="00800B97"/>
    <w:rsid w:val="00802043"/>
    <w:rsid w:val="00802FA4"/>
    <w:rsid w:val="00803005"/>
    <w:rsid w:val="00806178"/>
    <w:rsid w:val="00806AA7"/>
    <w:rsid w:val="0080721B"/>
    <w:rsid w:val="00810922"/>
    <w:rsid w:val="00811404"/>
    <w:rsid w:val="008132DB"/>
    <w:rsid w:val="008143B8"/>
    <w:rsid w:val="008157C3"/>
    <w:rsid w:val="00815CBD"/>
    <w:rsid w:val="00816177"/>
    <w:rsid w:val="00816466"/>
    <w:rsid w:val="0081658F"/>
    <w:rsid w:val="008169E6"/>
    <w:rsid w:val="00817C58"/>
    <w:rsid w:val="00817DB3"/>
    <w:rsid w:val="00820AF9"/>
    <w:rsid w:val="00822D61"/>
    <w:rsid w:val="00824781"/>
    <w:rsid w:val="00825AC3"/>
    <w:rsid w:val="00825F4F"/>
    <w:rsid w:val="008260C4"/>
    <w:rsid w:val="00826925"/>
    <w:rsid w:val="00827BBC"/>
    <w:rsid w:val="0083065E"/>
    <w:rsid w:val="00830F80"/>
    <w:rsid w:val="00831E02"/>
    <w:rsid w:val="008321AB"/>
    <w:rsid w:val="008321B3"/>
    <w:rsid w:val="0083320F"/>
    <w:rsid w:val="00833A1D"/>
    <w:rsid w:val="00836017"/>
    <w:rsid w:val="0083659B"/>
    <w:rsid w:val="00840A8D"/>
    <w:rsid w:val="00847254"/>
    <w:rsid w:val="0084730F"/>
    <w:rsid w:val="008508D4"/>
    <w:rsid w:val="00850B49"/>
    <w:rsid w:val="0085228F"/>
    <w:rsid w:val="008525DF"/>
    <w:rsid w:val="008527A4"/>
    <w:rsid w:val="00852D31"/>
    <w:rsid w:val="00853334"/>
    <w:rsid w:val="008536BF"/>
    <w:rsid w:val="00854E00"/>
    <w:rsid w:val="00855F3A"/>
    <w:rsid w:val="0086256E"/>
    <w:rsid w:val="0086452E"/>
    <w:rsid w:val="00865960"/>
    <w:rsid w:val="008669F3"/>
    <w:rsid w:val="00866CE9"/>
    <w:rsid w:val="008679D9"/>
    <w:rsid w:val="00867B16"/>
    <w:rsid w:val="008712A3"/>
    <w:rsid w:val="00871701"/>
    <w:rsid w:val="00871724"/>
    <w:rsid w:val="00872544"/>
    <w:rsid w:val="00872B95"/>
    <w:rsid w:val="00874268"/>
    <w:rsid w:val="00876922"/>
    <w:rsid w:val="00880421"/>
    <w:rsid w:val="00881F13"/>
    <w:rsid w:val="00883536"/>
    <w:rsid w:val="00883904"/>
    <w:rsid w:val="00886385"/>
    <w:rsid w:val="00887A1E"/>
    <w:rsid w:val="00890C9E"/>
    <w:rsid w:val="00890EA8"/>
    <w:rsid w:val="008923EC"/>
    <w:rsid w:val="00895275"/>
    <w:rsid w:val="00896E02"/>
    <w:rsid w:val="008A0298"/>
    <w:rsid w:val="008A0F74"/>
    <w:rsid w:val="008A2CE5"/>
    <w:rsid w:val="008A39CD"/>
    <w:rsid w:val="008A41EA"/>
    <w:rsid w:val="008A4B7D"/>
    <w:rsid w:val="008A5639"/>
    <w:rsid w:val="008A6099"/>
    <w:rsid w:val="008A61CE"/>
    <w:rsid w:val="008A6F49"/>
    <w:rsid w:val="008A784A"/>
    <w:rsid w:val="008A7B52"/>
    <w:rsid w:val="008A7F4B"/>
    <w:rsid w:val="008B022C"/>
    <w:rsid w:val="008B0DBE"/>
    <w:rsid w:val="008B0FC0"/>
    <w:rsid w:val="008B1ADD"/>
    <w:rsid w:val="008B1B58"/>
    <w:rsid w:val="008B268D"/>
    <w:rsid w:val="008B3708"/>
    <w:rsid w:val="008B3D73"/>
    <w:rsid w:val="008B5115"/>
    <w:rsid w:val="008B57AC"/>
    <w:rsid w:val="008B585A"/>
    <w:rsid w:val="008B611D"/>
    <w:rsid w:val="008C06DC"/>
    <w:rsid w:val="008C16EA"/>
    <w:rsid w:val="008C3914"/>
    <w:rsid w:val="008C3BE3"/>
    <w:rsid w:val="008C4B05"/>
    <w:rsid w:val="008C553D"/>
    <w:rsid w:val="008C5771"/>
    <w:rsid w:val="008C5CDC"/>
    <w:rsid w:val="008C64E6"/>
    <w:rsid w:val="008C6D50"/>
    <w:rsid w:val="008D060F"/>
    <w:rsid w:val="008D07FA"/>
    <w:rsid w:val="008D1699"/>
    <w:rsid w:val="008D1DD7"/>
    <w:rsid w:val="008D2397"/>
    <w:rsid w:val="008D3407"/>
    <w:rsid w:val="008D5D8A"/>
    <w:rsid w:val="008D6E91"/>
    <w:rsid w:val="008D728F"/>
    <w:rsid w:val="008D7BCA"/>
    <w:rsid w:val="008E152A"/>
    <w:rsid w:val="008E1807"/>
    <w:rsid w:val="008E2BC4"/>
    <w:rsid w:val="008E2CCA"/>
    <w:rsid w:val="008E2F8B"/>
    <w:rsid w:val="008E31AE"/>
    <w:rsid w:val="008E3C96"/>
    <w:rsid w:val="008E3FEB"/>
    <w:rsid w:val="008E4085"/>
    <w:rsid w:val="008E464D"/>
    <w:rsid w:val="008E4C0C"/>
    <w:rsid w:val="008E4CC5"/>
    <w:rsid w:val="008E7365"/>
    <w:rsid w:val="008E750E"/>
    <w:rsid w:val="008F07EC"/>
    <w:rsid w:val="008F1180"/>
    <w:rsid w:val="008F11E1"/>
    <w:rsid w:val="008F2719"/>
    <w:rsid w:val="008F3248"/>
    <w:rsid w:val="008F433D"/>
    <w:rsid w:val="008F53E8"/>
    <w:rsid w:val="008F578D"/>
    <w:rsid w:val="008F59C6"/>
    <w:rsid w:val="008F754E"/>
    <w:rsid w:val="00900CE6"/>
    <w:rsid w:val="00900DB6"/>
    <w:rsid w:val="0090230D"/>
    <w:rsid w:val="00904530"/>
    <w:rsid w:val="0090527B"/>
    <w:rsid w:val="00905B59"/>
    <w:rsid w:val="009068B8"/>
    <w:rsid w:val="00906F96"/>
    <w:rsid w:val="00907C4B"/>
    <w:rsid w:val="009109C4"/>
    <w:rsid w:val="00910D0C"/>
    <w:rsid w:val="0091174C"/>
    <w:rsid w:val="0091353E"/>
    <w:rsid w:val="00914046"/>
    <w:rsid w:val="009141E9"/>
    <w:rsid w:val="00914EAD"/>
    <w:rsid w:val="00915055"/>
    <w:rsid w:val="009202D8"/>
    <w:rsid w:val="0092092F"/>
    <w:rsid w:val="00920BA2"/>
    <w:rsid w:val="009215E4"/>
    <w:rsid w:val="009229B3"/>
    <w:rsid w:val="00922C4B"/>
    <w:rsid w:val="00923FC7"/>
    <w:rsid w:val="0092407C"/>
    <w:rsid w:val="0092461D"/>
    <w:rsid w:val="00927FFE"/>
    <w:rsid w:val="00930ADB"/>
    <w:rsid w:val="00930C83"/>
    <w:rsid w:val="00930F7F"/>
    <w:rsid w:val="0093242C"/>
    <w:rsid w:val="009343FB"/>
    <w:rsid w:val="00935593"/>
    <w:rsid w:val="00941546"/>
    <w:rsid w:val="00941BB3"/>
    <w:rsid w:val="00941CAB"/>
    <w:rsid w:val="0094278F"/>
    <w:rsid w:val="00942996"/>
    <w:rsid w:val="0094320A"/>
    <w:rsid w:val="00943A6A"/>
    <w:rsid w:val="00944CBB"/>
    <w:rsid w:val="009451B6"/>
    <w:rsid w:val="00945317"/>
    <w:rsid w:val="009468D0"/>
    <w:rsid w:val="009474D0"/>
    <w:rsid w:val="00947A0A"/>
    <w:rsid w:val="00947E0F"/>
    <w:rsid w:val="00950CC7"/>
    <w:rsid w:val="00951C92"/>
    <w:rsid w:val="00952D9D"/>
    <w:rsid w:val="009531CD"/>
    <w:rsid w:val="00954533"/>
    <w:rsid w:val="009553EA"/>
    <w:rsid w:val="00955E04"/>
    <w:rsid w:val="00962D2B"/>
    <w:rsid w:val="00962F0B"/>
    <w:rsid w:val="009665F7"/>
    <w:rsid w:val="00967B02"/>
    <w:rsid w:val="00967E39"/>
    <w:rsid w:val="00971E89"/>
    <w:rsid w:val="00971F75"/>
    <w:rsid w:val="00972297"/>
    <w:rsid w:val="00973102"/>
    <w:rsid w:val="009740EC"/>
    <w:rsid w:val="0097429F"/>
    <w:rsid w:val="0097477D"/>
    <w:rsid w:val="00975B3A"/>
    <w:rsid w:val="00975DAD"/>
    <w:rsid w:val="00977405"/>
    <w:rsid w:val="0098047A"/>
    <w:rsid w:val="0098056E"/>
    <w:rsid w:val="00981C31"/>
    <w:rsid w:val="00981EF7"/>
    <w:rsid w:val="00983898"/>
    <w:rsid w:val="00984686"/>
    <w:rsid w:val="009848D6"/>
    <w:rsid w:val="00985091"/>
    <w:rsid w:val="00990082"/>
    <w:rsid w:val="0099212D"/>
    <w:rsid w:val="009928F3"/>
    <w:rsid w:val="00992970"/>
    <w:rsid w:val="0099307F"/>
    <w:rsid w:val="009932E7"/>
    <w:rsid w:val="0099374B"/>
    <w:rsid w:val="009A03F1"/>
    <w:rsid w:val="009A0BD4"/>
    <w:rsid w:val="009A0C83"/>
    <w:rsid w:val="009A1514"/>
    <w:rsid w:val="009A25AD"/>
    <w:rsid w:val="009A2EFF"/>
    <w:rsid w:val="009A31F1"/>
    <w:rsid w:val="009A3ED0"/>
    <w:rsid w:val="009A3F28"/>
    <w:rsid w:val="009A3FB2"/>
    <w:rsid w:val="009A4064"/>
    <w:rsid w:val="009A4D2D"/>
    <w:rsid w:val="009A7E42"/>
    <w:rsid w:val="009B262C"/>
    <w:rsid w:val="009B33FB"/>
    <w:rsid w:val="009B45F3"/>
    <w:rsid w:val="009B5805"/>
    <w:rsid w:val="009B5CBD"/>
    <w:rsid w:val="009B7266"/>
    <w:rsid w:val="009B7E06"/>
    <w:rsid w:val="009C16DF"/>
    <w:rsid w:val="009C16E1"/>
    <w:rsid w:val="009C2FCC"/>
    <w:rsid w:val="009C510C"/>
    <w:rsid w:val="009C54B2"/>
    <w:rsid w:val="009C6137"/>
    <w:rsid w:val="009C6D96"/>
    <w:rsid w:val="009C7B82"/>
    <w:rsid w:val="009D0D96"/>
    <w:rsid w:val="009D30CC"/>
    <w:rsid w:val="009D38A9"/>
    <w:rsid w:val="009D3F92"/>
    <w:rsid w:val="009D4437"/>
    <w:rsid w:val="009D4C22"/>
    <w:rsid w:val="009D55C2"/>
    <w:rsid w:val="009E0ED4"/>
    <w:rsid w:val="009E2ABC"/>
    <w:rsid w:val="009E2CA0"/>
    <w:rsid w:val="009E4153"/>
    <w:rsid w:val="009E5667"/>
    <w:rsid w:val="009E61CB"/>
    <w:rsid w:val="009E6C88"/>
    <w:rsid w:val="009E70BB"/>
    <w:rsid w:val="009E7622"/>
    <w:rsid w:val="009E79C0"/>
    <w:rsid w:val="009E7C1D"/>
    <w:rsid w:val="009F1422"/>
    <w:rsid w:val="009F3E59"/>
    <w:rsid w:val="009F5475"/>
    <w:rsid w:val="009F6831"/>
    <w:rsid w:val="009F7759"/>
    <w:rsid w:val="00A00BC8"/>
    <w:rsid w:val="00A01239"/>
    <w:rsid w:val="00A0313C"/>
    <w:rsid w:val="00A0343C"/>
    <w:rsid w:val="00A038D9"/>
    <w:rsid w:val="00A043E9"/>
    <w:rsid w:val="00A04EF3"/>
    <w:rsid w:val="00A056AA"/>
    <w:rsid w:val="00A1026B"/>
    <w:rsid w:val="00A10CEF"/>
    <w:rsid w:val="00A111BB"/>
    <w:rsid w:val="00A12C14"/>
    <w:rsid w:val="00A12EB9"/>
    <w:rsid w:val="00A13141"/>
    <w:rsid w:val="00A1507C"/>
    <w:rsid w:val="00A166C6"/>
    <w:rsid w:val="00A1695E"/>
    <w:rsid w:val="00A17454"/>
    <w:rsid w:val="00A17F35"/>
    <w:rsid w:val="00A20342"/>
    <w:rsid w:val="00A228C0"/>
    <w:rsid w:val="00A228E6"/>
    <w:rsid w:val="00A23026"/>
    <w:rsid w:val="00A23E5F"/>
    <w:rsid w:val="00A2446C"/>
    <w:rsid w:val="00A24889"/>
    <w:rsid w:val="00A2519F"/>
    <w:rsid w:val="00A30AFE"/>
    <w:rsid w:val="00A30C01"/>
    <w:rsid w:val="00A312DE"/>
    <w:rsid w:val="00A31CEA"/>
    <w:rsid w:val="00A32BAC"/>
    <w:rsid w:val="00A34892"/>
    <w:rsid w:val="00A34AD1"/>
    <w:rsid w:val="00A365DC"/>
    <w:rsid w:val="00A36A27"/>
    <w:rsid w:val="00A36B9D"/>
    <w:rsid w:val="00A40C67"/>
    <w:rsid w:val="00A40D62"/>
    <w:rsid w:val="00A40EE9"/>
    <w:rsid w:val="00A413FB"/>
    <w:rsid w:val="00A41FC8"/>
    <w:rsid w:val="00A42B23"/>
    <w:rsid w:val="00A4335C"/>
    <w:rsid w:val="00A437B4"/>
    <w:rsid w:val="00A445F3"/>
    <w:rsid w:val="00A44DB2"/>
    <w:rsid w:val="00A46A0C"/>
    <w:rsid w:val="00A47A3E"/>
    <w:rsid w:val="00A50117"/>
    <w:rsid w:val="00A5082A"/>
    <w:rsid w:val="00A50A37"/>
    <w:rsid w:val="00A518DF"/>
    <w:rsid w:val="00A52082"/>
    <w:rsid w:val="00A5250B"/>
    <w:rsid w:val="00A526BD"/>
    <w:rsid w:val="00A526CB"/>
    <w:rsid w:val="00A52B50"/>
    <w:rsid w:val="00A55744"/>
    <w:rsid w:val="00A56A01"/>
    <w:rsid w:val="00A56BB7"/>
    <w:rsid w:val="00A57155"/>
    <w:rsid w:val="00A60228"/>
    <w:rsid w:val="00A61468"/>
    <w:rsid w:val="00A62FF6"/>
    <w:rsid w:val="00A6335C"/>
    <w:rsid w:val="00A63510"/>
    <w:rsid w:val="00A63F2E"/>
    <w:rsid w:val="00A66273"/>
    <w:rsid w:val="00A6683E"/>
    <w:rsid w:val="00A66B08"/>
    <w:rsid w:val="00A67617"/>
    <w:rsid w:val="00A67D53"/>
    <w:rsid w:val="00A71022"/>
    <w:rsid w:val="00A718DD"/>
    <w:rsid w:val="00A7212C"/>
    <w:rsid w:val="00A7440D"/>
    <w:rsid w:val="00A7479D"/>
    <w:rsid w:val="00A74CE2"/>
    <w:rsid w:val="00A76B41"/>
    <w:rsid w:val="00A77200"/>
    <w:rsid w:val="00A80043"/>
    <w:rsid w:val="00A814B9"/>
    <w:rsid w:val="00A82E32"/>
    <w:rsid w:val="00A8391C"/>
    <w:rsid w:val="00A84301"/>
    <w:rsid w:val="00A848CE"/>
    <w:rsid w:val="00A855B5"/>
    <w:rsid w:val="00A870BC"/>
    <w:rsid w:val="00A90D74"/>
    <w:rsid w:val="00A9114A"/>
    <w:rsid w:val="00A9426D"/>
    <w:rsid w:val="00A9430D"/>
    <w:rsid w:val="00A94666"/>
    <w:rsid w:val="00A96D58"/>
    <w:rsid w:val="00AA0821"/>
    <w:rsid w:val="00AA0F18"/>
    <w:rsid w:val="00AA2086"/>
    <w:rsid w:val="00AA3FD6"/>
    <w:rsid w:val="00AA4F7E"/>
    <w:rsid w:val="00AA54CB"/>
    <w:rsid w:val="00AA57ED"/>
    <w:rsid w:val="00AA5932"/>
    <w:rsid w:val="00AA5B2C"/>
    <w:rsid w:val="00AA5D47"/>
    <w:rsid w:val="00AA6470"/>
    <w:rsid w:val="00AA765D"/>
    <w:rsid w:val="00AA79AB"/>
    <w:rsid w:val="00AB0078"/>
    <w:rsid w:val="00AB0444"/>
    <w:rsid w:val="00AB17C2"/>
    <w:rsid w:val="00AB199C"/>
    <w:rsid w:val="00AB1B5F"/>
    <w:rsid w:val="00AB202F"/>
    <w:rsid w:val="00AB238A"/>
    <w:rsid w:val="00AB5A7F"/>
    <w:rsid w:val="00AB5DD5"/>
    <w:rsid w:val="00AB6C55"/>
    <w:rsid w:val="00AB78EB"/>
    <w:rsid w:val="00AB7A3E"/>
    <w:rsid w:val="00AC0C30"/>
    <w:rsid w:val="00AC0DBD"/>
    <w:rsid w:val="00AC103E"/>
    <w:rsid w:val="00AC1974"/>
    <w:rsid w:val="00AC213E"/>
    <w:rsid w:val="00AC2FD8"/>
    <w:rsid w:val="00AC4419"/>
    <w:rsid w:val="00AC45A1"/>
    <w:rsid w:val="00AC608C"/>
    <w:rsid w:val="00AC6844"/>
    <w:rsid w:val="00AC6ED8"/>
    <w:rsid w:val="00AC79E2"/>
    <w:rsid w:val="00AD2325"/>
    <w:rsid w:val="00AD263B"/>
    <w:rsid w:val="00AD2760"/>
    <w:rsid w:val="00AD2D99"/>
    <w:rsid w:val="00AD2E66"/>
    <w:rsid w:val="00AD45A4"/>
    <w:rsid w:val="00AD4F23"/>
    <w:rsid w:val="00AD6710"/>
    <w:rsid w:val="00AD6C7B"/>
    <w:rsid w:val="00AD6FFC"/>
    <w:rsid w:val="00AD7D9B"/>
    <w:rsid w:val="00AE01C9"/>
    <w:rsid w:val="00AE2081"/>
    <w:rsid w:val="00AE2579"/>
    <w:rsid w:val="00AE3D87"/>
    <w:rsid w:val="00AF0AF7"/>
    <w:rsid w:val="00AF4673"/>
    <w:rsid w:val="00AF5B68"/>
    <w:rsid w:val="00AF624E"/>
    <w:rsid w:val="00AF744B"/>
    <w:rsid w:val="00B002EE"/>
    <w:rsid w:val="00B01E36"/>
    <w:rsid w:val="00B036B1"/>
    <w:rsid w:val="00B03BEF"/>
    <w:rsid w:val="00B10B95"/>
    <w:rsid w:val="00B10E2A"/>
    <w:rsid w:val="00B123DE"/>
    <w:rsid w:val="00B13123"/>
    <w:rsid w:val="00B13508"/>
    <w:rsid w:val="00B1478C"/>
    <w:rsid w:val="00B14B47"/>
    <w:rsid w:val="00B15392"/>
    <w:rsid w:val="00B15F00"/>
    <w:rsid w:val="00B164D6"/>
    <w:rsid w:val="00B16A42"/>
    <w:rsid w:val="00B177B4"/>
    <w:rsid w:val="00B17CB0"/>
    <w:rsid w:val="00B17FDE"/>
    <w:rsid w:val="00B20507"/>
    <w:rsid w:val="00B208C5"/>
    <w:rsid w:val="00B22189"/>
    <w:rsid w:val="00B224BA"/>
    <w:rsid w:val="00B23617"/>
    <w:rsid w:val="00B23F16"/>
    <w:rsid w:val="00B264EC"/>
    <w:rsid w:val="00B26B7B"/>
    <w:rsid w:val="00B270EB"/>
    <w:rsid w:val="00B31129"/>
    <w:rsid w:val="00B31625"/>
    <w:rsid w:val="00B32C8D"/>
    <w:rsid w:val="00B32CCF"/>
    <w:rsid w:val="00B34AC7"/>
    <w:rsid w:val="00B35B13"/>
    <w:rsid w:val="00B377C2"/>
    <w:rsid w:val="00B37CE0"/>
    <w:rsid w:val="00B41370"/>
    <w:rsid w:val="00B41EB8"/>
    <w:rsid w:val="00B421B6"/>
    <w:rsid w:val="00B42FB7"/>
    <w:rsid w:val="00B43868"/>
    <w:rsid w:val="00B43AB1"/>
    <w:rsid w:val="00B446CC"/>
    <w:rsid w:val="00B448FD"/>
    <w:rsid w:val="00B455B2"/>
    <w:rsid w:val="00B4640C"/>
    <w:rsid w:val="00B5036C"/>
    <w:rsid w:val="00B5050F"/>
    <w:rsid w:val="00B51931"/>
    <w:rsid w:val="00B52F08"/>
    <w:rsid w:val="00B53453"/>
    <w:rsid w:val="00B54295"/>
    <w:rsid w:val="00B54C11"/>
    <w:rsid w:val="00B56101"/>
    <w:rsid w:val="00B57096"/>
    <w:rsid w:val="00B60063"/>
    <w:rsid w:val="00B608B3"/>
    <w:rsid w:val="00B61004"/>
    <w:rsid w:val="00B61144"/>
    <w:rsid w:val="00B61CFF"/>
    <w:rsid w:val="00B6303F"/>
    <w:rsid w:val="00B63DF2"/>
    <w:rsid w:val="00B63E5E"/>
    <w:rsid w:val="00B6469C"/>
    <w:rsid w:val="00B64EAF"/>
    <w:rsid w:val="00B6502F"/>
    <w:rsid w:val="00B6563C"/>
    <w:rsid w:val="00B658FE"/>
    <w:rsid w:val="00B7095B"/>
    <w:rsid w:val="00B70B22"/>
    <w:rsid w:val="00B713CD"/>
    <w:rsid w:val="00B71A9B"/>
    <w:rsid w:val="00B7317F"/>
    <w:rsid w:val="00B73D0A"/>
    <w:rsid w:val="00B73F1F"/>
    <w:rsid w:val="00B74E4D"/>
    <w:rsid w:val="00B77073"/>
    <w:rsid w:val="00B77B2C"/>
    <w:rsid w:val="00B77C45"/>
    <w:rsid w:val="00B811CD"/>
    <w:rsid w:val="00B82633"/>
    <w:rsid w:val="00B829E1"/>
    <w:rsid w:val="00B84402"/>
    <w:rsid w:val="00B85646"/>
    <w:rsid w:val="00B87FE6"/>
    <w:rsid w:val="00B91491"/>
    <w:rsid w:val="00B91E15"/>
    <w:rsid w:val="00B9262C"/>
    <w:rsid w:val="00B950D7"/>
    <w:rsid w:val="00B95511"/>
    <w:rsid w:val="00B95E1A"/>
    <w:rsid w:val="00B9713F"/>
    <w:rsid w:val="00B97A74"/>
    <w:rsid w:val="00B97E5C"/>
    <w:rsid w:val="00B97FA9"/>
    <w:rsid w:val="00BA0039"/>
    <w:rsid w:val="00BA0DB2"/>
    <w:rsid w:val="00BA13F4"/>
    <w:rsid w:val="00BA1923"/>
    <w:rsid w:val="00BA3AB8"/>
    <w:rsid w:val="00BA59C6"/>
    <w:rsid w:val="00BA5BF3"/>
    <w:rsid w:val="00BA5F5A"/>
    <w:rsid w:val="00BB01E7"/>
    <w:rsid w:val="00BB1191"/>
    <w:rsid w:val="00BB159E"/>
    <w:rsid w:val="00BB1B58"/>
    <w:rsid w:val="00BB4773"/>
    <w:rsid w:val="00BB4B5F"/>
    <w:rsid w:val="00BB4BAE"/>
    <w:rsid w:val="00BB645D"/>
    <w:rsid w:val="00BB64B5"/>
    <w:rsid w:val="00BB7545"/>
    <w:rsid w:val="00BC095B"/>
    <w:rsid w:val="00BC18D5"/>
    <w:rsid w:val="00BC1A65"/>
    <w:rsid w:val="00BC1ADB"/>
    <w:rsid w:val="00BC2102"/>
    <w:rsid w:val="00BC352C"/>
    <w:rsid w:val="00BC4D7A"/>
    <w:rsid w:val="00BC52D0"/>
    <w:rsid w:val="00BC5C95"/>
    <w:rsid w:val="00BC601F"/>
    <w:rsid w:val="00BD01AD"/>
    <w:rsid w:val="00BD0296"/>
    <w:rsid w:val="00BD0914"/>
    <w:rsid w:val="00BD255C"/>
    <w:rsid w:val="00BD33E6"/>
    <w:rsid w:val="00BD57ED"/>
    <w:rsid w:val="00BD6475"/>
    <w:rsid w:val="00BD742E"/>
    <w:rsid w:val="00BE0124"/>
    <w:rsid w:val="00BE0B10"/>
    <w:rsid w:val="00BE1A99"/>
    <w:rsid w:val="00BE1CDF"/>
    <w:rsid w:val="00BE20ED"/>
    <w:rsid w:val="00BE2798"/>
    <w:rsid w:val="00BE29EA"/>
    <w:rsid w:val="00BE2A7D"/>
    <w:rsid w:val="00BE3DAD"/>
    <w:rsid w:val="00BE7E4C"/>
    <w:rsid w:val="00BF07E1"/>
    <w:rsid w:val="00BF0D56"/>
    <w:rsid w:val="00BF1A1D"/>
    <w:rsid w:val="00BF263A"/>
    <w:rsid w:val="00BF387B"/>
    <w:rsid w:val="00BF3B3F"/>
    <w:rsid w:val="00BF4518"/>
    <w:rsid w:val="00BF47B5"/>
    <w:rsid w:val="00BF4949"/>
    <w:rsid w:val="00BF4D79"/>
    <w:rsid w:val="00BF52F3"/>
    <w:rsid w:val="00C01468"/>
    <w:rsid w:val="00C01B2D"/>
    <w:rsid w:val="00C034E2"/>
    <w:rsid w:val="00C0435F"/>
    <w:rsid w:val="00C04EF8"/>
    <w:rsid w:val="00C0577C"/>
    <w:rsid w:val="00C058B1"/>
    <w:rsid w:val="00C05962"/>
    <w:rsid w:val="00C05DAC"/>
    <w:rsid w:val="00C06310"/>
    <w:rsid w:val="00C06F09"/>
    <w:rsid w:val="00C07391"/>
    <w:rsid w:val="00C07929"/>
    <w:rsid w:val="00C111FF"/>
    <w:rsid w:val="00C130F3"/>
    <w:rsid w:val="00C13B85"/>
    <w:rsid w:val="00C14703"/>
    <w:rsid w:val="00C14F6C"/>
    <w:rsid w:val="00C1542C"/>
    <w:rsid w:val="00C15755"/>
    <w:rsid w:val="00C1608F"/>
    <w:rsid w:val="00C16619"/>
    <w:rsid w:val="00C176B2"/>
    <w:rsid w:val="00C20449"/>
    <w:rsid w:val="00C21518"/>
    <w:rsid w:val="00C21AB8"/>
    <w:rsid w:val="00C22302"/>
    <w:rsid w:val="00C230B5"/>
    <w:rsid w:val="00C23474"/>
    <w:rsid w:val="00C23511"/>
    <w:rsid w:val="00C23CDB"/>
    <w:rsid w:val="00C2492F"/>
    <w:rsid w:val="00C25572"/>
    <w:rsid w:val="00C27F61"/>
    <w:rsid w:val="00C31615"/>
    <w:rsid w:val="00C32886"/>
    <w:rsid w:val="00C334DE"/>
    <w:rsid w:val="00C33585"/>
    <w:rsid w:val="00C33D34"/>
    <w:rsid w:val="00C33DC0"/>
    <w:rsid w:val="00C34422"/>
    <w:rsid w:val="00C34A94"/>
    <w:rsid w:val="00C35390"/>
    <w:rsid w:val="00C35F63"/>
    <w:rsid w:val="00C413B4"/>
    <w:rsid w:val="00C42E7D"/>
    <w:rsid w:val="00C42FBB"/>
    <w:rsid w:val="00C46D34"/>
    <w:rsid w:val="00C4738C"/>
    <w:rsid w:val="00C50BFE"/>
    <w:rsid w:val="00C5387F"/>
    <w:rsid w:val="00C544AD"/>
    <w:rsid w:val="00C55964"/>
    <w:rsid w:val="00C55AF0"/>
    <w:rsid w:val="00C56C80"/>
    <w:rsid w:val="00C57EB2"/>
    <w:rsid w:val="00C606C3"/>
    <w:rsid w:val="00C60712"/>
    <w:rsid w:val="00C60795"/>
    <w:rsid w:val="00C60F12"/>
    <w:rsid w:val="00C6180D"/>
    <w:rsid w:val="00C61DC2"/>
    <w:rsid w:val="00C63A13"/>
    <w:rsid w:val="00C64182"/>
    <w:rsid w:val="00C6550E"/>
    <w:rsid w:val="00C65E60"/>
    <w:rsid w:val="00C671C4"/>
    <w:rsid w:val="00C67D23"/>
    <w:rsid w:val="00C70CF3"/>
    <w:rsid w:val="00C70E49"/>
    <w:rsid w:val="00C70F41"/>
    <w:rsid w:val="00C70F7A"/>
    <w:rsid w:val="00C7119F"/>
    <w:rsid w:val="00C71441"/>
    <w:rsid w:val="00C73EA1"/>
    <w:rsid w:val="00C7486E"/>
    <w:rsid w:val="00C7493C"/>
    <w:rsid w:val="00C76A07"/>
    <w:rsid w:val="00C80B5E"/>
    <w:rsid w:val="00C82691"/>
    <w:rsid w:val="00C82887"/>
    <w:rsid w:val="00C82F1C"/>
    <w:rsid w:val="00C84047"/>
    <w:rsid w:val="00C84650"/>
    <w:rsid w:val="00C84B4A"/>
    <w:rsid w:val="00C85843"/>
    <w:rsid w:val="00C86546"/>
    <w:rsid w:val="00C87B99"/>
    <w:rsid w:val="00C92288"/>
    <w:rsid w:val="00C924C8"/>
    <w:rsid w:val="00C93DE8"/>
    <w:rsid w:val="00C9626D"/>
    <w:rsid w:val="00C9699D"/>
    <w:rsid w:val="00C9701C"/>
    <w:rsid w:val="00CA11C7"/>
    <w:rsid w:val="00CA28C9"/>
    <w:rsid w:val="00CA3FF1"/>
    <w:rsid w:val="00CA5BFC"/>
    <w:rsid w:val="00CA7512"/>
    <w:rsid w:val="00CB0AC2"/>
    <w:rsid w:val="00CB256B"/>
    <w:rsid w:val="00CB3971"/>
    <w:rsid w:val="00CB4596"/>
    <w:rsid w:val="00CB64E4"/>
    <w:rsid w:val="00CB7BB2"/>
    <w:rsid w:val="00CC0A8F"/>
    <w:rsid w:val="00CC19DD"/>
    <w:rsid w:val="00CC225B"/>
    <w:rsid w:val="00CC6A0D"/>
    <w:rsid w:val="00CC6F79"/>
    <w:rsid w:val="00CC7FB9"/>
    <w:rsid w:val="00CD0442"/>
    <w:rsid w:val="00CD1E7E"/>
    <w:rsid w:val="00CD3722"/>
    <w:rsid w:val="00CD3796"/>
    <w:rsid w:val="00CD42DA"/>
    <w:rsid w:val="00CD6590"/>
    <w:rsid w:val="00CD6EED"/>
    <w:rsid w:val="00CD730C"/>
    <w:rsid w:val="00CD731F"/>
    <w:rsid w:val="00CD749F"/>
    <w:rsid w:val="00CD7B86"/>
    <w:rsid w:val="00CE0FAD"/>
    <w:rsid w:val="00CE1329"/>
    <w:rsid w:val="00CE1CB2"/>
    <w:rsid w:val="00CE4340"/>
    <w:rsid w:val="00CE53B1"/>
    <w:rsid w:val="00CE6626"/>
    <w:rsid w:val="00CE7402"/>
    <w:rsid w:val="00CF00B4"/>
    <w:rsid w:val="00CF039D"/>
    <w:rsid w:val="00CF078A"/>
    <w:rsid w:val="00CF367F"/>
    <w:rsid w:val="00CF4017"/>
    <w:rsid w:val="00CF4564"/>
    <w:rsid w:val="00CF591A"/>
    <w:rsid w:val="00CF6A18"/>
    <w:rsid w:val="00CF7E8F"/>
    <w:rsid w:val="00D01150"/>
    <w:rsid w:val="00D01505"/>
    <w:rsid w:val="00D0401C"/>
    <w:rsid w:val="00D0574E"/>
    <w:rsid w:val="00D06CC2"/>
    <w:rsid w:val="00D07614"/>
    <w:rsid w:val="00D077A3"/>
    <w:rsid w:val="00D10E24"/>
    <w:rsid w:val="00D10F2A"/>
    <w:rsid w:val="00D11256"/>
    <w:rsid w:val="00D1304D"/>
    <w:rsid w:val="00D13841"/>
    <w:rsid w:val="00D157DC"/>
    <w:rsid w:val="00D157DD"/>
    <w:rsid w:val="00D16F38"/>
    <w:rsid w:val="00D172AD"/>
    <w:rsid w:val="00D203B3"/>
    <w:rsid w:val="00D20404"/>
    <w:rsid w:val="00D227C7"/>
    <w:rsid w:val="00D229A8"/>
    <w:rsid w:val="00D2310C"/>
    <w:rsid w:val="00D23606"/>
    <w:rsid w:val="00D23667"/>
    <w:rsid w:val="00D237FF"/>
    <w:rsid w:val="00D24EDB"/>
    <w:rsid w:val="00D2552E"/>
    <w:rsid w:val="00D30BDC"/>
    <w:rsid w:val="00D31AE4"/>
    <w:rsid w:val="00D31D6B"/>
    <w:rsid w:val="00D322C8"/>
    <w:rsid w:val="00D328BA"/>
    <w:rsid w:val="00D34C37"/>
    <w:rsid w:val="00D3567D"/>
    <w:rsid w:val="00D36CBC"/>
    <w:rsid w:val="00D37C6B"/>
    <w:rsid w:val="00D4000D"/>
    <w:rsid w:val="00D40E80"/>
    <w:rsid w:val="00D424BF"/>
    <w:rsid w:val="00D427A9"/>
    <w:rsid w:val="00D4383E"/>
    <w:rsid w:val="00D43E51"/>
    <w:rsid w:val="00D4540F"/>
    <w:rsid w:val="00D47622"/>
    <w:rsid w:val="00D505EE"/>
    <w:rsid w:val="00D50B4D"/>
    <w:rsid w:val="00D5340E"/>
    <w:rsid w:val="00D539B5"/>
    <w:rsid w:val="00D53A29"/>
    <w:rsid w:val="00D53C29"/>
    <w:rsid w:val="00D5491E"/>
    <w:rsid w:val="00D54CA2"/>
    <w:rsid w:val="00D5564B"/>
    <w:rsid w:val="00D557AF"/>
    <w:rsid w:val="00D55993"/>
    <w:rsid w:val="00D56718"/>
    <w:rsid w:val="00D60C8A"/>
    <w:rsid w:val="00D6172B"/>
    <w:rsid w:val="00D6256D"/>
    <w:rsid w:val="00D63301"/>
    <w:rsid w:val="00D65157"/>
    <w:rsid w:val="00D65481"/>
    <w:rsid w:val="00D65F79"/>
    <w:rsid w:val="00D66BE5"/>
    <w:rsid w:val="00D6798A"/>
    <w:rsid w:val="00D67B9F"/>
    <w:rsid w:val="00D72297"/>
    <w:rsid w:val="00D7281A"/>
    <w:rsid w:val="00D72F12"/>
    <w:rsid w:val="00D74196"/>
    <w:rsid w:val="00D76179"/>
    <w:rsid w:val="00D775DF"/>
    <w:rsid w:val="00D80698"/>
    <w:rsid w:val="00D81C2C"/>
    <w:rsid w:val="00D832CE"/>
    <w:rsid w:val="00D83369"/>
    <w:rsid w:val="00D837F8"/>
    <w:rsid w:val="00D8400E"/>
    <w:rsid w:val="00D85ED4"/>
    <w:rsid w:val="00D85EF8"/>
    <w:rsid w:val="00D8747F"/>
    <w:rsid w:val="00D9149A"/>
    <w:rsid w:val="00D92531"/>
    <w:rsid w:val="00D92C98"/>
    <w:rsid w:val="00D93166"/>
    <w:rsid w:val="00D93247"/>
    <w:rsid w:val="00D94761"/>
    <w:rsid w:val="00D948C8"/>
    <w:rsid w:val="00D94BA9"/>
    <w:rsid w:val="00D95F6C"/>
    <w:rsid w:val="00D9614D"/>
    <w:rsid w:val="00D973A6"/>
    <w:rsid w:val="00DA095C"/>
    <w:rsid w:val="00DA153A"/>
    <w:rsid w:val="00DA270B"/>
    <w:rsid w:val="00DA3D65"/>
    <w:rsid w:val="00DA661B"/>
    <w:rsid w:val="00DA6EFF"/>
    <w:rsid w:val="00DA7EB2"/>
    <w:rsid w:val="00DB5E28"/>
    <w:rsid w:val="00DB6EB2"/>
    <w:rsid w:val="00DB7752"/>
    <w:rsid w:val="00DC0B52"/>
    <w:rsid w:val="00DC124D"/>
    <w:rsid w:val="00DC2534"/>
    <w:rsid w:val="00DC26E7"/>
    <w:rsid w:val="00DC2EBC"/>
    <w:rsid w:val="00DC3CC8"/>
    <w:rsid w:val="00DC53E3"/>
    <w:rsid w:val="00DD1E5B"/>
    <w:rsid w:val="00DD3F08"/>
    <w:rsid w:val="00DD3F92"/>
    <w:rsid w:val="00DD4410"/>
    <w:rsid w:val="00DD49A7"/>
    <w:rsid w:val="00DD52AB"/>
    <w:rsid w:val="00DD5E23"/>
    <w:rsid w:val="00DD6CEB"/>
    <w:rsid w:val="00DD6EDD"/>
    <w:rsid w:val="00DD7051"/>
    <w:rsid w:val="00DE002D"/>
    <w:rsid w:val="00DE350A"/>
    <w:rsid w:val="00DE3FA1"/>
    <w:rsid w:val="00DE5176"/>
    <w:rsid w:val="00DE5832"/>
    <w:rsid w:val="00DE6D31"/>
    <w:rsid w:val="00DE6E14"/>
    <w:rsid w:val="00DE7760"/>
    <w:rsid w:val="00DF1177"/>
    <w:rsid w:val="00DF33CF"/>
    <w:rsid w:val="00DF3FEF"/>
    <w:rsid w:val="00DF48BF"/>
    <w:rsid w:val="00DF4AE1"/>
    <w:rsid w:val="00DF4BBE"/>
    <w:rsid w:val="00DF53E6"/>
    <w:rsid w:val="00DF6720"/>
    <w:rsid w:val="00E0219A"/>
    <w:rsid w:val="00E03EF5"/>
    <w:rsid w:val="00E040ED"/>
    <w:rsid w:val="00E04960"/>
    <w:rsid w:val="00E0631E"/>
    <w:rsid w:val="00E06A2B"/>
    <w:rsid w:val="00E07221"/>
    <w:rsid w:val="00E11619"/>
    <w:rsid w:val="00E12A81"/>
    <w:rsid w:val="00E13A76"/>
    <w:rsid w:val="00E13E78"/>
    <w:rsid w:val="00E1406D"/>
    <w:rsid w:val="00E15663"/>
    <w:rsid w:val="00E15757"/>
    <w:rsid w:val="00E17A59"/>
    <w:rsid w:val="00E22094"/>
    <w:rsid w:val="00E23625"/>
    <w:rsid w:val="00E2692A"/>
    <w:rsid w:val="00E277B1"/>
    <w:rsid w:val="00E328AD"/>
    <w:rsid w:val="00E32BBA"/>
    <w:rsid w:val="00E33067"/>
    <w:rsid w:val="00E33C9B"/>
    <w:rsid w:val="00E34C08"/>
    <w:rsid w:val="00E36667"/>
    <w:rsid w:val="00E3754B"/>
    <w:rsid w:val="00E406BB"/>
    <w:rsid w:val="00E40F71"/>
    <w:rsid w:val="00E42BAB"/>
    <w:rsid w:val="00E44DC2"/>
    <w:rsid w:val="00E464F5"/>
    <w:rsid w:val="00E4673D"/>
    <w:rsid w:val="00E472B6"/>
    <w:rsid w:val="00E51572"/>
    <w:rsid w:val="00E52076"/>
    <w:rsid w:val="00E5237E"/>
    <w:rsid w:val="00E53120"/>
    <w:rsid w:val="00E533E3"/>
    <w:rsid w:val="00E53705"/>
    <w:rsid w:val="00E53D12"/>
    <w:rsid w:val="00E54BFD"/>
    <w:rsid w:val="00E561B7"/>
    <w:rsid w:val="00E563A4"/>
    <w:rsid w:val="00E56880"/>
    <w:rsid w:val="00E577AE"/>
    <w:rsid w:val="00E57C6E"/>
    <w:rsid w:val="00E60027"/>
    <w:rsid w:val="00E6020C"/>
    <w:rsid w:val="00E62647"/>
    <w:rsid w:val="00E64B09"/>
    <w:rsid w:val="00E656A6"/>
    <w:rsid w:val="00E658C6"/>
    <w:rsid w:val="00E659A0"/>
    <w:rsid w:val="00E6648F"/>
    <w:rsid w:val="00E66586"/>
    <w:rsid w:val="00E66A3B"/>
    <w:rsid w:val="00E66B39"/>
    <w:rsid w:val="00E67AFC"/>
    <w:rsid w:val="00E70B9E"/>
    <w:rsid w:val="00E71BA2"/>
    <w:rsid w:val="00E71E46"/>
    <w:rsid w:val="00E71FF7"/>
    <w:rsid w:val="00E739E5"/>
    <w:rsid w:val="00E73E28"/>
    <w:rsid w:val="00E74176"/>
    <w:rsid w:val="00E74181"/>
    <w:rsid w:val="00E741B6"/>
    <w:rsid w:val="00E762FF"/>
    <w:rsid w:val="00E7772B"/>
    <w:rsid w:val="00E77768"/>
    <w:rsid w:val="00E80567"/>
    <w:rsid w:val="00E80B6C"/>
    <w:rsid w:val="00E811B1"/>
    <w:rsid w:val="00E82F2E"/>
    <w:rsid w:val="00E83393"/>
    <w:rsid w:val="00E85D7D"/>
    <w:rsid w:val="00E85E5D"/>
    <w:rsid w:val="00E86E96"/>
    <w:rsid w:val="00E905DB"/>
    <w:rsid w:val="00E91367"/>
    <w:rsid w:val="00E91D1E"/>
    <w:rsid w:val="00E91DBF"/>
    <w:rsid w:val="00E91FB2"/>
    <w:rsid w:val="00E921E7"/>
    <w:rsid w:val="00E926A9"/>
    <w:rsid w:val="00E92C68"/>
    <w:rsid w:val="00E93478"/>
    <w:rsid w:val="00E938C2"/>
    <w:rsid w:val="00E94A43"/>
    <w:rsid w:val="00E95C47"/>
    <w:rsid w:val="00E9630E"/>
    <w:rsid w:val="00E96A77"/>
    <w:rsid w:val="00E971D9"/>
    <w:rsid w:val="00E97BF9"/>
    <w:rsid w:val="00E97C4E"/>
    <w:rsid w:val="00EA06E2"/>
    <w:rsid w:val="00EA0EBF"/>
    <w:rsid w:val="00EA2B66"/>
    <w:rsid w:val="00EA39AD"/>
    <w:rsid w:val="00EA734B"/>
    <w:rsid w:val="00EA75A3"/>
    <w:rsid w:val="00EA75AE"/>
    <w:rsid w:val="00EB0802"/>
    <w:rsid w:val="00EB0C42"/>
    <w:rsid w:val="00EB0FEE"/>
    <w:rsid w:val="00EB11C6"/>
    <w:rsid w:val="00EB1DED"/>
    <w:rsid w:val="00EB29DA"/>
    <w:rsid w:val="00EB2B97"/>
    <w:rsid w:val="00EB2FA6"/>
    <w:rsid w:val="00EB35BC"/>
    <w:rsid w:val="00EB52ED"/>
    <w:rsid w:val="00EB537F"/>
    <w:rsid w:val="00EB61E2"/>
    <w:rsid w:val="00EB6A7F"/>
    <w:rsid w:val="00EB6C80"/>
    <w:rsid w:val="00EC056A"/>
    <w:rsid w:val="00EC09DE"/>
    <w:rsid w:val="00EC1C54"/>
    <w:rsid w:val="00EC1E47"/>
    <w:rsid w:val="00EC2283"/>
    <w:rsid w:val="00EC42BE"/>
    <w:rsid w:val="00EC50DA"/>
    <w:rsid w:val="00EC70F4"/>
    <w:rsid w:val="00ED0089"/>
    <w:rsid w:val="00ED1E7F"/>
    <w:rsid w:val="00ED205B"/>
    <w:rsid w:val="00ED2466"/>
    <w:rsid w:val="00ED4135"/>
    <w:rsid w:val="00ED44E2"/>
    <w:rsid w:val="00ED5A40"/>
    <w:rsid w:val="00ED6A45"/>
    <w:rsid w:val="00ED7723"/>
    <w:rsid w:val="00EE0D3D"/>
    <w:rsid w:val="00EE1571"/>
    <w:rsid w:val="00EE2386"/>
    <w:rsid w:val="00EE2A81"/>
    <w:rsid w:val="00EE4193"/>
    <w:rsid w:val="00EE458F"/>
    <w:rsid w:val="00EE537D"/>
    <w:rsid w:val="00EE6063"/>
    <w:rsid w:val="00EE6F61"/>
    <w:rsid w:val="00EE7144"/>
    <w:rsid w:val="00EE75AB"/>
    <w:rsid w:val="00EF0A4C"/>
    <w:rsid w:val="00EF10B6"/>
    <w:rsid w:val="00EF2CFA"/>
    <w:rsid w:val="00EF2DBC"/>
    <w:rsid w:val="00EF2F19"/>
    <w:rsid w:val="00EF3772"/>
    <w:rsid w:val="00EF39EB"/>
    <w:rsid w:val="00EF3FB3"/>
    <w:rsid w:val="00EF5080"/>
    <w:rsid w:val="00EF6FCA"/>
    <w:rsid w:val="00EF71E0"/>
    <w:rsid w:val="00EF76B6"/>
    <w:rsid w:val="00F019A0"/>
    <w:rsid w:val="00F033E3"/>
    <w:rsid w:val="00F03E62"/>
    <w:rsid w:val="00F04DFC"/>
    <w:rsid w:val="00F05A49"/>
    <w:rsid w:val="00F0620F"/>
    <w:rsid w:val="00F11F2F"/>
    <w:rsid w:val="00F12DE4"/>
    <w:rsid w:val="00F12E50"/>
    <w:rsid w:val="00F14184"/>
    <w:rsid w:val="00F15266"/>
    <w:rsid w:val="00F179FE"/>
    <w:rsid w:val="00F17A1D"/>
    <w:rsid w:val="00F17F2C"/>
    <w:rsid w:val="00F2020E"/>
    <w:rsid w:val="00F2116D"/>
    <w:rsid w:val="00F214AC"/>
    <w:rsid w:val="00F21AE2"/>
    <w:rsid w:val="00F22A16"/>
    <w:rsid w:val="00F22E15"/>
    <w:rsid w:val="00F22F6B"/>
    <w:rsid w:val="00F23A3C"/>
    <w:rsid w:val="00F24AD3"/>
    <w:rsid w:val="00F2501B"/>
    <w:rsid w:val="00F255F1"/>
    <w:rsid w:val="00F258ED"/>
    <w:rsid w:val="00F268C8"/>
    <w:rsid w:val="00F30708"/>
    <w:rsid w:val="00F33946"/>
    <w:rsid w:val="00F35303"/>
    <w:rsid w:val="00F36052"/>
    <w:rsid w:val="00F375B0"/>
    <w:rsid w:val="00F37DAD"/>
    <w:rsid w:val="00F37E0B"/>
    <w:rsid w:val="00F402B0"/>
    <w:rsid w:val="00F409CF"/>
    <w:rsid w:val="00F41D41"/>
    <w:rsid w:val="00F41D85"/>
    <w:rsid w:val="00F43161"/>
    <w:rsid w:val="00F43835"/>
    <w:rsid w:val="00F442F5"/>
    <w:rsid w:val="00F44985"/>
    <w:rsid w:val="00F457B7"/>
    <w:rsid w:val="00F468E3"/>
    <w:rsid w:val="00F46D41"/>
    <w:rsid w:val="00F470D9"/>
    <w:rsid w:val="00F47E16"/>
    <w:rsid w:val="00F50545"/>
    <w:rsid w:val="00F509B7"/>
    <w:rsid w:val="00F52627"/>
    <w:rsid w:val="00F530ED"/>
    <w:rsid w:val="00F53559"/>
    <w:rsid w:val="00F53B3C"/>
    <w:rsid w:val="00F60900"/>
    <w:rsid w:val="00F61785"/>
    <w:rsid w:val="00F621F7"/>
    <w:rsid w:val="00F646D2"/>
    <w:rsid w:val="00F64E57"/>
    <w:rsid w:val="00F6530B"/>
    <w:rsid w:val="00F66A68"/>
    <w:rsid w:val="00F67C24"/>
    <w:rsid w:val="00F73502"/>
    <w:rsid w:val="00F73E74"/>
    <w:rsid w:val="00F74043"/>
    <w:rsid w:val="00F74ECE"/>
    <w:rsid w:val="00F769F7"/>
    <w:rsid w:val="00F80CF3"/>
    <w:rsid w:val="00F814E7"/>
    <w:rsid w:val="00F8164E"/>
    <w:rsid w:val="00F825FF"/>
    <w:rsid w:val="00F83868"/>
    <w:rsid w:val="00F854B8"/>
    <w:rsid w:val="00F85F26"/>
    <w:rsid w:val="00F871F0"/>
    <w:rsid w:val="00F87993"/>
    <w:rsid w:val="00F87DF8"/>
    <w:rsid w:val="00F9141E"/>
    <w:rsid w:val="00F921AC"/>
    <w:rsid w:val="00F92632"/>
    <w:rsid w:val="00F9367E"/>
    <w:rsid w:val="00F93AF1"/>
    <w:rsid w:val="00F94842"/>
    <w:rsid w:val="00F96C80"/>
    <w:rsid w:val="00F96D95"/>
    <w:rsid w:val="00F97028"/>
    <w:rsid w:val="00FA0944"/>
    <w:rsid w:val="00FA1EC8"/>
    <w:rsid w:val="00FA3FC3"/>
    <w:rsid w:val="00FA419B"/>
    <w:rsid w:val="00FA4E2C"/>
    <w:rsid w:val="00FA5609"/>
    <w:rsid w:val="00FA6064"/>
    <w:rsid w:val="00FA653B"/>
    <w:rsid w:val="00FA6C12"/>
    <w:rsid w:val="00FA747F"/>
    <w:rsid w:val="00FA7DF2"/>
    <w:rsid w:val="00FB1502"/>
    <w:rsid w:val="00FB17D9"/>
    <w:rsid w:val="00FB19BC"/>
    <w:rsid w:val="00FB2FB4"/>
    <w:rsid w:val="00FB3211"/>
    <w:rsid w:val="00FB3612"/>
    <w:rsid w:val="00FB4344"/>
    <w:rsid w:val="00FB47C8"/>
    <w:rsid w:val="00FB53E5"/>
    <w:rsid w:val="00FC0C88"/>
    <w:rsid w:val="00FC143A"/>
    <w:rsid w:val="00FC2277"/>
    <w:rsid w:val="00FC4079"/>
    <w:rsid w:val="00FC417B"/>
    <w:rsid w:val="00FC42EA"/>
    <w:rsid w:val="00FC5BA5"/>
    <w:rsid w:val="00FC72AA"/>
    <w:rsid w:val="00FC79EB"/>
    <w:rsid w:val="00FD049F"/>
    <w:rsid w:val="00FD2435"/>
    <w:rsid w:val="00FD2799"/>
    <w:rsid w:val="00FD27B8"/>
    <w:rsid w:val="00FD3E4B"/>
    <w:rsid w:val="00FD6C57"/>
    <w:rsid w:val="00FE02B5"/>
    <w:rsid w:val="00FE080D"/>
    <w:rsid w:val="00FE2A15"/>
    <w:rsid w:val="00FE2F94"/>
    <w:rsid w:val="00FE392A"/>
    <w:rsid w:val="00FE3D29"/>
    <w:rsid w:val="00FE479F"/>
    <w:rsid w:val="00FE4EF3"/>
    <w:rsid w:val="00FE528F"/>
    <w:rsid w:val="00FE6DDB"/>
    <w:rsid w:val="00FE71D2"/>
    <w:rsid w:val="00FF0E32"/>
    <w:rsid w:val="00FF0F57"/>
    <w:rsid w:val="00FF20D5"/>
    <w:rsid w:val="00FF56C1"/>
    <w:rsid w:val="00FF5E9F"/>
    <w:rsid w:val="00FF60F4"/>
    <w:rsid w:val="00FF747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0"/>
    <w:lsdException w:name="heading 6" w:uiPriority="0" w:qFormat="1"/>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6C12"/>
    <w:pPr>
      <w:spacing w:before="120" w:after="0" w:line="240" w:lineRule="auto"/>
      <w:ind w:firstLine="567"/>
      <w:jc w:val="both"/>
    </w:pPr>
    <w:rPr>
      <w:rFonts w:ascii="Arial" w:eastAsia="Times New Roman" w:hAnsi="Arial" w:cs="Arial"/>
      <w:sz w:val="20"/>
      <w:szCs w:val="20"/>
      <w:lang w:eastAsia="pl-PL"/>
    </w:rPr>
  </w:style>
  <w:style w:type="paragraph" w:styleId="Titolo1">
    <w:name w:val="heading 1"/>
    <w:basedOn w:val="Normale"/>
    <w:next w:val="Normale"/>
    <w:link w:val="Titolo1Carattere"/>
    <w:qFormat/>
    <w:rsid w:val="00AC0DBD"/>
    <w:pPr>
      <w:keepNext/>
      <w:numPr>
        <w:numId w:val="3"/>
      </w:numPr>
      <w:spacing w:before="240" w:after="120"/>
      <w:outlineLvl w:val="0"/>
    </w:pPr>
    <w:rPr>
      <w:b/>
      <w:bCs/>
      <w:iCs/>
    </w:rPr>
  </w:style>
  <w:style w:type="paragraph" w:styleId="Titolo2">
    <w:name w:val="heading 2"/>
    <w:aliases w:val="Topic Heading,Podtytuł1,. (1.1)"/>
    <w:basedOn w:val="Normale"/>
    <w:next w:val="Normale"/>
    <w:link w:val="Titolo2Carattere"/>
    <w:autoRedefine/>
    <w:qFormat/>
    <w:rsid w:val="00C6550E"/>
    <w:pPr>
      <w:keepNext/>
      <w:spacing w:before="240" w:after="60"/>
      <w:ind w:left="576" w:firstLine="0"/>
      <w:outlineLvl w:val="1"/>
    </w:pPr>
    <w:rPr>
      <w:b/>
      <w:bCs/>
      <w:iCs/>
    </w:rPr>
  </w:style>
  <w:style w:type="paragraph" w:styleId="Titolo3">
    <w:name w:val="heading 3"/>
    <w:basedOn w:val="Normale"/>
    <w:next w:val="Normale"/>
    <w:link w:val="Titolo3Carattere"/>
    <w:rsid w:val="00A55744"/>
    <w:pPr>
      <w:keepNext/>
      <w:tabs>
        <w:tab w:val="num" w:pos="360"/>
      </w:tabs>
      <w:spacing w:before="240" w:after="60"/>
      <w:ind w:left="360" w:hanging="360"/>
      <w:outlineLvl w:val="2"/>
    </w:pPr>
    <w:rPr>
      <w:rFonts w:ascii="Cambria" w:hAnsi="Cambria"/>
      <w:bCs/>
      <w:i/>
      <w:szCs w:val="26"/>
    </w:rPr>
  </w:style>
  <w:style w:type="paragraph" w:styleId="Titolo4">
    <w:name w:val="heading 4"/>
    <w:basedOn w:val="Normale"/>
    <w:next w:val="Normale"/>
    <w:link w:val="Titolo4Carattere"/>
    <w:qFormat/>
    <w:rsid w:val="00A55744"/>
    <w:pPr>
      <w:keepNext/>
      <w:numPr>
        <w:ilvl w:val="3"/>
        <w:numId w:val="3"/>
      </w:numPr>
      <w:spacing w:before="240" w:after="60"/>
      <w:outlineLvl w:val="3"/>
    </w:pPr>
    <w:rPr>
      <w:bCs/>
      <w:szCs w:val="28"/>
    </w:rPr>
  </w:style>
  <w:style w:type="paragraph" w:styleId="Titolo5">
    <w:name w:val="heading 5"/>
    <w:basedOn w:val="Normale"/>
    <w:next w:val="Normale"/>
    <w:link w:val="Titolo5Carattere"/>
    <w:unhideWhenUsed/>
    <w:rsid w:val="00A55744"/>
    <w:pPr>
      <w:numPr>
        <w:ilvl w:val="4"/>
        <w:numId w:val="3"/>
      </w:numPr>
      <w:spacing w:before="240" w:after="60"/>
      <w:outlineLvl w:val="4"/>
    </w:pPr>
    <w:rPr>
      <w:b/>
      <w:bCs/>
      <w:i/>
      <w:iCs/>
      <w:sz w:val="26"/>
      <w:szCs w:val="26"/>
    </w:rPr>
  </w:style>
  <w:style w:type="paragraph" w:styleId="Titolo6">
    <w:name w:val="heading 6"/>
    <w:basedOn w:val="Normale"/>
    <w:next w:val="Normale"/>
    <w:link w:val="Titolo6Carattere"/>
    <w:unhideWhenUsed/>
    <w:qFormat/>
    <w:rsid w:val="00A55744"/>
    <w:pPr>
      <w:numPr>
        <w:ilvl w:val="5"/>
        <w:numId w:val="3"/>
      </w:numPr>
      <w:spacing w:before="240" w:after="60"/>
      <w:outlineLvl w:val="5"/>
    </w:pPr>
    <w:rPr>
      <w:b/>
      <w:bCs/>
      <w:sz w:val="22"/>
      <w:szCs w:val="22"/>
    </w:rPr>
  </w:style>
  <w:style w:type="paragraph" w:styleId="Titolo7">
    <w:name w:val="heading 7"/>
    <w:basedOn w:val="Normale"/>
    <w:next w:val="Normale"/>
    <w:link w:val="Titolo7Carattere"/>
    <w:unhideWhenUsed/>
    <w:rsid w:val="00A55744"/>
    <w:pPr>
      <w:numPr>
        <w:ilvl w:val="6"/>
        <w:numId w:val="3"/>
      </w:numPr>
      <w:spacing w:before="240" w:after="60"/>
      <w:outlineLvl w:val="6"/>
    </w:pPr>
  </w:style>
  <w:style w:type="paragraph" w:styleId="Titolo8">
    <w:name w:val="heading 8"/>
    <w:aliases w:val="Kropki"/>
    <w:basedOn w:val="Normale"/>
    <w:next w:val="Normale"/>
    <w:link w:val="Titolo8Carattere"/>
    <w:unhideWhenUsed/>
    <w:rsid w:val="00A55744"/>
    <w:pPr>
      <w:numPr>
        <w:ilvl w:val="7"/>
        <w:numId w:val="3"/>
      </w:numPr>
      <w:spacing w:before="240" w:after="60"/>
      <w:outlineLvl w:val="7"/>
    </w:pPr>
    <w:rPr>
      <w:i/>
      <w:iCs/>
    </w:rPr>
  </w:style>
  <w:style w:type="paragraph" w:styleId="Titolo9">
    <w:name w:val="heading 9"/>
    <w:basedOn w:val="Normale"/>
    <w:next w:val="Normale"/>
    <w:link w:val="Titolo9Carattere"/>
    <w:unhideWhenUsed/>
    <w:qFormat/>
    <w:rsid w:val="00A55744"/>
    <w:pPr>
      <w:numPr>
        <w:ilvl w:val="8"/>
        <w:numId w:val="3"/>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aliases w:val="Tabela"/>
    <w:uiPriority w:val="1"/>
    <w:qFormat/>
    <w:rsid w:val="00B85646"/>
    <w:pPr>
      <w:spacing w:after="0" w:line="240" w:lineRule="auto"/>
      <w:ind w:left="1418" w:hanging="284"/>
      <w:jc w:val="both"/>
    </w:pPr>
    <w:rPr>
      <w:rFonts w:ascii="Arial" w:eastAsia="Times New Roman" w:hAnsi="Arial" w:cs="Arial"/>
      <w:noProof/>
      <w:sz w:val="20"/>
      <w:szCs w:val="20"/>
      <w:lang w:eastAsia="pl-PL"/>
    </w:rPr>
  </w:style>
  <w:style w:type="paragraph" w:styleId="Intestazione">
    <w:name w:val="header"/>
    <w:aliases w:val=" Znak, Znak Znak Znak Znak,Nagłówek strony,Nagłówek strony1,Nagłówek strony11,Nagłówek strony11 Znak Znak,Znak Znak Znak,Znak Znak Znak Znak,Znak, Znak Znak Znak"/>
    <w:basedOn w:val="Normale"/>
    <w:link w:val="IntestazioneCarattere"/>
    <w:uiPriority w:val="99"/>
    <w:unhideWhenUsed/>
    <w:rsid w:val="00F019A0"/>
    <w:pPr>
      <w:tabs>
        <w:tab w:val="center" w:pos="4536"/>
        <w:tab w:val="right" w:pos="9072"/>
      </w:tabs>
    </w:pPr>
  </w:style>
  <w:style w:type="character" w:customStyle="1" w:styleId="IntestazioneCarattere">
    <w:name w:val="Intestazione Carattere"/>
    <w:aliases w:val=" Znak Carattere, Znak Znak Znak Znak Carattere,Nagłówek strony Carattere,Nagłówek strony1 Carattere,Nagłówek strony11 Carattere,Nagłówek strony11 Znak Znak Carattere,Znak Znak Znak Carattere,Znak Znak Znak Znak Carattere"/>
    <w:basedOn w:val="Carpredefinitoparagrafo"/>
    <w:link w:val="Intestazione"/>
    <w:uiPriority w:val="99"/>
    <w:rsid w:val="00F019A0"/>
    <w:rPr>
      <w:rFonts w:ascii="Calibri" w:eastAsia="Times New Roman" w:hAnsi="Calibri" w:cs="Times New Roman"/>
      <w:sz w:val="24"/>
      <w:szCs w:val="24"/>
      <w:lang w:eastAsia="pl-PL"/>
    </w:rPr>
  </w:style>
  <w:style w:type="paragraph" w:styleId="Pidipagina">
    <w:name w:val="footer"/>
    <w:basedOn w:val="Normale"/>
    <w:link w:val="PidipaginaCarattere"/>
    <w:uiPriority w:val="99"/>
    <w:unhideWhenUsed/>
    <w:rsid w:val="00F019A0"/>
    <w:pPr>
      <w:tabs>
        <w:tab w:val="center" w:pos="4536"/>
        <w:tab w:val="right" w:pos="9072"/>
      </w:tabs>
    </w:pPr>
  </w:style>
  <w:style w:type="character" w:customStyle="1" w:styleId="PidipaginaCarattere">
    <w:name w:val="Piè di pagina Carattere"/>
    <w:basedOn w:val="Carpredefinitoparagrafo"/>
    <w:link w:val="Pidipagina"/>
    <w:uiPriority w:val="99"/>
    <w:rsid w:val="00F019A0"/>
    <w:rPr>
      <w:rFonts w:ascii="Calibri" w:eastAsia="Times New Roman" w:hAnsi="Calibri" w:cs="Times New Roman"/>
      <w:sz w:val="24"/>
      <w:szCs w:val="24"/>
      <w:lang w:eastAsia="pl-PL"/>
    </w:rPr>
  </w:style>
  <w:style w:type="character" w:styleId="Numeropagina">
    <w:name w:val="page number"/>
    <w:basedOn w:val="Carpredefinitoparagrafo"/>
    <w:rsid w:val="006F3FFB"/>
  </w:style>
  <w:style w:type="paragraph" w:styleId="Paragrafoelenco">
    <w:name w:val="List Paragraph"/>
    <w:basedOn w:val="Normale"/>
    <w:link w:val="ParagrafoelencoCarattere"/>
    <w:uiPriority w:val="34"/>
    <w:qFormat/>
    <w:rsid w:val="00A55744"/>
    <w:pPr>
      <w:ind w:left="720"/>
      <w:contextualSpacing/>
    </w:pPr>
  </w:style>
  <w:style w:type="paragraph" w:customStyle="1" w:styleId="Styl1">
    <w:name w:val="Styl1"/>
    <w:basedOn w:val="Paragrafoelenco"/>
    <w:link w:val="Styl1Znak"/>
    <w:qFormat/>
    <w:rsid w:val="006C0C85"/>
    <w:pPr>
      <w:numPr>
        <w:numId w:val="1"/>
      </w:numPr>
      <w:spacing w:before="240" w:after="120"/>
      <w:outlineLvl w:val="0"/>
    </w:pPr>
    <w:rPr>
      <w:b/>
      <w:sz w:val="22"/>
      <w:szCs w:val="22"/>
    </w:rPr>
  </w:style>
  <w:style w:type="character" w:customStyle="1" w:styleId="Titolo1Carattere">
    <w:name w:val="Titolo 1 Carattere"/>
    <w:basedOn w:val="Carpredefinitoparagrafo"/>
    <w:link w:val="Titolo1"/>
    <w:rsid w:val="00AC0DBD"/>
    <w:rPr>
      <w:rFonts w:ascii="Arial" w:eastAsia="Times New Roman" w:hAnsi="Arial" w:cs="Arial"/>
      <w:b/>
      <w:bCs/>
      <w:iCs/>
      <w:sz w:val="20"/>
      <w:szCs w:val="20"/>
      <w:lang w:eastAsia="pl-PL"/>
    </w:rPr>
  </w:style>
  <w:style w:type="character" w:customStyle="1" w:styleId="ParagrafoelencoCarattere">
    <w:name w:val="Paragrafo elenco Carattere"/>
    <w:basedOn w:val="Carpredefinitoparagrafo"/>
    <w:link w:val="Paragrafoelenco"/>
    <w:qFormat/>
    <w:rsid w:val="00A55744"/>
    <w:rPr>
      <w:rFonts w:ascii="Calibri" w:eastAsia="Times New Roman" w:hAnsi="Calibri" w:cs="Times New Roman"/>
      <w:sz w:val="24"/>
      <w:szCs w:val="24"/>
      <w:lang w:eastAsia="pl-PL"/>
    </w:rPr>
  </w:style>
  <w:style w:type="character" w:customStyle="1" w:styleId="Styl1Znak">
    <w:name w:val="Styl1 Znak"/>
    <w:basedOn w:val="ParagrafoelencoCarattere"/>
    <w:link w:val="Styl1"/>
    <w:rsid w:val="006C0C85"/>
    <w:rPr>
      <w:rFonts w:ascii="Arial" w:eastAsia="Times New Roman" w:hAnsi="Arial" w:cs="Arial"/>
      <w:b/>
      <w:sz w:val="24"/>
      <w:szCs w:val="24"/>
      <w:lang w:eastAsia="pl-PL"/>
    </w:rPr>
  </w:style>
  <w:style w:type="character" w:customStyle="1" w:styleId="Nagwek2Znak">
    <w:name w:val="Nagłówek 2 Znak"/>
    <w:basedOn w:val="Carpredefinitoparagrafo"/>
    <w:rsid w:val="00A55744"/>
    <w:rPr>
      <w:rFonts w:asciiTheme="majorHAnsi" w:eastAsiaTheme="majorEastAsia" w:hAnsiTheme="majorHAnsi" w:cstheme="majorBidi"/>
      <w:b/>
      <w:bCs/>
      <w:color w:val="4F81BD" w:themeColor="accent1"/>
      <w:sz w:val="26"/>
      <w:szCs w:val="26"/>
      <w:lang w:eastAsia="pl-PL"/>
    </w:rPr>
  </w:style>
  <w:style w:type="character" w:customStyle="1" w:styleId="Titolo3Carattere">
    <w:name w:val="Titolo 3 Carattere"/>
    <w:basedOn w:val="Carpredefinitoparagrafo"/>
    <w:link w:val="Titolo3"/>
    <w:rsid w:val="00A55744"/>
    <w:rPr>
      <w:rFonts w:ascii="Cambria" w:eastAsia="Times New Roman" w:hAnsi="Cambria" w:cs="Arial"/>
      <w:bCs/>
      <w:i/>
      <w:sz w:val="20"/>
      <w:szCs w:val="26"/>
    </w:rPr>
  </w:style>
  <w:style w:type="character" w:customStyle="1" w:styleId="Titolo4Carattere">
    <w:name w:val="Titolo 4 Carattere"/>
    <w:basedOn w:val="Carpredefinitoparagrafo"/>
    <w:link w:val="Titolo4"/>
    <w:rsid w:val="00A55744"/>
    <w:rPr>
      <w:rFonts w:ascii="Arial" w:eastAsia="Times New Roman" w:hAnsi="Arial" w:cs="Arial"/>
      <w:bCs/>
      <w:sz w:val="20"/>
      <w:szCs w:val="28"/>
      <w:lang w:eastAsia="pl-PL"/>
    </w:rPr>
  </w:style>
  <w:style w:type="character" w:customStyle="1" w:styleId="Titolo5Carattere">
    <w:name w:val="Titolo 5 Carattere"/>
    <w:basedOn w:val="Carpredefinitoparagrafo"/>
    <w:link w:val="Titolo5"/>
    <w:rsid w:val="00A55744"/>
    <w:rPr>
      <w:rFonts w:ascii="Arial" w:eastAsia="Times New Roman" w:hAnsi="Arial" w:cs="Arial"/>
      <w:b/>
      <w:bCs/>
      <w:i/>
      <w:iCs/>
      <w:sz w:val="26"/>
      <w:szCs w:val="26"/>
      <w:lang w:eastAsia="pl-PL"/>
    </w:rPr>
  </w:style>
  <w:style w:type="character" w:customStyle="1" w:styleId="Titolo6Carattere">
    <w:name w:val="Titolo 6 Carattere"/>
    <w:basedOn w:val="Carpredefinitoparagrafo"/>
    <w:link w:val="Titolo6"/>
    <w:rsid w:val="00A55744"/>
    <w:rPr>
      <w:rFonts w:ascii="Arial" w:eastAsia="Times New Roman" w:hAnsi="Arial" w:cs="Arial"/>
      <w:b/>
      <w:bCs/>
      <w:lang w:eastAsia="pl-PL"/>
    </w:rPr>
  </w:style>
  <w:style w:type="character" w:customStyle="1" w:styleId="Titolo7Carattere">
    <w:name w:val="Titolo 7 Carattere"/>
    <w:basedOn w:val="Carpredefinitoparagrafo"/>
    <w:link w:val="Titolo7"/>
    <w:rsid w:val="00A55744"/>
    <w:rPr>
      <w:rFonts w:ascii="Arial" w:eastAsia="Times New Roman" w:hAnsi="Arial" w:cs="Arial"/>
      <w:sz w:val="20"/>
      <w:szCs w:val="20"/>
      <w:lang w:eastAsia="pl-PL"/>
    </w:rPr>
  </w:style>
  <w:style w:type="character" w:customStyle="1" w:styleId="Titolo8Carattere">
    <w:name w:val="Titolo 8 Carattere"/>
    <w:aliases w:val="Kropki Carattere"/>
    <w:basedOn w:val="Carpredefinitoparagrafo"/>
    <w:link w:val="Titolo8"/>
    <w:rsid w:val="00A55744"/>
    <w:rPr>
      <w:rFonts w:ascii="Arial" w:eastAsia="Times New Roman" w:hAnsi="Arial" w:cs="Arial"/>
      <w:i/>
      <w:iCs/>
      <w:sz w:val="20"/>
      <w:szCs w:val="20"/>
      <w:lang w:eastAsia="pl-PL"/>
    </w:rPr>
  </w:style>
  <w:style w:type="character" w:customStyle="1" w:styleId="Titolo9Carattere">
    <w:name w:val="Titolo 9 Carattere"/>
    <w:basedOn w:val="Carpredefinitoparagrafo"/>
    <w:link w:val="Titolo9"/>
    <w:rsid w:val="00A55744"/>
    <w:rPr>
      <w:rFonts w:ascii="Cambria" w:eastAsia="Times New Roman" w:hAnsi="Cambria" w:cs="Arial"/>
      <w:lang w:eastAsia="pl-PL"/>
    </w:rPr>
  </w:style>
  <w:style w:type="paragraph" w:customStyle="1" w:styleId="Sty4">
    <w:name w:val="Sty4"/>
    <w:basedOn w:val="Styl3"/>
    <w:next w:val="Normale"/>
    <w:qFormat/>
    <w:rsid w:val="00A24889"/>
    <w:pPr>
      <w:numPr>
        <w:ilvl w:val="2"/>
      </w:numPr>
      <w:outlineLvl w:val="9"/>
    </w:pPr>
  </w:style>
  <w:style w:type="character" w:customStyle="1" w:styleId="Titolo2Carattere">
    <w:name w:val="Titolo 2 Carattere"/>
    <w:aliases w:val="Topic Heading Carattere,Podtytuł1 Carattere,. (1.1) Carattere"/>
    <w:link w:val="Titolo2"/>
    <w:rsid w:val="00C6550E"/>
    <w:rPr>
      <w:rFonts w:ascii="Arial" w:eastAsia="Times New Roman" w:hAnsi="Arial" w:cs="Arial"/>
      <w:b/>
      <w:bCs/>
      <w:iCs/>
      <w:sz w:val="20"/>
      <w:szCs w:val="20"/>
      <w:lang w:eastAsia="pl-PL"/>
    </w:rPr>
  </w:style>
  <w:style w:type="paragraph" w:customStyle="1" w:styleId="Styl2">
    <w:name w:val="Styl2"/>
    <w:basedOn w:val="Titolo1"/>
    <w:link w:val="Styl2Znak"/>
    <w:qFormat/>
    <w:rsid w:val="006C0C85"/>
    <w:pPr>
      <w:numPr>
        <w:numId w:val="2"/>
      </w:numPr>
      <w:spacing w:after="60"/>
      <w:outlineLvl w:val="1"/>
    </w:pPr>
  </w:style>
  <w:style w:type="paragraph" w:customStyle="1" w:styleId="Styl3">
    <w:name w:val="Styl3"/>
    <w:basedOn w:val="Titolo1"/>
    <w:link w:val="Styl3Znak"/>
    <w:qFormat/>
    <w:rsid w:val="00C33585"/>
    <w:pPr>
      <w:numPr>
        <w:ilvl w:val="1"/>
      </w:numPr>
      <w:spacing w:before="120"/>
    </w:pPr>
  </w:style>
  <w:style w:type="character" w:customStyle="1" w:styleId="Styl2Znak">
    <w:name w:val="Styl2 Znak"/>
    <w:basedOn w:val="Titolo1Carattere"/>
    <w:link w:val="Styl2"/>
    <w:rsid w:val="006C0C85"/>
    <w:rPr>
      <w:rFonts w:ascii="Arial" w:eastAsia="Times New Roman" w:hAnsi="Arial" w:cs="Arial"/>
      <w:b/>
      <w:bCs/>
      <w:iCs/>
      <w:sz w:val="20"/>
      <w:szCs w:val="20"/>
      <w:lang w:eastAsia="pl-PL"/>
    </w:rPr>
  </w:style>
  <w:style w:type="paragraph" w:styleId="Titolosommario">
    <w:name w:val="TOC Heading"/>
    <w:basedOn w:val="Titolo1"/>
    <w:next w:val="Normale"/>
    <w:uiPriority w:val="39"/>
    <w:unhideWhenUsed/>
    <w:qFormat/>
    <w:rsid w:val="0054617B"/>
    <w:pPr>
      <w:keepLines/>
      <w:numPr>
        <w:numId w:val="0"/>
      </w:numPr>
      <w:spacing w:before="480" w:after="0" w:line="276" w:lineRule="auto"/>
      <w:jc w:val="left"/>
      <w:outlineLvl w:val="9"/>
    </w:pPr>
    <w:rPr>
      <w:rFonts w:asciiTheme="majorHAnsi" w:eastAsiaTheme="majorEastAsia" w:hAnsiTheme="majorHAnsi" w:cstheme="majorBidi"/>
      <w:iCs w:val="0"/>
      <w:color w:val="365F91" w:themeColor="accent1" w:themeShade="BF"/>
      <w:szCs w:val="28"/>
    </w:rPr>
  </w:style>
  <w:style w:type="character" w:customStyle="1" w:styleId="Styl3Znak">
    <w:name w:val="Styl3 Znak"/>
    <w:basedOn w:val="Titolo2Carattere"/>
    <w:link w:val="Styl3"/>
    <w:rsid w:val="00C33585"/>
    <w:rPr>
      <w:rFonts w:ascii="Arial" w:eastAsia="Times New Roman" w:hAnsi="Arial" w:cs="Arial"/>
      <w:b/>
      <w:bCs/>
      <w:iCs/>
      <w:sz w:val="20"/>
      <w:szCs w:val="20"/>
      <w:lang w:eastAsia="pl-PL"/>
    </w:rPr>
  </w:style>
  <w:style w:type="paragraph" w:styleId="Sommario1">
    <w:name w:val="toc 1"/>
    <w:basedOn w:val="Normale"/>
    <w:next w:val="Normale"/>
    <w:autoRedefine/>
    <w:uiPriority w:val="39"/>
    <w:unhideWhenUsed/>
    <w:rsid w:val="002150AD"/>
    <w:pPr>
      <w:tabs>
        <w:tab w:val="left" w:pos="1320"/>
        <w:tab w:val="right" w:leader="dot" w:pos="9062"/>
      </w:tabs>
      <w:spacing w:after="100"/>
      <w:ind w:left="567" w:firstLine="0"/>
    </w:pPr>
  </w:style>
  <w:style w:type="paragraph" w:styleId="Sommario2">
    <w:name w:val="toc 2"/>
    <w:basedOn w:val="Normale"/>
    <w:next w:val="Normale"/>
    <w:autoRedefine/>
    <w:uiPriority w:val="39"/>
    <w:unhideWhenUsed/>
    <w:rsid w:val="0054617B"/>
    <w:pPr>
      <w:spacing w:after="100"/>
      <w:ind w:left="200"/>
    </w:pPr>
  </w:style>
  <w:style w:type="paragraph" w:styleId="Sommario3">
    <w:name w:val="toc 3"/>
    <w:basedOn w:val="Normale"/>
    <w:next w:val="Normale"/>
    <w:autoRedefine/>
    <w:uiPriority w:val="39"/>
    <w:unhideWhenUsed/>
    <w:rsid w:val="0054617B"/>
    <w:pPr>
      <w:spacing w:after="100"/>
      <w:ind w:left="400"/>
    </w:pPr>
  </w:style>
  <w:style w:type="character" w:styleId="Collegamentoipertestuale">
    <w:name w:val="Hyperlink"/>
    <w:basedOn w:val="Carpredefinitoparagrafo"/>
    <w:uiPriority w:val="99"/>
    <w:unhideWhenUsed/>
    <w:rsid w:val="0054617B"/>
    <w:rPr>
      <w:color w:val="0000FF" w:themeColor="hyperlink"/>
      <w:u w:val="single"/>
    </w:rPr>
  </w:style>
  <w:style w:type="paragraph" w:customStyle="1" w:styleId="Nagwek0">
    <w:name w:val="Nagłówek 0"/>
    <w:basedOn w:val="Intestazione"/>
    <w:link w:val="Nagwek0Znak"/>
    <w:uiPriority w:val="99"/>
    <w:qFormat/>
    <w:rsid w:val="0054617B"/>
    <w:pPr>
      <w:jc w:val="right"/>
    </w:pPr>
    <w:rPr>
      <w:sz w:val="16"/>
      <w:szCs w:val="16"/>
    </w:rPr>
  </w:style>
  <w:style w:type="table" w:styleId="Grigliatabella">
    <w:name w:val="Table Grid"/>
    <w:basedOn w:val="Tabellanormale"/>
    <w:uiPriority w:val="59"/>
    <w:rsid w:val="00546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0Znak">
    <w:name w:val="Nagłówek 0 Znak"/>
    <w:basedOn w:val="IntestazioneCarattere"/>
    <w:link w:val="Nagwek0"/>
    <w:uiPriority w:val="99"/>
    <w:rsid w:val="0054617B"/>
    <w:rPr>
      <w:rFonts w:ascii="Arial" w:eastAsia="Times New Roman" w:hAnsi="Arial" w:cs="Arial"/>
      <w:sz w:val="16"/>
      <w:szCs w:val="16"/>
      <w:lang w:eastAsia="pl-PL"/>
    </w:rPr>
  </w:style>
  <w:style w:type="paragraph" w:customStyle="1" w:styleId="Stopka0">
    <w:name w:val="Stopka 0"/>
    <w:basedOn w:val="Pidipagina"/>
    <w:link w:val="Stopka0Znak"/>
    <w:rsid w:val="00E96A77"/>
    <w:pPr>
      <w:ind w:firstLine="0"/>
      <w:jc w:val="center"/>
    </w:pPr>
    <w:rPr>
      <w:sz w:val="14"/>
      <w:szCs w:val="14"/>
    </w:rPr>
  </w:style>
  <w:style w:type="character" w:customStyle="1" w:styleId="Stopka0Znak">
    <w:name w:val="Stopka 0 Znak"/>
    <w:basedOn w:val="PidipaginaCarattere"/>
    <w:link w:val="Stopka0"/>
    <w:rsid w:val="00E96A77"/>
    <w:rPr>
      <w:rFonts w:ascii="Arial" w:eastAsia="Times New Roman" w:hAnsi="Arial" w:cs="Arial"/>
      <w:sz w:val="14"/>
      <w:szCs w:val="14"/>
      <w:lang w:eastAsia="pl-PL"/>
    </w:rPr>
  </w:style>
  <w:style w:type="paragraph" w:styleId="Testonotadichiusura">
    <w:name w:val="endnote text"/>
    <w:basedOn w:val="Normale"/>
    <w:link w:val="TestonotadichiusuraCarattere"/>
    <w:semiHidden/>
    <w:unhideWhenUsed/>
    <w:rsid w:val="002E7772"/>
    <w:pPr>
      <w:spacing w:before="0"/>
    </w:pPr>
  </w:style>
  <w:style w:type="character" w:customStyle="1" w:styleId="TestonotadichiusuraCarattere">
    <w:name w:val="Testo nota di chiusura Carattere"/>
    <w:basedOn w:val="Carpredefinitoparagrafo"/>
    <w:link w:val="Testonotadichiusura"/>
    <w:semiHidden/>
    <w:rsid w:val="002E7772"/>
    <w:rPr>
      <w:rFonts w:ascii="Arial" w:eastAsia="Times New Roman" w:hAnsi="Arial" w:cs="Arial"/>
      <w:sz w:val="20"/>
      <w:szCs w:val="20"/>
      <w:lang w:eastAsia="pl-PL"/>
    </w:rPr>
  </w:style>
  <w:style w:type="character" w:styleId="Rimandonotadichiusura">
    <w:name w:val="endnote reference"/>
    <w:basedOn w:val="Carpredefinitoparagrafo"/>
    <w:uiPriority w:val="99"/>
    <w:semiHidden/>
    <w:unhideWhenUsed/>
    <w:rsid w:val="002E7772"/>
    <w:rPr>
      <w:vertAlign w:val="superscript"/>
    </w:rPr>
  </w:style>
  <w:style w:type="paragraph" w:styleId="Didascalia">
    <w:name w:val="caption"/>
    <w:basedOn w:val="Normale"/>
    <w:next w:val="Normale"/>
    <w:uiPriority w:val="35"/>
    <w:unhideWhenUsed/>
    <w:qFormat/>
    <w:rsid w:val="00031C78"/>
    <w:pPr>
      <w:spacing w:before="0" w:after="200"/>
    </w:pPr>
    <w:rPr>
      <w:b/>
      <w:bCs/>
      <w:color w:val="4F81BD" w:themeColor="accent1"/>
      <w:sz w:val="18"/>
      <w:szCs w:val="18"/>
    </w:rPr>
  </w:style>
  <w:style w:type="character" w:styleId="Rimandocommento">
    <w:name w:val="annotation reference"/>
    <w:basedOn w:val="Carpredefinitoparagrafo"/>
    <w:unhideWhenUsed/>
    <w:rsid w:val="00D40E80"/>
    <w:rPr>
      <w:sz w:val="16"/>
      <w:szCs w:val="16"/>
    </w:rPr>
  </w:style>
  <w:style w:type="paragraph" w:styleId="Testocommento">
    <w:name w:val="annotation text"/>
    <w:basedOn w:val="Normale"/>
    <w:link w:val="TestocommentoCarattere"/>
    <w:uiPriority w:val="99"/>
    <w:semiHidden/>
    <w:unhideWhenUsed/>
    <w:rsid w:val="00D40E80"/>
  </w:style>
  <w:style w:type="character" w:customStyle="1" w:styleId="TestocommentoCarattere">
    <w:name w:val="Testo commento Carattere"/>
    <w:basedOn w:val="Carpredefinitoparagrafo"/>
    <w:link w:val="Testocommento"/>
    <w:uiPriority w:val="99"/>
    <w:semiHidden/>
    <w:rsid w:val="00D40E80"/>
    <w:rPr>
      <w:rFonts w:ascii="Arial" w:eastAsia="Times New Roman" w:hAnsi="Arial" w:cs="Arial"/>
      <w:sz w:val="20"/>
      <w:szCs w:val="20"/>
      <w:lang w:eastAsia="pl-PL"/>
    </w:rPr>
  </w:style>
  <w:style w:type="paragraph" w:styleId="Soggettocommento">
    <w:name w:val="annotation subject"/>
    <w:basedOn w:val="Testocommento"/>
    <w:next w:val="Testocommento"/>
    <w:link w:val="SoggettocommentoCarattere"/>
    <w:uiPriority w:val="99"/>
    <w:semiHidden/>
    <w:unhideWhenUsed/>
    <w:rsid w:val="00D40E80"/>
    <w:rPr>
      <w:b/>
      <w:bCs/>
    </w:rPr>
  </w:style>
  <w:style w:type="character" w:customStyle="1" w:styleId="SoggettocommentoCarattere">
    <w:name w:val="Soggetto commento Carattere"/>
    <w:basedOn w:val="TestocommentoCarattere"/>
    <w:link w:val="Soggettocommento"/>
    <w:uiPriority w:val="99"/>
    <w:semiHidden/>
    <w:rsid w:val="00D40E80"/>
    <w:rPr>
      <w:rFonts w:ascii="Arial" w:eastAsia="Times New Roman" w:hAnsi="Arial" w:cs="Arial"/>
      <w:b/>
      <w:bCs/>
      <w:sz w:val="20"/>
      <w:szCs w:val="20"/>
      <w:lang w:eastAsia="pl-PL"/>
    </w:rPr>
  </w:style>
  <w:style w:type="paragraph" w:styleId="Testofumetto">
    <w:name w:val="Balloon Text"/>
    <w:basedOn w:val="Normale"/>
    <w:link w:val="TestofumettoCarattere"/>
    <w:uiPriority w:val="99"/>
    <w:unhideWhenUsed/>
    <w:rsid w:val="00D40E80"/>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0E80"/>
    <w:rPr>
      <w:rFonts w:ascii="Segoe UI" w:eastAsia="Times New Roman" w:hAnsi="Segoe UI" w:cs="Segoe UI"/>
      <w:sz w:val="18"/>
      <w:szCs w:val="18"/>
      <w:lang w:eastAsia="pl-PL"/>
    </w:rPr>
  </w:style>
  <w:style w:type="paragraph" w:styleId="Revisione">
    <w:name w:val="Revision"/>
    <w:hidden/>
    <w:uiPriority w:val="99"/>
    <w:semiHidden/>
    <w:rsid w:val="00C14F6C"/>
    <w:pPr>
      <w:spacing w:after="0" w:line="240" w:lineRule="auto"/>
    </w:pPr>
    <w:rPr>
      <w:rFonts w:ascii="Arial" w:eastAsia="Times New Roman" w:hAnsi="Arial" w:cs="Arial"/>
      <w:sz w:val="20"/>
      <w:szCs w:val="20"/>
      <w:lang w:eastAsia="pl-PL"/>
    </w:rPr>
  </w:style>
  <w:style w:type="character" w:customStyle="1" w:styleId="apple-converted-space">
    <w:name w:val="apple-converted-space"/>
    <w:basedOn w:val="Carpredefinitoparagrafo"/>
    <w:rsid w:val="00AF744B"/>
  </w:style>
  <w:style w:type="paragraph" w:styleId="NormaleWeb">
    <w:name w:val="Normal (Web)"/>
    <w:aliases w:val="normals"/>
    <w:basedOn w:val="Normale"/>
    <w:uiPriority w:val="99"/>
    <w:unhideWhenUsed/>
    <w:qFormat/>
    <w:rsid w:val="00F2501B"/>
    <w:pPr>
      <w:spacing w:before="100" w:beforeAutospacing="1" w:after="100" w:afterAutospacing="1"/>
      <w:ind w:firstLine="0"/>
      <w:jc w:val="left"/>
    </w:pPr>
    <w:rPr>
      <w:rFonts w:ascii="Times New Roman" w:hAnsi="Times New Roman" w:cs="Times New Roman"/>
      <w:sz w:val="24"/>
      <w:szCs w:val="24"/>
    </w:rPr>
  </w:style>
  <w:style w:type="paragraph" w:styleId="Testonotaapidipagina">
    <w:name w:val="footnote text"/>
    <w:basedOn w:val="Normale"/>
    <w:link w:val="TestonotaapidipaginaCarattere"/>
    <w:unhideWhenUsed/>
    <w:rsid w:val="00F2501B"/>
    <w:pPr>
      <w:spacing w:before="0"/>
    </w:pPr>
  </w:style>
  <w:style w:type="character" w:customStyle="1" w:styleId="TestonotaapidipaginaCarattere">
    <w:name w:val="Testo nota a piè di pagina Carattere"/>
    <w:basedOn w:val="Carpredefinitoparagrafo"/>
    <w:link w:val="Testonotaapidipagina"/>
    <w:rsid w:val="00F2501B"/>
    <w:rPr>
      <w:rFonts w:ascii="Arial" w:eastAsia="Times New Roman" w:hAnsi="Arial" w:cs="Arial"/>
      <w:sz w:val="20"/>
      <w:szCs w:val="20"/>
      <w:lang w:eastAsia="pl-PL"/>
    </w:rPr>
  </w:style>
  <w:style w:type="character" w:styleId="Rimandonotaapidipagina">
    <w:name w:val="footnote reference"/>
    <w:basedOn w:val="Carpredefinitoparagrafo"/>
    <w:semiHidden/>
    <w:unhideWhenUsed/>
    <w:rsid w:val="00F2501B"/>
    <w:rPr>
      <w:vertAlign w:val="superscript"/>
    </w:rPr>
  </w:style>
  <w:style w:type="paragraph" w:styleId="Sommario4">
    <w:name w:val="toc 4"/>
    <w:basedOn w:val="Normale"/>
    <w:next w:val="Normale"/>
    <w:autoRedefine/>
    <w:uiPriority w:val="39"/>
    <w:unhideWhenUsed/>
    <w:rsid w:val="003B3AB2"/>
    <w:pPr>
      <w:spacing w:before="0" w:after="100" w:line="276" w:lineRule="auto"/>
      <w:ind w:left="660" w:firstLine="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3B3AB2"/>
    <w:pPr>
      <w:spacing w:before="0" w:after="100" w:line="276" w:lineRule="auto"/>
      <w:ind w:left="880" w:firstLine="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3B3AB2"/>
    <w:pPr>
      <w:spacing w:before="0" w:after="100" w:line="276" w:lineRule="auto"/>
      <w:ind w:left="1100" w:firstLine="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3B3AB2"/>
    <w:pPr>
      <w:spacing w:before="0" w:after="100" w:line="276" w:lineRule="auto"/>
      <w:ind w:left="1320" w:firstLine="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3B3AB2"/>
    <w:pPr>
      <w:spacing w:before="0" w:after="100" w:line="276" w:lineRule="auto"/>
      <w:ind w:left="1540" w:firstLine="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3B3AB2"/>
    <w:pPr>
      <w:spacing w:before="0" w:after="100" w:line="276" w:lineRule="auto"/>
      <w:ind w:left="1760" w:firstLine="0"/>
      <w:jc w:val="left"/>
    </w:pPr>
    <w:rPr>
      <w:rFonts w:asciiTheme="minorHAnsi" w:eastAsiaTheme="minorEastAsia" w:hAnsiTheme="minorHAnsi" w:cstheme="minorBidi"/>
      <w:sz w:val="22"/>
      <w:szCs w:val="22"/>
    </w:rPr>
  </w:style>
  <w:style w:type="paragraph" w:styleId="Corpodeltesto">
    <w:name w:val="Body Text"/>
    <w:basedOn w:val="Normale"/>
    <w:link w:val="CorpodeltestoCarattere"/>
    <w:rsid w:val="008E464D"/>
    <w:pPr>
      <w:tabs>
        <w:tab w:val="left" w:pos="2694"/>
      </w:tabs>
      <w:spacing w:before="0"/>
      <w:ind w:firstLine="0"/>
      <w:jc w:val="left"/>
    </w:pPr>
    <w:rPr>
      <w:rFonts w:cs="Times New Roman"/>
      <w:b/>
      <w:color w:val="000000"/>
      <w:sz w:val="24"/>
    </w:rPr>
  </w:style>
  <w:style w:type="character" w:customStyle="1" w:styleId="TekstpodstawowyZnak">
    <w:name w:val="Tekst podstawowy Znak"/>
    <w:basedOn w:val="Carpredefinitoparagrafo"/>
    <w:rsid w:val="008E464D"/>
    <w:rPr>
      <w:rFonts w:ascii="Arial" w:eastAsia="Times New Roman" w:hAnsi="Arial" w:cs="Arial"/>
      <w:sz w:val="20"/>
      <w:szCs w:val="20"/>
      <w:lang w:eastAsia="pl-PL"/>
    </w:rPr>
  </w:style>
  <w:style w:type="character" w:customStyle="1" w:styleId="CorpodeltestoCarattere">
    <w:name w:val="Corpo del testo Carattere"/>
    <w:link w:val="Corpodeltesto"/>
    <w:rsid w:val="008E464D"/>
    <w:rPr>
      <w:rFonts w:ascii="Arial" w:eastAsia="Times New Roman" w:hAnsi="Arial" w:cs="Times New Roman"/>
      <w:b/>
      <w:color w:val="000000"/>
      <w:sz w:val="24"/>
      <w:szCs w:val="20"/>
    </w:rPr>
  </w:style>
  <w:style w:type="character" w:customStyle="1" w:styleId="CharacterStyle4">
    <w:name w:val="Character Style 4"/>
    <w:rsid w:val="00322214"/>
    <w:rPr>
      <w:rFonts w:ascii="Arial" w:hAnsi="Arial" w:cs="Arial"/>
      <w:sz w:val="23"/>
      <w:szCs w:val="23"/>
    </w:rPr>
  </w:style>
  <w:style w:type="paragraph" w:customStyle="1" w:styleId="TextRozdziau">
    <w:name w:val="Text_Rozdziału"/>
    <w:basedOn w:val="Normale"/>
    <w:rsid w:val="00BB4773"/>
    <w:pPr>
      <w:keepLines/>
      <w:widowControl w:val="0"/>
      <w:spacing w:before="0" w:after="240"/>
      <w:ind w:left="2155" w:firstLine="0"/>
      <w:jc w:val="left"/>
    </w:pPr>
  </w:style>
  <w:style w:type="paragraph" w:customStyle="1" w:styleId="ListaProsta">
    <w:name w:val="Lista_Prosta"/>
    <w:basedOn w:val="Normale"/>
    <w:rsid w:val="00BB4773"/>
    <w:pPr>
      <w:numPr>
        <w:numId w:val="4"/>
      </w:numPr>
      <w:spacing w:before="0"/>
      <w:jc w:val="left"/>
    </w:pPr>
    <w:rPr>
      <w:rFonts w:cs="Times New Roman"/>
    </w:rPr>
  </w:style>
  <w:style w:type="paragraph" w:customStyle="1" w:styleId="Rozdzia">
    <w:name w:val="Rozdział"/>
    <w:basedOn w:val="Normale"/>
    <w:next w:val="TextRozdziau"/>
    <w:rsid w:val="00BB4773"/>
    <w:pPr>
      <w:keepNext/>
      <w:numPr>
        <w:numId w:val="5"/>
      </w:numPr>
      <w:suppressAutoHyphens/>
      <w:spacing w:before="0" w:after="60" w:line="360" w:lineRule="auto"/>
      <w:jc w:val="left"/>
      <w:outlineLvl w:val="0"/>
    </w:pPr>
    <w:rPr>
      <w:rFonts w:cs="Times New Roman"/>
      <w:sz w:val="26"/>
    </w:rPr>
  </w:style>
  <w:style w:type="paragraph" w:customStyle="1" w:styleId="Lista3Tab">
    <w:name w:val="Lista_3Tab"/>
    <w:basedOn w:val="Normale"/>
    <w:rsid w:val="00BB4773"/>
    <w:pPr>
      <w:tabs>
        <w:tab w:val="num" w:pos="360"/>
      </w:tabs>
      <w:spacing w:before="0" w:after="120"/>
      <w:ind w:left="4933" w:hanging="2778"/>
      <w:jc w:val="left"/>
    </w:pPr>
    <w:rPr>
      <w:rFonts w:cs="Times New Roman"/>
    </w:rPr>
  </w:style>
  <w:style w:type="character" w:styleId="Enfasigrassetto">
    <w:name w:val="Strong"/>
    <w:basedOn w:val="Carpredefinitoparagrafo"/>
    <w:uiPriority w:val="22"/>
    <w:qFormat/>
    <w:rsid w:val="0060357B"/>
    <w:rPr>
      <w:b/>
      <w:bCs/>
    </w:rPr>
  </w:style>
  <w:style w:type="paragraph" w:styleId="Corpodeltesto3">
    <w:name w:val="Body Text 3"/>
    <w:basedOn w:val="Normale"/>
    <w:link w:val="Corpodeltesto3Carattere"/>
    <w:unhideWhenUsed/>
    <w:rsid w:val="000E121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E121F"/>
    <w:rPr>
      <w:rFonts w:ascii="Arial" w:eastAsia="Times New Roman" w:hAnsi="Arial" w:cs="Arial"/>
      <w:sz w:val="16"/>
      <w:szCs w:val="16"/>
      <w:lang w:eastAsia="pl-PL"/>
    </w:rPr>
  </w:style>
  <w:style w:type="character" w:customStyle="1" w:styleId="opistech1Znak">
    <w:name w:val="opis tech 1 Znak"/>
    <w:link w:val="opistech1"/>
    <w:locked/>
    <w:rsid w:val="009468D0"/>
    <w:rPr>
      <w:rFonts w:ascii="Arial" w:hAnsi="Arial" w:cs="Arial"/>
    </w:rPr>
  </w:style>
  <w:style w:type="paragraph" w:customStyle="1" w:styleId="opistech1">
    <w:name w:val="opis tech 1"/>
    <w:basedOn w:val="Normale"/>
    <w:link w:val="opistech1Znak"/>
    <w:rsid w:val="009468D0"/>
    <w:pPr>
      <w:snapToGrid w:val="0"/>
      <w:spacing w:before="0"/>
      <w:ind w:firstLine="0"/>
      <w:jc w:val="left"/>
    </w:pPr>
    <w:rPr>
      <w:rFonts w:eastAsiaTheme="minorHAnsi"/>
      <w:sz w:val="22"/>
      <w:szCs w:val="22"/>
      <w:lang w:eastAsia="en-US"/>
    </w:rPr>
  </w:style>
  <w:style w:type="character" w:styleId="Enfasicorsivo">
    <w:name w:val="Emphasis"/>
    <w:basedOn w:val="Carpredefinitoparagrafo"/>
    <w:uiPriority w:val="20"/>
    <w:qFormat/>
    <w:rsid w:val="00E73E28"/>
    <w:rPr>
      <w:i/>
      <w:iCs/>
    </w:rPr>
  </w:style>
  <w:style w:type="character" w:customStyle="1" w:styleId="WW8Num1z6">
    <w:name w:val="WW8Num1z6"/>
    <w:rsid w:val="00F87993"/>
  </w:style>
  <w:style w:type="paragraph" w:customStyle="1" w:styleId="mylsnik">
    <w:name w:val="mylsnik"/>
    <w:basedOn w:val="Normale"/>
    <w:rsid w:val="00F87993"/>
    <w:pPr>
      <w:numPr>
        <w:numId w:val="6"/>
      </w:numPr>
      <w:suppressAutoHyphens/>
      <w:spacing w:before="0" w:line="360" w:lineRule="auto"/>
      <w:jc w:val="left"/>
    </w:pPr>
    <w:rPr>
      <w:rFonts w:ascii="Times New Roman" w:hAnsi="Times New Roman" w:cs="Times New Roman"/>
      <w:sz w:val="26"/>
      <w:lang w:eastAsia="ar-SA"/>
    </w:rPr>
  </w:style>
  <w:style w:type="paragraph" w:customStyle="1" w:styleId="tekst3">
    <w:name w:val="tekst3"/>
    <w:basedOn w:val="Normale"/>
    <w:rsid w:val="007429FA"/>
    <w:pPr>
      <w:suppressAutoHyphens/>
      <w:spacing w:before="0" w:line="360" w:lineRule="auto"/>
      <w:ind w:left="5396" w:firstLine="6"/>
      <w:jc w:val="left"/>
    </w:pPr>
    <w:rPr>
      <w:rFonts w:ascii="Times New Roman" w:hAnsi="Times New Roman" w:cs="Times New Roman"/>
      <w:sz w:val="26"/>
      <w:lang w:eastAsia="ar-SA"/>
    </w:rPr>
  </w:style>
  <w:style w:type="paragraph" w:styleId="Titolo">
    <w:name w:val="Title"/>
    <w:basedOn w:val="Normale"/>
    <w:link w:val="TitoloCarattere"/>
    <w:qFormat/>
    <w:rsid w:val="00C6550E"/>
    <w:pPr>
      <w:spacing w:before="0"/>
      <w:ind w:firstLine="0"/>
      <w:jc w:val="center"/>
    </w:pPr>
    <w:rPr>
      <w:rFonts w:cs="Times New Roman"/>
      <w:b/>
      <w:sz w:val="28"/>
    </w:rPr>
  </w:style>
  <w:style w:type="character" w:customStyle="1" w:styleId="TitoloCarattere">
    <w:name w:val="Titolo Carattere"/>
    <w:basedOn w:val="Carpredefinitoparagrafo"/>
    <w:link w:val="Titolo"/>
    <w:rsid w:val="00C6550E"/>
    <w:rPr>
      <w:rFonts w:ascii="Arial" w:eastAsia="Times New Roman" w:hAnsi="Arial" w:cs="Times New Roman"/>
      <w:b/>
      <w:sz w:val="28"/>
      <w:szCs w:val="20"/>
      <w:lang w:eastAsia="pl-PL"/>
    </w:rPr>
  </w:style>
  <w:style w:type="paragraph" w:styleId="Rientrocorpodeltesto3">
    <w:name w:val="Body Text Indent 3"/>
    <w:basedOn w:val="Normale"/>
    <w:link w:val="Rientrocorpodeltesto3Carattere"/>
    <w:unhideWhenUsed/>
    <w:rsid w:val="002C5C46"/>
    <w:pPr>
      <w:spacing w:after="120"/>
      <w:ind w:left="283"/>
    </w:pPr>
    <w:rPr>
      <w:sz w:val="16"/>
      <w:szCs w:val="16"/>
    </w:rPr>
  </w:style>
  <w:style w:type="character" w:customStyle="1" w:styleId="Rientrocorpodeltesto3Carattere">
    <w:name w:val="Rientro corpo del testo 3 Carattere"/>
    <w:basedOn w:val="Carpredefinitoparagrafo"/>
    <w:link w:val="Rientrocorpodeltesto3"/>
    <w:semiHidden/>
    <w:rsid w:val="002C5C46"/>
    <w:rPr>
      <w:rFonts w:ascii="Arial" w:eastAsia="Times New Roman" w:hAnsi="Arial" w:cs="Arial"/>
      <w:sz w:val="16"/>
      <w:szCs w:val="16"/>
      <w:lang w:eastAsia="pl-PL"/>
    </w:rPr>
  </w:style>
  <w:style w:type="paragraph" w:styleId="Rientrocorpodeltesto">
    <w:name w:val="Body Text Indent"/>
    <w:basedOn w:val="Normale"/>
    <w:link w:val="RientrocorpodeltestoCarattere"/>
    <w:rsid w:val="002C5C46"/>
    <w:pPr>
      <w:spacing w:before="0"/>
      <w:ind w:left="420" w:firstLine="0"/>
      <w:jc w:val="left"/>
    </w:pPr>
    <w:rPr>
      <w:rFonts w:ascii="Times New Roman" w:hAnsi="Times New Roman" w:cs="Times New Roman"/>
      <w:sz w:val="24"/>
    </w:rPr>
  </w:style>
  <w:style w:type="character" w:customStyle="1" w:styleId="RientrocorpodeltestoCarattere">
    <w:name w:val="Rientro corpo del testo Carattere"/>
    <w:basedOn w:val="Carpredefinitoparagrafo"/>
    <w:link w:val="Rientrocorpodeltesto"/>
    <w:rsid w:val="002C5C46"/>
    <w:rPr>
      <w:rFonts w:ascii="Times New Roman" w:eastAsia="Times New Roman" w:hAnsi="Times New Roman" w:cs="Times New Roman"/>
      <w:sz w:val="24"/>
      <w:szCs w:val="20"/>
      <w:lang w:eastAsia="pl-PL"/>
    </w:rPr>
  </w:style>
  <w:style w:type="paragraph" w:styleId="Rientrocorpodeltesto2">
    <w:name w:val="Body Text Indent 2"/>
    <w:basedOn w:val="Normale"/>
    <w:link w:val="Rientrocorpodeltesto2Carattere"/>
    <w:rsid w:val="002C5C46"/>
    <w:pPr>
      <w:spacing w:before="0"/>
      <w:ind w:left="360" w:firstLine="0"/>
      <w:jc w:val="left"/>
    </w:pPr>
    <w:rPr>
      <w:rFonts w:ascii="Times New Roman" w:hAnsi="Times New Roman" w:cs="Times New Roman"/>
      <w:sz w:val="24"/>
    </w:rPr>
  </w:style>
  <w:style w:type="character" w:customStyle="1" w:styleId="Rientrocorpodeltesto2Carattere">
    <w:name w:val="Rientro corpo del testo 2 Carattere"/>
    <w:basedOn w:val="Carpredefinitoparagrafo"/>
    <w:link w:val="Rientrocorpodeltesto2"/>
    <w:rsid w:val="002C5C46"/>
    <w:rPr>
      <w:rFonts w:ascii="Times New Roman" w:eastAsia="Times New Roman" w:hAnsi="Times New Roman" w:cs="Times New Roman"/>
      <w:sz w:val="24"/>
      <w:szCs w:val="20"/>
      <w:lang w:eastAsia="pl-PL"/>
    </w:rPr>
  </w:style>
  <w:style w:type="paragraph" w:styleId="Corpodeltesto2">
    <w:name w:val="Body Text 2"/>
    <w:basedOn w:val="Normale"/>
    <w:link w:val="Corpodeltesto2Carattere"/>
    <w:rsid w:val="002C5C46"/>
    <w:pPr>
      <w:spacing w:before="0"/>
      <w:ind w:firstLine="0"/>
      <w:jc w:val="left"/>
    </w:pPr>
    <w:rPr>
      <w:rFonts w:ascii="Times New Roman" w:hAnsi="Times New Roman" w:cs="Times New Roman"/>
      <w:b/>
      <w:sz w:val="28"/>
    </w:rPr>
  </w:style>
  <w:style w:type="character" w:customStyle="1" w:styleId="Corpodeltesto2Carattere">
    <w:name w:val="Corpo del testo 2 Carattere"/>
    <w:basedOn w:val="Carpredefinitoparagrafo"/>
    <w:link w:val="Corpodeltesto2"/>
    <w:rsid w:val="002C5C46"/>
    <w:rPr>
      <w:rFonts w:ascii="Times New Roman" w:eastAsia="Times New Roman" w:hAnsi="Times New Roman" w:cs="Times New Roman"/>
      <w:b/>
      <w:sz w:val="28"/>
      <w:szCs w:val="20"/>
      <w:lang w:eastAsia="pl-PL"/>
    </w:rPr>
  </w:style>
  <w:style w:type="paragraph" w:customStyle="1" w:styleId="alista">
    <w:name w:val="alista"/>
    <w:basedOn w:val="Normale"/>
    <w:autoRedefine/>
    <w:rsid w:val="002C5C46"/>
    <w:pPr>
      <w:spacing w:after="120"/>
      <w:ind w:left="567" w:firstLine="0"/>
    </w:pPr>
    <w:rPr>
      <w:sz w:val="24"/>
    </w:rPr>
  </w:style>
  <w:style w:type="paragraph" w:customStyle="1" w:styleId="WW-Zawartotabeli11111111111">
    <w:name w:val="WW-Zawartość tabeli11111111111"/>
    <w:basedOn w:val="Corpodeltesto"/>
    <w:rsid w:val="002C5C46"/>
    <w:pPr>
      <w:suppressLineNumbers/>
      <w:tabs>
        <w:tab w:val="clear" w:pos="2694"/>
      </w:tabs>
      <w:suppressAutoHyphens/>
      <w:jc w:val="both"/>
    </w:pPr>
    <w:rPr>
      <w:rFonts w:ascii="Times New Roman" w:hAnsi="Times New Roman"/>
      <w:b w:val="0"/>
      <w:color w:val="auto"/>
    </w:rPr>
  </w:style>
  <w:style w:type="paragraph" w:customStyle="1" w:styleId="Standard">
    <w:name w:val="Standard"/>
    <w:uiPriority w:val="99"/>
    <w:rsid w:val="00102EE0"/>
    <w:pPr>
      <w:suppressAutoHyphens/>
      <w:autoSpaceDN w:val="0"/>
      <w:spacing w:before="120" w:after="0" w:line="240" w:lineRule="auto"/>
      <w:ind w:firstLine="567"/>
      <w:jc w:val="both"/>
      <w:textAlignment w:val="baseline"/>
    </w:pPr>
    <w:rPr>
      <w:rFonts w:ascii="Arial" w:eastAsia="Times New Roman" w:hAnsi="Arial" w:cs="Arial"/>
      <w:kern w:val="3"/>
      <w:sz w:val="20"/>
      <w:szCs w:val="20"/>
      <w:lang w:eastAsia="pl-PL"/>
    </w:rPr>
  </w:style>
  <w:style w:type="paragraph" w:customStyle="1" w:styleId="Textbody">
    <w:name w:val="Text body"/>
    <w:basedOn w:val="Standard"/>
    <w:rsid w:val="00102EE0"/>
    <w:pPr>
      <w:tabs>
        <w:tab w:val="left" w:pos="2694"/>
      </w:tabs>
      <w:spacing w:before="0"/>
      <w:ind w:firstLine="0"/>
      <w:jc w:val="left"/>
    </w:pPr>
    <w:rPr>
      <w:rFonts w:cs="Times New Roman"/>
      <w:b/>
      <w:color w:val="000000"/>
      <w:sz w:val="24"/>
      <w:lang w:val="en-US" w:eastAsia="en-US"/>
    </w:rPr>
  </w:style>
  <w:style w:type="paragraph" w:customStyle="1" w:styleId="Tekstpodstawowy31">
    <w:name w:val="Tekst podstawowy 31"/>
    <w:basedOn w:val="Standard"/>
    <w:rsid w:val="00102EE0"/>
    <w:pPr>
      <w:spacing w:line="340" w:lineRule="exact"/>
      <w:ind w:firstLine="0"/>
    </w:pPr>
    <w:rPr>
      <w:rFonts w:ascii="Times New Roman" w:hAnsi="Times New Roman" w:cs="Times New Roman"/>
      <w:color w:val="00FF00"/>
      <w:sz w:val="24"/>
    </w:rPr>
  </w:style>
  <w:style w:type="paragraph" w:customStyle="1" w:styleId="TableContents">
    <w:name w:val="Table Contents"/>
    <w:basedOn w:val="Standard"/>
    <w:rsid w:val="00102EE0"/>
    <w:pPr>
      <w:suppressLineNumbers/>
    </w:pPr>
  </w:style>
  <w:style w:type="paragraph" w:customStyle="1" w:styleId="NAGOWEK2">
    <w:name w:val="NAGŁOWEK 2"/>
    <w:basedOn w:val="Normale"/>
    <w:rsid w:val="00D85EF8"/>
    <w:pPr>
      <w:suppressAutoHyphens/>
      <w:autoSpaceDE w:val="0"/>
      <w:spacing w:before="0" w:line="360" w:lineRule="auto"/>
    </w:pPr>
    <w:rPr>
      <w:rFonts w:cs="Times New Roman"/>
      <w:b/>
      <w:bCs/>
      <w:sz w:val="22"/>
      <w:szCs w:val="24"/>
      <w:lang w:eastAsia="ar-SA"/>
    </w:rPr>
  </w:style>
  <w:style w:type="paragraph" w:customStyle="1" w:styleId="Tekstpodstawowywcity21">
    <w:name w:val="Tekst podstawowy wcięty 21"/>
    <w:basedOn w:val="Normale"/>
    <w:rsid w:val="000254C5"/>
    <w:pPr>
      <w:widowControl w:val="0"/>
      <w:suppressAutoHyphens/>
      <w:spacing w:before="0"/>
      <w:ind w:left="709" w:firstLine="0"/>
      <w:jc w:val="left"/>
    </w:pPr>
    <w:rPr>
      <w:rFonts w:ascii="Times New Roman" w:eastAsia="Lucida Sans Unicode" w:hAnsi="Times New Roman" w:cs="OpenSymbol"/>
      <w:kern w:val="1"/>
      <w:sz w:val="24"/>
      <w:szCs w:val="24"/>
      <w:lang w:eastAsia="ar-SA"/>
    </w:rPr>
  </w:style>
  <w:style w:type="paragraph" w:customStyle="1" w:styleId="Legenda1">
    <w:name w:val="Legenda1"/>
    <w:basedOn w:val="Normale"/>
    <w:next w:val="Normale"/>
    <w:rsid w:val="0041376B"/>
    <w:pPr>
      <w:suppressAutoHyphens/>
      <w:spacing w:before="0"/>
      <w:ind w:firstLine="0"/>
      <w:jc w:val="left"/>
    </w:pPr>
    <w:rPr>
      <w:rFonts w:ascii="Times New Roman" w:hAnsi="Times New Roman" w:cs="Times New Roman"/>
      <w:b/>
      <w:bCs/>
      <w:lang w:eastAsia="ar-SA"/>
    </w:rPr>
  </w:style>
  <w:style w:type="character" w:customStyle="1" w:styleId="Nierozpoznanawzmianka1">
    <w:name w:val="Nierozpoznana wzmianka1"/>
    <w:basedOn w:val="Carpredefinitoparagrafo"/>
    <w:uiPriority w:val="99"/>
    <w:semiHidden/>
    <w:unhideWhenUsed/>
    <w:rsid w:val="00367ADB"/>
    <w:rPr>
      <w:color w:val="808080"/>
      <w:shd w:val="clear" w:color="auto" w:fill="E6E6E6"/>
    </w:rPr>
  </w:style>
  <w:style w:type="paragraph" w:customStyle="1" w:styleId="Default">
    <w:name w:val="Default"/>
    <w:rsid w:val="00EF0A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7z2">
    <w:name w:val="WW8Num7z2"/>
    <w:rsid w:val="002377A0"/>
  </w:style>
  <w:style w:type="paragraph" w:customStyle="1" w:styleId="Punkty2">
    <w:name w:val="Punkty2"/>
    <w:basedOn w:val="Normale"/>
    <w:rsid w:val="008A39CD"/>
    <w:pPr>
      <w:tabs>
        <w:tab w:val="num" w:pos="360"/>
      </w:tabs>
      <w:spacing w:before="0" w:line="360" w:lineRule="auto"/>
      <w:ind w:left="360" w:hanging="360"/>
      <w:jc w:val="left"/>
    </w:pPr>
    <w:rPr>
      <w:rFonts w:ascii="Times" w:hAnsi="Times" w:cs="Times New Roman"/>
      <w:sz w:val="26"/>
    </w:rPr>
  </w:style>
  <w:style w:type="paragraph" w:customStyle="1" w:styleId="tekst2">
    <w:name w:val="tekst2"/>
    <w:basedOn w:val="Normale"/>
    <w:rsid w:val="008A39CD"/>
    <w:pPr>
      <w:spacing w:before="0" w:line="360" w:lineRule="auto"/>
      <w:ind w:left="284" w:firstLine="6"/>
      <w:jc w:val="left"/>
    </w:pPr>
    <w:rPr>
      <w:rFonts w:ascii="Times New Roman" w:hAnsi="Times New Roman" w:cs="Times New Roman"/>
      <w:sz w:val="26"/>
    </w:rPr>
  </w:style>
  <w:style w:type="paragraph" w:customStyle="1" w:styleId="Arialstandard">
    <w:name w:val="Arial standard"/>
    <w:basedOn w:val="Normale"/>
    <w:rsid w:val="00D20404"/>
    <w:pPr>
      <w:widowControl w:val="0"/>
      <w:suppressAutoHyphens/>
      <w:spacing w:before="0"/>
      <w:ind w:firstLine="709"/>
      <w:jc w:val="left"/>
      <w:textAlignment w:val="baseline"/>
    </w:pPr>
    <w:rPr>
      <w:color w:val="00000A"/>
      <w:kern w:val="1"/>
      <w:sz w:val="24"/>
      <w:szCs w:val="24"/>
      <w:lang w:eastAsia="ar-SA"/>
    </w:rPr>
  </w:style>
  <w:style w:type="paragraph" w:customStyle="1" w:styleId="Bezodstpw1">
    <w:name w:val="Bez odstępów1"/>
    <w:rsid w:val="00D20404"/>
    <w:pPr>
      <w:widowControl w:val="0"/>
      <w:suppressAutoHyphens/>
      <w:spacing w:after="0" w:line="240" w:lineRule="auto"/>
      <w:jc w:val="both"/>
      <w:textAlignment w:val="baseline"/>
    </w:pPr>
    <w:rPr>
      <w:rFonts w:ascii="Arial" w:eastAsia="Times New Roman" w:hAnsi="Arial" w:cs="Times New Roman"/>
      <w:color w:val="00000A"/>
      <w:kern w:val="1"/>
      <w:szCs w:val="20"/>
      <w:lang w:eastAsia="ar-SA"/>
    </w:rPr>
  </w:style>
  <w:style w:type="paragraph" w:customStyle="1" w:styleId="atekst">
    <w:name w:val="atekst"/>
    <w:basedOn w:val="Normale"/>
    <w:rsid w:val="00A24889"/>
    <w:pPr>
      <w:spacing w:before="0"/>
      <w:ind w:left="397" w:firstLine="0"/>
    </w:pPr>
    <w:rPr>
      <w:rFonts w:cs="Times New Roman"/>
      <w:sz w:val="24"/>
    </w:rPr>
  </w:style>
  <w:style w:type="paragraph" w:customStyle="1" w:styleId="Akapitzlist1">
    <w:name w:val="Akapit z listą1"/>
    <w:basedOn w:val="Normale"/>
    <w:link w:val="ListParagraphChar"/>
    <w:rsid w:val="00A1026B"/>
    <w:pPr>
      <w:ind w:left="720"/>
    </w:pPr>
    <w:rPr>
      <w:rFonts w:eastAsia="Calibri"/>
    </w:rPr>
  </w:style>
  <w:style w:type="character" w:customStyle="1" w:styleId="ListParagraphChar">
    <w:name w:val="List Paragraph Char"/>
    <w:basedOn w:val="Carpredefinitoparagrafo"/>
    <w:link w:val="Akapitzlist1"/>
    <w:locked/>
    <w:rsid w:val="00A1026B"/>
    <w:rPr>
      <w:rFonts w:ascii="Arial" w:eastAsia="Calibri" w:hAnsi="Arial" w:cs="Arial"/>
      <w:sz w:val="20"/>
      <w:szCs w:val="20"/>
      <w:lang w:eastAsia="pl-PL"/>
    </w:rPr>
  </w:style>
  <w:style w:type="paragraph" w:customStyle="1" w:styleId="Akapitzlist2">
    <w:name w:val="Akapit z listą2"/>
    <w:basedOn w:val="Normale"/>
    <w:rsid w:val="00BA59C6"/>
    <w:pPr>
      <w:ind w:left="720"/>
    </w:pPr>
    <w:rPr>
      <w:rFonts w:eastAsia="Calibri"/>
    </w:rPr>
  </w:style>
  <w:style w:type="paragraph" w:customStyle="1" w:styleId="Akapitzlist3">
    <w:name w:val="Akapit z listą3"/>
    <w:basedOn w:val="Normale"/>
    <w:link w:val="ListParagraphChar1"/>
    <w:rsid w:val="00ED4135"/>
    <w:pPr>
      <w:ind w:left="720"/>
    </w:pPr>
    <w:rPr>
      <w:rFonts w:eastAsia="Calibri"/>
    </w:rPr>
  </w:style>
  <w:style w:type="character" w:customStyle="1" w:styleId="ListParagraphChar1">
    <w:name w:val="List Paragraph Char1"/>
    <w:basedOn w:val="Carpredefinitoparagrafo"/>
    <w:link w:val="Akapitzlist3"/>
    <w:locked/>
    <w:rsid w:val="00ED4135"/>
    <w:rPr>
      <w:rFonts w:ascii="Arial" w:eastAsia="Calibri" w:hAnsi="Arial" w:cs="Arial"/>
      <w:sz w:val="20"/>
      <w:szCs w:val="20"/>
      <w:lang w:eastAsia="pl-PL"/>
    </w:rPr>
  </w:style>
  <w:style w:type="character" w:customStyle="1" w:styleId="biggertext3">
    <w:name w:val="biggertext3"/>
    <w:rsid w:val="002416AC"/>
    <w:rPr>
      <w:sz w:val="28"/>
      <w:szCs w:val="28"/>
    </w:rPr>
  </w:style>
  <w:style w:type="paragraph" w:customStyle="1" w:styleId="NormalnyJK">
    <w:name w:val="Normalny_JK"/>
    <w:basedOn w:val="Normale"/>
    <w:rsid w:val="00BB01E7"/>
    <w:pPr>
      <w:suppressAutoHyphens/>
      <w:spacing w:before="0" w:line="276" w:lineRule="auto"/>
      <w:ind w:firstLine="0"/>
    </w:pPr>
    <w:rPr>
      <w:rFonts w:ascii="Arial Narrow" w:hAnsi="Arial Narrow" w:cs="Tahoma"/>
      <w:sz w:val="22"/>
      <w:szCs w:val="22"/>
      <w:lang w:eastAsia="ar-SA"/>
    </w:rPr>
  </w:style>
  <w:style w:type="paragraph" w:customStyle="1" w:styleId="WW-Tekstpodstawowy2">
    <w:name w:val="WW-Tekst podstawowy 2"/>
    <w:basedOn w:val="Normale"/>
    <w:rsid w:val="00D5340E"/>
    <w:pPr>
      <w:widowControl w:val="0"/>
      <w:suppressAutoHyphens/>
      <w:spacing w:before="0"/>
      <w:ind w:firstLine="0"/>
    </w:pPr>
    <w:rPr>
      <w:rFonts w:ascii="Times New Roman" w:eastAsia="Arial Unicode MS" w:hAnsi="Times New Roman" w:cs="Times New Roman"/>
      <w:kern w:val="1"/>
      <w:sz w:val="24"/>
      <w:szCs w:val="24"/>
      <w:lang w:val="en-US" w:eastAsia="en-US"/>
    </w:rPr>
  </w:style>
  <w:style w:type="paragraph" w:customStyle="1" w:styleId="WW-Domylnie">
    <w:name w:val="WW-Domyślnie"/>
    <w:rsid w:val="00D5340E"/>
    <w:pPr>
      <w:tabs>
        <w:tab w:val="center" w:pos="5616"/>
        <w:tab w:val="right" w:pos="10152"/>
      </w:tabs>
      <w:suppressAutoHyphens/>
      <w:spacing w:after="0" w:line="240" w:lineRule="auto"/>
      <w:jc w:val="both"/>
    </w:pPr>
    <w:rPr>
      <w:rFonts w:ascii="Times New Roman" w:eastAsia="Arial" w:hAnsi="Times New Roman" w:cs="Times New Roman"/>
      <w:kern w:val="1"/>
      <w:sz w:val="24"/>
      <w:szCs w:val="20"/>
      <w:lang w:eastAsia="ar-SA"/>
    </w:rPr>
  </w:style>
  <w:style w:type="numbering" w:customStyle="1" w:styleId="Bezlisty1">
    <w:name w:val="Bez listy1"/>
    <w:next w:val="Nessunelenco"/>
    <w:uiPriority w:val="99"/>
    <w:semiHidden/>
    <w:unhideWhenUsed/>
    <w:rsid w:val="002F73A4"/>
  </w:style>
  <w:style w:type="paragraph" w:customStyle="1" w:styleId="Tekstpodstawowy93">
    <w:name w:val="Tekst podstawowy93"/>
    <w:basedOn w:val="Normale"/>
    <w:uiPriority w:val="99"/>
    <w:rsid w:val="002F73A4"/>
    <w:pPr>
      <w:shd w:val="clear" w:color="auto" w:fill="FFFFFF"/>
      <w:spacing w:before="0" w:line="240" w:lineRule="atLeast"/>
      <w:ind w:hanging="860"/>
      <w:jc w:val="left"/>
    </w:pPr>
    <w:rPr>
      <w:rFonts w:ascii="Arial Unicode MS" w:eastAsia="Arial Unicode MS" w:hAnsi="Times New Roman" w:cs="Arial Unicode MS"/>
      <w:color w:val="000000"/>
      <w:sz w:val="19"/>
      <w:szCs w:val="19"/>
    </w:rPr>
  </w:style>
  <w:style w:type="character" w:customStyle="1" w:styleId="Tekstpodstawowy83">
    <w:name w:val="Tekst podstawowy83"/>
    <w:uiPriority w:val="99"/>
    <w:rsid w:val="002F73A4"/>
    <w:rPr>
      <w:rFonts w:ascii="Arial" w:hAnsi="Arial"/>
      <w:spacing w:val="0"/>
      <w:sz w:val="19"/>
      <w:shd w:val="clear" w:color="auto" w:fill="FFFFFF"/>
    </w:rPr>
  </w:style>
  <w:style w:type="character" w:customStyle="1" w:styleId="Tekstpodstawowy84">
    <w:name w:val="Tekst podstawowy84"/>
    <w:uiPriority w:val="99"/>
    <w:rsid w:val="002F73A4"/>
    <w:rPr>
      <w:rFonts w:ascii="Arial" w:hAnsi="Arial"/>
      <w:spacing w:val="0"/>
      <w:sz w:val="19"/>
      <w:shd w:val="clear" w:color="auto" w:fill="FFFFFF"/>
    </w:rPr>
  </w:style>
  <w:style w:type="character" w:customStyle="1" w:styleId="Bodytext12pt">
    <w:name w:val="Body text + 12 pt"/>
    <w:aliases w:val="Small Caps2"/>
    <w:uiPriority w:val="99"/>
    <w:rsid w:val="002F73A4"/>
    <w:rPr>
      <w:rFonts w:ascii="Arial" w:hAnsi="Arial"/>
      <w:smallCaps/>
      <w:spacing w:val="0"/>
      <w:sz w:val="24"/>
      <w:shd w:val="clear" w:color="auto" w:fill="FFFFFF"/>
    </w:rPr>
  </w:style>
  <w:style w:type="paragraph" w:styleId="Sottotitolo">
    <w:name w:val="Subtitle"/>
    <w:basedOn w:val="Normale"/>
    <w:link w:val="SottotitoloCarattere"/>
    <w:uiPriority w:val="99"/>
    <w:qFormat/>
    <w:rsid w:val="002F73A4"/>
    <w:pPr>
      <w:spacing w:before="0"/>
      <w:ind w:right="-110" w:firstLine="0"/>
      <w:jc w:val="center"/>
    </w:pPr>
    <w:rPr>
      <w:rFonts w:ascii="Times New Roman" w:eastAsia="Calibri" w:hAnsi="Times New Roman" w:cs="Times New Roman"/>
      <w:b/>
      <w:sz w:val="24"/>
      <w:szCs w:val="24"/>
    </w:rPr>
  </w:style>
  <w:style w:type="character" w:customStyle="1" w:styleId="SottotitoloCarattere">
    <w:name w:val="Sottotitolo Carattere"/>
    <w:basedOn w:val="Carpredefinitoparagrafo"/>
    <w:link w:val="Sottotitolo"/>
    <w:uiPriority w:val="99"/>
    <w:rsid w:val="002F73A4"/>
    <w:rPr>
      <w:rFonts w:ascii="Times New Roman" w:eastAsia="Calibri" w:hAnsi="Times New Roman" w:cs="Times New Roman"/>
      <w:b/>
      <w:sz w:val="24"/>
      <w:szCs w:val="24"/>
      <w:lang w:eastAsia="pl-PL"/>
    </w:rPr>
  </w:style>
  <w:style w:type="paragraph" w:customStyle="1" w:styleId="Standard1ciasny">
    <w:name w:val="Standard_1_ciasny"/>
    <w:basedOn w:val="Normale"/>
    <w:rsid w:val="002F73A4"/>
    <w:pPr>
      <w:widowControl w:val="0"/>
      <w:suppressAutoHyphens/>
      <w:spacing w:before="0"/>
      <w:ind w:left="709" w:firstLine="0"/>
      <w:jc w:val="left"/>
    </w:pPr>
    <w:rPr>
      <w:rFonts w:eastAsia="SimSun" w:cs="Mangal"/>
      <w:kern w:val="1"/>
      <w:sz w:val="22"/>
      <w:szCs w:val="24"/>
      <w:lang w:eastAsia="hi-IN" w:bidi="hi-IN"/>
    </w:rPr>
  </w:style>
  <w:style w:type="paragraph" w:customStyle="1" w:styleId="Indeks">
    <w:name w:val="Indeks"/>
    <w:basedOn w:val="Normale"/>
    <w:rsid w:val="00422ED5"/>
    <w:pPr>
      <w:suppressLineNumbers/>
      <w:suppressAutoHyphens/>
      <w:spacing w:before="0"/>
      <w:ind w:firstLine="284"/>
    </w:pPr>
    <w:rPr>
      <w:rFonts w:ascii="Calibri" w:hAnsi="Calibri" w:cs="Tahoma"/>
      <w:sz w:val="24"/>
      <w:szCs w:val="24"/>
      <w:lang w:eastAsia="ar-SA"/>
    </w:rPr>
  </w:style>
  <w:style w:type="character" w:customStyle="1" w:styleId="WW8Num1z0">
    <w:name w:val="WW8Num1z0"/>
    <w:rsid w:val="00A038D9"/>
    <w:rPr>
      <w:rFonts w:ascii="Symbol" w:hAnsi="Symbol" w:cs="Symbol"/>
    </w:rPr>
  </w:style>
  <w:style w:type="character" w:customStyle="1" w:styleId="WW8Num1z1">
    <w:name w:val="WW8Num1z1"/>
    <w:rsid w:val="00A038D9"/>
    <w:rPr>
      <w:rFonts w:ascii="Courier New" w:hAnsi="Courier New" w:cs="Courier New"/>
    </w:rPr>
  </w:style>
  <w:style w:type="character" w:customStyle="1" w:styleId="WW8Num1z2">
    <w:name w:val="WW8Num1z2"/>
    <w:rsid w:val="00A038D9"/>
    <w:rPr>
      <w:rFonts w:ascii="Wingdings" w:hAnsi="Wingdings" w:cs="Wingdings"/>
    </w:rPr>
  </w:style>
  <w:style w:type="character" w:customStyle="1" w:styleId="WW8Num1z3">
    <w:name w:val="WW8Num1z3"/>
    <w:rsid w:val="00A038D9"/>
  </w:style>
  <w:style w:type="character" w:customStyle="1" w:styleId="WW8Num1z4">
    <w:name w:val="WW8Num1z4"/>
    <w:rsid w:val="00A038D9"/>
  </w:style>
  <w:style w:type="character" w:customStyle="1" w:styleId="WW8Num1z5">
    <w:name w:val="WW8Num1z5"/>
    <w:rsid w:val="00A038D9"/>
  </w:style>
  <w:style w:type="character" w:customStyle="1" w:styleId="WW8Num1z7">
    <w:name w:val="WW8Num1z7"/>
    <w:rsid w:val="00A038D9"/>
  </w:style>
  <w:style w:type="character" w:customStyle="1" w:styleId="WW8Num1z8">
    <w:name w:val="WW8Num1z8"/>
    <w:rsid w:val="00A038D9"/>
  </w:style>
  <w:style w:type="character" w:customStyle="1" w:styleId="WW8Num2z0">
    <w:name w:val="WW8Num2z0"/>
    <w:rsid w:val="00A038D9"/>
    <w:rPr>
      <w:rFonts w:ascii="Symbol" w:hAnsi="Symbol" w:cs="Symbol"/>
    </w:rPr>
  </w:style>
  <w:style w:type="character" w:customStyle="1" w:styleId="WW8Num3z0">
    <w:name w:val="WW8Num3z0"/>
    <w:rsid w:val="00A038D9"/>
    <w:rPr>
      <w:rFonts w:ascii="Symbol" w:hAnsi="Symbol" w:cs="Symbol"/>
    </w:rPr>
  </w:style>
  <w:style w:type="character" w:customStyle="1" w:styleId="WW8Num4z0">
    <w:name w:val="WW8Num4z0"/>
    <w:rsid w:val="00A038D9"/>
    <w:rPr>
      <w:rFonts w:ascii="Symbol" w:hAnsi="Symbol" w:cs="Symbol"/>
    </w:rPr>
  </w:style>
  <w:style w:type="character" w:customStyle="1" w:styleId="WW8Num5z0">
    <w:name w:val="WW8Num5z0"/>
    <w:rsid w:val="00A038D9"/>
    <w:rPr>
      <w:rFonts w:ascii="Symbol" w:hAnsi="Symbol" w:cs="Symbol"/>
    </w:rPr>
  </w:style>
  <w:style w:type="character" w:customStyle="1" w:styleId="WW8Num5z1">
    <w:name w:val="WW8Num5z1"/>
    <w:rsid w:val="00A038D9"/>
    <w:rPr>
      <w:rFonts w:ascii="Courier New" w:hAnsi="Courier New" w:cs="Courier New"/>
    </w:rPr>
  </w:style>
  <w:style w:type="character" w:customStyle="1" w:styleId="WW8Num6z0">
    <w:name w:val="WW8Num6z0"/>
    <w:rsid w:val="00A038D9"/>
    <w:rPr>
      <w:rFonts w:ascii="Symbol" w:hAnsi="Symbol" w:cs="Symbol"/>
    </w:rPr>
  </w:style>
  <w:style w:type="character" w:customStyle="1" w:styleId="WW8Num7z0">
    <w:name w:val="WW8Num7z0"/>
    <w:rsid w:val="00A038D9"/>
    <w:rPr>
      <w:rFonts w:ascii="Symbol" w:hAnsi="Symbol" w:cs="Symbol"/>
      <w:sz w:val="24"/>
      <w:szCs w:val="24"/>
    </w:rPr>
  </w:style>
  <w:style w:type="character" w:customStyle="1" w:styleId="Absatz-Standardschriftart">
    <w:name w:val="Absatz-Standardschriftart"/>
    <w:rsid w:val="00A038D9"/>
  </w:style>
  <w:style w:type="character" w:customStyle="1" w:styleId="WW-Absatz-Standardschriftart">
    <w:name w:val="WW-Absatz-Standardschriftart"/>
    <w:rsid w:val="00A038D9"/>
  </w:style>
  <w:style w:type="character" w:customStyle="1" w:styleId="WW-Absatz-Standardschriftart1">
    <w:name w:val="WW-Absatz-Standardschriftart1"/>
    <w:rsid w:val="00A038D9"/>
  </w:style>
  <w:style w:type="character" w:customStyle="1" w:styleId="WW-Absatz-Standardschriftart11">
    <w:name w:val="WW-Absatz-Standardschriftart11"/>
    <w:rsid w:val="00A038D9"/>
  </w:style>
  <w:style w:type="character" w:customStyle="1" w:styleId="WW-Absatz-Standardschriftart111">
    <w:name w:val="WW-Absatz-Standardschriftart111"/>
    <w:rsid w:val="00A038D9"/>
  </w:style>
  <w:style w:type="character" w:customStyle="1" w:styleId="WW8Num2z1">
    <w:name w:val="WW8Num2z1"/>
    <w:rsid w:val="00A038D9"/>
    <w:rPr>
      <w:rFonts w:ascii="Courier New" w:hAnsi="Courier New" w:cs="Courier New"/>
    </w:rPr>
  </w:style>
  <w:style w:type="character" w:customStyle="1" w:styleId="WW8Num2z2">
    <w:name w:val="WW8Num2z2"/>
    <w:rsid w:val="00A038D9"/>
    <w:rPr>
      <w:rFonts w:ascii="Wingdings" w:hAnsi="Wingdings" w:cs="Wingdings"/>
    </w:rPr>
  </w:style>
  <w:style w:type="character" w:customStyle="1" w:styleId="WW8Num3z1">
    <w:name w:val="WW8Num3z1"/>
    <w:rsid w:val="00A038D9"/>
    <w:rPr>
      <w:rFonts w:ascii="Courier New" w:hAnsi="Courier New" w:cs="Courier New"/>
    </w:rPr>
  </w:style>
  <w:style w:type="character" w:customStyle="1" w:styleId="WW8Num3z2">
    <w:name w:val="WW8Num3z2"/>
    <w:rsid w:val="00A038D9"/>
    <w:rPr>
      <w:rFonts w:ascii="Wingdings" w:hAnsi="Wingdings" w:cs="Wingdings"/>
    </w:rPr>
  </w:style>
  <w:style w:type="character" w:customStyle="1" w:styleId="WW8Num5z2">
    <w:name w:val="WW8Num5z2"/>
    <w:rsid w:val="00A038D9"/>
    <w:rPr>
      <w:rFonts w:ascii="Wingdings" w:hAnsi="Wingdings" w:cs="Wingdings"/>
    </w:rPr>
  </w:style>
  <w:style w:type="character" w:customStyle="1" w:styleId="WW8Num8z0">
    <w:name w:val="WW8Num8z0"/>
    <w:rsid w:val="00A038D9"/>
    <w:rPr>
      <w:rFonts w:ascii="Symbol" w:hAnsi="Symbol" w:cs="Symbol"/>
    </w:rPr>
  </w:style>
  <w:style w:type="character" w:customStyle="1" w:styleId="WW8Num8z1">
    <w:name w:val="WW8Num8z1"/>
    <w:rsid w:val="00A038D9"/>
    <w:rPr>
      <w:rFonts w:ascii="Courier New" w:hAnsi="Courier New" w:cs="Courier New"/>
    </w:rPr>
  </w:style>
  <w:style w:type="character" w:customStyle="1" w:styleId="WW8Num8z2">
    <w:name w:val="WW8Num8z2"/>
    <w:rsid w:val="00A038D9"/>
    <w:rPr>
      <w:rFonts w:ascii="Wingdings" w:hAnsi="Wingdings" w:cs="Wingdings"/>
    </w:rPr>
  </w:style>
  <w:style w:type="character" w:customStyle="1" w:styleId="WW8Num10z0">
    <w:name w:val="WW8Num10z0"/>
    <w:rsid w:val="00A038D9"/>
    <w:rPr>
      <w:rFonts w:ascii="Wingdings" w:hAnsi="Wingdings" w:cs="Wingdings"/>
    </w:rPr>
  </w:style>
  <w:style w:type="character" w:customStyle="1" w:styleId="WW8Num10z1">
    <w:name w:val="WW8Num10z1"/>
    <w:rsid w:val="00A038D9"/>
    <w:rPr>
      <w:rFonts w:ascii="Times New Roman" w:eastAsia="Times New Roman" w:hAnsi="Times New Roman" w:cs="Times New Roman"/>
    </w:rPr>
  </w:style>
  <w:style w:type="character" w:customStyle="1" w:styleId="WW8Num10z2">
    <w:name w:val="WW8Num10z2"/>
    <w:rsid w:val="00A038D9"/>
    <w:rPr>
      <w:rFonts w:ascii="Symbol" w:hAnsi="Symbol" w:cs="Symbol"/>
    </w:rPr>
  </w:style>
  <w:style w:type="character" w:customStyle="1" w:styleId="WW8Num10z4">
    <w:name w:val="WW8Num10z4"/>
    <w:rsid w:val="00A038D9"/>
    <w:rPr>
      <w:rFonts w:ascii="Courier New" w:hAnsi="Courier New" w:cs="Courier New"/>
    </w:rPr>
  </w:style>
  <w:style w:type="character" w:customStyle="1" w:styleId="WW8Num12z0">
    <w:name w:val="WW8Num12z0"/>
    <w:rsid w:val="00A038D9"/>
    <w:rPr>
      <w:rFonts w:ascii="Symbol" w:hAnsi="Symbol" w:cs="Symbol"/>
    </w:rPr>
  </w:style>
  <w:style w:type="character" w:customStyle="1" w:styleId="WW8Num12z1">
    <w:name w:val="WW8Num12z1"/>
    <w:rsid w:val="00A038D9"/>
    <w:rPr>
      <w:rFonts w:ascii="Courier New" w:hAnsi="Courier New" w:cs="Courier New"/>
    </w:rPr>
  </w:style>
  <w:style w:type="character" w:customStyle="1" w:styleId="WW8Num12z2">
    <w:name w:val="WW8Num12z2"/>
    <w:rsid w:val="00A038D9"/>
    <w:rPr>
      <w:rFonts w:ascii="Wingdings" w:hAnsi="Wingdings" w:cs="Wingdings"/>
    </w:rPr>
  </w:style>
  <w:style w:type="character" w:customStyle="1" w:styleId="WW8Num14z0">
    <w:name w:val="WW8Num14z0"/>
    <w:rsid w:val="00A038D9"/>
    <w:rPr>
      <w:rFonts w:ascii="Symbol" w:hAnsi="Symbol" w:cs="Symbol"/>
    </w:rPr>
  </w:style>
  <w:style w:type="character" w:customStyle="1" w:styleId="WW8Num14z1">
    <w:name w:val="WW8Num14z1"/>
    <w:rsid w:val="00A038D9"/>
    <w:rPr>
      <w:rFonts w:ascii="Courier New" w:hAnsi="Courier New" w:cs="Courier New"/>
    </w:rPr>
  </w:style>
  <w:style w:type="character" w:customStyle="1" w:styleId="WW8Num14z2">
    <w:name w:val="WW8Num14z2"/>
    <w:rsid w:val="00A038D9"/>
    <w:rPr>
      <w:rFonts w:ascii="Wingdings" w:hAnsi="Wingdings" w:cs="Wingdings"/>
    </w:rPr>
  </w:style>
  <w:style w:type="character" w:customStyle="1" w:styleId="WW8Num15z0">
    <w:name w:val="WW8Num15z0"/>
    <w:rsid w:val="00A038D9"/>
    <w:rPr>
      <w:rFonts w:ascii="Symbol" w:hAnsi="Symbol" w:cs="Symbol"/>
    </w:rPr>
  </w:style>
  <w:style w:type="character" w:customStyle="1" w:styleId="WW8Num15z1">
    <w:name w:val="WW8Num15z1"/>
    <w:rsid w:val="00A038D9"/>
    <w:rPr>
      <w:rFonts w:ascii="Courier New" w:hAnsi="Courier New" w:cs="Courier New"/>
    </w:rPr>
  </w:style>
  <w:style w:type="character" w:customStyle="1" w:styleId="WW8Num15z2">
    <w:name w:val="WW8Num15z2"/>
    <w:rsid w:val="00A038D9"/>
    <w:rPr>
      <w:rFonts w:ascii="Wingdings" w:hAnsi="Wingdings" w:cs="Wingdings"/>
    </w:rPr>
  </w:style>
  <w:style w:type="character" w:customStyle="1" w:styleId="WW8Num17z0">
    <w:name w:val="WW8Num17z0"/>
    <w:rsid w:val="00A038D9"/>
    <w:rPr>
      <w:b/>
    </w:rPr>
  </w:style>
  <w:style w:type="character" w:customStyle="1" w:styleId="WW8Num17z2">
    <w:name w:val="WW8Num17z2"/>
    <w:rsid w:val="00A038D9"/>
    <w:rPr>
      <w:rFonts w:ascii="Times New Roman" w:eastAsia="Times New Roman" w:hAnsi="Times New Roman" w:cs="Times New Roman"/>
    </w:rPr>
  </w:style>
  <w:style w:type="character" w:customStyle="1" w:styleId="WW8Num20z0">
    <w:name w:val="WW8Num20z0"/>
    <w:rsid w:val="00A038D9"/>
    <w:rPr>
      <w:rFonts w:ascii="Symbol" w:hAnsi="Symbol" w:cs="Symbol"/>
    </w:rPr>
  </w:style>
  <w:style w:type="character" w:customStyle="1" w:styleId="WW8Num20z1">
    <w:name w:val="WW8Num20z1"/>
    <w:rsid w:val="00A038D9"/>
    <w:rPr>
      <w:rFonts w:ascii="Courier New" w:hAnsi="Courier New" w:cs="Courier New"/>
    </w:rPr>
  </w:style>
  <w:style w:type="character" w:customStyle="1" w:styleId="WW8Num20z2">
    <w:name w:val="WW8Num20z2"/>
    <w:rsid w:val="00A038D9"/>
    <w:rPr>
      <w:rFonts w:ascii="Wingdings" w:hAnsi="Wingdings" w:cs="Wingdings"/>
    </w:rPr>
  </w:style>
  <w:style w:type="character" w:customStyle="1" w:styleId="WW8Num21z0">
    <w:name w:val="WW8Num21z0"/>
    <w:rsid w:val="00A038D9"/>
    <w:rPr>
      <w:rFonts w:ascii="Symbol" w:hAnsi="Symbol" w:cs="Symbol"/>
    </w:rPr>
  </w:style>
  <w:style w:type="character" w:customStyle="1" w:styleId="WW8Num21z1">
    <w:name w:val="WW8Num21z1"/>
    <w:rsid w:val="00A038D9"/>
    <w:rPr>
      <w:rFonts w:ascii="Courier New" w:hAnsi="Courier New" w:cs="Courier New"/>
    </w:rPr>
  </w:style>
  <w:style w:type="character" w:customStyle="1" w:styleId="WW8Num21z2">
    <w:name w:val="WW8Num21z2"/>
    <w:rsid w:val="00A038D9"/>
    <w:rPr>
      <w:rFonts w:ascii="Wingdings" w:hAnsi="Wingdings" w:cs="Wingdings"/>
    </w:rPr>
  </w:style>
  <w:style w:type="character" w:customStyle="1" w:styleId="WW8Num23z0">
    <w:name w:val="WW8Num23z0"/>
    <w:rsid w:val="00A038D9"/>
    <w:rPr>
      <w:rFonts w:ascii="Wingdings" w:hAnsi="Wingdings" w:cs="Wingdings"/>
    </w:rPr>
  </w:style>
  <w:style w:type="character" w:customStyle="1" w:styleId="WW8Num23z1">
    <w:name w:val="WW8Num23z1"/>
    <w:rsid w:val="00A038D9"/>
    <w:rPr>
      <w:rFonts w:ascii="Times New Roman" w:eastAsia="Times New Roman" w:hAnsi="Times New Roman" w:cs="Times New Roman"/>
    </w:rPr>
  </w:style>
  <w:style w:type="character" w:customStyle="1" w:styleId="WW8Num23z3">
    <w:name w:val="WW8Num23z3"/>
    <w:rsid w:val="00A038D9"/>
    <w:rPr>
      <w:rFonts w:ascii="Symbol" w:hAnsi="Symbol" w:cs="Symbol"/>
    </w:rPr>
  </w:style>
  <w:style w:type="character" w:customStyle="1" w:styleId="WW8Num23z4">
    <w:name w:val="WW8Num23z4"/>
    <w:rsid w:val="00A038D9"/>
    <w:rPr>
      <w:rFonts w:ascii="Courier New" w:hAnsi="Courier New" w:cs="Courier New"/>
    </w:rPr>
  </w:style>
  <w:style w:type="character" w:customStyle="1" w:styleId="WW8Num24z0">
    <w:name w:val="WW8Num24z0"/>
    <w:rsid w:val="00A038D9"/>
    <w:rPr>
      <w:rFonts w:ascii="Symbol" w:hAnsi="Symbol" w:cs="Symbol"/>
    </w:rPr>
  </w:style>
  <w:style w:type="character" w:customStyle="1" w:styleId="WW8Num24z1">
    <w:name w:val="WW8Num24z1"/>
    <w:rsid w:val="00A038D9"/>
    <w:rPr>
      <w:rFonts w:ascii="Courier New" w:hAnsi="Courier New" w:cs="Courier New"/>
    </w:rPr>
  </w:style>
  <w:style w:type="character" w:customStyle="1" w:styleId="WW8Num24z2">
    <w:name w:val="WW8Num24z2"/>
    <w:rsid w:val="00A038D9"/>
    <w:rPr>
      <w:rFonts w:ascii="Wingdings" w:hAnsi="Wingdings" w:cs="Wingdings"/>
    </w:rPr>
  </w:style>
  <w:style w:type="character" w:customStyle="1" w:styleId="WW8Num25z1">
    <w:name w:val="WW8Num25z1"/>
    <w:rsid w:val="00A038D9"/>
    <w:rPr>
      <w:rFonts w:ascii="Times New Roman" w:eastAsia="Times New Roman" w:hAnsi="Times New Roman" w:cs="Times New Roman"/>
      <w:b/>
    </w:rPr>
  </w:style>
  <w:style w:type="character" w:customStyle="1" w:styleId="WW8Num26z0">
    <w:name w:val="WW8Num26z0"/>
    <w:rsid w:val="00A038D9"/>
    <w:rPr>
      <w:rFonts w:ascii="Wingdings" w:hAnsi="Wingdings" w:cs="Wingdings"/>
    </w:rPr>
  </w:style>
  <w:style w:type="character" w:customStyle="1" w:styleId="WW8Num26z2">
    <w:name w:val="WW8Num26z2"/>
    <w:rsid w:val="00A038D9"/>
    <w:rPr>
      <w:rFonts w:ascii="Symbol" w:hAnsi="Symbol" w:cs="Symbol"/>
    </w:rPr>
  </w:style>
  <w:style w:type="character" w:customStyle="1" w:styleId="WW8Num26z4">
    <w:name w:val="WW8Num26z4"/>
    <w:rsid w:val="00A038D9"/>
    <w:rPr>
      <w:rFonts w:ascii="Courier New" w:hAnsi="Courier New" w:cs="Courier New"/>
    </w:rPr>
  </w:style>
  <w:style w:type="character" w:customStyle="1" w:styleId="WW8Num29z0">
    <w:name w:val="WW8Num29z0"/>
    <w:rsid w:val="00A038D9"/>
    <w:rPr>
      <w:rFonts w:ascii="Arial" w:eastAsia="Times New Roman" w:hAnsi="Arial" w:cs="Arial"/>
    </w:rPr>
  </w:style>
  <w:style w:type="character" w:customStyle="1" w:styleId="WW8Num31z0">
    <w:name w:val="WW8Num31z0"/>
    <w:rsid w:val="00A038D9"/>
    <w:rPr>
      <w:rFonts w:ascii="Symbol" w:hAnsi="Symbol" w:cs="Symbol"/>
      <w:b w:val="0"/>
      <w:i w:val="0"/>
      <w:sz w:val="20"/>
    </w:rPr>
  </w:style>
  <w:style w:type="character" w:customStyle="1" w:styleId="WW8Num32z0">
    <w:name w:val="WW8Num32z0"/>
    <w:rsid w:val="00A038D9"/>
    <w:rPr>
      <w:rFonts w:ascii="Symbol" w:hAnsi="Symbol" w:cs="Symbol"/>
    </w:rPr>
  </w:style>
  <w:style w:type="character" w:customStyle="1" w:styleId="WW8Num32z1">
    <w:name w:val="WW8Num32z1"/>
    <w:rsid w:val="00A038D9"/>
    <w:rPr>
      <w:rFonts w:ascii="Courier New" w:hAnsi="Courier New" w:cs="Courier New"/>
    </w:rPr>
  </w:style>
  <w:style w:type="character" w:customStyle="1" w:styleId="WW8Num32z2">
    <w:name w:val="WW8Num32z2"/>
    <w:rsid w:val="00A038D9"/>
    <w:rPr>
      <w:rFonts w:ascii="Wingdings" w:hAnsi="Wingdings" w:cs="Wingdings"/>
    </w:rPr>
  </w:style>
  <w:style w:type="character" w:customStyle="1" w:styleId="WW8Num35z0">
    <w:name w:val="WW8Num35z0"/>
    <w:rsid w:val="00A038D9"/>
    <w:rPr>
      <w:rFonts w:ascii="Symbol" w:hAnsi="Symbol" w:cs="Symbol"/>
    </w:rPr>
  </w:style>
  <w:style w:type="character" w:customStyle="1" w:styleId="WW8Num35z1">
    <w:name w:val="WW8Num35z1"/>
    <w:rsid w:val="00A038D9"/>
    <w:rPr>
      <w:rFonts w:ascii="Courier New" w:hAnsi="Courier New" w:cs="Courier New"/>
    </w:rPr>
  </w:style>
  <w:style w:type="character" w:customStyle="1" w:styleId="WW8Num35z2">
    <w:name w:val="WW8Num35z2"/>
    <w:rsid w:val="00A038D9"/>
    <w:rPr>
      <w:rFonts w:ascii="Wingdings" w:hAnsi="Wingdings" w:cs="Wingdings"/>
    </w:rPr>
  </w:style>
  <w:style w:type="character" w:customStyle="1" w:styleId="WW8Num36z0">
    <w:name w:val="WW8Num36z0"/>
    <w:rsid w:val="00A038D9"/>
    <w:rPr>
      <w:rFonts w:ascii="Symbol" w:hAnsi="Symbol" w:cs="Symbol"/>
    </w:rPr>
  </w:style>
  <w:style w:type="character" w:customStyle="1" w:styleId="WW8Num36z1">
    <w:name w:val="WW8Num36z1"/>
    <w:rsid w:val="00A038D9"/>
    <w:rPr>
      <w:rFonts w:ascii="Courier New" w:hAnsi="Courier New" w:cs="Courier New"/>
    </w:rPr>
  </w:style>
  <w:style w:type="character" w:customStyle="1" w:styleId="WW8Num36z2">
    <w:name w:val="WW8Num36z2"/>
    <w:rsid w:val="00A038D9"/>
    <w:rPr>
      <w:rFonts w:ascii="Wingdings" w:hAnsi="Wingdings" w:cs="Wingdings"/>
    </w:rPr>
  </w:style>
  <w:style w:type="character" w:customStyle="1" w:styleId="Domylnaczcionkaakapitu1">
    <w:name w:val="Domyślna czcionka akapitu1"/>
    <w:rsid w:val="00A038D9"/>
  </w:style>
  <w:style w:type="character" w:customStyle="1" w:styleId="StandardowyverdanaZnak">
    <w:name w:val="Standardowy verdana Znak"/>
    <w:rsid w:val="00A038D9"/>
    <w:rPr>
      <w:rFonts w:ascii="Verdana" w:hAnsi="Verdana" w:cs="Verdana"/>
      <w:color w:val="000000"/>
      <w:lang w:val="pl-PL" w:eastAsia="ar-SA" w:bidi="ar-SA"/>
    </w:rPr>
  </w:style>
  <w:style w:type="character" w:customStyle="1" w:styleId="NumberingSymbols">
    <w:name w:val="Numbering Symbols"/>
    <w:rsid w:val="00A038D9"/>
  </w:style>
  <w:style w:type="character" w:customStyle="1" w:styleId="Symbolewypunktowania">
    <w:name w:val="Symbole wypunktowania"/>
    <w:rsid w:val="00A038D9"/>
    <w:rPr>
      <w:rFonts w:ascii="OpenSymbol" w:eastAsia="OpenSymbol" w:hAnsi="OpenSymbol" w:cs="OpenSymbol"/>
    </w:rPr>
  </w:style>
  <w:style w:type="paragraph" w:customStyle="1" w:styleId="Nagwek1">
    <w:name w:val="Nagłówek1"/>
    <w:basedOn w:val="Normale"/>
    <w:next w:val="Corpodeltesto"/>
    <w:rsid w:val="00A038D9"/>
    <w:pPr>
      <w:keepNext/>
      <w:suppressAutoHyphens/>
      <w:spacing w:before="240" w:after="120"/>
      <w:ind w:firstLine="0"/>
      <w:jc w:val="left"/>
    </w:pPr>
    <w:rPr>
      <w:rFonts w:eastAsia="Arial Unicode MS" w:cs="Mangal"/>
      <w:sz w:val="28"/>
      <w:szCs w:val="28"/>
      <w:lang w:eastAsia="ar-SA"/>
    </w:rPr>
  </w:style>
  <w:style w:type="paragraph" w:styleId="Elenco">
    <w:name w:val="List"/>
    <w:basedOn w:val="Corpodeltesto"/>
    <w:rsid w:val="00A038D9"/>
    <w:pPr>
      <w:tabs>
        <w:tab w:val="clear" w:pos="2694"/>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pPr>
    <w:rPr>
      <w:rFonts w:ascii="Times New Roman" w:hAnsi="Times New Roman" w:cs="Mangal"/>
      <w:b w:val="0"/>
      <w:color w:val="auto"/>
      <w:sz w:val="28"/>
      <w:szCs w:val="24"/>
      <w:lang w:eastAsia="ar-SA"/>
    </w:rPr>
  </w:style>
  <w:style w:type="paragraph" w:customStyle="1" w:styleId="Podpis1">
    <w:name w:val="Podpis1"/>
    <w:basedOn w:val="Normale"/>
    <w:rsid w:val="00A038D9"/>
    <w:pPr>
      <w:suppressLineNumbers/>
      <w:suppressAutoHyphens/>
      <w:spacing w:after="120"/>
      <w:ind w:firstLine="0"/>
      <w:jc w:val="left"/>
    </w:pPr>
    <w:rPr>
      <w:rFonts w:ascii="Times New Roman" w:hAnsi="Times New Roman" w:cs="Mangal"/>
      <w:i/>
      <w:iCs/>
      <w:sz w:val="24"/>
      <w:szCs w:val="24"/>
      <w:lang w:eastAsia="ar-SA"/>
    </w:rPr>
  </w:style>
  <w:style w:type="paragraph" w:customStyle="1" w:styleId="Heading">
    <w:name w:val="Heading"/>
    <w:basedOn w:val="Normale"/>
    <w:next w:val="Corpodeltesto"/>
    <w:rsid w:val="00A038D9"/>
    <w:pPr>
      <w:keepNext/>
      <w:suppressAutoHyphens/>
      <w:spacing w:before="240" w:after="120"/>
      <w:ind w:firstLine="0"/>
      <w:jc w:val="left"/>
    </w:pPr>
    <w:rPr>
      <w:rFonts w:eastAsia="Arial Unicode MS" w:cs="Mangal"/>
      <w:sz w:val="28"/>
      <w:szCs w:val="28"/>
      <w:lang w:eastAsia="ar-SA"/>
    </w:rPr>
  </w:style>
  <w:style w:type="paragraph" w:customStyle="1" w:styleId="Legenda2">
    <w:name w:val="Legenda2"/>
    <w:basedOn w:val="Normale"/>
    <w:rsid w:val="00A038D9"/>
    <w:pPr>
      <w:suppressLineNumbers/>
      <w:suppressAutoHyphens/>
      <w:spacing w:after="120"/>
      <w:ind w:firstLine="0"/>
      <w:jc w:val="left"/>
    </w:pPr>
    <w:rPr>
      <w:rFonts w:ascii="Times New Roman" w:hAnsi="Times New Roman" w:cs="Mangal"/>
      <w:i/>
      <w:iCs/>
      <w:sz w:val="24"/>
      <w:szCs w:val="24"/>
      <w:lang w:eastAsia="ar-SA"/>
    </w:rPr>
  </w:style>
  <w:style w:type="paragraph" w:customStyle="1" w:styleId="Index">
    <w:name w:val="Index"/>
    <w:basedOn w:val="Normale"/>
    <w:rsid w:val="00A038D9"/>
    <w:pPr>
      <w:suppressLineNumbers/>
      <w:suppressAutoHyphens/>
      <w:spacing w:before="0"/>
      <w:ind w:firstLine="0"/>
      <w:jc w:val="left"/>
    </w:pPr>
    <w:rPr>
      <w:rFonts w:ascii="Times New Roman" w:hAnsi="Times New Roman" w:cs="Mangal"/>
      <w:sz w:val="24"/>
      <w:szCs w:val="24"/>
      <w:lang w:eastAsia="ar-SA"/>
    </w:rPr>
  </w:style>
  <w:style w:type="paragraph" w:customStyle="1" w:styleId="Tekstblokowy1">
    <w:name w:val="Tekst blokowy1"/>
    <w:basedOn w:val="Normale"/>
    <w:rsid w:val="00A038D9"/>
    <w:pPr>
      <w:suppressAutoHyphens/>
      <w:spacing w:before="0"/>
      <w:ind w:left="426" w:right="50" w:hanging="426"/>
      <w:jc w:val="left"/>
    </w:pPr>
    <w:rPr>
      <w:rFonts w:ascii="Times New Roman" w:hAnsi="Times New Roman" w:cs="Times New Roman"/>
      <w:b/>
      <w:sz w:val="28"/>
      <w:szCs w:val="28"/>
      <w:u w:val="single"/>
      <w:lang w:eastAsia="ar-SA"/>
    </w:rPr>
  </w:style>
  <w:style w:type="paragraph" w:customStyle="1" w:styleId="Tekstpodstawowy21">
    <w:name w:val="Tekst podstawowy 21"/>
    <w:basedOn w:val="Normale"/>
    <w:rsid w:val="00A038D9"/>
    <w:pPr>
      <w:suppressAutoHyphens/>
      <w:spacing w:before="0"/>
      <w:ind w:firstLine="0"/>
      <w:jc w:val="left"/>
    </w:pPr>
    <w:rPr>
      <w:rFonts w:ascii="Metrostyle" w:hAnsi="Metrostyle" w:cs="Metrostyle"/>
      <w:b/>
      <w:sz w:val="24"/>
      <w:lang w:eastAsia="ar-SA"/>
    </w:rPr>
  </w:style>
  <w:style w:type="paragraph" w:customStyle="1" w:styleId="Standardowyverdana">
    <w:name w:val="Standardowy verdana"/>
    <w:basedOn w:val="Normale"/>
    <w:rsid w:val="00A038D9"/>
    <w:pPr>
      <w:tabs>
        <w:tab w:val="left" w:pos="567"/>
      </w:tabs>
      <w:suppressAutoHyphens/>
      <w:overflowPunct w:val="0"/>
      <w:autoSpaceDE w:val="0"/>
      <w:spacing w:before="0" w:line="280" w:lineRule="atLeast"/>
      <w:ind w:left="567" w:firstLine="0"/>
      <w:textAlignment w:val="baseline"/>
    </w:pPr>
    <w:rPr>
      <w:rFonts w:ascii="Verdana" w:hAnsi="Verdana" w:cs="Verdana"/>
      <w:color w:val="000000"/>
      <w:lang w:eastAsia="ar-SA"/>
    </w:rPr>
  </w:style>
  <w:style w:type="paragraph" w:customStyle="1" w:styleId="Standardowyverdanapunkty">
    <w:name w:val="Standardowy verdana punkty"/>
    <w:basedOn w:val="Standardowyverdana"/>
    <w:rsid w:val="00A038D9"/>
    <w:pPr>
      <w:tabs>
        <w:tab w:val="clear" w:pos="567"/>
        <w:tab w:val="left" w:pos="360"/>
        <w:tab w:val="left" w:pos="720"/>
      </w:tabs>
      <w:ind w:left="720" w:hanging="360"/>
    </w:pPr>
  </w:style>
  <w:style w:type="paragraph" w:customStyle="1" w:styleId="TableHeading">
    <w:name w:val="Table Heading"/>
    <w:basedOn w:val="TableContents"/>
    <w:rsid w:val="00A038D9"/>
    <w:pPr>
      <w:autoSpaceDN/>
      <w:spacing w:before="0"/>
      <w:ind w:firstLine="0"/>
      <w:jc w:val="center"/>
      <w:textAlignment w:val="auto"/>
    </w:pPr>
    <w:rPr>
      <w:rFonts w:ascii="Times New Roman" w:hAnsi="Times New Roman" w:cs="Times New Roman"/>
      <w:b/>
      <w:bCs/>
      <w:kern w:val="0"/>
      <w:sz w:val="24"/>
      <w:szCs w:val="24"/>
      <w:lang w:eastAsia="ar-SA"/>
    </w:rPr>
  </w:style>
  <w:style w:type="paragraph" w:customStyle="1" w:styleId="Zawartotabeli">
    <w:name w:val="Zawartość tabeli"/>
    <w:basedOn w:val="Normale"/>
    <w:rsid w:val="00A038D9"/>
    <w:pPr>
      <w:suppressLineNumbers/>
      <w:suppressAutoHyphens/>
      <w:spacing w:before="0"/>
      <w:ind w:firstLine="0"/>
      <w:jc w:val="left"/>
    </w:pPr>
    <w:rPr>
      <w:rFonts w:ascii="Times New Roman" w:hAnsi="Times New Roman" w:cs="Times New Roman"/>
      <w:sz w:val="24"/>
      <w:szCs w:val="24"/>
      <w:lang w:eastAsia="ar-SA"/>
    </w:rPr>
  </w:style>
  <w:style w:type="paragraph" w:customStyle="1" w:styleId="Nagwektabeli">
    <w:name w:val="Nagłówek tabeli"/>
    <w:basedOn w:val="Zawartotabeli"/>
    <w:rsid w:val="00A038D9"/>
    <w:pPr>
      <w:jc w:val="center"/>
    </w:pPr>
    <w:rPr>
      <w:b/>
      <w:bCs/>
    </w:rPr>
  </w:style>
  <w:style w:type="paragraph" w:customStyle="1" w:styleId="Zwykytekst1">
    <w:name w:val="Zwykły tekst1"/>
    <w:basedOn w:val="Normale"/>
    <w:rsid w:val="00A038D9"/>
    <w:pPr>
      <w:suppressAutoHyphens/>
      <w:spacing w:before="0"/>
      <w:ind w:firstLine="0"/>
      <w:jc w:val="left"/>
    </w:pPr>
    <w:rPr>
      <w:rFonts w:ascii="Courier New" w:hAnsi="Courier New" w:cs="Courier New"/>
      <w:lang w:eastAsia="ar-SA"/>
    </w:rPr>
  </w:style>
  <w:style w:type="character" w:customStyle="1" w:styleId="WW8Num62z0">
    <w:name w:val="WW8Num62z0"/>
    <w:rsid w:val="00A038D9"/>
    <w:rPr>
      <w:rFonts w:ascii="Tahoma" w:hAnsi="Tahoma"/>
    </w:rPr>
  </w:style>
  <w:style w:type="numbering" w:customStyle="1" w:styleId="Bezlisty2">
    <w:name w:val="Bez listy2"/>
    <w:next w:val="Nessunelenco"/>
    <w:uiPriority w:val="99"/>
    <w:semiHidden/>
    <w:unhideWhenUsed/>
    <w:rsid w:val="007E42D9"/>
  </w:style>
  <w:style w:type="character" w:customStyle="1" w:styleId="WW8Num4z2">
    <w:name w:val="WW8Num4z2"/>
    <w:rsid w:val="007E42D9"/>
    <w:rPr>
      <w:rFonts w:ascii="Courier New" w:hAnsi="Courier New"/>
    </w:rPr>
  </w:style>
  <w:style w:type="character" w:customStyle="1" w:styleId="WW8Num4z3">
    <w:name w:val="WW8Num4z3"/>
    <w:rsid w:val="007E42D9"/>
    <w:rPr>
      <w:rFonts w:ascii="Times New Roman" w:hAnsi="Times New Roman" w:cs="Times New Roman"/>
    </w:rPr>
  </w:style>
  <w:style w:type="character" w:customStyle="1" w:styleId="WW8Num4z4">
    <w:name w:val="WW8Num4z4"/>
    <w:rsid w:val="007E42D9"/>
    <w:rPr>
      <w:rFonts w:ascii="Symbol" w:hAnsi="Symbol"/>
    </w:rPr>
  </w:style>
  <w:style w:type="character" w:customStyle="1" w:styleId="WW8Num7z1">
    <w:name w:val="WW8Num7z1"/>
    <w:rsid w:val="007E42D9"/>
    <w:rPr>
      <w:rFonts w:ascii="Courier New" w:hAnsi="Courier New" w:cs="Courier New"/>
    </w:rPr>
  </w:style>
  <w:style w:type="character" w:customStyle="1" w:styleId="WW8Num9z0">
    <w:name w:val="WW8Num9z0"/>
    <w:rsid w:val="007E42D9"/>
    <w:rPr>
      <w:b w:val="0"/>
    </w:rPr>
  </w:style>
  <w:style w:type="character" w:customStyle="1" w:styleId="WW8Num11z0">
    <w:name w:val="WW8Num11z0"/>
    <w:rsid w:val="007E42D9"/>
    <w:rPr>
      <w:b w:val="0"/>
    </w:rPr>
  </w:style>
  <w:style w:type="character" w:customStyle="1" w:styleId="WW8Num13z1">
    <w:name w:val="WW8Num13z1"/>
    <w:rsid w:val="007E42D9"/>
    <w:rPr>
      <w:b/>
      <w:bCs/>
      <w:sz w:val="28"/>
      <w:szCs w:val="28"/>
    </w:rPr>
  </w:style>
  <w:style w:type="character" w:customStyle="1" w:styleId="WW8Num16z0">
    <w:name w:val="WW8Num16z0"/>
    <w:rsid w:val="007E42D9"/>
    <w:rPr>
      <w:b w:val="0"/>
    </w:rPr>
  </w:style>
  <w:style w:type="character" w:customStyle="1" w:styleId="WW8Num18z0">
    <w:name w:val="WW8Num18z0"/>
    <w:rsid w:val="007E42D9"/>
    <w:rPr>
      <w:b w:val="0"/>
    </w:rPr>
  </w:style>
  <w:style w:type="character" w:customStyle="1" w:styleId="WW8Num19z0">
    <w:name w:val="WW8Num19z0"/>
    <w:rsid w:val="007E42D9"/>
    <w:rPr>
      <w:rFonts w:ascii="Symbol" w:hAnsi="Symbol"/>
    </w:rPr>
  </w:style>
  <w:style w:type="character" w:customStyle="1" w:styleId="WW8Num19z1">
    <w:name w:val="WW8Num19z1"/>
    <w:rsid w:val="007E42D9"/>
    <w:rPr>
      <w:rFonts w:ascii="Courier New" w:hAnsi="Courier New" w:cs="Courier New"/>
    </w:rPr>
  </w:style>
  <w:style w:type="character" w:customStyle="1" w:styleId="WW8Num19z2">
    <w:name w:val="WW8Num19z2"/>
    <w:rsid w:val="007E42D9"/>
    <w:rPr>
      <w:rFonts w:ascii="Wingdings" w:hAnsi="Wingdings"/>
    </w:rPr>
  </w:style>
  <w:style w:type="character" w:customStyle="1" w:styleId="WW8Num22z0">
    <w:name w:val="WW8Num22z0"/>
    <w:rsid w:val="007E42D9"/>
    <w:rPr>
      <w:b w:val="0"/>
    </w:rPr>
  </w:style>
  <w:style w:type="character" w:customStyle="1" w:styleId="Znakiprzypiswkocowych">
    <w:name w:val="Znaki przypisów końcowych"/>
    <w:rsid w:val="007E42D9"/>
    <w:rPr>
      <w:vertAlign w:val="superscript"/>
    </w:rPr>
  </w:style>
  <w:style w:type="paragraph" w:customStyle="1" w:styleId="DefaultText">
    <w:name w:val="Default Text"/>
    <w:basedOn w:val="Normale"/>
    <w:rsid w:val="007E42D9"/>
    <w:pPr>
      <w:suppressAutoHyphens/>
      <w:spacing w:before="0"/>
      <w:ind w:firstLine="284"/>
    </w:pPr>
    <w:rPr>
      <w:rFonts w:ascii="TimesNewRomanPS" w:hAnsi="TimesNewRomanPS" w:cs="Times New Roman"/>
      <w:sz w:val="24"/>
      <w:lang w:eastAsia="ar-SA"/>
    </w:rPr>
  </w:style>
  <w:style w:type="paragraph" w:customStyle="1" w:styleId="Numeracja2">
    <w:name w:val="Numeracja 2"/>
    <w:basedOn w:val="Elenco"/>
    <w:rsid w:val="007E42D9"/>
    <w:pPr>
      <w:widowControl w:val="0"/>
      <w:tabs>
        <w:tab w:val="clear" w:pos="284"/>
        <w:tab w:val="clear" w:pos="993"/>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8640"/>
      </w:tabs>
      <w:ind w:left="360" w:hanging="360"/>
    </w:pPr>
    <w:rPr>
      <w:rFonts w:ascii="Arial" w:eastAsia="HG Mincho Light J" w:hAnsi="Arial" w:cs="Times New Roman"/>
      <w:color w:val="000000"/>
      <w:sz w:val="20"/>
    </w:rPr>
  </w:style>
  <w:style w:type="character" w:styleId="Enfasidelicata">
    <w:name w:val="Subtle Emphasis"/>
    <w:uiPriority w:val="19"/>
    <w:qFormat/>
    <w:rsid w:val="007E42D9"/>
    <w:rPr>
      <w:rFonts w:ascii="Arial Narrow" w:hAnsi="Arial Narrow"/>
      <w:b w:val="0"/>
      <w:i w:val="0"/>
      <w:iCs/>
      <w:color w:val="auto"/>
      <w:sz w:val="16"/>
    </w:rPr>
  </w:style>
  <w:style w:type="paragraph" w:customStyle="1" w:styleId="TEKST">
    <w:name w:val="TEKST"/>
    <w:basedOn w:val="Normale"/>
    <w:link w:val="TEKSTZnak"/>
    <w:qFormat/>
    <w:rsid w:val="007E42D9"/>
    <w:pPr>
      <w:spacing w:before="0" w:line="360" w:lineRule="auto"/>
      <w:ind w:firstLine="720"/>
    </w:pPr>
    <w:rPr>
      <w:rFonts w:ascii="Arial Narrow" w:eastAsia="Arial" w:hAnsi="Arial Narrow" w:cs="Times New Roman"/>
      <w:color w:val="595959"/>
      <w:sz w:val="22"/>
      <w:szCs w:val="22"/>
      <w:lang w:eastAsia="en-US" w:bidi="en-US"/>
    </w:rPr>
  </w:style>
  <w:style w:type="character" w:customStyle="1" w:styleId="TEKSTZnak">
    <w:name w:val="TEKST Znak"/>
    <w:link w:val="TEKST"/>
    <w:rsid w:val="007E42D9"/>
    <w:rPr>
      <w:rFonts w:ascii="Arial Narrow" w:eastAsia="Arial" w:hAnsi="Arial Narrow" w:cs="Times New Roman"/>
      <w:color w:val="595959"/>
      <w:lang w:bidi="en-US"/>
    </w:rPr>
  </w:style>
  <w:style w:type="character" w:styleId="Collegamentovisitato">
    <w:name w:val="FollowedHyperlink"/>
    <w:uiPriority w:val="99"/>
    <w:semiHidden/>
    <w:unhideWhenUsed/>
    <w:rsid w:val="007E42D9"/>
    <w:rPr>
      <w:color w:val="800080"/>
      <w:u w:val="single"/>
    </w:rPr>
  </w:style>
  <w:style w:type="paragraph" w:customStyle="1" w:styleId="msonormal0">
    <w:name w:val="msonormal"/>
    <w:basedOn w:val="Normale"/>
    <w:rsid w:val="007E42D9"/>
    <w:pPr>
      <w:spacing w:before="100" w:beforeAutospacing="1" w:after="100" w:afterAutospacing="1"/>
      <w:ind w:firstLine="0"/>
      <w:jc w:val="left"/>
    </w:pPr>
    <w:rPr>
      <w:rFonts w:ascii="Times New Roman" w:hAnsi="Times New Roman" w:cs="Times New Roman"/>
      <w:sz w:val="24"/>
      <w:szCs w:val="24"/>
    </w:rPr>
  </w:style>
  <w:style w:type="paragraph" w:customStyle="1" w:styleId="xl69">
    <w:name w:val="xl69"/>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libri" w:hAnsi="Calibri" w:cs="Calibri"/>
      <w:sz w:val="24"/>
      <w:szCs w:val="24"/>
    </w:rPr>
  </w:style>
  <w:style w:type="paragraph" w:customStyle="1" w:styleId="xl70">
    <w:name w:val="xl70"/>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1">
    <w:name w:val="xl71"/>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2">
    <w:name w:val="xl72"/>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color w:val="000000"/>
      <w:sz w:val="24"/>
      <w:szCs w:val="24"/>
    </w:rPr>
  </w:style>
  <w:style w:type="paragraph" w:customStyle="1" w:styleId="xl73">
    <w:name w:val="xl73"/>
    <w:basedOn w:val="Normale"/>
    <w:rsid w:val="007E42D9"/>
    <w:pPr>
      <w:spacing w:before="100" w:beforeAutospacing="1" w:after="100" w:afterAutospacing="1"/>
      <w:ind w:firstLine="0"/>
      <w:jc w:val="left"/>
    </w:pPr>
    <w:rPr>
      <w:rFonts w:ascii="Calibri" w:hAnsi="Calibri" w:cs="Calibri"/>
      <w:sz w:val="24"/>
      <w:szCs w:val="24"/>
    </w:rPr>
  </w:style>
  <w:style w:type="paragraph" w:customStyle="1" w:styleId="xl74">
    <w:name w:val="xl74"/>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 w:val="24"/>
      <w:szCs w:val="24"/>
    </w:rPr>
  </w:style>
  <w:style w:type="paragraph" w:customStyle="1" w:styleId="xl75">
    <w:name w:val="xl75"/>
    <w:basedOn w:val="Normale"/>
    <w:rsid w:val="007E42D9"/>
    <w:pPr>
      <w:spacing w:before="100" w:beforeAutospacing="1" w:after="100" w:afterAutospacing="1"/>
      <w:ind w:firstLine="0"/>
      <w:jc w:val="left"/>
      <w:textAlignment w:val="center"/>
    </w:pPr>
    <w:rPr>
      <w:rFonts w:ascii="Calibri" w:hAnsi="Calibri" w:cs="Calibri"/>
      <w:sz w:val="24"/>
      <w:szCs w:val="24"/>
    </w:rPr>
  </w:style>
  <w:style w:type="paragraph" w:customStyle="1" w:styleId="xl76">
    <w:name w:val="xl76"/>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7">
    <w:name w:val="xl77"/>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8">
    <w:name w:val="xl78"/>
    <w:basedOn w:val="Normale"/>
    <w:rsid w:val="007E42D9"/>
    <w:pPr>
      <w:spacing w:before="100" w:beforeAutospacing="1" w:after="100" w:afterAutospacing="1"/>
      <w:ind w:firstLine="0"/>
      <w:jc w:val="left"/>
    </w:pPr>
    <w:rPr>
      <w:rFonts w:ascii="Calibri" w:hAnsi="Calibri" w:cs="Calibri"/>
      <w:sz w:val="24"/>
      <w:szCs w:val="24"/>
    </w:rPr>
  </w:style>
  <w:style w:type="paragraph" w:customStyle="1" w:styleId="xl79">
    <w:name w:val="xl79"/>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Calibri" w:hAnsi="Calibri" w:cs="Calibri"/>
      <w:sz w:val="24"/>
      <w:szCs w:val="24"/>
    </w:rPr>
  </w:style>
  <w:style w:type="paragraph" w:customStyle="1" w:styleId="xl80">
    <w:name w:val="xl80"/>
    <w:basedOn w:val="Normale"/>
    <w:rsid w:val="007E42D9"/>
    <w:pPr>
      <w:spacing w:before="100" w:beforeAutospacing="1" w:after="100" w:afterAutospacing="1"/>
      <w:ind w:firstLine="0"/>
      <w:jc w:val="center"/>
      <w:textAlignment w:val="center"/>
    </w:pPr>
    <w:rPr>
      <w:rFonts w:ascii="Calibri" w:hAnsi="Calibri" w:cs="Calibri"/>
      <w:sz w:val="24"/>
      <w:szCs w:val="24"/>
    </w:rPr>
  </w:style>
  <w:style w:type="paragraph" w:customStyle="1" w:styleId="xl81">
    <w:name w:val="xl81"/>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000000"/>
      <w:sz w:val="24"/>
      <w:szCs w:val="24"/>
    </w:rPr>
  </w:style>
  <w:style w:type="paragraph" w:customStyle="1" w:styleId="xl82">
    <w:name w:val="xl82"/>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24"/>
      <w:szCs w:val="24"/>
    </w:rPr>
  </w:style>
  <w:style w:type="paragraph" w:customStyle="1" w:styleId="xl83">
    <w:name w:val="xl83"/>
    <w:basedOn w:val="Normale"/>
    <w:rsid w:val="007E42D9"/>
    <w:pPr>
      <w:pBdr>
        <w:left w:val="single" w:sz="4" w:space="0" w:color="auto"/>
        <w:bottom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4">
    <w:name w:val="xl84"/>
    <w:basedOn w:val="Normale"/>
    <w:rsid w:val="007E42D9"/>
    <w:pPr>
      <w:pBdr>
        <w:bottom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5">
    <w:name w:val="xl85"/>
    <w:basedOn w:val="Normale"/>
    <w:rsid w:val="007E42D9"/>
    <w:pPr>
      <w:pBdr>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6">
    <w:name w:val="xl86"/>
    <w:basedOn w:val="Normale"/>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color w:val="000000"/>
      <w:sz w:val="24"/>
      <w:szCs w:val="24"/>
    </w:rPr>
  </w:style>
  <w:style w:type="paragraph" w:customStyle="1" w:styleId="Nagwek2">
    <w:name w:val="Nagłówek2"/>
    <w:basedOn w:val="Normale"/>
    <w:next w:val="Corpodeltesto"/>
    <w:rsid w:val="007D35AE"/>
    <w:pPr>
      <w:keepNext/>
      <w:suppressAutoHyphens/>
      <w:spacing w:before="240" w:after="120"/>
      <w:ind w:firstLine="0"/>
      <w:jc w:val="left"/>
    </w:pPr>
    <w:rPr>
      <w:rFonts w:eastAsia="Arial Unicode MS" w:cs="Mangal"/>
      <w:sz w:val="28"/>
      <w:szCs w:val="28"/>
      <w:lang w:eastAsia="ar-SA"/>
    </w:rPr>
  </w:style>
  <w:style w:type="character" w:customStyle="1" w:styleId="Nierozpoznanawzmianka2">
    <w:name w:val="Nierozpoznana wzmianka2"/>
    <w:basedOn w:val="Carpredefinitoparagrafo"/>
    <w:uiPriority w:val="99"/>
    <w:semiHidden/>
    <w:unhideWhenUsed/>
    <w:rsid w:val="008B268D"/>
    <w:rPr>
      <w:color w:val="605E5C"/>
      <w:shd w:val="clear" w:color="auto" w:fill="E1DFDD"/>
    </w:rPr>
  </w:style>
  <w:style w:type="numbering" w:customStyle="1" w:styleId="Bezlisty3">
    <w:name w:val="Bez listy3"/>
    <w:next w:val="Nessunelenco"/>
    <w:uiPriority w:val="99"/>
    <w:semiHidden/>
    <w:unhideWhenUsed/>
    <w:rsid w:val="00B270EB"/>
  </w:style>
  <w:style w:type="character" w:customStyle="1" w:styleId="Nierozpoznanawzmianka3">
    <w:name w:val="Nierozpoznana wzmianka3"/>
    <w:basedOn w:val="Carpredefinitoparagrafo"/>
    <w:uiPriority w:val="99"/>
    <w:semiHidden/>
    <w:unhideWhenUsed/>
    <w:rsid w:val="00373A93"/>
    <w:rPr>
      <w:color w:val="605E5C"/>
      <w:shd w:val="clear" w:color="auto" w:fill="E1DFDD"/>
    </w:rPr>
  </w:style>
  <w:style w:type="paragraph" w:customStyle="1" w:styleId="xl67">
    <w:name w:val="xl67"/>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68">
    <w:name w:val="xl68"/>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87">
    <w:name w:val="xl87"/>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88">
    <w:name w:val="xl88"/>
    <w:basedOn w:val="Normale"/>
    <w:rsid w:val="0027680D"/>
    <w:pPr>
      <w:spacing w:before="100" w:beforeAutospacing="1" w:after="100" w:afterAutospacing="1"/>
      <w:ind w:firstLine="0"/>
      <w:jc w:val="center"/>
    </w:pPr>
    <w:rPr>
      <w:rFonts w:ascii="Times New Roman" w:hAnsi="Times New Roman" w:cs="Times New Roman"/>
      <w:sz w:val="18"/>
      <w:szCs w:val="18"/>
    </w:rPr>
  </w:style>
  <w:style w:type="paragraph" w:customStyle="1" w:styleId="xl89">
    <w:name w:val="xl89"/>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s="Times New Roman"/>
      <w:sz w:val="24"/>
      <w:szCs w:val="24"/>
    </w:rPr>
  </w:style>
  <w:style w:type="paragraph" w:customStyle="1" w:styleId="xl90">
    <w:name w:val="xl90"/>
    <w:basedOn w:val="Normale"/>
    <w:rsid w:val="0027680D"/>
    <w:pPr>
      <w:spacing w:before="100" w:beforeAutospacing="1" w:after="100" w:afterAutospacing="1"/>
      <w:ind w:firstLine="0"/>
      <w:jc w:val="left"/>
      <w:textAlignment w:val="center"/>
    </w:pPr>
    <w:rPr>
      <w:sz w:val="18"/>
      <w:szCs w:val="18"/>
    </w:rPr>
  </w:style>
  <w:style w:type="paragraph" w:customStyle="1" w:styleId="xl91">
    <w:name w:val="xl91"/>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s="Times New Roman"/>
      <w:sz w:val="24"/>
      <w:szCs w:val="24"/>
    </w:rPr>
  </w:style>
  <w:style w:type="paragraph" w:customStyle="1" w:styleId="xl92">
    <w:name w:val="xl92"/>
    <w:basedOn w:val="Normale"/>
    <w:rsid w:val="0027680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93">
    <w:name w:val="xl93"/>
    <w:basedOn w:val="Normale"/>
    <w:rsid w:val="0027680D"/>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94">
    <w:name w:val="xl94"/>
    <w:basedOn w:val="Normale"/>
    <w:rsid w:val="0027680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5">
    <w:name w:val="xl95"/>
    <w:basedOn w:val="Normale"/>
    <w:rsid w:val="0027680D"/>
    <w:pPr>
      <w:spacing w:before="100" w:beforeAutospacing="1" w:after="100" w:afterAutospacing="1"/>
      <w:ind w:firstLine="0"/>
      <w:jc w:val="center"/>
      <w:textAlignment w:val="center"/>
    </w:pPr>
    <w:rPr>
      <w:b/>
      <w:bCs/>
      <w:sz w:val="18"/>
      <w:szCs w:val="18"/>
    </w:rPr>
  </w:style>
  <w:style w:type="paragraph" w:customStyle="1" w:styleId="xl96">
    <w:name w:val="xl96"/>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7">
    <w:name w:val="xl97"/>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98">
    <w:name w:val="xl98"/>
    <w:basedOn w:val="Normale"/>
    <w:rsid w:val="0027680D"/>
    <w:pPr>
      <w:spacing w:before="100" w:beforeAutospacing="1" w:after="100" w:afterAutospacing="1"/>
      <w:ind w:firstLine="0"/>
      <w:jc w:val="left"/>
      <w:textAlignment w:val="center"/>
    </w:pPr>
    <w:rPr>
      <w:sz w:val="18"/>
      <w:szCs w:val="18"/>
    </w:rPr>
  </w:style>
  <w:style w:type="paragraph" w:customStyle="1" w:styleId="xl99">
    <w:name w:val="xl99"/>
    <w:basedOn w:val="Normale"/>
    <w:rsid w:val="0027680D"/>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0">
    <w:name w:val="xl100"/>
    <w:basedOn w:val="Normale"/>
    <w:rsid w:val="0027680D"/>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1">
    <w:name w:val="xl101"/>
    <w:basedOn w:val="Normale"/>
    <w:rsid w:val="0027680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02">
    <w:name w:val="xl102"/>
    <w:basedOn w:val="Normale"/>
    <w:rsid w:val="0027680D"/>
    <w:pPr>
      <w:spacing w:before="100" w:beforeAutospacing="1" w:after="100" w:afterAutospacing="1"/>
      <w:ind w:firstLine="0"/>
      <w:jc w:val="center"/>
    </w:pPr>
    <w:rPr>
      <w:rFonts w:ascii="Times New Roman" w:hAnsi="Times New Roman" w:cs="Times New Roman"/>
      <w:b/>
      <w:bCs/>
      <w:sz w:val="18"/>
      <w:szCs w:val="18"/>
    </w:rPr>
  </w:style>
  <w:style w:type="paragraph" w:customStyle="1" w:styleId="xl103">
    <w:name w:val="xl103"/>
    <w:basedOn w:val="Normale"/>
    <w:rsid w:val="0027680D"/>
    <w:pPr>
      <w:spacing w:before="100" w:beforeAutospacing="1" w:after="100" w:afterAutospacing="1"/>
      <w:ind w:firstLine="0"/>
      <w:jc w:val="center"/>
    </w:pPr>
    <w:rPr>
      <w:rFonts w:ascii="Times New Roman" w:hAnsi="Times New Roman" w:cs="Times New Roman"/>
      <w:b/>
      <w:bCs/>
      <w:sz w:val="18"/>
      <w:szCs w:val="18"/>
    </w:rPr>
  </w:style>
  <w:style w:type="paragraph" w:customStyle="1" w:styleId="xl104">
    <w:name w:val="xl104"/>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105">
    <w:name w:val="xl105"/>
    <w:basedOn w:val="Normale"/>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6">
    <w:name w:val="xl106"/>
    <w:basedOn w:val="Normale"/>
    <w:rsid w:val="0027680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107">
    <w:name w:val="xl107"/>
    <w:basedOn w:val="Normale"/>
    <w:rsid w:val="00276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08">
    <w:name w:val="xl108"/>
    <w:basedOn w:val="Normale"/>
    <w:rsid w:val="0027680D"/>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ind w:firstLine="0"/>
      <w:jc w:val="center"/>
      <w:textAlignment w:val="center"/>
    </w:pPr>
    <w:rPr>
      <w:b/>
      <w:bCs/>
      <w:color w:val="FFFFFF"/>
    </w:rPr>
  </w:style>
  <w:style w:type="paragraph" w:customStyle="1" w:styleId="xl109">
    <w:name w:val="xl109"/>
    <w:basedOn w:val="Normale"/>
    <w:rsid w:val="0027680D"/>
    <w:pPr>
      <w:pBdr>
        <w:top w:val="single" w:sz="4"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0">
    <w:name w:val="xl110"/>
    <w:basedOn w:val="Normale"/>
    <w:rsid w:val="0027680D"/>
    <w:pPr>
      <w:pBdr>
        <w:top w:val="single" w:sz="4" w:space="0" w:color="auto"/>
        <w:bottom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1">
    <w:name w:val="xl111"/>
    <w:basedOn w:val="Normale"/>
    <w:rsid w:val="0027680D"/>
    <w:pPr>
      <w:pBdr>
        <w:top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2">
    <w:name w:val="xl112"/>
    <w:basedOn w:val="Normale"/>
    <w:rsid w:val="00276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3">
    <w:name w:val="xl113"/>
    <w:basedOn w:val="Normale"/>
    <w:rsid w:val="0027680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0"/>
    <w:lsdException w:name="heading 6" w:uiPriority="0" w:qFormat="1"/>
    <w:lsdException w:name="heading 7" w:uiPriority="0"/>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6C12"/>
    <w:pPr>
      <w:spacing w:before="120" w:after="0" w:line="240" w:lineRule="auto"/>
      <w:ind w:firstLine="567"/>
      <w:jc w:val="both"/>
    </w:pPr>
    <w:rPr>
      <w:rFonts w:ascii="Arial" w:eastAsia="Times New Roman" w:hAnsi="Arial" w:cs="Arial"/>
      <w:sz w:val="20"/>
      <w:szCs w:val="20"/>
      <w:lang w:eastAsia="pl-PL"/>
    </w:rPr>
  </w:style>
  <w:style w:type="paragraph" w:styleId="Nagwek1">
    <w:name w:val="heading 1"/>
    <w:basedOn w:val="Normalny"/>
    <w:next w:val="Normalny"/>
    <w:link w:val="Nagwek1Znak"/>
    <w:qFormat/>
    <w:rsid w:val="00AC0DBD"/>
    <w:pPr>
      <w:keepNext/>
      <w:numPr>
        <w:numId w:val="3"/>
      </w:numPr>
      <w:spacing w:before="240" w:after="120"/>
      <w:outlineLvl w:val="0"/>
    </w:pPr>
    <w:rPr>
      <w:b/>
      <w:bCs/>
      <w:iCs/>
    </w:rPr>
  </w:style>
  <w:style w:type="paragraph" w:styleId="Nagwek2">
    <w:name w:val="heading 2"/>
    <w:aliases w:val="Topic Heading,Podtytuł1,. (1.1)"/>
    <w:basedOn w:val="Normalny"/>
    <w:next w:val="Normalny"/>
    <w:link w:val="Nagwek2Znak1"/>
    <w:autoRedefine/>
    <w:qFormat/>
    <w:rsid w:val="00C6550E"/>
    <w:pPr>
      <w:keepNext/>
      <w:spacing w:before="240" w:after="60"/>
      <w:ind w:left="576" w:firstLine="0"/>
      <w:outlineLvl w:val="1"/>
    </w:pPr>
    <w:rPr>
      <w:b/>
      <w:bCs/>
      <w:iCs/>
    </w:rPr>
  </w:style>
  <w:style w:type="paragraph" w:styleId="Nagwek3">
    <w:name w:val="heading 3"/>
    <w:basedOn w:val="Normalny"/>
    <w:next w:val="Normalny"/>
    <w:link w:val="Nagwek3Znak"/>
    <w:rsid w:val="00A55744"/>
    <w:pPr>
      <w:keepNext/>
      <w:tabs>
        <w:tab w:val="num" w:pos="360"/>
      </w:tabs>
      <w:spacing w:before="240" w:after="60"/>
      <w:ind w:left="360" w:hanging="360"/>
      <w:outlineLvl w:val="2"/>
    </w:pPr>
    <w:rPr>
      <w:rFonts w:ascii="Cambria" w:hAnsi="Cambria"/>
      <w:bCs/>
      <w:i/>
      <w:szCs w:val="26"/>
    </w:rPr>
  </w:style>
  <w:style w:type="paragraph" w:styleId="Nagwek4">
    <w:name w:val="heading 4"/>
    <w:basedOn w:val="Normalny"/>
    <w:next w:val="Normalny"/>
    <w:link w:val="Nagwek4Znak"/>
    <w:qFormat/>
    <w:rsid w:val="00A55744"/>
    <w:pPr>
      <w:keepNext/>
      <w:numPr>
        <w:ilvl w:val="3"/>
        <w:numId w:val="3"/>
      </w:numPr>
      <w:spacing w:before="240" w:after="60"/>
      <w:outlineLvl w:val="3"/>
    </w:pPr>
    <w:rPr>
      <w:bCs/>
      <w:szCs w:val="28"/>
    </w:rPr>
  </w:style>
  <w:style w:type="paragraph" w:styleId="Nagwek5">
    <w:name w:val="heading 5"/>
    <w:basedOn w:val="Normalny"/>
    <w:next w:val="Normalny"/>
    <w:link w:val="Nagwek5Znak"/>
    <w:unhideWhenUsed/>
    <w:rsid w:val="00A55744"/>
    <w:pPr>
      <w:numPr>
        <w:ilvl w:val="4"/>
        <w:numId w:val="3"/>
      </w:numPr>
      <w:spacing w:before="240" w:after="60"/>
      <w:outlineLvl w:val="4"/>
    </w:pPr>
    <w:rPr>
      <w:b/>
      <w:bCs/>
      <w:i/>
      <w:iCs/>
      <w:sz w:val="26"/>
      <w:szCs w:val="26"/>
    </w:rPr>
  </w:style>
  <w:style w:type="paragraph" w:styleId="Nagwek6">
    <w:name w:val="heading 6"/>
    <w:basedOn w:val="Normalny"/>
    <w:next w:val="Normalny"/>
    <w:link w:val="Nagwek6Znak"/>
    <w:unhideWhenUsed/>
    <w:qFormat/>
    <w:rsid w:val="00A55744"/>
    <w:pPr>
      <w:numPr>
        <w:ilvl w:val="5"/>
        <w:numId w:val="3"/>
      </w:numPr>
      <w:spacing w:before="240" w:after="60"/>
      <w:outlineLvl w:val="5"/>
    </w:pPr>
    <w:rPr>
      <w:b/>
      <w:bCs/>
      <w:sz w:val="22"/>
      <w:szCs w:val="22"/>
    </w:rPr>
  </w:style>
  <w:style w:type="paragraph" w:styleId="Nagwek7">
    <w:name w:val="heading 7"/>
    <w:basedOn w:val="Normalny"/>
    <w:next w:val="Normalny"/>
    <w:link w:val="Nagwek7Znak"/>
    <w:unhideWhenUsed/>
    <w:rsid w:val="00A55744"/>
    <w:pPr>
      <w:numPr>
        <w:ilvl w:val="6"/>
        <w:numId w:val="3"/>
      </w:numPr>
      <w:spacing w:before="240" w:after="60"/>
      <w:outlineLvl w:val="6"/>
    </w:pPr>
  </w:style>
  <w:style w:type="paragraph" w:styleId="Nagwek8">
    <w:name w:val="heading 8"/>
    <w:aliases w:val="Kropki"/>
    <w:basedOn w:val="Normalny"/>
    <w:next w:val="Normalny"/>
    <w:link w:val="Nagwek8Znak"/>
    <w:unhideWhenUsed/>
    <w:rsid w:val="00A55744"/>
    <w:pPr>
      <w:numPr>
        <w:ilvl w:val="7"/>
        <w:numId w:val="3"/>
      </w:numPr>
      <w:spacing w:before="240" w:after="60"/>
      <w:outlineLvl w:val="7"/>
    </w:pPr>
    <w:rPr>
      <w:i/>
      <w:iCs/>
    </w:rPr>
  </w:style>
  <w:style w:type="paragraph" w:styleId="Nagwek9">
    <w:name w:val="heading 9"/>
    <w:basedOn w:val="Normalny"/>
    <w:next w:val="Normalny"/>
    <w:link w:val="Nagwek9Znak"/>
    <w:unhideWhenUsed/>
    <w:qFormat/>
    <w:rsid w:val="00A55744"/>
    <w:pPr>
      <w:numPr>
        <w:ilvl w:val="8"/>
        <w:numId w:val="3"/>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Tabela"/>
    <w:uiPriority w:val="1"/>
    <w:qFormat/>
    <w:rsid w:val="00B85646"/>
    <w:pPr>
      <w:spacing w:after="0" w:line="240" w:lineRule="auto"/>
      <w:ind w:left="1418" w:hanging="284"/>
      <w:jc w:val="both"/>
    </w:pPr>
    <w:rPr>
      <w:rFonts w:ascii="Arial" w:eastAsia="Times New Roman" w:hAnsi="Arial" w:cs="Arial"/>
      <w:noProof/>
      <w:sz w:val="20"/>
      <w:szCs w:val="20"/>
      <w:lang w:eastAsia="pl-PL"/>
    </w:rPr>
  </w:style>
  <w:style w:type="paragraph" w:styleId="Nagwek">
    <w:name w:val="header"/>
    <w:aliases w:val=" Znak, Znak Znak Znak Znak,Nagłówek strony,Nagłówek strony1,Nagłówek strony11,Nagłówek strony11 Znak Znak,Znak Znak Znak,Znak Znak Znak Znak,Znak, Znak Znak Znak"/>
    <w:basedOn w:val="Normalny"/>
    <w:link w:val="NagwekZnak"/>
    <w:uiPriority w:val="99"/>
    <w:unhideWhenUsed/>
    <w:rsid w:val="00F019A0"/>
    <w:pPr>
      <w:tabs>
        <w:tab w:val="center" w:pos="4536"/>
        <w:tab w:val="right" w:pos="9072"/>
      </w:tabs>
    </w:pPr>
  </w:style>
  <w:style w:type="character" w:customStyle="1" w:styleId="NagwekZnak">
    <w:name w:val="Nagłówek Znak"/>
    <w:aliases w:val=" Znak Znak, Znak Znak Znak Znak Znak,Nagłówek strony Znak,Nagłówek strony1 Znak,Nagłówek strony11 Znak,Nagłówek strony11 Znak Znak Znak,Znak Znak Znak Znak1,Znak Znak Znak Znak Znak,Znak Znak, Znak Znak Znak Znak1"/>
    <w:basedOn w:val="Domylnaczcionkaakapitu"/>
    <w:link w:val="Nagwek"/>
    <w:uiPriority w:val="99"/>
    <w:rsid w:val="00F019A0"/>
    <w:rPr>
      <w:rFonts w:ascii="Calibri" w:eastAsia="Times New Roman" w:hAnsi="Calibri" w:cs="Times New Roman"/>
      <w:sz w:val="24"/>
      <w:szCs w:val="24"/>
      <w:lang w:eastAsia="pl-PL"/>
    </w:rPr>
  </w:style>
  <w:style w:type="paragraph" w:styleId="Stopka">
    <w:name w:val="footer"/>
    <w:basedOn w:val="Normalny"/>
    <w:link w:val="StopkaZnak"/>
    <w:uiPriority w:val="99"/>
    <w:unhideWhenUsed/>
    <w:rsid w:val="00F019A0"/>
    <w:pPr>
      <w:tabs>
        <w:tab w:val="center" w:pos="4536"/>
        <w:tab w:val="right" w:pos="9072"/>
      </w:tabs>
    </w:pPr>
  </w:style>
  <w:style w:type="character" w:customStyle="1" w:styleId="StopkaZnak">
    <w:name w:val="Stopka Znak"/>
    <w:basedOn w:val="Domylnaczcionkaakapitu"/>
    <w:link w:val="Stopka"/>
    <w:uiPriority w:val="99"/>
    <w:rsid w:val="00F019A0"/>
    <w:rPr>
      <w:rFonts w:ascii="Calibri" w:eastAsia="Times New Roman" w:hAnsi="Calibri" w:cs="Times New Roman"/>
      <w:sz w:val="24"/>
      <w:szCs w:val="24"/>
      <w:lang w:eastAsia="pl-PL"/>
    </w:rPr>
  </w:style>
  <w:style w:type="character" w:styleId="Numerstrony">
    <w:name w:val="page number"/>
    <w:basedOn w:val="Domylnaczcionkaakapitu"/>
    <w:rsid w:val="006F3FFB"/>
  </w:style>
  <w:style w:type="paragraph" w:styleId="Akapitzlist">
    <w:name w:val="List Paragraph"/>
    <w:basedOn w:val="Normalny"/>
    <w:link w:val="AkapitzlistZnak"/>
    <w:uiPriority w:val="34"/>
    <w:qFormat/>
    <w:rsid w:val="00A55744"/>
    <w:pPr>
      <w:ind w:left="720"/>
      <w:contextualSpacing/>
    </w:pPr>
  </w:style>
  <w:style w:type="paragraph" w:customStyle="1" w:styleId="Styl1">
    <w:name w:val="Styl1"/>
    <w:basedOn w:val="Akapitzlist"/>
    <w:link w:val="Styl1Znak"/>
    <w:qFormat/>
    <w:rsid w:val="006C0C85"/>
    <w:pPr>
      <w:numPr>
        <w:numId w:val="1"/>
      </w:numPr>
      <w:spacing w:before="240" w:after="120"/>
      <w:outlineLvl w:val="0"/>
    </w:pPr>
    <w:rPr>
      <w:b/>
      <w:sz w:val="22"/>
      <w:szCs w:val="22"/>
    </w:rPr>
  </w:style>
  <w:style w:type="character" w:customStyle="1" w:styleId="Nagwek1Znak">
    <w:name w:val="Nagłówek 1 Znak"/>
    <w:basedOn w:val="Domylnaczcionkaakapitu"/>
    <w:link w:val="Nagwek1"/>
    <w:rsid w:val="00AC0DBD"/>
    <w:rPr>
      <w:rFonts w:ascii="Arial" w:eastAsia="Times New Roman" w:hAnsi="Arial" w:cs="Arial"/>
      <w:b/>
      <w:bCs/>
      <w:iCs/>
      <w:sz w:val="20"/>
      <w:szCs w:val="20"/>
      <w:lang w:eastAsia="pl-PL"/>
    </w:rPr>
  </w:style>
  <w:style w:type="character" w:customStyle="1" w:styleId="AkapitzlistZnak">
    <w:name w:val="Akapit z listą Znak"/>
    <w:basedOn w:val="Domylnaczcionkaakapitu"/>
    <w:link w:val="Akapitzlist"/>
    <w:qFormat/>
    <w:rsid w:val="00A55744"/>
    <w:rPr>
      <w:rFonts w:ascii="Calibri" w:eastAsia="Times New Roman" w:hAnsi="Calibri" w:cs="Times New Roman"/>
      <w:sz w:val="24"/>
      <w:szCs w:val="24"/>
      <w:lang w:eastAsia="pl-PL"/>
    </w:rPr>
  </w:style>
  <w:style w:type="character" w:customStyle="1" w:styleId="Styl1Znak">
    <w:name w:val="Styl1 Znak"/>
    <w:basedOn w:val="AkapitzlistZnak"/>
    <w:link w:val="Styl1"/>
    <w:rsid w:val="006C0C85"/>
    <w:rPr>
      <w:rFonts w:ascii="Arial" w:eastAsia="Times New Roman" w:hAnsi="Arial" w:cs="Arial"/>
      <w:b/>
      <w:sz w:val="24"/>
      <w:szCs w:val="24"/>
      <w:lang w:eastAsia="pl-PL"/>
    </w:rPr>
  </w:style>
  <w:style w:type="character" w:customStyle="1" w:styleId="Nagwek2Znak">
    <w:name w:val="Nagłówek 2 Znak"/>
    <w:basedOn w:val="Domylnaczcionkaakapitu"/>
    <w:rsid w:val="00A55744"/>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rsid w:val="00A55744"/>
    <w:rPr>
      <w:rFonts w:ascii="Cambria" w:eastAsia="Times New Roman" w:hAnsi="Cambria" w:cs="Arial"/>
      <w:bCs/>
      <w:i/>
      <w:sz w:val="20"/>
      <w:szCs w:val="26"/>
    </w:rPr>
  </w:style>
  <w:style w:type="character" w:customStyle="1" w:styleId="Nagwek4Znak">
    <w:name w:val="Nagłówek 4 Znak"/>
    <w:basedOn w:val="Domylnaczcionkaakapitu"/>
    <w:link w:val="Nagwek4"/>
    <w:rsid w:val="00A55744"/>
    <w:rPr>
      <w:rFonts w:ascii="Arial" w:eastAsia="Times New Roman" w:hAnsi="Arial" w:cs="Arial"/>
      <w:bCs/>
      <w:sz w:val="20"/>
      <w:szCs w:val="28"/>
      <w:lang w:eastAsia="pl-PL"/>
    </w:rPr>
  </w:style>
  <w:style w:type="character" w:customStyle="1" w:styleId="Nagwek5Znak">
    <w:name w:val="Nagłówek 5 Znak"/>
    <w:basedOn w:val="Domylnaczcionkaakapitu"/>
    <w:link w:val="Nagwek5"/>
    <w:rsid w:val="00A55744"/>
    <w:rPr>
      <w:rFonts w:ascii="Arial" w:eastAsia="Times New Roman" w:hAnsi="Arial" w:cs="Arial"/>
      <w:b/>
      <w:bCs/>
      <w:i/>
      <w:iCs/>
      <w:sz w:val="26"/>
      <w:szCs w:val="26"/>
      <w:lang w:eastAsia="pl-PL"/>
    </w:rPr>
  </w:style>
  <w:style w:type="character" w:customStyle="1" w:styleId="Nagwek6Znak">
    <w:name w:val="Nagłówek 6 Znak"/>
    <w:basedOn w:val="Domylnaczcionkaakapitu"/>
    <w:link w:val="Nagwek6"/>
    <w:rsid w:val="00A55744"/>
    <w:rPr>
      <w:rFonts w:ascii="Arial" w:eastAsia="Times New Roman" w:hAnsi="Arial" w:cs="Arial"/>
      <w:b/>
      <w:bCs/>
      <w:lang w:eastAsia="pl-PL"/>
    </w:rPr>
  </w:style>
  <w:style w:type="character" w:customStyle="1" w:styleId="Nagwek7Znak">
    <w:name w:val="Nagłówek 7 Znak"/>
    <w:basedOn w:val="Domylnaczcionkaakapitu"/>
    <w:link w:val="Nagwek7"/>
    <w:rsid w:val="00A55744"/>
    <w:rPr>
      <w:rFonts w:ascii="Arial" w:eastAsia="Times New Roman" w:hAnsi="Arial" w:cs="Arial"/>
      <w:sz w:val="20"/>
      <w:szCs w:val="20"/>
      <w:lang w:eastAsia="pl-PL"/>
    </w:rPr>
  </w:style>
  <w:style w:type="character" w:customStyle="1" w:styleId="Nagwek8Znak">
    <w:name w:val="Nagłówek 8 Znak"/>
    <w:aliases w:val="Kropki Znak"/>
    <w:basedOn w:val="Domylnaczcionkaakapitu"/>
    <w:link w:val="Nagwek8"/>
    <w:rsid w:val="00A55744"/>
    <w:rPr>
      <w:rFonts w:ascii="Arial" w:eastAsia="Times New Roman" w:hAnsi="Arial" w:cs="Arial"/>
      <w:i/>
      <w:iCs/>
      <w:sz w:val="20"/>
      <w:szCs w:val="20"/>
      <w:lang w:eastAsia="pl-PL"/>
    </w:rPr>
  </w:style>
  <w:style w:type="character" w:customStyle="1" w:styleId="Nagwek9Znak">
    <w:name w:val="Nagłówek 9 Znak"/>
    <w:basedOn w:val="Domylnaczcionkaakapitu"/>
    <w:link w:val="Nagwek9"/>
    <w:rsid w:val="00A55744"/>
    <w:rPr>
      <w:rFonts w:ascii="Cambria" w:eastAsia="Times New Roman" w:hAnsi="Cambria" w:cs="Arial"/>
      <w:lang w:eastAsia="pl-PL"/>
    </w:rPr>
  </w:style>
  <w:style w:type="paragraph" w:customStyle="1" w:styleId="Sty4">
    <w:name w:val="Sty4"/>
    <w:basedOn w:val="Styl3"/>
    <w:next w:val="Normalny"/>
    <w:qFormat/>
    <w:rsid w:val="00A24889"/>
    <w:pPr>
      <w:numPr>
        <w:ilvl w:val="2"/>
      </w:numPr>
      <w:outlineLvl w:val="9"/>
    </w:pPr>
  </w:style>
  <w:style w:type="character" w:customStyle="1" w:styleId="Nagwek2Znak1">
    <w:name w:val="Nagłówek 2 Znak1"/>
    <w:aliases w:val="Topic Heading Znak,Podtytuł1 Znak,. (1.1) Znak"/>
    <w:link w:val="Nagwek2"/>
    <w:rsid w:val="00C6550E"/>
    <w:rPr>
      <w:rFonts w:ascii="Arial" w:eastAsia="Times New Roman" w:hAnsi="Arial" w:cs="Arial"/>
      <w:b/>
      <w:bCs/>
      <w:iCs/>
      <w:sz w:val="20"/>
      <w:szCs w:val="20"/>
      <w:lang w:eastAsia="pl-PL"/>
    </w:rPr>
  </w:style>
  <w:style w:type="paragraph" w:customStyle="1" w:styleId="Styl2">
    <w:name w:val="Styl2"/>
    <w:basedOn w:val="Nagwek1"/>
    <w:link w:val="Styl2Znak"/>
    <w:qFormat/>
    <w:rsid w:val="006C0C85"/>
    <w:pPr>
      <w:numPr>
        <w:numId w:val="2"/>
      </w:numPr>
      <w:spacing w:after="60"/>
      <w:outlineLvl w:val="1"/>
    </w:pPr>
  </w:style>
  <w:style w:type="paragraph" w:customStyle="1" w:styleId="Styl3">
    <w:name w:val="Styl3"/>
    <w:basedOn w:val="Nagwek1"/>
    <w:link w:val="Styl3Znak"/>
    <w:qFormat/>
    <w:rsid w:val="00C33585"/>
    <w:pPr>
      <w:numPr>
        <w:ilvl w:val="1"/>
      </w:numPr>
      <w:spacing w:before="120"/>
    </w:pPr>
  </w:style>
  <w:style w:type="character" w:customStyle="1" w:styleId="Styl2Znak">
    <w:name w:val="Styl2 Znak"/>
    <w:basedOn w:val="Nagwek1Znak"/>
    <w:link w:val="Styl2"/>
    <w:rsid w:val="006C0C85"/>
    <w:rPr>
      <w:rFonts w:ascii="Arial" w:eastAsia="Times New Roman" w:hAnsi="Arial" w:cs="Arial"/>
      <w:b/>
      <w:bCs/>
      <w:iCs/>
      <w:sz w:val="20"/>
      <w:szCs w:val="20"/>
      <w:lang w:eastAsia="pl-PL"/>
    </w:rPr>
  </w:style>
  <w:style w:type="paragraph" w:styleId="Nagwekspisutreci">
    <w:name w:val="TOC Heading"/>
    <w:basedOn w:val="Nagwek1"/>
    <w:next w:val="Normalny"/>
    <w:uiPriority w:val="39"/>
    <w:unhideWhenUsed/>
    <w:qFormat/>
    <w:rsid w:val="0054617B"/>
    <w:pPr>
      <w:keepLines/>
      <w:numPr>
        <w:numId w:val="0"/>
      </w:numPr>
      <w:spacing w:before="480" w:after="0" w:line="276" w:lineRule="auto"/>
      <w:jc w:val="left"/>
      <w:outlineLvl w:val="9"/>
    </w:pPr>
    <w:rPr>
      <w:rFonts w:asciiTheme="majorHAnsi" w:eastAsiaTheme="majorEastAsia" w:hAnsiTheme="majorHAnsi" w:cstheme="majorBidi"/>
      <w:iCs w:val="0"/>
      <w:color w:val="365F91" w:themeColor="accent1" w:themeShade="BF"/>
      <w:szCs w:val="28"/>
    </w:rPr>
  </w:style>
  <w:style w:type="character" w:customStyle="1" w:styleId="Styl3Znak">
    <w:name w:val="Styl3 Znak"/>
    <w:basedOn w:val="Nagwek2Znak1"/>
    <w:link w:val="Styl3"/>
    <w:rsid w:val="00C33585"/>
    <w:rPr>
      <w:rFonts w:ascii="Arial" w:eastAsia="Times New Roman" w:hAnsi="Arial" w:cs="Arial"/>
      <w:b/>
      <w:bCs/>
      <w:iCs/>
      <w:sz w:val="20"/>
      <w:szCs w:val="20"/>
      <w:lang w:eastAsia="pl-PL"/>
    </w:rPr>
  </w:style>
  <w:style w:type="paragraph" w:styleId="Spistreci1">
    <w:name w:val="toc 1"/>
    <w:basedOn w:val="Normalny"/>
    <w:next w:val="Normalny"/>
    <w:autoRedefine/>
    <w:uiPriority w:val="39"/>
    <w:unhideWhenUsed/>
    <w:rsid w:val="002150AD"/>
    <w:pPr>
      <w:tabs>
        <w:tab w:val="left" w:pos="1320"/>
        <w:tab w:val="right" w:leader="dot" w:pos="9062"/>
      </w:tabs>
      <w:spacing w:after="100"/>
      <w:ind w:left="567" w:firstLine="0"/>
    </w:pPr>
  </w:style>
  <w:style w:type="paragraph" w:styleId="Spistreci2">
    <w:name w:val="toc 2"/>
    <w:basedOn w:val="Normalny"/>
    <w:next w:val="Normalny"/>
    <w:autoRedefine/>
    <w:uiPriority w:val="39"/>
    <w:unhideWhenUsed/>
    <w:rsid w:val="0054617B"/>
    <w:pPr>
      <w:spacing w:after="100"/>
      <w:ind w:left="200"/>
    </w:pPr>
  </w:style>
  <w:style w:type="paragraph" w:styleId="Spistreci3">
    <w:name w:val="toc 3"/>
    <w:basedOn w:val="Normalny"/>
    <w:next w:val="Normalny"/>
    <w:autoRedefine/>
    <w:uiPriority w:val="39"/>
    <w:unhideWhenUsed/>
    <w:rsid w:val="0054617B"/>
    <w:pPr>
      <w:spacing w:after="100"/>
      <w:ind w:left="400"/>
    </w:pPr>
  </w:style>
  <w:style w:type="character" w:styleId="Hipercze">
    <w:name w:val="Hyperlink"/>
    <w:basedOn w:val="Domylnaczcionkaakapitu"/>
    <w:uiPriority w:val="99"/>
    <w:unhideWhenUsed/>
    <w:rsid w:val="0054617B"/>
    <w:rPr>
      <w:color w:val="0000FF" w:themeColor="hyperlink"/>
      <w:u w:val="single"/>
    </w:rPr>
  </w:style>
  <w:style w:type="paragraph" w:customStyle="1" w:styleId="Nagwek0">
    <w:name w:val="Nagłówek 0"/>
    <w:basedOn w:val="Nagwek"/>
    <w:link w:val="Nagwek0Znak"/>
    <w:uiPriority w:val="99"/>
    <w:qFormat/>
    <w:rsid w:val="0054617B"/>
    <w:pPr>
      <w:jc w:val="right"/>
    </w:pPr>
    <w:rPr>
      <w:sz w:val="16"/>
      <w:szCs w:val="16"/>
    </w:rPr>
  </w:style>
  <w:style w:type="table" w:styleId="Tabela-Siatka">
    <w:name w:val="Table Grid"/>
    <w:basedOn w:val="Standardowy"/>
    <w:uiPriority w:val="59"/>
    <w:rsid w:val="00546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0Znak">
    <w:name w:val="Nagłówek 0 Znak"/>
    <w:basedOn w:val="NagwekZnak"/>
    <w:link w:val="Nagwek0"/>
    <w:uiPriority w:val="99"/>
    <w:rsid w:val="0054617B"/>
    <w:rPr>
      <w:rFonts w:ascii="Arial" w:eastAsia="Times New Roman" w:hAnsi="Arial" w:cs="Arial"/>
      <w:sz w:val="16"/>
      <w:szCs w:val="16"/>
      <w:lang w:eastAsia="pl-PL"/>
    </w:rPr>
  </w:style>
  <w:style w:type="paragraph" w:customStyle="1" w:styleId="Stopka0">
    <w:name w:val="Stopka 0"/>
    <w:basedOn w:val="Stopka"/>
    <w:link w:val="Stopka0Znak"/>
    <w:rsid w:val="00E96A77"/>
    <w:pPr>
      <w:ind w:firstLine="0"/>
      <w:jc w:val="center"/>
    </w:pPr>
    <w:rPr>
      <w:sz w:val="14"/>
      <w:szCs w:val="14"/>
    </w:rPr>
  </w:style>
  <w:style w:type="character" w:customStyle="1" w:styleId="Stopka0Znak">
    <w:name w:val="Stopka 0 Znak"/>
    <w:basedOn w:val="StopkaZnak"/>
    <w:link w:val="Stopka0"/>
    <w:rsid w:val="00E96A77"/>
    <w:rPr>
      <w:rFonts w:ascii="Arial" w:eastAsia="Times New Roman" w:hAnsi="Arial" w:cs="Arial"/>
      <w:sz w:val="14"/>
      <w:szCs w:val="14"/>
      <w:lang w:eastAsia="pl-PL"/>
    </w:rPr>
  </w:style>
  <w:style w:type="paragraph" w:styleId="Tekstprzypisukocowego">
    <w:name w:val="endnote text"/>
    <w:basedOn w:val="Normalny"/>
    <w:link w:val="TekstprzypisukocowegoZnak"/>
    <w:semiHidden/>
    <w:unhideWhenUsed/>
    <w:rsid w:val="002E7772"/>
    <w:pPr>
      <w:spacing w:before="0"/>
    </w:pPr>
  </w:style>
  <w:style w:type="character" w:customStyle="1" w:styleId="TekstprzypisukocowegoZnak">
    <w:name w:val="Tekst przypisu końcowego Znak"/>
    <w:basedOn w:val="Domylnaczcionkaakapitu"/>
    <w:link w:val="Tekstprzypisukocowego"/>
    <w:semiHidden/>
    <w:rsid w:val="002E7772"/>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E7772"/>
    <w:rPr>
      <w:vertAlign w:val="superscript"/>
    </w:rPr>
  </w:style>
  <w:style w:type="paragraph" w:styleId="Legenda">
    <w:name w:val="caption"/>
    <w:basedOn w:val="Normalny"/>
    <w:next w:val="Normalny"/>
    <w:uiPriority w:val="35"/>
    <w:unhideWhenUsed/>
    <w:qFormat/>
    <w:rsid w:val="00031C78"/>
    <w:pPr>
      <w:spacing w:before="0" w:after="200"/>
    </w:pPr>
    <w:rPr>
      <w:b/>
      <w:bCs/>
      <w:color w:val="4F81BD" w:themeColor="accent1"/>
      <w:sz w:val="18"/>
      <w:szCs w:val="18"/>
    </w:rPr>
  </w:style>
  <w:style w:type="character" w:styleId="Odwoaniedokomentarza">
    <w:name w:val="annotation reference"/>
    <w:basedOn w:val="Domylnaczcionkaakapitu"/>
    <w:unhideWhenUsed/>
    <w:rsid w:val="00D40E80"/>
    <w:rPr>
      <w:sz w:val="16"/>
      <w:szCs w:val="16"/>
    </w:rPr>
  </w:style>
  <w:style w:type="paragraph" w:styleId="Tekstkomentarza">
    <w:name w:val="annotation text"/>
    <w:basedOn w:val="Normalny"/>
    <w:link w:val="TekstkomentarzaZnak"/>
    <w:uiPriority w:val="99"/>
    <w:semiHidden/>
    <w:unhideWhenUsed/>
    <w:rsid w:val="00D40E80"/>
  </w:style>
  <w:style w:type="character" w:customStyle="1" w:styleId="TekstkomentarzaZnak">
    <w:name w:val="Tekst komentarza Znak"/>
    <w:basedOn w:val="Domylnaczcionkaakapitu"/>
    <w:link w:val="Tekstkomentarza"/>
    <w:uiPriority w:val="99"/>
    <w:semiHidden/>
    <w:rsid w:val="00D40E80"/>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D40E80"/>
    <w:rPr>
      <w:b/>
      <w:bCs/>
    </w:rPr>
  </w:style>
  <w:style w:type="character" w:customStyle="1" w:styleId="TematkomentarzaZnak">
    <w:name w:val="Temat komentarza Znak"/>
    <w:basedOn w:val="TekstkomentarzaZnak"/>
    <w:link w:val="Tematkomentarza"/>
    <w:uiPriority w:val="99"/>
    <w:semiHidden/>
    <w:rsid w:val="00D40E80"/>
    <w:rPr>
      <w:rFonts w:ascii="Arial" w:eastAsia="Times New Roman" w:hAnsi="Arial" w:cs="Arial"/>
      <w:b/>
      <w:bCs/>
      <w:sz w:val="20"/>
      <w:szCs w:val="20"/>
      <w:lang w:eastAsia="pl-PL"/>
    </w:rPr>
  </w:style>
  <w:style w:type="paragraph" w:styleId="Tekstdymka">
    <w:name w:val="Balloon Text"/>
    <w:basedOn w:val="Normalny"/>
    <w:link w:val="TekstdymkaZnak"/>
    <w:uiPriority w:val="99"/>
    <w:unhideWhenUsed/>
    <w:rsid w:val="00D40E80"/>
    <w:pPr>
      <w:spacing w:before="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0E80"/>
    <w:rPr>
      <w:rFonts w:ascii="Segoe UI" w:eastAsia="Times New Roman" w:hAnsi="Segoe UI" w:cs="Segoe UI"/>
      <w:sz w:val="18"/>
      <w:szCs w:val="18"/>
      <w:lang w:eastAsia="pl-PL"/>
    </w:rPr>
  </w:style>
  <w:style w:type="paragraph" w:styleId="Poprawka">
    <w:name w:val="Revision"/>
    <w:hidden/>
    <w:uiPriority w:val="99"/>
    <w:semiHidden/>
    <w:rsid w:val="00C14F6C"/>
    <w:pPr>
      <w:spacing w:after="0" w:line="240" w:lineRule="auto"/>
    </w:pPr>
    <w:rPr>
      <w:rFonts w:ascii="Arial" w:eastAsia="Times New Roman" w:hAnsi="Arial" w:cs="Arial"/>
      <w:sz w:val="20"/>
      <w:szCs w:val="20"/>
      <w:lang w:eastAsia="pl-PL"/>
    </w:rPr>
  </w:style>
  <w:style w:type="character" w:customStyle="1" w:styleId="apple-converted-space">
    <w:name w:val="apple-converted-space"/>
    <w:basedOn w:val="Domylnaczcionkaakapitu"/>
    <w:rsid w:val="00AF744B"/>
  </w:style>
  <w:style w:type="paragraph" w:styleId="NormalnyWeb">
    <w:name w:val="Normal (Web)"/>
    <w:aliases w:val="normals"/>
    <w:basedOn w:val="Normalny"/>
    <w:uiPriority w:val="99"/>
    <w:unhideWhenUsed/>
    <w:qFormat/>
    <w:rsid w:val="00F2501B"/>
    <w:pPr>
      <w:spacing w:before="100" w:beforeAutospacing="1" w:after="100" w:afterAutospacing="1"/>
      <w:ind w:firstLine="0"/>
      <w:jc w:val="left"/>
    </w:pPr>
    <w:rPr>
      <w:rFonts w:ascii="Times New Roman" w:hAnsi="Times New Roman" w:cs="Times New Roman"/>
      <w:sz w:val="24"/>
      <w:szCs w:val="24"/>
    </w:rPr>
  </w:style>
  <w:style w:type="paragraph" w:styleId="Tekstprzypisudolnego">
    <w:name w:val="footnote text"/>
    <w:basedOn w:val="Normalny"/>
    <w:link w:val="TekstprzypisudolnegoZnak"/>
    <w:unhideWhenUsed/>
    <w:rsid w:val="00F2501B"/>
    <w:pPr>
      <w:spacing w:before="0"/>
    </w:pPr>
  </w:style>
  <w:style w:type="character" w:customStyle="1" w:styleId="TekstprzypisudolnegoZnak">
    <w:name w:val="Tekst przypisu dolnego Znak"/>
    <w:basedOn w:val="Domylnaczcionkaakapitu"/>
    <w:link w:val="Tekstprzypisudolnego"/>
    <w:rsid w:val="00F2501B"/>
    <w:rPr>
      <w:rFonts w:ascii="Arial" w:eastAsia="Times New Roman" w:hAnsi="Arial" w:cs="Arial"/>
      <w:sz w:val="20"/>
      <w:szCs w:val="20"/>
      <w:lang w:eastAsia="pl-PL"/>
    </w:rPr>
  </w:style>
  <w:style w:type="character" w:styleId="Odwoanieprzypisudolnego">
    <w:name w:val="footnote reference"/>
    <w:basedOn w:val="Domylnaczcionkaakapitu"/>
    <w:semiHidden/>
    <w:unhideWhenUsed/>
    <w:rsid w:val="00F2501B"/>
    <w:rPr>
      <w:vertAlign w:val="superscript"/>
    </w:rPr>
  </w:style>
  <w:style w:type="paragraph" w:styleId="Spistreci4">
    <w:name w:val="toc 4"/>
    <w:basedOn w:val="Normalny"/>
    <w:next w:val="Normalny"/>
    <w:autoRedefine/>
    <w:uiPriority w:val="39"/>
    <w:unhideWhenUsed/>
    <w:rsid w:val="003B3AB2"/>
    <w:pPr>
      <w:spacing w:before="0" w:after="100" w:line="276" w:lineRule="auto"/>
      <w:ind w:left="660" w:firstLine="0"/>
      <w:jc w:val="left"/>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3B3AB2"/>
    <w:pPr>
      <w:spacing w:before="0" w:after="100" w:line="276" w:lineRule="auto"/>
      <w:ind w:left="880" w:firstLine="0"/>
      <w:jc w:val="left"/>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3B3AB2"/>
    <w:pPr>
      <w:spacing w:before="0" w:after="100" w:line="276" w:lineRule="auto"/>
      <w:ind w:left="1100" w:firstLine="0"/>
      <w:jc w:val="left"/>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3B3AB2"/>
    <w:pPr>
      <w:spacing w:before="0" w:after="100" w:line="276" w:lineRule="auto"/>
      <w:ind w:left="1320" w:firstLine="0"/>
      <w:jc w:val="left"/>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3B3AB2"/>
    <w:pPr>
      <w:spacing w:before="0" w:after="100" w:line="276" w:lineRule="auto"/>
      <w:ind w:left="1540" w:firstLine="0"/>
      <w:jc w:val="left"/>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3B3AB2"/>
    <w:pPr>
      <w:spacing w:before="0" w:after="100" w:line="276" w:lineRule="auto"/>
      <w:ind w:left="1760" w:firstLine="0"/>
      <w:jc w:val="left"/>
    </w:pPr>
    <w:rPr>
      <w:rFonts w:asciiTheme="minorHAnsi" w:eastAsiaTheme="minorEastAsia" w:hAnsiTheme="minorHAnsi" w:cstheme="minorBidi"/>
      <w:sz w:val="22"/>
      <w:szCs w:val="22"/>
    </w:rPr>
  </w:style>
  <w:style w:type="paragraph" w:styleId="Tekstpodstawowy">
    <w:name w:val="Body Text"/>
    <w:basedOn w:val="Normalny"/>
    <w:link w:val="TekstpodstawowyZnak1"/>
    <w:rsid w:val="008E464D"/>
    <w:pPr>
      <w:tabs>
        <w:tab w:val="left" w:pos="2694"/>
      </w:tabs>
      <w:spacing w:before="0"/>
      <w:ind w:firstLine="0"/>
      <w:jc w:val="left"/>
    </w:pPr>
    <w:rPr>
      <w:rFonts w:cs="Times New Roman"/>
      <w:b/>
      <w:color w:val="000000"/>
      <w:sz w:val="24"/>
    </w:rPr>
  </w:style>
  <w:style w:type="character" w:customStyle="1" w:styleId="TekstpodstawowyZnak">
    <w:name w:val="Tekst podstawowy Znak"/>
    <w:basedOn w:val="Domylnaczcionkaakapitu"/>
    <w:rsid w:val="008E464D"/>
    <w:rPr>
      <w:rFonts w:ascii="Arial" w:eastAsia="Times New Roman" w:hAnsi="Arial" w:cs="Arial"/>
      <w:sz w:val="20"/>
      <w:szCs w:val="20"/>
      <w:lang w:eastAsia="pl-PL"/>
    </w:rPr>
  </w:style>
  <w:style w:type="character" w:customStyle="1" w:styleId="TekstpodstawowyZnak1">
    <w:name w:val="Tekst podstawowy Znak1"/>
    <w:link w:val="Tekstpodstawowy"/>
    <w:rsid w:val="008E464D"/>
    <w:rPr>
      <w:rFonts w:ascii="Arial" w:eastAsia="Times New Roman" w:hAnsi="Arial" w:cs="Times New Roman"/>
      <w:b/>
      <w:color w:val="000000"/>
      <w:sz w:val="24"/>
      <w:szCs w:val="20"/>
    </w:rPr>
  </w:style>
  <w:style w:type="character" w:customStyle="1" w:styleId="CharacterStyle4">
    <w:name w:val="Character Style 4"/>
    <w:rsid w:val="00322214"/>
    <w:rPr>
      <w:rFonts w:ascii="Arial" w:hAnsi="Arial" w:cs="Arial"/>
      <w:sz w:val="23"/>
      <w:szCs w:val="23"/>
    </w:rPr>
  </w:style>
  <w:style w:type="paragraph" w:customStyle="1" w:styleId="TextRozdziau">
    <w:name w:val="Text_Rozdziału"/>
    <w:basedOn w:val="Normalny"/>
    <w:rsid w:val="00BB4773"/>
    <w:pPr>
      <w:keepLines/>
      <w:widowControl w:val="0"/>
      <w:spacing w:before="0" w:after="240"/>
      <w:ind w:left="2155" w:firstLine="0"/>
      <w:jc w:val="left"/>
    </w:pPr>
  </w:style>
  <w:style w:type="paragraph" w:customStyle="1" w:styleId="ListaProsta">
    <w:name w:val="Lista_Prosta"/>
    <w:basedOn w:val="Normalny"/>
    <w:rsid w:val="00BB4773"/>
    <w:pPr>
      <w:numPr>
        <w:numId w:val="4"/>
      </w:numPr>
      <w:spacing w:before="0"/>
      <w:jc w:val="left"/>
    </w:pPr>
    <w:rPr>
      <w:rFonts w:cs="Times New Roman"/>
    </w:rPr>
  </w:style>
  <w:style w:type="paragraph" w:customStyle="1" w:styleId="Rozdzia">
    <w:name w:val="Rozdział"/>
    <w:basedOn w:val="Normalny"/>
    <w:next w:val="TextRozdziau"/>
    <w:rsid w:val="00BB4773"/>
    <w:pPr>
      <w:keepNext/>
      <w:numPr>
        <w:numId w:val="5"/>
      </w:numPr>
      <w:suppressAutoHyphens/>
      <w:spacing w:before="0" w:after="60" w:line="360" w:lineRule="auto"/>
      <w:jc w:val="left"/>
      <w:outlineLvl w:val="0"/>
    </w:pPr>
    <w:rPr>
      <w:rFonts w:cs="Times New Roman"/>
      <w:sz w:val="26"/>
    </w:rPr>
  </w:style>
  <w:style w:type="paragraph" w:customStyle="1" w:styleId="Lista3Tab">
    <w:name w:val="Lista_3Tab"/>
    <w:basedOn w:val="Normalny"/>
    <w:rsid w:val="00BB4773"/>
    <w:pPr>
      <w:tabs>
        <w:tab w:val="num" w:pos="360"/>
      </w:tabs>
      <w:spacing w:before="0" w:after="120"/>
      <w:ind w:left="4933" w:hanging="2778"/>
      <w:jc w:val="left"/>
    </w:pPr>
    <w:rPr>
      <w:rFonts w:cs="Times New Roman"/>
    </w:rPr>
  </w:style>
  <w:style w:type="character" w:styleId="Pogrubienie">
    <w:name w:val="Strong"/>
    <w:basedOn w:val="Domylnaczcionkaakapitu"/>
    <w:uiPriority w:val="22"/>
    <w:qFormat/>
    <w:rsid w:val="0060357B"/>
    <w:rPr>
      <w:b/>
      <w:bCs/>
    </w:rPr>
  </w:style>
  <w:style w:type="paragraph" w:styleId="Tekstpodstawowy3">
    <w:name w:val="Body Text 3"/>
    <w:basedOn w:val="Normalny"/>
    <w:link w:val="Tekstpodstawowy3Znak"/>
    <w:unhideWhenUsed/>
    <w:rsid w:val="000E121F"/>
    <w:pPr>
      <w:spacing w:after="120"/>
    </w:pPr>
    <w:rPr>
      <w:sz w:val="16"/>
      <w:szCs w:val="16"/>
    </w:rPr>
  </w:style>
  <w:style w:type="character" w:customStyle="1" w:styleId="Tekstpodstawowy3Znak">
    <w:name w:val="Tekst podstawowy 3 Znak"/>
    <w:basedOn w:val="Domylnaczcionkaakapitu"/>
    <w:link w:val="Tekstpodstawowy3"/>
    <w:uiPriority w:val="99"/>
    <w:semiHidden/>
    <w:rsid w:val="000E121F"/>
    <w:rPr>
      <w:rFonts w:ascii="Arial" w:eastAsia="Times New Roman" w:hAnsi="Arial" w:cs="Arial"/>
      <w:sz w:val="16"/>
      <w:szCs w:val="16"/>
      <w:lang w:eastAsia="pl-PL"/>
    </w:rPr>
  </w:style>
  <w:style w:type="character" w:customStyle="1" w:styleId="opistech1Znak">
    <w:name w:val="opis tech 1 Znak"/>
    <w:link w:val="opistech1"/>
    <w:locked/>
    <w:rsid w:val="009468D0"/>
    <w:rPr>
      <w:rFonts w:ascii="Arial" w:hAnsi="Arial" w:cs="Arial"/>
    </w:rPr>
  </w:style>
  <w:style w:type="paragraph" w:customStyle="1" w:styleId="opistech1">
    <w:name w:val="opis tech 1"/>
    <w:basedOn w:val="Normalny"/>
    <w:link w:val="opistech1Znak"/>
    <w:rsid w:val="009468D0"/>
    <w:pPr>
      <w:snapToGrid w:val="0"/>
      <w:spacing w:before="0"/>
      <w:ind w:firstLine="0"/>
      <w:jc w:val="left"/>
    </w:pPr>
    <w:rPr>
      <w:rFonts w:eastAsiaTheme="minorHAnsi"/>
      <w:sz w:val="22"/>
      <w:szCs w:val="22"/>
      <w:lang w:eastAsia="en-US"/>
    </w:rPr>
  </w:style>
  <w:style w:type="character" w:styleId="Uwydatnienie">
    <w:name w:val="Emphasis"/>
    <w:basedOn w:val="Domylnaczcionkaakapitu"/>
    <w:uiPriority w:val="20"/>
    <w:qFormat/>
    <w:rsid w:val="00E73E28"/>
    <w:rPr>
      <w:i/>
      <w:iCs/>
    </w:rPr>
  </w:style>
  <w:style w:type="character" w:customStyle="1" w:styleId="WW8Num1z6">
    <w:name w:val="WW8Num1z6"/>
    <w:rsid w:val="00F87993"/>
  </w:style>
  <w:style w:type="paragraph" w:customStyle="1" w:styleId="mylsnik">
    <w:name w:val="mylsnik"/>
    <w:basedOn w:val="Normalny"/>
    <w:rsid w:val="00F87993"/>
    <w:pPr>
      <w:numPr>
        <w:numId w:val="6"/>
      </w:numPr>
      <w:suppressAutoHyphens/>
      <w:spacing w:before="0" w:line="360" w:lineRule="auto"/>
      <w:jc w:val="left"/>
    </w:pPr>
    <w:rPr>
      <w:rFonts w:ascii="Times New Roman" w:hAnsi="Times New Roman" w:cs="Times New Roman"/>
      <w:sz w:val="26"/>
      <w:lang w:eastAsia="ar-SA"/>
    </w:rPr>
  </w:style>
  <w:style w:type="paragraph" w:customStyle="1" w:styleId="tekst3">
    <w:name w:val="tekst3"/>
    <w:basedOn w:val="Normalny"/>
    <w:rsid w:val="007429FA"/>
    <w:pPr>
      <w:suppressAutoHyphens/>
      <w:spacing w:before="0" w:line="360" w:lineRule="auto"/>
      <w:ind w:left="5396" w:firstLine="6"/>
      <w:jc w:val="left"/>
    </w:pPr>
    <w:rPr>
      <w:rFonts w:ascii="Times New Roman" w:hAnsi="Times New Roman" w:cs="Times New Roman"/>
      <w:sz w:val="26"/>
      <w:lang w:eastAsia="ar-SA"/>
    </w:rPr>
  </w:style>
  <w:style w:type="paragraph" w:styleId="Tytu">
    <w:name w:val="Title"/>
    <w:basedOn w:val="Normalny"/>
    <w:link w:val="TytuZnak"/>
    <w:qFormat/>
    <w:rsid w:val="00C6550E"/>
    <w:pPr>
      <w:spacing w:before="0"/>
      <w:ind w:firstLine="0"/>
      <w:jc w:val="center"/>
    </w:pPr>
    <w:rPr>
      <w:rFonts w:cs="Times New Roman"/>
      <w:b/>
      <w:sz w:val="28"/>
    </w:rPr>
  </w:style>
  <w:style w:type="character" w:customStyle="1" w:styleId="TytuZnak">
    <w:name w:val="Tytuł Znak"/>
    <w:basedOn w:val="Domylnaczcionkaakapitu"/>
    <w:link w:val="Tytu"/>
    <w:rsid w:val="00C6550E"/>
    <w:rPr>
      <w:rFonts w:ascii="Arial" w:eastAsia="Times New Roman" w:hAnsi="Arial" w:cs="Times New Roman"/>
      <w:b/>
      <w:sz w:val="28"/>
      <w:szCs w:val="20"/>
      <w:lang w:eastAsia="pl-PL"/>
    </w:rPr>
  </w:style>
  <w:style w:type="paragraph" w:styleId="Tekstpodstawowywcity3">
    <w:name w:val="Body Text Indent 3"/>
    <w:basedOn w:val="Normalny"/>
    <w:link w:val="Tekstpodstawowywcity3Znak"/>
    <w:unhideWhenUsed/>
    <w:rsid w:val="002C5C4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2C5C46"/>
    <w:rPr>
      <w:rFonts w:ascii="Arial" w:eastAsia="Times New Roman" w:hAnsi="Arial" w:cs="Arial"/>
      <w:sz w:val="16"/>
      <w:szCs w:val="16"/>
      <w:lang w:eastAsia="pl-PL"/>
    </w:rPr>
  </w:style>
  <w:style w:type="paragraph" w:styleId="Tekstpodstawowywcity">
    <w:name w:val="Body Text Indent"/>
    <w:basedOn w:val="Normalny"/>
    <w:link w:val="TekstpodstawowywcityZnak"/>
    <w:rsid w:val="002C5C46"/>
    <w:pPr>
      <w:spacing w:before="0"/>
      <w:ind w:left="420" w:firstLine="0"/>
      <w:jc w:val="left"/>
    </w:pPr>
    <w:rPr>
      <w:rFonts w:ascii="Times New Roman" w:hAnsi="Times New Roman" w:cs="Times New Roman"/>
      <w:sz w:val="24"/>
    </w:rPr>
  </w:style>
  <w:style w:type="character" w:customStyle="1" w:styleId="TekstpodstawowywcityZnak">
    <w:name w:val="Tekst podstawowy wcięty Znak"/>
    <w:basedOn w:val="Domylnaczcionkaakapitu"/>
    <w:link w:val="Tekstpodstawowywcity"/>
    <w:rsid w:val="002C5C46"/>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2C5C46"/>
    <w:pPr>
      <w:spacing w:before="0"/>
      <w:ind w:left="360" w:firstLine="0"/>
      <w:jc w:val="left"/>
    </w:pPr>
    <w:rPr>
      <w:rFonts w:ascii="Times New Roman" w:hAnsi="Times New Roman" w:cs="Times New Roman"/>
      <w:sz w:val="24"/>
    </w:rPr>
  </w:style>
  <w:style w:type="character" w:customStyle="1" w:styleId="Tekstpodstawowywcity2Znak">
    <w:name w:val="Tekst podstawowy wcięty 2 Znak"/>
    <w:basedOn w:val="Domylnaczcionkaakapitu"/>
    <w:link w:val="Tekstpodstawowywcity2"/>
    <w:rsid w:val="002C5C46"/>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rsid w:val="002C5C46"/>
    <w:pPr>
      <w:spacing w:before="0"/>
      <w:ind w:firstLine="0"/>
      <w:jc w:val="left"/>
    </w:pPr>
    <w:rPr>
      <w:rFonts w:ascii="Times New Roman" w:hAnsi="Times New Roman" w:cs="Times New Roman"/>
      <w:b/>
      <w:sz w:val="28"/>
    </w:rPr>
  </w:style>
  <w:style w:type="character" w:customStyle="1" w:styleId="Tekstpodstawowy2Znak">
    <w:name w:val="Tekst podstawowy 2 Znak"/>
    <w:basedOn w:val="Domylnaczcionkaakapitu"/>
    <w:link w:val="Tekstpodstawowy2"/>
    <w:rsid w:val="002C5C46"/>
    <w:rPr>
      <w:rFonts w:ascii="Times New Roman" w:eastAsia="Times New Roman" w:hAnsi="Times New Roman" w:cs="Times New Roman"/>
      <w:b/>
      <w:sz w:val="28"/>
      <w:szCs w:val="20"/>
      <w:lang w:eastAsia="pl-PL"/>
    </w:rPr>
  </w:style>
  <w:style w:type="paragraph" w:customStyle="1" w:styleId="alista">
    <w:name w:val="alista"/>
    <w:basedOn w:val="Normalny"/>
    <w:autoRedefine/>
    <w:rsid w:val="002C5C46"/>
    <w:pPr>
      <w:spacing w:after="120"/>
      <w:ind w:left="567" w:firstLine="0"/>
    </w:pPr>
    <w:rPr>
      <w:sz w:val="24"/>
    </w:rPr>
  </w:style>
  <w:style w:type="paragraph" w:customStyle="1" w:styleId="WW-Zawartotabeli11111111111">
    <w:name w:val="WW-Zawartość tabeli11111111111"/>
    <w:basedOn w:val="Tekstpodstawowy"/>
    <w:rsid w:val="002C5C46"/>
    <w:pPr>
      <w:suppressLineNumbers/>
      <w:tabs>
        <w:tab w:val="clear" w:pos="2694"/>
      </w:tabs>
      <w:suppressAutoHyphens/>
      <w:jc w:val="both"/>
    </w:pPr>
    <w:rPr>
      <w:rFonts w:ascii="Times New Roman" w:hAnsi="Times New Roman"/>
      <w:b w:val="0"/>
      <w:color w:val="auto"/>
    </w:rPr>
  </w:style>
  <w:style w:type="paragraph" w:customStyle="1" w:styleId="Standard">
    <w:name w:val="Standard"/>
    <w:uiPriority w:val="99"/>
    <w:rsid w:val="00102EE0"/>
    <w:pPr>
      <w:suppressAutoHyphens/>
      <w:autoSpaceDN w:val="0"/>
      <w:spacing w:before="120" w:after="0" w:line="240" w:lineRule="auto"/>
      <w:ind w:firstLine="567"/>
      <w:jc w:val="both"/>
      <w:textAlignment w:val="baseline"/>
    </w:pPr>
    <w:rPr>
      <w:rFonts w:ascii="Arial" w:eastAsia="Times New Roman" w:hAnsi="Arial" w:cs="Arial"/>
      <w:kern w:val="3"/>
      <w:sz w:val="20"/>
      <w:szCs w:val="20"/>
      <w:lang w:eastAsia="pl-PL"/>
    </w:rPr>
  </w:style>
  <w:style w:type="paragraph" w:customStyle="1" w:styleId="Textbody">
    <w:name w:val="Text body"/>
    <w:basedOn w:val="Standard"/>
    <w:rsid w:val="00102EE0"/>
    <w:pPr>
      <w:tabs>
        <w:tab w:val="left" w:pos="2694"/>
      </w:tabs>
      <w:spacing w:before="0"/>
      <w:ind w:firstLine="0"/>
      <w:jc w:val="left"/>
    </w:pPr>
    <w:rPr>
      <w:rFonts w:cs="Times New Roman"/>
      <w:b/>
      <w:color w:val="000000"/>
      <w:sz w:val="24"/>
      <w:lang w:val="en-US" w:eastAsia="en-US"/>
    </w:rPr>
  </w:style>
  <w:style w:type="paragraph" w:customStyle="1" w:styleId="Tekstpodstawowy31">
    <w:name w:val="Tekst podstawowy 31"/>
    <w:basedOn w:val="Standard"/>
    <w:rsid w:val="00102EE0"/>
    <w:pPr>
      <w:spacing w:line="340" w:lineRule="exact"/>
      <w:ind w:firstLine="0"/>
    </w:pPr>
    <w:rPr>
      <w:rFonts w:ascii="Times New Roman" w:hAnsi="Times New Roman" w:cs="Times New Roman"/>
      <w:color w:val="00FF00"/>
      <w:sz w:val="24"/>
    </w:rPr>
  </w:style>
  <w:style w:type="paragraph" w:customStyle="1" w:styleId="TableContents">
    <w:name w:val="Table Contents"/>
    <w:basedOn w:val="Standard"/>
    <w:rsid w:val="00102EE0"/>
    <w:pPr>
      <w:suppressLineNumbers/>
    </w:pPr>
  </w:style>
  <w:style w:type="paragraph" w:customStyle="1" w:styleId="NAGOWEK2">
    <w:name w:val="NAGŁOWEK 2"/>
    <w:basedOn w:val="Normalny"/>
    <w:rsid w:val="00D85EF8"/>
    <w:pPr>
      <w:suppressAutoHyphens/>
      <w:autoSpaceDE w:val="0"/>
      <w:spacing w:before="0" w:line="360" w:lineRule="auto"/>
    </w:pPr>
    <w:rPr>
      <w:rFonts w:cs="Times New Roman"/>
      <w:b/>
      <w:bCs/>
      <w:sz w:val="22"/>
      <w:szCs w:val="24"/>
      <w:lang w:eastAsia="ar-SA"/>
    </w:rPr>
  </w:style>
  <w:style w:type="paragraph" w:customStyle="1" w:styleId="Tekstpodstawowywcity21">
    <w:name w:val="Tekst podstawowy wcięty 21"/>
    <w:basedOn w:val="Normalny"/>
    <w:rsid w:val="000254C5"/>
    <w:pPr>
      <w:widowControl w:val="0"/>
      <w:suppressAutoHyphens/>
      <w:spacing w:before="0"/>
      <w:ind w:left="709" w:firstLine="0"/>
      <w:jc w:val="left"/>
    </w:pPr>
    <w:rPr>
      <w:rFonts w:ascii="Times New Roman" w:eastAsia="Lucida Sans Unicode" w:hAnsi="Times New Roman" w:cs="OpenSymbol"/>
      <w:kern w:val="1"/>
      <w:sz w:val="24"/>
      <w:szCs w:val="24"/>
      <w:lang w:eastAsia="ar-SA"/>
    </w:rPr>
  </w:style>
  <w:style w:type="paragraph" w:customStyle="1" w:styleId="Legenda1">
    <w:name w:val="Legenda1"/>
    <w:basedOn w:val="Normalny"/>
    <w:next w:val="Normalny"/>
    <w:rsid w:val="0041376B"/>
    <w:pPr>
      <w:suppressAutoHyphens/>
      <w:spacing w:before="0"/>
      <w:ind w:firstLine="0"/>
      <w:jc w:val="left"/>
    </w:pPr>
    <w:rPr>
      <w:rFonts w:ascii="Times New Roman" w:hAnsi="Times New Roman" w:cs="Times New Roman"/>
      <w:b/>
      <w:bCs/>
      <w:lang w:eastAsia="ar-SA"/>
    </w:rPr>
  </w:style>
  <w:style w:type="character" w:customStyle="1" w:styleId="Nierozpoznanawzmianka1">
    <w:name w:val="Nierozpoznana wzmianka1"/>
    <w:basedOn w:val="Domylnaczcionkaakapitu"/>
    <w:uiPriority w:val="99"/>
    <w:semiHidden/>
    <w:unhideWhenUsed/>
    <w:rsid w:val="00367ADB"/>
    <w:rPr>
      <w:color w:val="808080"/>
      <w:shd w:val="clear" w:color="auto" w:fill="E6E6E6"/>
    </w:rPr>
  </w:style>
  <w:style w:type="paragraph" w:customStyle="1" w:styleId="Default">
    <w:name w:val="Default"/>
    <w:rsid w:val="00EF0A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7z2">
    <w:name w:val="WW8Num7z2"/>
    <w:rsid w:val="002377A0"/>
  </w:style>
  <w:style w:type="paragraph" w:customStyle="1" w:styleId="Punkty2">
    <w:name w:val="Punkty2"/>
    <w:basedOn w:val="Normalny"/>
    <w:rsid w:val="008A39CD"/>
    <w:pPr>
      <w:tabs>
        <w:tab w:val="num" w:pos="360"/>
      </w:tabs>
      <w:spacing w:before="0" w:line="360" w:lineRule="auto"/>
      <w:ind w:left="360" w:hanging="360"/>
      <w:jc w:val="left"/>
    </w:pPr>
    <w:rPr>
      <w:rFonts w:ascii="Times" w:hAnsi="Times" w:cs="Times New Roman"/>
      <w:sz w:val="26"/>
    </w:rPr>
  </w:style>
  <w:style w:type="paragraph" w:customStyle="1" w:styleId="tekst2">
    <w:name w:val="tekst2"/>
    <w:basedOn w:val="Normalny"/>
    <w:rsid w:val="008A39CD"/>
    <w:pPr>
      <w:spacing w:before="0" w:line="360" w:lineRule="auto"/>
      <w:ind w:left="284" w:firstLine="6"/>
      <w:jc w:val="left"/>
    </w:pPr>
    <w:rPr>
      <w:rFonts w:ascii="Times New Roman" w:hAnsi="Times New Roman" w:cs="Times New Roman"/>
      <w:sz w:val="26"/>
    </w:rPr>
  </w:style>
  <w:style w:type="paragraph" w:customStyle="1" w:styleId="Arialstandard">
    <w:name w:val="Arial standard"/>
    <w:basedOn w:val="Normalny"/>
    <w:rsid w:val="00D20404"/>
    <w:pPr>
      <w:widowControl w:val="0"/>
      <w:suppressAutoHyphens/>
      <w:spacing w:before="0"/>
      <w:ind w:firstLine="709"/>
      <w:jc w:val="left"/>
      <w:textAlignment w:val="baseline"/>
    </w:pPr>
    <w:rPr>
      <w:color w:val="00000A"/>
      <w:kern w:val="1"/>
      <w:sz w:val="24"/>
      <w:szCs w:val="24"/>
      <w:lang w:eastAsia="ar-SA"/>
    </w:rPr>
  </w:style>
  <w:style w:type="paragraph" w:customStyle="1" w:styleId="Bezodstpw1">
    <w:name w:val="Bez odstępów1"/>
    <w:rsid w:val="00D20404"/>
    <w:pPr>
      <w:widowControl w:val="0"/>
      <w:suppressAutoHyphens/>
      <w:spacing w:after="0" w:line="240" w:lineRule="auto"/>
      <w:jc w:val="both"/>
      <w:textAlignment w:val="baseline"/>
    </w:pPr>
    <w:rPr>
      <w:rFonts w:ascii="Arial" w:eastAsia="Times New Roman" w:hAnsi="Arial" w:cs="Times New Roman"/>
      <w:color w:val="00000A"/>
      <w:kern w:val="1"/>
      <w:szCs w:val="20"/>
      <w:lang w:eastAsia="ar-SA"/>
    </w:rPr>
  </w:style>
  <w:style w:type="paragraph" w:customStyle="1" w:styleId="atekst">
    <w:name w:val="atekst"/>
    <w:basedOn w:val="Normalny"/>
    <w:rsid w:val="00A24889"/>
    <w:pPr>
      <w:spacing w:before="0"/>
      <w:ind w:left="397" w:firstLine="0"/>
    </w:pPr>
    <w:rPr>
      <w:rFonts w:cs="Times New Roman"/>
      <w:sz w:val="24"/>
    </w:rPr>
  </w:style>
  <w:style w:type="paragraph" w:customStyle="1" w:styleId="Akapitzlist1">
    <w:name w:val="Akapit z listą1"/>
    <w:basedOn w:val="Normalny"/>
    <w:link w:val="ListParagraphChar"/>
    <w:rsid w:val="00A1026B"/>
    <w:pPr>
      <w:ind w:left="720"/>
    </w:pPr>
    <w:rPr>
      <w:rFonts w:eastAsia="Calibri"/>
    </w:rPr>
  </w:style>
  <w:style w:type="character" w:customStyle="1" w:styleId="ListParagraphChar">
    <w:name w:val="List Paragraph Char"/>
    <w:basedOn w:val="Domylnaczcionkaakapitu"/>
    <w:link w:val="Akapitzlist1"/>
    <w:locked/>
    <w:rsid w:val="00A1026B"/>
    <w:rPr>
      <w:rFonts w:ascii="Arial" w:eastAsia="Calibri" w:hAnsi="Arial" w:cs="Arial"/>
      <w:sz w:val="20"/>
      <w:szCs w:val="20"/>
      <w:lang w:eastAsia="pl-PL"/>
    </w:rPr>
  </w:style>
  <w:style w:type="paragraph" w:customStyle="1" w:styleId="Akapitzlist2">
    <w:name w:val="Akapit z listą2"/>
    <w:basedOn w:val="Normalny"/>
    <w:rsid w:val="00BA59C6"/>
    <w:pPr>
      <w:ind w:left="720"/>
    </w:pPr>
    <w:rPr>
      <w:rFonts w:eastAsia="Calibri"/>
    </w:rPr>
  </w:style>
  <w:style w:type="paragraph" w:customStyle="1" w:styleId="Akapitzlist3">
    <w:name w:val="Akapit z listą3"/>
    <w:basedOn w:val="Normalny"/>
    <w:link w:val="ListParagraphChar1"/>
    <w:rsid w:val="00ED4135"/>
    <w:pPr>
      <w:ind w:left="720"/>
    </w:pPr>
    <w:rPr>
      <w:rFonts w:eastAsia="Calibri"/>
    </w:rPr>
  </w:style>
  <w:style w:type="character" w:customStyle="1" w:styleId="ListParagraphChar1">
    <w:name w:val="List Paragraph Char1"/>
    <w:basedOn w:val="Domylnaczcionkaakapitu"/>
    <w:link w:val="Akapitzlist3"/>
    <w:locked/>
    <w:rsid w:val="00ED4135"/>
    <w:rPr>
      <w:rFonts w:ascii="Arial" w:eastAsia="Calibri" w:hAnsi="Arial" w:cs="Arial"/>
      <w:sz w:val="20"/>
      <w:szCs w:val="20"/>
      <w:lang w:eastAsia="pl-PL"/>
    </w:rPr>
  </w:style>
  <w:style w:type="character" w:customStyle="1" w:styleId="biggertext3">
    <w:name w:val="biggertext3"/>
    <w:rsid w:val="002416AC"/>
    <w:rPr>
      <w:sz w:val="28"/>
      <w:szCs w:val="28"/>
    </w:rPr>
  </w:style>
  <w:style w:type="paragraph" w:customStyle="1" w:styleId="NormalnyJK">
    <w:name w:val="Normalny_JK"/>
    <w:basedOn w:val="Normalny"/>
    <w:rsid w:val="00BB01E7"/>
    <w:pPr>
      <w:suppressAutoHyphens/>
      <w:spacing w:before="0" w:line="276" w:lineRule="auto"/>
      <w:ind w:firstLine="0"/>
    </w:pPr>
    <w:rPr>
      <w:rFonts w:ascii="Arial Narrow" w:hAnsi="Arial Narrow" w:cs="Tahoma"/>
      <w:sz w:val="22"/>
      <w:szCs w:val="22"/>
      <w:lang w:eastAsia="ar-SA"/>
    </w:rPr>
  </w:style>
  <w:style w:type="paragraph" w:customStyle="1" w:styleId="WW-Tekstpodstawowy2">
    <w:name w:val="WW-Tekst podstawowy 2"/>
    <w:basedOn w:val="Normalny"/>
    <w:rsid w:val="00D5340E"/>
    <w:pPr>
      <w:widowControl w:val="0"/>
      <w:suppressAutoHyphens/>
      <w:spacing w:before="0"/>
      <w:ind w:firstLine="0"/>
    </w:pPr>
    <w:rPr>
      <w:rFonts w:ascii="Times New Roman" w:eastAsia="Arial Unicode MS" w:hAnsi="Times New Roman" w:cs="Times New Roman"/>
      <w:kern w:val="1"/>
      <w:sz w:val="24"/>
      <w:szCs w:val="24"/>
      <w:lang w:val="en-US" w:eastAsia="en-US"/>
    </w:rPr>
  </w:style>
  <w:style w:type="paragraph" w:customStyle="1" w:styleId="WW-Domylnie">
    <w:name w:val="WW-Domyślnie"/>
    <w:rsid w:val="00D5340E"/>
    <w:pPr>
      <w:tabs>
        <w:tab w:val="center" w:pos="5616"/>
        <w:tab w:val="right" w:pos="10152"/>
      </w:tabs>
      <w:suppressAutoHyphens/>
      <w:spacing w:after="0" w:line="240" w:lineRule="auto"/>
      <w:jc w:val="both"/>
    </w:pPr>
    <w:rPr>
      <w:rFonts w:ascii="Times New Roman" w:eastAsia="Arial" w:hAnsi="Times New Roman" w:cs="Times New Roman"/>
      <w:kern w:val="1"/>
      <w:sz w:val="24"/>
      <w:szCs w:val="20"/>
      <w:lang w:eastAsia="ar-SA"/>
    </w:rPr>
  </w:style>
  <w:style w:type="numbering" w:customStyle="1" w:styleId="Bezlisty1">
    <w:name w:val="Bez listy1"/>
    <w:next w:val="Bezlisty"/>
    <w:uiPriority w:val="99"/>
    <w:semiHidden/>
    <w:unhideWhenUsed/>
    <w:rsid w:val="002F73A4"/>
  </w:style>
  <w:style w:type="paragraph" w:customStyle="1" w:styleId="Tekstpodstawowy93">
    <w:name w:val="Tekst podstawowy93"/>
    <w:basedOn w:val="Normalny"/>
    <w:uiPriority w:val="99"/>
    <w:rsid w:val="002F73A4"/>
    <w:pPr>
      <w:shd w:val="clear" w:color="auto" w:fill="FFFFFF"/>
      <w:spacing w:before="0" w:line="240" w:lineRule="atLeast"/>
      <w:ind w:hanging="860"/>
      <w:jc w:val="left"/>
    </w:pPr>
    <w:rPr>
      <w:rFonts w:ascii="Arial Unicode MS" w:eastAsia="Arial Unicode MS" w:hAnsi="Times New Roman" w:cs="Arial Unicode MS"/>
      <w:color w:val="000000"/>
      <w:sz w:val="19"/>
      <w:szCs w:val="19"/>
    </w:rPr>
  </w:style>
  <w:style w:type="character" w:customStyle="1" w:styleId="Tekstpodstawowy83">
    <w:name w:val="Tekst podstawowy83"/>
    <w:uiPriority w:val="99"/>
    <w:rsid w:val="002F73A4"/>
    <w:rPr>
      <w:rFonts w:ascii="Arial" w:hAnsi="Arial"/>
      <w:spacing w:val="0"/>
      <w:sz w:val="19"/>
      <w:shd w:val="clear" w:color="auto" w:fill="FFFFFF"/>
    </w:rPr>
  </w:style>
  <w:style w:type="character" w:customStyle="1" w:styleId="Tekstpodstawowy84">
    <w:name w:val="Tekst podstawowy84"/>
    <w:uiPriority w:val="99"/>
    <w:rsid w:val="002F73A4"/>
    <w:rPr>
      <w:rFonts w:ascii="Arial" w:hAnsi="Arial"/>
      <w:spacing w:val="0"/>
      <w:sz w:val="19"/>
      <w:shd w:val="clear" w:color="auto" w:fill="FFFFFF"/>
    </w:rPr>
  </w:style>
  <w:style w:type="character" w:customStyle="1" w:styleId="Bodytext12pt">
    <w:name w:val="Body text + 12 pt"/>
    <w:aliases w:val="Small Caps2"/>
    <w:uiPriority w:val="99"/>
    <w:rsid w:val="002F73A4"/>
    <w:rPr>
      <w:rFonts w:ascii="Arial" w:hAnsi="Arial"/>
      <w:smallCaps/>
      <w:spacing w:val="0"/>
      <w:sz w:val="24"/>
      <w:shd w:val="clear" w:color="auto" w:fill="FFFFFF"/>
    </w:rPr>
  </w:style>
  <w:style w:type="paragraph" w:styleId="Podtytu">
    <w:name w:val="Subtitle"/>
    <w:basedOn w:val="Normalny"/>
    <w:link w:val="PodtytuZnak"/>
    <w:uiPriority w:val="99"/>
    <w:qFormat/>
    <w:rsid w:val="002F73A4"/>
    <w:pPr>
      <w:spacing w:before="0"/>
      <w:ind w:right="-110" w:firstLine="0"/>
      <w:jc w:val="center"/>
    </w:pPr>
    <w:rPr>
      <w:rFonts w:ascii="Times New Roman" w:eastAsia="Calibri" w:hAnsi="Times New Roman" w:cs="Times New Roman"/>
      <w:b/>
      <w:sz w:val="24"/>
      <w:szCs w:val="24"/>
    </w:rPr>
  </w:style>
  <w:style w:type="character" w:customStyle="1" w:styleId="PodtytuZnak">
    <w:name w:val="Podtytuł Znak"/>
    <w:basedOn w:val="Domylnaczcionkaakapitu"/>
    <w:link w:val="Podtytu"/>
    <w:uiPriority w:val="99"/>
    <w:rsid w:val="002F73A4"/>
    <w:rPr>
      <w:rFonts w:ascii="Times New Roman" w:eastAsia="Calibri" w:hAnsi="Times New Roman" w:cs="Times New Roman"/>
      <w:b/>
      <w:sz w:val="24"/>
      <w:szCs w:val="24"/>
      <w:lang w:eastAsia="pl-PL"/>
    </w:rPr>
  </w:style>
  <w:style w:type="paragraph" w:customStyle="1" w:styleId="Standard1ciasny">
    <w:name w:val="Standard_1_ciasny"/>
    <w:basedOn w:val="Normalny"/>
    <w:rsid w:val="002F73A4"/>
    <w:pPr>
      <w:widowControl w:val="0"/>
      <w:suppressAutoHyphens/>
      <w:spacing w:before="0"/>
      <w:ind w:left="709" w:firstLine="0"/>
      <w:jc w:val="left"/>
    </w:pPr>
    <w:rPr>
      <w:rFonts w:eastAsia="SimSun" w:cs="Mangal"/>
      <w:kern w:val="1"/>
      <w:sz w:val="22"/>
      <w:szCs w:val="24"/>
      <w:lang w:eastAsia="hi-IN" w:bidi="hi-IN"/>
    </w:rPr>
  </w:style>
  <w:style w:type="paragraph" w:customStyle="1" w:styleId="Indeks">
    <w:name w:val="Indeks"/>
    <w:basedOn w:val="Normalny"/>
    <w:rsid w:val="00422ED5"/>
    <w:pPr>
      <w:suppressLineNumbers/>
      <w:suppressAutoHyphens/>
      <w:spacing w:before="0"/>
      <w:ind w:firstLine="284"/>
    </w:pPr>
    <w:rPr>
      <w:rFonts w:ascii="Calibri" w:hAnsi="Calibri" w:cs="Tahoma"/>
      <w:sz w:val="24"/>
      <w:szCs w:val="24"/>
      <w:lang w:eastAsia="ar-SA"/>
    </w:rPr>
  </w:style>
  <w:style w:type="character" w:customStyle="1" w:styleId="WW8Num1z0">
    <w:name w:val="WW8Num1z0"/>
    <w:rsid w:val="00A038D9"/>
    <w:rPr>
      <w:rFonts w:ascii="Symbol" w:hAnsi="Symbol" w:cs="Symbol"/>
    </w:rPr>
  </w:style>
  <w:style w:type="character" w:customStyle="1" w:styleId="WW8Num1z1">
    <w:name w:val="WW8Num1z1"/>
    <w:rsid w:val="00A038D9"/>
    <w:rPr>
      <w:rFonts w:ascii="Courier New" w:hAnsi="Courier New" w:cs="Courier New"/>
    </w:rPr>
  </w:style>
  <w:style w:type="character" w:customStyle="1" w:styleId="WW8Num1z2">
    <w:name w:val="WW8Num1z2"/>
    <w:rsid w:val="00A038D9"/>
    <w:rPr>
      <w:rFonts w:ascii="Wingdings" w:hAnsi="Wingdings" w:cs="Wingdings"/>
    </w:rPr>
  </w:style>
  <w:style w:type="character" w:customStyle="1" w:styleId="WW8Num1z3">
    <w:name w:val="WW8Num1z3"/>
    <w:rsid w:val="00A038D9"/>
  </w:style>
  <w:style w:type="character" w:customStyle="1" w:styleId="WW8Num1z4">
    <w:name w:val="WW8Num1z4"/>
    <w:rsid w:val="00A038D9"/>
  </w:style>
  <w:style w:type="character" w:customStyle="1" w:styleId="WW8Num1z5">
    <w:name w:val="WW8Num1z5"/>
    <w:rsid w:val="00A038D9"/>
  </w:style>
  <w:style w:type="character" w:customStyle="1" w:styleId="WW8Num1z7">
    <w:name w:val="WW8Num1z7"/>
    <w:rsid w:val="00A038D9"/>
  </w:style>
  <w:style w:type="character" w:customStyle="1" w:styleId="WW8Num1z8">
    <w:name w:val="WW8Num1z8"/>
    <w:rsid w:val="00A038D9"/>
  </w:style>
  <w:style w:type="character" w:customStyle="1" w:styleId="WW8Num2z0">
    <w:name w:val="WW8Num2z0"/>
    <w:rsid w:val="00A038D9"/>
    <w:rPr>
      <w:rFonts w:ascii="Symbol" w:hAnsi="Symbol" w:cs="Symbol"/>
    </w:rPr>
  </w:style>
  <w:style w:type="character" w:customStyle="1" w:styleId="WW8Num3z0">
    <w:name w:val="WW8Num3z0"/>
    <w:rsid w:val="00A038D9"/>
    <w:rPr>
      <w:rFonts w:ascii="Symbol" w:hAnsi="Symbol" w:cs="Symbol"/>
    </w:rPr>
  </w:style>
  <w:style w:type="character" w:customStyle="1" w:styleId="WW8Num4z0">
    <w:name w:val="WW8Num4z0"/>
    <w:rsid w:val="00A038D9"/>
    <w:rPr>
      <w:rFonts w:ascii="Symbol" w:hAnsi="Symbol" w:cs="Symbol"/>
    </w:rPr>
  </w:style>
  <w:style w:type="character" w:customStyle="1" w:styleId="WW8Num5z0">
    <w:name w:val="WW8Num5z0"/>
    <w:rsid w:val="00A038D9"/>
    <w:rPr>
      <w:rFonts w:ascii="Symbol" w:hAnsi="Symbol" w:cs="Symbol"/>
    </w:rPr>
  </w:style>
  <w:style w:type="character" w:customStyle="1" w:styleId="WW8Num5z1">
    <w:name w:val="WW8Num5z1"/>
    <w:rsid w:val="00A038D9"/>
    <w:rPr>
      <w:rFonts w:ascii="Courier New" w:hAnsi="Courier New" w:cs="Courier New"/>
    </w:rPr>
  </w:style>
  <w:style w:type="character" w:customStyle="1" w:styleId="WW8Num6z0">
    <w:name w:val="WW8Num6z0"/>
    <w:rsid w:val="00A038D9"/>
    <w:rPr>
      <w:rFonts w:ascii="Symbol" w:hAnsi="Symbol" w:cs="Symbol"/>
    </w:rPr>
  </w:style>
  <w:style w:type="character" w:customStyle="1" w:styleId="WW8Num7z0">
    <w:name w:val="WW8Num7z0"/>
    <w:rsid w:val="00A038D9"/>
    <w:rPr>
      <w:rFonts w:ascii="Symbol" w:hAnsi="Symbol" w:cs="Symbol"/>
      <w:sz w:val="24"/>
      <w:szCs w:val="24"/>
    </w:rPr>
  </w:style>
  <w:style w:type="character" w:customStyle="1" w:styleId="Absatz-Standardschriftart">
    <w:name w:val="Absatz-Standardschriftart"/>
    <w:rsid w:val="00A038D9"/>
  </w:style>
  <w:style w:type="character" w:customStyle="1" w:styleId="WW-Absatz-Standardschriftart">
    <w:name w:val="WW-Absatz-Standardschriftart"/>
    <w:rsid w:val="00A038D9"/>
  </w:style>
  <w:style w:type="character" w:customStyle="1" w:styleId="WW-Absatz-Standardschriftart1">
    <w:name w:val="WW-Absatz-Standardschriftart1"/>
    <w:rsid w:val="00A038D9"/>
  </w:style>
  <w:style w:type="character" w:customStyle="1" w:styleId="WW-Absatz-Standardschriftart11">
    <w:name w:val="WW-Absatz-Standardschriftart11"/>
    <w:rsid w:val="00A038D9"/>
  </w:style>
  <w:style w:type="character" w:customStyle="1" w:styleId="WW-Absatz-Standardschriftart111">
    <w:name w:val="WW-Absatz-Standardschriftart111"/>
    <w:rsid w:val="00A038D9"/>
  </w:style>
  <w:style w:type="character" w:customStyle="1" w:styleId="WW8Num2z1">
    <w:name w:val="WW8Num2z1"/>
    <w:rsid w:val="00A038D9"/>
    <w:rPr>
      <w:rFonts w:ascii="Courier New" w:hAnsi="Courier New" w:cs="Courier New"/>
    </w:rPr>
  </w:style>
  <w:style w:type="character" w:customStyle="1" w:styleId="WW8Num2z2">
    <w:name w:val="WW8Num2z2"/>
    <w:rsid w:val="00A038D9"/>
    <w:rPr>
      <w:rFonts w:ascii="Wingdings" w:hAnsi="Wingdings" w:cs="Wingdings"/>
    </w:rPr>
  </w:style>
  <w:style w:type="character" w:customStyle="1" w:styleId="WW8Num3z1">
    <w:name w:val="WW8Num3z1"/>
    <w:rsid w:val="00A038D9"/>
    <w:rPr>
      <w:rFonts w:ascii="Courier New" w:hAnsi="Courier New" w:cs="Courier New"/>
    </w:rPr>
  </w:style>
  <w:style w:type="character" w:customStyle="1" w:styleId="WW8Num3z2">
    <w:name w:val="WW8Num3z2"/>
    <w:rsid w:val="00A038D9"/>
    <w:rPr>
      <w:rFonts w:ascii="Wingdings" w:hAnsi="Wingdings" w:cs="Wingdings"/>
    </w:rPr>
  </w:style>
  <w:style w:type="character" w:customStyle="1" w:styleId="WW8Num5z2">
    <w:name w:val="WW8Num5z2"/>
    <w:rsid w:val="00A038D9"/>
    <w:rPr>
      <w:rFonts w:ascii="Wingdings" w:hAnsi="Wingdings" w:cs="Wingdings"/>
    </w:rPr>
  </w:style>
  <w:style w:type="character" w:customStyle="1" w:styleId="WW8Num8z0">
    <w:name w:val="WW8Num8z0"/>
    <w:rsid w:val="00A038D9"/>
    <w:rPr>
      <w:rFonts w:ascii="Symbol" w:hAnsi="Symbol" w:cs="Symbol"/>
    </w:rPr>
  </w:style>
  <w:style w:type="character" w:customStyle="1" w:styleId="WW8Num8z1">
    <w:name w:val="WW8Num8z1"/>
    <w:rsid w:val="00A038D9"/>
    <w:rPr>
      <w:rFonts w:ascii="Courier New" w:hAnsi="Courier New" w:cs="Courier New"/>
    </w:rPr>
  </w:style>
  <w:style w:type="character" w:customStyle="1" w:styleId="WW8Num8z2">
    <w:name w:val="WW8Num8z2"/>
    <w:rsid w:val="00A038D9"/>
    <w:rPr>
      <w:rFonts w:ascii="Wingdings" w:hAnsi="Wingdings" w:cs="Wingdings"/>
    </w:rPr>
  </w:style>
  <w:style w:type="character" w:customStyle="1" w:styleId="WW8Num10z0">
    <w:name w:val="WW8Num10z0"/>
    <w:rsid w:val="00A038D9"/>
    <w:rPr>
      <w:rFonts w:ascii="Wingdings" w:hAnsi="Wingdings" w:cs="Wingdings"/>
    </w:rPr>
  </w:style>
  <w:style w:type="character" w:customStyle="1" w:styleId="WW8Num10z1">
    <w:name w:val="WW8Num10z1"/>
    <w:rsid w:val="00A038D9"/>
    <w:rPr>
      <w:rFonts w:ascii="Times New Roman" w:eastAsia="Times New Roman" w:hAnsi="Times New Roman" w:cs="Times New Roman"/>
    </w:rPr>
  </w:style>
  <w:style w:type="character" w:customStyle="1" w:styleId="WW8Num10z2">
    <w:name w:val="WW8Num10z2"/>
    <w:rsid w:val="00A038D9"/>
    <w:rPr>
      <w:rFonts w:ascii="Symbol" w:hAnsi="Symbol" w:cs="Symbol"/>
    </w:rPr>
  </w:style>
  <w:style w:type="character" w:customStyle="1" w:styleId="WW8Num10z4">
    <w:name w:val="WW8Num10z4"/>
    <w:rsid w:val="00A038D9"/>
    <w:rPr>
      <w:rFonts w:ascii="Courier New" w:hAnsi="Courier New" w:cs="Courier New"/>
    </w:rPr>
  </w:style>
  <w:style w:type="character" w:customStyle="1" w:styleId="WW8Num12z0">
    <w:name w:val="WW8Num12z0"/>
    <w:rsid w:val="00A038D9"/>
    <w:rPr>
      <w:rFonts w:ascii="Symbol" w:hAnsi="Symbol" w:cs="Symbol"/>
    </w:rPr>
  </w:style>
  <w:style w:type="character" w:customStyle="1" w:styleId="WW8Num12z1">
    <w:name w:val="WW8Num12z1"/>
    <w:rsid w:val="00A038D9"/>
    <w:rPr>
      <w:rFonts w:ascii="Courier New" w:hAnsi="Courier New" w:cs="Courier New"/>
    </w:rPr>
  </w:style>
  <w:style w:type="character" w:customStyle="1" w:styleId="WW8Num12z2">
    <w:name w:val="WW8Num12z2"/>
    <w:rsid w:val="00A038D9"/>
    <w:rPr>
      <w:rFonts w:ascii="Wingdings" w:hAnsi="Wingdings" w:cs="Wingdings"/>
    </w:rPr>
  </w:style>
  <w:style w:type="character" w:customStyle="1" w:styleId="WW8Num14z0">
    <w:name w:val="WW8Num14z0"/>
    <w:rsid w:val="00A038D9"/>
    <w:rPr>
      <w:rFonts w:ascii="Symbol" w:hAnsi="Symbol" w:cs="Symbol"/>
    </w:rPr>
  </w:style>
  <w:style w:type="character" w:customStyle="1" w:styleId="WW8Num14z1">
    <w:name w:val="WW8Num14z1"/>
    <w:rsid w:val="00A038D9"/>
    <w:rPr>
      <w:rFonts w:ascii="Courier New" w:hAnsi="Courier New" w:cs="Courier New"/>
    </w:rPr>
  </w:style>
  <w:style w:type="character" w:customStyle="1" w:styleId="WW8Num14z2">
    <w:name w:val="WW8Num14z2"/>
    <w:rsid w:val="00A038D9"/>
    <w:rPr>
      <w:rFonts w:ascii="Wingdings" w:hAnsi="Wingdings" w:cs="Wingdings"/>
    </w:rPr>
  </w:style>
  <w:style w:type="character" w:customStyle="1" w:styleId="WW8Num15z0">
    <w:name w:val="WW8Num15z0"/>
    <w:rsid w:val="00A038D9"/>
    <w:rPr>
      <w:rFonts w:ascii="Symbol" w:hAnsi="Symbol" w:cs="Symbol"/>
    </w:rPr>
  </w:style>
  <w:style w:type="character" w:customStyle="1" w:styleId="WW8Num15z1">
    <w:name w:val="WW8Num15z1"/>
    <w:rsid w:val="00A038D9"/>
    <w:rPr>
      <w:rFonts w:ascii="Courier New" w:hAnsi="Courier New" w:cs="Courier New"/>
    </w:rPr>
  </w:style>
  <w:style w:type="character" w:customStyle="1" w:styleId="WW8Num15z2">
    <w:name w:val="WW8Num15z2"/>
    <w:rsid w:val="00A038D9"/>
    <w:rPr>
      <w:rFonts w:ascii="Wingdings" w:hAnsi="Wingdings" w:cs="Wingdings"/>
    </w:rPr>
  </w:style>
  <w:style w:type="character" w:customStyle="1" w:styleId="WW8Num17z0">
    <w:name w:val="WW8Num17z0"/>
    <w:rsid w:val="00A038D9"/>
    <w:rPr>
      <w:b/>
    </w:rPr>
  </w:style>
  <w:style w:type="character" w:customStyle="1" w:styleId="WW8Num17z2">
    <w:name w:val="WW8Num17z2"/>
    <w:rsid w:val="00A038D9"/>
    <w:rPr>
      <w:rFonts w:ascii="Times New Roman" w:eastAsia="Times New Roman" w:hAnsi="Times New Roman" w:cs="Times New Roman"/>
    </w:rPr>
  </w:style>
  <w:style w:type="character" w:customStyle="1" w:styleId="WW8Num20z0">
    <w:name w:val="WW8Num20z0"/>
    <w:rsid w:val="00A038D9"/>
    <w:rPr>
      <w:rFonts w:ascii="Symbol" w:hAnsi="Symbol" w:cs="Symbol"/>
    </w:rPr>
  </w:style>
  <w:style w:type="character" w:customStyle="1" w:styleId="WW8Num20z1">
    <w:name w:val="WW8Num20z1"/>
    <w:rsid w:val="00A038D9"/>
    <w:rPr>
      <w:rFonts w:ascii="Courier New" w:hAnsi="Courier New" w:cs="Courier New"/>
    </w:rPr>
  </w:style>
  <w:style w:type="character" w:customStyle="1" w:styleId="WW8Num20z2">
    <w:name w:val="WW8Num20z2"/>
    <w:rsid w:val="00A038D9"/>
    <w:rPr>
      <w:rFonts w:ascii="Wingdings" w:hAnsi="Wingdings" w:cs="Wingdings"/>
    </w:rPr>
  </w:style>
  <w:style w:type="character" w:customStyle="1" w:styleId="WW8Num21z0">
    <w:name w:val="WW8Num21z0"/>
    <w:rsid w:val="00A038D9"/>
    <w:rPr>
      <w:rFonts w:ascii="Symbol" w:hAnsi="Symbol" w:cs="Symbol"/>
    </w:rPr>
  </w:style>
  <w:style w:type="character" w:customStyle="1" w:styleId="WW8Num21z1">
    <w:name w:val="WW8Num21z1"/>
    <w:rsid w:val="00A038D9"/>
    <w:rPr>
      <w:rFonts w:ascii="Courier New" w:hAnsi="Courier New" w:cs="Courier New"/>
    </w:rPr>
  </w:style>
  <w:style w:type="character" w:customStyle="1" w:styleId="WW8Num21z2">
    <w:name w:val="WW8Num21z2"/>
    <w:rsid w:val="00A038D9"/>
    <w:rPr>
      <w:rFonts w:ascii="Wingdings" w:hAnsi="Wingdings" w:cs="Wingdings"/>
    </w:rPr>
  </w:style>
  <w:style w:type="character" w:customStyle="1" w:styleId="WW8Num23z0">
    <w:name w:val="WW8Num23z0"/>
    <w:rsid w:val="00A038D9"/>
    <w:rPr>
      <w:rFonts w:ascii="Wingdings" w:hAnsi="Wingdings" w:cs="Wingdings"/>
    </w:rPr>
  </w:style>
  <w:style w:type="character" w:customStyle="1" w:styleId="WW8Num23z1">
    <w:name w:val="WW8Num23z1"/>
    <w:rsid w:val="00A038D9"/>
    <w:rPr>
      <w:rFonts w:ascii="Times New Roman" w:eastAsia="Times New Roman" w:hAnsi="Times New Roman" w:cs="Times New Roman"/>
    </w:rPr>
  </w:style>
  <w:style w:type="character" w:customStyle="1" w:styleId="WW8Num23z3">
    <w:name w:val="WW8Num23z3"/>
    <w:rsid w:val="00A038D9"/>
    <w:rPr>
      <w:rFonts w:ascii="Symbol" w:hAnsi="Symbol" w:cs="Symbol"/>
    </w:rPr>
  </w:style>
  <w:style w:type="character" w:customStyle="1" w:styleId="WW8Num23z4">
    <w:name w:val="WW8Num23z4"/>
    <w:rsid w:val="00A038D9"/>
    <w:rPr>
      <w:rFonts w:ascii="Courier New" w:hAnsi="Courier New" w:cs="Courier New"/>
    </w:rPr>
  </w:style>
  <w:style w:type="character" w:customStyle="1" w:styleId="WW8Num24z0">
    <w:name w:val="WW8Num24z0"/>
    <w:rsid w:val="00A038D9"/>
    <w:rPr>
      <w:rFonts w:ascii="Symbol" w:hAnsi="Symbol" w:cs="Symbol"/>
    </w:rPr>
  </w:style>
  <w:style w:type="character" w:customStyle="1" w:styleId="WW8Num24z1">
    <w:name w:val="WW8Num24z1"/>
    <w:rsid w:val="00A038D9"/>
    <w:rPr>
      <w:rFonts w:ascii="Courier New" w:hAnsi="Courier New" w:cs="Courier New"/>
    </w:rPr>
  </w:style>
  <w:style w:type="character" w:customStyle="1" w:styleId="WW8Num24z2">
    <w:name w:val="WW8Num24z2"/>
    <w:rsid w:val="00A038D9"/>
    <w:rPr>
      <w:rFonts w:ascii="Wingdings" w:hAnsi="Wingdings" w:cs="Wingdings"/>
    </w:rPr>
  </w:style>
  <w:style w:type="character" w:customStyle="1" w:styleId="WW8Num25z1">
    <w:name w:val="WW8Num25z1"/>
    <w:rsid w:val="00A038D9"/>
    <w:rPr>
      <w:rFonts w:ascii="Times New Roman" w:eastAsia="Times New Roman" w:hAnsi="Times New Roman" w:cs="Times New Roman"/>
      <w:b/>
    </w:rPr>
  </w:style>
  <w:style w:type="character" w:customStyle="1" w:styleId="WW8Num26z0">
    <w:name w:val="WW8Num26z0"/>
    <w:rsid w:val="00A038D9"/>
    <w:rPr>
      <w:rFonts w:ascii="Wingdings" w:hAnsi="Wingdings" w:cs="Wingdings"/>
    </w:rPr>
  </w:style>
  <w:style w:type="character" w:customStyle="1" w:styleId="WW8Num26z2">
    <w:name w:val="WW8Num26z2"/>
    <w:rsid w:val="00A038D9"/>
    <w:rPr>
      <w:rFonts w:ascii="Symbol" w:hAnsi="Symbol" w:cs="Symbol"/>
    </w:rPr>
  </w:style>
  <w:style w:type="character" w:customStyle="1" w:styleId="WW8Num26z4">
    <w:name w:val="WW8Num26z4"/>
    <w:rsid w:val="00A038D9"/>
    <w:rPr>
      <w:rFonts w:ascii="Courier New" w:hAnsi="Courier New" w:cs="Courier New"/>
    </w:rPr>
  </w:style>
  <w:style w:type="character" w:customStyle="1" w:styleId="WW8Num29z0">
    <w:name w:val="WW8Num29z0"/>
    <w:rsid w:val="00A038D9"/>
    <w:rPr>
      <w:rFonts w:ascii="Arial" w:eastAsia="Times New Roman" w:hAnsi="Arial" w:cs="Arial"/>
    </w:rPr>
  </w:style>
  <w:style w:type="character" w:customStyle="1" w:styleId="WW8Num31z0">
    <w:name w:val="WW8Num31z0"/>
    <w:rsid w:val="00A038D9"/>
    <w:rPr>
      <w:rFonts w:ascii="Symbol" w:hAnsi="Symbol" w:cs="Symbol"/>
      <w:b w:val="0"/>
      <w:i w:val="0"/>
      <w:sz w:val="20"/>
    </w:rPr>
  </w:style>
  <w:style w:type="character" w:customStyle="1" w:styleId="WW8Num32z0">
    <w:name w:val="WW8Num32z0"/>
    <w:rsid w:val="00A038D9"/>
    <w:rPr>
      <w:rFonts w:ascii="Symbol" w:hAnsi="Symbol" w:cs="Symbol"/>
    </w:rPr>
  </w:style>
  <w:style w:type="character" w:customStyle="1" w:styleId="WW8Num32z1">
    <w:name w:val="WW8Num32z1"/>
    <w:rsid w:val="00A038D9"/>
    <w:rPr>
      <w:rFonts w:ascii="Courier New" w:hAnsi="Courier New" w:cs="Courier New"/>
    </w:rPr>
  </w:style>
  <w:style w:type="character" w:customStyle="1" w:styleId="WW8Num32z2">
    <w:name w:val="WW8Num32z2"/>
    <w:rsid w:val="00A038D9"/>
    <w:rPr>
      <w:rFonts w:ascii="Wingdings" w:hAnsi="Wingdings" w:cs="Wingdings"/>
    </w:rPr>
  </w:style>
  <w:style w:type="character" w:customStyle="1" w:styleId="WW8Num35z0">
    <w:name w:val="WW8Num35z0"/>
    <w:rsid w:val="00A038D9"/>
    <w:rPr>
      <w:rFonts w:ascii="Symbol" w:hAnsi="Symbol" w:cs="Symbol"/>
    </w:rPr>
  </w:style>
  <w:style w:type="character" w:customStyle="1" w:styleId="WW8Num35z1">
    <w:name w:val="WW8Num35z1"/>
    <w:rsid w:val="00A038D9"/>
    <w:rPr>
      <w:rFonts w:ascii="Courier New" w:hAnsi="Courier New" w:cs="Courier New"/>
    </w:rPr>
  </w:style>
  <w:style w:type="character" w:customStyle="1" w:styleId="WW8Num35z2">
    <w:name w:val="WW8Num35z2"/>
    <w:rsid w:val="00A038D9"/>
    <w:rPr>
      <w:rFonts w:ascii="Wingdings" w:hAnsi="Wingdings" w:cs="Wingdings"/>
    </w:rPr>
  </w:style>
  <w:style w:type="character" w:customStyle="1" w:styleId="WW8Num36z0">
    <w:name w:val="WW8Num36z0"/>
    <w:rsid w:val="00A038D9"/>
    <w:rPr>
      <w:rFonts w:ascii="Symbol" w:hAnsi="Symbol" w:cs="Symbol"/>
    </w:rPr>
  </w:style>
  <w:style w:type="character" w:customStyle="1" w:styleId="WW8Num36z1">
    <w:name w:val="WW8Num36z1"/>
    <w:rsid w:val="00A038D9"/>
    <w:rPr>
      <w:rFonts w:ascii="Courier New" w:hAnsi="Courier New" w:cs="Courier New"/>
    </w:rPr>
  </w:style>
  <w:style w:type="character" w:customStyle="1" w:styleId="WW8Num36z2">
    <w:name w:val="WW8Num36z2"/>
    <w:rsid w:val="00A038D9"/>
    <w:rPr>
      <w:rFonts w:ascii="Wingdings" w:hAnsi="Wingdings" w:cs="Wingdings"/>
    </w:rPr>
  </w:style>
  <w:style w:type="character" w:customStyle="1" w:styleId="Domylnaczcionkaakapitu1">
    <w:name w:val="Domyślna czcionka akapitu1"/>
    <w:rsid w:val="00A038D9"/>
  </w:style>
  <w:style w:type="character" w:customStyle="1" w:styleId="StandardowyverdanaZnak">
    <w:name w:val="Standardowy verdana Znak"/>
    <w:rsid w:val="00A038D9"/>
    <w:rPr>
      <w:rFonts w:ascii="Verdana" w:hAnsi="Verdana" w:cs="Verdana"/>
      <w:color w:val="000000"/>
      <w:lang w:val="pl-PL" w:eastAsia="ar-SA" w:bidi="ar-SA"/>
    </w:rPr>
  </w:style>
  <w:style w:type="character" w:customStyle="1" w:styleId="NumberingSymbols">
    <w:name w:val="Numbering Symbols"/>
    <w:rsid w:val="00A038D9"/>
  </w:style>
  <w:style w:type="character" w:customStyle="1" w:styleId="Symbolewypunktowania">
    <w:name w:val="Symbole wypunktowania"/>
    <w:rsid w:val="00A038D9"/>
    <w:rPr>
      <w:rFonts w:ascii="OpenSymbol" w:eastAsia="OpenSymbol" w:hAnsi="OpenSymbol" w:cs="OpenSymbol"/>
    </w:rPr>
  </w:style>
  <w:style w:type="paragraph" w:customStyle="1" w:styleId="Nagwek10">
    <w:name w:val="Nagłówek1"/>
    <w:basedOn w:val="Normalny"/>
    <w:next w:val="Tekstpodstawowy"/>
    <w:rsid w:val="00A038D9"/>
    <w:pPr>
      <w:keepNext/>
      <w:suppressAutoHyphens/>
      <w:spacing w:before="240" w:after="120"/>
      <w:ind w:firstLine="0"/>
      <w:jc w:val="left"/>
    </w:pPr>
    <w:rPr>
      <w:rFonts w:eastAsia="Arial Unicode MS" w:cs="Mangal"/>
      <w:sz w:val="28"/>
      <w:szCs w:val="28"/>
      <w:lang w:eastAsia="ar-SA"/>
    </w:rPr>
  </w:style>
  <w:style w:type="paragraph" w:styleId="Lista">
    <w:name w:val="List"/>
    <w:basedOn w:val="Tekstpodstawowy"/>
    <w:rsid w:val="00A038D9"/>
    <w:pPr>
      <w:tabs>
        <w:tab w:val="clear" w:pos="2694"/>
        <w:tab w:val="left"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pPr>
    <w:rPr>
      <w:rFonts w:ascii="Times New Roman" w:hAnsi="Times New Roman" w:cs="Mangal"/>
      <w:b w:val="0"/>
      <w:color w:val="auto"/>
      <w:sz w:val="28"/>
      <w:szCs w:val="24"/>
      <w:lang w:eastAsia="ar-SA"/>
    </w:rPr>
  </w:style>
  <w:style w:type="paragraph" w:customStyle="1" w:styleId="Podpis1">
    <w:name w:val="Podpis1"/>
    <w:basedOn w:val="Normalny"/>
    <w:rsid w:val="00A038D9"/>
    <w:pPr>
      <w:suppressLineNumbers/>
      <w:suppressAutoHyphens/>
      <w:spacing w:after="120"/>
      <w:ind w:firstLine="0"/>
      <w:jc w:val="left"/>
    </w:pPr>
    <w:rPr>
      <w:rFonts w:ascii="Times New Roman" w:hAnsi="Times New Roman" w:cs="Mangal"/>
      <w:i/>
      <w:iCs/>
      <w:sz w:val="24"/>
      <w:szCs w:val="24"/>
      <w:lang w:eastAsia="ar-SA"/>
    </w:rPr>
  </w:style>
  <w:style w:type="paragraph" w:customStyle="1" w:styleId="Heading">
    <w:name w:val="Heading"/>
    <w:basedOn w:val="Normalny"/>
    <w:next w:val="Tekstpodstawowy"/>
    <w:rsid w:val="00A038D9"/>
    <w:pPr>
      <w:keepNext/>
      <w:suppressAutoHyphens/>
      <w:spacing w:before="240" w:after="120"/>
      <w:ind w:firstLine="0"/>
      <w:jc w:val="left"/>
    </w:pPr>
    <w:rPr>
      <w:rFonts w:eastAsia="Arial Unicode MS" w:cs="Mangal"/>
      <w:sz w:val="28"/>
      <w:szCs w:val="28"/>
      <w:lang w:eastAsia="ar-SA"/>
    </w:rPr>
  </w:style>
  <w:style w:type="paragraph" w:customStyle="1" w:styleId="Legenda2">
    <w:name w:val="Legenda2"/>
    <w:basedOn w:val="Normalny"/>
    <w:rsid w:val="00A038D9"/>
    <w:pPr>
      <w:suppressLineNumbers/>
      <w:suppressAutoHyphens/>
      <w:spacing w:after="120"/>
      <w:ind w:firstLine="0"/>
      <w:jc w:val="left"/>
    </w:pPr>
    <w:rPr>
      <w:rFonts w:ascii="Times New Roman" w:hAnsi="Times New Roman" w:cs="Mangal"/>
      <w:i/>
      <w:iCs/>
      <w:sz w:val="24"/>
      <w:szCs w:val="24"/>
      <w:lang w:eastAsia="ar-SA"/>
    </w:rPr>
  </w:style>
  <w:style w:type="paragraph" w:customStyle="1" w:styleId="Index">
    <w:name w:val="Index"/>
    <w:basedOn w:val="Normalny"/>
    <w:rsid w:val="00A038D9"/>
    <w:pPr>
      <w:suppressLineNumbers/>
      <w:suppressAutoHyphens/>
      <w:spacing w:before="0"/>
      <w:ind w:firstLine="0"/>
      <w:jc w:val="left"/>
    </w:pPr>
    <w:rPr>
      <w:rFonts w:ascii="Times New Roman" w:hAnsi="Times New Roman" w:cs="Mangal"/>
      <w:sz w:val="24"/>
      <w:szCs w:val="24"/>
      <w:lang w:eastAsia="ar-SA"/>
    </w:rPr>
  </w:style>
  <w:style w:type="paragraph" w:customStyle="1" w:styleId="Tekstblokowy1">
    <w:name w:val="Tekst blokowy1"/>
    <w:basedOn w:val="Normalny"/>
    <w:rsid w:val="00A038D9"/>
    <w:pPr>
      <w:suppressAutoHyphens/>
      <w:spacing w:before="0"/>
      <w:ind w:left="426" w:right="50" w:hanging="426"/>
      <w:jc w:val="left"/>
    </w:pPr>
    <w:rPr>
      <w:rFonts w:ascii="Times New Roman" w:hAnsi="Times New Roman" w:cs="Times New Roman"/>
      <w:b/>
      <w:sz w:val="28"/>
      <w:szCs w:val="28"/>
      <w:u w:val="single"/>
      <w:lang w:eastAsia="ar-SA"/>
    </w:rPr>
  </w:style>
  <w:style w:type="paragraph" w:customStyle="1" w:styleId="Tekstpodstawowy21">
    <w:name w:val="Tekst podstawowy 21"/>
    <w:basedOn w:val="Normalny"/>
    <w:rsid w:val="00A038D9"/>
    <w:pPr>
      <w:suppressAutoHyphens/>
      <w:spacing w:before="0"/>
      <w:ind w:firstLine="0"/>
      <w:jc w:val="left"/>
    </w:pPr>
    <w:rPr>
      <w:rFonts w:ascii="Metrostyle" w:hAnsi="Metrostyle" w:cs="Metrostyle"/>
      <w:b/>
      <w:sz w:val="24"/>
      <w:lang w:eastAsia="ar-SA"/>
    </w:rPr>
  </w:style>
  <w:style w:type="paragraph" w:customStyle="1" w:styleId="Standardowyverdana">
    <w:name w:val="Standardowy verdana"/>
    <w:basedOn w:val="Normalny"/>
    <w:rsid w:val="00A038D9"/>
    <w:pPr>
      <w:tabs>
        <w:tab w:val="left" w:pos="567"/>
      </w:tabs>
      <w:suppressAutoHyphens/>
      <w:overflowPunct w:val="0"/>
      <w:autoSpaceDE w:val="0"/>
      <w:spacing w:before="0" w:line="280" w:lineRule="atLeast"/>
      <w:ind w:left="567" w:firstLine="0"/>
      <w:textAlignment w:val="baseline"/>
    </w:pPr>
    <w:rPr>
      <w:rFonts w:ascii="Verdana" w:hAnsi="Verdana" w:cs="Verdana"/>
      <w:color w:val="000000"/>
      <w:lang w:eastAsia="ar-SA"/>
    </w:rPr>
  </w:style>
  <w:style w:type="paragraph" w:customStyle="1" w:styleId="Standardowyverdanapunkty">
    <w:name w:val="Standardowy verdana punkty"/>
    <w:basedOn w:val="Standardowyverdana"/>
    <w:rsid w:val="00A038D9"/>
    <w:pPr>
      <w:tabs>
        <w:tab w:val="clear" w:pos="567"/>
        <w:tab w:val="left" w:pos="360"/>
        <w:tab w:val="left" w:pos="720"/>
      </w:tabs>
      <w:ind w:left="720" w:hanging="360"/>
    </w:pPr>
  </w:style>
  <w:style w:type="paragraph" w:customStyle="1" w:styleId="TableHeading">
    <w:name w:val="Table Heading"/>
    <w:basedOn w:val="TableContents"/>
    <w:rsid w:val="00A038D9"/>
    <w:pPr>
      <w:autoSpaceDN/>
      <w:spacing w:before="0"/>
      <w:ind w:firstLine="0"/>
      <w:jc w:val="center"/>
      <w:textAlignment w:val="auto"/>
    </w:pPr>
    <w:rPr>
      <w:rFonts w:ascii="Times New Roman" w:hAnsi="Times New Roman" w:cs="Times New Roman"/>
      <w:b/>
      <w:bCs/>
      <w:kern w:val="0"/>
      <w:sz w:val="24"/>
      <w:szCs w:val="24"/>
      <w:lang w:eastAsia="ar-SA"/>
    </w:rPr>
  </w:style>
  <w:style w:type="paragraph" w:customStyle="1" w:styleId="Zawartotabeli">
    <w:name w:val="Zawartość tabeli"/>
    <w:basedOn w:val="Normalny"/>
    <w:rsid w:val="00A038D9"/>
    <w:pPr>
      <w:suppressLineNumbers/>
      <w:suppressAutoHyphens/>
      <w:spacing w:before="0"/>
      <w:ind w:firstLine="0"/>
      <w:jc w:val="left"/>
    </w:pPr>
    <w:rPr>
      <w:rFonts w:ascii="Times New Roman" w:hAnsi="Times New Roman" w:cs="Times New Roman"/>
      <w:sz w:val="24"/>
      <w:szCs w:val="24"/>
      <w:lang w:eastAsia="ar-SA"/>
    </w:rPr>
  </w:style>
  <w:style w:type="paragraph" w:customStyle="1" w:styleId="Nagwektabeli">
    <w:name w:val="Nagłówek tabeli"/>
    <w:basedOn w:val="Zawartotabeli"/>
    <w:rsid w:val="00A038D9"/>
    <w:pPr>
      <w:jc w:val="center"/>
    </w:pPr>
    <w:rPr>
      <w:b/>
      <w:bCs/>
    </w:rPr>
  </w:style>
  <w:style w:type="paragraph" w:customStyle="1" w:styleId="Zwykytekst1">
    <w:name w:val="Zwykły tekst1"/>
    <w:basedOn w:val="Normalny"/>
    <w:rsid w:val="00A038D9"/>
    <w:pPr>
      <w:suppressAutoHyphens/>
      <w:spacing w:before="0"/>
      <w:ind w:firstLine="0"/>
      <w:jc w:val="left"/>
    </w:pPr>
    <w:rPr>
      <w:rFonts w:ascii="Courier New" w:hAnsi="Courier New" w:cs="Courier New"/>
      <w:lang w:eastAsia="ar-SA"/>
    </w:rPr>
  </w:style>
  <w:style w:type="character" w:customStyle="1" w:styleId="WW8Num62z0">
    <w:name w:val="WW8Num62z0"/>
    <w:rsid w:val="00A038D9"/>
    <w:rPr>
      <w:rFonts w:ascii="Tahoma" w:hAnsi="Tahoma"/>
    </w:rPr>
  </w:style>
  <w:style w:type="numbering" w:customStyle="1" w:styleId="Bezlisty2">
    <w:name w:val="Bez listy2"/>
    <w:next w:val="Bezlisty"/>
    <w:uiPriority w:val="99"/>
    <w:semiHidden/>
    <w:unhideWhenUsed/>
    <w:rsid w:val="007E42D9"/>
  </w:style>
  <w:style w:type="character" w:customStyle="1" w:styleId="WW8Num4z2">
    <w:name w:val="WW8Num4z2"/>
    <w:rsid w:val="007E42D9"/>
    <w:rPr>
      <w:rFonts w:ascii="Courier New" w:hAnsi="Courier New"/>
    </w:rPr>
  </w:style>
  <w:style w:type="character" w:customStyle="1" w:styleId="WW8Num4z3">
    <w:name w:val="WW8Num4z3"/>
    <w:rsid w:val="007E42D9"/>
    <w:rPr>
      <w:rFonts w:ascii="Times New Roman" w:hAnsi="Times New Roman" w:cs="Times New Roman"/>
    </w:rPr>
  </w:style>
  <w:style w:type="character" w:customStyle="1" w:styleId="WW8Num4z4">
    <w:name w:val="WW8Num4z4"/>
    <w:rsid w:val="007E42D9"/>
    <w:rPr>
      <w:rFonts w:ascii="Symbol" w:hAnsi="Symbol"/>
    </w:rPr>
  </w:style>
  <w:style w:type="character" w:customStyle="1" w:styleId="WW8Num7z1">
    <w:name w:val="WW8Num7z1"/>
    <w:rsid w:val="007E42D9"/>
    <w:rPr>
      <w:rFonts w:ascii="Courier New" w:hAnsi="Courier New" w:cs="Courier New"/>
    </w:rPr>
  </w:style>
  <w:style w:type="character" w:customStyle="1" w:styleId="WW8Num9z0">
    <w:name w:val="WW8Num9z0"/>
    <w:rsid w:val="007E42D9"/>
    <w:rPr>
      <w:b w:val="0"/>
    </w:rPr>
  </w:style>
  <w:style w:type="character" w:customStyle="1" w:styleId="WW8Num11z0">
    <w:name w:val="WW8Num11z0"/>
    <w:rsid w:val="007E42D9"/>
    <w:rPr>
      <w:b w:val="0"/>
    </w:rPr>
  </w:style>
  <w:style w:type="character" w:customStyle="1" w:styleId="WW8Num13z1">
    <w:name w:val="WW8Num13z1"/>
    <w:rsid w:val="007E42D9"/>
    <w:rPr>
      <w:b/>
      <w:bCs/>
      <w:sz w:val="28"/>
      <w:szCs w:val="28"/>
    </w:rPr>
  </w:style>
  <w:style w:type="character" w:customStyle="1" w:styleId="WW8Num16z0">
    <w:name w:val="WW8Num16z0"/>
    <w:rsid w:val="007E42D9"/>
    <w:rPr>
      <w:b w:val="0"/>
    </w:rPr>
  </w:style>
  <w:style w:type="character" w:customStyle="1" w:styleId="WW8Num18z0">
    <w:name w:val="WW8Num18z0"/>
    <w:rsid w:val="007E42D9"/>
    <w:rPr>
      <w:b w:val="0"/>
    </w:rPr>
  </w:style>
  <w:style w:type="character" w:customStyle="1" w:styleId="WW8Num19z0">
    <w:name w:val="WW8Num19z0"/>
    <w:rsid w:val="007E42D9"/>
    <w:rPr>
      <w:rFonts w:ascii="Symbol" w:hAnsi="Symbol"/>
    </w:rPr>
  </w:style>
  <w:style w:type="character" w:customStyle="1" w:styleId="WW8Num19z1">
    <w:name w:val="WW8Num19z1"/>
    <w:rsid w:val="007E42D9"/>
    <w:rPr>
      <w:rFonts w:ascii="Courier New" w:hAnsi="Courier New" w:cs="Courier New"/>
    </w:rPr>
  </w:style>
  <w:style w:type="character" w:customStyle="1" w:styleId="WW8Num19z2">
    <w:name w:val="WW8Num19z2"/>
    <w:rsid w:val="007E42D9"/>
    <w:rPr>
      <w:rFonts w:ascii="Wingdings" w:hAnsi="Wingdings"/>
    </w:rPr>
  </w:style>
  <w:style w:type="character" w:customStyle="1" w:styleId="WW8Num22z0">
    <w:name w:val="WW8Num22z0"/>
    <w:rsid w:val="007E42D9"/>
    <w:rPr>
      <w:b w:val="0"/>
    </w:rPr>
  </w:style>
  <w:style w:type="character" w:customStyle="1" w:styleId="Znakiprzypiswkocowych">
    <w:name w:val="Znaki przypisów końcowych"/>
    <w:rsid w:val="007E42D9"/>
    <w:rPr>
      <w:vertAlign w:val="superscript"/>
    </w:rPr>
  </w:style>
  <w:style w:type="paragraph" w:customStyle="1" w:styleId="DefaultText">
    <w:name w:val="Default Text"/>
    <w:basedOn w:val="Normalny"/>
    <w:rsid w:val="007E42D9"/>
    <w:pPr>
      <w:suppressAutoHyphens/>
      <w:spacing w:before="0"/>
      <w:ind w:firstLine="284"/>
    </w:pPr>
    <w:rPr>
      <w:rFonts w:ascii="TimesNewRomanPS" w:hAnsi="TimesNewRomanPS" w:cs="Times New Roman"/>
      <w:sz w:val="24"/>
      <w:lang w:eastAsia="ar-SA"/>
    </w:rPr>
  </w:style>
  <w:style w:type="paragraph" w:customStyle="1" w:styleId="Numeracja2">
    <w:name w:val="Numeracja 2"/>
    <w:basedOn w:val="Lista"/>
    <w:rsid w:val="007E42D9"/>
    <w:pPr>
      <w:widowControl w:val="0"/>
      <w:tabs>
        <w:tab w:val="clear" w:pos="284"/>
        <w:tab w:val="clear" w:pos="993"/>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8640"/>
      </w:tabs>
      <w:ind w:left="360" w:hanging="360"/>
    </w:pPr>
    <w:rPr>
      <w:rFonts w:ascii="Arial" w:eastAsia="HG Mincho Light J" w:hAnsi="Arial" w:cs="Times New Roman"/>
      <w:color w:val="000000"/>
      <w:sz w:val="20"/>
    </w:rPr>
  </w:style>
  <w:style w:type="character" w:styleId="Wyrnieniedelikatne">
    <w:name w:val="Subtle Emphasis"/>
    <w:uiPriority w:val="19"/>
    <w:qFormat/>
    <w:rsid w:val="007E42D9"/>
    <w:rPr>
      <w:rFonts w:ascii="Arial Narrow" w:hAnsi="Arial Narrow"/>
      <w:b w:val="0"/>
      <w:i w:val="0"/>
      <w:iCs/>
      <w:color w:val="auto"/>
      <w:sz w:val="16"/>
    </w:rPr>
  </w:style>
  <w:style w:type="paragraph" w:customStyle="1" w:styleId="TEKST">
    <w:name w:val="TEKST"/>
    <w:basedOn w:val="Normalny"/>
    <w:link w:val="TEKSTZnak"/>
    <w:qFormat/>
    <w:rsid w:val="007E42D9"/>
    <w:pPr>
      <w:spacing w:before="0" w:line="360" w:lineRule="auto"/>
      <w:ind w:firstLine="720"/>
    </w:pPr>
    <w:rPr>
      <w:rFonts w:ascii="Arial Narrow" w:eastAsia="Arial" w:hAnsi="Arial Narrow" w:cs="Times New Roman"/>
      <w:color w:val="595959"/>
      <w:sz w:val="22"/>
      <w:szCs w:val="22"/>
      <w:lang w:eastAsia="en-US" w:bidi="en-US"/>
    </w:rPr>
  </w:style>
  <w:style w:type="character" w:customStyle="1" w:styleId="TEKSTZnak">
    <w:name w:val="TEKST Znak"/>
    <w:link w:val="TEKST"/>
    <w:rsid w:val="007E42D9"/>
    <w:rPr>
      <w:rFonts w:ascii="Arial Narrow" w:eastAsia="Arial" w:hAnsi="Arial Narrow" w:cs="Times New Roman"/>
      <w:color w:val="595959"/>
      <w:lang w:bidi="en-US"/>
    </w:rPr>
  </w:style>
  <w:style w:type="character" w:styleId="UyteHipercze">
    <w:name w:val="FollowedHyperlink"/>
    <w:uiPriority w:val="99"/>
    <w:semiHidden/>
    <w:unhideWhenUsed/>
    <w:rsid w:val="007E42D9"/>
    <w:rPr>
      <w:color w:val="800080"/>
      <w:u w:val="single"/>
    </w:rPr>
  </w:style>
  <w:style w:type="paragraph" w:customStyle="1" w:styleId="msonormal0">
    <w:name w:val="msonormal"/>
    <w:basedOn w:val="Normalny"/>
    <w:rsid w:val="007E42D9"/>
    <w:pPr>
      <w:spacing w:before="100" w:beforeAutospacing="1" w:after="100" w:afterAutospacing="1"/>
      <w:ind w:firstLine="0"/>
      <w:jc w:val="left"/>
    </w:pPr>
    <w:rPr>
      <w:rFonts w:ascii="Times New Roman" w:hAnsi="Times New Roman" w:cs="Times New Roman"/>
      <w:sz w:val="24"/>
      <w:szCs w:val="24"/>
    </w:rPr>
  </w:style>
  <w:style w:type="paragraph" w:customStyle="1" w:styleId="xl69">
    <w:name w:val="xl69"/>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libri" w:hAnsi="Calibri" w:cs="Calibri"/>
      <w:sz w:val="24"/>
      <w:szCs w:val="24"/>
    </w:rPr>
  </w:style>
  <w:style w:type="paragraph" w:customStyle="1" w:styleId="xl70">
    <w:name w:val="xl70"/>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1">
    <w:name w:val="xl71"/>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2">
    <w:name w:val="xl72"/>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color w:val="000000"/>
      <w:sz w:val="24"/>
      <w:szCs w:val="24"/>
    </w:rPr>
  </w:style>
  <w:style w:type="paragraph" w:customStyle="1" w:styleId="xl73">
    <w:name w:val="xl73"/>
    <w:basedOn w:val="Normalny"/>
    <w:rsid w:val="007E42D9"/>
    <w:pPr>
      <w:spacing w:before="100" w:beforeAutospacing="1" w:after="100" w:afterAutospacing="1"/>
      <w:ind w:firstLine="0"/>
      <w:jc w:val="left"/>
    </w:pPr>
    <w:rPr>
      <w:rFonts w:ascii="Calibri" w:hAnsi="Calibri" w:cs="Calibri"/>
      <w:sz w:val="24"/>
      <w:szCs w:val="24"/>
    </w:rPr>
  </w:style>
  <w:style w:type="paragraph" w:customStyle="1" w:styleId="xl74">
    <w:name w:val="xl74"/>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 w:val="24"/>
      <w:szCs w:val="24"/>
    </w:rPr>
  </w:style>
  <w:style w:type="paragraph" w:customStyle="1" w:styleId="xl75">
    <w:name w:val="xl75"/>
    <w:basedOn w:val="Normalny"/>
    <w:rsid w:val="007E42D9"/>
    <w:pPr>
      <w:spacing w:before="100" w:beforeAutospacing="1" w:after="100" w:afterAutospacing="1"/>
      <w:ind w:firstLine="0"/>
      <w:jc w:val="left"/>
      <w:textAlignment w:val="center"/>
    </w:pPr>
    <w:rPr>
      <w:rFonts w:ascii="Calibri" w:hAnsi="Calibri" w:cs="Calibri"/>
      <w:sz w:val="24"/>
      <w:szCs w:val="24"/>
    </w:rPr>
  </w:style>
  <w:style w:type="paragraph" w:customStyle="1" w:styleId="xl76">
    <w:name w:val="xl76"/>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7">
    <w:name w:val="xl77"/>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78">
    <w:name w:val="xl78"/>
    <w:basedOn w:val="Normalny"/>
    <w:rsid w:val="007E42D9"/>
    <w:pPr>
      <w:spacing w:before="100" w:beforeAutospacing="1" w:after="100" w:afterAutospacing="1"/>
      <w:ind w:firstLine="0"/>
      <w:jc w:val="left"/>
    </w:pPr>
    <w:rPr>
      <w:rFonts w:ascii="Calibri" w:hAnsi="Calibri" w:cs="Calibri"/>
      <w:sz w:val="24"/>
      <w:szCs w:val="24"/>
    </w:rPr>
  </w:style>
  <w:style w:type="paragraph" w:customStyle="1" w:styleId="xl79">
    <w:name w:val="xl79"/>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Calibri" w:hAnsi="Calibri" w:cs="Calibri"/>
      <w:sz w:val="24"/>
      <w:szCs w:val="24"/>
    </w:rPr>
  </w:style>
  <w:style w:type="paragraph" w:customStyle="1" w:styleId="xl80">
    <w:name w:val="xl80"/>
    <w:basedOn w:val="Normalny"/>
    <w:rsid w:val="007E42D9"/>
    <w:pPr>
      <w:spacing w:before="100" w:beforeAutospacing="1" w:after="100" w:afterAutospacing="1"/>
      <w:ind w:firstLine="0"/>
      <w:jc w:val="center"/>
      <w:textAlignment w:val="center"/>
    </w:pPr>
    <w:rPr>
      <w:rFonts w:ascii="Calibri" w:hAnsi="Calibri" w:cs="Calibri"/>
      <w:sz w:val="24"/>
      <w:szCs w:val="24"/>
    </w:rPr>
  </w:style>
  <w:style w:type="paragraph" w:customStyle="1" w:styleId="xl81">
    <w:name w:val="xl81"/>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000000"/>
      <w:sz w:val="24"/>
      <w:szCs w:val="24"/>
    </w:rPr>
  </w:style>
  <w:style w:type="paragraph" w:customStyle="1" w:styleId="xl82">
    <w:name w:val="xl82"/>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24"/>
      <w:szCs w:val="24"/>
    </w:rPr>
  </w:style>
  <w:style w:type="paragraph" w:customStyle="1" w:styleId="xl83">
    <w:name w:val="xl83"/>
    <w:basedOn w:val="Normalny"/>
    <w:rsid w:val="007E42D9"/>
    <w:pPr>
      <w:pBdr>
        <w:left w:val="single" w:sz="4" w:space="0" w:color="auto"/>
        <w:bottom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4">
    <w:name w:val="xl84"/>
    <w:basedOn w:val="Normalny"/>
    <w:rsid w:val="007E42D9"/>
    <w:pPr>
      <w:pBdr>
        <w:bottom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5">
    <w:name w:val="xl85"/>
    <w:basedOn w:val="Normalny"/>
    <w:rsid w:val="007E42D9"/>
    <w:pPr>
      <w:pBdr>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24"/>
      <w:szCs w:val="24"/>
    </w:rPr>
  </w:style>
  <w:style w:type="paragraph" w:customStyle="1" w:styleId="xl86">
    <w:name w:val="xl86"/>
    <w:basedOn w:val="Normalny"/>
    <w:rsid w:val="007E42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color w:val="000000"/>
      <w:sz w:val="24"/>
      <w:szCs w:val="24"/>
    </w:rPr>
  </w:style>
  <w:style w:type="paragraph" w:customStyle="1" w:styleId="Nagwek20">
    <w:name w:val="Nagłówek2"/>
    <w:basedOn w:val="Normalny"/>
    <w:next w:val="Tekstpodstawowy"/>
    <w:rsid w:val="007D35AE"/>
    <w:pPr>
      <w:keepNext/>
      <w:suppressAutoHyphens/>
      <w:spacing w:before="240" w:after="120"/>
      <w:ind w:firstLine="0"/>
      <w:jc w:val="left"/>
    </w:pPr>
    <w:rPr>
      <w:rFonts w:eastAsia="Arial Unicode MS" w:cs="Mangal"/>
      <w:sz w:val="28"/>
      <w:szCs w:val="28"/>
      <w:lang w:eastAsia="ar-SA"/>
    </w:rPr>
  </w:style>
  <w:style w:type="character" w:customStyle="1" w:styleId="Nierozpoznanawzmianka2">
    <w:name w:val="Nierozpoznana wzmianka2"/>
    <w:basedOn w:val="Domylnaczcionkaakapitu"/>
    <w:uiPriority w:val="99"/>
    <w:semiHidden/>
    <w:unhideWhenUsed/>
    <w:rsid w:val="008B268D"/>
    <w:rPr>
      <w:color w:val="605E5C"/>
      <w:shd w:val="clear" w:color="auto" w:fill="E1DFDD"/>
    </w:rPr>
  </w:style>
  <w:style w:type="numbering" w:customStyle="1" w:styleId="Bezlisty3">
    <w:name w:val="Bez listy3"/>
    <w:next w:val="Bezlisty"/>
    <w:uiPriority w:val="99"/>
    <w:semiHidden/>
    <w:unhideWhenUsed/>
    <w:rsid w:val="00B270EB"/>
  </w:style>
  <w:style w:type="character" w:customStyle="1" w:styleId="Nierozpoznanawzmianka3">
    <w:name w:val="Nierozpoznana wzmianka3"/>
    <w:basedOn w:val="Domylnaczcionkaakapitu"/>
    <w:uiPriority w:val="99"/>
    <w:semiHidden/>
    <w:unhideWhenUsed/>
    <w:rsid w:val="00373A93"/>
    <w:rPr>
      <w:color w:val="605E5C"/>
      <w:shd w:val="clear" w:color="auto" w:fill="E1DFDD"/>
    </w:rPr>
  </w:style>
  <w:style w:type="paragraph" w:customStyle="1" w:styleId="xl67">
    <w:name w:val="xl67"/>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68">
    <w:name w:val="xl68"/>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87">
    <w:name w:val="xl87"/>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88">
    <w:name w:val="xl88"/>
    <w:basedOn w:val="Normalny"/>
    <w:rsid w:val="0027680D"/>
    <w:pPr>
      <w:spacing w:before="100" w:beforeAutospacing="1" w:after="100" w:afterAutospacing="1"/>
      <w:ind w:firstLine="0"/>
      <w:jc w:val="center"/>
    </w:pPr>
    <w:rPr>
      <w:rFonts w:ascii="Times New Roman" w:hAnsi="Times New Roman" w:cs="Times New Roman"/>
      <w:sz w:val="18"/>
      <w:szCs w:val="18"/>
    </w:rPr>
  </w:style>
  <w:style w:type="paragraph" w:customStyle="1" w:styleId="xl89">
    <w:name w:val="xl89"/>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s="Times New Roman"/>
      <w:sz w:val="24"/>
      <w:szCs w:val="24"/>
    </w:rPr>
  </w:style>
  <w:style w:type="paragraph" w:customStyle="1" w:styleId="xl90">
    <w:name w:val="xl90"/>
    <w:basedOn w:val="Normalny"/>
    <w:rsid w:val="0027680D"/>
    <w:pPr>
      <w:spacing w:before="100" w:beforeAutospacing="1" w:after="100" w:afterAutospacing="1"/>
      <w:ind w:firstLine="0"/>
      <w:jc w:val="left"/>
      <w:textAlignment w:val="center"/>
    </w:pPr>
    <w:rPr>
      <w:sz w:val="18"/>
      <w:szCs w:val="18"/>
    </w:rPr>
  </w:style>
  <w:style w:type="paragraph" w:customStyle="1" w:styleId="xl91">
    <w:name w:val="xl91"/>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s="Times New Roman"/>
      <w:sz w:val="24"/>
      <w:szCs w:val="24"/>
    </w:rPr>
  </w:style>
  <w:style w:type="paragraph" w:customStyle="1" w:styleId="xl92">
    <w:name w:val="xl92"/>
    <w:basedOn w:val="Normalny"/>
    <w:rsid w:val="0027680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93">
    <w:name w:val="xl93"/>
    <w:basedOn w:val="Normalny"/>
    <w:rsid w:val="0027680D"/>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94">
    <w:name w:val="xl94"/>
    <w:basedOn w:val="Normalny"/>
    <w:rsid w:val="0027680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5">
    <w:name w:val="xl95"/>
    <w:basedOn w:val="Normalny"/>
    <w:rsid w:val="0027680D"/>
    <w:pPr>
      <w:spacing w:before="100" w:beforeAutospacing="1" w:after="100" w:afterAutospacing="1"/>
      <w:ind w:firstLine="0"/>
      <w:jc w:val="center"/>
      <w:textAlignment w:val="center"/>
    </w:pPr>
    <w:rPr>
      <w:b/>
      <w:bCs/>
      <w:sz w:val="18"/>
      <w:szCs w:val="18"/>
    </w:rPr>
  </w:style>
  <w:style w:type="paragraph" w:customStyle="1" w:styleId="xl96">
    <w:name w:val="xl96"/>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7">
    <w:name w:val="xl97"/>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98">
    <w:name w:val="xl98"/>
    <w:basedOn w:val="Normalny"/>
    <w:rsid w:val="0027680D"/>
    <w:pPr>
      <w:spacing w:before="100" w:beforeAutospacing="1" w:after="100" w:afterAutospacing="1"/>
      <w:ind w:firstLine="0"/>
      <w:jc w:val="left"/>
      <w:textAlignment w:val="center"/>
    </w:pPr>
    <w:rPr>
      <w:sz w:val="18"/>
      <w:szCs w:val="18"/>
    </w:rPr>
  </w:style>
  <w:style w:type="paragraph" w:customStyle="1" w:styleId="xl99">
    <w:name w:val="xl99"/>
    <w:basedOn w:val="Normalny"/>
    <w:rsid w:val="0027680D"/>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0">
    <w:name w:val="xl100"/>
    <w:basedOn w:val="Normalny"/>
    <w:rsid w:val="0027680D"/>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1">
    <w:name w:val="xl101"/>
    <w:basedOn w:val="Normalny"/>
    <w:rsid w:val="0027680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02">
    <w:name w:val="xl102"/>
    <w:basedOn w:val="Normalny"/>
    <w:rsid w:val="0027680D"/>
    <w:pPr>
      <w:spacing w:before="100" w:beforeAutospacing="1" w:after="100" w:afterAutospacing="1"/>
      <w:ind w:firstLine="0"/>
      <w:jc w:val="center"/>
    </w:pPr>
    <w:rPr>
      <w:rFonts w:ascii="Times New Roman" w:hAnsi="Times New Roman" w:cs="Times New Roman"/>
      <w:b/>
      <w:bCs/>
      <w:sz w:val="18"/>
      <w:szCs w:val="18"/>
    </w:rPr>
  </w:style>
  <w:style w:type="paragraph" w:customStyle="1" w:styleId="xl103">
    <w:name w:val="xl103"/>
    <w:basedOn w:val="Normalny"/>
    <w:rsid w:val="0027680D"/>
    <w:pPr>
      <w:spacing w:before="100" w:beforeAutospacing="1" w:after="100" w:afterAutospacing="1"/>
      <w:ind w:firstLine="0"/>
      <w:jc w:val="center"/>
    </w:pPr>
    <w:rPr>
      <w:rFonts w:ascii="Times New Roman" w:hAnsi="Times New Roman" w:cs="Times New Roman"/>
      <w:b/>
      <w:bCs/>
      <w:sz w:val="18"/>
      <w:szCs w:val="18"/>
    </w:rPr>
  </w:style>
  <w:style w:type="paragraph" w:customStyle="1" w:styleId="xl104">
    <w:name w:val="xl104"/>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8"/>
      <w:szCs w:val="18"/>
    </w:rPr>
  </w:style>
  <w:style w:type="paragraph" w:customStyle="1" w:styleId="xl105">
    <w:name w:val="xl105"/>
    <w:basedOn w:val="Normalny"/>
    <w:rsid w:val="002768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106">
    <w:name w:val="xl106"/>
    <w:basedOn w:val="Normalny"/>
    <w:rsid w:val="0027680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107">
    <w:name w:val="xl107"/>
    <w:basedOn w:val="Normalny"/>
    <w:rsid w:val="00276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08">
    <w:name w:val="xl108"/>
    <w:basedOn w:val="Normalny"/>
    <w:rsid w:val="0027680D"/>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ind w:firstLine="0"/>
      <w:jc w:val="center"/>
      <w:textAlignment w:val="center"/>
    </w:pPr>
    <w:rPr>
      <w:b/>
      <w:bCs/>
      <w:color w:val="FFFFFF"/>
    </w:rPr>
  </w:style>
  <w:style w:type="paragraph" w:customStyle="1" w:styleId="xl109">
    <w:name w:val="xl109"/>
    <w:basedOn w:val="Normalny"/>
    <w:rsid w:val="0027680D"/>
    <w:pPr>
      <w:pBdr>
        <w:top w:val="single" w:sz="4"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0">
    <w:name w:val="xl110"/>
    <w:basedOn w:val="Normalny"/>
    <w:rsid w:val="0027680D"/>
    <w:pPr>
      <w:pBdr>
        <w:top w:val="single" w:sz="4" w:space="0" w:color="auto"/>
        <w:bottom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1">
    <w:name w:val="xl111"/>
    <w:basedOn w:val="Normalny"/>
    <w:rsid w:val="0027680D"/>
    <w:pPr>
      <w:pBdr>
        <w:top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2">
    <w:name w:val="xl112"/>
    <w:basedOn w:val="Normalny"/>
    <w:rsid w:val="002768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sz w:val="18"/>
      <w:szCs w:val="18"/>
    </w:rPr>
  </w:style>
  <w:style w:type="paragraph" w:customStyle="1" w:styleId="xl113">
    <w:name w:val="xl113"/>
    <w:basedOn w:val="Normalny"/>
    <w:rsid w:val="0027680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center"/>
    </w:pPr>
    <w:rPr>
      <w:b/>
      <w:bCs/>
    </w:rPr>
  </w:style>
</w:styles>
</file>

<file path=word/webSettings.xml><?xml version="1.0" encoding="utf-8"?>
<w:webSettings xmlns:r="http://schemas.openxmlformats.org/officeDocument/2006/relationships" xmlns:w="http://schemas.openxmlformats.org/wordprocessingml/2006/main">
  <w:divs>
    <w:div w:id="23598641">
      <w:bodyDiv w:val="1"/>
      <w:marLeft w:val="0"/>
      <w:marRight w:val="0"/>
      <w:marTop w:val="0"/>
      <w:marBottom w:val="0"/>
      <w:divBdr>
        <w:top w:val="none" w:sz="0" w:space="0" w:color="auto"/>
        <w:left w:val="none" w:sz="0" w:space="0" w:color="auto"/>
        <w:bottom w:val="none" w:sz="0" w:space="0" w:color="auto"/>
        <w:right w:val="none" w:sz="0" w:space="0" w:color="auto"/>
      </w:divBdr>
    </w:div>
    <w:div w:id="111443605">
      <w:bodyDiv w:val="1"/>
      <w:marLeft w:val="0"/>
      <w:marRight w:val="0"/>
      <w:marTop w:val="0"/>
      <w:marBottom w:val="0"/>
      <w:divBdr>
        <w:top w:val="none" w:sz="0" w:space="0" w:color="auto"/>
        <w:left w:val="none" w:sz="0" w:space="0" w:color="auto"/>
        <w:bottom w:val="none" w:sz="0" w:space="0" w:color="auto"/>
        <w:right w:val="none" w:sz="0" w:space="0" w:color="auto"/>
      </w:divBdr>
    </w:div>
    <w:div w:id="112525409">
      <w:bodyDiv w:val="1"/>
      <w:marLeft w:val="0"/>
      <w:marRight w:val="0"/>
      <w:marTop w:val="0"/>
      <w:marBottom w:val="0"/>
      <w:divBdr>
        <w:top w:val="none" w:sz="0" w:space="0" w:color="auto"/>
        <w:left w:val="none" w:sz="0" w:space="0" w:color="auto"/>
        <w:bottom w:val="none" w:sz="0" w:space="0" w:color="auto"/>
        <w:right w:val="none" w:sz="0" w:space="0" w:color="auto"/>
      </w:divBdr>
    </w:div>
    <w:div w:id="119420106">
      <w:bodyDiv w:val="1"/>
      <w:marLeft w:val="0"/>
      <w:marRight w:val="0"/>
      <w:marTop w:val="0"/>
      <w:marBottom w:val="0"/>
      <w:divBdr>
        <w:top w:val="none" w:sz="0" w:space="0" w:color="auto"/>
        <w:left w:val="none" w:sz="0" w:space="0" w:color="auto"/>
        <w:bottom w:val="none" w:sz="0" w:space="0" w:color="auto"/>
        <w:right w:val="none" w:sz="0" w:space="0" w:color="auto"/>
      </w:divBdr>
    </w:div>
    <w:div w:id="126901348">
      <w:bodyDiv w:val="1"/>
      <w:marLeft w:val="0"/>
      <w:marRight w:val="0"/>
      <w:marTop w:val="0"/>
      <w:marBottom w:val="0"/>
      <w:divBdr>
        <w:top w:val="none" w:sz="0" w:space="0" w:color="auto"/>
        <w:left w:val="none" w:sz="0" w:space="0" w:color="auto"/>
        <w:bottom w:val="none" w:sz="0" w:space="0" w:color="auto"/>
        <w:right w:val="none" w:sz="0" w:space="0" w:color="auto"/>
      </w:divBdr>
    </w:div>
    <w:div w:id="182716685">
      <w:bodyDiv w:val="1"/>
      <w:marLeft w:val="0"/>
      <w:marRight w:val="0"/>
      <w:marTop w:val="0"/>
      <w:marBottom w:val="0"/>
      <w:divBdr>
        <w:top w:val="none" w:sz="0" w:space="0" w:color="auto"/>
        <w:left w:val="none" w:sz="0" w:space="0" w:color="auto"/>
        <w:bottom w:val="none" w:sz="0" w:space="0" w:color="auto"/>
        <w:right w:val="none" w:sz="0" w:space="0" w:color="auto"/>
      </w:divBdr>
    </w:div>
    <w:div w:id="196435661">
      <w:bodyDiv w:val="1"/>
      <w:marLeft w:val="0"/>
      <w:marRight w:val="0"/>
      <w:marTop w:val="0"/>
      <w:marBottom w:val="0"/>
      <w:divBdr>
        <w:top w:val="none" w:sz="0" w:space="0" w:color="auto"/>
        <w:left w:val="none" w:sz="0" w:space="0" w:color="auto"/>
        <w:bottom w:val="none" w:sz="0" w:space="0" w:color="auto"/>
        <w:right w:val="none" w:sz="0" w:space="0" w:color="auto"/>
      </w:divBdr>
    </w:div>
    <w:div w:id="211968292">
      <w:bodyDiv w:val="1"/>
      <w:marLeft w:val="0"/>
      <w:marRight w:val="0"/>
      <w:marTop w:val="0"/>
      <w:marBottom w:val="0"/>
      <w:divBdr>
        <w:top w:val="none" w:sz="0" w:space="0" w:color="auto"/>
        <w:left w:val="none" w:sz="0" w:space="0" w:color="auto"/>
        <w:bottom w:val="none" w:sz="0" w:space="0" w:color="auto"/>
        <w:right w:val="none" w:sz="0" w:space="0" w:color="auto"/>
      </w:divBdr>
    </w:div>
    <w:div w:id="213582384">
      <w:bodyDiv w:val="1"/>
      <w:marLeft w:val="0"/>
      <w:marRight w:val="0"/>
      <w:marTop w:val="0"/>
      <w:marBottom w:val="0"/>
      <w:divBdr>
        <w:top w:val="none" w:sz="0" w:space="0" w:color="auto"/>
        <w:left w:val="none" w:sz="0" w:space="0" w:color="auto"/>
        <w:bottom w:val="none" w:sz="0" w:space="0" w:color="auto"/>
        <w:right w:val="none" w:sz="0" w:space="0" w:color="auto"/>
      </w:divBdr>
    </w:div>
    <w:div w:id="215161833">
      <w:bodyDiv w:val="1"/>
      <w:marLeft w:val="0"/>
      <w:marRight w:val="0"/>
      <w:marTop w:val="0"/>
      <w:marBottom w:val="0"/>
      <w:divBdr>
        <w:top w:val="none" w:sz="0" w:space="0" w:color="auto"/>
        <w:left w:val="none" w:sz="0" w:space="0" w:color="auto"/>
        <w:bottom w:val="none" w:sz="0" w:space="0" w:color="auto"/>
        <w:right w:val="none" w:sz="0" w:space="0" w:color="auto"/>
      </w:divBdr>
    </w:div>
    <w:div w:id="227807366">
      <w:bodyDiv w:val="1"/>
      <w:marLeft w:val="0"/>
      <w:marRight w:val="0"/>
      <w:marTop w:val="0"/>
      <w:marBottom w:val="0"/>
      <w:divBdr>
        <w:top w:val="none" w:sz="0" w:space="0" w:color="auto"/>
        <w:left w:val="none" w:sz="0" w:space="0" w:color="auto"/>
        <w:bottom w:val="none" w:sz="0" w:space="0" w:color="auto"/>
        <w:right w:val="none" w:sz="0" w:space="0" w:color="auto"/>
      </w:divBdr>
    </w:div>
    <w:div w:id="248775783">
      <w:bodyDiv w:val="1"/>
      <w:marLeft w:val="0"/>
      <w:marRight w:val="0"/>
      <w:marTop w:val="0"/>
      <w:marBottom w:val="0"/>
      <w:divBdr>
        <w:top w:val="none" w:sz="0" w:space="0" w:color="auto"/>
        <w:left w:val="none" w:sz="0" w:space="0" w:color="auto"/>
        <w:bottom w:val="none" w:sz="0" w:space="0" w:color="auto"/>
        <w:right w:val="none" w:sz="0" w:space="0" w:color="auto"/>
      </w:divBdr>
    </w:div>
    <w:div w:id="341665180">
      <w:bodyDiv w:val="1"/>
      <w:marLeft w:val="0"/>
      <w:marRight w:val="0"/>
      <w:marTop w:val="0"/>
      <w:marBottom w:val="0"/>
      <w:divBdr>
        <w:top w:val="none" w:sz="0" w:space="0" w:color="auto"/>
        <w:left w:val="none" w:sz="0" w:space="0" w:color="auto"/>
        <w:bottom w:val="none" w:sz="0" w:space="0" w:color="auto"/>
        <w:right w:val="none" w:sz="0" w:space="0" w:color="auto"/>
      </w:divBdr>
    </w:div>
    <w:div w:id="372769832">
      <w:bodyDiv w:val="1"/>
      <w:marLeft w:val="0"/>
      <w:marRight w:val="0"/>
      <w:marTop w:val="0"/>
      <w:marBottom w:val="0"/>
      <w:divBdr>
        <w:top w:val="none" w:sz="0" w:space="0" w:color="auto"/>
        <w:left w:val="none" w:sz="0" w:space="0" w:color="auto"/>
        <w:bottom w:val="none" w:sz="0" w:space="0" w:color="auto"/>
        <w:right w:val="none" w:sz="0" w:space="0" w:color="auto"/>
      </w:divBdr>
    </w:div>
    <w:div w:id="389694627">
      <w:bodyDiv w:val="1"/>
      <w:marLeft w:val="0"/>
      <w:marRight w:val="0"/>
      <w:marTop w:val="0"/>
      <w:marBottom w:val="0"/>
      <w:divBdr>
        <w:top w:val="none" w:sz="0" w:space="0" w:color="auto"/>
        <w:left w:val="none" w:sz="0" w:space="0" w:color="auto"/>
        <w:bottom w:val="none" w:sz="0" w:space="0" w:color="auto"/>
        <w:right w:val="none" w:sz="0" w:space="0" w:color="auto"/>
      </w:divBdr>
    </w:div>
    <w:div w:id="399523222">
      <w:bodyDiv w:val="1"/>
      <w:marLeft w:val="0"/>
      <w:marRight w:val="0"/>
      <w:marTop w:val="0"/>
      <w:marBottom w:val="0"/>
      <w:divBdr>
        <w:top w:val="none" w:sz="0" w:space="0" w:color="auto"/>
        <w:left w:val="none" w:sz="0" w:space="0" w:color="auto"/>
        <w:bottom w:val="none" w:sz="0" w:space="0" w:color="auto"/>
        <w:right w:val="none" w:sz="0" w:space="0" w:color="auto"/>
      </w:divBdr>
    </w:div>
    <w:div w:id="451830323">
      <w:bodyDiv w:val="1"/>
      <w:marLeft w:val="0"/>
      <w:marRight w:val="0"/>
      <w:marTop w:val="0"/>
      <w:marBottom w:val="0"/>
      <w:divBdr>
        <w:top w:val="none" w:sz="0" w:space="0" w:color="auto"/>
        <w:left w:val="none" w:sz="0" w:space="0" w:color="auto"/>
        <w:bottom w:val="none" w:sz="0" w:space="0" w:color="auto"/>
        <w:right w:val="none" w:sz="0" w:space="0" w:color="auto"/>
      </w:divBdr>
    </w:div>
    <w:div w:id="456871178">
      <w:bodyDiv w:val="1"/>
      <w:marLeft w:val="0"/>
      <w:marRight w:val="0"/>
      <w:marTop w:val="0"/>
      <w:marBottom w:val="0"/>
      <w:divBdr>
        <w:top w:val="none" w:sz="0" w:space="0" w:color="auto"/>
        <w:left w:val="none" w:sz="0" w:space="0" w:color="auto"/>
        <w:bottom w:val="none" w:sz="0" w:space="0" w:color="auto"/>
        <w:right w:val="none" w:sz="0" w:space="0" w:color="auto"/>
      </w:divBdr>
    </w:div>
    <w:div w:id="484397248">
      <w:bodyDiv w:val="1"/>
      <w:marLeft w:val="0"/>
      <w:marRight w:val="0"/>
      <w:marTop w:val="0"/>
      <w:marBottom w:val="0"/>
      <w:divBdr>
        <w:top w:val="none" w:sz="0" w:space="0" w:color="auto"/>
        <w:left w:val="none" w:sz="0" w:space="0" w:color="auto"/>
        <w:bottom w:val="none" w:sz="0" w:space="0" w:color="auto"/>
        <w:right w:val="none" w:sz="0" w:space="0" w:color="auto"/>
      </w:divBdr>
    </w:div>
    <w:div w:id="496379956">
      <w:bodyDiv w:val="1"/>
      <w:marLeft w:val="0"/>
      <w:marRight w:val="0"/>
      <w:marTop w:val="0"/>
      <w:marBottom w:val="0"/>
      <w:divBdr>
        <w:top w:val="none" w:sz="0" w:space="0" w:color="auto"/>
        <w:left w:val="none" w:sz="0" w:space="0" w:color="auto"/>
        <w:bottom w:val="none" w:sz="0" w:space="0" w:color="auto"/>
        <w:right w:val="none" w:sz="0" w:space="0" w:color="auto"/>
      </w:divBdr>
    </w:div>
    <w:div w:id="509687846">
      <w:bodyDiv w:val="1"/>
      <w:marLeft w:val="0"/>
      <w:marRight w:val="0"/>
      <w:marTop w:val="0"/>
      <w:marBottom w:val="0"/>
      <w:divBdr>
        <w:top w:val="none" w:sz="0" w:space="0" w:color="auto"/>
        <w:left w:val="none" w:sz="0" w:space="0" w:color="auto"/>
        <w:bottom w:val="none" w:sz="0" w:space="0" w:color="auto"/>
        <w:right w:val="none" w:sz="0" w:space="0" w:color="auto"/>
      </w:divBdr>
    </w:div>
    <w:div w:id="517432303">
      <w:bodyDiv w:val="1"/>
      <w:marLeft w:val="0"/>
      <w:marRight w:val="0"/>
      <w:marTop w:val="0"/>
      <w:marBottom w:val="0"/>
      <w:divBdr>
        <w:top w:val="none" w:sz="0" w:space="0" w:color="auto"/>
        <w:left w:val="none" w:sz="0" w:space="0" w:color="auto"/>
        <w:bottom w:val="none" w:sz="0" w:space="0" w:color="auto"/>
        <w:right w:val="none" w:sz="0" w:space="0" w:color="auto"/>
      </w:divBdr>
    </w:div>
    <w:div w:id="527645204">
      <w:bodyDiv w:val="1"/>
      <w:marLeft w:val="0"/>
      <w:marRight w:val="0"/>
      <w:marTop w:val="0"/>
      <w:marBottom w:val="0"/>
      <w:divBdr>
        <w:top w:val="none" w:sz="0" w:space="0" w:color="auto"/>
        <w:left w:val="none" w:sz="0" w:space="0" w:color="auto"/>
        <w:bottom w:val="none" w:sz="0" w:space="0" w:color="auto"/>
        <w:right w:val="none" w:sz="0" w:space="0" w:color="auto"/>
      </w:divBdr>
    </w:div>
    <w:div w:id="531844793">
      <w:bodyDiv w:val="1"/>
      <w:marLeft w:val="0"/>
      <w:marRight w:val="0"/>
      <w:marTop w:val="0"/>
      <w:marBottom w:val="0"/>
      <w:divBdr>
        <w:top w:val="none" w:sz="0" w:space="0" w:color="auto"/>
        <w:left w:val="none" w:sz="0" w:space="0" w:color="auto"/>
        <w:bottom w:val="none" w:sz="0" w:space="0" w:color="auto"/>
        <w:right w:val="none" w:sz="0" w:space="0" w:color="auto"/>
      </w:divBdr>
    </w:div>
    <w:div w:id="560167924">
      <w:bodyDiv w:val="1"/>
      <w:marLeft w:val="0"/>
      <w:marRight w:val="0"/>
      <w:marTop w:val="0"/>
      <w:marBottom w:val="0"/>
      <w:divBdr>
        <w:top w:val="none" w:sz="0" w:space="0" w:color="auto"/>
        <w:left w:val="none" w:sz="0" w:space="0" w:color="auto"/>
        <w:bottom w:val="none" w:sz="0" w:space="0" w:color="auto"/>
        <w:right w:val="none" w:sz="0" w:space="0" w:color="auto"/>
      </w:divBdr>
    </w:div>
    <w:div w:id="574972319">
      <w:bodyDiv w:val="1"/>
      <w:marLeft w:val="0"/>
      <w:marRight w:val="0"/>
      <w:marTop w:val="0"/>
      <w:marBottom w:val="0"/>
      <w:divBdr>
        <w:top w:val="none" w:sz="0" w:space="0" w:color="auto"/>
        <w:left w:val="none" w:sz="0" w:space="0" w:color="auto"/>
        <w:bottom w:val="none" w:sz="0" w:space="0" w:color="auto"/>
        <w:right w:val="none" w:sz="0" w:space="0" w:color="auto"/>
      </w:divBdr>
    </w:div>
    <w:div w:id="674377126">
      <w:bodyDiv w:val="1"/>
      <w:marLeft w:val="0"/>
      <w:marRight w:val="0"/>
      <w:marTop w:val="0"/>
      <w:marBottom w:val="0"/>
      <w:divBdr>
        <w:top w:val="none" w:sz="0" w:space="0" w:color="auto"/>
        <w:left w:val="none" w:sz="0" w:space="0" w:color="auto"/>
        <w:bottom w:val="none" w:sz="0" w:space="0" w:color="auto"/>
        <w:right w:val="none" w:sz="0" w:space="0" w:color="auto"/>
      </w:divBdr>
    </w:div>
    <w:div w:id="674460034">
      <w:bodyDiv w:val="1"/>
      <w:marLeft w:val="0"/>
      <w:marRight w:val="0"/>
      <w:marTop w:val="0"/>
      <w:marBottom w:val="0"/>
      <w:divBdr>
        <w:top w:val="none" w:sz="0" w:space="0" w:color="auto"/>
        <w:left w:val="none" w:sz="0" w:space="0" w:color="auto"/>
        <w:bottom w:val="none" w:sz="0" w:space="0" w:color="auto"/>
        <w:right w:val="none" w:sz="0" w:space="0" w:color="auto"/>
      </w:divBdr>
    </w:div>
    <w:div w:id="685057594">
      <w:bodyDiv w:val="1"/>
      <w:marLeft w:val="0"/>
      <w:marRight w:val="0"/>
      <w:marTop w:val="0"/>
      <w:marBottom w:val="0"/>
      <w:divBdr>
        <w:top w:val="none" w:sz="0" w:space="0" w:color="auto"/>
        <w:left w:val="none" w:sz="0" w:space="0" w:color="auto"/>
        <w:bottom w:val="none" w:sz="0" w:space="0" w:color="auto"/>
        <w:right w:val="none" w:sz="0" w:space="0" w:color="auto"/>
      </w:divBdr>
    </w:div>
    <w:div w:id="719717815">
      <w:bodyDiv w:val="1"/>
      <w:marLeft w:val="0"/>
      <w:marRight w:val="0"/>
      <w:marTop w:val="0"/>
      <w:marBottom w:val="0"/>
      <w:divBdr>
        <w:top w:val="none" w:sz="0" w:space="0" w:color="auto"/>
        <w:left w:val="none" w:sz="0" w:space="0" w:color="auto"/>
        <w:bottom w:val="none" w:sz="0" w:space="0" w:color="auto"/>
        <w:right w:val="none" w:sz="0" w:space="0" w:color="auto"/>
      </w:divBdr>
    </w:div>
    <w:div w:id="732582415">
      <w:bodyDiv w:val="1"/>
      <w:marLeft w:val="0"/>
      <w:marRight w:val="0"/>
      <w:marTop w:val="0"/>
      <w:marBottom w:val="0"/>
      <w:divBdr>
        <w:top w:val="none" w:sz="0" w:space="0" w:color="auto"/>
        <w:left w:val="none" w:sz="0" w:space="0" w:color="auto"/>
        <w:bottom w:val="none" w:sz="0" w:space="0" w:color="auto"/>
        <w:right w:val="none" w:sz="0" w:space="0" w:color="auto"/>
      </w:divBdr>
    </w:div>
    <w:div w:id="751200960">
      <w:bodyDiv w:val="1"/>
      <w:marLeft w:val="0"/>
      <w:marRight w:val="0"/>
      <w:marTop w:val="0"/>
      <w:marBottom w:val="0"/>
      <w:divBdr>
        <w:top w:val="none" w:sz="0" w:space="0" w:color="auto"/>
        <w:left w:val="none" w:sz="0" w:space="0" w:color="auto"/>
        <w:bottom w:val="none" w:sz="0" w:space="0" w:color="auto"/>
        <w:right w:val="none" w:sz="0" w:space="0" w:color="auto"/>
      </w:divBdr>
    </w:div>
    <w:div w:id="773356429">
      <w:bodyDiv w:val="1"/>
      <w:marLeft w:val="0"/>
      <w:marRight w:val="0"/>
      <w:marTop w:val="0"/>
      <w:marBottom w:val="0"/>
      <w:divBdr>
        <w:top w:val="none" w:sz="0" w:space="0" w:color="auto"/>
        <w:left w:val="none" w:sz="0" w:space="0" w:color="auto"/>
        <w:bottom w:val="none" w:sz="0" w:space="0" w:color="auto"/>
        <w:right w:val="none" w:sz="0" w:space="0" w:color="auto"/>
      </w:divBdr>
    </w:div>
    <w:div w:id="787821615">
      <w:bodyDiv w:val="1"/>
      <w:marLeft w:val="0"/>
      <w:marRight w:val="0"/>
      <w:marTop w:val="0"/>
      <w:marBottom w:val="0"/>
      <w:divBdr>
        <w:top w:val="none" w:sz="0" w:space="0" w:color="auto"/>
        <w:left w:val="none" w:sz="0" w:space="0" w:color="auto"/>
        <w:bottom w:val="none" w:sz="0" w:space="0" w:color="auto"/>
        <w:right w:val="none" w:sz="0" w:space="0" w:color="auto"/>
      </w:divBdr>
    </w:div>
    <w:div w:id="811097298">
      <w:bodyDiv w:val="1"/>
      <w:marLeft w:val="0"/>
      <w:marRight w:val="0"/>
      <w:marTop w:val="0"/>
      <w:marBottom w:val="0"/>
      <w:divBdr>
        <w:top w:val="none" w:sz="0" w:space="0" w:color="auto"/>
        <w:left w:val="none" w:sz="0" w:space="0" w:color="auto"/>
        <w:bottom w:val="none" w:sz="0" w:space="0" w:color="auto"/>
        <w:right w:val="none" w:sz="0" w:space="0" w:color="auto"/>
      </w:divBdr>
    </w:div>
    <w:div w:id="832067593">
      <w:bodyDiv w:val="1"/>
      <w:marLeft w:val="0"/>
      <w:marRight w:val="0"/>
      <w:marTop w:val="0"/>
      <w:marBottom w:val="0"/>
      <w:divBdr>
        <w:top w:val="none" w:sz="0" w:space="0" w:color="auto"/>
        <w:left w:val="none" w:sz="0" w:space="0" w:color="auto"/>
        <w:bottom w:val="none" w:sz="0" w:space="0" w:color="auto"/>
        <w:right w:val="none" w:sz="0" w:space="0" w:color="auto"/>
      </w:divBdr>
    </w:div>
    <w:div w:id="873805925">
      <w:bodyDiv w:val="1"/>
      <w:marLeft w:val="0"/>
      <w:marRight w:val="0"/>
      <w:marTop w:val="0"/>
      <w:marBottom w:val="0"/>
      <w:divBdr>
        <w:top w:val="none" w:sz="0" w:space="0" w:color="auto"/>
        <w:left w:val="none" w:sz="0" w:space="0" w:color="auto"/>
        <w:bottom w:val="none" w:sz="0" w:space="0" w:color="auto"/>
        <w:right w:val="none" w:sz="0" w:space="0" w:color="auto"/>
      </w:divBdr>
    </w:div>
    <w:div w:id="914820129">
      <w:bodyDiv w:val="1"/>
      <w:marLeft w:val="0"/>
      <w:marRight w:val="0"/>
      <w:marTop w:val="0"/>
      <w:marBottom w:val="0"/>
      <w:divBdr>
        <w:top w:val="none" w:sz="0" w:space="0" w:color="auto"/>
        <w:left w:val="none" w:sz="0" w:space="0" w:color="auto"/>
        <w:bottom w:val="none" w:sz="0" w:space="0" w:color="auto"/>
        <w:right w:val="none" w:sz="0" w:space="0" w:color="auto"/>
      </w:divBdr>
    </w:div>
    <w:div w:id="918176844">
      <w:bodyDiv w:val="1"/>
      <w:marLeft w:val="0"/>
      <w:marRight w:val="0"/>
      <w:marTop w:val="0"/>
      <w:marBottom w:val="0"/>
      <w:divBdr>
        <w:top w:val="none" w:sz="0" w:space="0" w:color="auto"/>
        <w:left w:val="none" w:sz="0" w:space="0" w:color="auto"/>
        <w:bottom w:val="none" w:sz="0" w:space="0" w:color="auto"/>
        <w:right w:val="none" w:sz="0" w:space="0" w:color="auto"/>
      </w:divBdr>
    </w:div>
    <w:div w:id="918833917">
      <w:bodyDiv w:val="1"/>
      <w:marLeft w:val="0"/>
      <w:marRight w:val="0"/>
      <w:marTop w:val="0"/>
      <w:marBottom w:val="0"/>
      <w:divBdr>
        <w:top w:val="none" w:sz="0" w:space="0" w:color="auto"/>
        <w:left w:val="none" w:sz="0" w:space="0" w:color="auto"/>
        <w:bottom w:val="none" w:sz="0" w:space="0" w:color="auto"/>
        <w:right w:val="none" w:sz="0" w:space="0" w:color="auto"/>
      </w:divBdr>
    </w:div>
    <w:div w:id="946742315">
      <w:bodyDiv w:val="1"/>
      <w:marLeft w:val="0"/>
      <w:marRight w:val="0"/>
      <w:marTop w:val="0"/>
      <w:marBottom w:val="0"/>
      <w:divBdr>
        <w:top w:val="none" w:sz="0" w:space="0" w:color="auto"/>
        <w:left w:val="none" w:sz="0" w:space="0" w:color="auto"/>
        <w:bottom w:val="none" w:sz="0" w:space="0" w:color="auto"/>
        <w:right w:val="none" w:sz="0" w:space="0" w:color="auto"/>
      </w:divBdr>
    </w:div>
    <w:div w:id="951280826">
      <w:bodyDiv w:val="1"/>
      <w:marLeft w:val="0"/>
      <w:marRight w:val="0"/>
      <w:marTop w:val="0"/>
      <w:marBottom w:val="0"/>
      <w:divBdr>
        <w:top w:val="none" w:sz="0" w:space="0" w:color="auto"/>
        <w:left w:val="none" w:sz="0" w:space="0" w:color="auto"/>
        <w:bottom w:val="none" w:sz="0" w:space="0" w:color="auto"/>
        <w:right w:val="none" w:sz="0" w:space="0" w:color="auto"/>
      </w:divBdr>
      <w:divsChild>
        <w:div w:id="678431147">
          <w:marLeft w:val="274"/>
          <w:marRight w:val="0"/>
          <w:marTop w:val="106"/>
          <w:marBottom w:val="0"/>
          <w:divBdr>
            <w:top w:val="none" w:sz="0" w:space="0" w:color="auto"/>
            <w:left w:val="none" w:sz="0" w:space="0" w:color="auto"/>
            <w:bottom w:val="none" w:sz="0" w:space="0" w:color="auto"/>
            <w:right w:val="none" w:sz="0" w:space="0" w:color="auto"/>
          </w:divBdr>
        </w:div>
        <w:div w:id="715930917">
          <w:marLeft w:val="274"/>
          <w:marRight w:val="0"/>
          <w:marTop w:val="106"/>
          <w:marBottom w:val="0"/>
          <w:divBdr>
            <w:top w:val="none" w:sz="0" w:space="0" w:color="auto"/>
            <w:left w:val="none" w:sz="0" w:space="0" w:color="auto"/>
            <w:bottom w:val="none" w:sz="0" w:space="0" w:color="auto"/>
            <w:right w:val="none" w:sz="0" w:space="0" w:color="auto"/>
          </w:divBdr>
        </w:div>
        <w:div w:id="1631135214">
          <w:marLeft w:val="274"/>
          <w:marRight w:val="0"/>
          <w:marTop w:val="106"/>
          <w:marBottom w:val="0"/>
          <w:divBdr>
            <w:top w:val="none" w:sz="0" w:space="0" w:color="auto"/>
            <w:left w:val="none" w:sz="0" w:space="0" w:color="auto"/>
            <w:bottom w:val="none" w:sz="0" w:space="0" w:color="auto"/>
            <w:right w:val="none" w:sz="0" w:space="0" w:color="auto"/>
          </w:divBdr>
        </w:div>
        <w:div w:id="2008827735">
          <w:marLeft w:val="274"/>
          <w:marRight w:val="0"/>
          <w:marTop w:val="106"/>
          <w:marBottom w:val="0"/>
          <w:divBdr>
            <w:top w:val="none" w:sz="0" w:space="0" w:color="auto"/>
            <w:left w:val="none" w:sz="0" w:space="0" w:color="auto"/>
            <w:bottom w:val="none" w:sz="0" w:space="0" w:color="auto"/>
            <w:right w:val="none" w:sz="0" w:space="0" w:color="auto"/>
          </w:divBdr>
        </w:div>
      </w:divsChild>
    </w:div>
    <w:div w:id="960577800">
      <w:bodyDiv w:val="1"/>
      <w:marLeft w:val="0"/>
      <w:marRight w:val="0"/>
      <w:marTop w:val="0"/>
      <w:marBottom w:val="0"/>
      <w:divBdr>
        <w:top w:val="none" w:sz="0" w:space="0" w:color="auto"/>
        <w:left w:val="none" w:sz="0" w:space="0" w:color="auto"/>
        <w:bottom w:val="none" w:sz="0" w:space="0" w:color="auto"/>
        <w:right w:val="none" w:sz="0" w:space="0" w:color="auto"/>
      </w:divBdr>
    </w:div>
    <w:div w:id="984898324">
      <w:bodyDiv w:val="1"/>
      <w:marLeft w:val="0"/>
      <w:marRight w:val="0"/>
      <w:marTop w:val="0"/>
      <w:marBottom w:val="0"/>
      <w:divBdr>
        <w:top w:val="none" w:sz="0" w:space="0" w:color="auto"/>
        <w:left w:val="none" w:sz="0" w:space="0" w:color="auto"/>
        <w:bottom w:val="none" w:sz="0" w:space="0" w:color="auto"/>
        <w:right w:val="none" w:sz="0" w:space="0" w:color="auto"/>
      </w:divBdr>
    </w:div>
    <w:div w:id="991101665">
      <w:bodyDiv w:val="1"/>
      <w:marLeft w:val="0"/>
      <w:marRight w:val="0"/>
      <w:marTop w:val="0"/>
      <w:marBottom w:val="0"/>
      <w:divBdr>
        <w:top w:val="none" w:sz="0" w:space="0" w:color="auto"/>
        <w:left w:val="none" w:sz="0" w:space="0" w:color="auto"/>
        <w:bottom w:val="none" w:sz="0" w:space="0" w:color="auto"/>
        <w:right w:val="none" w:sz="0" w:space="0" w:color="auto"/>
      </w:divBdr>
    </w:div>
    <w:div w:id="1028143106">
      <w:bodyDiv w:val="1"/>
      <w:marLeft w:val="0"/>
      <w:marRight w:val="0"/>
      <w:marTop w:val="0"/>
      <w:marBottom w:val="0"/>
      <w:divBdr>
        <w:top w:val="none" w:sz="0" w:space="0" w:color="auto"/>
        <w:left w:val="none" w:sz="0" w:space="0" w:color="auto"/>
        <w:bottom w:val="none" w:sz="0" w:space="0" w:color="auto"/>
        <w:right w:val="none" w:sz="0" w:space="0" w:color="auto"/>
      </w:divBdr>
    </w:div>
    <w:div w:id="1037588690">
      <w:bodyDiv w:val="1"/>
      <w:marLeft w:val="0"/>
      <w:marRight w:val="0"/>
      <w:marTop w:val="0"/>
      <w:marBottom w:val="0"/>
      <w:divBdr>
        <w:top w:val="none" w:sz="0" w:space="0" w:color="auto"/>
        <w:left w:val="none" w:sz="0" w:space="0" w:color="auto"/>
        <w:bottom w:val="none" w:sz="0" w:space="0" w:color="auto"/>
        <w:right w:val="none" w:sz="0" w:space="0" w:color="auto"/>
      </w:divBdr>
    </w:div>
    <w:div w:id="1039428586">
      <w:bodyDiv w:val="1"/>
      <w:marLeft w:val="0"/>
      <w:marRight w:val="0"/>
      <w:marTop w:val="0"/>
      <w:marBottom w:val="0"/>
      <w:divBdr>
        <w:top w:val="none" w:sz="0" w:space="0" w:color="auto"/>
        <w:left w:val="none" w:sz="0" w:space="0" w:color="auto"/>
        <w:bottom w:val="none" w:sz="0" w:space="0" w:color="auto"/>
        <w:right w:val="none" w:sz="0" w:space="0" w:color="auto"/>
      </w:divBdr>
    </w:div>
    <w:div w:id="1058552451">
      <w:bodyDiv w:val="1"/>
      <w:marLeft w:val="0"/>
      <w:marRight w:val="0"/>
      <w:marTop w:val="0"/>
      <w:marBottom w:val="0"/>
      <w:divBdr>
        <w:top w:val="none" w:sz="0" w:space="0" w:color="auto"/>
        <w:left w:val="none" w:sz="0" w:space="0" w:color="auto"/>
        <w:bottom w:val="none" w:sz="0" w:space="0" w:color="auto"/>
        <w:right w:val="none" w:sz="0" w:space="0" w:color="auto"/>
      </w:divBdr>
    </w:div>
    <w:div w:id="1119376340">
      <w:bodyDiv w:val="1"/>
      <w:marLeft w:val="0"/>
      <w:marRight w:val="0"/>
      <w:marTop w:val="0"/>
      <w:marBottom w:val="0"/>
      <w:divBdr>
        <w:top w:val="none" w:sz="0" w:space="0" w:color="auto"/>
        <w:left w:val="none" w:sz="0" w:space="0" w:color="auto"/>
        <w:bottom w:val="none" w:sz="0" w:space="0" w:color="auto"/>
        <w:right w:val="none" w:sz="0" w:space="0" w:color="auto"/>
      </w:divBdr>
    </w:div>
    <w:div w:id="1159807824">
      <w:bodyDiv w:val="1"/>
      <w:marLeft w:val="0"/>
      <w:marRight w:val="0"/>
      <w:marTop w:val="0"/>
      <w:marBottom w:val="0"/>
      <w:divBdr>
        <w:top w:val="none" w:sz="0" w:space="0" w:color="auto"/>
        <w:left w:val="none" w:sz="0" w:space="0" w:color="auto"/>
        <w:bottom w:val="none" w:sz="0" w:space="0" w:color="auto"/>
        <w:right w:val="none" w:sz="0" w:space="0" w:color="auto"/>
      </w:divBdr>
    </w:div>
    <w:div w:id="1172452475">
      <w:bodyDiv w:val="1"/>
      <w:marLeft w:val="0"/>
      <w:marRight w:val="0"/>
      <w:marTop w:val="0"/>
      <w:marBottom w:val="0"/>
      <w:divBdr>
        <w:top w:val="none" w:sz="0" w:space="0" w:color="auto"/>
        <w:left w:val="none" w:sz="0" w:space="0" w:color="auto"/>
        <w:bottom w:val="none" w:sz="0" w:space="0" w:color="auto"/>
        <w:right w:val="none" w:sz="0" w:space="0" w:color="auto"/>
      </w:divBdr>
    </w:div>
    <w:div w:id="1188255774">
      <w:bodyDiv w:val="1"/>
      <w:marLeft w:val="0"/>
      <w:marRight w:val="0"/>
      <w:marTop w:val="0"/>
      <w:marBottom w:val="0"/>
      <w:divBdr>
        <w:top w:val="none" w:sz="0" w:space="0" w:color="auto"/>
        <w:left w:val="none" w:sz="0" w:space="0" w:color="auto"/>
        <w:bottom w:val="none" w:sz="0" w:space="0" w:color="auto"/>
        <w:right w:val="none" w:sz="0" w:space="0" w:color="auto"/>
      </w:divBdr>
    </w:div>
    <w:div w:id="1192838969">
      <w:bodyDiv w:val="1"/>
      <w:marLeft w:val="0"/>
      <w:marRight w:val="0"/>
      <w:marTop w:val="0"/>
      <w:marBottom w:val="0"/>
      <w:divBdr>
        <w:top w:val="none" w:sz="0" w:space="0" w:color="auto"/>
        <w:left w:val="none" w:sz="0" w:space="0" w:color="auto"/>
        <w:bottom w:val="none" w:sz="0" w:space="0" w:color="auto"/>
        <w:right w:val="none" w:sz="0" w:space="0" w:color="auto"/>
      </w:divBdr>
    </w:div>
    <w:div w:id="1206479403">
      <w:bodyDiv w:val="1"/>
      <w:marLeft w:val="0"/>
      <w:marRight w:val="0"/>
      <w:marTop w:val="0"/>
      <w:marBottom w:val="0"/>
      <w:divBdr>
        <w:top w:val="none" w:sz="0" w:space="0" w:color="auto"/>
        <w:left w:val="none" w:sz="0" w:space="0" w:color="auto"/>
        <w:bottom w:val="none" w:sz="0" w:space="0" w:color="auto"/>
        <w:right w:val="none" w:sz="0" w:space="0" w:color="auto"/>
      </w:divBdr>
    </w:div>
    <w:div w:id="1229683157">
      <w:bodyDiv w:val="1"/>
      <w:marLeft w:val="0"/>
      <w:marRight w:val="0"/>
      <w:marTop w:val="0"/>
      <w:marBottom w:val="0"/>
      <w:divBdr>
        <w:top w:val="none" w:sz="0" w:space="0" w:color="auto"/>
        <w:left w:val="none" w:sz="0" w:space="0" w:color="auto"/>
        <w:bottom w:val="none" w:sz="0" w:space="0" w:color="auto"/>
        <w:right w:val="none" w:sz="0" w:space="0" w:color="auto"/>
      </w:divBdr>
    </w:div>
    <w:div w:id="1470130513">
      <w:bodyDiv w:val="1"/>
      <w:marLeft w:val="0"/>
      <w:marRight w:val="0"/>
      <w:marTop w:val="0"/>
      <w:marBottom w:val="0"/>
      <w:divBdr>
        <w:top w:val="none" w:sz="0" w:space="0" w:color="auto"/>
        <w:left w:val="none" w:sz="0" w:space="0" w:color="auto"/>
        <w:bottom w:val="none" w:sz="0" w:space="0" w:color="auto"/>
        <w:right w:val="none" w:sz="0" w:space="0" w:color="auto"/>
      </w:divBdr>
    </w:div>
    <w:div w:id="1547176847">
      <w:bodyDiv w:val="1"/>
      <w:marLeft w:val="0"/>
      <w:marRight w:val="0"/>
      <w:marTop w:val="0"/>
      <w:marBottom w:val="0"/>
      <w:divBdr>
        <w:top w:val="none" w:sz="0" w:space="0" w:color="auto"/>
        <w:left w:val="none" w:sz="0" w:space="0" w:color="auto"/>
        <w:bottom w:val="none" w:sz="0" w:space="0" w:color="auto"/>
        <w:right w:val="none" w:sz="0" w:space="0" w:color="auto"/>
      </w:divBdr>
    </w:div>
    <w:div w:id="1571501062">
      <w:bodyDiv w:val="1"/>
      <w:marLeft w:val="0"/>
      <w:marRight w:val="0"/>
      <w:marTop w:val="0"/>
      <w:marBottom w:val="0"/>
      <w:divBdr>
        <w:top w:val="none" w:sz="0" w:space="0" w:color="auto"/>
        <w:left w:val="none" w:sz="0" w:space="0" w:color="auto"/>
        <w:bottom w:val="none" w:sz="0" w:space="0" w:color="auto"/>
        <w:right w:val="none" w:sz="0" w:space="0" w:color="auto"/>
      </w:divBdr>
    </w:div>
    <w:div w:id="1613317481">
      <w:bodyDiv w:val="1"/>
      <w:marLeft w:val="0"/>
      <w:marRight w:val="0"/>
      <w:marTop w:val="0"/>
      <w:marBottom w:val="0"/>
      <w:divBdr>
        <w:top w:val="none" w:sz="0" w:space="0" w:color="auto"/>
        <w:left w:val="none" w:sz="0" w:space="0" w:color="auto"/>
        <w:bottom w:val="none" w:sz="0" w:space="0" w:color="auto"/>
        <w:right w:val="none" w:sz="0" w:space="0" w:color="auto"/>
      </w:divBdr>
    </w:div>
    <w:div w:id="1684938520">
      <w:bodyDiv w:val="1"/>
      <w:marLeft w:val="0"/>
      <w:marRight w:val="0"/>
      <w:marTop w:val="0"/>
      <w:marBottom w:val="0"/>
      <w:divBdr>
        <w:top w:val="none" w:sz="0" w:space="0" w:color="auto"/>
        <w:left w:val="none" w:sz="0" w:space="0" w:color="auto"/>
        <w:bottom w:val="none" w:sz="0" w:space="0" w:color="auto"/>
        <w:right w:val="none" w:sz="0" w:space="0" w:color="auto"/>
      </w:divBdr>
    </w:div>
    <w:div w:id="1706174156">
      <w:bodyDiv w:val="1"/>
      <w:marLeft w:val="0"/>
      <w:marRight w:val="0"/>
      <w:marTop w:val="0"/>
      <w:marBottom w:val="0"/>
      <w:divBdr>
        <w:top w:val="none" w:sz="0" w:space="0" w:color="auto"/>
        <w:left w:val="none" w:sz="0" w:space="0" w:color="auto"/>
        <w:bottom w:val="none" w:sz="0" w:space="0" w:color="auto"/>
        <w:right w:val="none" w:sz="0" w:space="0" w:color="auto"/>
      </w:divBdr>
    </w:div>
    <w:div w:id="1708987816">
      <w:bodyDiv w:val="1"/>
      <w:marLeft w:val="0"/>
      <w:marRight w:val="0"/>
      <w:marTop w:val="0"/>
      <w:marBottom w:val="0"/>
      <w:divBdr>
        <w:top w:val="none" w:sz="0" w:space="0" w:color="auto"/>
        <w:left w:val="none" w:sz="0" w:space="0" w:color="auto"/>
        <w:bottom w:val="none" w:sz="0" w:space="0" w:color="auto"/>
        <w:right w:val="none" w:sz="0" w:space="0" w:color="auto"/>
      </w:divBdr>
    </w:div>
    <w:div w:id="1733118464">
      <w:bodyDiv w:val="1"/>
      <w:marLeft w:val="0"/>
      <w:marRight w:val="0"/>
      <w:marTop w:val="0"/>
      <w:marBottom w:val="0"/>
      <w:divBdr>
        <w:top w:val="none" w:sz="0" w:space="0" w:color="auto"/>
        <w:left w:val="none" w:sz="0" w:space="0" w:color="auto"/>
        <w:bottom w:val="none" w:sz="0" w:space="0" w:color="auto"/>
        <w:right w:val="none" w:sz="0" w:space="0" w:color="auto"/>
      </w:divBdr>
    </w:div>
    <w:div w:id="1741630231">
      <w:bodyDiv w:val="1"/>
      <w:marLeft w:val="0"/>
      <w:marRight w:val="0"/>
      <w:marTop w:val="0"/>
      <w:marBottom w:val="0"/>
      <w:divBdr>
        <w:top w:val="none" w:sz="0" w:space="0" w:color="auto"/>
        <w:left w:val="none" w:sz="0" w:space="0" w:color="auto"/>
        <w:bottom w:val="none" w:sz="0" w:space="0" w:color="auto"/>
        <w:right w:val="none" w:sz="0" w:space="0" w:color="auto"/>
      </w:divBdr>
    </w:div>
    <w:div w:id="1743134311">
      <w:bodyDiv w:val="1"/>
      <w:marLeft w:val="0"/>
      <w:marRight w:val="0"/>
      <w:marTop w:val="0"/>
      <w:marBottom w:val="0"/>
      <w:divBdr>
        <w:top w:val="none" w:sz="0" w:space="0" w:color="auto"/>
        <w:left w:val="none" w:sz="0" w:space="0" w:color="auto"/>
        <w:bottom w:val="none" w:sz="0" w:space="0" w:color="auto"/>
        <w:right w:val="none" w:sz="0" w:space="0" w:color="auto"/>
      </w:divBdr>
    </w:div>
    <w:div w:id="1751734526">
      <w:bodyDiv w:val="1"/>
      <w:marLeft w:val="0"/>
      <w:marRight w:val="0"/>
      <w:marTop w:val="0"/>
      <w:marBottom w:val="0"/>
      <w:divBdr>
        <w:top w:val="none" w:sz="0" w:space="0" w:color="auto"/>
        <w:left w:val="none" w:sz="0" w:space="0" w:color="auto"/>
        <w:bottom w:val="none" w:sz="0" w:space="0" w:color="auto"/>
        <w:right w:val="none" w:sz="0" w:space="0" w:color="auto"/>
      </w:divBdr>
    </w:div>
    <w:div w:id="1777216673">
      <w:bodyDiv w:val="1"/>
      <w:marLeft w:val="0"/>
      <w:marRight w:val="0"/>
      <w:marTop w:val="0"/>
      <w:marBottom w:val="0"/>
      <w:divBdr>
        <w:top w:val="none" w:sz="0" w:space="0" w:color="auto"/>
        <w:left w:val="none" w:sz="0" w:space="0" w:color="auto"/>
        <w:bottom w:val="none" w:sz="0" w:space="0" w:color="auto"/>
        <w:right w:val="none" w:sz="0" w:space="0" w:color="auto"/>
      </w:divBdr>
    </w:div>
    <w:div w:id="1813253269">
      <w:bodyDiv w:val="1"/>
      <w:marLeft w:val="0"/>
      <w:marRight w:val="0"/>
      <w:marTop w:val="0"/>
      <w:marBottom w:val="0"/>
      <w:divBdr>
        <w:top w:val="none" w:sz="0" w:space="0" w:color="auto"/>
        <w:left w:val="none" w:sz="0" w:space="0" w:color="auto"/>
        <w:bottom w:val="none" w:sz="0" w:space="0" w:color="auto"/>
        <w:right w:val="none" w:sz="0" w:space="0" w:color="auto"/>
      </w:divBdr>
    </w:div>
    <w:div w:id="1815484934">
      <w:bodyDiv w:val="1"/>
      <w:marLeft w:val="0"/>
      <w:marRight w:val="0"/>
      <w:marTop w:val="0"/>
      <w:marBottom w:val="0"/>
      <w:divBdr>
        <w:top w:val="none" w:sz="0" w:space="0" w:color="auto"/>
        <w:left w:val="none" w:sz="0" w:space="0" w:color="auto"/>
        <w:bottom w:val="none" w:sz="0" w:space="0" w:color="auto"/>
        <w:right w:val="none" w:sz="0" w:space="0" w:color="auto"/>
      </w:divBdr>
    </w:div>
    <w:div w:id="1817334588">
      <w:bodyDiv w:val="1"/>
      <w:marLeft w:val="0"/>
      <w:marRight w:val="0"/>
      <w:marTop w:val="0"/>
      <w:marBottom w:val="0"/>
      <w:divBdr>
        <w:top w:val="none" w:sz="0" w:space="0" w:color="auto"/>
        <w:left w:val="none" w:sz="0" w:space="0" w:color="auto"/>
        <w:bottom w:val="none" w:sz="0" w:space="0" w:color="auto"/>
        <w:right w:val="none" w:sz="0" w:space="0" w:color="auto"/>
      </w:divBdr>
    </w:div>
    <w:div w:id="1874734414">
      <w:bodyDiv w:val="1"/>
      <w:marLeft w:val="0"/>
      <w:marRight w:val="0"/>
      <w:marTop w:val="0"/>
      <w:marBottom w:val="0"/>
      <w:divBdr>
        <w:top w:val="none" w:sz="0" w:space="0" w:color="auto"/>
        <w:left w:val="none" w:sz="0" w:space="0" w:color="auto"/>
        <w:bottom w:val="none" w:sz="0" w:space="0" w:color="auto"/>
        <w:right w:val="none" w:sz="0" w:space="0" w:color="auto"/>
      </w:divBdr>
    </w:div>
    <w:div w:id="1891305097">
      <w:bodyDiv w:val="1"/>
      <w:marLeft w:val="0"/>
      <w:marRight w:val="0"/>
      <w:marTop w:val="0"/>
      <w:marBottom w:val="0"/>
      <w:divBdr>
        <w:top w:val="none" w:sz="0" w:space="0" w:color="auto"/>
        <w:left w:val="none" w:sz="0" w:space="0" w:color="auto"/>
        <w:bottom w:val="none" w:sz="0" w:space="0" w:color="auto"/>
        <w:right w:val="none" w:sz="0" w:space="0" w:color="auto"/>
      </w:divBdr>
    </w:div>
    <w:div w:id="1979652177">
      <w:bodyDiv w:val="1"/>
      <w:marLeft w:val="0"/>
      <w:marRight w:val="0"/>
      <w:marTop w:val="0"/>
      <w:marBottom w:val="0"/>
      <w:divBdr>
        <w:top w:val="none" w:sz="0" w:space="0" w:color="auto"/>
        <w:left w:val="none" w:sz="0" w:space="0" w:color="auto"/>
        <w:bottom w:val="none" w:sz="0" w:space="0" w:color="auto"/>
        <w:right w:val="none" w:sz="0" w:space="0" w:color="auto"/>
      </w:divBdr>
    </w:div>
    <w:div w:id="1998877360">
      <w:bodyDiv w:val="1"/>
      <w:marLeft w:val="0"/>
      <w:marRight w:val="0"/>
      <w:marTop w:val="0"/>
      <w:marBottom w:val="0"/>
      <w:divBdr>
        <w:top w:val="none" w:sz="0" w:space="0" w:color="auto"/>
        <w:left w:val="none" w:sz="0" w:space="0" w:color="auto"/>
        <w:bottom w:val="none" w:sz="0" w:space="0" w:color="auto"/>
        <w:right w:val="none" w:sz="0" w:space="0" w:color="auto"/>
      </w:divBdr>
    </w:div>
    <w:div w:id="2023892774">
      <w:bodyDiv w:val="1"/>
      <w:marLeft w:val="0"/>
      <w:marRight w:val="0"/>
      <w:marTop w:val="0"/>
      <w:marBottom w:val="0"/>
      <w:divBdr>
        <w:top w:val="none" w:sz="0" w:space="0" w:color="auto"/>
        <w:left w:val="none" w:sz="0" w:space="0" w:color="auto"/>
        <w:bottom w:val="none" w:sz="0" w:space="0" w:color="auto"/>
        <w:right w:val="none" w:sz="0" w:space="0" w:color="auto"/>
      </w:divBdr>
    </w:div>
    <w:div w:id="2027097875">
      <w:bodyDiv w:val="1"/>
      <w:marLeft w:val="0"/>
      <w:marRight w:val="0"/>
      <w:marTop w:val="0"/>
      <w:marBottom w:val="0"/>
      <w:divBdr>
        <w:top w:val="none" w:sz="0" w:space="0" w:color="auto"/>
        <w:left w:val="none" w:sz="0" w:space="0" w:color="auto"/>
        <w:bottom w:val="none" w:sz="0" w:space="0" w:color="auto"/>
        <w:right w:val="none" w:sz="0" w:space="0" w:color="auto"/>
      </w:divBdr>
    </w:div>
    <w:div w:id="2031949674">
      <w:bodyDiv w:val="1"/>
      <w:marLeft w:val="0"/>
      <w:marRight w:val="0"/>
      <w:marTop w:val="0"/>
      <w:marBottom w:val="0"/>
      <w:divBdr>
        <w:top w:val="none" w:sz="0" w:space="0" w:color="auto"/>
        <w:left w:val="none" w:sz="0" w:space="0" w:color="auto"/>
        <w:bottom w:val="none" w:sz="0" w:space="0" w:color="auto"/>
        <w:right w:val="none" w:sz="0" w:space="0" w:color="auto"/>
      </w:divBdr>
    </w:div>
    <w:div w:id="2056198947">
      <w:bodyDiv w:val="1"/>
      <w:marLeft w:val="0"/>
      <w:marRight w:val="0"/>
      <w:marTop w:val="0"/>
      <w:marBottom w:val="0"/>
      <w:divBdr>
        <w:top w:val="none" w:sz="0" w:space="0" w:color="auto"/>
        <w:left w:val="none" w:sz="0" w:space="0" w:color="auto"/>
        <w:bottom w:val="none" w:sz="0" w:space="0" w:color="auto"/>
        <w:right w:val="none" w:sz="0" w:space="0" w:color="auto"/>
      </w:divBdr>
    </w:div>
    <w:div w:id="2067793475">
      <w:bodyDiv w:val="1"/>
      <w:marLeft w:val="0"/>
      <w:marRight w:val="0"/>
      <w:marTop w:val="0"/>
      <w:marBottom w:val="0"/>
      <w:divBdr>
        <w:top w:val="none" w:sz="0" w:space="0" w:color="auto"/>
        <w:left w:val="none" w:sz="0" w:space="0" w:color="auto"/>
        <w:bottom w:val="none" w:sz="0" w:space="0" w:color="auto"/>
        <w:right w:val="none" w:sz="0" w:space="0" w:color="auto"/>
      </w:divBdr>
    </w:div>
    <w:div w:id="2074965061">
      <w:bodyDiv w:val="1"/>
      <w:marLeft w:val="0"/>
      <w:marRight w:val="0"/>
      <w:marTop w:val="0"/>
      <w:marBottom w:val="0"/>
      <w:divBdr>
        <w:top w:val="none" w:sz="0" w:space="0" w:color="auto"/>
        <w:left w:val="none" w:sz="0" w:space="0" w:color="auto"/>
        <w:bottom w:val="none" w:sz="0" w:space="0" w:color="auto"/>
        <w:right w:val="none" w:sz="0" w:space="0" w:color="auto"/>
      </w:divBdr>
    </w:div>
    <w:div w:id="2075542039">
      <w:bodyDiv w:val="1"/>
      <w:marLeft w:val="0"/>
      <w:marRight w:val="0"/>
      <w:marTop w:val="0"/>
      <w:marBottom w:val="0"/>
      <w:divBdr>
        <w:top w:val="none" w:sz="0" w:space="0" w:color="auto"/>
        <w:left w:val="none" w:sz="0" w:space="0" w:color="auto"/>
        <w:bottom w:val="none" w:sz="0" w:space="0" w:color="auto"/>
        <w:right w:val="none" w:sz="0" w:space="0" w:color="auto"/>
      </w:divBdr>
    </w:div>
    <w:div w:id="2090081061">
      <w:bodyDiv w:val="1"/>
      <w:marLeft w:val="0"/>
      <w:marRight w:val="0"/>
      <w:marTop w:val="0"/>
      <w:marBottom w:val="0"/>
      <w:divBdr>
        <w:top w:val="none" w:sz="0" w:space="0" w:color="auto"/>
        <w:left w:val="none" w:sz="0" w:space="0" w:color="auto"/>
        <w:bottom w:val="none" w:sz="0" w:space="0" w:color="auto"/>
        <w:right w:val="none" w:sz="0" w:space="0" w:color="auto"/>
      </w:divBdr>
    </w:div>
    <w:div w:id="2103842611">
      <w:bodyDiv w:val="1"/>
      <w:marLeft w:val="0"/>
      <w:marRight w:val="0"/>
      <w:marTop w:val="0"/>
      <w:marBottom w:val="0"/>
      <w:divBdr>
        <w:top w:val="none" w:sz="0" w:space="0" w:color="auto"/>
        <w:left w:val="none" w:sz="0" w:space="0" w:color="auto"/>
        <w:bottom w:val="none" w:sz="0" w:space="0" w:color="auto"/>
        <w:right w:val="none" w:sz="0" w:space="0" w:color="auto"/>
      </w:divBdr>
    </w:div>
    <w:div w:id="21131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59" Type="http://schemas.openxmlformats.org/officeDocument/2006/relationships/image" Target="media/image81.jpeg"/><Relationship Id="rId175" Type="http://schemas.openxmlformats.org/officeDocument/2006/relationships/image" Target="media/image85.png"/><Relationship Id="rId191" Type="http://schemas.openxmlformats.org/officeDocument/2006/relationships/image" Target="media/image92.png"/><Relationship Id="rId196" Type="http://schemas.openxmlformats.org/officeDocument/2006/relationships/image" Target="media/image96.png"/><Relationship Id="rId200"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123" Type="http://schemas.openxmlformats.org/officeDocument/2006/relationships/image" Target="media/image73.png"/><Relationship Id="rId157" Type="http://schemas.openxmlformats.org/officeDocument/2006/relationships/image" Target="media/image79.jpeg"/><Relationship Id="rId178" Type="http://schemas.openxmlformats.org/officeDocument/2006/relationships/image" Target="media/image88.jpeg"/><Relationship Id="rId5" Type="http://schemas.openxmlformats.org/officeDocument/2006/relationships/webSettings" Target="webSettings.xml"/><Relationship Id="rId61" Type="http://schemas.openxmlformats.org/officeDocument/2006/relationships/image" Target="media/image50.jpeg"/><Relationship Id="rId160" Type="http://schemas.openxmlformats.org/officeDocument/2006/relationships/image" Target="media/image82.jpeg"/><Relationship Id="rId173" Type="http://schemas.openxmlformats.org/officeDocument/2006/relationships/image" Target="media/image83.jpeg"/><Relationship Id="rId186" Type="http://schemas.microsoft.com/office/2007/relationships/hdphoto" Target="media/hdphoto22.wdp"/><Relationship Id="rId194" Type="http://schemas.openxmlformats.org/officeDocument/2006/relationships/image" Target="media/image94.jpeg"/><Relationship Id="rId199" Type="http://schemas.openxmlformats.org/officeDocument/2006/relationships/fontTable" Target="fontTable.xml"/><Relationship Id="rId208" Type="http://schemas.microsoft.com/office/2007/relationships/stylesWithEffects" Target="stylesWithEffects.xml"/><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126" Type="http://schemas.openxmlformats.org/officeDocument/2006/relationships/image" Target="media/image76.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121" Type="http://schemas.openxmlformats.org/officeDocument/2006/relationships/image" Target="media/image71.png"/><Relationship Id="rId155" Type="http://schemas.microsoft.com/office/2007/relationships/hdphoto" Target="media/hdphoto20.wdp"/><Relationship Id="rId176" Type="http://schemas.openxmlformats.org/officeDocument/2006/relationships/image" Target="media/image86.png"/><Relationship Id="rId192" Type="http://schemas.microsoft.com/office/2007/relationships/hdphoto" Target="media/hdphoto24.wdp"/><Relationship Id="rId197" Type="http://schemas.openxmlformats.org/officeDocument/2006/relationships/image" Target="media/image97.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124" Type="http://schemas.openxmlformats.org/officeDocument/2006/relationships/image" Target="media/image74.png"/><Relationship Id="rId158" Type="http://schemas.openxmlformats.org/officeDocument/2006/relationships/image" Target="media/image80.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174" Type="http://schemas.openxmlformats.org/officeDocument/2006/relationships/image" Target="media/image84.jpeg"/><Relationship Id="rId179" Type="http://schemas.openxmlformats.org/officeDocument/2006/relationships/image" Target="media/image89.png"/><Relationship Id="rId187" Type="http://schemas.openxmlformats.org/officeDocument/2006/relationships/image" Target="media/image91.png"/><Relationship Id="rId195"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90" Type="http://schemas.microsoft.com/office/2007/relationships/hdphoto" Target="media/hdphoto23.wdp"/><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19" Type="http://schemas.microsoft.com/office/2007/relationships/hdphoto" Target="media/hdphoto19.wdp"/><Relationship Id="rId127" Type="http://schemas.openxmlformats.org/officeDocument/2006/relationships/image" Target="media/image77.png"/><Relationship Id="rId10"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122" Type="http://schemas.openxmlformats.org/officeDocument/2006/relationships/image" Target="media/image72.jpeg"/><Relationship Id="rId156" Type="http://schemas.openxmlformats.org/officeDocument/2006/relationships/image" Target="media/image78.jpeg"/><Relationship Id="rId177" Type="http://schemas.openxmlformats.org/officeDocument/2006/relationships/image" Target="media/image87.jpeg"/><Relationship Id="rId198" Type="http://schemas.openxmlformats.org/officeDocument/2006/relationships/footer" Target="footer3.xml"/><Relationship Id="rId4" Type="http://schemas.openxmlformats.org/officeDocument/2006/relationships/settings" Target="settings.xml"/><Relationship Id="rId172" Type="http://schemas.microsoft.com/office/2007/relationships/hdphoto" Target="media/hdphoto21.wdp"/><Relationship Id="rId180" Type="http://schemas.openxmlformats.org/officeDocument/2006/relationships/image" Target="media/image90.png"/><Relationship Id="rId193" Type="http://schemas.openxmlformats.org/officeDocument/2006/relationships/image" Target="media/image93.png"/><Relationship Id="rId207" Type="http://schemas.microsoft.com/office/2011/relationships/people" Target="people.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120" Type="http://schemas.openxmlformats.org/officeDocument/2006/relationships/image" Target="media/image70.png"/><Relationship Id="rId125"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116B-0F28-4297-85F1-DCD57E8E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7895</Words>
  <Characters>47373</Characters>
  <Application>Microsoft Office Word</Application>
  <DocSecurity>0</DocSecurity>
  <Lines>394</Lines>
  <Paragraphs>110</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
      <vt:lpstr/>
    </vt:vector>
  </TitlesOfParts>
  <Company>Rycho444</Company>
  <LinksUpToDate>false</LinksUpToDate>
  <CharactersWithSpaces>55158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Zofia</cp:lastModifiedBy>
  <cp:revision>5</cp:revision>
  <cp:lastPrinted>2021-04-29T10:48:00Z</cp:lastPrinted>
  <dcterms:created xsi:type="dcterms:W3CDTF">2021-09-23T07:48:00Z</dcterms:created>
  <dcterms:modified xsi:type="dcterms:W3CDTF">2021-09-27T08:07:00Z</dcterms:modified>
</cp:coreProperties>
</file>