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E" w:rsidRPr="001B2794" w:rsidRDefault="00B4302E">
      <w:pPr>
        <w:spacing w:after="0"/>
        <w:ind w:right="3"/>
        <w:jc w:val="right"/>
        <w:rPr>
          <w:rFonts w:ascii="Arial" w:hAnsi="Arial" w:cs="Arial"/>
          <w:color w:val="000000" w:themeColor="text1"/>
        </w:rPr>
      </w:pPr>
      <w:r w:rsidRPr="001B2794">
        <w:rPr>
          <w:rFonts w:ascii="Arial" w:eastAsia="Times New Roman" w:hAnsi="Arial" w:cs="Arial"/>
          <w:color w:val="000000" w:themeColor="text1"/>
        </w:rPr>
        <w:t xml:space="preserve">Załącznik nr </w:t>
      </w:r>
      <w:r w:rsidR="00902F44" w:rsidRPr="001B2794">
        <w:rPr>
          <w:rFonts w:ascii="Arial" w:eastAsia="Times New Roman" w:hAnsi="Arial" w:cs="Arial"/>
          <w:color w:val="000000" w:themeColor="text1"/>
        </w:rPr>
        <w:t>….</w:t>
      </w:r>
    </w:p>
    <w:p w:rsidR="00902F44" w:rsidRPr="001B2794" w:rsidRDefault="00902F44">
      <w:pPr>
        <w:spacing w:after="1" w:line="241" w:lineRule="auto"/>
        <w:ind w:right="6" w:firstLine="883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F524DE" w:rsidRPr="001B2794" w:rsidRDefault="00B4302E">
      <w:pPr>
        <w:spacing w:after="1" w:line="241" w:lineRule="auto"/>
        <w:ind w:right="6" w:firstLine="883"/>
        <w:jc w:val="both"/>
        <w:rPr>
          <w:rFonts w:ascii="Arial" w:hAnsi="Arial" w:cs="Arial"/>
          <w:color w:val="000000" w:themeColor="text1"/>
        </w:rPr>
      </w:pPr>
      <w:r w:rsidRPr="001B2794">
        <w:rPr>
          <w:rFonts w:ascii="Arial" w:eastAsia="Times New Roman" w:hAnsi="Arial" w:cs="Arial"/>
          <w:b/>
          <w:color w:val="000000" w:themeColor="text1"/>
        </w:rPr>
        <w:t>INFORMACJA O PRZETWARZANIU DANYCH OSOBOWYCH – art. 13 RODO</w:t>
      </w:r>
      <w:r w:rsidRPr="001B2794">
        <w:rPr>
          <w:rFonts w:ascii="Arial" w:hAnsi="Arial" w:cs="Arial"/>
          <w:color w:val="000000" w:themeColor="text1"/>
        </w:rPr>
        <w:t xml:space="preserve"> dla uczestników postępowań o udzielanie zamówień publicznych prowadzonych przez </w:t>
      </w:r>
      <w:r w:rsidR="004029EE" w:rsidRPr="001B2794">
        <w:rPr>
          <w:rFonts w:ascii="Arial" w:hAnsi="Arial" w:cs="Arial"/>
          <w:color w:val="000000" w:themeColor="text1"/>
        </w:rPr>
        <w:t xml:space="preserve">Gminę Miasto Świnoujście </w:t>
      </w:r>
      <w:r w:rsidRPr="001B2794">
        <w:rPr>
          <w:rFonts w:ascii="Arial" w:hAnsi="Arial" w:cs="Arial"/>
          <w:color w:val="000000" w:themeColor="text1"/>
        </w:rPr>
        <w:t xml:space="preserve">, do których stosuje się przepisy ustawy z dnia 11.09.2019 r. </w:t>
      </w:r>
      <w:r w:rsidRPr="001B2794">
        <w:rPr>
          <w:rFonts w:ascii="Arial" w:hAnsi="Arial" w:cs="Arial"/>
          <w:i/>
          <w:color w:val="000000" w:themeColor="text1"/>
        </w:rPr>
        <w:t>Prawo zamówień publicznych</w:t>
      </w:r>
      <w:r w:rsidRPr="001B2794">
        <w:rPr>
          <w:rFonts w:ascii="Arial" w:hAnsi="Arial" w:cs="Arial"/>
          <w:color w:val="000000" w:themeColor="text1"/>
        </w:rPr>
        <w:t xml:space="preserve"> ____________________________________________________________</w:t>
      </w:r>
      <w:r w:rsidR="005E244A" w:rsidRPr="001B2794">
        <w:rPr>
          <w:rFonts w:ascii="Arial" w:hAnsi="Arial" w:cs="Arial"/>
          <w:color w:val="000000" w:themeColor="text1"/>
        </w:rPr>
        <w:t>_____________________________</w:t>
      </w:r>
    </w:p>
    <w:p w:rsidR="00F524DE" w:rsidRPr="001B2794" w:rsidRDefault="00B4302E">
      <w:pPr>
        <w:spacing w:after="213"/>
        <w:ind w:left="852"/>
        <w:rPr>
          <w:rFonts w:ascii="Arial" w:hAnsi="Arial" w:cs="Arial"/>
        </w:rPr>
      </w:pPr>
      <w:r w:rsidRPr="001B2794">
        <w:rPr>
          <w:rFonts w:ascii="Arial" w:hAnsi="Arial" w:cs="Arial"/>
          <w:color w:val="0070C0"/>
        </w:rPr>
        <w:t xml:space="preserve"> </w:t>
      </w:r>
    </w:p>
    <w:p w:rsidR="00F524DE" w:rsidRPr="001B2794" w:rsidRDefault="00B4302E">
      <w:pPr>
        <w:pStyle w:val="Nagwek1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KLAUZULA INFORMACYJNA DOTYCZĄCA REALIZOWANYCH ZAMÓWIEŃ PUBLICZNYCH </w:t>
      </w:r>
    </w:p>
    <w:p w:rsidR="00F524DE" w:rsidRPr="001B2794" w:rsidRDefault="00B4302E" w:rsidP="004029EE">
      <w:pPr>
        <w:spacing w:after="175" w:line="303" w:lineRule="auto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>Szanowni Państwo, na podstawie art. 13 ust. 1 i ust. 2 rozporządzenia Parlamentu Europejskiego i</w:t>
      </w:r>
      <w:r w:rsidR="00902F44" w:rsidRPr="001B2794">
        <w:rPr>
          <w:rFonts w:ascii="Arial" w:hAnsi="Arial" w:cs="Arial"/>
        </w:rPr>
        <w:t> </w:t>
      </w:r>
      <w:r w:rsidRPr="001B2794">
        <w:rPr>
          <w:rFonts w:ascii="Arial" w:hAnsi="Arial" w:cs="Arial"/>
        </w:rPr>
        <w:t xml:space="preserve">Rady (UE) 2016/679 z 27.4.2016 r. w sprawie ochrony osób fizycznych w związku z przetwarzaniem danych osobowych i w sprawie swobodnego przepływu takich danych oraz uchylenia dyrektywy 95/46/WE (dalej RODO) informuję, że: </w:t>
      </w:r>
    </w:p>
    <w:p w:rsidR="00F524DE" w:rsidRPr="001B2794" w:rsidRDefault="00B4302E">
      <w:pPr>
        <w:numPr>
          <w:ilvl w:val="0"/>
          <w:numId w:val="1"/>
        </w:numPr>
        <w:spacing w:after="106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b/>
        </w:rPr>
        <w:t xml:space="preserve">Administratorem Pani /Pana danych jest  </w:t>
      </w:r>
    </w:p>
    <w:p w:rsidR="00F524DE" w:rsidRPr="001B2794" w:rsidRDefault="005E244A">
      <w:pPr>
        <w:spacing w:after="0" w:line="346" w:lineRule="auto"/>
        <w:ind w:left="427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>Gmina Miasto Świnoujście reprezentowana pr</w:t>
      </w:r>
      <w:bookmarkStart w:id="0" w:name="_GoBack"/>
      <w:bookmarkEnd w:id="0"/>
      <w:r w:rsidRPr="001B2794">
        <w:rPr>
          <w:rFonts w:ascii="Arial" w:hAnsi="Arial" w:cs="Arial"/>
        </w:rPr>
        <w:t>zez Prezydenta Miasta Świnoujście</w:t>
      </w:r>
      <w:r w:rsidR="00B4302E" w:rsidRPr="001B2794">
        <w:rPr>
          <w:rFonts w:ascii="Arial" w:hAnsi="Arial" w:cs="Arial"/>
        </w:rPr>
        <w:t xml:space="preserve">, którego siedzibą jest </w:t>
      </w:r>
      <w:r w:rsidRPr="001B2794">
        <w:rPr>
          <w:rFonts w:ascii="Arial" w:hAnsi="Arial" w:cs="Arial"/>
        </w:rPr>
        <w:t>Urząd Miasta Świnoujście</w:t>
      </w:r>
      <w:r w:rsidR="00B4302E" w:rsidRPr="001B2794">
        <w:rPr>
          <w:rFonts w:ascii="Arial" w:hAnsi="Arial" w:cs="Arial"/>
        </w:rPr>
        <w:t xml:space="preserve">, </w:t>
      </w:r>
      <w:r w:rsidRPr="001B2794">
        <w:rPr>
          <w:rFonts w:ascii="Arial" w:hAnsi="Arial" w:cs="Arial"/>
        </w:rPr>
        <w:t>ul. Wojska Polskiego 1/5</w:t>
      </w:r>
      <w:r w:rsidR="00B4302E" w:rsidRPr="001B2794">
        <w:rPr>
          <w:rFonts w:ascii="Arial" w:hAnsi="Arial" w:cs="Arial"/>
        </w:rPr>
        <w:t xml:space="preserve">, </w:t>
      </w:r>
      <w:r w:rsidRPr="001B2794">
        <w:rPr>
          <w:rFonts w:ascii="Arial" w:hAnsi="Arial" w:cs="Arial"/>
        </w:rPr>
        <w:t xml:space="preserve">72-600 Świnoujście </w:t>
      </w:r>
      <w:r w:rsidR="00B4302E" w:rsidRPr="001B2794">
        <w:rPr>
          <w:rFonts w:ascii="Arial" w:hAnsi="Arial" w:cs="Arial"/>
        </w:rPr>
        <w:t xml:space="preserve">  </w:t>
      </w:r>
    </w:p>
    <w:p w:rsidR="00F524DE" w:rsidRPr="001B2794" w:rsidRDefault="00B4302E">
      <w:pPr>
        <w:spacing w:after="175" w:line="249" w:lineRule="auto"/>
        <w:ind w:left="427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>e-mail:</w:t>
      </w:r>
      <w:r w:rsidR="005E244A" w:rsidRPr="001B2794">
        <w:rPr>
          <w:rFonts w:ascii="Arial" w:hAnsi="Arial" w:cs="Arial"/>
        </w:rPr>
        <w:t xml:space="preserve"> ……………………………………</w:t>
      </w:r>
      <w:r w:rsidRPr="001B2794">
        <w:rPr>
          <w:rFonts w:ascii="Arial" w:hAnsi="Arial" w:cs="Arial"/>
          <w:color w:val="0070C0"/>
        </w:rPr>
        <w:t xml:space="preserve">, </w:t>
      </w:r>
      <w:r w:rsidRPr="001B2794">
        <w:rPr>
          <w:rFonts w:ascii="Arial" w:hAnsi="Arial" w:cs="Arial"/>
        </w:rPr>
        <w:t>tel.</w:t>
      </w:r>
      <w:r w:rsidR="004029EE" w:rsidRPr="001B2794">
        <w:rPr>
          <w:rFonts w:ascii="Arial" w:hAnsi="Arial" w:cs="Arial"/>
        </w:rPr>
        <w:t xml:space="preserve"> ……………..</w:t>
      </w:r>
      <w:r w:rsidRPr="001B2794">
        <w:rPr>
          <w:rFonts w:ascii="Arial" w:hAnsi="Arial" w:cs="Arial"/>
        </w:rPr>
        <w:t xml:space="preserve"> </w:t>
      </w:r>
    </w:p>
    <w:p w:rsidR="00F524DE" w:rsidRPr="001B2794" w:rsidRDefault="00B4302E">
      <w:pPr>
        <w:numPr>
          <w:ilvl w:val="0"/>
          <w:numId w:val="1"/>
        </w:numPr>
        <w:spacing w:after="109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b/>
        </w:rPr>
        <w:t xml:space="preserve">Powołany jest Inspektor Ochrony Danych, z którym  </w:t>
      </w:r>
      <w:r w:rsidRPr="001B2794">
        <w:rPr>
          <w:rFonts w:ascii="Arial" w:hAnsi="Arial" w:cs="Arial"/>
        </w:rPr>
        <w:t xml:space="preserve">można się skontaktować w formie pisemnej na adres:  </w:t>
      </w:r>
    </w:p>
    <w:p w:rsidR="005E244A" w:rsidRPr="001B2794" w:rsidRDefault="005E244A">
      <w:pPr>
        <w:spacing w:after="82" w:line="347" w:lineRule="auto"/>
        <w:ind w:left="427" w:right="4531"/>
        <w:rPr>
          <w:rFonts w:ascii="Arial" w:hAnsi="Arial" w:cs="Arial"/>
        </w:rPr>
      </w:pPr>
      <w:r w:rsidRPr="001B2794">
        <w:rPr>
          <w:rFonts w:ascii="Arial" w:hAnsi="Arial" w:cs="Arial"/>
        </w:rPr>
        <w:t>Urząd Miasta Świnoujście</w:t>
      </w:r>
      <w:r w:rsidR="00B4302E" w:rsidRPr="001B2794">
        <w:rPr>
          <w:rFonts w:ascii="Arial" w:hAnsi="Arial" w:cs="Arial"/>
        </w:rPr>
        <w:t xml:space="preserve">, </w:t>
      </w:r>
    </w:p>
    <w:p w:rsidR="004029EE" w:rsidRPr="001B2794" w:rsidRDefault="005E244A" w:rsidP="004029EE">
      <w:pPr>
        <w:spacing w:after="82" w:line="347" w:lineRule="auto"/>
        <w:ind w:left="427" w:right="4117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ul. Wojska </w:t>
      </w:r>
      <w:r w:rsidR="004029EE" w:rsidRPr="001B2794">
        <w:rPr>
          <w:rFonts w:ascii="Arial" w:hAnsi="Arial" w:cs="Arial"/>
        </w:rPr>
        <w:t>Polskiego</w:t>
      </w:r>
      <w:r w:rsidRPr="001B2794">
        <w:rPr>
          <w:rFonts w:ascii="Arial" w:hAnsi="Arial" w:cs="Arial"/>
        </w:rPr>
        <w:t>1/5</w:t>
      </w:r>
      <w:r w:rsidR="00B4302E" w:rsidRPr="001B2794">
        <w:rPr>
          <w:rFonts w:ascii="Arial" w:hAnsi="Arial" w:cs="Arial"/>
        </w:rPr>
        <w:t xml:space="preserve">, </w:t>
      </w:r>
      <w:r w:rsidR="004029EE" w:rsidRPr="001B2794">
        <w:rPr>
          <w:rFonts w:ascii="Arial" w:hAnsi="Arial" w:cs="Arial"/>
        </w:rPr>
        <w:t>72-600 Świnoujście</w:t>
      </w:r>
      <w:r w:rsidR="00B4302E" w:rsidRPr="001B2794">
        <w:rPr>
          <w:rFonts w:ascii="Arial" w:hAnsi="Arial" w:cs="Arial"/>
        </w:rPr>
        <w:t xml:space="preserve">, </w:t>
      </w:r>
    </w:p>
    <w:p w:rsidR="00F524DE" w:rsidRPr="001B2794" w:rsidRDefault="00B4302E">
      <w:pPr>
        <w:spacing w:after="82" w:line="347" w:lineRule="auto"/>
        <w:ind w:left="427" w:right="4531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e-mail: </w:t>
      </w:r>
      <w:r w:rsidR="004029EE" w:rsidRPr="001B2794">
        <w:rPr>
          <w:rFonts w:ascii="Arial" w:eastAsia="Arial" w:hAnsi="Arial" w:cs="Arial"/>
          <w:color w:val="0070C0"/>
        </w:rPr>
        <w:t>iod@um.swinujscie.pl</w:t>
      </w:r>
    </w:p>
    <w:p w:rsidR="00F524DE" w:rsidRPr="001B2794" w:rsidRDefault="004029EE" w:rsidP="0011520B">
      <w:pPr>
        <w:numPr>
          <w:ilvl w:val="0"/>
          <w:numId w:val="1"/>
        </w:numPr>
        <w:spacing w:after="176" w:line="249" w:lineRule="auto"/>
        <w:ind w:left="480"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b/>
        </w:rPr>
        <w:t>Prezydent Miasta Świnoujście</w:t>
      </w:r>
      <w:r w:rsidR="00B4302E" w:rsidRPr="001B2794">
        <w:rPr>
          <w:rFonts w:ascii="Arial" w:hAnsi="Arial" w:cs="Arial"/>
          <w:b/>
        </w:rPr>
        <w:t xml:space="preserve"> może przetwarzać </w:t>
      </w:r>
      <w:r w:rsidR="00B4302E" w:rsidRPr="001B2794">
        <w:rPr>
          <w:rFonts w:ascii="Arial" w:hAnsi="Arial" w:cs="Arial"/>
          <w:b/>
          <w:color w:val="1B1B1B"/>
        </w:rPr>
        <w:t>Pani/Pana</w:t>
      </w:r>
      <w:r w:rsidR="00B4302E" w:rsidRPr="001B2794">
        <w:rPr>
          <w:rFonts w:ascii="Arial" w:hAnsi="Arial" w:cs="Arial"/>
          <w:color w:val="1B1B1B"/>
        </w:rPr>
        <w:t xml:space="preserve"> </w:t>
      </w:r>
      <w:r w:rsidR="00B4302E" w:rsidRPr="001B2794">
        <w:rPr>
          <w:rFonts w:ascii="Arial" w:hAnsi="Arial" w:cs="Arial"/>
          <w:b/>
        </w:rPr>
        <w:t xml:space="preserve">dane: </w:t>
      </w:r>
      <w:r w:rsidR="00B4302E" w:rsidRPr="001B2794">
        <w:rPr>
          <w:rFonts w:ascii="Arial" w:hAnsi="Arial" w:cs="Arial"/>
        </w:rPr>
        <w:t>w celu związanym z</w:t>
      </w:r>
      <w:r w:rsidRPr="001B2794">
        <w:rPr>
          <w:rFonts w:ascii="Arial" w:hAnsi="Arial" w:cs="Arial"/>
        </w:rPr>
        <w:t> </w:t>
      </w:r>
      <w:r w:rsidR="00B4302E" w:rsidRPr="001B2794">
        <w:rPr>
          <w:rFonts w:ascii="Arial" w:hAnsi="Arial" w:cs="Arial"/>
        </w:rPr>
        <w:t>postępowaniem o udzielenie przedmiotowego zamówienia publicznego</w:t>
      </w:r>
      <w:r w:rsidRPr="001B2794">
        <w:rPr>
          <w:rFonts w:ascii="Arial" w:hAnsi="Arial" w:cs="Arial"/>
        </w:rPr>
        <w:t xml:space="preserve"> </w:t>
      </w:r>
      <w:r w:rsidR="00B4302E" w:rsidRPr="001B2794">
        <w:rPr>
          <w:rFonts w:ascii="Arial" w:hAnsi="Arial" w:cs="Arial"/>
          <w:color w:val="1B1B1B"/>
        </w:rPr>
        <w:t xml:space="preserve">na podstawie </w:t>
      </w:r>
      <w:r w:rsidR="00B4302E" w:rsidRPr="001B2794">
        <w:rPr>
          <w:rFonts w:ascii="Arial" w:hAnsi="Arial" w:cs="Arial"/>
          <w:b/>
          <w:color w:val="1B1B1B"/>
        </w:rPr>
        <w:t>art. 6 ust. 1 lit. c RODO</w:t>
      </w:r>
      <w:r w:rsidR="00B4302E" w:rsidRPr="001B2794">
        <w:rPr>
          <w:rFonts w:ascii="Arial" w:hAnsi="Arial" w:cs="Arial"/>
          <w:color w:val="1B1B1B"/>
        </w:rPr>
        <w:t xml:space="preserve"> w związku z prowadzonym postępowaniem oraz zawarciem umowy i jej rozliczeniem finansowym w oparciu o przepisy ustawy </w:t>
      </w:r>
      <w:r w:rsidR="00B4302E" w:rsidRPr="001B2794">
        <w:rPr>
          <w:rFonts w:ascii="Arial" w:hAnsi="Arial" w:cs="Arial"/>
        </w:rPr>
        <w:t>z dnia 11 września 2019 r. – Prawo zamówień publicznych, zwanej dalej ,,ustawą PZP”.</w:t>
      </w:r>
      <w:r w:rsidR="00B4302E" w:rsidRPr="001B2794">
        <w:rPr>
          <w:rFonts w:ascii="Arial" w:hAnsi="Arial" w:cs="Arial"/>
          <w:color w:val="1B1B1B"/>
        </w:rPr>
        <w:t xml:space="preserve"> </w:t>
      </w:r>
    </w:p>
    <w:p w:rsidR="00F524DE" w:rsidRPr="001B2794" w:rsidRDefault="00B4302E">
      <w:pPr>
        <w:numPr>
          <w:ilvl w:val="0"/>
          <w:numId w:val="1"/>
        </w:numPr>
        <w:spacing w:after="175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b/>
        </w:rPr>
        <w:t>Odbiorcami Pani/Pana danych osobowych będą</w:t>
      </w:r>
      <w:r w:rsidRPr="001B2794">
        <w:rPr>
          <w:rFonts w:ascii="Arial" w:hAnsi="Arial" w:cs="Arial"/>
        </w:rPr>
        <w:t xml:space="preserve">: osoby lub podmioty, którym udostępniona zostanie dokumentacja postępowania w oparciu </w:t>
      </w:r>
      <w:r w:rsidRPr="001B2794">
        <w:rPr>
          <w:rFonts w:ascii="Arial" w:hAnsi="Arial" w:cs="Arial"/>
          <w:b/>
        </w:rPr>
        <w:t xml:space="preserve">o art. 18 oraz art. 74 ustawy PZP </w:t>
      </w:r>
      <w:r w:rsidRPr="001B2794">
        <w:rPr>
          <w:rFonts w:ascii="Arial" w:hAnsi="Arial" w:cs="Arial"/>
        </w:rPr>
        <w:t>oraz podmioty współpracujące z</w:t>
      </w:r>
      <w:r w:rsidR="004029EE" w:rsidRPr="001B2794">
        <w:rPr>
          <w:rFonts w:ascii="Arial" w:hAnsi="Arial" w:cs="Arial"/>
        </w:rPr>
        <w:t xml:space="preserve"> Gminą Miasto Świnoujście </w:t>
      </w:r>
      <w:r w:rsidRPr="001B2794">
        <w:rPr>
          <w:rFonts w:ascii="Arial" w:hAnsi="Arial" w:cs="Arial"/>
        </w:rPr>
        <w:t xml:space="preserve">z którymi </w:t>
      </w:r>
      <w:r w:rsidR="004029EE" w:rsidRPr="001B2794">
        <w:rPr>
          <w:rFonts w:ascii="Arial" w:hAnsi="Arial" w:cs="Arial"/>
        </w:rPr>
        <w:t>zawarto</w:t>
      </w:r>
      <w:r w:rsidRPr="001B2794">
        <w:rPr>
          <w:rFonts w:ascii="Arial" w:hAnsi="Arial" w:cs="Arial"/>
        </w:rPr>
        <w:t xml:space="preserve"> umowy lub porozumieni</w:t>
      </w:r>
      <w:r w:rsidR="004029EE" w:rsidRPr="001B2794">
        <w:rPr>
          <w:rFonts w:ascii="Arial" w:hAnsi="Arial" w:cs="Arial"/>
        </w:rPr>
        <w:t>a</w:t>
      </w:r>
      <w:r w:rsidRPr="001B2794">
        <w:rPr>
          <w:rFonts w:ascii="Arial" w:hAnsi="Arial" w:cs="Arial"/>
        </w:rPr>
        <w:t xml:space="preserve">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</w:t>
      </w:r>
    </w:p>
    <w:p w:rsidR="00F524DE" w:rsidRPr="001B2794" w:rsidRDefault="00B4302E">
      <w:pPr>
        <w:numPr>
          <w:ilvl w:val="0"/>
          <w:numId w:val="1"/>
        </w:numPr>
        <w:spacing w:after="175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Pani/Pana dane osobowe będą przechowywane, zgodnie </w:t>
      </w:r>
      <w:r w:rsidRPr="001B2794">
        <w:rPr>
          <w:rFonts w:ascii="Arial" w:hAnsi="Arial" w:cs="Arial"/>
          <w:b/>
        </w:rPr>
        <w:t>z art. 78 ust. 1 ustawy PZP</w:t>
      </w:r>
      <w:r w:rsidRPr="001B2794">
        <w:rPr>
          <w:rFonts w:ascii="Arial" w:hAnsi="Arial" w:cs="Arial"/>
        </w:rPr>
        <w:t>, przez okres 4 lat</w:t>
      </w:r>
      <w:r w:rsidR="004029EE" w:rsidRPr="001B2794">
        <w:rPr>
          <w:rFonts w:ascii="Arial" w:hAnsi="Arial" w:cs="Arial"/>
        </w:rPr>
        <w:t xml:space="preserve"> </w:t>
      </w:r>
      <w:r w:rsidRPr="001B2794">
        <w:rPr>
          <w:rFonts w:ascii="Arial" w:hAnsi="Arial" w:cs="Arial"/>
        </w:rPr>
        <w:t xml:space="preserve">od dnia zakończenia postępowania o udzielenie zamówienia, a jeżeli czas trwania umowy przekracza 4 lata, okres przechowywania obejmuje cały czas </w:t>
      </w:r>
      <w:r w:rsidRPr="001B2794">
        <w:rPr>
          <w:rFonts w:ascii="Arial" w:hAnsi="Arial" w:cs="Arial"/>
        </w:rPr>
        <w:lastRenderedPageBreak/>
        <w:t xml:space="preserve">trwania umowy. Państwa dane osobowe mogą być jednak przechowywane dłużej ze względu na obowiązujący w Urzędzie Jednolity Rzeczowy Wykaz Akt; </w:t>
      </w:r>
    </w:p>
    <w:p w:rsidR="00F524DE" w:rsidRPr="001B2794" w:rsidRDefault="00B4302E" w:rsidP="003A15C5">
      <w:pPr>
        <w:numPr>
          <w:ilvl w:val="0"/>
          <w:numId w:val="1"/>
        </w:numPr>
        <w:spacing w:after="175" w:line="249" w:lineRule="auto"/>
        <w:ind w:left="502"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 </w:t>
      </w:r>
    </w:p>
    <w:p w:rsidR="00F524DE" w:rsidRPr="001B2794" w:rsidRDefault="00B4302E">
      <w:pPr>
        <w:numPr>
          <w:ilvl w:val="0"/>
          <w:numId w:val="1"/>
        </w:numPr>
        <w:spacing w:after="149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Posiada Pani/Pan: </w:t>
      </w:r>
    </w:p>
    <w:p w:rsidR="00F524DE" w:rsidRPr="001B2794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na podstawie </w:t>
      </w:r>
      <w:r w:rsidRPr="001B2794">
        <w:rPr>
          <w:rFonts w:ascii="Arial" w:hAnsi="Arial" w:cs="Arial"/>
          <w:b/>
          <w:color w:val="1B1B1B"/>
        </w:rPr>
        <w:t>art. 15 RODO</w:t>
      </w:r>
      <w:r w:rsidRPr="001B2794">
        <w:rPr>
          <w:rFonts w:ascii="Arial" w:hAnsi="Arial" w:cs="Arial"/>
          <w:color w:val="1B1B1B"/>
        </w:rPr>
        <w:t xml:space="preserve"> prawo dostępu do danych osobowych Pani/Pana dotyczących; </w:t>
      </w:r>
    </w:p>
    <w:p w:rsidR="00F524DE" w:rsidRPr="001B2794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na podstawie </w:t>
      </w:r>
      <w:r w:rsidRPr="001B2794">
        <w:rPr>
          <w:rFonts w:ascii="Arial" w:hAnsi="Arial" w:cs="Arial"/>
          <w:b/>
          <w:color w:val="1B1B1B"/>
        </w:rPr>
        <w:t>art. 16 RODO</w:t>
      </w:r>
      <w:r w:rsidRPr="001B2794">
        <w:rPr>
          <w:rFonts w:ascii="Arial" w:hAnsi="Arial" w:cs="Arial"/>
          <w:color w:val="1B1B1B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F524DE" w:rsidRPr="001B2794" w:rsidRDefault="00B4302E">
      <w:pPr>
        <w:numPr>
          <w:ilvl w:val="1"/>
          <w:numId w:val="2"/>
        </w:numPr>
        <w:spacing w:after="23" w:line="249" w:lineRule="auto"/>
        <w:ind w:hanging="286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na podstawie </w:t>
      </w:r>
      <w:r w:rsidRPr="001B2794">
        <w:rPr>
          <w:rFonts w:ascii="Arial" w:hAnsi="Arial" w:cs="Arial"/>
          <w:b/>
          <w:color w:val="1B1B1B"/>
        </w:rPr>
        <w:t>art. 18 RODO</w:t>
      </w:r>
      <w:r w:rsidRPr="001B2794">
        <w:rPr>
          <w:rFonts w:ascii="Arial" w:hAnsi="Arial" w:cs="Arial"/>
          <w:color w:val="1B1B1B"/>
        </w:rPr>
        <w:t xml:space="preserve"> prawo żądania od administratora ograniczenia przetwarzania danych osobowych z zastrzeżeniem przypadków, o których mowa w </w:t>
      </w:r>
      <w:r w:rsidRPr="001B2794">
        <w:rPr>
          <w:rFonts w:ascii="Arial" w:hAnsi="Arial" w:cs="Arial"/>
          <w:b/>
          <w:color w:val="1B1B1B"/>
        </w:rPr>
        <w:t>art. 18 ust. 2 RODO</w:t>
      </w:r>
      <w:r w:rsidRPr="001B2794">
        <w:rPr>
          <w:rFonts w:ascii="Arial" w:hAnsi="Arial" w:cs="Arial"/>
          <w:color w:val="1B1B1B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524DE" w:rsidRPr="001B2794" w:rsidRDefault="00B4302E">
      <w:pPr>
        <w:numPr>
          <w:ilvl w:val="1"/>
          <w:numId w:val="2"/>
        </w:numPr>
        <w:spacing w:after="179" w:line="249" w:lineRule="auto"/>
        <w:ind w:hanging="286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prawo do wniesienia skargi do Prezesa Urzędu Ochrony Danych Osobowych, gdy uzna Pani/Pan, że przetwarzanie danych osobowych Pani/Pana dotyczących narusza przepisy RODO;  </w:t>
      </w:r>
    </w:p>
    <w:p w:rsidR="00F524DE" w:rsidRPr="001B2794" w:rsidRDefault="00B4302E">
      <w:pPr>
        <w:numPr>
          <w:ilvl w:val="0"/>
          <w:numId w:val="1"/>
        </w:numPr>
        <w:spacing w:after="147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Nie przysługuje Pani/Panu: </w:t>
      </w:r>
    </w:p>
    <w:p w:rsidR="00F524DE" w:rsidRPr="001B2794" w:rsidRDefault="00B4302E">
      <w:pPr>
        <w:numPr>
          <w:ilvl w:val="1"/>
          <w:numId w:val="3"/>
        </w:numPr>
        <w:spacing w:after="23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w związku z </w:t>
      </w:r>
      <w:r w:rsidRPr="001B2794">
        <w:rPr>
          <w:rFonts w:ascii="Arial" w:hAnsi="Arial" w:cs="Arial"/>
          <w:b/>
          <w:color w:val="1B1B1B"/>
        </w:rPr>
        <w:t>art. 17 ust. 3 lit. b, d lub e RODO</w:t>
      </w:r>
      <w:r w:rsidRPr="001B2794">
        <w:rPr>
          <w:rFonts w:ascii="Arial" w:hAnsi="Arial" w:cs="Arial"/>
          <w:color w:val="1B1B1B"/>
        </w:rPr>
        <w:t xml:space="preserve"> prawo do usunięcia danych osobowych; </w:t>
      </w:r>
    </w:p>
    <w:p w:rsidR="00F524DE" w:rsidRPr="001B2794" w:rsidRDefault="00B4302E">
      <w:pPr>
        <w:numPr>
          <w:ilvl w:val="1"/>
          <w:numId w:val="3"/>
        </w:numPr>
        <w:spacing w:after="23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prawo do przenoszenia danych osobowych, o którym mowa </w:t>
      </w:r>
      <w:r w:rsidRPr="001B2794">
        <w:rPr>
          <w:rFonts w:ascii="Arial" w:hAnsi="Arial" w:cs="Arial"/>
          <w:b/>
          <w:color w:val="1B1B1B"/>
        </w:rPr>
        <w:t>w art. 20 RODO</w:t>
      </w:r>
      <w:r w:rsidRPr="001B2794">
        <w:rPr>
          <w:rFonts w:ascii="Arial" w:hAnsi="Arial" w:cs="Arial"/>
          <w:color w:val="1B1B1B"/>
        </w:rPr>
        <w:t xml:space="preserve">; </w:t>
      </w:r>
    </w:p>
    <w:p w:rsidR="00F524DE" w:rsidRPr="001B2794" w:rsidRDefault="00B4302E">
      <w:pPr>
        <w:numPr>
          <w:ilvl w:val="1"/>
          <w:numId w:val="3"/>
        </w:numPr>
        <w:spacing w:after="177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  <w:color w:val="1B1B1B"/>
        </w:rPr>
        <w:t xml:space="preserve">na podstawie </w:t>
      </w:r>
      <w:r w:rsidRPr="001B2794">
        <w:rPr>
          <w:rFonts w:ascii="Arial" w:hAnsi="Arial" w:cs="Arial"/>
          <w:b/>
          <w:color w:val="1B1B1B"/>
        </w:rPr>
        <w:t>art. 21 RODO</w:t>
      </w:r>
      <w:r w:rsidRPr="001B2794">
        <w:rPr>
          <w:rFonts w:ascii="Arial" w:hAnsi="Arial" w:cs="Arial"/>
          <w:color w:val="1B1B1B"/>
        </w:rPr>
        <w:t xml:space="preserve"> prawo sprzeciwu, wobec przetwarzania danych osobowych, gdyż podstawą prawną przetwarzania Pani/Pana danych osobowych jest </w:t>
      </w:r>
      <w:r w:rsidRPr="001B2794">
        <w:rPr>
          <w:rFonts w:ascii="Arial" w:hAnsi="Arial" w:cs="Arial"/>
          <w:b/>
          <w:color w:val="1B1B1B"/>
        </w:rPr>
        <w:t>art. 6 ust. 1 lit. c RODO</w:t>
      </w:r>
      <w:r w:rsidRPr="001B2794">
        <w:rPr>
          <w:rFonts w:ascii="Arial" w:hAnsi="Arial" w:cs="Arial"/>
          <w:color w:val="1B1B1B"/>
        </w:rPr>
        <w:t xml:space="preserve">; </w:t>
      </w:r>
    </w:p>
    <w:p w:rsidR="00F524DE" w:rsidRPr="001B2794" w:rsidRDefault="00B4302E">
      <w:pPr>
        <w:numPr>
          <w:ilvl w:val="0"/>
          <w:numId w:val="1"/>
        </w:numPr>
        <w:spacing w:after="109" w:line="249" w:lineRule="auto"/>
        <w:ind w:hanging="360"/>
        <w:jc w:val="both"/>
        <w:rPr>
          <w:rFonts w:ascii="Arial" w:hAnsi="Arial" w:cs="Arial"/>
        </w:rPr>
      </w:pPr>
      <w:r w:rsidRPr="001B2794">
        <w:rPr>
          <w:rFonts w:ascii="Arial" w:hAnsi="Arial" w:cs="Arial"/>
        </w:rPr>
        <w:t xml:space="preserve">W odniesieniu do Pani/Pana danych osobowych decyzje nie będą podejmowane w sposób zautomatyzowany, stosownie do art. 22 RODO; </w:t>
      </w:r>
    </w:p>
    <w:p w:rsidR="00F524DE" w:rsidRDefault="00B4302E">
      <w:pPr>
        <w:spacing w:after="119"/>
        <w:ind w:left="396"/>
      </w:pPr>
      <w:r>
        <w:t xml:space="preserve"> </w:t>
      </w:r>
    </w:p>
    <w:p w:rsidR="00F524DE" w:rsidRDefault="00B4302E">
      <w:pPr>
        <w:spacing w:after="525"/>
      </w:pPr>
      <w:r>
        <w:rPr>
          <w:color w:val="FF0000"/>
        </w:rPr>
        <w:t xml:space="preserve"> </w:t>
      </w:r>
    </w:p>
    <w:p w:rsidR="00F524DE" w:rsidRDefault="00B4302E" w:rsidP="004029EE">
      <w:pPr>
        <w:spacing w:after="237"/>
      </w:pPr>
      <w:r>
        <w:t xml:space="preserve">  </w:t>
      </w:r>
    </w:p>
    <w:p w:rsidR="00F524DE" w:rsidRDefault="00B4302E">
      <w:pPr>
        <w:spacing w:after="237"/>
      </w:pPr>
      <w:r>
        <w:t xml:space="preserve"> </w:t>
      </w:r>
    </w:p>
    <w:p w:rsidR="00F524DE" w:rsidRDefault="00B4302E">
      <w:pPr>
        <w:spacing w:after="237"/>
      </w:pPr>
      <w:r>
        <w:t xml:space="preserve"> </w:t>
      </w:r>
    </w:p>
    <w:p w:rsidR="00F524DE" w:rsidRDefault="00B4302E">
      <w:pPr>
        <w:spacing w:after="102"/>
      </w:pPr>
      <w:r>
        <w:t xml:space="preserve"> </w:t>
      </w:r>
    </w:p>
    <w:p w:rsidR="00F524DE" w:rsidRDefault="00B4302E">
      <w:pPr>
        <w:spacing w:after="0"/>
      </w:pPr>
      <w:r>
        <w:rPr>
          <w:color w:val="808080"/>
        </w:rPr>
        <w:lastRenderedPageBreak/>
        <w:t xml:space="preserve"> </w:t>
      </w:r>
    </w:p>
    <w:sectPr w:rsidR="00F524DE">
      <w:pgSz w:w="11906" w:h="16838"/>
      <w:pgMar w:top="1459" w:right="1553" w:bottom="14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D8"/>
    <w:multiLevelType w:val="hybridMultilevel"/>
    <w:tmpl w:val="159C5D46"/>
    <w:lvl w:ilvl="0" w:tplc="AD58946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C968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AF9C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9C0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E650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CCA7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C571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A094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6C84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F683B"/>
    <w:multiLevelType w:val="hybridMultilevel"/>
    <w:tmpl w:val="EA3CB82C"/>
    <w:lvl w:ilvl="0" w:tplc="0568DF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783C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08940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3EC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F3F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41606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A5448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C0E42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6A730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75617"/>
    <w:multiLevelType w:val="hybridMultilevel"/>
    <w:tmpl w:val="CE5412D8"/>
    <w:lvl w:ilvl="0" w:tplc="4808F1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6D6AC">
      <w:start w:val="1"/>
      <w:numFmt w:val="lowerLetter"/>
      <w:lvlRestart w:val="0"/>
      <w:lvlText w:val="%2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C3AF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60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8611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04D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C1A7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4D1A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99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E"/>
    <w:rsid w:val="00063E53"/>
    <w:rsid w:val="001B2794"/>
    <w:rsid w:val="004029EE"/>
    <w:rsid w:val="005E244A"/>
    <w:rsid w:val="00902F44"/>
    <w:rsid w:val="00B4302E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9B5A8-B8AC-4DE5-A31A-C6802C1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7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Kaczmarek Monika</cp:lastModifiedBy>
  <cp:revision>3</cp:revision>
  <dcterms:created xsi:type="dcterms:W3CDTF">2022-07-05T06:44:00Z</dcterms:created>
  <dcterms:modified xsi:type="dcterms:W3CDTF">2022-09-08T08:01:00Z</dcterms:modified>
</cp:coreProperties>
</file>