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A2" w:rsidRPr="007F7ECA" w:rsidRDefault="00AD2888" w:rsidP="00AD28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7F7ECA">
        <w:rPr>
          <w:rFonts w:ascii="Times New Roman" w:hAnsi="Times New Roman" w:cs="Times New Roman"/>
          <w:b/>
          <w:sz w:val="28"/>
        </w:rPr>
        <w:t>OPIS PRZEDMIOTU ZAMÓWIENIA:</w:t>
      </w:r>
    </w:p>
    <w:p w:rsidR="00AD2888" w:rsidRPr="007F7ECA" w:rsidRDefault="00AD2888" w:rsidP="00AD2888">
      <w:pPr>
        <w:ind w:left="720"/>
        <w:rPr>
          <w:rFonts w:ascii="Times New Roman" w:hAnsi="Times New Roman" w:cs="Times New Roman"/>
          <w:b/>
          <w:sz w:val="28"/>
        </w:rPr>
      </w:pPr>
    </w:p>
    <w:p w:rsidR="00A72F6B" w:rsidRPr="007F7ECA" w:rsidRDefault="00AD2888" w:rsidP="008D6B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7F7ECA">
        <w:rPr>
          <w:rFonts w:ascii="Times New Roman" w:hAnsi="Times New Roman" w:cs="Times New Roman"/>
          <w:b/>
          <w:sz w:val="28"/>
        </w:rPr>
        <w:t>P</w:t>
      </w:r>
      <w:r w:rsidR="00A45205">
        <w:rPr>
          <w:rFonts w:ascii="Times New Roman" w:hAnsi="Times New Roman" w:cs="Times New Roman"/>
          <w:b/>
          <w:sz w:val="28"/>
        </w:rPr>
        <w:t xml:space="preserve">rzedmiotem zamówienia jest dostawa puzzli o wymiarach 100x100 cm wykonane z tworzywa sztucznego wraz z usługą ułożenia. </w:t>
      </w:r>
    </w:p>
    <w:p w:rsidR="00A45205" w:rsidRPr="00A45205" w:rsidRDefault="00A72F6B" w:rsidP="00235B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r w:rsidRPr="00A45205">
        <w:rPr>
          <w:rFonts w:ascii="Times New Roman" w:hAnsi="Times New Roman" w:cs="Times New Roman"/>
          <w:b/>
          <w:sz w:val="28"/>
        </w:rPr>
        <w:t xml:space="preserve">Charakterystyka ogólna – </w:t>
      </w:r>
      <w:r w:rsidRPr="00A45205">
        <w:rPr>
          <w:rFonts w:ascii="Times New Roman" w:hAnsi="Times New Roman" w:cs="Times New Roman"/>
          <w:sz w:val="28"/>
        </w:rPr>
        <w:t xml:space="preserve">dostawa </w:t>
      </w:r>
      <w:r w:rsidR="00A45205" w:rsidRPr="00A45205">
        <w:rPr>
          <w:rFonts w:ascii="Times New Roman" w:hAnsi="Times New Roman" w:cs="Times New Roman"/>
          <w:sz w:val="28"/>
        </w:rPr>
        <w:t xml:space="preserve">fabrycznie nowych puzzli o wymiarach 100x100 cm wykonanych z tworzywa </w:t>
      </w:r>
      <w:r w:rsidR="00A45205">
        <w:rPr>
          <w:rFonts w:ascii="Times New Roman" w:hAnsi="Times New Roman" w:cs="Times New Roman"/>
          <w:sz w:val="28"/>
        </w:rPr>
        <w:t>sztucznego wraz z usługą ułożenia.</w:t>
      </w:r>
      <w:r w:rsidR="00A45205">
        <w:rPr>
          <w:rFonts w:ascii="Times New Roman" w:hAnsi="Times New Roman" w:cs="Times New Roman"/>
          <w:b/>
          <w:sz w:val="32"/>
        </w:rPr>
        <w:t xml:space="preserve"> </w:t>
      </w:r>
    </w:p>
    <w:p w:rsidR="00A72F6B" w:rsidRPr="00A45205" w:rsidRDefault="00A72F6B" w:rsidP="00235B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r w:rsidRPr="00A45205">
        <w:rPr>
          <w:rFonts w:ascii="Times New Roman" w:hAnsi="Times New Roman" w:cs="Times New Roman"/>
          <w:b/>
          <w:sz w:val="28"/>
        </w:rPr>
        <w:t xml:space="preserve">Przeznaczenie </w:t>
      </w:r>
      <w:r w:rsidR="00A45205">
        <w:rPr>
          <w:rFonts w:ascii="Times New Roman" w:hAnsi="Times New Roman" w:cs="Times New Roman"/>
          <w:b/>
          <w:sz w:val="28"/>
        </w:rPr>
        <w:t>–</w:t>
      </w:r>
      <w:r w:rsidRPr="00A45205">
        <w:rPr>
          <w:rFonts w:ascii="Times New Roman" w:hAnsi="Times New Roman" w:cs="Times New Roman"/>
          <w:b/>
          <w:sz w:val="28"/>
        </w:rPr>
        <w:t xml:space="preserve"> </w:t>
      </w:r>
      <w:r w:rsidR="00A45205" w:rsidRPr="00A45205">
        <w:rPr>
          <w:rFonts w:ascii="Times New Roman" w:hAnsi="Times New Roman" w:cs="Times New Roman"/>
          <w:sz w:val="28"/>
        </w:rPr>
        <w:t>składające się na</w:t>
      </w:r>
      <w:r w:rsidR="00A45205">
        <w:rPr>
          <w:rFonts w:ascii="Times New Roman" w:hAnsi="Times New Roman" w:cs="Times New Roman"/>
          <w:b/>
          <w:sz w:val="28"/>
        </w:rPr>
        <w:t xml:space="preserve"> </w:t>
      </w:r>
      <w:r w:rsidR="00A45205">
        <w:rPr>
          <w:rFonts w:ascii="Times New Roman" w:hAnsi="Times New Roman" w:cs="Times New Roman"/>
          <w:bCs/>
          <w:sz w:val="28"/>
        </w:rPr>
        <w:t>matę gumową</w:t>
      </w:r>
      <w:r w:rsidRPr="00A45205">
        <w:rPr>
          <w:rFonts w:ascii="Times New Roman" w:hAnsi="Times New Roman" w:cs="Times New Roman"/>
          <w:bCs/>
          <w:sz w:val="28"/>
        </w:rPr>
        <w:t xml:space="preserve"> „</w:t>
      </w:r>
      <w:r w:rsidR="00D17773" w:rsidRPr="00A45205">
        <w:rPr>
          <w:rFonts w:ascii="Times New Roman" w:hAnsi="Times New Roman" w:cs="Times New Roman"/>
          <w:bCs/>
          <w:sz w:val="28"/>
        </w:rPr>
        <w:t>puzzle</w:t>
      </w:r>
      <w:r w:rsidR="00A850EF">
        <w:rPr>
          <w:rFonts w:ascii="Times New Roman" w:hAnsi="Times New Roman" w:cs="Times New Roman"/>
          <w:bCs/>
          <w:sz w:val="28"/>
        </w:rPr>
        <w:t>” przeznaczone</w:t>
      </w:r>
      <w:r w:rsidRPr="00A45205">
        <w:rPr>
          <w:rFonts w:ascii="Times New Roman" w:hAnsi="Times New Roman" w:cs="Times New Roman"/>
          <w:bCs/>
          <w:sz w:val="28"/>
        </w:rPr>
        <w:t xml:space="preserve"> jako podłoże pod sprzęt do siłowni posiadająca właściwości antypoślizgowe i absorbujące drgania oraz dźwięki.</w:t>
      </w:r>
    </w:p>
    <w:p w:rsidR="00A72F6B" w:rsidRPr="007F7ECA" w:rsidRDefault="00A72F6B" w:rsidP="00A72F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7F7ECA">
        <w:rPr>
          <w:rFonts w:ascii="Times New Roman" w:hAnsi="Times New Roman" w:cs="Times New Roman"/>
          <w:b/>
          <w:sz w:val="28"/>
        </w:rPr>
        <w:t xml:space="preserve">Wymagania techniczne </w:t>
      </w:r>
      <w:r w:rsidR="0066255E" w:rsidRPr="007F7ECA">
        <w:rPr>
          <w:rFonts w:ascii="Times New Roman" w:hAnsi="Times New Roman" w:cs="Times New Roman"/>
          <w:b/>
          <w:sz w:val="28"/>
        </w:rPr>
        <w:t>–</w:t>
      </w:r>
      <w:r w:rsidR="00A45205">
        <w:rPr>
          <w:rFonts w:ascii="Times New Roman" w:hAnsi="Times New Roman" w:cs="Times New Roman"/>
          <w:sz w:val="28"/>
        </w:rPr>
        <w:t>puzzle wykonane</w:t>
      </w:r>
      <w:r w:rsidR="0066255E" w:rsidRPr="007F7ECA">
        <w:rPr>
          <w:rFonts w:ascii="Times New Roman" w:hAnsi="Times New Roman" w:cs="Times New Roman"/>
          <w:sz w:val="28"/>
        </w:rPr>
        <w:t xml:space="preserve"> z tworzywa sztucznego oraz wszystkie elementy wchodzące w skład muszą być wykonane według dokumentacji technicznej producenta oraz zgodnie z poniższą specyfikacją techniczną.</w:t>
      </w:r>
    </w:p>
    <w:p w:rsidR="0066255E" w:rsidRPr="007F7ECA" w:rsidRDefault="00A45205" w:rsidP="006625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Specyfikacja techniczna puzzli składających się na matę</w:t>
      </w:r>
      <w:r w:rsidR="0066255E" w:rsidRPr="007F7ECA">
        <w:rPr>
          <w:rFonts w:ascii="Times New Roman" w:hAnsi="Times New Roman" w:cs="Times New Roman"/>
          <w:b/>
          <w:sz w:val="28"/>
        </w:rPr>
        <w:t xml:space="preserve"> tr</w:t>
      </w:r>
      <w:r>
        <w:rPr>
          <w:rFonts w:ascii="Times New Roman" w:hAnsi="Times New Roman" w:cs="Times New Roman"/>
          <w:b/>
          <w:sz w:val="28"/>
        </w:rPr>
        <w:t>eningową</w:t>
      </w:r>
      <w:r w:rsidR="0066255E" w:rsidRPr="007F7ECA">
        <w:rPr>
          <w:rFonts w:ascii="Times New Roman" w:hAnsi="Times New Roman" w:cs="Times New Roman"/>
          <w:b/>
          <w:sz w:val="28"/>
        </w:rPr>
        <w:t xml:space="preserve"> z tworzywa sztucznego:</w:t>
      </w:r>
    </w:p>
    <w:p w:rsidR="0066255E" w:rsidRPr="007F7ECA" w:rsidRDefault="0066255E" w:rsidP="0066255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7F7ECA">
        <w:rPr>
          <w:rFonts w:ascii="Times New Roman" w:hAnsi="Times New Roman" w:cs="Times New Roman"/>
          <w:b/>
          <w:sz w:val="28"/>
        </w:rPr>
        <w:t>Materiał wykonania</w:t>
      </w:r>
      <w:r w:rsidRPr="007F7ECA">
        <w:rPr>
          <w:rFonts w:ascii="Times New Roman" w:hAnsi="Times New Roman" w:cs="Times New Roman"/>
          <w:sz w:val="28"/>
        </w:rPr>
        <w:t xml:space="preserve"> – tworzywo sztuczne posiadające właściwości antypoślizgowe i absorbujące drgania oraz dźwięki.</w:t>
      </w:r>
      <w:r w:rsidR="00A23140" w:rsidRPr="007F7ECA">
        <w:rPr>
          <w:rFonts w:ascii="Times New Roman" w:hAnsi="Times New Roman" w:cs="Times New Roman"/>
          <w:sz w:val="28"/>
        </w:rPr>
        <w:t xml:space="preserve"> </w:t>
      </w:r>
      <w:r w:rsidR="00A45205">
        <w:rPr>
          <w:rFonts w:ascii="Times New Roman" w:hAnsi="Times New Roman" w:cs="Times New Roman"/>
          <w:sz w:val="28"/>
        </w:rPr>
        <w:t>Wytrzymałe</w:t>
      </w:r>
      <w:r w:rsidR="00A23140" w:rsidRPr="007F7ECA">
        <w:rPr>
          <w:rFonts w:ascii="Times New Roman" w:hAnsi="Times New Roman" w:cs="Times New Roman"/>
          <w:sz w:val="28"/>
        </w:rPr>
        <w:t xml:space="preserve"> na upadki obciążenia, hantli, sztang.</w:t>
      </w:r>
      <w:r w:rsidR="00FD1DAA">
        <w:rPr>
          <w:rFonts w:ascii="Times New Roman" w:hAnsi="Times New Roman" w:cs="Times New Roman"/>
          <w:sz w:val="28"/>
        </w:rPr>
        <w:t xml:space="preserve"> Barwa płyt jest trwała , nie ściera się ani nie blaknie na przestrzeni wielu lat.</w:t>
      </w:r>
    </w:p>
    <w:p w:rsidR="00A23140" w:rsidRPr="007F7ECA" w:rsidRDefault="00A23140" w:rsidP="0066255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7F7ECA">
        <w:rPr>
          <w:rFonts w:ascii="Times New Roman" w:hAnsi="Times New Roman" w:cs="Times New Roman"/>
          <w:b/>
          <w:sz w:val="28"/>
        </w:rPr>
        <w:t>Kolor</w:t>
      </w:r>
      <w:r w:rsidRPr="007F7ECA">
        <w:rPr>
          <w:rFonts w:ascii="Times New Roman" w:hAnsi="Times New Roman" w:cs="Times New Roman"/>
          <w:sz w:val="28"/>
        </w:rPr>
        <w:t xml:space="preserve"> – czarny.</w:t>
      </w:r>
    </w:p>
    <w:p w:rsidR="00A23140" w:rsidRPr="007F7ECA" w:rsidRDefault="00A23140" w:rsidP="0066255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7F7ECA">
        <w:rPr>
          <w:rFonts w:ascii="Times New Roman" w:hAnsi="Times New Roman" w:cs="Times New Roman"/>
          <w:b/>
          <w:sz w:val="28"/>
        </w:rPr>
        <w:t>Rozmiar</w:t>
      </w:r>
      <w:r w:rsidRPr="007F7ECA">
        <w:rPr>
          <w:rFonts w:ascii="Times New Roman" w:hAnsi="Times New Roman" w:cs="Times New Roman"/>
          <w:sz w:val="28"/>
        </w:rPr>
        <w:t xml:space="preserve"> – 100x100 cm, grubość 15 mm.</w:t>
      </w:r>
    </w:p>
    <w:p w:rsidR="00A23140" w:rsidRPr="007F7ECA" w:rsidRDefault="00D17773" w:rsidP="0066255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7F7ECA">
        <w:rPr>
          <w:rFonts w:ascii="Times New Roman" w:hAnsi="Times New Roman" w:cs="Times New Roman"/>
          <w:b/>
          <w:sz w:val="28"/>
        </w:rPr>
        <w:t>Kształt</w:t>
      </w:r>
      <w:r w:rsidRPr="007F7ECA">
        <w:rPr>
          <w:rFonts w:ascii="Times New Roman" w:hAnsi="Times New Roman" w:cs="Times New Roman"/>
          <w:sz w:val="28"/>
        </w:rPr>
        <w:t xml:space="preserve"> – puzzle </w:t>
      </w:r>
    </w:p>
    <w:p w:rsidR="00D17773" w:rsidRPr="007F7ECA" w:rsidRDefault="00D17773" w:rsidP="00D177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F7ECA">
        <w:rPr>
          <w:rFonts w:ascii="Times New Roman" w:hAnsi="Times New Roman" w:cs="Times New Roman"/>
          <w:b/>
          <w:sz w:val="28"/>
        </w:rPr>
        <w:t xml:space="preserve">Długość okresu gwarancji </w:t>
      </w:r>
      <w:r w:rsidR="007F7ECA">
        <w:rPr>
          <w:rFonts w:ascii="Times New Roman" w:hAnsi="Times New Roman" w:cs="Times New Roman"/>
          <w:b/>
          <w:sz w:val="28"/>
        </w:rPr>
        <w:t>–</w:t>
      </w:r>
      <w:r w:rsidRPr="007F7ECA">
        <w:rPr>
          <w:rFonts w:ascii="Times New Roman" w:hAnsi="Times New Roman" w:cs="Times New Roman"/>
          <w:b/>
          <w:sz w:val="28"/>
        </w:rPr>
        <w:t xml:space="preserve"> </w:t>
      </w:r>
      <w:r w:rsidR="007F7ECA" w:rsidRPr="007F7ECA">
        <w:rPr>
          <w:rFonts w:ascii="Times New Roman" w:hAnsi="Times New Roman" w:cs="Times New Roman"/>
          <w:sz w:val="28"/>
        </w:rPr>
        <w:t>minimum 24 miesiące</w:t>
      </w:r>
    </w:p>
    <w:p w:rsidR="00D17773" w:rsidRPr="007F7ECA" w:rsidRDefault="00D17773" w:rsidP="00D177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F7ECA">
        <w:rPr>
          <w:rFonts w:ascii="Times New Roman" w:hAnsi="Times New Roman" w:cs="Times New Roman"/>
          <w:b/>
          <w:sz w:val="28"/>
        </w:rPr>
        <w:t xml:space="preserve">Dokumentacja – </w:t>
      </w:r>
      <w:r w:rsidR="007F7ECA" w:rsidRPr="007F7ECA">
        <w:rPr>
          <w:rFonts w:ascii="Times New Roman" w:hAnsi="Times New Roman" w:cs="Times New Roman"/>
          <w:sz w:val="28"/>
        </w:rPr>
        <w:t>karta gwarancyjna</w:t>
      </w:r>
    </w:p>
    <w:p w:rsidR="00D17773" w:rsidRPr="007F7ECA" w:rsidRDefault="00D17773" w:rsidP="00D177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F7ECA">
        <w:rPr>
          <w:rFonts w:ascii="Times New Roman" w:hAnsi="Times New Roman" w:cs="Times New Roman"/>
          <w:sz w:val="28"/>
        </w:rPr>
        <w:t>Miejsce dostawy – obiekt Zamawiającego zlokali</w:t>
      </w:r>
      <w:r w:rsidR="00A45205">
        <w:rPr>
          <w:rFonts w:ascii="Times New Roman" w:hAnsi="Times New Roman" w:cs="Times New Roman"/>
          <w:sz w:val="28"/>
        </w:rPr>
        <w:t>zowanym w Warszawie przy ul. Syreny 23.</w:t>
      </w:r>
    </w:p>
    <w:p w:rsidR="007F7ECA" w:rsidRPr="007F7ECA" w:rsidRDefault="007F7ECA" w:rsidP="007F7ECA">
      <w:pPr>
        <w:pStyle w:val="Akapitzlis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72F6B" w:rsidRPr="007F7ECA" w:rsidRDefault="00A72F6B" w:rsidP="00AD2888">
      <w:pPr>
        <w:ind w:left="360"/>
        <w:rPr>
          <w:rFonts w:ascii="Times New Roman" w:hAnsi="Times New Roman" w:cs="Times New Roman"/>
          <w:b/>
          <w:sz w:val="28"/>
        </w:rPr>
      </w:pPr>
    </w:p>
    <w:p w:rsidR="00AD2888" w:rsidRPr="007F7ECA" w:rsidRDefault="00AD2888" w:rsidP="00AD2888">
      <w:pPr>
        <w:rPr>
          <w:rFonts w:ascii="Times New Roman" w:hAnsi="Times New Roman" w:cs="Times New Roman"/>
          <w:b/>
          <w:sz w:val="28"/>
        </w:rPr>
      </w:pPr>
    </w:p>
    <w:p w:rsidR="00AD2888" w:rsidRPr="007F7ECA" w:rsidRDefault="00AD2888" w:rsidP="00AD2888">
      <w:pPr>
        <w:rPr>
          <w:rFonts w:ascii="Times New Roman" w:hAnsi="Times New Roman" w:cs="Times New Roman"/>
          <w:b/>
          <w:sz w:val="28"/>
        </w:rPr>
      </w:pPr>
    </w:p>
    <w:p w:rsidR="00AD2888" w:rsidRPr="007F7ECA" w:rsidRDefault="00AD2888">
      <w:pPr>
        <w:rPr>
          <w:sz w:val="24"/>
        </w:rPr>
      </w:pPr>
    </w:p>
    <w:sectPr w:rsidR="00AD2888" w:rsidRPr="007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97152"/>
    <w:multiLevelType w:val="hybridMultilevel"/>
    <w:tmpl w:val="6424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D3395"/>
    <w:multiLevelType w:val="hybridMultilevel"/>
    <w:tmpl w:val="FC9C77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657925"/>
    <w:multiLevelType w:val="multilevel"/>
    <w:tmpl w:val="E946E0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977D4D"/>
    <w:multiLevelType w:val="hybridMultilevel"/>
    <w:tmpl w:val="0DF61636"/>
    <w:lvl w:ilvl="0" w:tplc="93882A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B04A09"/>
    <w:multiLevelType w:val="hybridMultilevel"/>
    <w:tmpl w:val="E8D607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91032D"/>
    <w:multiLevelType w:val="hybridMultilevel"/>
    <w:tmpl w:val="368E7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C1AE5"/>
    <w:multiLevelType w:val="hybridMultilevel"/>
    <w:tmpl w:val="E86033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D9377C"/>
    <w:multiLevelType w:val="hybridMultilevel"/>
    <w:tmpl w:val="8CB44F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09"/>
    <w:rsid w:val="0066255E"/>
    <w:rsid w:val="007F7ECA"/>
    <w:rsid w:val="00A23140"/>
    <w:rsid w:val="00A45205"/>
    <w:rsid w:val="00A72F6B"/>
    <w:rsid w:val="00A850EF"/>
    <w:rsid w:val="00AD2888"/>
    <w:rsid w:val="00B941A2"/>
    <w:rsid w:val="00D17773"/>
    <w:rsid w:val="00DD5809"/>
    <w:rsid w:val="00FD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E17C"/>
  <w15:chartTrackingRefBased/>
  <w15:docId w15:val="{1A861500-F4C1-46D8-93CE-66C52C65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8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Byszewski Kacper</dc:creator>
  <cp:keywords/>
  <dc:description/>
  <cp:lastModifiedBy>Byszewski Kacper</cp:lastModifiedBy>
  <cp:revision>4</cp:revision>
  <cp:lastPrinted>2021-10-18T09:20:00Z</cp:lastPrinted>
  <dcterms:created xsi:type="dcterms:W3CDTF">2021-10-18T07:43:00Z</dcterms:created>
  <dcterms:modified xsi:type="dcterms:W3CDTF">2021-10-20T08:16:00Z</dcterms:modified>
</cp:coreProperties>
</file>