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3E838C9C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2735C7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EF22DF">
        <w:rPr>
          <w:rFonts w:eastAsia="Times New Roman" w:cstheme="minorHAnsi"/>
          <w:sz w:val="24"/>
          <w:szCs w:val="24"/>
          <w:lang w:eastAsia="pl-PL"/>
        </w:rPr>
        <w:t>34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1D57AD">
        <w:rPr>
          <w:rFonts w:eastAsia="Times New Roman" w:cstheme="minorHAnsi"/>
          <w:sz w:val="24"/>
          <w:szCs w:val="24"/>
          <w:lang w:eastAsia="pl-PL"/>
        </w:rPr>
        <w:t>4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MC</w:t>
      </w:r>
    </w:p>
    <w:p w14:paraId="5E1220B9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787E3238" w14:textId="785004E6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1D57AD">
        <w:rPr>
          <w:rStyle w:val="Pogrubienie"/>
          <w:b w:val="0"/>
          <w:bCs w:val="0"/>
        </w:rPr>
        <w:t xml:space="preserve"> z </w:t>
      </w:r>
      <w:proofErr w:type="spellStart"/>
      <w:r w:rsidR="001D57AD">
        <w:rPr>
          <w:rStyle w:val="Pogrubienie"/>
          <w:b w:val="0"/>
          <w:bCs w:val="0"/>
        </w:rPr>
        <w:t>późn</w:t>
      </w:r>
      <w:proofErr w:type="spellEnd"/>
      <w:r w:rsidR="001D57AD">
        <w:rPr>
          <w:rStyle w:val="Pogrubienie"/>
          <w:b w:val="0"/>
          <w:bCs w:val="0"/>
        </w:rPr>
        <w:t>. zm.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5600CB19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EF22DF" w:rsidRPr="00EF22DF">
        <w:rPr>
          <w:rFonts w:cstheme="minorHAnsi"/>
          <w:sz w:val="24"/>
          <w:szCs w:val="24"/>
        </w:rPr>
        <w:t>Usługa kompleksowego przygotowania i 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 pracowników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1E80BE53" w14:textId="77777777" w:rsidR="002735C7" w:rsidRDefault="002735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BDDF59" w14:textId="37BB10D0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lastRenderedPageBreak/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2735C7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7E1B" w14:textId="77777777" w:rsidR="008F63AD" w:rsidRDefault="008F63AD" w:rsidP="002735C7">
      <w:pPr>
        <w:spacing w:after="0" w:line="240" w:lineRule="auto"/>
      </w:pPr>
      <w:r>
        <w:separator/>
      </w:r>
    </w:p>
  </w:endnote>
  <w:endnote w:type="continuationSeparator" w:id="0">
    <w:p w14:paraId="3F743B99" w14:textId="77777777" w:rsidR="008F63AD" w:rsidRDefault="008F63AD" w:rsidP="002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70BF" w14:textId="77777777" w:rsidR="008F63AD" w:rsidRDefault="008F63AD" w:rsidP="002735C7">
      <w:pPr>
        <w:spacing w:after="0" w:line="240" w:lineRule="auto"/>
      </w:pPr>
      <w:r>
        <w:separator/>
      </w:r>
    </w:p>
  </w:footnote>
  <w:footnote w:type="continuationSeparator" w:id="0">
    <w:p w14:paraId="491937FB" w14:textId="77777777" w:rsidR="008F63AD" w:rsidRDefault="008F63AD" w:rsidP="0027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D8B" w14:textId="15BB04F1" w:rsidR="002735C7" w:rsidRDefault="002735C7">
    <w:pPr>
      <w:pStyle w:val="Nagwek"/>
    </w:pPr>
    <w:r>
      <w:rPr>
        <w:noProof/>
        <w:lang w:eastAsia="pl-PL"/>
      </w:rPr>
      <w:drawing>
        <wp:inline distT="0" distB="0" distL="0" distR="0" wp14:anchorId="43B7015F" wp14:editId="0D2669F1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B9427B" w14:textId="77777777" w:rsidR="002735C7" w:rsidRDefault="00273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D57AD"/>
    <w:rsid w:val="001F00FF"/>
    <w:rsid w:val="001F1158"/>
    <w:rsid w:val="00262D76"/>
    <w:rsid w:val="002735C7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01AB4"/>
    <w:rsid w:val="00723253"/>
    <w:rsid w:val="00754D61"/>
    <w:rsid w:val="00763CCA"/>
    <w:rsid w:val="0079304B"/>
    <w:rsid w:val="007A635F"/>
    <w:rsid w:val="008C61B9"/>
    <w:rsid w:val="008F63AD"/>
    <w:rsid w:val="009A4BF4"/>
    <w:rsid w:val="009D661F"/>
    <w:rsid w:val="00A15746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EF22DF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5C7"/>
  </w:style>
  <w:style w:type="paragraph" w:styleId="Stopka">
    <w:name w:val="footer"/>
    <w:basedOn w:val="Normalny"/>
    <w:link w:val="Stopka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1E6D4B"/>
    <w:rsid w:val="002066B6"/>
    <w:rsid w:val="002B3FB9"/>
    <w:rsid w:val="00323F00"/>
    <w:rsid w:val="003B25DD"/>
    <w:rsid w:val="00671599"/>
    <w:rsid w:val="006C433A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15</cp:revision>
  <cp:lastPrinted>2024-03-12T08:38:00Z</cp:lastPrinted>
  <dcterms:created xsi:type="dcterms:W3CDTF">2022-04-21T09:25:00Z</dcterms:created>
  <dcterms:modified xsi:type="dcterms:W3CDTF">2024-05-08T07:43:00Z</dcterms:modified>
</cp:coreProperties>
</file>