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4037AFCA" w14:textId="03545716" w:rsidR="00D53F68" w:rsidRDefault="00CE1342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CE1342">
        <w:rPr>
          <w:rFonts w:ascii="Arial" w:hAnsi="Arial" w:cs="Arial"/>
          <w:b/>
          <w:bCs/>
        </w:rPr>
        <w:t>DOSTAWY WYROBÓW MEDYCZNYCH JEDNORAZOWEGO UŻYTKU</w:t>
      </w:r>
    </w:p>
    <w:p w14:paraId="3CF115D4" w14:textId="485000B3" w:rsidR="001D42A8" w:rsidRPr="0055767A" w:rsidRDefault="0055767A" w:rsidP="005A73E1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08FC15F9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5A73E1" w:rsidRPr="005A73E1">
        <w:rPr>
          <w:rFonts w:ascii="Arial" w:hAnsi="Arial" w:cs="Arial"/>
          <w:b/>
          <w:bCs/>
        </w:rPr>
        <w:t>Dz.U. 2023 poz. 1605 z późn. zm</w:t>
      </w:r>
      <w:r>
        <w:rPr>
          <w:rFonts w:ascii="Arial" w:hAnsi="Arial" w:cs="Arial"/>
          <w:b/>
          <w:bCs/>
        </w:rPr>
        <w:t xml:space="preserve">.)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2204047"/>
      <w:docPartObj>
        <w:docPartGallery w:val="Page Numbers (Bottom of Page)"/>
        <w:docPartUnique/>
      </w:docPartObj>
    </w:sdtPr>
    <w:sdtEndPr/>
    <w:sdtContent>
      <w:p w14:paraId="54666D95" w14:textId="77777777" w:rsidR="001D42A8" w:rsidRDefault="003449D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886DF2B" w14:textId="77777777" w:rsidR="001D42A8" w:rsidRDefault="001D42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4766AB6C" w:rsidR="00062B07" w:rsidRPr="00062B07" w:rsidRDefault="00062B07">
    <w:pPr>
      <w:pStyle w:val="Nagwek"/>
      <w:rPr>
        <w:rFonts w:ascii="Arial" w:hAnsi="Arial" w:cs="Arial"/>
        <w:b/>
        <w:bCs/>
      </w:rPr>
    </w:pPr>
    <w:r w:rsidRPr="00A1591F">
      <w:rPr>
        <w:rFonts w:ascii="Arial" w:hAnsi="Arial" w:cs="Arial"/>
        <w:b/>
        <w:bCs/>
      </w:rPr>
      <w:t xml:space="preserve">Nr sprawy </w:t>
    </w:r>
    <w:r w:rsidR="00CE1342">
      <w:rPr>
        <w:rFonts w:ascii="Arial" w:hAnsi="Arial" w:cs="Arial"/>
        <w:b/>
        <w:bCs/>
      </w:rPr>
      <w:t>2</w:t>
    </w:r>
    <w:r w:rsidR="00D53F68">
      <w:rPr>
        <w:rFonts w:ascii="Arial" w:hAnsi="Arial" w:cs="Arial"/>
        <w:b/>
        <w:bCs/>
      </w:rPr>
      <w:t>3</w:t>
    </w:r>
    <w:r w:rsidR="00BC5A66" w:rsidRPr="00A1591F">
      <w:rPr>
        <w:rFonts w:ascii="Arial" w:hAnsi="Arial" w:cs="Arial"/>
        <w:b/>
        <w:bCs/>
      </w:rPr>
      <w:t>/202</w:t>
    </w:r>
    <w:r w:rsidR="005A73E1">
      <w:rPr>
        <w:rFonts w:ascii="Arial" w:hAnsi="Arial" w:cs="Arial"/>
        <w:b/>
        <w:bCs/>
      </w:rPr>
      <w:t>4</w:t>
    </w:r>
    <w:r w:rsidR="00BC5A66" w:rsidRPr="00A1591F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7B5E51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207F"/>
    <w:rsid w:val="00111291"/>
    <w:rsid w:val="00144DA6"/>
    <w:rsid w:val="0019716D"/>
    <w:rsid w:val="001A70BB"/>
    <w:rsid w:val="001D42A8"/>
    <w:rsid w:val="00203ACE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70116C"/>
    <w:rsid w:val="007B5E51"/>
    <w:rsid w:val="008167D3"/>
    <w:rsid w:val="008F0131"/>
    <w:rsid w:val="008F56D5"/>
    <w:rsid w:val="00915780"/>
    <w:rsid w:val="00940934"/>
    <w:rsid w:val="00951854"/>
    <w:rsid w:val="00973C1B"/>
    <w:rsid w:val="00A1591F"/>
    <w:rsid w:val="00A61FD8"/>
    <w:rsid w:val="00A77EEB"/>
    <w:rsid w:val="00A842D9"/>
    <w:rsid w:val="00AC171E"/>
    <w:rsid w:val="00AE5583"/>
    <w:rsid w:val="00B21975"/>
    <w:rsid w:val="00B3416E"/>
    <w:rsid w:val="00B731EF"/>
    <w:rsid w:val="00B77AF0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E55FAB"/>
    <w:rsid w:val="00E5725F"/>
    <w:rsid w:val="00E947E9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724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50</cp:revision>
  <cp:lastPrinted>2024-07-09T07:51:00Z</cp:lastPrinted>
  <dcterms:created xsi:type="dcterms:W3CDTF">2022-10-19T19:15:00Z</dcterms:created>
  <dcterms:modified xsi:type="dcterms:W3CDTF">2024-07-09T07:51:00Z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