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D5B" w:rsidRPr="00013D5B" w:rsidRDefault="00013D5B" w:rsidP="00013D5B">
      <w:pPr>
        <w:spacing w:after="0"/>
        <w:ind w:right="5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Stary Dzików</w:t>
      </w:r>
      <w:r w:rsidR="0044659B">
        <w:rPr>
          <w:rFonts w:ascii="Times New Roman" w:eastAsia="Times New Roman" w:hAnsi="Times New Roman" w:cs="Times New Roman"/>
          <w:sz w:val="24"/>
          <w:szCs w:val="24"/>
        </w:rPr>
        <w:t>, 07.07</w:t>
      </w:r>
      <w:r w:rsidRPr="00013D5B">
        <w:rPr>
          <w:rFonts w:ascii="Times New Roman" w:eastAsia="Times New Roman" w:hAnsi="Times New Roman" w:cs="Times New Roman"/>
          <w:sz w:val="24"/>
          <w:szCs w:val="24"/>
        </w:rPr>
        <w:t xml:space="preserve">.2023r. </w:t>
      </w:r>
    </w:p>
    <w:p w:rsidR="00013D5B" w:rsidRPr="0044659B" w:rsidRDefault="00013D5B" w:rsidP="00013D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6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6164" w:rsidRPr="0044659B" w:rsidRDefault="00F36164" w:rsidP="00013D5B">
      <w:pPr>
        <w:spacing w:after="0" w:line="355" w:lineRule="auto"/>
        <w:ind w:right="69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164" w:rsidRPr="0044659B" w:rsidRDefault="00F36164" w:rsidP="00013D5B">
      <w:pPr>
        <w:spacing w:after="0" w:line="355" w:lineRule="auto"/>
        <w:ind w:right="69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164" w:rsidRPr="0044659B" w:rsidRDefault="00F36164" w:rsidP="00013D5B">
      <w:pPr>
        <w:spacing w:after="0" w:line="355" w:lineRule="auto"/>
        <w:ind w:right="69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3D5B" w:rsidRPr="0044659B" w:rsidRDefault="0044659B" w:rsidP="00013D5B">
      <w:pPr>
        <w:spacing w:after="0" w:line="355" w:lineRule="auto"/>
        <w:ind w:right="69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59B">
        <w:rPr>
          <w:rFonts w:ascii="Times New Roman" w:eastAsia="Times New Roman" w:hAnsi="Times New Roman" w:cs="Times New Roman"/>
          <w:b/>
          <w:sz w:val="24"/>
          <w:szCs w:val="24"/>
        </w:rPr>
        <w:t>IIG.271.7</w:t>
      </w:r>
      <w:r w:rsidR="00013D5B" w:rsidRPr="0044659B">
        <w:rPr>
          <w:rFonts w:ascii="Times New Roman" w:eastAsia="Times New Roman" w:hAnsi="Times New Roman" w:cs="Times New Roman"/>
          <w:b/>
          <w:sz w:val="24"/>
          <w:szCs w:val="24"/>
        </w:rPr>
        <w:t>.2023</w:t>
      </w:r>
    </w:p>
    <w:p w:rsidR="00223913" w:rsidRPr="0044659B" w:rsidRDefault="00223913" w:rsidP="00223913">
      <w:pPr>
        <w:spacing w:after="0" w:line="355" w:lineRule="auto"/>
        <w:ind w:left="4956" w:right="695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59B">
        <w:rPr>
          <w:rFonts w:ascii="Times New Roman" w:eastAsia="Times New Roman" w:hAnsi="Times New Roman" w:cs="Times New Roman"/>
          <w:b/>
          <w:sz w:val="24"/>
          <w:szCs w:val="24"/>
        </w:rPr>
        <w:t xml:space="preserve">- wszyscy oferenci – </w:t>
      </w:r>
    </w:p>
    <w:p w:rsidR="00223913" w:rsidRPr="0044659B" w:rsidRDefault="00223913" w:rsidP="00223913">
      <w:pPr>
        <w:spacing w:after="0" w:line="355" w:lineRule="auto"/>
        <w:ind w:left="4956" w:right="695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659B" w:rsidRPr="0044659B" w:rsidRDefault="0044659B" w:rsidP="0044659B">
      <w:pPr>
        <w:spacing w:after="55"/>
        <w:rPr>
          <w:rFonts w:ascii="Times New Roman" w:hAnsi="Times New Roman" w:cs="Times New Roman"/>
          <w:sz w:val="24"/>
          <w:szCs w:val="24"/>
        </w:rPr>
      </w:pPr>
      <w:r w:rsidRPr="0044659B">
        <w:rPr>
          <w:rFonts w:ascii="Times New Roman" w:eastAsia="Times New Roman" w:hAnsi="Times New Roman" w:cs="Times New Roman"/>
          <w:sz w:val="24"/>
          <w:szCs w:val="24"/>
        </w:rPr>
        <w:t xml:space="preserve">Dotyczy postępowania o udzielenie zamówienia prowadzonego w trybie podstawowym pn. </w:t>
      </w:r>
    </w:p>
    <w:p w:rsidR="0044659B" w:rsidRPr="0044659B" w:rsidRDefault="0044659B" w:rsidP="0044659B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44659B">
        <w:rPr>
          <w:rFonts w:ascii="Times New Roman" w:eastAsia="Times New Roman" w:hAnsi="Times New Roman" w:cs="Times New Roman"/>
          <w:sz w:val="24"/>
          <w:szCs w:val="24"/>
        </w:rPr>
        <w:t xml:space="preserve">Przebudowa drogi gminnej Nr 105001R w Cewkowie w km 0+000 – 0+820 </w:t>
      </w:r>
    </w:p>
    <w:p w:rsidR="0044659B" w:rsidRPr="0044659B" w:rsidRDefault="0044659B" w:rsidP="0044659B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44659B">
        <w:rPr>
          <w:rFonts w:ascii="Times New Roman" w:eastAsia="Times New Roman" w:hAnsi="Times New Roman" w:cs="Times New Roman"/>
          <w:sz w:val="24"/>
          <w:szCs w:val="24"/>
        </w:rPr>
        <w:t xml:space="preserve">„droga do Czerniakowej Budy” </w:t>
      </w:r>
    </w:p>
    <w:p w:rsidR="0044659B" w:rsidRPr="0044659B" w:rsidRDefault="0044659B" w:rsidP="0044659B">
      <w:pPr>
        <w:spacing w:after="5"/>
        <w:rPr>
          <w:rFonts w:ascii="Times New Roman" w:hAnsi="Times New Roman" w:cs="Times New Roman"/>
          <w:sz w:val="24"/>
          <w:szCs w:val="24"/>
        </w:rPr>
      </w:pPr>
      <w:r w:rsidRPr="00446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659B" w:rsidRPr="0044659B" w:rsidRDefault="0044659B" w:rsidP="0044659B">
      <w:pPr>
        <w:spacing w:after="112"/>
        <w:ind w:right="199"/>
        <w:jc w:val="center"/>
        <w:rPr>
          <w:rFonts w:ascii="Times New Roman" w:hAnsi="Times New Roman" w:cs="Times New Roman"/>
          <w:sz w:val="24"/>
          <w:szCs w:val="24"/>
        </w:rPr>
      </w:pPr>
      <w:r w:rsidRPr="0044659B">
        <w:rPr>
          <w:rFonts w:ascii="Times New Roman" w:eastAsia="Times New Roman" w:hAnsi="Times New Roman" w:cs="Times New Roman"/>
          <w:sz w:val="24"/>
          <w:szCs w:val="24"/>
        </w:rPr>
        <w:t xml:space="preserve">W związku z trwającym postępowaniem o udzielenie zamówienia publicznego j.w. </w:t>
      </w:r>
    </w:p>
    <w:p w:rsidR="0044659B" w:rsidRPr="0044659B" w:rsidRDefault="0044659B" w:rsidP="0044659B">
      <w:pPr>
        <w:spacing w:after="114" w:line="266" w:lineRule="auto"/>
        <w:ind w:left="708" w:right="64"/>
        <w:jc w:val="both"/>
        <w:rPr>
          <w:rFonts w:ascii="Times New Roman" w:hAnsi="Times New Roman" w:cs="Times New Roman"/>
          <w:sz w:val="24"/>
          <w:szCs w:val="24"/>
        </w:rPr>
      </w:pPr>
      <w:r w:rsidRPr="0044659B">
        <w:rPr>
          <w:rFonts w:ascii="Times New Roman" w:eastAsia="Times New Roman" w:hAnsi="Times New Roman" w:cs="Times New Roman"/>
          <w:sz w:val="24"/>
          <w:szCs w:val="24"/>
        </w:rPr>
        <w:t xml:space="preserve">prosimy o udzielenie odpowiedzi na pytania: </w:t>
      </w:r>
    </w:p>
    <w:p w:rsidR="0044659B" w:rsidRPr="0044659B" w:rsidRDefault="0044659B" w:rsidP="0044659B">
      <w:pPr>
        <w:spacing w:after="114" w:line="266" w:lineRule="auto"/>
        <w:ind w:left="715" w:right="64" w:hanging="7"/>
        <w:jc w:val="both"/>
        <w:rPr>
          <w:rFonts w:ascii="Times New Roman" w:hAnsi="Times New Roman" w:cs="Times New Roman"/>
          <w:sz w:val="24"/>
          <w:szCs w:val="24"/>
        </w:rPr>
      </w:pPr>
      <w:r w:rsidRPr="004465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ABF931" wp14:editId="6D83B1E0">
                <wp:simplePos x="0" y="0"/>
                <wp:positionH relativeFrom="page">
                  <wp:posOffset>438150</wp:posOffset>
                </wp:positionH>
                <wp:positionV relativeFrom="page">
                  <wp:posOffset>9031605</wp:posOffset>
                </wp:positionV>
                <wp:extent cx="71755" cy="1402080"/>
                <wp:effectExtent l="0" t="0" r="0" b="0"/>
                <wp:wrapSquare wrapText="bothSides"/>
                <wp:docPr id="679" name="Grupa 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20" cy="1401445"/>
                          <a:chOff x="0" y="-462649"/>
                          <a:chExt cx="95259" cy="1864618"/>
                        </a:xfrm>
                      </wpg:grpSpPr>
                      <wps:wsp>
                        <wps:cNvPr id="2" name="Rectangle 46"/>
                        <wps:cNvSpPr/>
                        <wps:spPr>
                          <a:xfrm rot="-5399999">
                            <a:off x="-884679" y="422030"/>
                            <a:ext cx="1864618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659B" w:rsidRDefault="0044659B" w:rsidP="0044659B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KO-0100-V01.doc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4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0"/>
                                  <w:sz w:val="12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Stan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4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4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03.03.2016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0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BF931" id="Grupa 679" o:spid="_x0000_s1026" style="position:absolute;left:0;text-align:left;margin-left:34.5pt;margin-top:711.15pt;width:5.65pt;height:110.4pt;z-index:251659264;mso-position-horizontal-relative:page;mso-position-vertical-relative:page" coordorigin=",-4626" coordsize="952,18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">
                <v:rect id="Rectangle 46" o:spid="_x0000_s1027" style="position:absolute;left:-8847;top:4221;width:18645;height:95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b7sQA&#10;AADaAAAADwAAAGRycy9kb3ducmV2LnhtbESPT2vCQBTE7wW/w/IEb3VjkFZSVxFB0ksDai09vmZf&#10;/mD2bZpdk/Tbd4VCj8PM/IZZb0fTiJ46V1tWsJhHIIhzq2suFbyfD48rEM4ja2wsk4IfcrDdTB7W&#10;mGg78JH6ky9FgLBLUEHlfZtI6fKKDLq5bYmDV9jOoA+yK6XucAhw08g4ip6kwZrDQoUt7SvKr6eb&#10;UXBZnG8fqcu++LP4fl6++TQrylSp2XTcvYDwNPr/8F/7VSuI4X4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wW+7EAAAA2gAAAA8AAAAAAAAAAAAAAAAAmAIAAGRycy9k&#10;b3ducmV2LnhtbFBLBQYAAAAABAAEAPUAAACJAwAAAAA=&#10;" filled="f" stroked="f">
                  <v:textbox inset="0,0,0,0">
                    <w:txbxContent>
                      <w:p w:rsidR="0044659B" w:rsidRDefault="0044659B" w:rsidP="0044659B">
                        <w:r>
                          <w:rPr>
                            <w:rFonts w:ascii="Times New Roman" w:eastAsia="Times New Roman" w:hAnsi="Times New Roman" w:cs="Times New Roman"/>
                            <w:sz w:val="12"/>
                          </w:rPr>
                          <w:t>KO-0100-V01.doc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4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0"/>
                            <w:sz w:val="12"/>
                          </w:rPr>
                          <w:t xml:space="preserve">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2"/>
                          </w:rPr>
                          <w:t>Stan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4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2"/>
                          </w:rPr>
                          <w:t>na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4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2"/>
                          </w:rPr>
                          <w:t>03.03.2016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0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44659B">
        <w:rPr>
          <w:rFonts w:ascii="Times New Roman" w:eastAsia="Times New Roman" w:hAnsi="Times New Roman" w:cs="Times New Roman"/>
          <w:sz w:val="24"/>
          <w:szCs w:val="24"/>
        </w:rPr>
        <w:t xml:space="preserve">Wzór umowy załączony do dokumentacji przetargowej w § 13 wskazuje na różne sposoby rozliczenia. W Pkt.1 Zamawiający wskazuje na rozliczenie w dwóch </w:t>
      </w:r>
      <w:bookmarkStart w:id="0" w:name="_GoBack"/>
      <w:bookmarkEnd w:id="0"/>
      <w:r w:rsidRPr="0044659B">
        <w:rPr>
          <w:rFonts w:ascii="Times New Roman" w:eastAsia="Times New Roman" w:hAnsi="Times New Roman" w:cs="Times New Roman"/>
          <w:sz w:val="24"/>
          <w:szCs w:val="24"/>
        </w:rPr>
        <w:t xml:space="preserve">transzach: I transza nie mniejszej niż 5 % wartości inwestycji (faktura częściowa), II transza w wysokości 95 % wartości inwestycji (fakturą końcową) po zakończeniu inwestycji płatna w terminie nie dłuższym niż 35 dni od daty zakończenia inwestycji, natomiast w dalszej części umowy zapisy wskazują, że suma wynagrodzenia objetego fakturą częściową nie może przekroczyć 90 %, a pozostała do zapłaty kwota w wysokości 10% zgodnie z pkt. 4 zostanie rozliczona fakturą końcową. Faktury częściowe oraz faktura końcowa regulowane będą w terminie do 30 dni. Wykonawca zwraca się z prośbą o wyjaśnienie rozbieżności i sformułowanie zapisów umowy  dotyczących rozliczenia i zapłaty wynagrodzenia w sposób jednoznaczny. </w:t>
      </w:r>
    </w:p>
    <w:p w:rsidR="0044659B" w:rsidRPr="0044659B" w:rsidRDefault="0044659B" w:rsidP="0044659B">
      <w:pPr>
        <w:rPr>
          <w:rFonts w:ascii="Times New Roman" w:hAnsi="Times New Roman" w:cs="Times New Roman"/>
          <w:sz w:val="24"/>
          <w:szCs w:val="24"/>
        </w:rPr>
      </w:pPr>
      <w:r w:rsidRPr="0044659B">
        <w:rPr>
          <w:rFonts w:ascii="Times New Roman" w:hAnsi="Times New Roman" w:cs="Times New Roman"/>
          <w:sz w:val="24"/>
          <w:szCs w:val="24"/>
        </w:rPr>
        <w:t>Odpowiedź: Zapłata za wykonane roboty nastąpi w jednej transz.</w:t>
      </w:r>
    </w:p>
    <w:p w:rsidR="0044659B" w:rsidRPr="0044659B" w:rsidRDefault="0044659B" w:rsidP="0044659B">
      <w:pPr>
        <w:rPr>
          <w:rFonts w:ascii="Times New Roman" w:hAnsi="Times New Roman" w:cs="Times New Roman"/>
          <w:sz w:val="24"/>
          <w:szCs w:val="24"/>
        </w:rPr>
      </w:pPr>
      <w:r w:rsidRPr="0044659B">
        <w:rPr>
          <w:rFonts w:ascii="Times New Roman" w:hAnsi="Times New Roman" w:cs="Times New Roman"/>
          <w:sz w:val="24"/>
          <w:szCs w:val="24"/>
        </w:rPr>
        <w:t xml:space="preserve">                       W załączniku publikujemy poprawiony wzór umowy</w:t>
      </w:r>
    </w:p>
    <w:p w:rsidR="00013D5B" w:rsidRPr="0044659B" w:rsidRDefault="00013D5B" w:rsidP="00013D5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013D5B" w:rsidRPr="0044659B" w:rsidSect="00013D5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FA6" w:rsidRDefault="00166FA6" w:rsidP="00013D5B">
      <w:pPr>
        <w:spacing w:after="0" w:line="240" w:lineRule="auto"/>
      </w:pPr>
      <w:r>
        <w:separator/>
      </w:r>
    </w:p>
  </w:endnote>
  <w:endnote w:type="continuationSeparator" w:id="0">
    <w:p w:rsidR="00166FA6" w:rsidRDefault="00166FA6" w:rsidP="0001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FA6" w:rsidRDefault="00166FA6" w:rsidP="00013D5B">
      <w:pPr>
        <w:spacing w:after="0" w:line="240" w:lineRule="auto"/>
      </w:pPr>
      <w:r>
        <w:separator/>
      </w:r>
    </w:p>
  </w:footnote>
  <w:footnote w:type="continuationSeparator" w:id="0">
    <w:p w:rsidR="00166FA6" w:rsidRDefault="00166FA6" w:rsidP="00013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5E06"/>
    <w:multiLevelType w:val="hybridMultilevel"/>
    <w:tmpl w:val="C0503BEE"/>
    <w:lvl w:ilvl="0" w:tplc="A9DAB290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25808D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152420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A76910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E6282CE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D44839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79088B8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1A28506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EEC0C1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AC"/>
    <w:rsid w:val="00013D5B"/>
    <w:rsid w:val="000947E3"/>
    <w:rsid w:val="00166FA6"/>
    <w:rsid w:val="00223913"/>
    <w:rsid w:val="0044659B"/>
    <w:rsid w:val="009275A5"/>
    <w:rsid w:val="00AE0DAC"/>
    <w:rsid w:val="00B62515"/>
    <w:rsid w:val="00CD0544"/>
    <w:rsid w:val="00F3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025FC-C7E6-494F-ABCE-449EAABC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D5B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D5B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D5B"/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913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cp:lastPrinted>2023-01-24T08:39:00Z</cp:lastPrinted>
  <dcterms:created xsi:type="dcterms:W3CDTF">2023-01-24T08:30:00Z</dcterms:created>
  <dcterms:modified xsi:type="dcterms:W3CDTF">2023-07-07T09:16:00Z</dcterms:modified>
</cp:coreProperties>
</file>