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7F" w:rsidRPr="004A1CC4" w:rsidRDefault="004A1CC4" w:rsidP="004B797F">
      <w:pPr>
        <w:pStyle w:val="FR3"/>
        <w:spacing w:after="120"/>
        <w:jc w:val="center"/>
        <w:rPr>
          <w:bCs w:val="0"/>
          <w:iCs/>
          <w:sz w:val="24"/>
          <w:szCs w:val="20"/>
          <w:u w:val="single"/>
          <w:lang w:eastAsia="en-US"/>
        </w:rPr>
      </w:pPr>
      <w:r>
        <w:rPr>
          <w:bCs w:val="0"/>
          <w:iCs/>
          <w:sz w:val="24"/>
          <w:szCs w:val="20"/>
          <w:u w:val="single"/>
          <w:lang w:eastAsia="en-US"/>
        </w:rPr>
        <w:t>O</w:t>
      </w:r>
      <w:r w:rsidR="004B797F" w:rsidRPr="004A1CC4">
        <w:rPr>
          <w:bCs w:val="0"/>
          <w:iCs/>
          <w:sz w:val="24"/>
          <w:szCs w:val="20"/>
          <w:u w:val="single"/>
          <w:lang w:eastAsia="en-US"/>
        </w:rPr>
        <w:t>pis przedmiotu zamówienia</w:t>
      </w:r>
    </w:p>
    <w:tbl>
      <w:tblPr>
        <w:tblW w:w="9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353"/>
        <w:gridCol w:w="1621"/>
        <w:gridCol w:w="1621"/>
      </w:tblGrid>
      <w:tr w:rsidR="004B797F" w:rsidTr="0024598D">
        <w:trPr>
          <w:trHeight w:val="402"/>
        </w:trPr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B797F" w:rsidRDefault="004B79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B797F" w:rsidRDefault="004B797F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4B797F" w:rsidRDefault="004B797F">
            <w:pPr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 xml:space="preserve">1. Dostawa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>pelletu</w:t>
            </w:r>
            <w:proofErr w:type="spellEnd"/>
            <w:r w:rsidR="00124302"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 xml:space="preserve"> luz</w:t>
            </w:r>
          </w:p>
          <w:p w:rsidR="004B797F" w:rsidRDefault="004B797F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797F" w:rsidTr="0024598D">
        <w:trPr>
          <w:cantSplit/>
          <w:trHeight w:val="4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dostawy / jednostki policji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</w:t>
            </w:r>
          </w:p>
        </w:tc>
      </w:tr>
      <w:tr w:rsidR="004B797F" w:rsidTr="0024598D">
        <w:trPr>
          <w:cantSplit/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KWP Kielce ul. Kusocińskiego 51 bud. nr 95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245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772CF9" w:rsidTr="0024598D">
        <w:trPr>
          <w:cantSplit/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2CF9" w:rsidRDefault="00772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2CF9" w:rsidRDefault="00772CF9">
            <w:pPr>
              <w:rPr>
                <w:rFonts w:ascii="Arial" w:hAnsi="Arial" w:cs="Arial"/>
                <w:sz w:val="18"/>
                <w:szCs w:val="18"/>
              </w:rPr>
            </w:pPr>
            <w:r w:rsidRPr="00772CF9">
              <w:rPr>
                <w:rFonts w:ascii="Arial" w:hAnsi="Arial" w:cs="Arial"/>
                <w:sz w:val="18"/>
                <w:szCs w:val="18"/>
              </w:rPr>
              <w:t>KPP Kazimierza Wielka, ul. Parkowa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2CF9" w:rsidRDefault="00772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2CF9" w:rsidRDefault="00245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45E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B797F" w:rsidTr="0024598D">
        <w:trPr>
          <w:cantSplit/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772CF9" w:rsidP="00772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B79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KPP Jędrzejów, ul. 11 Listopada 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24598D" w:rsidP="00245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4B797F" w:rsidTr="0024598D">
        <w:trPr>
          <w:cantSplit/>
          <w:trHeight w:val="402"/>
        </w:trPr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Razem: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24598D" w:rsidP="00C4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</w:tr>
      <w:tr w:rsidR="004B797F" w:rsidTr="0024598D">
        <w:trPr>
          <w:cantSplit/>
          <w:trHeight w:val="50"/>
        </w:trPr>
        <w:tc>
          <w:tcPr>
            <w:tcW w:w="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4B797F" w:rsidRDefault="004B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4B797F" w:rsidRDefault="004B7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97F" w:rsidRDefault="004B7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97F" w:rsidRDefault="004B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4B797F" w:rsidRDefault="004B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4B797F" w:rsidRDefault="004B7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F" w:rsidTr="0024598D">
        <w:trPr>
          <w:trHeight w:val="402"/>
        </w:trPr>
        <w:tc>
          <w:tcPr>
            <w:tcW w:w="9015" w:type="dxa"/>
            <w:gridSpan w:val="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2. Parametry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pelletu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4B797F" w:rsidTr="0024598D">
        <w:trPr>
          <w:trHeight w:val="402"/>
        </w:trPr>
        <w:tc>
          <w:tcPr>
            <w:tcW w:w="9015" w:type="dxa"/>
            <w:gridSpan w:val="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 w:rsidP="002459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24598D"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proofErr w:type="spellStart"/>
            <w:r w:rsidR="0024598D">
              <w:rPr>
                <w:rFonts w:ascii="Arial" w:hAnsi="Arial" w:cs="Arial"/>
                <w:sz w:val="20"/>
                <w:szCs w:val="20"/>
              </w:rPr>
              <w:t>pelletu</w:t>
            </w:r>
            <w:proofErr w:type="spellEnd"/>
            <w:r w:rsidR="0024598D">
              <w:rPr>
                <w:rFonts w:ascii="Arial" w:hAnsi="Arial" w:cs="Arial"/>
                <w:sz w:val="20"/>
                <w:szCs w:val="20"/>
              </w:rPr>
              <w:t xml:space="preserve"> luz zgodnego z normą</w:t>
            </w:r>
            <w:r w:rsidR="003D20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B797F" w:rsidTr="0024598D">
        <w:trPr>
          <w:trHeight w:val="402"/>
        </w:trPr>
        <w:tc>
          <w:tcPr>
            <w:tcW w:w="9015" w:type="dxa"/>
            <w:gridSpan w:val="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3D20D0" w:rsidP="00834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Zgodność z normą </w:t>
            </w:r>
            <w:r w:rsidRPr="003D20D0">
              <w:rPr>
                <w:rFonts w:ascii="Arial" w:hAnsi="Arial" w:cs="Arial"/>
                <w:b/>
                <w:sz w:val="20"/>
                <w:szCs w:val="20"/>
              </w:rPr>
              <w:t>DIN Plus A1</w:t>
            </w:r>
          </w:p>
        </w:tc>
      </w:tr>
      <w:tr w:rsidR="004B797F" w:rsidTr="0024598D">
        <w:trPr>
          <w:trHeight w:val="402"/>
        </w:trPr>
        <w:tc>
          <w:tcPr>
            <w:tcW w:w="9015" w:type="dxa"/>
            <w:gridSpan w:val="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834CE8" w:rsidP="00834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Zgodność z normą  </w:t>
            </w:r>
            <w:r w:rsidRPr="00834CE8">
              <w:rPr>
                <w:rFonts w:ascii="Arial" w:hAnsi="Arial" w:cs="Arial"/>
                <w:b/>
                <w:sz w:val="20"/>
                <w:szCs w:val="20"/>
              </w:rPr>
              <w:t>EN Plus A1</w:t>
            </w:r>
          </w:p>
        </w:tc>
      </w:tr>
      <w:tr w:rsidR="004B797F" w:rsidTr="0024598D">
        <w:trPr>
          <w:trHeight w:val="402"/>
        </w:trPr>
        <w:tc>
          <w:tcPr>
            <w:tcW w:w="9015" w:type="dxa"/>
            <w:gridSpan w:val="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B797F" w:rsidRDefault="004B797F" w:rsidP="003D20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F" w:rsidTr="0024598D">
        <w:trPr>
          <w:trHeight w:val="402"/>
        </w:trPr>
        <w:tc>
          <w:tcPr>
            <w:tcW w:w="9015" w:type="dxa"/>
            <w:gridSpan w:val="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B797F" w:rsidRDefault="004B79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4B797F" w:rsidRDefault="004B797F" w:rsidP="004B797F">
      <w:pPr>
        <w:pStyle w:val="FR3"/>
        <w:spacing w:after="120"/>
        <w:rPr>
          <w:bCs w:val="0"/>
          <w:iCs/>
          <w:sz w:val="20"/>
          <w:szCs w:val="20"/>
          <w:lang w:eastAsia="en-US"/>
        </w:rPr>
      </w:pPr>
      <w:r>
        <w:rPr>
          <w:sz w:val="20"/>
          <w:szCs w:val="24"/>
          <w:u w:val="single"/>
        </w:rPr>
        <w:t>3. Sposób dostawy:</w:t>
      </w:r>
    </w:p>
    <w:p w:rsidR="004B797F" w:rsidRPr="00432258" w:rsidRDefault="004B797F" w:rsidP="004B797F">
      <w:pPr>
        <w:pStyle w:val="FR3"/>
        <w:spacing w:after="120"/>
        <w:rPr>
          <w:b w:val="0"/>
          <w:iCs/>
          <w:sz w:val="20"/>
          <w:szCs w:val="20"/>
          <w:lang w:eastAsia="en-US"/>
        </w:rPr>
      </w:pPr>
      <w:r w:rsidRPr="00432258">
        <w:rPr>
          <w:bCs w:val="0"/>
          <w:iCs/>
          <w:sz w:val="20"/>
          <w:szCs w:val="20"/>
          <w:lang w:eastAsia="en-US"/>
        </w:rPr>
        <w:t xml:space="preserve">- </w:t>
      </w:r>
      <w:r w:rsidRPr="00432258">
        <w:rPr>
          <w:b w:val="0"/>
          <w:iCs/>
          <w:sz w:val="20"/>
          <w:szCs w:val="20"/>
          <w:lang w:eastAsia="en-US"/>
        </w:rPr>
        <w:t xml:space="preserve">autocysterną. </w:t>
      </w:r>
    </w:p>
    <w:p w:rsidR="004B797F" w:rsidRDefault="004B797F" w:rsidP="004B797F">
      <w:pPr>
        <w:pStyle w:val="FR3"/>
        <w:spacing w:after="120"/>
        <w:rPr>
          <w:b w:val="0"/>
          <w:iCs/>
          <w:sz w:val="20"/>
          <w:szCs w:val="20"/>
          <w:lang w:eastAsia="en-US"/>
        </w:rPr>
      </w:pPr>
      <w:r>
        <w:rPr>
          <w:b w:val="0"/>
          <w:iCs/>
          <w:sz w:val="20"/>
          <w:szCs w:val="20"/>
          <w:lang w:eastAsia="en-US"/>
        </w:rPr>
        <w:t xml:space="preserve">Z uwagi na brak wózka widłowego nie ma możliwości dostawy przy użyciu Big </w:t>
      </w:r>
      <w:proofErr w:type="spellStart"/>
      <w:r>
        <w:rPr>
          <w:b w:val="0"/>
          <w:iCs/>
          <w:sz w:val="20"/>
          <w:szCs w:val="20"/>
          <w:lang w:eastAsia="en-US"/>
        </w:rPr>
        <w:t>Bagów</w:t>
      </w:r>
      <w:proofErr w:type="spellEnd"/>
      <w:r>
        <w:rPr>
          <w:b w:val="0"/>
          <w:iCs/>
          <w:sz w:val="20"/>
          <w:szCs w:val="20"/>
          <w:lang w:eastAsia="en-US"/>
        </w:rPr>
        <w:t>.</w:t>
      </w:r>
    </w:p>
    <w:p w:rsidR="004B797F" w:rsidRDefault="004B797F" w:rsidP="004B797F">
      <w:pPr>
        <w:pStyle w:val="FR3"/>
        <w:spacing w:after="120"/>
        <w:rPr>
          <w:b w:val="0"/>
          <w:iCs/>
          <w:sz w:val="20"/>
          <w:szCs w:val="20"/>
          <w:lang w:eastAsia="en-US"/>
        </w:rPr>
      </w:pPr>
    </w:p>
    <w:p w:rsidR="004B797F" w:rsidRDefault="004B797F" w:rsidP="004B797F">
      <w:pPr>
        <w:pStyle w:val="FR3"/>
        <w:spacing w:after="120"/>
        <w:rPr>
          <w:b w:val="0"/>
          <w:iCs/>
          <w:sz w:val="20"/>
          <w:szCs w:val="20"/>
          <w:lang w:eastAsia="en-US"/>
        </w:rPr>
      </w:pPr>
      <w:r>
        <w:rPr>
          <w:bCs w:val="0"/>
          <w:iCs/>
          <w:sz w:val="20"/>
          <w:szCs w:val="20"/>
          <w:u w:val="single"/>
          <w:lang w:eastAsia="en-US"/>
        </w:rPr>
        <w:t>4. Pojemność zbiorników paliwa</w:t>
      </w:r>
      <w:r>
        <w:rPr>
          <w:b w:val="0"/>
          <w:iCs/>
          <w:sz w:val="20"/>
          <w:szCs w:val="20"/>
          <w:lang w:eastAsia="en-US"/>
        </w:rPr>
        <w:t>:</w:t>
      </w:r>
    </w:p>
    <w:p w:rsidR="004B797F" w:rsidRDefault="004B797F" w:rsidP="004B797F">
      <w:pPr>
        <w:pStyle w:val="FR3"/>
        <w:numPr>
          <w:ilvl w:val="0"/>
          <w:numId w:val="1"/>
        </w:numPr>
        <w:spacing w:after="120"/>
        <w:rPr>
          <w:b w:val="0"/>
          <w:iCs/>
          <w:sz w:val="20"/>
          <w:szCs w:val="20"/>
          <w:lang w:eastAsia="en-US"/>
        </w:rPr>
      </w:pPr>
      <w:r>
        <w:rPr>
          <w:b w:val="0"/>
          <w:iCs/>
          <w:sz w:val="20"/>
          <w:szCs w:val="20"/>
          <w:lang w:eastAsia="en-US"/>
        </w:rPr>
        <w:t xml:space="preserve">KPP Jędrzejów </w:t>
      </w:r>
      <w:r>
        <w:rPr>
          <w:b w:val="0"/>
          <w:iCs/>
          <w:sz w:val="20"/>
          <w:szCs w:val="20"/>
          <w:lang w:eastAsia="en-US"/>
        </w:rPr>
        <w:tab/>
      </w:r>
      <w:r>
        <w:rPr>
          <w:b w:val="0"/>
          <w:iCs/>
          <w:sz w:val="20"/>
          <w:szCs w:val="20"/>
          <w:lang w:eastAsia="en-US"/>
        </w:rPr>
        <w:tab/>
      </w:r>
      <w:r w:rsidR="00D47894">
        <w:rPr>
          <w:b w:val="0"/>
          <w:iCs/>
          <w:sz w:val="20"/>
          <w:szCs w:val="20"/>
          <w:lang w:eastAsia="en-US"/>
        </w:rPr>
        <w:t>-</w:t>
      </w:r>
      <w:r>
        <w:rPr>
          <w:b w:val="0"/>
          <w:iCs/>
          <w:sz w:val="20"/>
          <w:szCs w:val="20"/>
          <w:lang w:eastAsia="en-US"/>
        </w:rPr>
        <w:t xml:space="preserve"> 20,8 m</w:t>
      </w:r>
      <w:r>
        <w:rPr>
          <w:b w:val="0"/>
          <w:iCs/>
          <w:sz w:val="20"/>
          <w:szCs w:val="20"/>
          <w:vertAlign w:val="superscript"/>
          <w:lang w:eastAsia="en-US"/>
        </w:rPr>
        <w:t>3</w:t>
      </w:r>
      <w:r>
        <w:rPr>
          <w:b w:val="0"/>
          <w:iCs/>
          <w:sz w:val="20"/>
          <w:szCs w:val="20"/>
          <w:lang w:eastAsia="en-US"/>
        </w:rPr>
        <w:t xml:space="preserve"> x 0,725 = 15,08 t.</w:t>
      </w:r>
    </w:p>
    <w:p w:rsidR="00D47894" w:rsidRPr="00D47894" w:rsidRDefault="00D47894" w:rsidP="004B797F">
      <w:pPr>
        <w:pStyle w:val="FR3"/>
        <w:numPr>
          <w:ilvl w:val="0"/>
          <w:numId w:val="1"/>
        </w:numPr>
        <w:spacing w:after="120"/>
        <w:rPr>
          <w:b w:val="0"/>
          <w:iCs/>
          <w:sz w:val="20"/>
          <w:szCs w:val="20"/>
          <w:lang w:eastAsia="en-US"/>
        </w:rPr>
      </w:pPr>
      <w:r w:rsidRPr="00D47894">
        <w:rPr>
          <w:b w:val="0"/>
          <w:iCs/>
          <w:sz w:val="20"/>
          <w:szCs w:val="20"/>
          <w:lang w:eastAsia="en-US"/>
        </w:rPr>
        <w:t xml:space="preserve">KPP Kazimierza Wielka             - </w:t>
      </w:r>
      <w:r>
        <w:rPr>
          <w:b w:val="0"/>
          <w:iCs/>
          <w:sz w:val="20"/>
          <w:szCs w:val="20"/>
          <w:lang w:eastAsia="en-US"/>
        </w:rPr>
        <w:t>56,3</w:t>
      </w:r>
      <w:r w:rsidRPr="00D47894">
        <w:rPr>
          <w:b w:val="0"/>
          <w:iCs/>
          <w:sz w:val="20"/>
          <w:szCs w:val="20"/>
          <w:lang w:eastAsia="en-US"/>
        </w:rPr>
        <w:t xml:space="preserve"> m</w:t>
      </w:r>
      <w:r w:rsidRPr="00D47894">
        <w:rPr>
          <w:b w:val="0"/>
          <w:iCs/>
          <w:sz w:val="20"/>
          <w:szCs w:val="20"/>
          <w:vertAlign w:val="superscript"/>
          <w:lang w:eastAsia="en-US"/>
        </w:rPr>
        <w:t>3</w:t>
      </w:r>
      <w:r w:rsidRPr="00D47894">
        <w:rPr>
          <w:b w:val="0"/>
          <w:iCs/>
          <w:sz w:val="20"/>
          <w:szCs w:val="20"/>
          <w:lang w:eastAsia="en-US"/>
        </w:rPr>
        <w:t xml:space="preserve"> x 0,725 = </w:t>
      </w:r>
      <w:r>
        <w:rPr>
          <w:b w:val="0"/>
          <w:iCs/>
          <w:sz w:val="20"/>
          <w:szCs w:val="20"/>
          <w:lang w:eastAsia="en-US"/>
        </w:rPr>
        <w:t>40,80</w:t>
      </w:r>
      <w:r w:rsidRPr="00D47894">
        <w:rPr>
          <w:b w:val="0"/>
          <w:iCs/>
          <w:sz w:val="20"/>
          <w:szCs w:val="20"/>
          <w:lang w:eastAsia="en-US"/>
        </w:rPr>
        <w:t xml:space="preserve"> t</w:t>
      </w:r>
    </w:p>
    <w:p w:rsidR="004B797F" w:rsidRPr="00D47894" w:rsidRDefault="004B797F" w:rsidP="004B797F">
      <w:pPr>
        <w:pStyle w:val="FR3"/>
        <w:numPr>
          <w:ilvl w:val="0"/>
          <w:numId w:val="1"/>
        </w:numPr>
        <w:spacing w:after="120"/>
        <w:rPr>
          <w:b w:val="0"/>
          <w:iCs/>
          <w:sz w:val="20"/>
          <w:szCs w:val="20"/>
          <w:lang w:eastAsia="en-US"/>
        </w:rPr>
      </w:pPr>
      <w:r w:rsidRPr="00D47894">
        <w:rPr>
          <w:b w:val="0"/>
          <w:iCs/>
          <w:sz w:val="20"/>
          <w:szCs w:val="20"/>
          <w:lang w:eastAsia="en-US"/>
        </w:rPr>
        <w:t xml:space="preserve">KWP w Kielcach </w:t>
      </w:r>
      <w:r w:rsidRPr="00D47894">
        <w:rPr>
          <w:b w:val="0"/>
          <w:iCs/>
          <w:sz w:val="20"/>
          <w:szCs w:val="20"/>
          <w:lang w:eastAsia="en-US"/>
        </w:rPr>
        <w:tab/>
      </w:r>
      <w:r w:rsidRPr="00D47894">
        <w:rPr>
          <w:b w:val="0"/>
          <w:iCs/>
          <w:sz w:val="20"/>
          <w:szCs w:val="20"/>
          <w:lang w:eastAsia="en-US"/>
        </w:rPr>
        <w:tab/>
        <w:t>- 49,5 m</w:t>
      </w:r>
      <w:r w:rsidRPr="00D47894">
        <w:rPr>
          <w:b w:val="0"/>
          <w:iCs/>
          <w:sz w:val="20"/>
          <w:szCs w:val="20"/>
          <w:vertAlign w:val="superscript"/>
          <w:lang w:eastAsia="en-US"/>
        </w:rPr>
        <w:t xml:space="preserve">3 </w:t>
      </w:r>
      <w:r w:rsidRPr="00D47894">
        <w:rPr>
          <w:b w:val="0"/>
          <w:iCs/>
          <w:sz w:val="20"/>
          <w:szCs w:val="20"/>
          <w:lang w:eastAsia="en-US"/>
        </w:rPr>
        <w:t>x 0,725 =35,9</w:t>
      </w:r>
      <w:r w:rsidR="00D47894">
        <w:rPr>
          <w:b w:val="0"/>
          <w:iCs/>
          <w:sz w:val="20"/>
          <w:szCs w:val="20"/>
          <w:lang w:eastAsia="en-US"/>
        </w:rPr>
        <w:t>0</w:t>
      </w:r>
      <w:r w:rsidRPr="00D47894">
        <w:rPr>
          <w:b w:val="0"/>
          <w:iCs/>
          <w:sz w:val="20"/>
          <w:szCs w:val="20"/>
          <w:lang w:eastAsia="en-US"/>
        </w:rPr>
        <w:t xml:space="preserve"> t.</w:t>
      </w:r>
    </w:p>
    <w:p w:rsidR="004B797F" w:rsidRDefault="004B797F" w:rsidP="00D47894">
      <w:pPr>
        <w:pStyle w:val="FR3"/>
        <w:spacing w:after="120"/>
        <w:jc w:val="both"/>
        <w:rPr>
          <w:b w:val="0"/>
          <w:iCs/>
          <w:sz w:val="20"/>
          <w:szCs w:val="20"/>
          <w:lang w:eastAsia="en-US"/>
        </w:rPr>
      </w:pPr>
    </w:p>
    <w:p w:rsidR="004B797F" w:rsidRDefault="004B797F" w:rsidP="00D47894">
      <w:pPr>
        <w:pStyle w:val="FR3"/>
        <w:spacing w:after="120"/>
        <w:jc w:val="both"/>
        <w:rPr>
          <w:b w:val="0"/>
          <w:iCs/>
          <w:sz w:val="20"/>
          <w:szCs w:val="20"/>
          <w:lang w:eastAsia="en-US"/>
        </w:rPr>
      </w:pPr>
      <w:r>
        <w:rPr>
          <w:b w:val="0"/>
          <w:iCs/>
          <w:sz w:val="20"/>
          <w:szCs w:val="20"/>
          <w:lang w:eastAsia="en-US"/>
        </w:rPr>
        <w:t xml:space="preserve">Podczas eksploatacji kotłowni </w:t>
      </w:r>
      <w:r>
        <w:rPr>
          <w:bCs w:val="0"/>
          <w:iCs/>
          <w:sz w:val="20"/>
          <w:szCs w:val="20"/>
          <w:lang w:eastAsia="en-US"/>
        </w:rPr>
        <w:t>zakłada się pozostawianie tzw. rezerwy paliwa do 1/5 pojemności zbiorników</w:t>
      </w:r>
      <w:r>
        <w:rPr>
          <w:b w:val="0"/>
          <w:iCs/>
          <w:sz w:val="20"/>
          <w:szCs w:val="20"/>
          <w:lang w:eastAsia="en-US"/>
        </w:rPr>
        <w:t xml:space="preserve"> (tj. dla KPP Jędrzejów ok. 3 t.,</w:t>
      </w:r>
      <w:r w:rsidR="00D47894">
        <w:rPr>
          <w:b w:val="0"/>
          <w:iCs/>
          <w:sz w:val="20"/>
          <w:szCs w:val="20"/>
          <w:lang w:eastAsia="en-US"/>
        </w:rPr>
        <w:t xml:space="preserve"> KPP Kazimierza Wielka ok. 8,1 t., </w:t>
      </w:r>
      <w:r>
        <w:rPr>
          <w:b w:val="0"/>
          <w:iCs/>
          <w:sz w:val="20"/>
          <w:szCs w:val="20"/>
          <w:lang w:eastAsia="en-US"/>
        </w:rPr>
        <w:t xml:space="preserve"> KWP w Kielcach ok. 7,2 t.).</w:t>
      </w:r>
    </w:p>
    <w:p w:rsidR="004B797F" w:rsidRDefault="004B797F" w:rsidP="00D47894">
      <w:pPr>
        <w:pStyle w:val="FR3"/>
        <w:spacing w:after="120"/>
        <w:jc w:val="both"/>
        <w:rPr>
          <w:b w:val="0"/>
          <w:iCs/>
          <w:sz w:val="20"/>
          <w:szCs w:val="20"/>
          <w:lang w:eastAsia="en-US"/>
        </w:rPr>
      </w:pPr>
      <w:r>
        <w:rPr>
          <w:bCs w:val="0"/>
          <w:iCs/>
          <w:sz w:val="20"/>
          <w:szCs w:val="20"/>
          <w:lang w:eastAsia="en-US"/>
        </w:rPr>
        <w:t xml:space="preserve">Przewiduje się transport łączony </w:t>
      </w:r>
      <w:proofErr w:type="spellStart"/>
      <w:r>
        <w:rPr>
          <w:bCs w:val="0"/>
          <w:iCs/>
          <w:sz w:val="20"/>
          <w:szCs w:val="20"/>
          <w:lang w:eastAsia="en-US"/>
        </w:rPr>
        <w:t>pelletu</w:t>
      </w:r>
      <w:proofErr w:type="spellEnd"/>
      <w:r>
        <w:rPr>
          <w:b w:val="0"/>
          <w:iCs/>
          <w:sz w:val="20"/>
          <w:szCs w:val="20"/>
          <w:lang w:eastAsia="en-US"/>
        </w:rPr>
        <w:t xml:space="preserve"> czyli dostawa do KPP Jędrzejów - różnicę można będzie dostarczyć do KWP </w:t>
      </w:r>
      <w:r w:rsidR="00D47894">
        <w:rPr>
          <w:b w:val="0"/>
          <w:iCs/>
          <w:sz w:val="20"/>
          <w:szCs w:val="20"/>
          <w:lang w:eastAsia="en-US"/>
        </w:rPr>
        <w:t>w Kielcach ul. Kusocińskiego 51 (łączenie transportu nie dotyczy KPP Kazimierza Wielka)</w:t>
      </w:r>
      <w:bookmarkStart w:id="0" w:name="_GoBack"/>
      <w:bookmarkEnd w:id="0"/>
    </w:p>
    <w:p w:rsidR="002D0C1D" w:rsidRDefault="002D0C1D" w:rsidP="0024598D">
      <w:pPr>
        <w:pStyle w:val="FR3"/>
        <w:spacing w:after="120"/>
        <w:rPr>
          <w:b w:val="0"/>
          <w:iCs/>
          <w:sz w:val="20"/>
          <w:szCs w:val="20"/>
          <w:lang w:eastAsia="en-US"/>
        </w:rPr>
      </w:pPr>
      <w:r>
        <w:rPr>
          <w:rFonts w:ascii="Verdana" w:hAnsi="Verdana"/>
          <w:sz w:val="18"/>
          <w:szCs w:val="18"/>
        </w:rPr>
        <w:t>Minimalny zakres zamówienia zrealizowany przez Zamawiającego będzie nie mniejszy niż 50 % ilości zawartych w umowie</w:t>
      </w:r>
    </w:p>
    <w:p w:rsidR="004B797F" w:rsidRDefault="004B797F" w:rsidP="004B797F">
      <w:pPr>
        <w:pStyle w:val="FR3"/>
        <w:spacing w:after="120"/>
        <w:jc w:val="center"/>
        <w:rPr>
          <w:rFonts w:ascii="Verdana" w:hAnsi="Verdana" w:cs="Times New Roman"/>
          <w:bCs w:val="0"/>
          <w:iCs/>
          <w:sz w:val="24"/>
          <w:szCs w:val="20"/>
          <w:u w:val="single"/>
          <w:lang w:eastAsia="en-US"/>
        </w:rPr>
      </w:pPr>
    </w:p>
    <w:p w:rsidR="00300521" w:rsidRDefault="00300521" w:rsidP="004B797F">
      <w:pPr>
        <w:pStyle w:val="FR3"/>
        <w:spacing w:after="120"/>
        <w:jc w:val="center"/>
        <w:rPr>
          <w:rFonts w:ascii="Verdana" w:hAnsi="Verdana" w:cs="Times New Roman"/>
          <w:bCs w:val="0"/>
          <w:iCs/>
          <w:sz w:val="24"/>
          <w:szCs w:val="20"/>
          <w:u w:val="single"/>
          <w:lang w:eastAsia="en-US"/>
        </w:rPr>
      </w:pPr>
    </w:p>
    <w:p w:rsidR="006A2A60" w:rsidRDefault="006A2A60"/>
    <w:p w:rsidR="006A793B" w:rsidRDefault="006A793B"/>
    <w:sectPr w:rsidR="006A793B" w:rsidSect="008037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2A" w:rsidRDefault="008F6B2A" w:rsidP="00432258">
      <w:r>
        <w:separator/>
      </w:r>
    </w:p>
  </w:endnote>
  <w:endnote w:type="continuationSeparator" w:id="0">
    <w:p w:rsidR="008F6B2A" w:rsidRDefault="008F6B2A" w:rsidP="004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2A" w:rsidRDefault="008F6B2A" w:rsidP="00432258">
      <w:r>
        <w:separator/>
      </w:r>
    </w:p>
  </w:footnote>
  <w:footnote w:type="continuationSeparator" w:id="0">
    <w:p w:rsidR="008F6B2A" w:rsidRDefault="008F6B2A" w:rsidP="00432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9A" w:rsidRPr="004A1CC4" w:rsidRDefault="0051289A">
    <w:pPr>
      <w:pStyle w:val="Nagwek"/>
      <w:rPr>
        <w:rFonts w:ascii="Arial" w:hAnsi="Arial" w:cs="Arial"/>
        <w:sz w:val="20"/>
        <w:szCs w:val="20"/>
      </w:rPr>
    </w:pPr>
    <w:r w:rsidRPr="004A1CC4">
      <w:rPr>
        <w:rFonts w:ascii="Arial" w:hAnsi="Arial" w:cs="Arial"/>
        <w:sz w:val="20"/>
        <w:szCs w:val="20"/>
      </w:rPr>
      <w:t>Załącznik nr 1 do SWZ</w:t>
    </w:r>
    <w:r w:rsidRPr="004A1CC4">
      <w:rPr>
        <w:rFonts w:ascii="Arial" w:hAnsi="Arial" w:cs="Arial"/>
        <w:sz w:val="20"/>
        <w:szCs w:val="20"/>
      </w:rPr>
      <w:tab/>
    </w:r>
    <w:r w:rsidRPr="004A1CC4">
      <w:rPr>
        <w:rFonts w:ascii="Arial" w:hAnsi="Arial" w:cs="Arial"/>
        <w:sz w:val="20"/>
        <w:szCs w:val="20"/>
      </w:rPr>
      <w:tab/>
      <w:t>nr postepowania: 4</w:t>
    </w:r>
    <w:r w:rsidR="0024598D" w:rsidRPr="004A1CC4">
      <w:rPr>
        <w:rFonts w:ascii="Arial" w:hAnsi="Arial" w:cs="Arial"/>
        <w:sz w:val="20"/>
        <w:szCs w:val="20"/>
      </w:rPr>
      <w:t>7/TPBN</w:t>
    </w:r>
    <w:r w:rsidRPr="004A1CC4">
      <w:rPr>
        <w:rFonts w:ascii="Arial" w:hAnsi="Arial" w:cs="Arial"/>
        <w:sz w:val="20"/>
        <w:szCs w:val="20"/>
      </w:rPr>
      <w:t>/202</w:t>
    </w:r>
    <w:r w:rsidR="0024598D" w:rsidRPr="004A1CC4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7F46"/>
    <w:multiLevelType w:val="multilevel"/>
    <w:tmpl w:val="64FEF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4C510ACE"/>
    <w:multiLevelType w:val="hybridMultilevel"/>
    <w:tmpl w:val="AC26A310"/>
    <w:lvl w:ilvl="0" w:tplc="0FE085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97F"/>
    <w:rsid w:val="0001649A"/>
    <w:rsid w:val="00104840"/>
    <w:rsid w:val="001101BE"/>
    <w:rsid w:val="00124302"/>
    <w:rsid w:val="00147EC2"/>
    <w:rsid w:val="0024598D"/>
    <w:rsid w:val="00286542"/>
    <w:rsid w:val="00295A3A"/>
    <w:rsid w:val="002D0C1D"/>
    <w:rsid w:val="00300521"/>
    <w:rsid w:val="003D20D0"/>
    <w:rsid w:val="00432258"/>
    <w:rsid w:val="004A1CC4"/>
    <w:rsid w:val="004B797F"/>
    <w:rsid w:val="0051289A"/>
    <w:rsid w:val="005305D8"/>
    <w:rsid w:val="00662C68"/>
    <w:rsid w:val="006A2A60"/>
    <w:rsid w:val="006A793B"/>
    <w:rsid w:val="006D1A31"/>
    <w:rsid w:val="006D254E"/>
    <w:rsid w:val="00752065"/>
    <w:rsid w:val="00772CF9"/>
    <w:rsid w:val="007C2894"/>
    <w:rsid w:val="00803717"/>
    <w:rsid w:val="00826CEB"/>
    <w:rsid w:val="00834CE8"/>
    <w:rsid w:val="00874268"/>
    <w:rsid w:val="008C359D"/>
    <w:rsid w:val="008F6B2A"/>
    <w:rsid w:val="0093610D"/>
    <w:rsid w:val="009B15CC"/>
    <w:rsid w:val="009C6C85"/>
    <w:rsid w:val="00A07DE5"/>
    <w:rsid w:val="00A462FE"/>
    <w:rsid w:val="00A829AC"/>
    <w:rsid w:val="00A901B5"/>
    <w:rsid w:val="00A95048"/>
    <w:rsid w:val="00AE1717"/>
    <w:rsid w:val="00B27207"/>
    <w:rsid w:val="00B65356"/>
    <w:rsid w:val="00B974D6"/>
    <w:rsid w:val="00C0104A"/>
    <w:rsid w:val="00C45EEF"/>
    <w:rsid w:val="00D47894"/>
    <w:rsid w:val="00DB2AFA"/>
    <w:rsid w:val="00E35EFD"/>
    <w:rsid w:val="00EB13C9"/>
    <w:rsid w:val="00F1422C"/>
    <w:rsid w:val="00F2314A"/>
    <w:rsid w:val="00FE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3">
    <w:name w:val="FR3"/>
    <w:rsid w:val="004B7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styleId="Nagwek">
    <w:name w:val="header"/>
    <w:basedOn w:val="Normalny"/>
    <w:link w:val="NagwekZnak"/>
    <w:unhideWhenUsed/>
    <w:rsid w:val="00432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2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2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EwaMiodek</dc:creator>
  <cp:lastModifiedBy>Ewelina Kolekta</cp:lastModifiedBy>
  <cp:revision>6</cp:revision>
  <cp:lastPrinted>2021-08-09T06:52:00Z</cp:lastPrinted>
  <dcterms:created xsi:type="dcterms:W3CDTF">2023-07-07T09:59:00Z</dcterms:created>
  <dcterms:modified xsi:type="dcterms:W3CDTF">2024-06-11T06:11:00Z</dcterms:modified>
</cp:coreProperties>
</file>