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6C8CE2" w14:textId="77777777" w:rsidR="00D964A7" w:rsidRDefault="00D964A7" w:rsidP="00067817">
      <w:pPr>
        <w:spacing w:line="240" w:lineRule="auto"/>
        <w:rPr>
          <w:rFonts w:cstheme="minorHAnsi"/>
          <w:b/>
          <w:sz w:val="24"/>
          <w:szCs w:val="24"/>
        </w:rPr>
      </w:pPr>
    </w:p>
    <w:p w14:paraId="6865851A" w14:textId="77777777" w:rsidR="003E2A95" w:rsidRPr="002536DE" w:rsidRDefault="003E2A95" w:rsidP="00067817">
      <w:pPr>
        <w:spacing w:line="240" w:lineRule="auto"/>
        <w:rPr>
          <w:rFonts w:cstheme="minorHAnsi"/>
          <w:b/>
        </w:rPr>
      </w:pPr>
      <w:r w:rsidRPr="00891B9F">
        <w:rPr>
          <w:rFonts w:cstheme="minorHAnsi"/>
          <w:b/>
          <w:sz w:val="24"/>
          <w:szCs w:val="24"/>
        </w:rPr>
        <w:t xml:space="preserve">Zamawiający: </w:t>
      </w:r>
      <w:r>
        <w:rPr>
          <w:rFonts w:cstheme="minorHAnsi"/>
          <w:b/>
          <w:sz w:val="24"/>
          <w:szCs w:val="24"/>
        </w:rPr>
        <w:t xml:space="preserve">                                                                           </w:t>
      </w:r>
      <w:r w:rsidR="00B623B9">
        <w:rPr>
          <w:rFonts w:cstheme="minorHAnsi"/>
          <w:b/>
          <w:sz w:val="24"/>
          <w:szCs w:val="24"/>
        </w:rPr>
        <w:t xml:space="preserve">          </w:t>
      </w:r>
      <w:r>
        <w:rPr>
          <w:rFonts w:cstheme="minorHAnsi"/>
          <w:b/>
          <w:sz w:val="24"/>
          <w:szCs w:val="24"/>
        </w:rPr>
        <w:t xml:space="preserve"> </w:t>
      </w:r>
      <w:r w:rsidR="00B623B9">
        <w:rPr>
          <w:rFonts w:cstheme="minorHAnsi"/>
          <w:b/>
        </w:rPr>
        <w:t>Znak</w:t>
      </w:r>
      <w:r w:rsidRPr="00A96986">
        <w:rPr>
          <w:rFonts w:cstheme="minorHAnsi"/>
          <w:b/>
        </w:rPr>
        <w:t xml:space="preserve"> sprawy:</w:t>
      </w:r>
      <w:r w:rsidRPr="00025794">
        <w:rPr>
          <w:rFonts w:cstheme="minorHAnsi"/>
          <w:b/>
        </w:rPr>
        <w:t xml:space="preserve"> </w:t>
      </w:r>
      <w:r w:rsidR="004B4DA9">
        <w:rPr>
          <w:rFonts w:cstheme="minorHAnsi"/>
          <w:b/>
        </w:rPr>
        <w:t>IN.271.1.2</w:t>
      </w:r>
      <w:r w:rsidR="0041136E">
        <w:rPr>
          <w:rFonts w:cstheme="minorHAnsi"/>
          <w:b/>
        </w:rPr>
        <w:t>.</w:t>
      </w:r>
      <w:r w:rsidR="005F21FF">
        <w:rPr>
          <w:rFonts w:cstheme="minorHAnsi"/>
          <w:b/>
        </w:rPr>
        <w:t>2024</w:t>
      </w:r>
    </w:p>
    <w:p w14:paraId="19B02FD5" w14:textId="77777777" w:rsidR="00B623B9" w:rsidRPr="00D0248F" w:rsidRDefault="00B623B9" w:rsidP="00B623B9">
      <w:pPr>
        <w:pBdr>
          <w:top w:val="single" w:sz="1" w:space="6" w:color="000000"/>
          <w:left w:val="single" w:sz="1" w:space="0" w:color="000000"/>
          <w:bottom w:val="single" w:sz="1" w:space="9" w:color="000000"/>
          <w:right w:val="single" w:sz="1" w:space="0" w:color="000000"/>
        </w:pBdr>
        <w:spacing w:after="0" w:line="240" w:lineRule="auto"/>
        <w:ind w:right="6005"/>
        <w:jc w:val="center"/>
        <w:rPr>
          <w:rFonts w:cstheme="minorHAnsi"/>
          <w:b/>
          <w:sz w:val="24"/>
          <w:szCs w:val="24"/>
        </w:rPr>
      </w:pPr>
      <w:r w:rsidRPr="00D0248F">
        <w:rPr>
          <w:rFonts w:cstheme="minorHAnsi"/>
          <w:b/>
          <w:sz w:val="24"/>
          <w:szCs w:val="24"/>
        </w:rPr>
        <w:t>Gmina Janowiec Wielkopolski</w:t>
      </w:r>
    </w:p>
    <w:p w14:paraId="1727BBBF" w14:textId="77777777" w:rsidR="00B36411" w:rsidRDefault="00B623B9" w:rsidP="00B623B9">
      <w:pPr>
        <w:pBdr>
          <w:top w:val="single" w:sz="1" w:space="6" w:color="000000"/>
          <w:left w:val="single" w:sz="1" w:space="0" w:color="000000"/>
          <w:bottom w:val="single" w:sz="1" w:space="9" w:color="000000"/>
          <w:right w:val="single" w:sz="1" w:space="0" w:color="000000"/>
        </w:pBdr>
        <w:spacing w:after="0" w:line="240" w:lineRule="auto"/>
        <w:ind w:right="6005"/>
        <w:jc w:val="center"/>
        <w:rPr>
          <w:rFonts w:cstheme="minorHAnsi"/>
          <w:b/>
          <w:sz w:val="24"/>
          <w:szCs w:val="24"/>
        </w:rPr>
      </w:pPr>
      <w:r w:rsidRPr="00D0248F">
        <w:rPr>
          <w:rFonts w:cstheme="minorHAnsi"/>
          <w:b/>
          <w:sz w:val="24"/>
          <w:szCs w:val="24"/>
        </w:rPr>
        <w:t xml:space="preserve">reprezentowana przez </w:t>
      </w:r>
    </w:p>
    <w:p w14:paraId="6A5A5F28" w14:textId="77777777" w:rsidR="00B623B9" w:rsidRPr="00D0248F" w:rsidRDefault="00B623B9" w:rsidP="00B623B9">
      <w:pPr>
        <w:pBdr>
          <w:top w:val="single" w:sz="1" w:space="6" w:color="000000"/>
          <w:left w:val="single" w:sz="1" w:space="0" w:color="000000"/>
          <w:bottom w:val="single" w:sz="1" w:space="9" w:color="000000"/>
          <w:right w:val="single" w:sz="1" w:space="0" w:color="000000"/>
        </w:pBdr>
        <w:spacing w:after="0" w:line="240" w:lineRule="auto"/>
        <w:ind w:right="6005"/>
        <w:jc w:val="center"/>
        <w:rPr>
          <w:rFonts w:cstheme="minorHAnsi"/>
          <w:b/>
          <w:sz w:val="24"/>
          <w:szCs w:val="24"/>
        </w:rPr>
      </w:pPr>
      <w:r w:rsidRPr="00D0248F">
        <w:rPr>
          <w:rFonts w:cstheme="minorHAnsi"/>
          <w:b/>
          <w:sz w:val="24"/>
          <w:szCs w:val="24"/>
        </w:rPr>
        <w:t>Burmistrza Janowca Wielkopolskiego</w:t>
      </w:r>
    </w:p>
    <w:p w14:paraId="28017A64" w14:textId="77777777" w:rsidR="00B623B9" w:rsidRPr="00D0248F" w:rsidRDefault="00B623B9" w:rsidP="00B623B9">
      <w:pPr>
        <w:pBdr>
          <w:top w:val="single" w:sz="1" w:space="6" w:color="000000"/>
          <w:left w:val="single" w:sz="1" w:space="0" w:color="000000"/>
          <w:bottom w:val="single" w:sz="1" w:space="9" w:color="000000"/>
          <w:right w:val="single" w:sz="1" w:space="0" w:color="000000"/>
        </w:pBdr>
        <w:spacing w:after="0" w:line="240" w:lineRule="auto"/>
        <w:ind w:right="6005"/>
        <w:jc w:val="center"/>
        <w:rPr>
          <w:rFonts w:cstheme="minorHAnsi"/>
          <w:b/>
          <w:sz w:val="24"/>
          <w:szCs w:val="24"/>
        </w:rPr>
      </w:pPr>
      <w:r w:rsidRPr="00D0248F">
        <w:rPr>
          <w:rFonts w:cstheme="minorHAnsi"/>
          <w:b/>
          <w:sz w:val="24"/>
          <w:szCs w:val="24"/>
        </w:rPr>
        <w:t>ul. Gnieźnieńska 3</w:t>
      </w:r>
    </w:p>
    <w:p w14:paraId="5BC127A4" w14:textId="77777777" w:rsidR="00B623B9" w:rsidRPr="00D0248F" w:rsidRDefault="00B623B9" w:rsidP="00B623B9">
      <w:pPr>
        <w:pBdr>
          <w:top w:val="single" w:sz="1" w:space="6" w:color="000000"/>
          <w:left w:val="single" w:sz="1" w:space="0" w:color="000000"/>
          <w:bottom w:val="single" w:sz="1" w:space="9" w:color="000000"/>
          <w:right w:val="single" w:sz="1" w:space="0" w:color="000000"/>
        </w:pBdr>
        <w:spacing w:after="0" w:line="240" w:lineRule="auto"/>
        <w:ind w:right="6005"/>
        <w:jc w:val="center"/>
        <w:rPr>
          <w:rFonts w:cstheme="minorHAnsi"/>
          <w:b/>
          <w:sz w:val="24"/>
          <w:szCs w:val="24"/>
        </w:rPr>
      </w:pPr>
      <w:r w:rsidRPr="00D0248F">
        <w:rPr>
          <w:rFonts w:cstheme="minorHAnsi"/>
          <w:b/>
          <w:sz w:val="24"/>
          <w:szCs w:val="24"/>
        </w:rPr>
        <w:t>88-430 Janowiec Wielkopolski</w:t>
      </w:r>
    </w:p>
    <w:p w14:paraId="1C1AAC33" w14:textId="77777777" w:rsidR="00B623B9" w:rsidRPr="00D0248F" w:rsidRDefault="00B623B9" w:rsidP="00B623B9">
      <w:pPr>
        <w:pBdr>
          <w:top w:val="single" w:sz="1" w:space="6" w:color="000000"/>
          <w:left w:val="single" w:sz="1" w:space="0" w:color="000000"/>
          <w:bottom w:val="single" w:sz="1" w:space="9" w:color="000000"/>
          <w:right w:val="single" w:sz="1" w:space="0" w:color="000000"/>
        </w:pBdr>
        <w:spacing w:after="0" w:line="240" w:lineRule="auto"/>
        <w:ind w:right="6005"/>
        <w:jc w:val="center"/>
        <w:rPr>
          <w:rFonts w:cstheme="minorHAnsi"/>
          <w:b/>
          <w:sz w:val="24"/>
          <w:szCs w:val="24"/>
        </w:rPr>
      </w:pPr>
      <w:r w:rsidRPr="00D0248F">
        <w:rPr>
          <w:rFonts w:cstheme="minorHAnsi"/>
          <w:b/>
          <w:sz w:val="24"/>
          <w:szCs w:val="24"/>
        </w:rPr>
        <w:t>NIP: 562-17-13-940</w:t>
      </w:r>
    </w:p>
    <w:p w14:paraId="464CF067" w14:textId="77777777" w:rsidR="00B623B9" w:rsidRPr="00D0248F" w:rsidRDefault="00B623B9" w:rsidP="00B623B9">
      <w:pPr>
        <w:pBdr>
          <w:top w:val="single" w:sz="1" w:space="6" w:color="000000"/>
          <w:left w:val="single" w:sz="1" w:space="0" w:color="000000"/>
          <w:bottom w:val="single" w:sz="1" w:space="9" w:color="000000"/>
          <w:right w:val="single" w:sz="1" w:space="0" w:color="000000"/>
        </w:pBdr>
        <w:spacing w:after="0" w:line="240" w:lineRule="auto"/>
        <w:ind w:right="6005"/>
        <w:jc w:val="center"/>
        <w:rPr>
          <w:rFonts w:cstheme="minorHAnsi"/>
          <w:b/>
          <w:sz w:val="24"/>
          <w:szCs w:val="24"/>
        </w:rPr>
      </w:pPr>
      <w:r w:rsidRPr="00D0248F">
        <w:rPr>
          <w:rFonts w:cstheme="minorHAnsi"/>
          <w:b/>
          <w:sz w:val="24"/>
          <w:szCs w:val="24"/>
        </w:rPr>
        <w:t>REGON: 092351191</w:t>
      </w:r>
    </w:p>
    <w:p w14:paraId="10AF6B06" w14:textId="77777777" w:rsidR="002102C4" w:rsidRDefault="002102C4" w:rsidP="003E2A95">
      <w:pPr>
        <w:spacing w:line="276" w:lineRule="auto"/>
        <w:rPr>
          <w:rFonts w:ascii="Verdana" w:hAnsi="Verdana"/>
          <w:b/>
          <w:sz w:val="28"/>
          <w:szCs w:val="28"/>
        </w:rPr>
      </w:pPr>
    </w:p>
    <w:p w14:paraId="34A98339" w14:textId="77777777" w:rsidR="00E651DD" w:rsidRDefault="00E651DD" w:rsidP="003E2A95">
      <w:pPr>
        <w:spacing w:line="276" w:lineRule="auto"/>
        <w:rPr>
          <w:rFonts w:ascii="Verdana" w:hAnsi="Verdana"/>
          <w:b/>
          <w:sz w:val="28"/>
          <w:szCs w:val="28"/>
        </w:rPr>
      </w:pPr>
    </w:p>
    <w:p w14:paraId="661BE477" w14:textId="77777777" w:rsidR="003E2A95" w:rsidRPr="00B623B9" w:rsidRDefault="002102C4" w:rsidP="00B623B9">
      <w:pPr>
        <w:spacing w:line="276" w:lineRule="auto"/>
        <w:jc w:val="center"/>
        <w:rPr>
          <w:rFonts w:cstheme="minorHAnsi"/>
          <w:b/>
          <w:sz w:val="36"/>
          <w:szCs w:val="36"/>
        </w:rPr>
      </w:pPr>
      <w:r>
        <w:rPr>
          <w:rFonts w:cstheme="minorHAnsi"/>
          <w:b/>
          <w:sz w:val="36"/>
          <w:szCs w:val="36"/>
        </w:rPr>
        <w:t>SPECYFIKACJA WARUNKÓW ZAMÓWIENIA</w:t>
      </w:r>
    </w:p>
    <w:p w14:paraId="5718A35D" w14:textId="77777777" w:rsidR="003E2A95" w:rsidRPr="001974F7" w:rsidRDefault="003E2A95" w:rsidP="00067817">
      <w:pPr>
        <w:spacing w:after="0" w:line="240" w:lineRule="auto"/>
        <w:jc w:val="both"/>
        <w:rPr>
          <w:rFonts w:cstheme="minorHAnsi"/>
        </w:rPr>
      </w:pPr>
      <w:r w:rsidRPr="00A96986">
        <w:rPr>
          <w:rFonts w:cstheme="minorHAnsi"/>
        </w:rPr>
        <w:t xml:space="preserve">Postępowanie o udzielenie zamówienia publicznego - dalej zwane „postępowaniem” - jest prowadzone </w:t>
      </w:r>
      <w:r>
        <w:rPr>
          <w:rFonts w:cstheme="minorHAnsi"/>
        </w:rPr>
        <w:t xml:space="preserve">na podstawie przepisów </w:t>
      </w:r>
      <w:r w:rsidR="004B5B4F">
        <w:rPr>
          <w:rFonts w:cstheme="minorHAnsi"/>
        </w:rPr>
        <w:t>Ustawy</w:t>
      </w:r>
      <w:r w:rsidRPr="00A96986">
        <w:rPr>
          <w:rFonts w:cstheme="minorHAnsi"/>
        </w:rPr>
        <w:t xml:space="preserve"> Prawo zam</w:t>
      </w:r>
      <w:r w:rsidR="006275E3">
        <w:rPr>
          <w:rFonts w:cstheme="minorHAnsi"/>
        </w:rPr>
        <w:t xml:space="preserve">ówień publicznych </w:t>
      </w:r>
      <w:r w:rsidR="001974F7">
        <w:rPr>
          <w:rFonts w:cstheme="minorHAnsi"/>
        </w:rPr>
        <w:t xml:space="preserve"> </w:t>
      </w:r>
      <w:r w:rsidR="006275E3">
        <w:rPr>
          <w:rFonts w:ascii="Arial" w:hAnsi="Arial" w:cs="Arial"/>
          <w:sz w:val="20"/>
          <w:szCs w:val="20"/>
        </w:rPr>
        <w:t>(</w:t>
      </w:r>
      <w:r w:rsidR="005F21FF">
        <w:t>Dz. U. z 2023</w:t>
      </w:r>
      <w:r w:rsidR="006F639E">
        <w:t xml:space="preserve"> </w:t>
      </w:r>
      <w:r w:rsidR="004B5B4F">
        <w:t>r. poz.</w:t>
      </w:r>
      <w:r w:rsidR="009F337F">
        <w:t xml:space="preserve"> </w:t>
      </w:r>
      <w:r w:rsidR="005F21FF">
        <w:t>1605</w:t>
      </w:r>
      <w:r w:rsidR="008306E4">
        <w:t xml:space="preserve"> ze zm.</w:t>
      </w:r>
      <w:r w:rsidR="006275E3">
        <w:t xml:space="preserve">) </w:t>
      </w:r>
      <w:r w:rsidRPr="00A96986">
        <w:rPr>
          <w:rFonts w:cstheme="minorHAnsi"/>
        </w:rPr>
        <w:t xml:space="preserve">- dalej zwanej </w:t>
      </w:r>
      <w:r>
        <w:rPr>
          <w:rFonts w:cstheme="minorHAnsi"/>
        </w:rPr>
        <w:t xml:space="preserve"> ustawą </w:t>
      </w:r>
      <w:proofErr w:type="spellStart"/>
      <w:r w:rsidR="00503F10">
        <w:rPr>
          <w:rFonts w:cstheme="minorHAnsi"/>
          <w:b/>
        </w:rPr>
        <w:t>Pzp</w:t>
      </w:r>
      <w:proofErr w:type="spellEnd"/>
    </w:p>
    <w:p w14:paraId="67400378" w14:textId="77777777" w:rsidR="003E2A95" w:rsidRPr="00A96986" w:rsidRDefault="003E2A95" w:rsidP="00067817">
      <w:pPr>
        <w:spacing w:line="240" w:lineRule="auto"/>
        <w:jc w:val="center"/>
        <w:rPr>
          <w:rFonts w:cstheme="minorHAnsi"/>
        </w:rPr>
      </w:pPr>
    </w:p>
    <w:p w14:paraId="1DD206E3" w14:textId="77777777" w:rsidR="003E2A95" w:rsidRPr="00A96986" w:rsidRDefault="003E2A95" w:rsidP="00067817">
      <w:pPr>
        <w:spacing w:line="240" w:lineRule="auto"/>
        <w:rPr>
          <w:rFonts w:cstheme="minorHAnsi"/>
        </w:rPr>
      </w:pPr>
    </w:p>
    <w:p w14:paraId="1D5EE259" w14:textId="77777777" w:rsidR="00904D52" w:rsidRPr="00907434" w:rsidRDefault="003E2A95" w:rsidP="00067817">
      <w:pPr>
        <w:spacing w:line="240" w:lineRule="auto"/>
        <w:jc w:val="center"/>
        <w:rPr>
          <w:rFonts w:cstheme="minorHAnsi"/>
          <w:b/>
        </w:rPr>
      </w:pPr>
      <w:r w:rsidRPr="006E45B6">
        <w:rPr>
          <w:rFonts w:cstheme="minorHAnsi"/>
          <w:b/>
        </w:rPr>
        <w:t>Nazwa nadana zamówieniu</w:t>
      </w:r>
      <w:r w:rsidRPr="00A96986">
        <w:rPr>
          <w:rFonts w:cstheme="minorHAnsi"/>
          <w:b/>
        </w:rPr>
        <w:t>:</w:t>
      </w:r>
      <w:bookmarkStart w:id="0" w:name="OLE_LINK1"/>
    </w:p>
    <w:bookmarkEnd w:id="0"/>
    <w:p w14:paraId="5C1E266E" w14:textId="77777777" w:rsidR="003E2A95" w:rsidRDefault="001914F8" w:rsidP="001914F8">
      <w:pPr>
        <w:pStyle w:val="Nagwek2"/>
        <w:spacing w:line="240" w:lineRule="auto"/>
        <w:jc w:val="center"/>
      </w:pPr>
      <w:r w:rsidRPr="001914F8">
        <w:rPr>
          <w:rFonts w:asciiTheme="minorHAnsi" w:hAnsiTheme="minorHAnsi" w:cstheme="minorHAnsi"/>
          <w:b/>
          <w:color w:val="auto"/>
          <w:sz w:val="22"/>
          <w:szCs w:val="22"/>
        </w:rPr>
        <w:t>„</w:t>
      </w:r>
      <w:r w:rsidR="005F21FF">
        <w:rPr>
          <w:rFonts w:asciiTheme="minorHAnsi" w:hAnsiTheme="minorHAnsi" w:cstheme="minorHAnsi"/>
          <w:b/>
          <w:color w:val="auto"/>
          <w:sz w:val="22"/>
          <w:szCs w:val="22"/>
        </w:rPr>
        <w:t>Przebudowa drogi gminnej nr 130387C ul. Strzelecka w Janowcu Wielkopolskim</w:t>
      </w:r>
      <w:r w:rsidRPr="001914F8">
        <w:rPr>
          <w:rFonts w:asciiTheme="minorHAnsi" w:hAnsiTheme="minorHAnsi" w:cstheme="minorHAnsi"/>
          <w:color w:val="auto"/>
          <w:sz w:val="22"/>
          <w:szCs w:val="22"/>
        </w:rPr>
        <w:t>”</w:t>
      </w:r>
    </w:p>
    <w:p w14:paraId="0BB52959" w14:textId="77777777" w:rsidR="00BA4D91" w:rsidRDefault="00BA4D91" w:rsidP="00BA4D91"/>
    <w:p w14:paraId="3FFFF793" w14:textId="77777777" w:rsidR="005D31A6" w:rsidRPr="00BA4D91" w:rsidRDefault="005D31A6" w:rsidP="00BA4D91"/>
    <w:p w14:paraId="59C99DBD" w14:textId="77777777" w:rsidR="009C0989" w:rsidRPr="005B368B" w:rsidRDefault="009C0989" w:rsidP="00067817">
      <w:pPr>
        <w:spacing w:line="240" w:lineRule="auto"/>
        <w:rPr>
          <w:rFonts w:ascii="Arial" w:hAnsi="Arial" w:cs="Arial"/>
          <w:b/>
          <w:sz w:val="20"/>
          <w:szCs w:val="20"/>
          <w:u w:val="single"/>
        </w:rPr>
      </w:pPr>
    </w:p>
    <w:p w14:paraId="26B5459C" w14:textId="34442AF0" w:rsidR="003E2A95" w:rsidRPr="00961FFA" w:rsidRDefault="003E2A95" w:rsidP="00067817">
      <w:pPr>
        <w:spacing w:line="240" w:lineRule="auto"/>
        <w:rPr>
          <w:rFonts w:cstheme="minorHAnsi"/>
          <w:b/>
        </w:rPr>
      </w:pPr>
      <w:r w:rsidRPr="00961FFA">
        <w:rPr>
          <w:rFonts w:cstheme="minorHAnsi"/>
          <w:b/>
        </w:rPr>
        <w:t>-  Biuletyn Za</w:t>
      </w:r>
      <w:r w:rsidR="00575AB7" w:rsidRPr="00961FFA">
        <w:rPr>
          <w:rFonts w:cstheme="minorHAnsi"/>
          <w:b/>
        </w:rPr>
        <w:t xml:space="preserve">mówień Publicznych: </w:t>
      </w:r>
      <w:r w:rsidR="00713CE7" w:rsidRPr="00713CE7">
        <w:rPr>
          <w:b/>
          <w:bCs/>
        </w:rPr>
        <w:t>NR 2024/BZP 00232734</w:t>
      </w:r>
      <w:r w:rsidR="00713CE7">
        <w:rPr>
          <w:b/>
          <w:bCs/>
        </w:rPr>
        <w:t xml:space="preserve"> </w:t>
      </w:r>
    </w:p>
    <w:p w14:paraId="133C455F" w14:textId="77777777" w:rsidR="003E2A95" w:rsidRDefault="003E2A95" w:rsidP="00067817">
      <w:pPr>
        <w:spacing w:line="240" w:lineRule="auto"/>
        <w:rPr>
          <w:rFonts w:cstheme="minorHAnsi"/>
          <w:b/>
        </w:rPr>
      </w:pPr>
      <w:r>
        <w:rPr>
          <w:rFonts w:cstheme="minorHAnsi"/>
          <w:b/>
        </w:rPr>
        <w:t xml:space="preserve">-  Na stronie internetowej- </w:t>
      </w:r>
      <w:hyperlink r:id="rId8" w:history="1">
        <w:r w:rsidRPr="00463AD7">
          <w:rPr>
            <w:rStyle w:val="Hipercze"/>
            <w:rFonts w:cstheme="minorHAnsi"/>
            <w:b/>
          </w:rPr>
          <w:t>https://platformazakupowa.pl/pn/janowiecwlkp</w:t>
        </w:r>
      </w:hyperlink>
    </w:p>
    <w:p w14:paraId="0A3DFCDF" w14:textId="77777777" w:rsidR="003E2A95" w:rsidRDefault="003E2A95" w:rsidP="003E2A95">
      <w:pPr>
        <w:spacing w:line="276" w:lineRule="auto"/>
        <w:rPr>
          <w:rFonts w:cstheme="minorHAnsi"/>
          <w:b/>
        </w:rPr>
      </w:pPr>
    </w:p>
    <w:p w14:paraId="071AA2B3" w14:textId="77777777" w:rsidR="003C2A91" w:rsidRDefault="003C2A91" w:rsidP="003E2A95">
      <w:pPr>
        <w:spacing w:line="276" w:lineRule="auto"/>
        <w:jc w:val="center"/>
        <w:rPr>
          <w:rFonts w:cstheme="minorHAnsi"/>
          <w:b/>
        </w:rPr>
      </w:pPr>
    </w:p>
    <w:p w14:paraId="23E05C89" w14:textId="77777777" w:rsidR="00F25119" w:rsidRDefault="00F25119" w:rsidP="007979E4">
      <w:pPr>
        <w:spacing w:line="276" w:lineRule="auto"/>
        <w:rPr>
          <w:rFonts w:cstheme="minorHAnsi"/>
          <w:b/>
        </w:rPr>
      </w:pPr>
    </w:p>
    <w:p w14:paraId="714AAD63" w14:textId="77777777" w:rsidR="00095312" w:rsidRDefault="00095312" w:rsidP="00F53B41">
      <w:pPr>
        <w:spacing w:line="276" w:lineRule="auto"/>
        <w:jc w:val="center"/>
        <w:rPr>
          <w:rFonts w:cstheme="minorHAnsi"/>
          <w:b/>
        </w:rPr>
      </w:pPr>
    </w:p>
    <w:p w14:paraId="58EAA2F4" w14:textId="77777777" w:rsidR="005C63BE" w:rsidRDefault="005C63BE" w:rsidP="00E34EAC">
      <w:pPr>
        <w:spacing w:line="276" w:lineRule="auto"/>
        <w:jc w:val="center"/>
        <w:rPr>
          <w:rFonts w:cstheme="minorHAnsi"/>
          <w:b/>
        </w:rPr>
      </w:pPr>
    </w:p>
    <w:p w14:paraId="3C7A4B60" w14:textId="77777777" w:rsidR="000E3ACA" w:rsidRDefault="000E3ACA" w:rsidP="00E34EAC">
      <w:pPr>
        <w:spacing w:line="276" w:lineRule="auto"/>
        <w:jc w:val="center"/>
        <w:rPr>
          <w:rFonts w:cstheme="minorHAnsi"/>
          <w:b/>
        </w:rPr>
      </w:pPr>
    </w:p>
    <w:p w14:paraId="3AAA6875" w14:textId="77777777" w:rsidR="000E3ACA" w:rsidRDefault="000E3ACA" w:rsidP="00E34EAC">
      <w:pPr>
        <w:spacing w:line="276" w:lineRule="auto"/>
        <w:jc w:val="center"/>
        <w:rPr>
          <w:rFonts w:cstheme="minorHAnsi"/>
          <w:b/>
        </w:rPr>
      </w:pPr>
    </w:p>
    <w:p w14:paraId="36762E64" w14:textId="77777777" w:rsidR="005C63BE" w:rsidRDefault="005C63BE" w:rsidP="00E34EAC">
      <w:pPr>
        <w:spacing w:line="276" w:lineRule="auto"/>
        <w:jc w:val="center"/>
        <w:rPr>
          <w:rFonts w:cstheme="minorHAnsi"/>
          <w:b/>
        </w:rPr>
      </w:pPr>
    </w:p>
    <w:p w14:paraId="6EDE7CA8" w14:textId="472BB3C5" w:rsidR="00CA797C" w:rsidRDefault="003E2A95" w:rsidP="00E34EAC">
      <w:pPr>
        <w:spacing w:line="276" w:lineRule="auto"/>
        <w:jc w:val="center"/>
        <w:rPr>
          <w:rFonts w:cstheme="minorHAnsi"/>
          <w:b/>
        </w:rPr>
      </w:pPr>
      <w:r w:rsidRPr="00A96986">
        <w:rPr>
          <w:rFonts w:cstheme="minorHAnsi"/>
          <w:b/>
        </w:rPr>
        <w:t>Janowiec Wielkopolski, dnia</w:t>
      </w:r>
      <w:r w:rsidR="0018374F">
        <w:rPr>
          <w:rFonts w:cstheme="minorHAnsi"/>
          <w:b/>
        </w:rPr>
        <w:t xml:space="preserve"> </w:t>
      </w:r>
      <w:r w:rsidR="00307990">
        <w:rPr>
          <w:rFonts w:cstheme="minorHAnsi"/>
          <w:b/>
        </w:rPr>
        <w:t>0</w:t>
      </w:r>
      <w:r w:rsidR="00961FFA">
        <w:rPr>
          <w:rFonts w:cstheme="minorHAnsi"/>
          <w:b/>
        </w:rPr>
        <w:t>6</w:t>
      </w:r>
      <w:r w:rsidR="00307990">
        <w:rPr>
          <w:rFonts w:cstheme="minorHAnsi"/>
          <w:b/>
        </w:rPr>
        <w:t>.03.</w:t>
      </w:r>
      <w:r w:rsidR="00544F3F">
        <w:rPr>
          <w:rFonts w:cstheme="minorHAnsi"/>
          <w:b/>
        </w:rPr>
        <w:t>2024</w:t>
      </w:r>
      <w:r w:rsidRPr="00A96986">
        <w:rPr>
          <w:rFonts w:cstheme="minorHAnsi"/>
          <w:b/>
        </w:rPr>
        <w:t xml:space="preserve"> r.</w:t>
      </w:r>
    </w:p>
    <w:p w14:paraId="68611A10" w14:textId="77777777" w:rsidR="003E2A95" w:rsidRPr="00880182" w:rsidRDefault="003E2A95" w:rsidP="00BA4D91">
      <w:pPr>
        <w:pStyle w:val="Nagwek2"/>
        <w:spacing w:line="240" w:lineRule="auto"/>
        <w:jc w:val="center"/>
        <w:rPr>
          <w:rFonts w:asciiTheme="minorHAnsi" w:hAnsiTheme="minorHAnsi" w:cstheme="minorHAnsi"/>
          <w:b/>
          <w:color w:val="auto"/>
        </w:rPr>
      </w:pPr>
      <w:r w:rsidRPr="00880182">
        <w:rPr>
          <w:rFonts w:asciiTheme="minorHAnsi" w:hAnsiTheme="minorHAnsi" w:cstheme="minorHAnsi"/>
          <w:b/>
          <w:color w:val="auto"/>
        </w:rPr>
        <w:lastRenderedPageBreak/>
        <w:t>Specyfikacja warunków zamówienia</w:t>
      </w:r>
    </w:p>
    <w:p w14:paraId="7031BA57" w14:textId="77777777" w:rsidR="003E2A95" w:rsidRDefault="003E2A95" w:rsidP="00BA4D91">
      <w:pPr>
        <w:spacing w:line="240" w:lineRule="auto"/>
        <w:jc w:val="both"/>
        <w:rPr>
          <w:rFonts w:cstheme="minorHAnsi"/>
        </w:rPr>
      </w:pPr>
      <w:r w:rsidRPr="00A96986">
        <w:rPr>
          <w:rFonts w:cstheme="minorHAnsi"/>
        </w:rPr>
        <w:t>W postępowaniu o udzielenie zamówienia publicznego prowadzonym w trybie podstawowym (art.</w:t>
      </w:r>
      <w:r>
        <w:rPr>
          <w:rFonts w:cstheme="minorHAnsi"/>
        </w:rPr>
        <w:t> </w:t>
      </w:r>
      <w:r w:rsidRPr="00A96986">
        <w:rPr>
          <w:rFonts w:cstheme="minorHAnsi"/>
        </w:rPr>
        <w:t>275 pkt 1</w:t>
      </w:r>
      <w:r>
        <w:rPr>
          <w:rFonts w:cstheme="minorHAnsi"/>
        </w:rPr>
        <w:t xml:space="preserve"> ustawy </w:t>
      </w:r>
      <w:proofErr w:type="spellStart"/>
      <w:r>
        <w:rPr>
          <w:rFonts w:cstheme="minorHAnsi"/>
        </w:rPr>
        <w:t>Pzp</w:t>
      </w:r>
      <w:proofErr w:type="spellEnd"/>
      <w:r w:rsidRPr="00A96986">
        <w:rPr>
          <w:rFonts w:cstheme="minorHAnsi"/>
        </w:rPr>
        <w:t>) na:</w:t>
      </w:r>
    </w:p>
    <w:p w14:paraId="3EC69657" w14:textId="77777777" w:rsidR="00544F3F" w:rsidRDefault="00544F3F" w:rsidP="00544F3F">
      <w:pPr>
        <w:pStyle w:val="Nagwek2"/>
        <w:spacing w:line="240" w:lineRule="auto"/>
        <w:jc w:val="center"/>
      </w:pPr>
      <w:r w:rsidRPr="001914F8">
        <w:rPr>
          <w:rFonts w:asciiTheme="minorHAnsi" w:hAnsiTheme="minorHAnsi" w:cstheme="minorHAnsi"/>
          <w:b/>
          <w:color w:val="auto"/>
          <w:sz w:val="22"/>
          <w:szCs w:val="22"/>
        </w:rPr>
        <w:t>„</w:t>
      </w:r>
      <w:r>
        <w:rPr>
          <w:rFonts w:asciiTheme="minorHAnsi" w:hAnsiTheme="minorHAnsi" w:cstheme="minorHAnsi"/>
          <w:b/>
          <w:color w:val="auto"/>
          <w:sz w:val="22"/>
          <w:szCs w:val="22"/>
        </w:rPr>
        <w:t>Przebudowa drogi gminnej nr 130387C ul. Strzelecka w Janowcu Wielkopolskim</w:t>
      </w:r>
      <w:r w:rsidRPr="001914F8">
        <w:rPr>
          <w:rFonts w:asciiTheme="minorHAnsi" w:hAnsiTheme="minorHAnsi" w:cstheme="minorHAnsi"/>
          <w:color w:val="auto"/>
          <w:sz w:val="22"/>
          <w:szCs w:val="22"/>
        </w:rPr>
        <w:t>”</w:t>
      </w:r>
    </w:p>
    <w:p w14:paraId="63824F76" w14:textId="77777777" w:rsidR="00FB3E7B" w:rsidRDefault="00FB3E7B" w:rsidP="00BA4D91">
      <w:pPr>
        <w:spacing w:after="0" w:line="240" w:lineRule="auto"/>
        <w:ind w:firstLine="708"/>
        <w:jc w:val="both"/>
        <w:rPr>
          <w:rFonts w:cstheme="minorHAnsi"/>
        </w:rPr>
      </w:pPr>
    </w:p>
    <w:p w14:paraId="192F4320" w14:textId="77777777" w:rsidR="001B6705" w:rsidRDefault="003E2A95" w:rsidP="00BA4D91">
      <w:pPr>
        <w:spacing w:after="0" w:line="240" w:lineRule="auto"/>
        <w:ind w:firstLine="708"/>
        <w:jc w:val="both"/>
        <w:rPr>
          <w:rFonts w:cstheme="minorHAnsi"/>
        </w:rPr>
      </w:pPr>
      <w:r w:rsidRPr="00A96986">
        <w:rPr>
          <w:rFonts w:cstheme="minorHAnsi"/>
        </w:rPr>
        <w:t>Zamówienie jest prowadzone w oparciu o wymagania wynikające z procedury wskaz</w:t>
      </w:r>
      <w:r>
        <w:rPr>
          <w:rFonts w:cstheme="minorHAnsi"/>
        </w:rPr>
        <w:t>a</w:t>
      </w:r>
      <w:r w:rsidR="00D54FC3">
        <w:rPr>
          <w:rFonts w:cstheme="minorHAnsi"/>
        </w:rPr>
        <w:t xml:space="preserve">nej </w:t>
      </w:r>
      <w:r w:rsidR="00FB3E7B">
        <w:rPr>
          <w:rFonts w:cstheme="minorHAnsi"/>
        </w:rPr>
        <w:br/>
      </w:r>
      <w:r w:rsidR="00D54FC3">
        <w:rPr>
          <w:rFonts w:cstheme="minorHAnsi"/>
        </w:rPr>
        <w:t xml:space="preserve">w art. 275 pkt 1 ustawy </w:t>
      </w:r>
      <w:proofErr w:type="spellStart"/>
      <w:r w:rsidR="00D54FC3">
        <w:rPr>
          <w:rFonts w:cstheme="minorHAnsi"/>
        </w:rPr>
        <w:t>Pzp</w:t>
      </w:r>
      <w:proofErr w:type="spellEnd"/>
      <w:r>
        <w:rPr>
          <w:rFonts w:cstheme="minorHAnsi"/>
        </w:rPr>
        <w:t xml:space="preserve"> </w:t>
      </w:r>
      <w:r w:rsidRPr="00A96986">
        <w:rPr>
          <w:rFonts w:cstheme="minorHAnsi"/>
        </w:rPr>
        <w:t>Wykonawca jest zobowiązany zapoznać się z treścią niniejszego dokumentu</w:t>
      </w:r>
      <w:r>
        <w:rPr>
          <w:rFonts w:cstheme="minorHAnsi"/>
        </w:rPr>
        <w:t xml:space="preserve"> </w:t>
      </w:r>
      <w:r w:rsidRPr="00A96986">
        <w:rPr>
          <w:rFonts w:cstheme="minorHAnsi"/>
        </w:rPr>
        <w:t>i załączników. W przypadku uwag czy wątpliwości proszony jest o zasygnalizowanie ich przed terminem składania ofert. Szczegóły i zasady kontaktu i porozumiewania się z wykonawcami wsk</w:t>
      </w:r>
      <w:r w:rsidR="00AE193C">
        <w:rPr>
          <w:rFonts w:cstheme="minorHAnsi"/>
        </w:rPr>
        <w:t>a</w:t>
      </w:r>
      <w:r w:rsidR="00982E94">
        <w:rPr>
          <w:rFonts w:cstheme="minorHAnsi"/>
        </w:rPr>
        <w:t>zuje między in</w:t>
      </w:r>
      <w:r w:rsidR="006B2852">
        <w:rPr>
          <w:rFonts w:cstheme="minorHAnsi"/>
        </w:rPr>
        <w:t>n</w:t>
      </w:r>
      <w:r w:rsidR="004172DD">
        <w:rPr>
          <w:rFonts w:cstheme="minorHAnsi"/>
        </w:rPr>
        <w:t>ymi R</w:t>
      </w:r>
      <w:r w:rsidR="000032C1">
        <w:rPr>
          <w:rFonts w:cstheme="minorHAnsi"/>
        </w:rPr>
        <w:t xml:space="preserve">ozdział 5 </w:t>
      </w:r>
      <w:r>
        <w:rPr>
          <w:rFonts w:cstheme="minorHAnsi"/>
        </w:rPr>
        <w:t xml:space="preserve">niniejszej SWZ. </w:t>
      </w:r>
    </w:p>
    <w:p w14:paraId="452EF39F" w14:textId="77777777" w:rsidR="00224AF7" w:rsidRPr="00224AF7" w:rsidRDefault="00D63718" w:rsidP="00BA4D91">
      <w:pPr>
        <w:pStyle w:val="Nagwek1"/>
        <w:keepNext w:val="0"/>
        <w:keepLines w:val="0"/>
        <w:pBdr>
          <w:top w:val="single" w:sz="4" w:space="1" w:color="auto"/>
          <w:bottom w:val="single" w:sz="4" w:space="1" w:color="auto"/>
        </w:pBdr>
        <w:shd w:val="clear" w:color="auto" w:fill="F3F3F3"/>
        <w:spacing w:after="240" w:line="240" w:lineRule="auto"/>
        <w:jc w:val="both"/>
        <w:rPr>
          <w:rFonts w:asciiTheme="minorHAnsi" w:hAnsiTheme="minorHAnsi" w:cstheme="minorHAnsi"/>
          <w:bCs/>
          <w:color w:val="auto"/>
          <w:sz w:val="22"/>
          <w:szCs w:val="22"/>
        </w:rPr>
      </w:pPr>
      <w:r w:rsidRPr="00224AF7">
        <w:rPr>
          <w:rFonts w:asciiTheme="minorHAnsi" w:hAnsiTheme="minorHAnsi" w:cstheme="minorHAnsi"/>
          <w:b/>
          <w:color w:val="auto"/>
          <w:sz w:val="22"/>
          <w:szCs w:val="22"/>
        </w:rPr>
        <w:t>R</w:t>
      </w:r>
      <w:r w:rsidR="00AA12C1" w:rsidRPr="00224AF7">
        <w:rPr>
          <w:rFonts w:asciiTheme="minorHAnsi" w:hAnsiTheme="minorHAnsi" w:cstheme="minorHAnsi"/>
          <w:b/>
          <w:color w:val="auto"/>
          <w:sz w:val="22"/>
          <w:szCs w:val="22"/>
        </w:rPr>
        <w:t>oz</w:t>
      </w:r>
      <w:r w:rsidR="008553D0" w:rsidRPr="00224AF7">
        <w:rPr>
          <w:rFonts w:asciiTheme="minorHAnsi" w:hAnsiTheme="minorHAnsi" w:cstheme="minorHAnsi"/>
          <w:b/>
          <w:color w:val="auto"/>
          <w:sz w:val="22"/>
          <w:szCs w:val="22"/>
        </w:rPr>
        <w:t>dział 1</w:t>
      </w:r>
      <w:r w:rsidR="003E2A95" w:rsidRPr="00224AF7">
        <w:rPr>
          <w:rFonts w:asciiTheme="minorHAnsi" w:hAnsiTheme="minorHAnsi" w:cstheme="minorHAnsi"/>
          <w:b/>
          <w:color w:val="auto"/>
          <w:sz w:val="22"/>
          <w:szCs w:val="22"/>
        </w:rPr>
        <w:t xml:space="preserve">. </w:t>
      </w:r>
      <w:r w:rsidR="00224AF7" w:rsidRPr="00B52F69">
        <w:rPr>
          <w:rFonts w:asciiTheme="minorHAnsi" w:hAnsiTheme="minorHAnsi" w:cstheme="minorHAnsi"/>
          <w:b/>
          <w:bCs/>
          <w:color w:val="auto"/>
          <w:sz w:val="22"/>
          <w:szCs w:val="22"/>
        </w:rPr>
        <w:t>Zamawiający</w:t>
      </w:r>
    </w:p>
    <w:p w14:paraId="3545022A" w14:textId="77777777" w:rsidR="00F44BE5" w:rsidRPr="00F44BE5" w:rsidRDefault="00F44BE5" w:rsidP="00BA4D91">
      <w:pPr>
        <w:spacing w:after="0" w:line="240" w:lineRule="auto"/>
        <w:outlineLvl w:val="5"/>
        <w:rPr>
          <w:rFonts w:eastAsiaTheme="majorEastAsia" w:cstheme="minorHAnsi"/>
          <w:caps/>
          <w:spacing w:val="10"/>
        </w:rPr>
      </w:pPr>
      <w:r w:rsidRPr="00F44BE5">
        <w:rPr>
          <w:rFonts w:eastAsiaTheme="majorEastAsia" w:cstheme="minorHAnsi"/>
          <w:caps/>
          <w:spacing w:val="10"/>
        </w:rPr>
        <w:t xml:space="preserve">GMINA Janowiec wielkopolski </w:t>
      </w:r>
    </w:p>
    <w:p w14:paraId="3370D236" w14:textId="77777777" w:rsidR="00F44BE5" w:rsidRPr="00F44BE5" w:rsidRDefault="00710BBE" w:rsidP="00BA4D91">
      <w:pPr>
        <w:spacing w:after="0" w:line="240" w:lineRule="auto"/>
        <w:outlineLvl w:val="5"/>
        <w:rPr>
          <w:rFonts w:eastAsiaTheme="majorEastAsia" w:cstheme="minorHAnsi"/>
          <w:caps/>
          <w:spacing w:val="10"/>
        </w:rPr>
      </w:pPr>
      <w:r>
        <w:rPr>
          <w:rFonts w:eastAsiaTheme="majorEastAsia" w:cstheme="minorHAnsi"/>
          <w:caps/>
          <w:spacing w:val="10"/>
        </w:rPr>
        <w:t>ul. gnieŹ</w:t>
      </w:r>
      <w:r w:rsidR="00F44BE5" w:rsidRPr="00F44BE5">
        <w:rPr>
          <w:rFonts w:eastAsiaTheme="majorEastAsia" w:cstheme="minorHAnsi"/>
          <w:caps/>
          <w:spacing w:val="10"/>
        </w:rPr>
        <w:t>nieńska 3</w:t>
      </w:r>
    </w:p>
    <w:p w14:paraId="0A3D2A00" w14:textId="77777777" w:rsidR="00F44BE5" w:rsidRPr="00F44BE5" w:rsidRDefault="00F44BE5" w:rsidP="00BA4D91">
      <w:pPr>
        <w:spacing w:after="0" w:line="240" w:lineRule="auto"/>
        <w:outlineLvl w:val="5"/>
        <w:rPr>
          <w:rFonts w:eastAsiaTheme="majorEastAsia" w:cstheme="minorHAnsi"/>
          <w:i/>
          <w:caps/>
          <w:spacing w:val="10"/>
        </w:rPr>
      </w:pPr>
      <w:r w:rsidRPr="00F44BE5">
        <w:rPr>
          <w:rFonts w:eastAsiaTheme="majorEastAsia" w:cstheme="minorHAnsi"/>
          <w:caps/>
          <w:spacing w:val="10"/>
        </w:rPr>
        <w:t>88-430 janowiec wielkopolski</w:t>
      </w:r>
      <w:r w:rsidRPr="00F44BE5">
        <w:rPr>
          <w:rFonts w:eastAsiaTheme="majorEastAsia" w:cstheme="minorHAnsi"/>
          <w:i/>
          <w:caps/>
          <w:spacing w:val="10"/>
        </w:rPr>
        <w:t xml:space="preserve"> </w:t>
      </w:r>
    </w:p>
    <w:p w14:paraId="6781074E" w14:textId="77777777" w:rsidR="00F44BE5" w:rsidRDefault="00F44BE5" w:rsidP="00BA4D91">
      <w:pPr>
        <w:spacing w:after="0" w:line="240" w:lineRule="auto"/>
        <w:rPr>
          <w:rFonts w:eastAsiaTheme="majorEastAsia" w:cstheme="minorHAnsi"/>
        </w:rPr>
      </w:pPr>
      <w:r w:rsidRPr="00F44BE5">
        <w:rPr>
          <w:rFonts w:eastAsiaTheme="majorEastAsia" w:cstheme="minorHAnsi"/>
          <w:b/>
        </w:rPr>
        <w:t xml:space="preserve">tel.: </w:t>
      </w:r>
      <w:r w:rsidRPr="00F44BE5">
        <w:rPr>
          <w:rFonts w:eastAsiaTheme="majorEastAsia" w:cstheme="minorHAnsi"/>
        </w:rPr>
        <w:t>52 30 23</w:t>
      </w:r>
      <w:r w:rsidR="00682717">
        <w:rPr>
          <w:rFonts w:eastAsiaTheme="majorEastAsia" w:cstheme="minorHAnsi"/>
        </w:rPr>
        <w:t> </w:t>
      </w:r>
      <w:r w:rsidRPr="00F44BE5">
        <w:rPr>
          <w:rFonts w:eastAsiaTheme="majorEastAsia" w:cstheme="minorHAnsi"/>
        </w:rPr>
        <w:t>034</w:t>
      </w:r>
    </w:p>
    <w:p w14:paraId="5C023C36" w14:textId="77777777" w:rsidR="00682717" w:rsidRPr="00F44BE5" w:rsidRDefault="00000000" w:rsidP="00BA4D91">
      <w:pPr>
        <w:spacing w:after="0" w:line="240" w:lineRule="auto"/>
        <w:rPr>
          <w:rFonts w:eastAsiaTheme="majorEastAsia" w:cstheme="minorHAnsi"/>
          <w:b/>
        </w:rPr>
      </w:pPr>
      <w:hyperlink r:id="rId9" w:history="1">
        <w:r w:rsidR="00682717" w:rsidRPr="00E630F1">
          <w:rPr>
            <w:rStyle w:val="Hipercze"/>
            <w:rFonts w:cstheme="minorHAnsi"/>
          </w:rPr>
          <w:t>https://samorzad.gov.pl/web/gmina-janowiec-wielkopolski</w:t>
        </w:r>
      </w:hyperlink>
      <w:r w:rsidR="00682717">
        <w:rPr>
          <w:rFonts w:cstheme="minorHAnsi"/>
        </w:rPr>
        <w:t xml:space="preserve"> </w:t>
      </w:r>
    </w:p>
    <w:p w14:paraId="5CCCCDA4" w14:textId="77777777" w:rsidR="00300D66" w:rsidRPr="00300D66" w:rsidRDefault="00F44BE5" w:rsidP="00BA4D91">
      <w:pPr>
        <w:spacing w:after="0" w:line="240" w:lineRule="auto"/>
        <w:rPr>
          <w:rFonts w:cstheme="minorHAnsi"/>
          <w:color w:val="0563C1" w:themeColor="hyperlink"/>
          <w:u w:val="single"/>
        </w:rPr>
      </w:pPr>
      <w:r w:rsidRPr="00F44BE5">
        <w:rPr>
          <w:rFonts w:eastAsiaTheme="majorEastAsia" w:cstheme="minorHAnsi"/>
          <w:b/>
        </w:rPr>
        <w:t xml:space="preserve">Adres strony internetowej prowadzonego postępowania: </w:t>
      </w:r>
      <w:hyperlink r:id="rId10" w:history="1">
        <w:r w:rsidR="00E71CA6" w:rsidRPr="009B0974">
          <w:rPr>
            <w:rStyle w:val="Hipercze"/>
            <w:rFonts w:cstheme="minorHAnsi"/>
          </w:rPr>
          <w:t>https://platformazakupowa.pl/pn/janowiecwlkp</w:t>
        </w:r>
      </w:hyperlink>
    </w:p>
    <w:p w14:paraId="37F9E73E" w14:textId="77777777" w:rsidR="003E2A95" w:rsidRPr="00F44BE5" w:rsidRDefault="00F44BE5" w:rsidP="00BA4D91">
      <w:pPr>
        <w:spacing w:after="0" w:line="240" w:lineRule="auto"/>
        <w:rPr>
          <w:rFonts w:cstheme="minorHAnsi"/>
          <w:b/>
        </w:rPr>
      </w:pPr>
      <w:r w:rsidRPr="00F44BE5">
        <w:rPr>
          <w:rFonts w:eastAsiaTheme="majorEastAsia" w:cstheme="minorHAnsi"/>
          <w:b/>
        </w:rPr>
        <w:t>Adres poczty elektronicznej:</w:t>
      </w:r>
      <w:r w:rsidRPr="00F44BE5">
        <w:rPr>
          <w:rStyle w:val="Hipercze"/>
          <w:rFonts w:cstheme="minorHAnsi"/>
          <w:u w:val="none"/>
          <w:lang w:val="de-DE"/>
        </w:rPr>
        <w:t xml:space="preserve"> </w:t>
      </w:r>
      <w:r w:rsidR="007D4A2E" w:rsidRPr="007D4A2E">
        <w:rPr>
          <w:rStyle w:val="Hipercze"/>
          <w:rFonts w:cstheme="minorHAnsi"/>
          <w:lang w:val="de-DE"/>
        </w:rPr>
        <w:t>urzad@um-janowiecwlkp.pl</w:t>
      </w:r>
      <w:r w:rsidR="007D4A2E">
        <w:rPr>
          <w:rStyle w:val="Hipercze"/>
          <w:rFonts w:cstheme="minorHAnsi"/>
          <w:u w:val="none"/>
          <w:lang w:val="de-DE"/>
        </w:rPr>
        <w:t xml:space="preserve"> </w:t>
      </w:r>
    </w:p>
    <w:p w14:paraId="09290720" w14:textId="77777777" w:rsidR="003E2A95" w:rsidRPr="00F44BE5" w:rsidRDefault="00F44BE5" w:rsidP="00BA4D91">
      <w:pPr>
        <w:spacing w:after="0" w:line="240" w:lineRule="auto"/>
        <w:jc w:val="both"/>
        <w:rPr>
          <w:rFonts w:cstheme="minorHAnsi"/>
          <w:b/>
        </w:rPr>
      </w:pPr>
      <w:r w:rsidRPr="00F44BE5">
        <w:rPr>
          <w:rFonts w:cstheme="minorHAnsi"/>
          <w:b/>
        </w:rPr>
        <w:t>Adres strony internetowej, na której udostępniane będą zmiany i wyjaśnienia treści SWZ oraz inne dokumenty zamówienia bezpośrednio związane z postępowaniem o udzielenie zamówienia:</w:t>
      </w:r>
    </w:p>
    <w:p w14:paraId="060302B0" w14:textId="77777777" w:rsidR="00AF3059" w:rsidRDefault="00000000" w:rsidP="00BA4D91">
      <w:pPr>
        <w:spacing w:after="0" w:line="240" w:lineRule="auto"/>
        <w:jc w:val="both"/>
        <w:rPr>
          <w:rFonts w:cstheme="minorHAnsi"/>
          <w:color w:val="0563C1" w:themeColor="hyperlink"/>
          <w:u w:val="single"/>
        </w:rPr>
      </w:pPr>
      <w:hyperlink r:id="rId11" w:history="1">
        <w:r w:rsidR="003E2A95" w:rsidRPr="00A96986">
          <w:rPr>
            <w:rFonts w:cstheme="minorHAnsi"/>
            <w:color w:val="0563C1" w:themeColor="hyperlink"/>
            <w:u w:val="single"/>
          </w:rPr>
          <w:t>https://platformazakupowa.pl/pn/janowiecwlkp</w:t>
        </w:r>
      </w:hyperlink>
    </w:p>
    <w:p w14:paraId="3C8AC5EC" w14:textId="77777777" w:rsidR="00504EAF" w:rsidRPr="00E52610" w:rsidRDefault="00504EAF" w:rsidP="00BA4D91">
      <w:pPr>
        <w:spacing w:after="0" w:line="240" w:lineRule="auto"/>
        <w:jc w:val="both"/>
        <w:rPr>
          <w:rFonts w:cstheme="minorHAnsi"/>
        </w:rPr>
      </w:pPr>
    </w:p>
    <w:p w14:paraId="32D7BA1D" w14:textId="77777777" w:rsidR="00F44BE5" w:rsidRPr="00F44BE5" w:rsidRDefault="00F44BE5" w:rsidP="00BA4D91">
      <w:pPr>
        <w:pStyle w:val="Nagwek1"/>
        <w:keepNext w:val="0"/>
        <w:keepLines w:val="0"/>
        <w:pBdr>
          <w:top w:val="single" w:sz="4" w:space="1" w:color="auto"/>
          <w:bottom w:val="single" w:sz="4" w:space="1" w:color="auto"/>
        </w:pBdr>
        <w:shd w:val="clear" w:color="auto" w:fill="F3F3F3"/>
        <w:spacing w:line="240" w:lineRule="auto"/>
        <w:jc w:val="both"/>
        <w:rPr>
          <w:rFonts w:ascii="Calibri" w:hAnsi="Calibri" w:cs="Calibri"/>
          <w:bCs/>
          <w:color w:val="auto"/>
          <w:sz w:val="22"/>
          <w:szCs w:val="22"/>
        </w:rPr>
      </w:pPr>
      <w:r w:rsidRPr="00F44BE5">
        <w:rPr>
          <w:rFonts w:ascii="Calibri" w:hAnsi="Calibri" w:cs="Calibri"/>
          <w:b/>
          <w:bCs/>
          <w:color w:val="auto"/>
          <w:sz w:val="22"/>
          <w:szCs w:val="22"/>
        </w:rPr>
        <w:t>Rozdział 2.</w:t>
      </w:r>
      <w:r w:rsidRPr="00F44BE5">
        <w:rPr>
          <w:rFonts w:ascii="Calibri" w:hAnsi="Calibri" w:cs="Calibri"/>
          <w:bCs/>
          <w:color w:val="auto"/>
          <w:sz w:val="22"/>
          <w:szCs w:val="22"/>
        </w:rPr>
        <w:t xml:space="preserve"> </w:t>
      </w:r>
      <w:r w:rsidRPr="00B52F69">
        <w:rPr>
          <w:rFonts w:ascii="Calibri" w:hAnsi="Calibri" w:cs="Calibri"/>
          <w:b/>
          <w:bCs/>
          <w:color w:val="auto"/>
          <w:sz w:val="22"/>
          <w:szCs w:val="22"/>
        </w:rPr>
        <w:t>Tryb udzielenia zamówienia</w:t>
      </w:r>
    </w:p>
    <w:p w14:paraId="190BBA09" w14:textId="77777777" w:rsidR="00584F28" w:rsidRDefault="00584F28" w:rsidP="00BA4D91">
      <w:pPr>
        <w:spacing w:line="240" w:lineRule="auto"/>
        <w:jc w:val="both"/>
        <w:rPr>
          <w:rFonts w:cstheme="minorHAnsi"/>
          <w:b/>
        </w:rPr>
      </w:pPr>
    </w:p>
    <w:p w14:paraId="71ECBA64" w14:textId="77777777" w:rsidR="003E2A95" w:rsidRPr="00A96986" w:rsidRDefault="008208BC" w:rsidP="00BA4D91">
      <w:pPr>
        <w:spacing w:line="240" w:lineRule="auto"/>
        <w:jc w:val="both"/>
        <w:rPr>
          <w:rFonts w:cstheme="minorHAnsi"/>
        </w:rPr>
      </w:pPr>
      <w:r>
        <w:rPr>
          <w:rFonts w:cstheme="minorHAnsi"/>
        </w:rPr>
        <w:t>2</w:t>
      </w:r>
      <w:r w:rsidR="008553D0">
        <w:rPr>
          <w:rFonts w:cstheme="minorHAnsi"/>
        </w:rPr>
        <w:t>.</w:t>
      </w:r>
      <w:r w:rsidR="003E2A95" w:rsidRPr="00A96986">
        <w:rPr>
          <w:rFonts w:cstheme="minorHAnsi"/>
        </w:rPr>
        <w:t xml:space="preserve">1. Zamawiający udziela zamówienia w trybie podstawowym, </w:t>
      </w:r>
      <w:r w:rsidR="003E2A95" w:rsidRPr="006414C1">
        <w:rPr>
          <w:rFonts w:cstheme="minorHAnsi"/>
          <w:b/>
        </w:rPr>
        <w:t xml:space="preserve">na podstawie art. 275 pkt 1 ustawy  </w:t>
      </w:r>
      <w:proofErr w:type="spellStart"/>
      <w:r w:rsidR="003E2A95" w:rsidRPr="006414C1">
        <w:rPr>
          <w:rFonts w:cstheme="minorHAnsi"/>
          <w:b/>
        </w:rPr>
        <w:t>Pzp</w:t>
      </w:r>
      <w:proofErr w:type="spellEnd"/>
      <w:r w:rsidR="003E2A95" w:rsidRPr="006414C1">
        <w:rPr>
          <w:rFonts w:cstheme="minorHAnsi"/>
          <w:b/>
        </w:rPr>
        <w:t>,</w:t>
      </w:r>
      <w:r w:rsidR="003E2A95" w:rsidRPr="00A96986">
        <w:rPr>
          <w:rFonts w:cstheme="minorHAnsi"/>
        </w:rPr>
        <w:t xml:space="preserve"> w którym w odpowiedzi na ogłoszenie o zamówieniu oferty mogą </w:t>
      </w:r>
      <w:r w:rsidR="005E6BB0">
        <w:rPr>
          <w:rFonts w:cstheme="minorHAnsi"/>
        </w:rPr>
        <w:t>składać wszyscy zainteresowani W</w:t>
      </w:r>
      <w:r w:rsidR="003E2A95" w:rsidRPr="00A96986">
        <w:rPr>
          <w:rFonts w:cstheme="minorHAnsi"/>
        </w:rPr>
        <w:t xml:space="preserve">ykonawcy, a następnie zamawiający wybiera najkorzystniejszą ofertę bez przeprowadzenia negocjacji. </w:t>
      </w:r>
    </w:p>
    <w:p w14:paraId="21B78757" w14:textId="77777777" w:rsidR="003E2A95" w:rsidRPr="006C7F2E" w:rsidRDefault="008208BC" w:rsidP="00BA4D91">
      <w:pPr>
        <w:spacing w:line="240" w:lineRule="auto"/>
        <w:jc w:val="both"/>
        <w:rPr>
          <w:rFonts w:cstheme="minorHAnsi"/>
        </w:rPr>
      </w:pPr>
      <w:r>
        <w:rPr>
          <w:rFonts w:cstheme="minorHAnsi"/>
        </w:rPr>
        <w:t>2</w:t>
      </w:r>
      <w:r w:rsidR="008553D0">
        <w:rPr>
          <w:rFonts w:cstheme="minorHAnsi"/>
        </w:rPr>
        <w:t>.</w:t>
      </w:r>
      <w:r w:rsidR="003E2A95" w:rsidRPr="00A96986">
        <w:rPr>
          <w:rFonts w:cstheme="minorHAnsi"/>
        </w:rPr>
        <w:t>2.Szacunkowa wartość przedmiotowego zamówienia nie przekracza progó</w:t>
      </w:r>
      <w:r w:rsidR="003E2A95">
        <w:rPr>
          <w:rFonts w:cstheme="minorHAnsi"/>
        </w:rPr>
        <w:t xml:space="preserve">w unijnych o </w:t>
      </w:r>
      <w:r w:rsidR="003E2A95" w:rsidRPr="00A96986">
        <w:rPr>
          <w:rFonts w:cstheme="minorHAnsi"/>
        </w:rPr>
        <w:t>jakich mow</w:t>
      </w:r>
      <w:r w:rsidR="003E2A95">
        <w:rPr>
          <w:rFonts w:cstheme="minorHAnsi"/>
        </w:rPr>
        <w:t xml:space="preserve">a </w:t>
      </w:r>
      <w:r w:rsidR="003E2A95" w:rsidRPr="006C7F2E">
        <w:rPr>
          <w:rFonts w:cstheme="minorHAnsi"/>
        </w:rPr>
        <w:t xml:space="preserve">w art. 3 ustawy </w:t>
      </w:r>
      <w:proofErr w:type="spellStart"/>
      <w:r w:rsidR="003E2A95" w:rsidRPr="006C7F2E">
        <w:rPr>
          <w:rFonts w:cstheme="minorHAnsi"/>
        </w:rPr>
        <w:t>Pzp</w:t>
      </w:r>
      <w:proofErr w:type="spellEnd"/>
      <w:r w:rsidR="003E2A95" w:rsidRPr="006C7F2E">
        <w:rPr>
          <w:rFonts w:cstheme="minorHAnsi"/>
        </w:rPr>
        <w:t xml:space="preserve">.   </w:t>
      </w:r>
    </w:p>
    <w:p w14:paraId="18CFD592" w14:textId="77777777" w:rsidR="000B0477" w:rsidRPr="006C7F2E" w:rsidRDefault="00DB657E" w:rsidP="006C7F2E">
      <w:pPr>
        <w:pStyle w:val="Nagwek2"/>
        <w:spacing w:line="240" w:lineRule="auto"/>
        <w:jc w:val="both"/>
        <w:rPr>
          <w:rFonts w:asciiTheme="minorHAnsi" w:hAnsiTheme="minorHAnsi" w:cstheme="minorHAnsi"/>
          <w:color w:val="auto"/>
          <w:sz w:val="22"/>
          <w:szCs w:val="22"/>
        </w:rPr>
      </w:pPr>
      <w:r w:rsidRPr="006C7F2E">
        <w:rPr>
          <w:rFonts w:asciiTheme="minorHAnsi" w:hAnsiTheme="minorHAnsi" w:cstheme="minorHAnsi"/>
          <w:color w:val="auto"/>
          <w:sz w:val="22"/>
          <w:szCs w:val="22"/>
        </w:rPr>
        <w:t>2.3 Zamówienie dotyczy realizacji</w:t>
      </w:r>
      <w:r w:rsidR="0014067A" w:rsidRPr="006C7F2E">
        <w:rPr>
          <w:rFonts w:asciiTheme="minorHAnsi" w:hAnsiTheme="minorHAnsi" w:cstheme="minorHAnsi"/>
          <w:color w:val="auto"/>
          <w:sz w:val="22"/>
          <w:szCs w:val="22"/>
        </w:rPr>
        <w:t xml:space="preserve"> operacji</w:t>
      </w:r>
      <w:r w:rsidR="00B30E29" w:rsidRPr="006C7F2E">
        <w:rPr>
          <w:rFonts w:asciiTheme="minorHAnsi" w:hAnsiTheme="minorHAnsi" w:cstheme="minorHAnsi"/>
          <w:color w:val="auto"/>
          <w:sz w:val="22"/>
          <w:szCs w:val="22"/>
        </w:rPr>
        <w:t xml:space="preserve"> </w:t>
      </w:r>
      <w:r w:rsidR="0014067A" w:rsidRPr="006C7F2E">
        <w:rPr>
          <w:rFonts w:asciiTheme="minorHAnsi" w:hAnsiTheme="minorHAnsi" w:cstheme="minorHAnsi"/>
          <w:color w:val="auto"/>
          <w:sz w:val="22"/>
          <w:szCs w:val="22"/>
        </w:rPr>
        <w:t>pn</w:t>
      </w:r>
      <w:r w:rsidR="006C7F2E">
        <w:rPr>
          <w:rFonts w:asciiTheme="minorHAnsi" w:hAnsiTheme="minorHAnsi" w:cstheme="minorHAnsi"/>
          <w:color w:val="auto"/>
          <w:sz w:val="22"/>
          <w:szCs w:val="22"/>
        </w:rPr>
        <w:t xml:space="preserve">.: </w:t>
      </w:r>
      <w:r w:rsidR="006C7F2E" w:rsidRPr="006C7F2E">
        <w:rPr>
          <w:rFonts w:asciiTheme="minorHAnsi" w:hAnsiTheme="minorHAnsi" w:cstheme="minorHAnsi"/>
          <w:color w:val="auto"/>
          <w:sz w:val="22"/>
          <w:szCs w:val="22"/>
        </w:rPr>
        <w:t>„Przebudowa drogi gm</w:t>
      </w:r>
      <w:r w:rsidR="006C7F2E">
        <w:rPr>
          <w:rFonts w:asciiTheme="minorHAnsi" w:hAnsiTheme="minorHAnsi" w:cstheme="minorHAnsi"/>
          <w:color w:val="auto"/>
          <w:sz w:val="22"/>
          <w:szCs w:val="22"/>
        </w:rPr>
        <w:t xml:space="preserve">innej nr 130387C ul. Strzelecka </w:t>
      </w:r>
      <w:r w:rsidR="006C7F2E" w:rsidRPr="006C7F2E">
        <w:rPr>
          <w:rFonts w:asciiTheme="minorHAnsi" w:hAnsiTheme="minorHAnsi" w:cstheme="minorHAnsi"/>
          <w:color w:val="auto"/>
          <w:sz w:val="22"/>
          <w:szCs w:val="22"/>
        </w:rPr>
        <w:t>w Janowcu Wielkopolskim”</w:t>
      </w:r>
      <w:r w:rsidR="006C7F2E">
        <w:rPr>
          <w:rFonts w:asciiTheme="minorHAnsi" w:hAnsiTheme="minorHAnsi" w:cstheme="minorHAnsi"/>
          <w:color w:val="auto"/>
          <w:sz w:val="22"/>
          <w:szCs w:val="22"/>
        </w:rPr>
        <w:t xml:space="preserve"> </w:t>
      </w:r>
      <w:r w:rsidR="001D488A" w:rsidRPr="006C7F2E">
        <w:rPr>
          <w:rFonts w:asciiTheme="minorHAnsi" w:hAnsiTheme="minorHAnsi" w:cstheme="minorHAnsi"/>
          <w:color w:val="auto"/>
          <w:sz w:val="22"/>
          <w:szCs w:val="22"/>
        </w:rPr>
        <w:t>współfinansowanej</w:t>
      </w:r>
      <w:r w:rsidR="006F7CA0" w:rsidRPr="006C7F2E">
        <w:rPr>
          <w:rFonts w:asciiTheme="minorHAnsi" w:hAnsiTheme="minorHAnsi" w:cstheme="minorHAnsi"/>
          <w:color w:val="auto"/>
          <w:sz w:val="22"/>
          <w:szCs w:val="22"/>
        </w:rPr>
        <w:t xml:space="preserve"> </w:t>
      </w:r>
      <w:r w:rsidR="00B30E29" w:rsidRPr="006C7F2E">
        <w:rPr>
          <w:rFonts w:asciiTheme="minorHAnsi" w:hAnsiTheme="minorHAnsi" w:cstheme="minorHAnsi"/>
          <w:color w:val="auto"/>
          <w:sz w:val="22"/>
          <w:szCs w:val="22"/>
        </w:rPr>
        <w:t>z</w:t>
      </w:r>
      <w:r w:rsidR="0014067A" w:rsidRPr="006C7F2E">
        <w:rPr>
          <w:rFonts w:asciiTheme="minorHAnsi" w:hAnsiTheme="minorHAnsi" w:cstheme="minorHAnsi"/>
          <w:color w:val="auto"/>
          <w:sz w:val="22"/>
          <w:szCs w:val="22"/>
        </w:rPr>
        <w:t>e środków</w:t>
      </w:r>
      <w:r w:rsidR="00B30E29" w:rsidRPr="006C7F2E">
        <w:rPr>
          <w:rFonts w:asciiTheme="minorHAnsi" w:hAnsiTheme="minorHAnsi" w:cstheme="minorHAnsi"/>
          <w:color w:val="auto"/>
          <w:sz w:val="22"/>
          <w:szCs w:val="22"/>
        </w:rPr>
        <w:t xml:space="preserve"> </w:t>
      </w:r>
      <w:r w:rsidR="000B0477" w:rsidRPr="006C7F2E">
        <w:rPr>
          <w:rFonts w:asciiTheme="minorHAnsi" w:hAnsiTheme="minorHAnsi" w:cstheme="minorHAnsi"/>
          <w:color w:val="auto"/>
          <w:sz w:val="22"/>
          <w:szCs w:val="22"/>
        </w:rPr>
        <w:t>:</w:t>
      </w:r>
      <w:r w:rsidR="001D488A" w:rsidRPr="006C7F2E">
        <w:rPr>
          <w:rFonts w:asciiTheme="minorHAnsi" w:hAnsiTheme="minorHAnsi" w:cstheme="minorHAnsi"/>
          <w:color w:val="auto"/>
          <w:sz w:val="22"/>
          <w:szCs w:val="22"/>
        </w:rPr>
        <w:t xml:space="preserve"> </w:t>
      </w:r>
    </w:p>
    <w:p w14:paraId="78410805" w14:textId="77777777" w:rsidR="00DB657E" w:rsidRDefault="00F53F92" w:rsidP="00BA4D91">
      <w:pPr>
        <w:spacing w:after="0" w:line="240" w:lineRule="auto"/>
        <w:ind w:right="109"/>
        <w:jc w:val="both"/>
        <w:rPr>
          <w:rFonts w:cstheme="minorHAnsi"/>
          <w:b/>
        </w:rPr>
      </w:pPr>
      <w:r w:rsidRPr="00A12DF3">
        <w:rPr>
          <w:rFonts w:cstheme="minorHAnsi"/>
          <w:b/>
        </w:rPr>
        <w:t xml:space="preserve">- </w:t>
      </w:r>
      <w:r w:rsidR="00B30E29" w:rsidRPr="00A12DF3">
        <w:rPr>
          <w:rFonts w:cstheme="minorHAnsi"/>
          <w:b/>
        </w:rPr>
        <w:t>Programu Rzą</w:t>
      </w:r>
      <w:r w:rsidR="00BD52EC" w:rsidRPr="00A12DF3">
        <w:rPr>
          <w:rFonts w:cstheme="minorHAnsi"/>
          <w:b/>
        </w:rPr>
        <w:t>dowego Funduszu Rozwoju Dróg;</w:t>
      </w:r>
    </w:p>
    <w:p w14:paraId="71DD9AAE" w14:textId="77777777" w:rsidR="00747820" w:rsidRPr="00A12DF3" w:rsidRDefault="00747820" w:rsidP="00BA4D91">
      <w:pPr>
        <w:spacing w:after="0" w:line="240" w:lineRule="auto"/>
        <w:ind w:right="109"/>
        <w:jc w:val="both"/>
        <w:rPr>
          <w:b/>
        </w:rPr>
      </w:pPr>
    </w:p>
    <w:p w14:paraId="5D83F095" w14:textId="77777777" w:rsidR="00DB657E" w:rsidRPr="00A96986" w:rsidRDefault="00574A71" w:rsidP="00BA4D91">
      <w:pPr>
        <w:spacing w:line="240" w:lineRule="auto"/>
        <w:jc w:val="both"/>
        <w:rPr>
          <w:rFonts w:cstheme="minorHAnsi"/>
        </w:rPr>
      </w:pPr>
      <w:r>
        <w:rPr>
          <w:rFonts w:cstheme="minorHAnsi"/>
        </w:rPr>
        <w:t>2.</w:t>
      </w:r>
      <w:r w:rsidR="00DB657E">
        <w:rPr>
          <w:rFonts w:cstheme="minorHAnsi"/>
        </w:rPr>
        <w:t>4</w:t>
      </w:r>
      <w:r w:rsidRPr="00A96986">
        <w:rPr>
          <w:rFonts w:cstheme="minorHAnsi"/>
        </w:rPr>
        <w:t>. Zgodnie z art. 310 pkt 1 ustawy</w:t>
      </w:r>
      <w:r>
        <w:rPr>
          <w:rFonts w:cstheme="minorHAnsi"/>
        </w:rPr>
        <w:t xml:space="preserve"> </w:t>
      </w:r>
      <w:proofErr w:type="spellStart"/>
      <w:r>
        <w:rPr>
          <w:rFonts w:cstheme="minorHAnsi"/>
        </w:rPr>
        <w:t>Pzp</w:t>
      </w:r>
      <w:proofErr w:type="spellEnd"/>
      <w:r w:rsidRPr="00A96986">
        <w:rPr>
          <w:rFonts w:cstheme="minorHAnsi"/>
        </w:rPr>
        <w:t xml:space="preserve"> Zamawiający przewiduje możliwość unieważnienia przedmiotowego postępowania, j</w:t>
      </w:r>
      <w:r>
        <w:rPr>
          <w:rFonts w:cstheme="minorHAnsi"/>
        </w:rPr>
        <w:t xml:space="preserve">eżeli środki, które Zamawiający </w:t>
      </w:r>
      <w:r w:rsidRPr="00A96986">
        <w:rPr>
          <w:rFonts w:cstheme="minorHAnsi"/>
        </w:rPr>
        <w:t xml:space="preserve">zamierzał przeznaczyć </w:t>
      </w:r>
      <w:r w:rsidR="005E6BB0">
        <w:rPr>
          <w:rFonts w:cstheme="minorHAnsi"/>
        </w:rPr>
        <w:br/>
      </w:r>
      <w:r w:rsidRPr="00A96986">
        <w:rPr>
          <w:rFonts w:cstheme="minorHAnsi"/>
        </w:rPr>
        <w:t xml:space="preserve">na </w:t>
      </w:r>
      <w:r w:rsidR="005E6BB0">
        <w:rPr>
          <w:rFonts w:cstheme="minorHAnsi"/>
        </w:rPr>
        <w:t>s</w:t>
      </w:r>
      <w:r w:rsidRPr="00A96986">
        <w:rPr>
          <w:rFonts w:cstheme="minorHAnsi"/>
        </w:rPr>
        <w:t xml:space="preserve">finansowanie całości lub części zamówienia, nie zostały mu przyznane. </w:t>
      </w:r>
    </w:p>
    <w:p w14:paraId="29B16935" w14:textId="77777777" w:rsidR="00312F73" w:rsidRDefault="008208BC" w:rsidP="00BA4D91">
      <w:pPr>
        <w:spacing w:line="240" w:lineRule="auto"/>
        <w:jc w:val="both"/>
        <w:rPr>
          <w:rFonts w:cstheme="minorHAnsi"/>
        </w:rPr>
      </w:pPr>
      <w:r>
        <w:rPr>
          <w:rFonts w:cstheme="minorHAnsi"/>
        </w:rPr>
        <w:t>2</w:t>
      </w:r>
      <w:r w:rsidR="008553D0">
        <w:rPr>
          <w:rFonts w:cstheme="minorHAnsi"/>
        </w:rPr>
        <w:t>.</w:t>
      </w:r>
      <w:r w:rsidR="00DB657E">
        <w:rPr>
          <w:rFonts w:cstheme="minorHAnsi"/>
        </w:rPr>
        <w:t>5</w:t>
      </w:r>
      <w:r w:rsidR="003E2A95" w:rsidRPr="00A96986">
        <w:rPr>
          <w:rFonts w:cstheme="minorHAnsi"/>
        </w:rPr>
        <w:t xml:space="preserve">. </w:t>
      </w:r>
      <w:r w:rsidR="003E2A95" w:rsidRPr="00444B8E">
        <w:rPr>
          <w:rFonts w:cstheme="minorHAnsi"/>
        </w:rPr>
        <w:t>Zamawiający nie przewiduje aukcji elektronicznej.</w:t>
      </w:r>
    </w:p>
    <w:p w14:paraId="161DF15F" w14:textId="77777777" w:rsidR="006C5201" w:rsidRPr="008D5DAB" w:rsidRDefault="008208BC" w:rsidP="00BA4D91">
      <w:pPr>
        <w:spacing w:line="240" w:lineRule="auto"/>
        <w:jc w:val="both"/>
        <w:rPr>
          <w:rFonts w:cstheme="minorHAnsi"/>
          <w:strike/>
        </w:rPr>
      </w:pPr>
      <w:r>
        <w:rPr>
          <w:rFonts w:cstheme="minorHAnsi"/>
        </w:rPr>
        <w:t>2</w:t>
      </w:r>
      <w:r w:rsidR="008553D0">
        <w:rPr>
          <w:rFonts w:cstheme="minorHAnsi"/>
        </w:rPr>
        <w:t>.</w:t>
      </w:r>
      <w:r w:rsidR="00DB657E">
        <w:rPr>
          <w:rFonts w:cstheme="minorHAnsi"/>
        </w:rPr>
        <w:t>6</w:t>
      </w:r>
      <w:r w:rsidR="003E2A95" w:rsidRPr="00A96986">
        <w:rPr>
          <w:rFonts w:cstheme="minorHAnsi"/>
        </w:rPr>
        <w:t xml:space="preserve">. </w:t>
      </w:r>
      <w:r w:rsidR="00A23566">
        <w:rPr>
          <w:rFonts w:cstheme="minorHAnsi"/>
        </w:rPr>
        <w:t>Zamawi</w:t>
      </w:r>
      <w:r w:rsidR="003E2A95" w:rsidRPr="00444B8E">
        <w:rPr>
          <w:rFonts w:cstheme="minorHAnsi"/>
        </w:rPr>
        <w:t xml:space="preserve">ający nie przewiduje złożenia oferty w postaci katalogów elektronicznych. </w:t>
      </w:r>
    </w:p>
    <w:p w14:paraId="15C17832" w14:textId="77777777" w:rsidR="003E2A95" w:rsidRPr="000B351B" w:rsidRDefault="008208BC" w:rsidP="00BA4D91">
      <w:pPr>
        <w:spacing w:line="240" w:lineRule="auto"/>
        <w:jc w:val="both"/>
        <w:rPr>
          <w:rFonts w:cstheme="minorHAnsi"/>
          <w:strike/>
        </w:rPr>
      </w:pPr>
      <w:r>
        <w:rPr>
          <w:rFonts w:cstheme="minorHAnsi"/>
        </w:rPr>
        <w:t>2</w:t>
      </w:r>
      <w:r w:rsidR="008553D0">
        <w:rPr>
          <w:rFonts w:cstheme="minorHAnsi"/>
        </w:rPr>
        <w:t>.</w:t>
      </w:r>
      <w:r w:rsidR="00DB657E">
        <w:rPr>
          <w:rFonts w:cstheme="minorHAnsi"/>
        </w:rPr>
        <w:t>7</w:t>
      </w:r>
      <w:r w:rsidR="003E2A95" w:rsidRPr="00A96986">
        <w:rPr>
          <w:rFonts w:cstheme="minorHAnsi"/>
        </w:rPr>
        <w:t xml:space="preserve">. Zamawiający nie prowadzi postępowania w celu zawarcia umowy ramowej. </w:t>
      </w:r>
    </w:p>
    <w:p w14:paraId="3A2CCFDC" w14:textId="77777777" w:rsidR="003E2A95" w:rsidRPr="00A96986" w:rsidRDefault="008208BC" w:rsidP="00BA4D91">
      <w:pPr>
        <w:spacing w:line="240" w:lineRule="auto"/>
        <w:jc w:val="both"/>
        <w:rPr>
          <w:rFonts w:cstheme="minorHAnsi"/>
        </w:rPr>
      </w:pPr>
      <w:r>
        <w:rPr>
          <w:rFonts w:cstheme="minorHAnsi"/>
        </w:rPr>
        <w:t>2</w:t>
      </w:r>
      <w:r w:rsidR="008553D0">
        <w:rPr>
          <w:rFonts w:cstheme="minorHAnsi"/>
        </w:rPr>
        <w:t>.</w:t>
      </w:r>
      <w:r w:rsidR="00DB657E">
        <w:rPr>
          <w:rFonts w:cstheme="minorHAnsi"/>
        </w:rPr>
        <w:t>8</w:t>
      </w:r>
      <w:r w:rsidR="003E2A95" w:rsidRPr="00A96986">
        <w:rPr>
          <w:rFonts w:cstheme="minorHAnsi"/>
        </w:rPr>
        <w:t>. Zamawiający nie zastrzega możliwości ubiegania się o udziele</w:t>
      </w:r>
      <w:r w:rsidR="005E6BB0">
        <w:rPr>
          <w:rFonts w:cstheme="minorHAnsi"/>
        </w:rPr>
        <w:t>nie zamówienia wyłącznie przez W</w:t>
      </w:r>
      <w:r w:rsidR="003E2A95" w:rsidRPr="00A96986">
        <w:rPr>
          <w:rFonts w:cstheme="minorHAnsi"/>
        </w:rPr>
        <w:t xml:space="preserve">ykonawców, o których mowa w art. 94 </w:t>
      </w:r>
      <w:r w:rsidR="003E2A95">
        <w:rPr>
          <w:rFonts w:cstheme="minorHAnsi"/>
        </w:rPr>
        <w:t xml:space="preserve">ustawy </w:t>
      </w:r>
      <w:proofErr w:type="spellStart"/>
      <w:r w:rsidR="003E2A95">
        <w:rPr>
          <w:rFonts w:cstheme="minorHAnsi"/>
        </w:rPr>
        <w:t>Pzp</w:t>
      </w:r>
      <w:proofErr w:type="spellEnd"/>
      <w:r w:rsidR="003E2A95" w:rsidRPr="00A96986">
        <w:rPr>
          <w:rFonts w:cstheme="minorHAnsi"/>
        </w:rPr>
        <w:t xml:space="preserve">. </w:t>
      </w:r>
    </w:p>
    <w:p w14:paraId="642EFF84" w14:textId="77777777" w:rsidR="0032421C" w:rsidRDefault="008208BC" w:rsidP="00F60B57">
      <w:pPr>
        <w:spacing w:after="0" w:line="240" w:lineRule="auto"/>
        <w:jc w:val="both"/>
        <w:rPr>
          <w:rFonts w:cstheme="minorHAnsi"/>
        </w:rPr>
      </w:pPr>
      <w:r>
        <w:rPr>
          <w:rFonts w:cstheme="minorHAnsi"/>
        </w:rPr>
        <w:lastRenderedPageBreak/>
        <w:t>2</w:t>
      </w:r>
      <w:r w:rsidR="008553D0">
        <w:rPr>
          <w:rFonts w:cstheme="minorHAnsi"/>
        </w:rPr>
        <w:t>.</w:t>
      </w:r>
      <w:r w:rsidR="00DB657E">
        <w:rPr>
          <w:rFonts w:cstheme="minorHAnsi"/>
        </w:rPr>
        <w:t>9</w:t>
      </w:r>
      <w:r w:rsidR="003E2A95" w:rsidRPr="00A96986">
        <w:rPr>
          <w:rFonts w:cstheme="minorHAnsi"/>
        </w:rPr>
        <w:t xml:space="preserve">. Zamawiający nie dopuszcza składania ofert wariantowych. </w:t>
      </w:r>
    </w:p>
    <w:p w14:paraId="7A0D4790" w14:textId="77777777" w:rsidR="00F60B57" w:rsidRDefault="00F60B57" w:rsidP="00F60B57">
      <w:pPr>
        <w:spacing w:after="0" w:line="240" w:lineRule="auto"/>
        <w:jc w:val="both"/>
      </w:pPr>
    </w:p>
    <w:p w14:paraId="6A7F4CA1" w14:textId="77777777" w:rsidR="0032421C" w:rsidRDefault="00DB657E" w:rsidP="00F60B57">
      <w:pPr>
        <w:spacing w:after="0" w:line="240" w:lineRule="auto"/>
        <w:jc w:val="both"/>
      </w:pPr>
      <w:r>
        <w:t>2.10</w:t>
      </w:r>
      <w:r w:rsidR="00B15469">
        <w:t>.</w:t>
      </w:r>
      <w:r w:rsidR="00555554">
        <w:t>Zamawiający nie dopuszcza składania  z</w:t>
      </w:r>
      <w:r w:rsidR="0032421C" w:rsidRPr="0032421C">
        <w:t xml:space="preserve">amówień, o których mowa w art. </w:t>
      </w:r>
      <w:r w:rsidR="00D14430">
        <w:t xml:space="preserve">214 ust. 1 pkt 7 i 8 ustawy </w:t>
      </w:r>
      <w:proofErr w:type="spellStart"/>
      <w:r w:rsidR="00D14430">
        <w:t>Pzp</w:t>
      </w:r>
      <w:proofErr w:type="spellEnd"/>
      <w:r w:rsidR="00D14430">
        <w:t>.</w:t>
      </w:r>
    </w:p>
    <w:p w14:paraId="30ABBD4B" w14:textId="77777777" w:rsidR="006F059F" w:rsidRDefault="006F059F" w:rsidP="00F60B57">
      <w:pPr>
        <w:spacing w:after="0" w:line="240" w:lineRule="auto"/>
        <w:jc w:val="both"/>
      </w:pPr>
    </w:p>
    <w:p w14:paraId="4789A2F0" w14:textId="77777777" w:rsidR="00020DA8" w:rsidRDefault="00020DA8" w:rsidP="00F60B57">
      <w:pPr>
        <w:spacing w:after="0" w:line="240" w:lineRule="auto"/>
        <w:jc w:val="both"/>
      </w:pPr>
      <w:r>
        <w:t>2.11.Zamawiający  nie przewiduje możliwości zastosowania opcji, zgodn</w:t>
      </w:r>
      <w:r w:rsidR="00106A1A">
        <w:t xml:space="preserve">ie z art. 441 ust. 1 ustawy </w:t>
      </w:r>
      <w:proofErr w:type="spellStart"/>
      <w:r w:rsidR="00106A1A">
        <w:t>Pzp</w:t>
      </w:r>
      <w:proofErr w:type="spellEnd"/>
      <w:r w:rsidR="00106A1A">
        <w:t>.</w:t>
      </w:r>
    </w:p>
    <w:p w14:paraId="063CAFFA" w14:textId="77777777" w:rsidR="00106A1A" w:rsidRDefault="00106A1A" w:rsidP="00F60B57">
      <w:pPr>
        <w:spacing w:after="0" w:line="240" w:lineRule="auto"/>
        <w:jc w:val="both"/>
      </w:pPr>
    </w:p>
    <w:p w14:paraId="6137B4AD" w14:textId="77777777" w:rsidR="008B1900" w:rsidRDefault="00106A1A" w:rsidP="00F60B57">
      <w:pPr>
        <w:spacing w:after="0" w:line="240" w:lineRule="auto"/>
        <w:jc w:val="both"/>
      </w:pPr>
      <w:r>
        <w:t>2.12. Zamawiający nie przewiduje</w:t>
      </w:r>
      <w:r w:rsidR="00105A57">
        <w:t xml:space="preserve"> przeprowadzenia wizji lokalnej lub sprawdzenia przez Wykonawcę dokumentów niezbędnych do realizacji zamówienia.</w:t>
      </w:r>
    </w:p>
    <w:p w14:paraId="311B4D28" w14:textId="77777777" w:rsidR="008B1900" w:rsidRDefault="008B1900" w:rsidP="00F60B57">
      <w:pPr>
        <w:spacing w:after="0" w:line="240" w:lineRule="auto"/>
        <w:jc w:val="both"/>
      </w:pPr>
    </w:p>
    <w:p w14:paraId="7F6BB81E" w14:textId="77777777" w:rsidR="008B1900" w:rsidRDefault="008B1900" w:rsidP="00F60B57">
      <w:pPr>
        <w:spacing w:after="0" w:line="240" w:lineRule="auto"/>
        <w:jc w:val="both"/>
      </w:pPr>
      <w:r w:rsidRPr="008B1900">
        <w:t>2.13. Zamawiający nie dopuszcza możliwości składania ofert częściowych.</w:t>
      </w:r>
    </w:p>
    <w:p w14:paraId="628346C4" w14:textId="77777777" w:rsidR="00105A57" w:rsidRDefault="00105A57" w:rsidP="00F60B57">
      <w:pPr>
        <w:spacing w:after="0" w:line="240" w:lineRule="auto"/>
        <w:jc w:val="both"/>
      </w:pPr>
    </w:p>
    <w:p w14:paraId="613EAE62" w14:textId="77777777" w:rsidR="00105A57" w:rsidRDefault="00105A57" w:rsidP="00105A57">
      <w:pPr>
        <w:spacing w:after="0" w:line="240" w:lineRule="auto"/>
        <w:jc w:val="both"/>
      </w:pPr>
      <w:r>
        <w:t>2.14. Zamawiający nie przewiduje wyboru najkorzystniejszej oferty z możliwością prowadzenia negocjacji.</w:t>
      </w:r>
    </w:p>
    <w:p w14:paraId="3CB4D5FF" w14:textId="77777777" w:rsidR="00105A57" w:rsidRDefault="00105A57" w:rsidP="00105A57">
      <w:pPr>
        <w:spacing w:after="0" w:line="240" w:lineRule="auto"/>
        <w:jc w:val="both"/>
      </w:pPr>
    </w:p>
    <w:p w14:paraId="00825CCD" w14:textId="77777777" w:rsidR="00105A57" w:rsidRDefault="00105A57" w:rsidP="00105A57">
      <w:pPr>
        <w:spacing w:after="0" w:line="240" w:lineRule="auto"/>
        <w:jc w:val="both"/>
      </w:pPr>
      <w:r>
        <w:t>2.15.</w:t>
      </w:r>
      <w:r w:rsidRPr="003040BB">
        <w:t xml:space="preserve"> </w:t>
      </w:r>
      <w:r>
        <w:t xml:space="preserve"> Zamawiający nie określa dodatkowych wymagań związanych z zatrudnianiem osób, o których mowa w art. 96 ust. 2 pkt 2 ustawy </w:t>
      </w:r>
      <w:proofErr w:type="spellStart"/>
      <w:r>
        <w:t>Pzp</w:t>
      </w:r>
      <w:proofErr w:type="spellEnd"/>
      <w:r>
        <w:t>.</w:t>
      </w:r>
    </w:p>
    <w:p w14:paraId="242ECAB0" w14:textId="77777777" w:rsidR="00106A1A" w:rsidRPr="0032421C" w:rsidRDefault="00106A1A" w:rsidP="00F60B57">
      <w:pPr>
        <w:spacing w:after="0" w:line="240" w:lineRule="auto"/>
        <w:jc w:val="both"/>
      </w:pPr>
    </w:p>
    <w:p w14:paraId="32228DD8" w14:textId="77777777" w:rsidR="003E2A95" w:rsidRDefault="008208BC" w:rsidP="00F60B57">
      <w:pPr>
        <w:spacing w:after="0" w:line="240" w:lineRule="auto"/>
        <w:jc w:val="both"/>
        <w:rPr>
          <w:rFonts w:cstheme="minorHAnsi"/>
        </w:rPr>
      </w:pPr>
      <w:r>
        <w:rPr>
          <w:rFonts w:cstheme="minorHAnsi"/>
        </w:rPr>
        <w:t>2</w:t>
      </w:r>
      <w:r w:rsidR="008553D0">
        <w:rPr>
          <w:rFonts w:cstheme="minorHAnsi"/>
        </w:rPr>
        <w:t>.</w:t>
      </w:r>
      <w:r w:rsidR="00DB657E">
        <w:rPr>
          <w:rFonts w:cstheme="minorHAnsi"/>
        </w:rPr>
        <w:t>1</w:t>
      </w:r>
      <w:r w:rsidR="00105A57">
        <w:rPr>
          <w:rFonts w:cstheme="minorHAnsi"/>
        </w:rPr>
        <w:t>6</w:t>
      </w:r>
      <w:r w:rsidR="003E2A95" w:rsidRPr="00E96B27">
        <w:rPr>
          <w:rFonts w:cstheme="minorHAnsi"/>
        </w:rPr>
        <w:t>. Informacja do</w:t>
      </w:r>
      <w:r w:rsidR="00D032F4">
        <w:rPr>
          <w:rFonts w:cstheme="minorHAnsi"/>
        </w:rPr>
        <w:t xml:space="preserve">tycząca danych osobowych – RODO: </w:t>
      </w:r>
    </w:p>
    <w:p w14:paraId="72A85685" w14:textId="77777777" w:rsidR="00D032F4" w:rsidRPr="00D032F4" w:rsidRDefault="00D032F4" w:rsidP="00D032F4">
      <w:pPr>
        <w:spacing w:after="0" w:line="240" w:lineRule="auto"/>
        <w:jc w:val="both"/>
        <w:rPr>
          <w:rFonts w:cstheme="minorHAnsi"/>
        </w:rPr>
      </w:pPr>
      <w:r>
        <w:rPr>
          <w:rFonts w:cstheme="minorHAnsi"/>
        </w:rPr>
        <w:t xml:space="preserve">2.16.1. </w:t>
      </w:r>
      <w:r w:rsidRPr="00D032F4">
        <w:rPr>
          <w:rFonts w:cstheme="minorHAnsi"/>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w odniesieniu do:</w:t>
      </w:r>
    </w:p>
    <w:p w14:paraId="3F0C139B" w14:textId="77777777" w:rsidR="00D032F4" w:rsidRPr="00D032F4" w:rsidRDefault="00972861" w:rsidP="00D032F4">
      <w:pPr>
        <w:numPr>
          <w:ilvl w:val="0"/>
          <w:numId w:val="23"/>
        </w:numPr>
        <w:tabs>
          <w:tab w:val="num" w:pos="720"/>
        </w:tabs>
        <w:spacing w:after="0" w:line="240" w:lineRule="auto"/>
        <w:jc w:val="both"/>
        <w:rPr>
          <w:rFonts w:cstheme="minorHAnsi"/>
        </w:rPr>
      </w:pPr>
      <w:r>
        <w:rPr>
          <w:rFonts w:cstheme="minorHAnsi"/>
        </w:rPr>
        <w:t>W</w:t>
      </w:r>
      <w:r w:rsidR="00D032F4" w:rsidRPr="00D032F4">
        <w:rPr>
          <w:rFonts w:cstheme="minorHAnsi"/>
        </w:rPr>
        <w:t>ykonawcy będącego osobą fizyczną;</w:t>
      </w:r>
    </w:p>
    <w:p w14:paraId="4D58F71A" w14:textId="77777777" w:rsidR="00D032F4" w:rsidRPr="00D032F4" w:rsidRDefault="00972861" w:rsidP="00D032F4">
      <w:pPr>
        <w:numPr>
          <w:ilvl w:val="0"/>
          <w:numId w:val="23"/>
        </w:numPr>
        <w:tabs>
          <w:tab w:val="num" w:pos="720"/>
        </w:tabs>
        <w:spacing w:after="0" w:line="240" w:lineRule="auto"/>
        <w:jc w:val="both"/>
        <w:rPr>
          <w:rFonts w:cstheme="minorHAnsi"/>
        </w:rPr>
      </w:pPr>
      <w:r>
        <w:rPr>
          <w:rFonts w:cstheme="minorHAnsi"/>
        </w:rPr>
        <w:t>W</w:t>
      </w:r>
      <w:r w:rsidR="00D032F4" w:rsidRPr="00D032F4">
        <w:rPr>
          <w:rFonts w:cstheme="minorHAnsi"/>
        </w:rPr>
        <w:t>ykonawcy będącego osobą fizyczną, prowadzącą jednoosobową działalność gospodarczą;</w:t>
      </w:r>
    </w:p>
    <w:p w14:paraId="690C7975" w14:textId="77777777" w:rsidR="00D032F4" w:rsidRPr="00D032F4" w:rsidRDefault="00D032F4" w:rsidP="00D032F4">
      <w:pPr>
        <w:numPr>
          <w:ilvl w:val="0"/>
          <w:numId w:val="23"/>
        </w:numPr>
        <w:tabs>
          <w:tab w:val="num" w:pos="720"/>
        </w:tabs>
        <w:spacing w:after="0" w:line="240" w:lineRule="auto"/>
        <w:jc w:val="both"/>
        <w:rPr>
          <w:rFonts w:cstheme="minorHAnsi"/>
        </w:rPr>
      </w:pPr>
      <w:r w:rsidRPr="00D032F4">
        <w:rPr>
          <w:rFonts w:cstheme="minorHAnsi"/>
        </w:rPr>
        <w:t>pełnomocnika wykonawcy będącego osobą fizyczną (np. dane osobowe zamieszczone w pełnomocnictwie);</w:t>
      </w:r>
    </w:p>
    <w:p w14:paraId="1E9C759E" w14:textId="77777777" w:rsidR="00D032F4" w:rsidRPr="00D032F4" w:rsidRDefault="00D032F4" w:rsidP="00D032F4">
      <w:pPr>
        <w:numPr>
          <w:ilvl w:val="0"/>
          <w:numId w:val="23"/>
        </w:numPr>
        <w:tabs>
          <w:tab w:val="num" w:pos="720"/>
        </w:tabs>
        <w:spacing w:after="0" w:line="240" w:lineRule="auto"/>
        <w:jc w:val="both"/>
        <w:rPr>
          <w:rFonts w:cstheme="minorHAnsi"/>
        </w:rPr>
      </w:pPr>
      <w:r w:rsidRPr="00D032F4">
        <w:rPr>
          <w:rFonts w:cstheme="minorHAnsi"/>
        </w:rPr>
        <w:t>członka organu zarządzającego wykonawcy, będącego osobą fizyczną (np. dane osobowe zamieszczone w informacji z KRK);</w:t>
      </w:r>
    </w:p>
    <w:p w14:paraId="7358E864" w14:textId="77777777" w:rsidR="00D032F4" w:rsidRPr="00D032F4" w:rsidRDefault="00D032F4" w:rsidP="00D032F4">
      <w:pPr>
        <w:numPr>
          <w:ilvl w:val="0"/>
          <w:numId w:val="23"/>
        </w:numPr>
        <w:tabs>
          <w:tab w:val="num" w:pos="720"/>
        </w:tabs>
        <w:spacing w:after="0" w:line="240" w:lineRule="auto"/>
        <w:jc w:val="both"/>
        <w:rPr>
          <w:rFonts w:cstheme="minorHAnsi"/>
        </w:rPr>
      </w:pPr>
      <w:r w:rsidRPr="00D032F4">
        <w:rPr>
          <w:rFonts w:cstheme="minorHAnsi"/>
        </w:rPr>
        <w:t>osoby fizycznej skierowanej do realizacji, przygotowania i przeprowadzenia postępowania o udzielenie zamówienia publicznego lub do kontaktów w sprawie realizacji zamówienia.</w:t>
      </w:r>
    </w:p>
    <w:p w14:paraId="34D834CC" w14:textId="77777777" w:rsidR="00D032F4" w:rsidRPr="00D032F4" w:rsidRDefault="00D032F4" w:rsidP="00D032F4">
      <w:pPr>
        <w:spacing w:after="0" w:line="240" w:lineRule="auto"/>
        <w:ind w:firstLine="360"/>
        <w:rPr>
          <w:rFonts w:cstheme="minorHAnsi"/>
          <w:b/>
          <w:bCs/>
        </w:rPr>
      </w:pPr>
      <w:r w:rsidRPr="00D032F4">
        <w:rPr>
          <w:rFonts w:cstheme="minorHAnsi"/>
          <w:b/>
          <w:bCs/>
        </w:rPr>
        <w:t>Zamawiający informuje:</w:t>
      </w:r>
    </w:p>
    <w:p w14:paraId="656E424F" w14:textId="77777777" w:rsidR="00D032F4" w:rsidRPr="00D032F4" w:rsidRDefault="00D032F4" w:rsidP="00D032F4">
      <w:pPr>
        <w:pStyle w:val="Akapitzlist"/>
        <w:numPr>
          <w:ilvl w:val="0"/>
          <w:numId w:val="24"/>
        </w:numPr>
        <w:tabs>
          <w:tab w:val="num" w:pos="720"/>
        </w:tabs>
        <w:spacing w:after="0" w:line="240" w:lineRule="auto"/>
        <w:jc w:val="both"/>
        <w:rPr>
          <w:rFonts w:cstheme="minorHAnsi"/>
        </w:rPr>
      </w:pPr>
      <w:r w:rsidRPr="00D032F4">
        <w:rPr>
          <w:rFonts w:cstheme="minorHAnsi"/>
        </w:rPr>
        <w:t xml:space="preserve">Administratorem Państwa danych osobowych </w:t>
      </w:r>
      <w:r w:rsidRPr="00D032F4">
        <w:rPr>
          <w:rFonts w:cstheme="minorHAnsi"/>
          <w:noProof/>
        </w:rPr>
        <w:t>Urząd Miejski w Janowcu Wielkopolskim, ul. Gnieźnieńska 3, 88-430 Janowiec Wielkopolski</w:t>
      </w:r>
      <w:r w:rsidRPr="00D032F4">
        <w:rPr>
          <w:rFonts w:cstheme="minorHAnsi"/>
        </w:rPr>
        <w:t xml:space="preserve"> listownie na adres: </w:t>
      </w:r>
      <w:r w:rsidRPr="00D032F4">
        <w:rPr>
          <w:rFonts w:cstheme="minorHAnsi"/>
          <w:noProof/>
        </w:rPr>
        <w:t>Urząd Miejski w Janowcu Wielkopolskim, ul. Gnieźnieńska 3, 88-430 Janowiec Wielkopolski</w:t>
      </w:r>
      <w:r w:rsidRPr="00D032F4">
        <w:rPr>
          <w:rFonts w:cstheme="minorHAnsi"/>
        </w:rPr>
        <w:t>;</w:t>
      </w:r>
    </w:p>
    <w:p w14:paraId="51F2C67C" w14:textId="77777777" w:rsidR="00D032F4" w:rsidRPr="00D032F4" w:rsidRDefault="00D032F4" w:rsidP="00D032F4">
      <w:pPr>
        <w:numPr>
          <w:ilvl w:val="0"/>
          <w:numId w:val="24"/>
        </w:numPr>
        <w:tabs>
          <w:tab w:val="num" w:pos="720"/>
        </w:tabs>
        <w:spacing w:after="0" w:line="240" w:lineRule="auto"/>
        <w:rPr>
          <w:rFonts w:cstheme="minorHAnsi"/>
        </w:rPr>
      </w:pPr>
      <w:r w:rsidRPr="00D032F4">
        <w:rPr>
          <w:rFonts w:cstheme="minorHAnsi"/>
        </w:rPr>
        <w:t xml:space="preserve">poprzez e-mail: </w:t>
      </w:r>
      <w:r w:rsidRPr="00D032F4">
        <w:rPr>
          <w:rFonts w:cstheme="minorHAnsi"/>
          <w:noProof/>
        </w:rPr>
        <w:t>urzad@um-janowiecwlkp.pl</w:t>
      </w:r>
      <w:r w:rsidRPr="00D032F4">
        <w:rPr>
          <w:rFonts w:cstheme="minorHAnsi"/>
        </w:rPr>
        <w:t>;</w:t>
      </w:r>
    </w:p>
    <w:p w14:paraId="69B57190" w14:textId="77777777" w:rsidR="00D032F4" w:rsidRPr="00D032F4" w:rsidRDefault="00D032F4" w:rsidP="00D032F4">
      <w:pPr>
        <w:numPr>
          <w:ilvl w:val="0"/>
          <w:numId w:val="24"/>
        </w:numPr>
        <w:tabs>
          <w:tab w:val="num" w:pos="720"/>
        </w:tabs>
        <w:spacing w:after="0" w:line="240" w:lineRule="auto"/>
        <w:rPr>
          <w:rFonts w:cstheme="minorHAnsi"/>
        </w:rPr>
      </w:pPr>
      <w:r w:rsidRPr="00D032F4">
        <w:rPr>
          <w:rFonts w:cstheme="minorHAnsi"/>
        </w:rPr>
        <w:t>telefonicznie: +</w:t>
      </w:r>
      <w:r w:rsidRPr="00D032F4">
        <w:rPr>
          <w:rFonts w:cstheme="minorHAnsi"/>
          <w:noProof/>
        </w:rPr>
        <w:t>523023034</w:t>
      </w:r>
      <w:r w:rsidRPr="00D032F4">
        <w:rPr>
          <w:rFonts w:cstheme="minorHAnsi"/>
        </w:rPr>
        <w:t>.</w:t>
      </w:r>
    </w:p>
    <w:p w14:paraId="70D29E71" w14:textId="77777777" w:rsidR="00D032F4" w:rsidRPr="00D032F4" w:rsidRDefault="00D032F4" w:rsidP="00D032F4">
      <w:pPr>
        <w:pStyle w:val="Akapitzlist"/>
        <w:numPr>
          <w:ilvl w:val="1"/>
          <w:numId w:val="24"/>
        </w:numPr>
        <w:spacing w:after="0" w:line="240" w:lineRule="auto"/>
        <w:ind w:left="426"/>
        <w:jc w:val="both"/>
        <w:rPr>
          <w:rFonts w:cstheme="minorHAnsi"/>
          <w:b/>
          <w:bCs/>
        </w:rPr>
      </w:pPr>
      <w:r w:rsidRPr="00D032F4">
        <w:rPr>
          <w:rFonts w:cstheme="minorHAnsi"/>
          <w:b/>
          <w:bCs/>
        </w:rPr>
        <w:t>Inspektor ochrony danych</w:t>
      </w:r>
    </w:p>
    <w:p w14:paraId="5B153BED" w14:textId="77777777" w:rsidR="00D032F4" w:rsidRPr="00D032F4" w:rsidRDefault="00D032F4" w:rsidP="00D032F4">
      <w:pPr>
        <w:pStyle w:val="Akapitzlist"/>
        <w:spacing w:after="0" w:line="240" w:lineRule="auto"/>
        <w:jc w:val="both"/>
        <w:rPr>
          <w:rFonts w:cstheme="minorHAnsi"/>
        </w:rPr>
      </w:pPr>
      <w:r w:rsidRPr="00D032F4">
        <w:rPr>
          <w:rFonts w:cstheme="minorHAnsi"/>
        </w:rPr>
        <w:t xml:space="preserve">W sprawach związanych z Pani/Pana danymi proszę kontaktować się z Inspektorem Ochrony Danych, kontakt pisemny za pomocą poczty tradycyjnej na adres: </w:t>
      </w:r>
      <w:r w:rsidRPr="00D032F4">
        <w:rPr>
          <w:rFonts w:cstheme="minorHAnsi"/>
          <w:noProof/>
        </w:rPr>
        <w:t>UM w Janowcu Wielkopolskim</w:t>
      </w:r>
      <w:r w:rsidRPr="00D032F4">
        <w:rPr>
          <w:rFonts w:cstheme="minorHAnsi"/>
        </w:rPr>
        <w:t xml:space="preserve">, za pomocą poczty elektronicznej na adres e-mail: </w:t>
      </w:r>
      <w:r w:rsidRPr="00D032F4">
        <w:rPr>
          <w:rFonts w:cstheme="minorHAnsi"/>
          <w:noProof/>
        </w:rPr>
        <w:t>iod@um-janowiecwlkp.pl</w:t>
      </w:r>
    </w:p>
    <w:p w14:paraId="58A8DC12" w14:textId="77777777" w:rsidR="00D032F4" w:rsidRPr="00D032F4" w:rsidRDefault="00D032F4" w:rsidP="00D032F4">
      <w:pPr>
        <w:pStyle w:val="Akapitzlist"/>
        <w:numPr>
          <w:ilvl w:val="1"/>
          <w:numId w:val="24"/>
        </w:numPr>
        <w:spacing w:after="0" w:line="240" w:lineRule="auto"/>
        <w:ind w:left="426"/>
        <w:jc w:val="both"/>
        <w:rPr>
          <w:rFonts w:cstheme="minorHAnsi"/>
        </w:rPr>
      </w:pPr>
      <w:r w:rsidRPr="00D032F4">
        <w:rPr>
          <w:rFonts w:cstheme="minorHAnsi"/>
          <w:b/>
          <w:bCs/>
        </w:rPr>
        <w:t>Cel przetwarzania</w:t>
      </w:r>
    </w:p>
    <w:p w14:paraId="610F8ABC" w14:textId="77777777" w:rsidR="00D032F4" w:rsidRPr="00D032F4" w:rsidRDefault="00D032F4" w:rsidP="00D032F4">
      <w:pPr>
        <w:spacing w:after="0" w:line="240" w:lineRule="auto"/>
        <w:ind w:left="708"/>
        <w:rPr>
          <w:rFonts w:cstheme="minorHAnsi"/>
        </w:rPr>
      </w:pPr>
      <w:r w:rsidRPr="00D032F4">
        <w:rPr>
          <w:rFonts w:cstheme="minorHAnsi"/>
        </w:rPr>
        <w:t>Państwa dane osobowe przetwarzane będą w celu:</w:t>
      </w:r>
    </w:p>
    <w:p w14:paraId="2C4A333A" w14:textId="77777777" w:rsidR="00D032F4" w:rsidRPr="00D032F4" w:rsidRDefault="00D032F4" w:rsidP="00D032F4">
      <w:pPr>
        <w:numPr>
          <w:ilvl w:val="0"/>
          <w:numId w:val="25"/>
        </w:numPr>
        <w:tabs>
          <w:tab w:val="num" w:pos="720"/>
        </w:tabs>
        <w:spacing w:after="0" w:line="240" w:lineRule="auto"/>
        <w:jc w:val="both"/>
        <w:rPr>
          <w:rFonts w:cstheme="minorHAnsi"/>
        </w:rPr>
      </w:pPr>
      <w:r w:rsidRPr="00D032F4">
        <w:rPr>
          <w:rFonts w:cstheme="minorHAnsi"/>
          <w:b/>
          <w:bCs/>
        </w:rPr>
        <w:t>prowadzenia postępowania o udzielenie zamówienia publicznego,</w:t>
      </w:r>
      <w:r w:rsidRPr="00D032F4">
        <w:rPr>
          <w:rFonts w:cstheme="minorHAnsi"/>
        </w:rPr>
        <w:t> którego podstawą są warunki zamówienia ustalone przez administratora, prowadzącego do wyboru najkorzystniejszej oferty lub wynegocjowania postanowień umowy w sprawie zamówienia publicznego, kończące się zawarciem umowy w sprawie zamówienia publicznego albo jego unieważnieniem (na podstawie art. 6 ust. 1 lit. b i lit. c RODO),</w:t>
      </w:r>
    </w:p>
    <w:p w14:paraId="359C053F" w14:textId="77777777" w:rsidR="00D032F4" w:rsidRPr="00D032F4" w:rsidRDefault="00D032F4" w:rsidP="00D032F4">
      <w:pPr>
        <w:numPr>
          <w:ilvl w:val="0"/>
          <w:numId w:val="25"/>
        </w:numPr>
        <w:tabs>
          <w:tab w:val="num" w:pos="720"/>
        </w:tabs>
        <w:spacing w:after="0" w:line="240" w:lineRule="auto"/>
        <w:jc w:val="both"/>
        <w:rPr>
          <w:rFonts w:cstheme="minorHAnsi"/>
        </w:rPr>
      </w:pPr>
      <w:r w:rsidRPr="00D032F4">
        <w:rPr>
          <w:rFonts w:cstheme="minorHAnsi"/>
          <w:b/>
          <w:bCs/>
        </w:rPr>
        <w:lastRenderedPageBreak/>
        <w:t>rozpoznania rynku</w:t>
      </w:r>
      <w:r w:rsidRPr="00D032F4">
        <w:rPr>
          <w:rFonts w:cstheme="minorHAnsi"/>
        </w:rPr>
        <w:t> w przypadku zamówienia z wolnej ręki lub w przypadkach realizacji zamówień o wartości mniejszej niż ustawowy próg od którego stosuje się przepisy dotyczące zamówień publicznych (na podstawie art. 6 ust. 1 lit. f RODO);</w:t>
      </w:r>
    </w:p>
    <w:p w14:paraId="3D821F2C" w14:textId="77777777" w:rsidR="00D032F4" w:rsidRPr="00D032F4" w:rsidRDefault="00D032F4" w:rsidP="00D032F4">
      <w:pPr>
        <w:spacing w:after="0" w:line="240" w:lineRule="auto"/>
        <w:ind w:left="708"/>
        <w:rPr>
          <w:rFonts w:cstheme="minorHAnsi"/>
        </w:rPr>
      </w:pPr>
      <w:r w:rsidRPr="00D032F4">
        <w:rPr>
          <w:rFonts w:cstheme="minorHAnsi"/>
        </w:rPr>
        <w:t>zgodnie z wymaganiami określonymi w:</w:t>
      </w:r>
    </w:p>
    <w:p w14:paraId="43F2BA4B" w14:textId="77777777" w:rsidR="00D032F4" w:rsidRPr="00D032F4" w:rsidRDefault="00D032F4" w:rsidP="00D032F4">
      <w:pPr>
        <w:numPr>
          <w:ilvl w:val="0"/>
          <w:numId w:val="26"/>
        </w:numPr>
        <w:tabs>
          <w:tab w:val="num" w:pos="720"/>
        </w:tabs>
        <w:spacing w:after="0" w:line="240" w:lineRule="auto"/>
        <w:jc w:val="both"/>
        <w:rPr>
          <w:rFonts w:cstheme="minorHAnsi"/>
        </w:rPr>
      </w:pPr>
      <w:r w:rsidRPr="00D032F4">
        <w:rPr>
          <w:rFonts w:cstheme="minorHAnsi"/>
        </w:rPr>
        <w:t>ustawie z dnia z dnia 11 września 2019 r. Prawo zamówień publicznych [PZP];</w:t>
      </w:r>
    </w:p>
    <w:p w14:paraId="51E1AAE2" w14:textId="77777777" w:rsidR="00D032F4" w:rsidRPr="00D032F4" w:rsidRDefault="00D032F4" w:rsidP="00D032F4">
      <w:pPr>
        <w:numPr>
          <w:ilvl w:val="0"/>
          <w:numId w:val="26"/>
        </w:numPr>
        <w:tabs>
          <w:tab w:val="num" w:pos="720"/>
        </w:tabs>
        <w:spacing w:after="0" w:line="240" w:lineRule="auto"/>
        <w:jc w:val="both"/>
        <w:rPr>
          <w:rFonts w:cstheme="minorHAnsi"/>
        </w:rPr>
      </w:pPr>
      <w:r w:rsidRPr="00D032F4">
        <w:rPr>
          <w:rFonts w:cstheme="minorHAnsi"/>
        </w:rPr>
        <w:t>rozporządzeniu Ministra Rozwoju, Pracy i Technologii z dnia 23 grudnia 2020 r. w sprawie podmiotowych środków dowodowych oraz innych dokumentów lub oświadczeń, jakich może żądać zamawiający od wykonawcy;</w:t>
      </w:r>
    </w:p>
    <w:p w14:paraId="59657F8F" w14:textId="77777777" w:rsidR="00D032F4" w:rsidRPr="00D032F4" w:rsidRDefault="00D032F4" w:rsidP="00D032F4">
      <w:pPr>
        <w:numPr>
          <w:ilvl w:val="0"/>
          <w:numId w:val="26"/>
        </w:numPr>
        <w:tabs>
          <w:tab w:val="num" w:pos="720"/>
        </w:tabs>
        <w:spacing w:after="0" w:line="240" w:lineRule="auto"/>
        <w:jc w:val="both"/>
        <w:rPr>
          <w:rFonts w:cstheme="minorHAnsi"/>
        </w:rPr>
      </w:pPr>
      <w:r w:rsidRPr="00D032F4">
        <w:rPr>
          <w:rFonts w:cstheme="minorHAnsi"/>
        </w:rPr>
        <w:t>ustawie z dnia 14 lipca 1983 r. o narodowym zasobie archiwalnym i archiwach.</w:t>
      </w:r>
    </w:p>
    <w:p w14:paraId="25DB7A86" w14:textId="77777777" w:rsidR="00D032F4" w:rsidRPr="00D032F4" w:rsidRDefault="00D032F4" w:rsidP="00D032F4">
      <w:pPr>
        <w:pStyle w:val="Akapitzlist"/>
        <w:numPr>
          <w:ilvl w:val="0"/>
          <w:numId w:val="24"/>
        </w:numPr>
        <w:spacing w:after="0" w:line="240" w:lineRule="auto"/>
        <w:rPr>
          <w:rFonts w:cstheme="minorHAnsi"/>
          <w:b/>
          <w:bCs/>
        </w:rPr>
      </w:pPr>
      <w:r w:rsidRPr="00D032F4">
        <w:rPr>
          <w:rFonts w:cstheme="minorHAnsi"/>
          <w:b/>
          <w:bCs/>
        </w:rPr>
        <w:t>Odbiorcy danych osobowych</w:t>
      </w:r>
    </w:p>
    <w:p w14:paraId="6FF83DE5" w14:textId="77777777" w:rsidR="00D032F4" w:rsidRPr="00D032F4" w:rsidRDefault="00D032F4" w:rsidP="00D032F4">
      <w:pPr>
        <w:numPr>
          <w:ilvl w:val="0"/>
          <w:numId w:val="27"/>
        </w:numPr>
        <w:tabs>
          <w:tab w:val="num" w:pos="720"/>
        </w:tabs>
        <w:spacing w:after="0" w:line="240" w:lineRule="auto"/>
        <w:jc w:val="both"/>
        <w:rPr>
          <w:rFonts w:cstheme="minorHAnsi"/>
        </w:rPr>
      </w:pPr>
      <w:r w:rsidRPr="00D032F4">
        <w:rPr>
          <w:rFonts w:cstheme="minorHAnsi"/>
        </w:rPr>
        <w:t>Państwa dane pozyskane w związku z postępowaniem o udzielenie zamówienia publicznego przekazywane będą wszystkim zainteresowanym podmiotom i osobom, gdyż, co do zasady postępowanie o udzielenie zamówienia publicznego jest jawne.</w:t>
      </w:r>
    </w:p>
    <w:p w14:paraId="216B6484" w14:textId="77777777" w:rsidR="00D032F4" w:rsidRPr="00D032F4" w:rsidRDefault="00D032F4" w:rsidP="00D032F4">
      <w:pPr>
        <w:numPr>
          <w:ilvl w:val="0"/>
          <w:numId w:val="27"/>
        </w:numPr>
        <w:tabs>
          <w:tab w:val="num" w:pos="720"/>
        </w:tabs>
        <w:spacing w:after="0" w:line="240" w:lineRule="auto"/>
        <w:jc w:val="both"/>
        <w:rPr>
          <w:rFonts w:cstheme="minorHAnsi"/>
        </w:rPr>
      </w:pPr>
      <w:r w:rsidRPr="00D032F4">
        <w:rPr>
          <w:rFonts w:cstheme="minorHAnsi"/>
        </w:rPr>
        <w:t>Ponadto odbiorcą danych zawartych w dokumentach związanych z postępowaniem o zamówienie publiczne mogą być podmioty z którymi Administrator zawarł umowy lub porozumienia na korzystanie z udostępnianych przez nie systemów informatycznych w zakresie przekazywania lub archiwizacji danych. Zakres przekazania danych tym odbiorcom ograniczony jest jednak wyłącznie do możliwości zapoznania się z tymi danymi w związku ze świadczeniem usług wsparcia technicznego i usuwaniem awarii. Odbiorców tych obowiązuje klauzula zachowania poufności pozyskanych w takich okolicznościach wszelkich danych, w tym danych osobowych.</w:t>
      </w:r>
    </w:p>
    <w:p w14:paraId="2FFBEC34" w14:textId="77777777" w:rsidR="00D032F4" w:rsidRPr="00D032F4" w:rsidRDefault="00D032F4" w:rsidP="00D032F4">
      <w:pPr>
        <w:pStyle w:val="Akapitzlist"/>
        <w:numPr>
          <w:ilvl w:val="0"/>
          <w:numId w:val="24"/>
        </w:numPr>
        <w:spacing w:after="0" w:line="240" w:lineRule="auto"/>
        <w:rPr>
          <w:rFonts w:cstheme="minorHAnsi"/>
          <w:b/>
          <w:bCs/>
        </w:rPr>
      </w:pPr>
      <w:r w:rsidRPr="00D032F4">
        <w:rPr>
          <w:rFonts w:cstheme="minorHAnsi"/>
          <w:b/>
          <w:bCs/>
        </w:rPr>
        <w:t>Okres przechowywania danych</w:t>
      </w:r>
    </w:p>
    <w:p w14:paraId="6EA14EF8" w14:textId="77777777" w:rsidR="00D032F4" w:rsidRPr="00D032F4" w:rsidRDefault="00D032F4" w:rsidP="00D032F4">
      <w:pPr>
        <w:spacing w:after="0" w:line="240" w:lineRule="auto"/>
        <w:ind w:left="720"/>
        <w:jc w:val="both"/>
        <w:rPr>
          <w:rFonts w:cstheme="minorHAnsi"/>
        </w:rPr>
      </w:pPr>
      <w:r w:rsidRPr="00D032F4">
        <w:rPr>
          <w:rFonts w:cstheme="minorHAnsi"/>
        </w:rPr>
        <w:t>Dane osobowe zebrane w związku z postępowaniem o udzielenie zamówienia publicznego będą przetwarzane przez okres 4 lat - dla dokumentów wytworzonych w ramach zamówień publicznych krajowych.</w:t>
      </w:r>
    </w:p>
    <w:p w14:paraId="3D5F7642" w14:textId="77777777" w:rsidR="00D032F4" w:rsidRPr="00D032F4" w:rsidRDefault="00D032F4" w:rsidP="00D032F4">
      <w:pPr>
        <w:spacing w:after="0" w:line="240" w:lineRule="auto"/>
        <w:ind w:left="720"/>
        <w:jc w:val="both"/>
        <w:rPr>
          <w:rFonts w:cstheme="minorHAnsi"/>
          <w:b/>
          <w:bCs/>
        </w:rPr>
      </w:pPr>
      <w:r w:rsidRPr="00D032F4">
        <w:rPr>
          <w:rFonts w:cstheme="minorHAnsi"/>
          <w:b/>
          <w:bCs/>
        </w:rPr>
        <w:t>Przekazywanie danych poza Europejski Obszar Gospodarczy</w:t>
      </w:r>
    </w:p>
    <w:p w14:paraId="124886B0" w14:textId="77777777" w:rsidR="00D032F4" w:rsidRPr="00D032F4" w:rsidRDefault="00D032F4" w:rsidP="00D032F4">
      <w:pPr>
        <w:spacing w:after="0" w:line="240" w:lineRule="auto"/>
        <w:ind w:left="708"/>
        <w:rPr>
          <w:rFonts w:cstheme="minorHAnsi"/>
        </w:rPr>
      </w:pPr>
      <w:r w:rsidRPr="00D032F4">
        <w:rPr>
          <w:rFonts w:cstheme="minorHAnsi"/>
        </w:rPr>
        <w:t>W związku z jawnością postępowania o udzielenie zamówienia publicznego Państwa dane mogą być przekazywane do państw z poza EOG. Ograniczenie dostępu do Państwa danych może wystąpić jedynie w szczególnych przypadkach, jeśli jest to uzasadnione ochroną prywatności zgodnie z art. 18 ust. 5 i 6 oraz z art. 74 ust. 4 ustawy PZP.</w:t>
      </w:r>
    </w:p>
    <w:p w14:paraId="0363D712" w14:textId="77777777" w:rsidR="00D032F4" w:rsidRPr="00D032F4" w:rsidRDefault="00D032F4" w:rsidP="00D032F4">
      <w:pPr>
        <w:pStyle w:val="Akapitzlist"/>
        <w:numPr>
          <w:ilvl w:val="0"/>
          <w:numId w:val="24"/>
        </w:numPr>
        <w:spacing w:after="0" w:line="240" w:lineRule="auto"/>
        <w:rPr>
          <w:rFonts w:cstheme="minorHAnsi"/>
          <w:b/>
          <w:bCs/>
        </w:rPr>
      </w:pPr>
      <w:r w:rsidRPr="00D032F4">
        <w:rPr>
          <w:rFonts w:cstheme="minorHAnsi"/>
          <w:b/>
          <w:bCs/>
        </w:rPr>
        <w:t>Uprawnienia związane z przetwarzaniem danych osobowych</w:t>
      </w:r>
    </w:p>
    <w:p w14:paraId="283E8BCE" w14:textId="77777777" w:rsidR="00D032F4" w:rsidRPr="00D032F4" w:rsidRDefault="00D032F4" w:rsidP="00D032F4">
      <w:pPr>
        <w:spacing w:after="0" w:line="240" w:lineRule="auto"/>
        <w:ind w:left="708"/>
        <w:rPr>
          <w:rFonts w:cstheme="minorHAnsi"/>
        </w:rPr>
      </w:pPr>
      <w:r w:rsidRPr="00D032F4">
        <w:rPr>
          <w:rFonts w:cstheme="minorHAnsi"/>
        </w:rPr>
        <w:t>Posiada Pan/Pani:</w:t>
      </w:r>
    </w:p>
    <w:p w14:paraId="02863582" w14:textId="77777777" w:rsidR="00D032F4" w:rsidRPr="00D032F4" w:rsidRDefault="00D032F4" w:rsidP="00D032F4">
      <w:pPr>
        <w:numPr>
          <w:ilvl w:val="0"/>
          <w:numId w:val="28"/>
        </w:numPr>
        <w:tabs>
          <w:tab w:val="clear" w:pos="720"/>
          <w:tab w:val="num" w:pos="1068"/>
        </w:tabs>
        <w:spacing w:after="0" w:line="240" w:lineRule="auto"/>
        <w:ind w:left="1068"/>
        <w:jc w:val="both"/>
        <w:rPr>
          <w:rFonts w:cstheme="minorHAnsi"/>
        </w:rPr>
      </w:pPr>
      <w:r w:rsidRPr="00D032F4">
        <w:rPr>
          <w:rFonts w:cstheme="minorHAnsi"/>
        </w:rPr>
        <w:t>na podstawie art. 15 RODO prawo dostępu do danych osobowych Pani/Pana dotyczących;</w:t>
      </w:r>
    </w:p>
    <w:p w14:paraId="71BF5D44" w14:textId="77777777" w:rsidR="00D032F4" w:rsidRPr="00D032F4" w:rsidRDefault="00D032F4" w:rsidP="00D032F4">
      <w:pPr>
        <w:numPr>
          <w:ilvl w:val="0"/>
          <w:numId w:val="28"/>
        </w:numPr>
        <w:tabs>
          <w:tab w:val="clear" w:pos="720"/>
          <w:tab w:val="num" w:pos="1068"/>
        </w:tabs>
        <w:spacing w:after="0" w:line="240" w:lineRule="auto"/>
        <w:ind w:left="1068"/>
        <w:jc w:val="both"/>
        <w:rPr>
          <w:rFonts w:cstheme="minorHAnsi"/>
        </w:rPr>
      </w:pPr>
      <w:r w:rsidRPr="00D032F4">
        <w:rPr>
          <w:rFonts w:cstheme="minorHAnsi"/>
        </w:rPr>
        <w:t>na podstawie art. 16 RODO prawo do sprostowania lub uzupełnienia Pani/Pana danych osobowych, przy czym skorzystanie z prawa do sprostowania lub uzupełnienia nie może skutkować zmianą wyniku postępowania o udzielenie zamówienia publicznego ani zmianą postanowień umowy w sprawie zamówienia publicznego w zakresie niezgodnym z ustawą PZP oraz nie może naruszać integralności protokołu postępowania oraz jego załączników;</w:t>
      </w:r>
    </w:p>
    <w:p w14:paraId="5569FDE1" w14:textId="77777777" w:rsidR="00D032F4" w:rsidRPr="00D032F4" w:rsidRDefault="00D032F4" w:rsidP="00D032F4">
      <w:pPr>
        <w:numPr>
          <w:ilvl w:val="0"/>
          <w:numId w:val="28"/>
        </w:numPr>
        <w:tabs>
          <w:tab w:val="clear" w:pos="720"/>
          <w:tab w:val="num" w:pos="1068"/>
        </w:tabs>
        <w:spacing w:after="0" w:line="240" w:lineRule="auto"/>
        <w:ind w:left="1068"/>
        <w:jc w:val="both"/>
        <w:rPr>
          <w:rFonts w:cstheme="minorHAnsi"/>
        </w:rPr>
      </w:pPr>
      <w:r w:rsidRPr="00D032F4">
        <w:rPr>
          <w:rFonts w:cstheme="minorHAnsi"/>
        </w:rPr>
        <w:t>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5E3D7B2D" w14:textId="77777777" w:rsidR="00D032F4" w:rsidRPr="00D032F4" w:rsidRDefault="00D032F4" w:rsidP="00D032F4">
      <w:pPr>
        <w:numPr>
          <w:ilvl w:val="0"/>
          <w:numId w:val="28"/>
        </w:numPr>
        <w:tabs>
          <w:tab w:val="clear" w:pos="720"/>
          <w:tab w:val="num" w:pos="1068"/>
        </w:tabs>
        <w:spacing w:after="0" w:line="240" w:lineRule="auto"/>
        <w:ind w:left="1068"/>
        <w:jc w:val="both"/>
        <w:rPr>
          <w:rFonts w:cstheme="minorHAnsi"/>
        </w:rPr>
      </w:pPr>
      <w:r w:rsidRPr="00D032F4">
        <w:rPr>
          <w:rFonts w:cstheme="minorHAnsi"/>
        </w:rPr>
        <w:t>prawo do wniesienia skargi do Prezesa Urzędu Ochrony Danych Osobowych, gdy uzna Pani/Pan, że przetwarzanie danych osobowych Pani/Pana dotyczących narusza przepisy RODO;</w:t>
      </w:r>
    </w:p>
    <w:p w14:paraId="77AB5066" w14:textId="77777777" w:rsidR="00D032F4" w:rsidRPr="00D032F4" w:rsidRDefault="00D032F4" w:rsidP="00D032F4">
      <w:pPr>
        <w:spacing w:after="0" w:line="240" w:lineRule="auto"/>
        <w:ind w:left="348"/>
        <w:jc w:val="both"/>
        <w:rPr>
          <w:rFonts w:cstheme="minorHAnsi"/>
          <w:b/>
          <w:bCs/>
        </w:rPr>
      </w:pPr>
      <w:r w:rsidRPr="00D032F4">
        <w:rPr>
          <w:rFonts w:cstheme="minorHAnsi"/>
          <w:b/>
          <w:bCs/>
        </w:rPr>
        <w:t>nie przysługuje Pani/Panu:</w:t>
      </w:r>
    </w:p>
    <w:p w14:paraId="02385E35" w14:textId="77777777" w:rsidR="00D032F4" w:rsidRPr="00D032F4" w:rsidRDefault="00D032F4" w:rsidP="00D032F4">
      <w:pPr>
        <w:numPr>
          <w:ilvl w:val="0"/>
          <w:numId w:val="29"/>
        </w:numPr>
        <w:tabs>
          <w:tab w:val="clear" w:pos="720"/>
          <w:tab w:val="num" w:pos="1068"/>
        </w:tabs>
        <w:spacing w:after="0" w:line="240" w:lineRule="auto"/>
        <w:ind w:left="1068"/>
        <w:jc w:val="both"/>
        <w:rPr>
          <w:rFonts w:cstheme="minorHAnsi"/>
        </w:rPr>
      </w:pPr>
      <w:r w:rsidRPr="00D032F4">
        <w:rPr>
          <w:rFonts w:cstheme="minorHAnsi"/>
        </w:rPr>
        <w:t>w związku z art. 17 ust. 3 lit. b, d lub e RODO prawo do usunięcia danych osobowych;</w:t>
      </w:r>
    </w:p>
    <w:p w14:paraId="4782C230" w14:textId="77777777" w:rsidR="00D032F4" w:rsidRPr="00D032F4" w:rsidRDefault="00D032F4" w:rsidP="00D032F4">
      <w:pPr>
        <w:numPr>
          <w:ilvl w:val="0"/>
          <w:numId w:val="29"/>
        </w:numPr>
        <w:tabs>
          <w:tab w:val="clear" w:pos="720"/>
          <w:tab w:val="num" w:pos="1068"/>
        </w:tabs>
        <w:spacing w:after="0" w:line="240" w:lineRule="auto"/>
        <w:ind w:left="1068"/>
        <w:jc w:val="both"/>
        <w:rPr>
          <w:rFonts w:cstheme="minorHAnsi"/>
        </w:rPr>
      </w:pPr>
      <w:r w:rsidRPr="00D032F4">
        <w:rPr>
          <w:rFonts w:cstheme="minorHAnsi"/>
        </w:rPr>
        <w:lastRenderedPageBreak/>
        <w:t>prawo do przenoszenia danych osobowych, o którym mowa w art. 20 RODO; na podstawie art. 21 RODO prawo sprzeciwu, wobec przetwarzania danych osobowych, gdyż podstawą prawną przetwarzania Pani/Pana danych osobowych jest art. 6 ust. 1 lit. c RODO.</w:t>
      </w:r>
    </w:p>
    <w:p w14:paraId="7E608859" w14:textId="77777777" w:rsidR="00D032F4" w:rsidRPr="00D032F4" w:rsidRDefault="00D032F4" w:rsidP="00D032F4">
      <w:pPr>
        <w:pStyle w:val="Akapitzlist"/>
        <w:numPr>
          <w:ilvl w:val="0"/>
          <w:numId w:val="24"/>
        </w:numPr>
        <w:spacing w:after="0" w:line="240" w:lineRule="auto"/>
        <w:rPr>
          <w:rFonts w:cstheme="minorHAnsi"/>
          <w:b/>
          <w:bCs/>
        </w:rPr>
      </w:pPr>
      <w:r w:rsidRPr="00D032F4">
        <w:rPr>
          <w:rFonts w:cstheme="minorHAnsi"/>
          <w:b/>
          <w:bCs/>
        </w:rPr>
        <w:t>Obowiązek podania danych</w:t>
      </w:r>
    </w:p>
    <w:p w14:paraId="585BB82A" w14:textId="725D6F3D" w:rsidR="00D032F4" w:rsidRPr="00D032F4" w:rsidRDefault="00D032F4" w:rsidP="00D032F4">
      <w:pPr>
        <w:spacing w:after="0" w:line="240" w:lineRule="auto"/>
        <w:ind w:left="708"/>
        <w:jc w:val="both"/>
        <w:rPr>
          <w:rFonts w:cstheme="minorHAnsi"/>
        </w:rPr>
      </w:pPr>
      <w:r w:rsidRPr="00D032F4">
        <w:rPr>
          <w:rFonts w:cstheme="minorHAnsi"/>
        </w:rPr>
        <w:t xml:space="preserve">Podanie danych osobowych w związku z udziałem w postępowaniu o zamówienia publiczne nie jest obowiązkowe, ale może być warunkiem niezbędnym do wzięcia w nim udziału. Wynika to stąd, że w zależności od przedmiotu zamówienia, zamawiający może żądać ich podania na podstawie przepisów ustawy PZP zamówień publicznych oraz wydanych do niej przepisów wykonawczych, a w szczególności na podstawie rozporządzenia Ministra Rozwoju, Pracy </w:t>
      </w:r>
      <w:r w:rsidR="001F7617">
        <w:rPr>
          <w:rFonts w:cstheme="minorHAnsi"/>
        </w:rPr>
        <w:br/>
      </w:r>
      <w:r w:rsidRPr="00D032F4">
        <w:rPr>
          <w:rFonts w:cstheme="minorHAnsi"/>
        </w:rPr>
        <w:t>i Technologii z dnia 23 grudnia 2020 r. w sprawie podmiotowych środków dowodowych oraz innych dokumentów lub oświadczeń, jakich może żądać zamawiający od wykonawcy. Konsekwencje niepodania określonych danych wynikają z w/w ustawy.</w:t>
      </w:r>
    </w:p>
    <w:p w14:paraId="51B50A95" w14:textId="2CC3E60E" w:rsidR="00A817EA" w:rsidRPr="00D032F4" w:rsidRDefault="00D032F4" w:rsidP="00D032F4">
      <w:pPr>
        <w:spacing w:after="0" w:line="240" w:lineRule="auto"/>
        <w:jc w:val="both"/>
        <w:rPr>
          <w:rFonts w:cstheme="minorHAnsi"/>
        </w:rPr>
      </w:pPr>
      <w:r w:rsidRPr="00D032F4">
        <w:rPr>
          <w:rFonts w:cstheme="minorHAnsi"/>
        </w:rPr>
        <w:t>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w:t>
      </w:r>
      <w:r w:rsidR="00972861">
        <w:rPr>
          <w:rFonts w:cstheme="minorHAnsi"/>
        </w:rPr>
        <w:t xml:space="preserve">nie co najmniej jedno </w:t>
      </w:r>
      <w:r w:rsidR="001F7617">
        <w:rPr>
          <w:rFonts w:cstheme="minorHAnsi"/>
        </w:rPr>
        <w:br/>
      </w:r>
      <w:r w:rsidR="00972861">
        <w:rPr>
          <w:rFonts w:cstheme="minorHAnsi"/>
        </w:rPr>
        <w:t xml:space="preserve">z </w:t>
      </w:r>
      <w:proofErr w:type="spellStart"/>
      <w:r w:rsidR="00972861">
        <w:rPr>
          <w:rFonts w:cstheme="minorHAnsi"/>
        </w:rPr>
        <w:t>wyłączeń</w:t>
      </w:r>
      <w:proofErr w:type="spellEnd"/>
      <w:r w:rsidRPr="00D032F4">
        <w:rPr>
          <w:rFonts w:cstheme="minorHAnsi"/>
        </w:rPr>
        <w:t>, o których mowa w art. 14 ust. 5 RODO</w:t>
      </w:r>
      <w:r w:rsidR="00BE713C">
        <w:rPr>
          <w:rFonts w:cstheme="minorHAnsi"/>
        </w:rPr>
        <w:t>.</w:t>
      </w:r>
    </w:p>
    <w:p w14:paraId="2963E27A" w14:textId="77777777" w:rsidR="00764140" w:rsidRPr="00D032F4" w:rsidRDefault="00764140" w:rsidP="00764140">
      <w:pPr>
        <w:spacing w:after="0" w:line="240" w:lineRule="auto"/>
        <w:jc w:val="both"/>
        <w:rPr>
          <w:rFonts w:eastAsia="Times New Roman" w:cstheme="minorHAnsi"/>
          <w:lang w:eastAsia="pl-PL"/>
        </w:rPr>
      </w:pPr>
    </w:p>
    <w:p w14:paraId="77F42ED2" w14:textId="77777777" w:rsidR="003E2A95" w:rsidRPr="00D032F4" w:rsidRDefault="00BE713C" w:rsidP="00BA4D91">
      <w:pPr>
        <w:spacing w:line="240" w:lineRule="auto"/>
        <w:rPr>
          <w:rFonts w:cstheme="minorHAnsi"/>
          <w:b/>
        </w:rPr>
      </w:pPr>
      <w:r>
        <w:rPr>
          <w:rFonts w:cstheme="minorHAnsi"/>
          <w:b/>
        </w:rPr>
        <w:t>2.17.</w:t>
      </w:r>
      <w:r w:rsidR="00574A71" w:rsidRPr="00D032F4">
        <w:rPr>
          <w:rFonts w:cstheme="minorHAnsi"/>
          <w:b/>
        </w:rPr>
        <w:t xml:space="preserve"> </w:t>
      </w:r>
      <w:r w:rsidR="003E2A95" w:rsidRPr="00D032F4">
        <w:rPr>
          <w:rFonts w:cstheme="minorHAnsi"/>
          <w:b/>
        </w:rPr>
        <w:t xml:space="preserve">Tajemnica przedsiębiorstwa.      </w:t>
      </w:r>
    </w:p>
    <w:p w14:paraId="6DB51995" w14:textId="77777777" w:rsidR="003E2A95" w:rsidRPr="00D032F4" w:rsidRDefault="008553D0" w:rsidP="00512BA9">
      <w:pPr>
        <w:spacing w:after="0" w:line="240" w:lineRule="auto"/>
        <w:jc w:val="both"/>
        <w:rPr>
          <w:rFonts w:cstheme="minorHAnsi"/>
        </w:rPr>
      </w:pPr>
      <w:r w:rsidRPr="00D032F4">
        <w:rPr>
          <w:rFonts w:cstheme="minorHAnsi"/>
        </w:rPr>
        <w:t>1)</w:t>
      </w:r>
      <w:r w:rsidR="003E2A95" w:rsidRPr="00D032F4">
        <w:rPr>
          <w:rFonts w:cstheme="minorHAnsi"/>
        </w:rPr>
        <w:t>Zamawiający nie ujawnia się informacji stanowiących tajemnicę przedsiębiorstwa w rozumieniu przepis</w:t>
      </w:r>
      <w:r w:rsidR="00C27805" w:rsidRPr="00D032F4">
        <w:rPr>
          <w:rFonts w:cstheme="minorHAnsi"/>
        </w:rPr>
        <w:t>ów ustawy z dnia 16 kwietnia 199</w:t>
      </w:r>
      <w:r w:rsidR="003E2A95" w:rsidRPr="00D032F4">
        <w:rPr>
          <w:rFonts w:cstheme="minorHAnsi"/>
        </w:rPr>
        <w:t>3 r. o zwalczaniu nieuczciwej konkurencji ( Dz. U. z 2020 r. poz. 1913), jeżeli Wykonawca, wraz z przekazaniem takich informacji, zastrzegł, że nie mogą być one udostępniane oraz wykazał, że zastrzeżone informacje stanowią tajemnicę przedsiębiorstwa.</w:t>
      </w:r>
    </w:p>
    <w:p w14:paraId="57A36D87" w14:textId="77777777" w:rsidR="00B174F2" w:rsidRPr="00D032F4" w:rsidRDefault="00B174F2" w:rsidP="00512BA9">
      <w:pPr>
        <w:spacing w:after="0" w:line="240" w:lineRule="auto"/>
        <w:jc w:val="both"/>
        <w:rPr>
          <w:rFonts w:cstheme="minorHAnsi"/>
        </w:rPr>
      </w:pPr>
    </w:p>
    <w:p w14:paraId="33ADAC62" w14:textId="77777777" w:rsidR="00F21B62" w:rsidRPr="00D032F4" w:rsidRDefault="008553D0" w:rsidP="00512BA9">
      <w:pPr>
        <w:spacing w:after="0" w:line="240" w:lineRule="auto"/>
        <w:jc w:val="both"/>
        <w:rPr>
          <w:rFonts w:cstheme="minorHAnsi"/>
        </w:rPr>
      </w:pPr>
      <w:r w:rsidRPr="00D032F4">
        <w:rPr>
          <w:rFonts w:cstheme="minorHAnsi"/>
        </w:rPr>
        <w:t>2)</w:t>
      </w:r>
      <w:r w:rsidR="003E2A95" w:rsidRPr="00D032F4">
        <w:rPr>
          <w:rFonts w:cstheme="minorHAnsi"/>
        </w:rPr>
        <w:t>Wykonawca nie może zastrzec informacji, o których mo</w:t>
      </w:r>
      <w:r w:rsidR="00D54FC3" w:rsidRPr="00D032F4">
        <w:rPr>
          <w:rFonts w:cstheme="minorHAnsi"/>
        </w:rPr>
        <w:t xml:space="preserve">wa w art. 222 ust. 5 ustawy </w:t>
      </w:r>
      <w:proofErr w:type="spellStart"/>
      <w:r w:rsidR="00D54FC3" w:rsidRPr="00D032F4">
        <w:rPr>
          <w:rFonts w:cstheme="minorHAnsi"/>
        </w:rPr>
        <w:t>Pzp</w:t>
      </w:r>
      <w:proofErr w:type="spellEnd"/>
      <w:r w:rsidR="001501BF" w:rsidRPr="00D032F4">
        <w:rPr>
          <w:rFonts w:cstheme="minorHAnsi"/>
        </w:rPr>
        <w:t xml:space="preserve"> tj.</w:t>
      </w:r>
    </w:p>
    <w:p w14:paraId="28BB0B5D" w14:textId="77777777" w:rsidR="009134FF" w:rsidRPr="00D032F4" w:rsidRDefault="009134FF" w:rsidP="00512BA9">
      <w:pPr>
        <w:spacing w:after="0" w:line="240" w:lineRule="auto"/>
        <w:jc w:val="both"/>
        <w:rPr>
          <w:rFonts w:cstheme="minorHAnsi"/>
          <w:i/>
          <w:iCs/>
        </w:rPr>
      </w:pPr>
    </w:p>
    <w:p w14:paraId="2AAFA782" w14:textId="77777777" w:rsidR="003E2A95" w:rsidRPr="00D032F4" w:rsidRDefault="00D0494C" w:rsidP="00512BA9">
      <w:pPr>
        <w:spacing w:after="0" w:line="240" w:lineRule="auto"/>
        <w:ind w:left="708"/>
        <w:jc w:val="both"/>
        <w:rPr>
          <w:rFonts w:cstheme="minorHAnsi"/>
          <w:i/>
        </w:rPr>
      </w:pPr>
      <w:r w:rsidRPr="00D032F4">
        <w:rPr>
          <w:rFonts w:cstheme="minorHAnsi"/>
          <w:i/>
        </w:rPr>
        <w:t>a</w:t>
      </w:r>
      <w:r w:rsidR="003E2A95" w:rsidRPr="00D032F4">
        <w:rPr>
          <w:rFonts w:cstheme="minorHAnsi"/>
          <w:i/>
        </w:rPr>
        <w:t>) nazwach albo imionach i nazwiskach oraz siedzibach lub miejscach prowadzonej działalności gospodarczej albo miejscach zamieszkania wykonawców, których oferty zostały otwarte;</w:t>
      </w:r>
    </w:p>
    <w:p w14:paraId="2FB9ECF6" w14:textId="77777777" w:rsidR="003E2A95" w:rsidRPr="00D032F4" w:rsidRDefault="00512BA9" w:rsidP="00512BA9">
      <w:pPr>
        <w:spacing w:after="0" w:line="240" w:lineRule="auto"/>
        <w:jc w:val="both"/>
        <w:rPr>
          <w:rFonts w:cstheme="minorHAnsi"/>
          <w:i/>
        </w:rPr>
      </w:pPr>
      <w:r w:rsidRPr="00D032F4">
        <w:rPr>
          <w:rFonts w:cstheme="minorHAnsi"/>
          <w:i/>
        </w:rPr>
        <w:t xml:space="preserve">              </w:t>
      </w:r>
      <w:r w:rsidR="00D0494C" w:rsidRPr="00D032F4">
        <w:rPr>
          <w:rFonts w:cstheme="minorHAnsi"/>
          <w:i/>
        </w:rPr>
        <w:t>b</w:t>
      </w:r>
      <w:r w:rsidR="003E2A95" w:rsidRPr="00D032F4">
        <w:rPr>
          <w:rFonts w:cstheme="minorHAnsi"/>
          <w:i/>
        </w:rPr>
        <w:t>) cenach lub kosztach zawartych w ofertach.</w:t>
      </w:r>
    </w:p>
    <w:p w14:paraId="0AC45ED4" w14:textId="77777777" w:rsidR="003E2A95" w:rsidRPr="00D032F4" w:rsidRDefault="003E2A95" w:rsidP="00BA4D91">
      <w:pPr>
        <w:spacing w:after="0" w:line="240" w:lineRule="auto"/>
        <w:jc w:val="both"/>
        <w:rPr>
          <w:rFonts w:cstheme="minorHAnsi"/>
        </w:rPr>
      </w:pPr>
    </w:p>
    <w:p w14:paraId="2A76AD1B" w14:textId="77777777" w:rsidR="003E2A95" w:rsidRPr="00D032F4" w:rsidRDefault="00DC7DB7" w:rsidP="00BA4D91">
      <w:pPr>
        <w:spacing w:after="0" w:line="240" w:lineRule="auto"/>
        <w:jc w:val="both"/>
        <w:rPr>
          <w:rFonts w:cstheme="minorHAnsi"/>
        </w:rPr>
      </w:pPr>
      <w:r w:rsidRPr="00D032F4">
        <w:rPr>
          <w:rFonts w:cstheme="minorHAnsi"/>
        </w:rPr>
        <w:t>3</w:t>
      </w:r>
      <w:r w:rsidR="00BF72A8" w:rsidRPr="00D032F4">
        <w:rPr>
          <w:rFonts w:cstheme="minorHAnsi"/>
        </w:rPr>
        <w:t>)</w:t>
      </w:r>
      <w:r w:rsidR="003E2A95" w:rsidRPr="00D032F4">
        <w:rPr>
          <w:rFonts w:cstheme="minorHAnsi"/>
        </w:rPr>
        <w:t>Zastrzeżenie informacji może dotyczyć nie tylko oferty, ale i innych dokumentów czy informacji składanych przez wykonawcę w postępowaniu. Dla skuteczności dokonanego zastrzeżenia należy wypełnić następujące warunki:</w:t>
      </w:r>
    </w:p>
    <w:p w14:paraId="25DBA03B" w14:textId="77777777" w:rsidR="003E2A95" w:rsidRPr="000C7303" w:rsidRDefault="000C7303" w:rsidP="00BA4D91">
      <w:pPr>
        <w:spacing w:after="0" w:line="240" w:lineRule="auto"/>
        <w:ind w:left="708"/>
        <w:jc w:val="both"/>
        <w:rPr>
          <w:rFonts w:cstheme="minorHAnsi"/>
        </w:rPr>
      </w:pPr>
      <w:r w:rsidRPr="00D032F4">
        <w:rPr>
          <w:rFonts w:cstheme="minorHAnsi"/>
        </w:rPr>
        <w:t xml:space="preserve">a) </w:t>
      </w:r>
      <w:r w:rsidR="003E2A95" w:rsidRPr="00D032F4">
        <w:rPr>
          <w:rFonts w:cstheme="minorHAnsi"/>
        </w:rPr>
        <w:t>Informacje stanowiące tajemnicę</w:t>
      </w:r>
      <w:r w:rsidR="003E2A95" w:rsidRPr="000C7303">
        <w:rPr>
          <w:rFonts w:cstheme="minorHAnsi"/>
        </w:rPr>
        <w:t xml:space="preserve"> przedsiębiorstwa w całości lub części danego  dokumentu powinny być złożone w oddzielnej części oferty ( przykładowo w odrębnym pliku,  dokumencie elektronicznym) i jednoznacznie oznaczone w nazwie pliku, dokumencie czy jego  fragmencie. Przykładowo w nazwie pliku oznaczenie: </w:t>
      </w:r>
      <w:r w:rsidR="003E2A95" w:rsidRPr="000C7303">
        <w:rPr>
          <w:rFonts w:cstheme="minorHAnsi"/>
          <w:b/>
        </w:rPr>
        <w:t xml:space="preserve">TP </w:t>
      </w:r>
      <w:r w:rsidR="003E2A95" w:rsidRPr="000C7303">
        <w:rPr>
          <w:rFonts w:cstheme="minorHAnsi"/>
        </w:rPr>
        <w:t xml:space="preserve">lub </w:t>
      </w:r>
      <w:r w:rsidR="003E2A95" w:rsidRPr="000C7303">
        <w:rPr>
          <w:rFonts w:cstheme="minorHAnsi"/>
          <w:b/>
        </w:rPr>
        <w:t>tajemnica</w:t>
      </w:r>
      <w:r w:rsidR="003E2A95" w:rsidRPr="000C7303">
        <w:rPr>
          <w:rFonts w:cstheme="minorHAnsi"/>
        </w:rPr>
        <w:t>. W przypadku treści dokumentu czy informacji oznaczenie fragmentu oznaczonego tajemnicą przedsiębiorstwa może zostać dokonane przykładowo poprzez oznaczenie kolorem, wskazanie punktów czy rozdziałów, dokumentu w którym zawarte są informacje stanowiące tajemnicę przedsiębiorstwa.</w:t>
      </w:r>
    </w:p>
    <w:p w14:paraId="759EAC7B" w14:textId="77777777" w:rsidR="00D7548A" w:rsidRPr="00942E48" w:rsidRDefault="000C7303" w:rsidP="00942E48">
      <w:pPr>
        <w:spacing w:line="240" w:lineRule="auto"/>
        <w:ind w:left="708"/>
        <w:jc w:val="both"/>
        <w:rPr>
          <w:rFonts w:cstheme="minorHAnsi"/>
        </w:rPr>
      </w:pPr>
      <w:r>
        <w:rPr>
          <w:rFonts w:cstheme="minorHAnsi"/>
        </w:rPr>
        <w:t>b)</w:t>
      </w:r>
      <w:r w:rsidR="003E2A95" w:rsidRPr="000C7303">
        <w:rPr>
          <w:rFonts w:cstheme="minorHAnsi"/>
        </w:rPr>
        <w:t>Wykonawca ma obowiązek równocześnie z dokonanym zastrzeżeniem wykazać, że zastrzeżone informacje stanowią tajemnice przedsiębiorstwa. Wymagania w tym względzie norm</w:t>
      </w:r>
      <w:r w:rsidR="00512BA9">
        <w:rPr>
          <w:rFonts w:cstheme="minorHAnsi"/>
        </w:rPr>
        <w:t>uje  definicja przedsiębiorstwa.</w:t>
      </w:r>
    </w:p>
    <w:p w14:paraId="634BDB99" w14:textId="77777777" w:rsidR="003166CC" w:rsidRPr="003166CC" w:rsidRDefault="003166CC" w:rsidP="00BA4D91">
      <w:pPr>
        <w:pStyle w:val="Nagwek1"/>
        <w:keepNext w:val="0"/>
        <w:keepLines w:val="0"/>
        <w:pBdr>
          <w:top w:val="single" w:sz="4" w:space="1" w:color="auto"/>
          <w:bottom w:val="single" w:sz="4" w:space="1" w:color="auto"/>
        </w:pBdr>
        <w:shd w:val="clear" w:color="auto" w:fill="F3F3F3"/>
        <w:spacing w:line="240" w:lineRule="auto"/>
        <w:jc w:val="both"/>
        <w:rPr>
          <w:rFonts w:ascii="Calibri" w:hAnsi="Calibri" w:cs="Calibri"/>
          <w:bCs/>
          <w:color w:val="auto"/>
          <w:sz w:val="22"/>
          <w:szCs w:val="22"/>
        </w:rPr>
      </w:pPr>
      <w:r w:rsidRPr="003166CC">
        <w:rPr>
          <w:rFonts w:ascii="Calibri" w:hAnsi="Calibri" w:cs="Calibri"/>
          <w:b/>
          <w:bCs/>
          <w:color w:val="auto"/>
          <w:sz w:val="22"/>
          <w:szCs w:val="22"/>
        </w:rPr>
        <w:t>Rozdział</w:t>
      </w:r>
      <w:r w:rsidR="00343B70">
        <w:rPr>
          <w:rFonts w:ascii="Calibri" w:hAnsi="Calibri" w:cs="Calibri"/>
          <w:b/>
          <w:bCs/>
          <w:color w:val="auto"/>
          <w:sz w:val="22"/>
          <w:szCs w:val="22"/>
        </w:rPr>
        <w:t xml:space="preserve"> 3</w:t>
      </w:r>
      <w:r w:rsidRPr="003166CC">
        <w:rPr>
          <w:rFonts w:ascii="Calibri" w:hAnsi="Calibri" w:cs="Calibri"/>
          <w:b/>
          <w:bCs/>
          <w:color w:val="auto"/>
          <w:sz w:val="22"/>
          <w:szCs w:val="22"/>
        </w:rPr>
        <w:t>.</w:t>
      </w:r>
      <w:r w:rsidRPr="003166CC">
        <w:rPr>
          <w:rFonts w:ascii="Calibri" w:hAnsi="Calibri" w:cs="Calibri"/>
          <w:bCs/>
          <w:color w:val="auto"/>
          <w:sz w:val="22"/>
          <w:szCs w:val="22"/>
        </w:rPr>
        <w:t xml:space="preserve"> </w:t>
      </w:r>
      <w:r w:rsidRPr="00B52F69">
        <w:rPr>
          <w:rFonts w:ascii="Calibri" w:hAnsi="Calibri" w:cs="Calibri"/>
          <w:b/>
          <w:bCs/>
          <w:color w:val="auto"/>
          <w:sz w:val="22"/>
          <w:szCs w:val="22"/>
        </w:rPr>
        <w:t>Opis przedmiotu zamówienia</w:t>
      </w:r>
    </w:p>
    <w:p w14:paraId="70347297" w14:textId="77777777" w:rsidR="002E2BB2" w:rsidRDefault="002E2BB2" w:rsidP="008D3941">
      <w:pPr>
        <w:pStyle w:val="Nagwek2"/>
        <w:spacing w:line="240" w:lineRule="auto"/>
        <w:jc w:val="both"/>
        <w:rPr>
          <w:rFonts w:asciiTheme="minorHAnsi" w:hAnsiTheme="minorHAnsi" w:cstheme="minorHAnsi"/>
          <w:color w:val="auto"/>
          <w:sz w:val="22"/>
          <w:szCs w:val="22"/>
        </w:rPr>
      </w:pPr>
    </w:p>
    <w:p w14:paraId="0314C1EC" w14:textId="77777777" w:rsidR="00387070" w:rsidRDefault="0099156D" w:rsidP="008D3941">
      <w:pPr>
        <w:spacing w:after="115" w:line="240" w:lineRule="auto"/>
        <w:ind w:right="113"/>
        <w:jc w:val="both"/>
        <w:rPr>
          <w:rFonts w:cstheme="minorHAnsi"/>
        </w:rPr>
      </w:pPr>
      <w:r>
        <w:rPr>
          <w:rFonts w:eastAsia="Verdana" w:cstheme="minorHAnsi"/>
          <w:color w:val="000000"/>
          <w:lang w:eastAsia="pl-PL"/>
        </w:rPr>
        <w:t>3.</w:t>
      </w:r>
      <w:r w:rsidR="00AE12DE">
        <w:rPr>
          <w:rFonts w:eastAsia="Verdana" w:cstheme="minorHAnsi"/>
          <w:color w:val="000000"/>
          <w:lang w:eastAsia="pl-PL"/>
        </w:rPr>
        <w:t xml:space="preserve">1. </w:t>
      </w:r>
      <w:r w:rsidR="00387070" w:rsidRPr="00194B3A">
        <w:rPr>
          <w:rFonts w:cstheme="minorHAnsi"/>
        </w:rPr>
        <w:t xml:space="preserve">W ramach przedmiotowego zadania przewiduje się wykonanie </w:t>
      </w:r>
      <w:r w:rsidR="00387070">
        <w:rPr>
          <w:rFonts w:cstheme="minorHAnsi"/>
        </w:rPr>
        <w:t xml:space="preserve">przebudowy drogi gminnej na ulicy </w:t>
      </w:r>
      <w:r w:rsidR="00387070" w:rsidRPr="00D72970">
        <w:rPr>
          <w:rFonts w:cstheme="minorHAnsi"/>
        </w:rPr>
        <w:t xml:space="preserve">Strzeleckiej w Janowcu Wielkopolskim na odcinku podstawowym od km 0+000,00 do km 0+423,00 (odcinek nr </w:t>
      </w:r>
      <w:r w:rsidR="00387070">
        <w:rPr>
          <w:rFonts w:cstheme="minorHAnsi"/>
        </w:rPr>
        <w:t>1</w:t>
      </w:r>
      <w:r w:rsidR="00387070" w:rsidRPr="00D72970">
        <w:rPr>
          <w:rFonts w:cstheme="minorHAnsi"/>
        </w:rPr>
        <w:t xml:space="preserve"> L=423,00 m) o  nawierzchni bitumicznej oraz odcinku dodatkowym od km 0+000,00 do km 0+0,096  (odcinek nr </w:t>
      </w:r>
      <w:r w:rsidR="00387070">
        <w:rPr>
          <w:rFonts w:cstheme="minorHAnsi"/>
        </w:rPr>
        <w:t>2</w:t>
      </w:r>
      <w:r w:rsidR="00387070" w:rsidRPr="00D72970">
        <w:rPr>
          <w:rFonts w:cstheme="minorHAnsi"/>
        </w:rPr>
        <w:t xml:space="preserve"> L1=96,00 m).</w:t>
      </w:r>
    </w:p>
    <w:p w14:paraId="337A2C38" w14:textId="14A6B96B" w:rsidR="00BA4A5D" w:rsidRPr="0008413E" w:rsidRDefault="00387070" w:rsidP="0008413E">
      <w:pPr>
        <w:spacing w:after="115" w:line="276" w:lineRule="auto"/>
        <w:ind w:right="113"/>
        <w:jc w:val="center"/>
        <w:rPr>
          <w:rFonts w:cstheme="minorHAnsi"/>
          <w:b/>
          <w:u w:val="single"/>
        </w:rPr>
      </w:pPr>
      <w:r>
        <w:rPr>
          <w:rFonts w:cstheme="minorHAnsi"/>
          <w:b/>
          <w:u w:val="single"/>
        </w:rPr>
        <w:lastRenderedPageBreak/>
        <w:t>L=423,00 m+ 96,00</w:t>
      </w:r>
      <w:r w:rsidRPr="00A73BB5">
        <w:rPr>
          <w:rFonts w:cstheme="minorHAnsi"/>
          <w:b/>
          <w:u w:val="single"/>
        </w:rPr>
        <w:t xml:space="preserve"> m</w:t>
      </w:r>
    </w:p>
    <w:p w14:paraId="70FF219B" w14:textId="77777777" w:rsidR="006D2B53" w:rsidRDefault="009027F2" w:rsidP="002B2BE5">
      <w:pPr>
        <w:spacing w:after="0" w:line="240" w:lineRule="auto"/>
        <w:ind w:right="113"/>
        <w:jc w:val="both"/>
        <w:rPr>
          <w:rFonts w:eastAsia="Verdana" w:cstheme="minorHAnsi"/>
          <w:i/>
          <w:color w:val="000000"/>
          <w:lang w:eastAsia="pl-PL"/>
        </w:rPr>
      </w:pPr>
      <w:r>
        <w:rPr>
          <w:rFonts w:eastAsia="Verdana" w:cstheme="minorHAnsi"/>
          <w:color w:val="000000"/>
          <w:lang w:eastAsia="pl-PL"/>
        </w:rPr>
        <w:t>3.2.</w:t>
      </w:r>
      <w:r w:rsidR="006D2B53" w:rsidRPr="009027F2">
        <w:rPr>
          <w:rFonts w:eastAsia="Verdana" w:cstheme="minorHAnsi"/>
          <w:color w:val="000000"/>
          <w:lang w:eastAsia="pl-PL"/>
        </w:rPr>
        <w:t>Wspólny Słownik Zamówień CPV:</w:t>
      </w:r>
      <w:r w:rsidR="006D2B53" w:rsidRPr="009027F2">
        <w:rPr>
          <w:rFonts w:eastAsia="Verdana" w:cstheme="minorHAnsi"/>
          <w:i/>
          <w:color w:val="000000"/>
          <w:lang w:eastAsia="pl-PL"/>
        </w:rPr>
        <w:t xml:space="preserve"> </w:t>
      </w:r>
    </w:p>
    <w:p w14:paraId="06B9192B" w14:textId="77777777" w:rsidR="00EE1791" w:rsidRDefault="00EE1791" w:rsidP="00EE1791">
      <w:pPr>
        <w:spacing w:after="0" w:line="240" w:lineRule="auto"/>
        <w:ind w:right="113"/>
        <w:jc w:val="center"/>
        <w:rPr>
          <w:rFonts w:eastAsia="Verdana" w:cstheme="minorHAnsi"/>
          <w:b/>
          <w:i/>
          <w:color w:val="000000"/>
          <w:lang w:eastAsia="pl-PL"/>
        </w:rPr>
      </w:pPr>
    </w:p>
    <w:p w14:paraId="060742CB" w14:textId="77777777" w:rsidR="00611244" w:rsidRDefault="00611244" w:rsidP="00611244">
      <w:pPr>
        <w:spacing w:after="0" w:line="240" w:lineRule="auto"/>
        <w:ind w:right="113"/>
        <w:jc w:val="center"/>
        <w:rPr>
          <w:rFonts w:eastAsia="Verdana" w:cstheme="minorHAnsi"/>
          <w:b/>
          <w:i/>
          <w:color w:val="000000"/>
          <w:lang w:eastAsia="pl-PL"/>
        </w:rPr>
      </w:pPr>
      <w:r>
        <w:rPr>
          <w:rFonts w:eastAsia="Verdana" w:cstheme="minorHAnsi"/>
          <w:b/>
          <w:i/>
          <w:color w:val="000000"/>
          <w:lang w:eastAsia="pl-PL"/>
        </w:rPr>
        <w:t>Kod Główny CPV 45233142-6</w:t>
      </w:r>
      <w:r>
        <w:rPr>
          <w:rFonts w:eastAsia="Verdana" w:cstheme="minorHAnsi"/>
          <w:i/>
          <w:color w:val="000000"/>
          <w:lang w:eastAsia="pl-PL"/>
        </w:rPr>
        <w:t xml:space="preserve">- </w:t>
      </w:r>
      <w:r>
        <w:rPr>
          <w:rFonts w:eastAsia="Verdana" w:cstheme="minorHAnsi"/>
          <w:b/>
          <w:i/>
          <w:color w:val="000000"/>
          <w:lang w:eastAsia="pl-PL"/>
        </w:rPr>
        <w:t>Roboty w zakresie naprawy dróg</w:t>
      </w:r>
      <w:r w:rsidRPr="00E40288">
        <w:rPr>
          <w:rFonts w:eastAsia="Verdana" w:cstheme="minorHAnsi"/>
          <w:b/>
          <w:i/>
          <w:color w:val="000000"/>
          <w:lang w:eastAsia="pl-PL"/>
        </w:rPr>
        <w:t>;</w:t>
      </w:r>
    </w:p>
    <w:p w14:paraId="5F9A13C0" w14:textId="77777777" w:rsidR="00611244" w:rsidRPr="009027F2" w:rsidRDefault="00611244" w:rsidP="00611244">
      <w:pPr>
        <w:spacing w:after="0" w:line="240" w:lineRule="auto"/>
        <w:ind w:right="113"/>
        <w:jc w:val="both"/>
        <w:rPr>
          <w:rFonts w:eastAsia="Verdana" w:cstheme="minorHAnsi"/>
          <w:i/>
          <w:color w:val="000000"/>
          <w:lang w:eastAsia="pl-PL"/>
        </w:rPr>
      </w:pPr>
    </w:p>
    <w:p w14:paraId="34F49AD2" w14:textId="77777777" w:rsidR="00611244" w:rsidRPr="00B138B2" w:rsidRDefault="00611244" w:rsidP="00611244">
      <w:pPr>
        <w:spacing w:after="92" w:line="276" w:lineRule="auto"/>
        <w:ind w:right="113"/>
        <w:jc w:val="both"/>
        <w:rPr>
          <w:rFonts w:eastAsia="Verdana" w:cstheme="minorHAnsi"/>
          <w:i/>
          <w:color w:val="000000"/>
          <w:lang w:eastAsia="pl-PL"/>
        </w:rPr>
      </w:pPr>
      <w:r w:rsidRPr="00B138B2">
        <w:rPr>
          <w:rFonts w:eastAsia="Verdana" w:cstheme="minorHAnsi"/>
          <w:b/>
          <w:i/>
          <w:color w:val="000000"/>
          <w:lang w:eastAsia="pl-PL"/>
        </w:rPr>
        <w:t>45100000-8</w:t>
      </w:r>
      <w:r w:rsidRPr="00B138B2">
        <w:rPr>
          <w:rFonts w:eastAsia="Verdana" w:cstheme="minorHAnsi"/>
          <w:i/>
          <w:color w:val="000000"/>
          <w:lang w:eastAsia="pl-PL"/>
        </w:rPr>
        <w:t xml:space="preserve"> – przygotowanie terenu pod budowę;</w:t>
      </w:r>
    </w:p>
    <w:p w14:paraId="26E43D9C" w14:textId="77777777" w:rsidR="00611244" w:rsidRPr="00B138B2" w:rsidRDefault="00611244" w:rsidP="00611244">
      <w:pPr>
        <w:spacing w:after="115" w:line="276" w:lineRule="auto"/>
        <w:ind w:right="113"/>
        <w:jc w:val="both"/>
        <w:rPr>
          <w:rFonts w:eastAsia="Verdana" w:cstheme="minorHAnsi"/>
          <w:i/>
          <w:color w:val="000000"/>
          <w:lang w:eastAsia="pl-PL"/>
        </w:rPr>
      </w:pPr>
      <w:r w:rsidRPr="00B138B2">
        <w:rPr>
          <w:rFonts w:eastAsia="Verdana" w:cstheme="minorHAnsi"/>
          <w:b/>
          <w:i/>
          <w:color w:val="000000"/>
          <w:lang w:eastAsia="pl-PL"/>
        </w:rPr>
        <w:t>45233140-2</w:t>
      </w:r>
      <w:r w:rsidRPr="00B138B2">
        <w:rPr>
          <w:rFonts w:eastAsia="Verdana" w:cstheme="minorHAnsi"/>
          <w:i/>
          <w:color w:val="000000"/>
          <w:lang w:eastAsia="pl-PL"/>
        </w:rPr>
        <w:t xml:space="preserve"> – roboty drogowe;</w:t>
      </w:r>
    </w:p>
    <w:p w14:paraId="1D1C62EA" w14:textId="77777777" w:rsidR="00611244" w:rsidRDefault="00611244" w:rsidP="00611244">
      <w:pPr>
        <w:spacing w:after="115" w:line="276" w:lineRule="auto"/>
        <w:ind w:right="113"/>
        <w:jc w:val="both"/>
        <w:rPr>
          <w:rFonts w:eastAsia="Verdana" w:cstheme="minorHAnsi"/>
          <w:i/>
          <w:color w:val="000000"/>
          <w:lang w:eastAsia="pl-PL"/>
        </w:rPr>
      </w:pPr>
      <w:r w:rsidRPr="00B138B2">
        <w:rPr>
          <w:rFonts w:eastAsia="Verdana" w:cstheme="minorHAnsi"/>
          <w:b/>
          <w:i/>
          <w:color w:val="000000"/>
          <w:lang w:eastAsia="pl-PL"/>
        </w:rPr>
        <w:t xml:space="preserve">34922100-7 </w:t>
      </w:r>
      <w:r w:rsidRPr="00B138B2">
        <w:rPr>
          <w:rFonts w:eastAsia="Verdana" w:cstheme="minorHAnsi"/>
          <w:i/>
          <w:color w:val="000000"/>
          <w:lang w:eastAsia="pl-PL"/>
        </w:rPr>
        <w:t>– oznakowanie drogowe;</w:t>
      </w:r>
    </w:p>
    <w:p w14:paraId="4C904908" w14:textId="3D086C4D" w:rsidR="00945D91" w:rsidRPr="00387070" w:rsidRDefault="00945D91" w:rsidP="00387070">
      <w:pPr>
        <w:spacing w:after="115" w:line="276" w:lineRule="auto"/>
        <w:ind w:right="113"/>
        <w:jc w:val="both"/>
        <w:rPr>
          <w:rFonts w:cstheme="minorHAnsi"/>
          <w:b/>
          <w:u w:val="single"/>
        </w:rPr>
      </w:pPr>
      <w:r w:rsidRPr="000B1F2A">
        <w:rPr>
          <w:rFonts w:eastAsia="Verdana" w:cstheme="minorHAnsi"/>
          <w:color w:val="000000"/>
          <w:lang w:eastAsia="pl-PL"/>
        </w:rPr>
        <w:t>3.</w:t>
      </w:r>
      <w:r>
        <w:rPr>
          <w:rFonts w:eastAsia="Verdana" w:cstheme="minorHAnsi"/>
          <w:color w:val="000000"/>
          <w:lang w:eastAsia="pl-PL"/>
        </w:rPr>
        <w:t xml:space="preserve"> </w:t>
      </w:r>
      <w:r w:rsidRPr="0002520C">
        <w:rPr>
          <w:rFonts w:eastAsia="Verdana" w:cstheme="minorHAnsi"/>
          <w:b/>
          <w:color w:val="000000"/>
          <w:lang w:eastAsia="pl-PL"/>
        </w:rPr>
        <w:t xml:space="preserve">ZAKRES RZECZOWY ROBÓT OBEJMUJE WYKONANIE:  </w:t>
      </w:r>
    </w:p>
    <w:p w14:paraId="564EA719" w14:textId="04034188" w:rsidR="00945D91" w:rsidRDefault="00945D91" w:rsidP="00945D91">
      <w:pPr>
        <w:spacing w:after="117" w:line="276" w:lineRule="auto"/>
        <w:ind w:right="109"/>
        <w:jc w:val="both"/>
        <w:rPr>
          <w:rFonts w:eastAsia="Verdana" w:cstheme="minorHAnsi"/>
          <w:b/>
          <w:color w:val="000000"/>
          <w:u w:val="single"/>
          <w:lang w:eastAsia="pl-PL"/>
        </w:rPr>
      </w:pPr>
      <w:r w:rsidRPr="00EB7E0F">
        <w:rPr>
          <w:rFonts w:eastAsia="Verdana" w:cstheme="minorHAnsi"/>
          <w:b/>
          <w:color w:val="000000"/>
          <w:u w:val="single"/>
          <w:lang w:eastAsia="pl-PL"/>
        </w:rPr>
        <w:t xml:space="preserve">1) ODCINEK PODSTAWOWY nr </w:t>
      </w:r>
      <w:r w:rsidR="0018374F">
        <w:rPr>
          <w:rFonts w:eastAsia="Verdana" w:cstheme="minorHAnsi"/>
          <w:b/>
          <w:color w:val="000000"/>
          <w:u w:val="single"/>
          <w:lang w:eastAsia="pl-PL"/>
        </w:rPr>
        <w:t xml:space="preserve">1 </w:t>
      </w:r>
      <w:r w:rsidRPr="00EB7E0F">
        <w:rPr>
          <w:rFonts w:eastAsia="Verdana" w:cstheme="minorHAnsi"/>
          <w:b/>
          <w:color w:val="000000"/>
          <w:u w:val="single"/>
          <w:lang w:eastAsia="pl-PL"/>
        </w:rPr>
        <w:t>L=</w:t>
      </w:r>
      <w:r w:rsidR="0031431A">
        <w:rPr>
          <w:rFonts w:eastAsia="Verdana" w:cstheme="minorHAnsi"/>
          <w:b/>
          <w:color w:val="000000"/>
          <w:u w:val="single"/>
          <w:lang w:eastAsia="pl-PL"/>
        </w:rPr>
        <w:t>423,00</w:t>
      </w:r>
      <w:r w:rsidRPr="00EB7E0F">
        <w:rPr>
          <w:rFonts w:eastAsia="Verdana" w:cstheme="minorHAnsi"/>
          <w:b/>
          <w:color w:val="000000"/>
          <w:u w:val="single"/>
          <w:lang w:eastAsia="pl-PL"/>
        </w:rPr>
        <w:t xml:space="preserve"> </w:t>
      </w:r>
      <w:proofErr w:type="spellStart"/>
      <w:r w:rsidRPr="00EB7E0F">
        <w:rPr>
          <w:rFonts w:eastAsia="Verdana" w:cstheme="minorHAnsi"/>
          <w:b/>
          <w:color w:val="000000"/>
          <w:u w:val="single"/>
          <w:lang w:eastAsia="pl-PL"/>
        </w:rPr>
        <w:t>mb</w:t>
      </w:r>
      <w:proofErr w:type="spellEnd"/>
      <w:r w:rsidRPr="00EB7E0F">
        <w:rPr>
          <w:rFonts w:eastAsia="Verdana" w:cstheme="minorHAnsi"/>
          <w:b/>
          <w:color w:val="000000"/>
          <w:u w:val="single"/>
          <w:lang w:eastAsia="pl-PL"/>
        </w:rPr>
        <w:t>:</w:t>
      </w:r>
    </w:p>
    <w:p w14:paraId="226D5934" w14:textId="77777777" w:rsidR="00945D91" w:rsidRDefault="00024BAF" w:rsidP="00C75792">
      <w:pPr>
        <w:spacing w:after="0" w:line="276" w:lineRule="auto"/>
        <w:ind w:right="113"/>
        <w:jc w:val="both"/>
        <w:rPr>
          <w:rFonts w:eastAsia="Verdana" w:cstheme="minorHAnsi"/>
          <w:color w:val="000000"/>
          <w:lang w:eastAsia="pl-PL"/>
        </w:rPr>
      </w:pPr>
      <w:r>
        <w:rPr>
          <w:rFonts w:eastAsia="Verdana" w:cstheme="minorHAnsi"/>
          <w:color w:val="000000"/>
          <w:lang w:eastAsia="pl-PL"/>
        </w:rPr>
        <w:t xml:space="preserve">a)  </w:t>
      </w:r>
      <w:r w:rsidRPr="00B5058B">
        <w:rPr>
          <w:rFonts w:eastAsia="Verdana" w:cstheme="minorHAnsi"/>
          <w:b/>
          <w:color w:val="000000"/>
          <w:lang w:eastAsia="pl-PL"/>
        </w:rPr>
        <w:t>ROBOTY PRZYGOTOWAWCZE:</w:t>
      </w:r>
    </w:p>
    <w:p w14:paraId="5803E1AD" w14:textId="77777777" w:rsidR="00024BAF" w:rsidRDefault="00024BAF" w:rsidP="00C75792">
      <w:pPr>
        <w:spacing w:after="0" w:line="276" w:lineRule="auto"/>
        <w:ind w:right="113"/>
        <w:jc w:val="both"/>
        <w:rPr>
          <w:rFonts w:eastAsia="Verdana" w:cstheme="minorHAnsi"/>
          <w:color w:val="000000"/>
          <w:lang w:eastAsia="pl-PL"/>
        </w:rPr>
      </w:pPr>
      <w:r>
        <w:rPr>
          <w:rFonts w:eastAsia="Verdana" w:cstheme="minorHAnsi"/>
          <w:color w:val="000000"/>
          <w:lang w:eastAsia="pl-PL"/>
        </w:rPr>
        <w:t>- roboty pomiarowe przy liniowych robotach ziemnych-trasa dróg w terenie równinnym;</w:t>
      </w:r>
    </w:p>
    <w:p w14:paraId="27F5961F" w14:textId="77777777" w:rsidR="006C3171" w:rsidRDefault="006C3171" w:rsidP="00C75792">
      <w:pPr>
        <w:spacing w:after="0" w:line="276" w:lineRule="auto"/>
        <w:ind w:right="113"/>
        <w:jc w:val="both"/>
        <w:rPr>
          <w:rFonts w:eastAsia="Verdana" w:cstheme="minorHAnsi"/>
          <w:color w:val="000000"/>
          <w:lang w:eastAsia="pl-PL"/>
        </w:rPr>
      </w:pPr>
    </w:p>
    <w:p w14:paraId="138CE8CC" w14:textId="77777777" w:rsidR="00024BAF" w:rsidRDefault="00024BAF" w:rsidP="00C75792">
      <w:pPr>
        <w:spacing w:after="0" w:line="276" w:lineRule="auto"/>
        <w:ind w:right="113"/>
        <w:jc w:val="both"/>
        <w:rPr>
          <w:rFonts w:eastAsia="Verdana" w:cstheme="minorHAnsi"/>
          <w:color w:val="000000"/>
          <w:lang w:eastAsia="pl-PL"/>
        </w:rPr>
      </w:pPr>
      <w:r>
        <w:rPr>
          <w:rFonts w:eastAsia="Verdana" w:cstheme="minorHAnsi"/>
          <w:color w:val="000000"/>
          <w:lang w:eastAsia="pl-PL"/>
        </w:rPr>
        <w:t xml:space="preserve">b) </w:t>
      </w:r>
      <w:r w:rsidRPr="00B5058B">
        <w:rPr>
          <w:rFonts w:eastAsia="Verdana" w:cstheme="minorHAnsi"/>
          <w:b/>
          <w:color w:val="000000"/>
          <w:lang w:eastAsia="pl-PL"/>
        </w:rPr>
        <w:t>ROBOTY ROZBIÓRKOWE:</w:t>
      </w:r>
    </w:p>
    <w:p w14:paraId="1FCBA32B" w14:textId="77777777" w:rsidR="00024BAF" w:rsidRDefault="00024BAF" w:rsidP="00C75792">
      <w:pPr>
        <w:spacing w:after="0" w:line="276" w:lineRule="auto"/>
        <w:ind w:right="113"/>
        <w:jc w:val="both"/>
        <w:rPr>
          <w:rFonts w:eastAsia="Verdana" w:cstheme="minorHAnsi"/>
          <w:color w:val="000000"/>
          <w:lang w:eastAsia="pl-PL"/>
        </w:rPr>
      </w:pPr>
      <w:r>
        <w:rPr>
          <w:rFonts w:eastAsia="Verdana" w:cstheme="minorHAnsi"/>
          <w:color w:val="000000"/>
          <w:lang w:eastAsia="pl-PL"/>
        </w:rPr>
        <w:t xml:space="preserve">- rozebranie nawierzchni z mas </w:t>
      </w:r>
      <w:proofErr w:type="spellStart"/>
      <w:r>
        <w:rPr>
          <w:rFonts w:eastAsia="Verdana" w:cstheme="minorHAnsi"/>
          <w:color w:val="000000"/>
          <w:lang w:eastAsia="pl-PL"/>
        </w:rPr>
        <w:t>mineralno</w:t>
      </w:r>
      <w:proofErr w:type="spellEnd"/>
      <w:r>
        <w:rPr>
          <w:rFonts w:eastAsia="Verdana" w:cstheme="minorHAnsi"/>
          <w:color w:val="000000"/>
          <w:lang w:eastAsia="pl-PL"/>
        </w:rPr>
        <w:t xml:space="preserve"> –bitumicznych gr. 4 cm mechanicznie;</w:t>
      </w:r>
    </w:p>
    <w:p w14:paraId="623F5FEB" w14:textId="77777777" w:rsidR="00024BAF" w:rsidRDefault="00024BAF" w:rsidP="00C75792">
      <w:pPr>
        <w:spacing w:after="0" w:line="276" w:lineRule="auto"/>
        <w:ind w:right="113"/>
        <w:jc w:val="both"/>
        <w:rPr>
          <w:rFonts w:eastAsia="Verdana" w:cstheme="minorHAnsi"/>
          <w:color w:val="000000"/>
          <w:lang w:eastAsia="pl-PL"/>
        </w:rPr>
      </w:pPr>
      <w:r>
        <w:rPr>
          <w:rFonts w:eastAsia="Verdana" w:cstheme="minorHAnsi"/>
          <w:color w:val="000000"/>
          <w:lang w:eastAsia="pl-PL"/>
        </w:rPr>
        <w:t>- rozebranie podbudowy z kruszywa gr. 15 cm mechanicznie;</w:t>
      </w:r>
    </w:p>
    <w:p w14:paraId="344F9629" w14:textId="77777777" w:rsidR="00024BAF" w:rsidRDefault="00024BAF" w:rsidP="00C75792">
      <w:pPr>
        <w:spacing w:after="0" w:line="276" w:lineRule="auto"/>
        <w:ind w:right="113"/>
        <w:jc w:val="both"/>
        <w:rPr>
          <w:rFonts w:eastAsia="Verdana" w:cstheme="minorHAnsi"/>
          <w:color w:val="000000"/>
          <w:lang w:eastAsia="pl-PL"/>
        </w:rPr>
      </w:pPr>
    </w:p>
    <w:p w14:paraId="6C4069ED" w14:textId="77777777" w:rsidR="00024BAF" w:rsidRDefault="00024BAF" w:rsidP="00C75792">
      <w:pPr>
        <w:spacing w:after="0" w:line="276" w:lineRule="auto"/>
        <w:ind w:right="113"/>
        <w:jc w:val="both"/>
        <w:rPr>
          <w:rFonts w:eastAsia="Verdana" w:cstheme="minorHAnsi"/>
          <w:color w:val="000000"/>
          <w:lang w:eastAsia="pl-PL"/>
        </w:rPr>
      </w:pPr>
      <w:r>
        <w:rPr>
          <w:rFonts w:eastAsia="Verdana" w:cstheme="minorHAnsi"/>
          <w:color w:val="000000"/>
          <w:lang w:eastAsia="pl-PL"/>
        </w:rPr>
        <w:t xml:space="preserve">c) </w:t>
      </w:r>
      <w:r w:rsidRPr="00B5058B">
        <w:rPr>
          <w:rFonts w:eastAsia="Verdana" w:cstheme="minorHAnsi"/>
          <w:b/>
          <w:color w:val="000000"/>
          <w:lang w:eastAsia="pl-PL"/>
        </w:rPr>
        <w:t>ROBOTY ZIEMNE:</w:t>
      </w:r>
    </w:p>
    <w:p w14:paraId="7E2C8A6D" w14:textId="77777777" w:rsidR="00024BAF" w:rsidRDefault="00024BAF" w:rsidP="00C75792">
      <w:pPr>
        <w:spacing w:after="0" w:line="276" w:lineRule="auto"/>
        <w:ind w:right="113"/>
        <w:jc w:val="both"/>
        <w:rPr>
          <w:rFonts w:eastAsia="Verdana" w:cstheme="minorHAnsi"/>
          <w:color w:val="000000"/>
          <w:lang w:eastAsia="pl-PL"/>
        </w:rPr>
      </w:pPr>
      <w:r>
        <w:rPr>
          <w:rFonts w:eastAsia="Verdana" w:cstheme="minorHAnsi"/>
          <w:color w:val="000000"/>
          <w:lang w:eastAsia="pl-PL"/>
        </w:rPr>
        <w:t>- humusowanie skarp z obsianiem przy grubości warstwy humusu 10 cm;</w:t>
      </w:r>
    </w:p>
    <w:p w14:paraId="0DC77601" w14:textId="77777777" w:rsidR="00024BAF" w:rsidRDefault="00024BAF" w:rsidP="00C75792">
      <w:pPr>
        <w:spacing w:after="0" w:line="276" w:lineRule="auto"/>
        <w:ind w:right="113"/>
        <w:jc w:val="both"/>
        <w:rPr>
          <w:rFonts w:eastAsia="Verdana" w:cstheme="minorHAnsi"/>
          <w:color w:val="000000"/>
          <w:lang w:eastAsia="pl-PL"/>
        </w:rPr>
      </w:pPr>
      <w:r>
        <w:rPr>
          <w:rFonts w:eastAsia="Verdana" w:cstheme="minorHAnsi"/>
          <w:color w:val="000000"/>
          <w:lang w:eastAsia="pl-PL"/>
        </w:rPr>
        <w:t>- roboty ziemne w gruncie kat. III na przerzut poprzeczny z wbudowaniem w nasyp;</w:t>
      </w:r>
    </w:p>
    <w:p w14:paraId="3806C853" w14:textId="51A451BF" w:rsidR="00024BAF" w:rsidRDefault="006601CC" w:rsidP="00C75792">
      <w:pPr>
        <w:spacing w:after="0" w:line="276" w:lineRule="auto"/>
        <w:ind w:right="113"/>
        <w:jc w:val="both"/>
        <w:rPr>
          <w:rFonts w:eastAsia="Verdana" w:cstheme="minorHAnsi"/>
          <w:color w:val="000000"/>
          <w:lang w:eastAsia="pl-PL"/>
        </w:rPr>
      </w:pPr>
      <w:r>
        <w:rPr>
          <w:rFonts w:eastAsia="Verdana" w:cstheme="minorHAnsi"/>
          <w:color w:val="000000"/>
          <w:lang w:eastAsia="pl-PL"/>
        </w:rPr>
        <w:t>- R</w:t>
      </w:r>
      <w:r w:rsidR="00024BAF">
        <w:rPr>
          <w:rFonts w:eastAsia="Verdana" w:cstheme="minorHAnsi"/>
          <w:color w:val="000000"/>
          <w:lang w:eastAsia="pl-PL"/>
        </w:rPr>
        <w:t>oboty ziemne wykonane koparkami przedsiębiernymi o pojemności łyżki 0,40m3 w gruncie kat. I-III w ziemi uprzednio zmagazynowanej w hałdach z transportem urobku na odległość 1 km samochodami</w:t>
      </w:r>
      <w:r>
        <w:rPr>
          <w:rFonts w:eastAsia="Verdana" w:cstheme="minorHAnsi"/>
          <w:color w:val="000000"/>
          <w:lang w:eastAsia="pl-PL"/>
        </w:rPr>
        <w:t xml:space="preserve"> samowyładowczymi.</w:t>
      </w:r>
      <w:r w:rsidR="0027750E">
        <w:rPr>
          <w:rFonts w:eastAsia="Verdana" w:cstheme="minorHAnsi"/>
          <w:color w:val="000000"/>
          <w:lang w:eastAsia="pl-PL"/>
        </w:rPr>
        <w:t xml:space="preserve"> </w:t>
      </w:r>
      <w:r>
        <w:rPr>
          <w:rFonts w:eastAsia="Verdana" w:cstheme="minorHAnsi"/>
          <w:color w:val="000000"/>
          <w:lang w:eastAsia="pl-PL"/>
        </w:rPr>
        <w:t xml:space="preserve">Nakłady uzupełniające za każde dalsze rozpoczęte 0,5 km transportu ponad 1 km samochodami samowyładowczymi po terenie lub drogach </w:t>
      </w:r>
      <w:r w:rsidR="004D49E5">
        <w:rPr>
          <w:rFonts w:eastAsia="Verdana" w:cstheme="minorHAnsi"/>
          <w:color w:val="000000"/>
          <w:lang w:eastAsia="pl-PL"/>
        </w:rPr>
        <w:t>gruntowych ziemi kat. I-II</w:t>
      </w:r>
      <w:r w:rsidR="00657AAB">
        <w:rPr>
          <w:rFonts w:eastAsia="Verdana" w:cstheme="minorHAnsi"/>
          <w:color w:val="000000"/>
          <w:lang w:eastAsia="pl-PL"/>
        </w:rPr>
        <w:t>;</w:t>
      </w:r>
    </w:p>
    <w:p w14:paraId="773FE853" w14:textId="27E0EDF2" w:rsidR="004D49E5" w:rsidRDefault="004D49E5" w:rsidP="00C75792">
      <w:pPr>
        <w:spacing w:after="0" w:line="276" w:lineRule="auto"/>
        <w:ind w:right="113"/>
        <w:jc w:val="both"/>
        <w:rPr>
          <w:rFonts w:eastAsia="Verdana" w:cstheme="minorHAnsi"/>
          <w:color w:val="000000"/>
          <w:lang w:eastAsia="pl-PL"/>
        </w:rPr>
      </w:pPr>
      <w:r>
        <w:rPr>
          <w:rFonts w:eastAsia="Verdana" w:cstheme="minorHAnsi"/>
          <w:color w:val="000000"/>
          <w:lang w:eastAsia="pl-PL"/>
        </w:rPr>
        <w:t>- roboty ziemne wykonywane koparkami zgarniakowymi o poj. łyżki 0,60 m3 w gruncie kat. III-IV z transportem urobku na odległość 5 km po drogach nawierzchni utwardzonej samochodami samowyładowczymi tab. RZ+ wjazdy;</w:t>
      </w:r>
    </w:p>
    <w:p w14:paraId="69C09FA0" w14:textId="77777777" w:rsidR="004D49E5" w:rsidRDefault="004D49E5" w:rsidP="00C75792">
      <w:pPr>
        <w:spacing w:after="0" w:line="276" w:lineRule="auto"/>
        <w:ind w:right="113"/>
        <w:jc w:val="both"/>
        <w:rPr>
          <w:rFonts w:eastAsia="Verdana" w:cstheme="minorHAnsi"/>
          <w:color w:val="000000"/>
          <w:lang w:eastAsia="pl-PL"/>
        </w:rPr>
      </w:pPr>
      <w:r>
        <w:rPr>
          <w:rFonts w:eastAsia="Verdana" w:cstheme="minorHAnsi"/>
          <w:color w:val="000000"/>
          <w:lang w:eastAsia="pl-PL"/>
        </w:rPr>
        <w:t>- formowanie i zagęszczenie nasypów i w gruncie kat. III;</w:t>
      </w:r>
    </w:p>
    <w:p w14:paraId="1DB8B77C" w14:textId="77777777" w:rsidR="004D49E5" w:rsidRDefault="004D49E5" w:rsidP="00C75792">
      <w:pPr>
        <w:spacing w:after="0" w:line="276" w:lineRule="auto"/>
        <w:ind w:right="113"/>
        <w:jc w:val="both"/>
        <w:rPr>
          <w:rFonts w:eastAsia="Verdana" w:cstheme="minorHAnsi"/>
          <w:color w:val="000000"/>
          <w:lang w:eastAsia="pl-PL"/>
        </w:rPr>
      </w:pPr>
      <w:r>
        <w:rPr>
          <w:rFonts w:eastAsia="Verdana" w:cstheme="minorHAnsi"/>
          <w:color w:val="000000"/>
          <w:lang w:eastAsia="pl-PL"/>
        </w:rPr>
        <w:t>- mechaniczne profilowanie i zagęszczanie podłoża pod warstwy konstrukcyjne nawierzchni w gruncie kat. I-IV;</w:t>
      </w:r>
    </w:p>
    <w:p w14:paraId="5263DB46" w14:textId="77777777" w:rsidR="004D49E5" w:rsidRDefault="004D49E5" w:rsidP="00C75792">
      <w:pPr>
        <w:spacing w:after="0" w:line="276" w:lineRule="auto"/>
        <w:ind w:right="113"/>
        <w:jc w:val="both"/>
        <w:rPr>
          <w:rFonts w:eastAsia="Verdana" w:cstheme="minorHAnsi"/>
          <w:color w:val="000000"/>
          <w:lang w:eastAsia="pl-PL"/>
        </w:rPr>
      </w:pPr>
    </w:p>
    <w:p w14:paraId="5BDFF45B" w14:textId="77777777" w:rsidR="004D49E5" w:rsidRDefault="004D49E5" w:rsidP="00C75792">
      <w:pPr>
        <w:spacing w:after="0" w:line="276" w:lineRule="auto"/>
        <w:ind w:right="113"/>
        <w:jc w:val="both"/>
        <w:rPr>
          <w:rFonts w:eastAsia="Verdana" w:cstheme="minorHAnsi"/>
          <w:color w:val="000000"/>
          <w:lang w:eastAsia="pl-PL"/>
        </w:rPr>
      </w:pPr>
      <w:r>
        <w:rPr>
          <w:rFonts w:eastAsia="Verdana" w:cstheme="minorHAnsi"/>
          <w:color w:val="000000"/>
          <w:lang w:eastAsia="pl-PL"/>
        </w:rPr>
        <w:t xml:space="preserve">d) </w:t>
      </w:r>
      <w:r w:rsidR="009F658A" w:rsidRPr="00B5058B">
        <w:rPr>
          <w:rFonts w:eastAsia="Verdana" w:cstheme="minorHAnsi"/>
          <w:b/>
          <w:color w:val="000000"/>
          <w:lang w:eastAsia="pl-PL"/>
        </w:rPr>
        <w:t>PODBUDOWA:</w:t>
      </w:r>
    </w:p>
    <w:p w14:paraId="39AE1E6D" w14:textId="77777777" w:rsidR="009F658A" w:rsidRDefault="009F658A" w:rsidP="00C75792">
      <w:pPr>
        <w:spacing w:after="0" w:line="276" w:lineRule="auto"/>
        <w:ind w:right="113"/>
        <w:jc w:val="both"/>
        <w:rPr>
          <w:rFonts w:eastAsia="Verdana" w:cstheme="minorHAnsi"/>
          <w:color w:val="000000"/>
          <w:lang w:eastAsia="pl-PL"/>
        </w:rPr>
      </w:pPr>
      <w:r>
        <w:rPr>
          <w:rFonts w:eastAsia="Verdana" w:cstheme="minorHAnsi"/>
          <w:color w:val="000000"/>
          <w:lang w:eastAsia="pl-PL"/>
        </w:rPr>
        <w:t>- podbudowa z gruntu stabilizowanego cementem wykonywana sprzętem rolniczym- grubość podbudowy po zagęszczeniu 10 cm;</w:t>
      </w:r>
    </w:p>
    <w:p w14:paraId="67D20D7E" w14:textId="77777777" w:rsidR="009F658A" w:rsidRDefault="009F658A" w:rsidP="00C75792">
      <w:pPr>
        <w:spacing w:after="0" w:line="276" w:lineRule="auto"/>
        <w:ind w:right="113"/>
        <w:jc w:val="both"/>
        <w:rPr>
          <w:rFonts w:eastAsia="Verdana" w:cstheme="minorHAnsi"/>
          <w:color w:val="000000"/>
          <w:lang w:eastAsia="pl-PL"/>
        </w:rPr>
      </w:pPr>
      <w:r>
        <w:rPr>
          <w:rFonts w:eastAsia="Verdana" w:cstheme="minorHAnsi"/>
          <w:color w:val="000000"/>
          <w:lang w:eastAsia="pl-PL"/>
        </w:rPr>
        <w:t>- podbudowa z kruszywa naturalnego- warstwa dolna o grubości po zagęszczeniu 20 cm- opaski poboczy;</w:t>
      </w:r>
    </w:p>
    <w:p w14:paraId="005C8912" w14:textId="77777777" w:rsidR="009F658A" w:rsidRDefault="009F658A" w:rsidP="00C75792">
      <w:pPr>
        <w:spacing w:after="0" w:line="276" w:lineRule="auto"/>
        <w:ind w:right="113"/>
        <w:jc w:val="both"/>
        <w:rPr>
          <w:rFonts w:eastAsia="Verdana" w:cstheme="minorHAnsi"/>
          <w:color w:val="000000"/>
          <w:lang w:eastAsia="pl-PL"/>
        </w:rPr>
      </w:pPr>
      <w:r>
        <w:rPr>
          <w:rFonts w:eastAsia="Verdana" w:cstheme="minorHAnsi"/>
          <w:color w:val="000000"/>
          <w:lang w:eastAsia="pl-PL"/>
        </w:rPr>
        <w:t>- podbudowa z kruszywa naturalnego- warstwa dolna o grubości po zagęszczeniu 25 cm- jezdnia;</w:t>
      </w:r>
    </w:p>
    <w:p w14:paraId="79033966" w14:textId="77777777" w:rsidR="009F658A" w:rsidRDefault="009F658A" w:rsidP="00C75792">
      <w:pPr>
        <w:spacing w:after="0" w:line="276" w:lineRule="auto"/>
        <w:ind w:right="113"/>
        <w:jc w:val="both"/>
        <w:rPr>
          <w:rFonts w:eastAsia="Verdana" w:cstheme="minorHAnsi"/>
          <w:color w:val="000000"/>
          <w:lang w:eastAsia="pl-PL"/>
        </w:rPr>
      </w:pPr>
    </w:p>
    <w:p w14:paraId="0BBDF14D" w14:textId="77777777" w:rsidR="009F658A" w:rsidRDefault="009F658A" w:rsidP="00C75792">
      <w:pPr>
        <w:spacing w:after="0" w:line="276" w:lineRule="auto"/>
        <w:ind w:right="113"/>
        <w:jc w:val="both"/>
        <w:rPr>
          <w:rFonts w:eastAsia="Verdana" w:cstheme="minorHAnsi"/>
          <w:color w:val="000000"/>
          <w:lang w:eastAsia="pl-PL"/>
        </w:rPr>
      </w:pPr>
      <w:r>
        <w:rPr>
          <w:rFonts w:eastAsia="Verdana" w:cstheme="minorHAnsi"/>
          <w:color w:val="000000"/>
          <w:lang w:eastAsia="pl-PL"/>
        </w:rPr>
        <w:t xml:space="preserve">e) </w:t>
      </w:r>
      <w:r w:rsidRPr="00B5058B">
        <w:rPr>
          <w:rFonts w:eastAsia="Verdana" w:cstheme="minorHAnsi"/>
          <w:b/>
          <w:color w:val="000000"/>
          <w:lang w:eastAsia="pl-PL"/>
        </w:rPr>
        <w:t>NAWIERZCHNIA:</w:t>
      </w:r>
    </w:p>
    <w:p w14:paraId="10DEC069" w14:textId="77777777" w:rsidR="009F658A" w:rsidRDefault="009F658A" w:rsidP="00C75792">
      <w:pPr>
        <w:spacing w:after="0" w:line="276" w:lineRule="auto"/>
        <w:ind w:right="113"/>
        <w:jc w:val="both"/>
        <w:rPr>
          <w:rFonts w:eastAsia="Verdana" w:cstheme="minorHAnsi"/>
          <w:color w:val="000000"/>
          <w:lang w:eastAsia="pl-PL"/>
        </w:rPr>
      </w:pPr>
      <w:r>
        <w:rPr>
          <w:rFonts w:eastAsia="Verdana" w:cstheme="minorHAnsi"/>
          <w:color w:val="000000"/>
          <w:lang w:eastAsia="pl-PL"/>
        </w:rPr>
        <w:t xml:space="preserve">- mechaniczne oczyszczenie i skropienie emulsją asfaltową na zimno podbudowy tłuczniowej lub </w:t>
      </w:r>
      <w:r>
        <w:rPr>
          <w:rFonts w:eastAsia="Verdana" w:cstheme="minorHAnsi"/>
          <w:color w:val="000000"/>
          <w:lang w:eastAsia="pl-PL"/>
        </w:rPr>
        <w:br/>
        <w:t>z gruntu stabilizowanego cementem, zużycie emulsji 0,8 kg/m2;</w:t>
      </w:r>
    </w:p>
    <w:p w14:paraId="4C8840C7" w14:textId="77777777" w:rsidR="009F658A" w:rsidRDefault="009F658A" w:rsidP="00C75792">
      <w:pPr>
        <w:spacing w:after="0" w:line="276" w:lineRule="auto"/>
        <w:ind w:right="113"/>
        <w:jc w:val="both"/>
        <w:rPr>
          <w:rFonts w:eastAsia="Verdana" w:cstheme="minorHAnsi"/>
          <w:color w:val="000000"/>
          <w:lang w:eastAsia="pl-PL"/>
        </w:rPr>
      </w:pPr>
      <w:r>
        <w:rPr>
          <w:rFonts w:eastAsia="Verdana" w:cstheme="minorHAnsi"/>
          <w:color w:val="000000"/>
          <w:lang w:eastAsia="pl-PL"/>
        </w:rPr>
        <w:t>- nawierzchnie z mieszanek mineralno- bitumicznych asfaltowych o grubości 4 cm ( warstwa wiążąca);</w:t>
      </w:r>
    </w:p>
    <w:p w14:paraId="2229FAD2" w14:textId="77777777" w:rsidR="009F658A" w:rsidRDefault="009F658A" w:rsidP="00C75792">
      <w:pPr>
        <w:spacing w:after="0" w:line="276" w:lineRule="auto"/>
        <w:ind w:right="113"/>
        <w:jc w:val="both"/>
        <w:rPr>
          <w:rFonts w:eastAsia="Verdana" w:cstheme="minorHAnsi"/>
          <w:color w:val="000000"/>
          <w:lang w:eastAsia="pl-PL"/>
        </w:rPr>
      </w:pPr>
      <w:r>
        <w:rPr>
          <w:rFonts w:eastAsia="Verdana" w:cstheme="minorHAnsi"/>
          <w:color w:val="000000"/>
          <w:lang w:eastAsia="pl-PL"/>
        </w:rPr>
        <w:lastRenderedPageBreak/>
        <w:t>- mechaniczne oczyszczenie i skropienie emulsją asfaltową K-60 nawierzchni bitumicznej, zużycie emulsji 0,5 kg/m2;</w:t>
      </w:r>
    </w:p>
    <w:p w14:paraId="3F880CAD" w14:textId="77777777" w:rsidR="00F05F98" w:rsidRDefault="009F658A" w:rsidP="00C75792">
      <w:pPr>
        <w:spacing w:after="0" w:line="276" w:lineRule="auto"/>
        <w:ind w:right="113"/>
        <w:jc w:val="both"/>
        <w:rPr>
          <w:rFonts w:eastAsia="Verdana" w:cstheme="minorHAnsi"/>
          <w:color w:val="000000"/>
          <w:lang w:eastAsia="pl-PL"/>
        </w:rPr>
      </w:pPr>
      <w:r>
        <w:rPr>
          <w:rFonts w:eastAsia="Verdana" w:cstheme="minorHAnsi"/>
          <w:color w:val="000000"/>
          <w:lang w:eastAsia="pl-PL"/>
        </w:rPr>
        <w:t>- nawierzchnie z mieszanek mineralno-bitumicznych asfaltow</w:t>
      </w:r>
      <w:r w:rsidR="00F05F98">
        <w:rPr>
          <w:rFonts w:eastAsia="Verdana" w:cstheme="minorHAnsi"/>
          <w:color w:val="000000"/>
          <w:lang w:eastAsia="pl-PL"/>
        </w:rPr>
        <w:t>ych o grubości po zagęszczeniu 4 cm (warstwa ścieralna);</w:t>
      </w:r>
    </w:p>
    <w:p w14:paraId="615B2023" w14:textId="77777777" w:rsidR="004D49E5" w:rsidRDefault="004D49E5" w:rsidP="00C75792">
      <w:pPr>
        <w:spacing w:after="0" w:line="276" w:lineRule="auto"/>
        <w:ind w:right="113"/>
        <w:jc w:val="both"/>
        <w:rPr>
          <w:rFonts w:eastAsia="Verdana" w:cstheme="minorHAnsi"/>
          <w:color w:val="000000"/>
          <w:lang w:eastAsia="pl-PL"/>
        </w:rPr>
      </w:pPr>
    </w:p>
    <w:p w14:paraId="7FECD001" w14:textId="77777777" w:rsidR="004D49E5" w:rsidRDefault="004D49E5" w:rsidP="00C75792">
      <w:pPr>
        <w:spacing w:after="0" w:line="276" w:lineRule="auto"/>
        <w:ind w:right="113"/>
        <w:jc w:val="both"/>
        <w:rPr>
          <w:rFonts w:eastAsia="Verdana" w:cstheme="minorHAnsi"/>
          <w:color w:val="000000"/>
          <w:lang w:eastAsia="pl-PL"/>
        </w:rPr>
      </w:pPr>
      <w:r>
        <w:rPr>
          <w:rFonts w:eastAsia="Verdana" w:cstheme="minorHAnsi"/>
          <w:color w:val="000000"/>
          <w:lang w:eastAsia="pl-PL"/>
        </w:rPr>
        <w:t>d)</w:t>
      </w:r>
      <w:r w:rsidR="00F05F98">
        <w:rPr>
          <w:rFonts w:eastAsia="Verdana" w:cstheme="minorHAnsi"/>
          <w:color w:val="000000"/>
          <w:lang w:eastAsia="pl-PL"/>
        </w:rPr>
        <w:t xml:space="preserve"> </w:t>
      </w:r>
      <w:r w:rsidR="00F05F98" w:rsidRPr="00B5058B">
        <w:rPr>
          <w:rFonts w:eastAsia="Verdana" w:cstheme="minorHAnsi"/>
          <w:b/>
          <w:color w:val="000000"/>
          <w:lang w:eastAsia="pl-PL"/>
        </w:rPr>
        <w:t>OZNAKOWANIE PIONOWE i POZIOME:</w:t>
      </w:r>
    </w:p>
    <w:p w14:paraId="3AF4A8C8" w14:textId="77777777" w:rsidR="00F05F98" w:rsidRDefault="00F05F98" w:rsidP="00C75792">
      <w:pPr>
        <w:spacing w:after="0" w:line="276" w:lineRule="auto"/>
        <w:ind w:right="113"/>
        <w:jc w:val="both"/>
        <w:rPr>
          <w:rFonts w:eastAsia="Verdana" w:cstheme="minorHAnsi"/>
          <w:color w:val="000000"/>
          <w:lang w:eastAsia="pl-PL"/>
        </w:rPr>
      </w:pPr>
      <w:r>
        <w:rPr>
          <w:rFonts w:eastAsia="Verdana" w:cstheme="minorHAnsi"/>
          <w:color w:val="000000"/>
          <w:lang w:eastAsia="pl-PL"/>
        </w:rPr>
        <w:t>- pionowe znaki drogowe- znaki zakazu, nakazu ,ostrzegawcze i informacyjne o pow. do 0,3 m2;</w:t>
      </w:r>
    </w:p>
    <w:p w14:paraId="56FBC238" w14:textId="77777777" w:rsidR="00F05F98" w:rsidRDefault="00F05F98" w:rsidP="00C75792">
      <w:pPr>
        <w:spacing w:after="0" w:line="276" w:lineRule="auto"/>
        <w:ind w:right="113"/>
        <w:jc w:val="both"/>
        <w:rPr>
          <w:rFonts w:eastAsia="Verdana" w:cstheme="minorHAnsi"/>
          <w:color w:val="000000"/>
          <w:lang w:eastAsia="pl-PL"/>
        </w:rPr>
      </w:pPr>
      <w:r>
        <w:rPr>
          <w:rFonts w:eastAsia="Verdana" w:cstheme="minorHAnsi"/>
          <w:color w:val="000000"/>
          <w:lang w:eastAsia="pl-PL"/>
        </w:rPr>
        <w:t>- pionowe znaki drogowe- znaki zakazu ,nakazu, ostrzegawcze i informacyjne o pow. ponad 0,3 m2 ;</w:t>
      </w:r>
    </w:p>
    <w:p w14:paraId="1356B5B7" w14:textId="77777777" w:rsidR="00F05F98" w:rsidRDefault="00F05F98" w:rsidP="00C75792">
      <w:pPr>
        <w:spacing w:after="0" w:line="276" w:lineRule="auto"/>
        <w:ind w:right="113"/>
        <w:jc w:val="both"/>
        <w:rPr>
          <w:rFonts w:eastAsia="Verdana" w:cstheme="minorHAnsi"/>
          <w:color w:val="000000"/>
          <w:lang w:eastAsia="pl-PL"/>
        </w:rPr>
      </w:pPr>
      <w:r>
        <w:rPr>
          <w:rFonts w:eastAsia="Verdana" w:cstheme="minorHAnsi"/>
          <w:color w:val="000000"/>
          <w:lang w:eastAsia="pl-PL"/>
        </w:rPr>
        <w:t>- pionowe znaki drogowe – słupki z rur stalowych;</w:t>
      </w:r>
    </w:p>
    <w:p w14:paraId="0085D905" w14:textId="77777777" w:rsidR="00F05F98" w:rsidRDefault="00F05F98" w:rsidP="00C75792">
      <w:pPr>
        <w:spacing w:after="0" w:line="276" w:lineRule="auto"/>
        <w:ind w:right="113"/>
        <w:jc w:val="both"/>
        <w:rPr>
          <w:rFonts w:eastAsia="Verdana" w:cstheme="minorHAnsi"/>
          <w:color w:val="000000"/>
          <w:lang w:eastAsia="pl-PL"/>
        </w:rPr>
      </w:pPr>
    </w:p>
    <w:p w14:paraId="29E33663" w14:textId="77777777" w:rsidR="00F05F98" w:rsidRDefault="00F05F98" w:rsidP="00C75792">
      <w:pPr>
        <w:spacing w:after="0" w:line="276" w:lineRule="auto"/>
        <w:ind w:right="113"/>
        <w:jc w:val="both"/>
        <w:rPr>
          <w:rFonts w:eastAsia="Verdana" w:cstheme="minorHAnsi"/>
          <w:color w:val="000000"/>
          <w:lang w:eastAsia="pl-PL"/>
        </w:rPr>
      </w:pPr>
      <w:r>
        <w:rPr>
          <w:rFonts w:eastAsia="Verdana" w:cstheme="minorHAnsi"/>
          <w:color w:val="000000"/>
          <w:lang w:eastAsia="pl-PL"/>
        </w:rPr>
        <w:t xml:space="preserve">e) </w:t>
      </w:r>
      <w:r w:rsidRPr="00B5058B">
        <w:rPr>
          <w:rFonts w:eastAsia="Verdana" w:cstheme="minorHAnsi"/>
          <w:b/>
          <w:color w:val="000000"/>
          <w:lang w:eastAsia="pl-PL"/>
        </w:rPr>
        <w:t>ROBOTY RÓŻNE:</w:t>
      </w:r>
    </w:p>
    <w:p w14:paraId="0CAA35D5" w14:textId="77777777" w:rsidR="00F05F98" w:rsidRDefault="00DE6A6B" w:rsidP="00C75792">
      <w:pPr>
        <w:spacing w:after="0" w:line="276" w:lineRule="auto"/>
        <w:ind w:right="113"/>
        <w:jc w:val="both"/>
        <w:rPr>
          <w:rFonts w:eastAsia="Verdana" w:cstheme="minorHAnsi"/>
          <w:color w:val="000000"/>
          <w:lang w:eastAsia="pl-PL"/>
        </w:rPr>
      </w:pPr>
      <w:r>
        <w:rPr>
          <w:rFonts w:eastAsia="Verdana" w:cstheme="minorHAnsi"/>
          <w:color w:val="000000"/>
          <w:lang w:eastAsia="pl-PL"/>
        </w:rPr>
        <w:t>- regulacja pionowa studzienek dla zaworów wodociągowych i gazowych;</w:t>
      </w:r>
    </w:p>
    <w:p w14:paraId="78DFDE64" w14:textId="77777777" w:rsidR="00DE6A6B" w:rsidRDefault="00DE6A6B" w:rsidP="00C75792">
      <w:pPr>
        <w:spacing w:after="0" w:line="276" w:lineRule="auto"/>
        <w:ind w:right="113"/>
        <w:jc w:val="both"/>
        <w:rPr>
          <w:rFonts w:eastAsia="Verdana" w:cstheme="minorHAnsi"/>
          <w:color w:val="000000"/>
          <w:lang w:eastAsia="pl-PL"/>
        </w:rPr>
      </w:pPr>
      <w:r>
        <w:rPr>
          <w:rFonts w:eastAsia="Verdana" w:cstheme="minorHAnsi"/>
          <w:color w:val="000000"/>
          <w:lang w:eastAsia="pl-PL"/>
        </w:rPr>
        <w:t>- regulacja pionowa studzienek dla włazów kanałowych;</w:t>
      </w:r>
    </w:p>
    <w:p w14:paraId="5EA4E6BA" w14:textId="1160E49A" w:rsidR="005C1C17" w:rsidRDefault="00DE6A6B" w:rsidP="000B574E">
      <w:pPr>
        <w:spacing w:after="0" w:line="276" w:lineRule="auto"/>
        <w:ind w:right="113"/>
        <w:jc w:val="both"/>
        <w:rPr>
          <w:rFonts w:eastAsia="Verdana" w:cstheme="minorHAnsi"/>
          <w:color w:val="000000"/>
          <w:lang w:eastAsia="pl-PL"/>
        </w:rPr>
      </w:pPr>
      <w:r>
        <w:rPr>
          <w:rFonts w:eastAsia="Verdana" w:cstheme="minorHAnsi"/>
          <w:color w:val="000000"/>
          <w:lang w:eastAsia="pl-PL"/>
        </w:rPr>
        <w:t xml:space="preserve">- zabezpieczenie istniejących kabli energetycznych rurami ochronnymi dwudzielnymi z PCW </w:t>
      </w:r>
      <w:r>
        <w:rPr>
          <w:rFonts w:eastAsia="Verdana" w:cstheme="minorHAnsi"/>
          <w:color w:val="000000"/>
          <w:lang w:eastAsia="pl-PL"/>
        </w:rPr>
        <w:br/>
        <w:t>o śr. do 110 mm;</w:t>
      </w:r>
    </w:p>
    <w:p w14:paraId="773464C7" w14:textId="77777777" w:rsidR="00024BAF" w:rsidRDefault="00024BAF" w:rsidP="00945D91">
      <w:pPr>
        <w:spacing w:after="0" w:line="240" w:lineRule="auto"/>
        <w:ind w:right="113"/>
        <w:jc w:val="both"/>
        <w:rPr>
          <w:rFonts w:eastAsia="Verdana" w:cstheme="minorHAnsi"/>
          <w:b/>
          <w:color w:val="000000"/>
          <w:lang w:eastAsia="pl-PL"/>
        </w:rPr>
      </w:pPr>
    </w:p>
    <w:p w14:paraId="300B261F" w14:textId="6C48962D" w:rsidR="00945D91" w:rsidRDefault="00945D91" w:rsidP="00945D91">
      <w:pPr>
        <w:spacing w:after="117" w:line="276" w:lineRule="auto"/>
        <w:ind w:right="109"/>
        <w:jc w:val="both"/>
        <w:rPr>
          <w:rFonts w:eastAsia="Verdana" w:cstheme="minorHAnsi"/>
          <w:b/>
          <w:color w:val="000000"/>
          <w:u w:val="single"/>
          <w:lang w:eastAsia="pl-PL"/>
        </w:rPr>
      </w:pPr>
      <w:r>
        <w:rPr>
          <w:rFonts w:eastAsia="Verdana" w:cstheme="minorHAnsi"/>
          <w:b/>
          <w:color w:val="000000"/>
          <w:u w:val="single"/>
          <w:lang w:eastAsia="pl-PL"/>
        </w:rPr>
        <w:t>2</w:t>
      </w:r>
      <w:r w:rsidRPr="00EB7E0F">
        <w:rPr>
          <w:rFonts w:eastAsia="Verdana" w:cstheme="minorHAnsi"/>
          <w:b/>
          <w:color w:val="000000"/>
          <w:u w:val="single"/>
          <w:lang w:eastAsia="pl-PL"/>
        </w:rPr>
        <w:t xml:space="preserve">) ODCINEK </w:t>
      </w:r>
      <w:r>
        <w:rPr>
          <w:rFonts w:eastAsia="Verdana" w:cstheme="minorHAnsi"/>
          <w:b/>
          <w:color w:val="000000"/>
          <w:u w:val="single"/>
          <w:lang w:eastAsia="pl-PL"/>
        </w:rPr>
        <w:t>DODATKOWY</w:t>
      </w:r>
      <w:r w:rsidRPr="00EB7E0F">
        <w:rPr>
          <w:rFonts w:eastAsia="Verdana" w:cstheme="minorHAnsi"/>
          <w:b/>
          <w:color w:val="000000"/>
          <w:u w:val="single"/>
          <w:lang w:eastAsia="pl-PL"/>
        </w:rPr>
        <w:t xml:space="preserve"> </w:t>
      </w:r>
      <w:r>
        <w:rPr>
          <w:rFonts w:eastAsia="Verdana" w:cstheme="minorHAnsi"/>
          <w:b/>
          <w:color w:val="000000"/>
          <w:u w:val="single"/>
          <w:lang w:eastAsia="pl-PL"/>
        </w:rPr>
        <w:t xml:space="preserve">nr </w:t>
      </w:r>
      <w:r w:rsidR="0018374F">
        <w:rPr>
          <w:rFonts w:eastAsia="Verdana" w:cstheme="minorHAnsi"/>
          <w:b/>
          <w:color w:val="000000"/>
          <w:u w:val="single"/>
          <w:lang w:eastAsia="pl-PL"/>
        </w:rPr>
        <w:t>2</w:t>
      </w:r>
      <w:r w:rsidRPr="00EB7E0F">
        <w:rPr>
          <w:rFonts w:eastAsia="Verdana" w:cstheme="minorHAnsi"/>
          <w:b/>
          <w:color w:val="000000"/>
          <w:u w:val="single"/>
          <w:lang w:eastAsia="pl-PL"/>
        </w:rPr>
        <w:t xml:space="preserve"> L</w:t>
      </w:r>
      <w:r w:rsidR="0031431A">
        <w:rPr>
          <w:rFonts w:eastAsia="Verdana" w:cstheme="minorHAnsi"/>
          <w:b/>
          <w:color w:val="000000"/>
          <w:u w:val="single"/>
          <w:lang w:eastAsia="pl-PL"/>
        </w:rPr>
        <w:t>=96,00</w:t>
      </w:r>
      <w:r w:rsidRPr="00EB7E0F">
        <w:rPr>
          <w:rFonts w:eastAsia="Verdana" w:cstheme="minorHAnsi"/>
          <w:b/>
          <w:color w:val="000000"/>
          <w:u w:val="single"/>
          <w:lang w:eastAsia="pl-PL"/>
        </w:rPr>
        <w:t xml:space="preserve"> </w:t>
      </w:r>
      <w:proofErr w:type="spellStart"/>
      <w:r w:rsidRPr="00EB7E0F">
        <w:rPr>
          <w:rFonts w:eastAsia="Verdana" w:cstheme="minorHAnsi"/>
          <w:b/>
          <w:color w:val="000000"/>
          <w:u w:val="single"/>
          <w:lang w:eastAsia="pl-PL"/>
        </w:rPr>
        <w:t>mb</w:t>
      </w:r>
      <w:proofErr w:type="spellEnd"/>
      <w:r w:rsidRPr="00EB7E0F">
        <w:rPr>
          <w:rFonts w:eastAsia="Verdana" w:cstheme="minorHAnsi"/>
          <w:b/>
          <w:color w:val="000000"/>
          <w:u w:val="single"/>
          <w:lang w:eastAsia="pl-PL"/>
        </w:rPr>
        <w:t>:</w:t>
      </w:r>
    </w:p>
    <w:p w14:paraId="36C2489B" w14:textId="77777777" w:rsidR="00945D91" w:rsidRDefault="00945D91" w:rsidP="003A7444">
      <w:pPr>
        <w:spacing w:after="0" w:line="276" w:lineRule="auto"/>
        <w:ind w:right="109"/>
        <w:jc w:val="both"/>
        <w:rPr>
          <w:rFonts w:eastAsia="Verdana" w:cstheme="minorHAnsi"/>
          <w:color w:val="000000"/>
          <w:lang w:eastAsia="pl-PL"/>
        </w:rPr>
      </w:pPr>
      <w:r w:rsidRPr="005A3BB4">
        <w:rPr>
          <w:rFonts w:eastAsia="Verdana" w:cstheme="minorHAnsi"/>
          <w:color w:val="000000"/>
          <w:lang w:eastAsia="pl-PL"/>
        </w:rPr>
        <w:t>a</w:t>
      </w:r>
      <w:r w:rsidR="003A7444">
        <w:rPr>
          <w:rFonts w:eastAsia="Verdana" w:cstheme="minorHAnsi"/>
          <w:color w:val="000000"/>
          <w:lang w:eastAsia="pl-PL"/>
        </w:rPr>
        <w:t xml:space="preserve">) </w:t>
      </w:r>
      <w:r w:rsidR="003A7444" w:rsidRPr="00B5058B">
        <w:rPr>
          <w:rFonts w:eastAsia="Verdana" w:cstheme="minorHAnsi"/>
          <w:b/>
          <w:color w:val="000000"/>
          <w:lang w:eastAsia="pl-PL"/>
        </w:rPr>
        <w:t>ROBOTY PRZYGOTOWAWCZE:</w:t>
      </w:r>
    </w:p>
    <w:p w14:paraId="566837E0" w14:textId="77777777" w:rsidR="003A7444" w:rsidRDefault="003A7444" w:rsidP="003A7444">
      <w:pPr>
        <w:spacing w:after="0" w:line="276" w:lineRule="auto"/>
        <w:ind w:right="109"/>
        <w:jc w:val="both"/>
        <w:rPr>
          <w:rFonts w:eastAsia="Verdana" w:cstheme="minorHAnsi"/>
          <w:color w:val="000000"/>
          <w:lang w:eastAsia="pl-PL"/>
        </w:rPr>
      </w:pPr>
      <w:r>
        <w:rPr>
          <w:rFonts w:eastAsia="Verdana" w:cstheme="minorHAnsi"/>
          <w:color w:val="000000"/>
          <w:lang w:eastAsia="pl-PL"/>
        </w:rPr>
        <w:t>- roboty pomiarowe przy liniowych robotach ziemnych- trasa dróg w terenie  równinnym;</w:t>
      </w:r>
    </w:p>
    <w:p w14:paraId="773476D8" w14:textId="77777777" w:rsidR="003A7444" w:rsidRDefault="003A7444" w:rsidP="003A7444">
      <w:pPr>
        <w:spacing w:after="0" w:line="276" w:lineRule="auto"/>
        <w:ind w:right="109"/>
        <w:jc w:val="both"/>
        <w:rPr>
          <w:rFonts w:eastAsia="Verdana" w:cstheme="minorHAnsi"/>
          <w:color w:val="000000"/>
          <w:lang w:eastAsia="pl-PL"/>
        </w:rPr>
      </w:pPr>
    </w:p>
    <w:p w14:paraId="32C040F1" w14:textId="77777777" w:rsidR="003A7444" w:rsidRDefault="003A7444" w:rsidP="003A7444">
      <w:pPr>
        <w:spacing w:after="0" w:line="276" w:lineRule="auto"/>
        <w:ind w:right="109"/>
        <w:jc w:val="both"/>
        <w:rPr>
          <w:rFonts w:eastAsia="Verdana" w:cstheme="minorHAnsi"/>
          <w:color w:val="000000"/>
          <w:lang w:eastAsia="pl-PL"/>
        </w:rPr>
      </w:pPr>
      <w:r>
        <w:rPr>
          <w:rFonts w:eastAsia="Verdana" w:cstheme="minorHAnsi"/>
          <w:color w:val="000000"/>
          <w:lang w:eastAsia="pl-PL"/>
        </w:rPr>
        <w:t xml:space="preserve">b) </w:t>
      </w:r>
      <w:r w:rsidRPr="00B5058B">
        <w:rPr>
          <w:rFonts w:eastAsia="Verdana" w:cstheme="minorHAnsi"/>
          <w:b/>
          <w:color w:val="000000"/>
          <w:lang w:eastAsia="pl-PL"/>
        </w:rPr>
        <w:t>ROBOTY ZIEMNE:</w:t>
      </w:r>
    </w:p>
    <w:p w14:paraId="14883CCA" w14:textId="77777777" w:rsidR="003A7444" w:rsidRDefault="003A7444" w:rsidP="003A7444">
      <w:pPr>
        <w:spacing w:after="0" w:line="276" w:lineRule="auto"/>
        <w:ind w:right="109"/>
        <w:jc w:val="both"/>
        <w:rPr>
          <w:rFonts w:eastAsia="Verdana" w:cstheme="minorHAnsi"/>
          <w:color w:val="000000"/>
          <w:lang w:eastAsia="pl-PL"/>
        </w:rPr>
      </w:pPr>
      <w:r>
        <w:rPr>
          <w:rFonts w:eastAsia="Verdana" w:cstheme="minorHAnsi"/>
          <w:color w:val="000000"/>
          <w:lang w:eastAsia="pl-PL"/>
        </w:rPr>
        <w:t>- usunięcie warstwy ziemi urodzajnej (humusu) o grubości do 15 cm za pomocą spycharek;</w:t>
      </w:r>
    </w:p>
    <w:p w14:paraId="4990BFB0" w14:textId="77777777" w:rsidR="003A7444" w:rsidRDefault="003A7444" w:rsidP="003A7444">
      <w:pPr>
        <w:spacing w:after="0" w:line="276" w:lineRule="auto"/>
        <w:ind w:right="109"/>
        <w:jc w:val="both"/>
        <w:rPr>
          <w:rFonts w:eastAsia="Verdana" w:cstheme="minorHAnsi"/>
          <w:color w:val="000000"/>
          <w:lang w:eastAsia="pl-PL"/>
        </w:rPr>
      </w:pPr>
      <w:r>
        <w:rPr>
          <w:rFonts w:eastAsia="Verdana" w:cstheme="minorHAnsi"/>
          <w:color w:val="000000"/>
          <w:lang w:eastAsia="pl-PL"/>
        </w:rPr>
        <w:t xml:space="preserve">- humusowanie skarp z obsianiem przy </w:t>
      </w:r>
      <w:r w:rsidR="00305E4F">
        <w:rPr>
          <w:rFonts w:eastAsia="Verdana" w:cstheme="minorHAnsi"/>
          <w:color w:val="000000"/>
          <w:lang w:eastAsia="pl-PL"/>
        </w:rPr>
        <w:t>grubości warstwy humusu 10 cm;</w:t>
      </w:r>
    </w:p>
    <w:p w14:paraId="5116A684" w14:textId="77777777" w:rsidR="00305E4F" w:rsidRDefault="00305E4F" w:rsidP="003A7444">
      <w:pPr>
        <w:spacing w:after="0" w:line="276" w:lineRule="auto"/>
        <w:ind w:right="109"/>
        <w:jc w:val="both"/>
        <w:rPr>
          <w:rFonts w:eastAsia="Verdana" w:cstheme="minorHAnsi"/>
          <w:color w:val="000000"/>
          <w:lang w:eastAsia="pl-PL"/>
        </w:rPr>
      </w:pPr>
      <w:r>
        <w:rPr>
          <w:rFonts w:eastAsia="Verdana" w:cstheme="minorHAnsi"/>
          <w:color w:val="000000"/>
          <w:lang w:eastAsia="pl-PL"/>
        </w:rPr>
        <w:t>- roboty ziemne w gruncie kat. III na przerzut poprzeczny z wbudowaniem w nasyp;</w:t>
      </w:r>
    </w:p>
    <w:p w14:paraId="6CFEFF26" w14:textId="77777777" w:rsidR="00305E4F" w:rsidRDefault="00C21C8B" w:rsidP="003A7444">
      <w:pPr>
        <w:spacing w:after="0" w:line="276" w:lineRule="auto"/>
        <w:ind w:right="109"/>
        <w:jc w:val="both"/>
        <w:rPr>
          <w:rFonts w:eastAsia="Verdana" w:cstheme="minorHAnsi"/>
          <w:color w:val="000000"/>
          <w:lang w:eastAsia="pl-PL"/>
        </w:rPr>
      </w:pPr>
      <w:r>
        <w:rPr>
          <w:rFonts w:eastAsia="Verdana" w:cstheme="minorHAnsi"/>
          <w:color w:val="000000"/>
          <w:lang w:eastAsia="pl-PL"/>
        </w:rPr>
        <w:t xml:space="preserve">- roboty ziemne wykonywane koparkami przedsiębiernymi o pojemności łyżki 0,40 m3 w gruncie kat. I-III w ziemi uprzednio zmagazynowanej w hałdach z transportem urobku na odległość 5 km po drogach o nawierzchni utwardzonej samochodami samowyładowczymi </w:t>
      </w:r>
      <w:proofErr w:type="spellStart"/>
      <w:r>
        <w:rPr>
          <w:rFonts w:eastAsia="Verdana" w:cstheme="minorHAnsi"/>
          <w:color w:val="000000"/>
          <w:lang w:eastAsia="pl-PL"/>
        </w:rPr>
        <w:t>tab</w:t>
      </w:r>
      <w:proofErr w:type="spellEnd"/>
      <w:r>
        <w:rPr>
          <w:rFonts w:eastAsia="Verdana" w:cstheme="minorHAnsi"/>
          <w:color w:val="000000"/>
          <w:lang w:eastAsia="pl-PL"/>
        </w:rPr>
        <w:t xml:space="preserve"> RZ+ wjazdy;</w:t>
      </w:r>
    </w:p>
    <w:p w14:paraId="0D8F55E9" w14:textId="77777777" w:rsidR="00E17013" w:rsidRDefault="00E17013" w:rsidP="003A7444">
      <w:pPr>
        <w:spacing w:after="0" w:line="276" w:lineRule="auto"/>
        <w:ind w:right="109"/>
        <w:jc w:val="both"/>
        <w:rPr>
          <w:rFonts w:eastAsia="Verdana" w:cstheme="minorHAnsi"/>
          <w:color w:val="000000"/>
          <w:lang w:eastAsia="pl-PL"/>
        </w:rPr>
      </w:pPr>
      <w:r>
        <w:rPr>
          <w:rFonts w:eastAsia="Verdana" w:cstheme="minorHAnsi"/>
          <w:color w:val="000000"/>
          <w:lang w:eastAsia="pl-PL"/>
        </w:rPr>
        <w:t>- formowanie i zagęszczanie nasypów i w gruncie kat. III;</w:t>
      </w:r>
    </w:p>
    <w:p w14:paraId="4EDF7DEC" w14:textId="77777777" w:rsidR="00E17013" w:rsidRDefault="00E17013" w:rsidP="003A7444">
      <w:pPr>
        <w:spacing w:after="0" w:line="276" w:lineRule="auto"/>
        <w:ind w:right="109"/>
        <w:jc w:val="both"/>
        <w:rPr>
          <w:rFonts w:eastAsia="Verdana" w:cstheme="minorHAnsi"/>
          <w:color w:val="000000"/>
          <w:lang w:eastAsia="pl-PL"/>
        </w:rPr>
      </w:pPr>
      <w:r>
        <w:rPr>
          <w:rFonts w:eastAsia="Verdana" w:cstheme="minorHAnsi"/>
          <w:color w:val="000000"/>
          <w:lang w:eastAsia="pl-PL"/>
        </w:rPr>
        <w:t>- mechaniczne profilowanie i zagęszczanie podłoża pod warstwy konstrukcyjne nawierzchni w gruncie kat. I-IV;</w:t>
      </w:r>
    </w:p>
    <w:p w14:paraId="6EEE9C00" w14:textId="77777777" w:rsidR="00C21C8B" w:rsidRDefault="00C21C8B" w:rsidP="003A7444">
      <w:pPr>
        <w:spacing w:after="0" w:line="276" w:lineRule="auto"/>
        <w:ind w:right="109"/>
        <w:jc w:val="both"/>
        <w:rPr>
          <w:rFonts w:eastAsia="Verdana" w:cstheme="minorHAnsi"/>
          <w:color w:val="000000"/>
          <w:lang w:eastAsia="pl-PL"/>
        </w:rPr>
      </w:pPr>
    </w:p>
    <w:p w14:paraId="52E3A0F6" w14:textId="77777777" w:rsidR="00305E4F" w:rsidRDefault="00E17013" w:rsidP="00E17013">
      <w:pPr>
        <w:spacing w:after="0" w:line="276" w:lineRule="auto"/>
        <w:ind w:right="109"/>
        <w:jc w:val="both"/>
        <w:rPr>
          <w:rFonts w:eastAsia="Verdana" w:cstheme="minorHAnsi"/>
          <w:color w:val="000000"/>
          <w:lang w:eastAsia="pl-PL"/>
        </w:rPr>
      </w:pPr>
      <w:r>
        <w:rPr>
          <w:rFonts w:eastAsia="Verdana" w:cstheme="minorHAnsi"/>
          <w:color w:val="000000"/>
          <w:lang w:eastAsia="pl-PL"/>
        </w:rPr>
        <w:t>c)</w:t>
      </w:r>
      <w:r w:rsidRPr="00B5058B">
        <w:rPr>
          <w:rFonts w:eastAsia="Verdana" w:cstheme="minorHAnsi"/>
          <w:b/>
          <w:color w:val="000000"/>
          <w:lang w:eastAsia="pl-PL"/>
        </w:rPr>
        <w:t>PODBUDOWA:</w:t>
      </w:r>
      <w:r>
        <w:rPr>
          <w:rFonts w:eastAsia="Verdana" w:cstheme="minorHAnsi"/>
          <w:color w:val="000000"/>
          <w:lang w:eastAsia="pl-PL"/>
        </w:rPr>
        <w:br/>
        <w:t>- podbudowa  z gruntu stabilizowanego ce</w:t>
      </w:r>
      <w:r w:rsidR="00B517FD">
        <w:rPr>
          <w:rFonts w:eastAsia="Verdana" w:cstheme="minorHAnsi"/>
          <w:color w:val="000000"/>
          <w:lang w:eastAsia="pl-PL"/>
        </w:rPr>
        <w:t>m</w:t>
      </w:r>
      <w:r>
        <w:rPr>
          <w:rFonts w:eastAsia="Verdana" w:cstheme="minorHAnsi"/>
          <w:color w:val="000000"/>
          <w:lang w:eastAsia="pl-PL"/>
        </w:rPr>
        <w:t>entem wykonywana sprzętem rolniczym- grubość podbudowy po zagęszczeniu</w:t>
      </w:r>
      <w:r w:rsidR="00B517FD">
        <w:rPr>
          <w:rFonts w:eastAsia="Verdana" w:cstheme="minorHAnsi"/>
          <w:color w:val="000000"/>
          <w:lang w:eastAsia="pl-PL"/>
        </w:rPr>
        <w:t xml:space="preserve"> 10 cm;</w:t>
      </w:r>
    </w:p>
    <w:p w14:paraId="01A2EC0A" w14:textId="365F087D" w:rsidR="00B517FD" w:rsidRDefault="00B517FD" w:rsidP="00E17013">
      <w:pPr>
        <w:spacing w:after="0" w:line="276" w:lineRule="auto"/>
        <w:ind w:right="109"/>
        <w:jc w:val="both"/>
        <w:rPr>
          <w:rFonts w:eastAsia="Verdana" w:cstheme="minorHAnsi"/>
          <w:color w:val="000000"/>
          <w:lang w:eastAsia="pl-PL"/>
        </w:rPr>
      </w:pPr>
      <w:r>
        <w:rPr>
          <w:rFonts w:eastAsia="Verdana" w:cstheme="minorHAnsi"/>
          <w:color w:val="000000"/>
          <w:lang w:eastAsia="pl-PL"/>
        </w:rPr>
        <w:t xml:space="preserve">- podbudowa z kruszywa naturalnego- warstwa dolna o grubości po zagęszczeniu 20 cm- </w:t>
      </w:r>
      <w:r w:rsidR="00F64925">
        <w:rPr>
          <w:rFonts w:eastAsia="Verdana" w:cstheme="minorHAnsi"/>
          <w:color w:val="000000"/>
          <w:lang w:eastAsia="pl-PL"/>
        </w:rPr>
        <w:t>opaski poboczy;</w:t>
      </w:r>
    </w:p>
    <w:p w14:paraId="15918AFB" w14:textId="1066602C" w:rsidR="005D2A61" w:rsidRDefault="005D2A61" w:rsidP="00E17013">
      <w:pPr>
        <w:spacing w:after="0" w:line="276" w:lineRule="auto"/>
        <w:ind w:right="109"/>
        <w:jc w:val="both"/>
        <w:rPr>
          <w:rFonts w:eastAsia="Verdana" w:cstheme="minorHAnsi"/>
          <w:color w:val="000000"/>
          <w:lang w:eastAsia="pl-PL"/>
        </w:rPr>
      </w:pPr>
      <w:r>
        <w:rPr>
          <w:rFonts w:eastAsia="Verdana" w:cstheme="minorHAnsi"/>
          <w:color w:val="000000"/>
          <w:lang w:eastAsia="pl-PL"/>
        </w:rPr>
        <w:t>- podbudowa z kruszywa naturalnego – warstwa dolna o grubości po zagęszczeniu 25 cm- jezdnia;</w:t>
      </w:r>
    </w:p>
    <w:p w14:paraId="6245F9F9" w14:textId="77777777" w:rsidR="00B517FD" w:rsidRDefault="00B517FD" w:rsidP="00E17013">
      <w:pPr>
        <w:spacing w:after="0" w:line="276" w:lineRule="auto"/>
        <w:ind w:right="109"/>
        <w:jc w:val="both"/>
        <w:rPr>
          <w:rFonts w:eastAsia="Verdana" w:cstheme="minorHAnsi"/>
          <w:color w:val="000000"/>
          <w:lang w:eastAsia="pl-PL"/>
        </w:rPr>
      </w:pPr>
      <w:r>
        <w:rPr>
          <w:rFonts w:eastAsia="Verdana" w:cstheme="minorHAnsi"/>
          <w:color w:val="000000"/>
          <w:lang w:eastAsia="pl-PL"/>
        </w:rPr>
        <w:t>- wyrównanie istniejącej podbudowy tłuczniem kamiennym sortowanym zagęszczany mechanicznie o gr. do 10 cm;</w:t>
      </w:r>
    </w:p>
    <w:p w14:paraId="3193A418" w14:textId="77777777" w:rsidR="00B517FD" w:rsidRDefault="00B517FD" w:rsidP="00E17013">
      <w:pPr>
        <w:spacing w:after="0" w:line="276" w:lineRule="auto"/>
        <w:ind w:right="109"/>
        <w:jc w:val="both"/>
        <w:rPr>
          <w:rFonts w:eastAsia="Verdana" w:cstheme="minorHAnsi"/>
          <w:color w:val="000000"/>
          <w:lang w:eastAsia="pl-PL"/>
        </w:rPr>
      </w:pPr>
    </w:p>
    <w:p w14:paraId="080AFB79" w14:textId="77777777" w:rsidR="00B517FD" w:rsidRDefault="00B517FD" w:rsidP="00E17013">
      <w:pPr>
        <w:spacing w:after="0" w:line="276" w:lineRule="auto"/>
        <w:ind w:right="109"/>
        <w:jc w:val="both"/>
        <w:rPr>
          <w:rFonts w:eastAsia="Verdana" w:cstheme="minorHAnsi"/>
          <w:color w:val="000000"/>
          <w:lang w:eastAsia="pl-PL"/>
        </w:rPr>
      </w:pPr>
      <w:r>
        <w:rPr>
          <w:rFonts w:eastAsia="Verdana" w:cstheme="minorHAnsi"/>
          <w:color w:val="000000"/>
          <w:lang w:eastAsia="pl-PL"/>
        </w:rPr>
        <w:t xml:space="preserve">d) </w:t>
      </w:r>
      <w:r w:rsidRPr="00B5058B">
        <w:rPr>
          <w:rFonts w:eastAsia="Verdana" w:cstheme="minorHAnsi"/>
          <w:b/>
          <w:color w:val="000000"/>
          <w:lang w:eastAsia="pl-PL"/>
        </w:rPr>
        <w:t>NAWIERZCHNIA:</w:t>
      </w:r>
    </w:p>
    <w:p w14:paraId="285E00C3" w14:textId="77777777" w:rsidR="00B517FD" w:rsidRDefault="00B517FD" w:rsidP="00E17013">
      <w:pPr>
        <w:spacing w:after="0" w:line="276" w:lineRule="auto"/>
        <w:ind w:right="109"/>
        <w:jc w:val="both"/>
        <w:rPr>
          <w:rFonts w:eastAsia="Verdana" w:cstheme="minorHAnsi"/>
          <w:color w:val="000000"/>
          <w:lang w:eastAsia="pl-PL"/>
        </w:rPr>
      </w:pPr>
      <w:r>
        <w:rPr>
          <w:rFonts w:eastAsia="Verdana" w:cstheme="minorHAnsi"/>
          <w:color w:val="000000"/>
          <w:lang w:eastAsia="pl-PL"/>
        </w:rPr>
        <w:t>- mechaniczne oczyszczenie i skropienie emulsją asfaltową na zimno</w:t>
      </w:r>
      <w:r w:rsidR="00ED199F">
        <w:rPr>
          <w:rFonts w:eastAsia="Verdana" w:cstheme="minorHAnsi"/>
          <w:color w:val="000000"/>
          <w:lang w:eastAsia="pl-PL"/>
        </w:rPr>
        <w:t xml:space="preserve"> podbudowy tłuczniowej lub </w:t>
      </w:r>
      <w:r w:rsidR="001D608E">
        <w:rPr>
          <w:rFonts w:eastAsia="Verdana" w:cstheme="minorHAnsi"/>
          <w:color w:val="000000"/>
          <w:lang w:eastAsia="pl-PL"/>
        </w:rPr>
        <w:br/>
      </w:r>
      <w:r w:rsidR="00ED199F">
        <w:rPr>
          <w:rFonts w:eastAsia="Verdana" w:cstheme="minorHAnsi"/>
          <w:color w:val="000000"/>
          <w:lang w:eastAsia="pl-PL"/>
        </w:rPr>
        <w:t>z gruntu stabilizowanego cementem; zużycie emulsji 0,8 kg/m2;</w:t>
      </w:r>
    </w:p>
    <w:p w14:paraId="39500E55" w14:textId="77777777" w:rsidR="00ED199F" w:rsidRDefault="00ED199F" w:rsidP="00E17013">
      <w:pPr>
        <w:spacing w:after="0" w:line="276" w:lineRule="auto"/>
        <w:ind w:right="109"/>
        <w:jc w:val="both"/>
        <w:rPr>
          <w:rFonts w:eastAsia="Verdana" w:cstheme="minorHAnsi"/>
          <w:color w:val="000000"/>
          <w:lang w:eastAsia="pl-PL"/>
        </w:rPr>
      </w:pPr>
      <w:r>
        <w:rPr>
          <w:rFonts w:eastAsia="Verdana" w:cstheme="minorHAnsi"/>
          <w:color w:val="000000"/>
          <w:lang w:eastAsia="pl-PL"/>
        </w:rPr>
        <w:t>- nawierzchnie z mieszanek mineralno-bitumicznych asfaltowych o grubości 4 cm ( warstwa wiążąca);</w:t>
      </w:r>
    </w:p>
    <w:p w14:paraId="4F42B662" w14:textId="77777777" w:rsidR="00ED199F" w:rsidRDefault="00ED199F" w:rsidP="00E17013">
      <w:pPr>
        <w:spacing w:after="0" w:line="276" w:lineRule="auto"/>
        <w:ind w:right="109"/>
        <w:jc w:val="both"/>
        <w:rPr>
          <w:rFonts w:eastAsia="Verdana" w:cstheme="minorHAnsi"/>
          <w:color w:val="000000"/>
          <w:lang w:eastAsia="pl-PL"/>
        </w:rPr>
      </w:pPr>
      <w:r>
        <w:rPr>
          <w:rFonts w:eastAsia="Verdana" w:cstheme="minorHAnsi"/>
          <w:color w:val="000000"/>
          <w:lang w:eastAsia="pl-PL"/>
        </w:rPr>
        <w:lastRenderedPageBreak/>
        <w:t>- mechaniczne oczyszczenie i skropienie emulsją asfaltową K-60 nawierzchni bitumicznej; zużycie emulsji 0,5 kg/m2;</w:t>
      </w:r>
    </w:p>
    <w:p w14:paraId="740C1DFB" w14:textId="3F19A9DD" w:rsidR="00A1477C" w:rsidRDefault="00A1477C" w:rsidP="00E17013">
      <w:pPr>
        <w:spacing w:after="0" w:line="276" w:lineRule="auto"/>
        <w:ind w:right="109"/>
        <w:jc w:val="both"/>
        <w:rPr>
          <w:rFonts w:eastAsia="Verdana" w:cstheme="minorHAnsi"/>
          <w:color w:val="000000"/>
          <w:lang w:eastAsia="pl-PL"/>
        </w:rPr>
      </w:pPr>
      <w:r>
        <w:rPr>
          <w:rFonts w:eastAsia="Verdana" w:cstheme="minorHAnsi"/>
          <w:color w:val="000000"/>
          <w:lang w:eastAsia="pl-PL"/>
        </w:rPr>
        <w:t>- nawierzchnie z mieszanek mineralno-bitumicznych asfaltowych o grubości po zagęszczeniu 4 cm ( warstwa ścieralna);</w:t>
      </w:r>
    </w:p>
    <w:p w14:paraId="4D5BAFD5" w14:textId="77777777" w:rsidR="00ED199F" w:rsidRDefault="00ED199F" w:rsidP="00E17013">
      <w:pPr>
        <w:spacing w:after="0" w:line="276" w:lineRule="auto"/>
        <w:ind w:right="109"/>
        <w:jc w:val="both"/>
        <w:rPr>
          <w:rFonts w:eastAsia="Verdana" w:cstheme="minorHAnsi"/>
          <w:color w:val="000000"/>
          <w:lang w:eastAsia="pl-PL"/>
        </w:rPr>
      </w:pPr>
    </w:p>
    <w:p w14:paraId="51755D3D" w14:textId="77777777" w:rsidR="00ED199F" w:rsidRDefault="00ED199F" w:rsidP="00E17013">
      <w:pPr>
        <w:spacing w:after="0" w:line="276" w:lineRule="auto"/>
        <w:ind w:right="109"/>
        <w:jc w:val="both"/>
        <w:rPr>
          <w:rFonts w:eastAsia="Verdana" w:cstheme="minorHAnsi"/>
          <w:color w:val="000000"/>
          <w:lang w:eastAsia="pl-PL"/>
        </w:rPr>
      </w:pPr>
      <w:r>
        <w:rPr>
          <w:rFonts w:eastAsia="Verdana" w:cstheme="minorHAnsi"/>
          <w:color w:val="000000"/>
          <w:lang w:eastAsia="pl-PL"/>
        </w:rPr>
        <w:t xml:space="preserve">e) </w:t>
      </w:r>
      <w:r w:rsidRPr="00B5058B">
        <w:rPr>
          <w:rFonts w:eastAsia="Verdana" w:cstheme="minorHAnsi"/>
          <w:b/>
          <w:color w:val="000000"/>
          <w:lang w:eastAsia="pl-PL"/>
        </w:rPr>
        <w:t>OZNAKOWANIE PIONOWE I POZIOME:</w:t>
      </w:r>
    </w:p>
    <w:p w14:paraId="1E86C55A" w14:textId="77777777" w:rsidR="00ED199F" w:rsidRDefault="00ED199F" w:rsidP="00E17013">
      <w:pPr>
        <w:spacing w:after="0" w:line="276" w:lineRule="auto"/>
        <w:ind w:right="109"/>
        <w:jc w:val="both"/>
        <w:rPr>
          <w:rFonts w:eastAsia="Verdana" w:cstheme="minorHAnsi"/>
          <w:color w:val="000000"/>
          <w:lang w:eastAsia="pl-PL"/>
        </w:rPr>
      </w:pPr>
      <w:r>
        <w:rPr>
          <w:rFonts w:eastAsia="Verdana" w:cstheme="minorHAnsi"/>
          <w:color w:val="000000"/>
          <w:lang w:eastAsia="pl-PL"/>
        </w:rPr>
        <w:t>- pionowe znaki drogowe – znaki zakazu, nakazu, ostrzegawcze i informacyjne o pow. do 0,3 m2;</w:t>
      </w:r>
    </w:p>
    <w:p w14:paraId="334DDF85" w14:textId="77777777" w:rsidR="00ED199F" w:rsidRDefault="00ED199F" w:rsidP="00E17013">
      <w:pPr>
        <w:spacing w:after="0" w:line="276" w:lineRule="auto"/>
        <w:ind w:right="109"/>
        <w:jc w:val="both"/>
        <w:rPr>
          <w:rFonts w:eastAsia="Verdana" w:cstheme="minorHAnsi"/>
          <w:color w:val="000000"/>
          <w:lang w:eastAsia="pl-PL"/>
        </w:rPr>
      </w:pPr>
      <w:r>
        <w:rPr>
          <w:rFonts w:eastAsia="Verdana" w:cstheme="minorHAnsi"/>
          <w:color w:val="000000"/>
          <w:lang w:eastAsia="pl-PL"/>
        </w:rPr>
        <w:t>- pionowe znaki drogowe – słupki z rur stalowych;</w:t>
      </w:r>
    </w:p>
    <w:p w14:paraId="4D84B247" w14:textId="77777777" w:rsidR="00ED199F" w:rsidRDefault="00ED199F" w:rsidP="00E17013">
      <w:pPr>
        <w:spacing w:after="0" w:line="276" w:lineRule="auto"/>
        <w:ind w:right="109"/>
        <w:jc w:val="both"/>
        <w:rPr>
          <w:rFonts w:eastAsia="Verdana" w:cstheme="minorHAnsi"/>
          <w:color w:val="000000"/>
          <w:lang w:eastAsia="pl-PL"/>
        </w:rPr>
      </w:pPr>
    </w:p>
    <w:p w14:paraId="76B83A23" w14:textId="77777777" w:rsidR="00ED199F" w:rsidRDefault="00ED199F" w:rsidP="00E17013">
      <w:pPr>
        <w:spacing w:after="0" w:line="276" w:lineRule="auto"/>
        <w:ind w:right="109"/>
        <w:jc w:val="both"/>
        <w:rPr>
          <w:rFonts w:eastAsia="Verdana" w:cstheme="minorHAnsi"/>
          <w:color w:val="000000"/>
          <w:lang w:eastAsia="pl-PL"/>
        </w:rPr>
      </w:pPr>
      <w:r>
        <w:rPr>
          <w:rFonts w:eastAsia="Verdana" w:cstheme="minorHAnsi"/>
          <w:color w:val="000000"/>
          <w:lang w:eastAsia="pl-PL"/>
        </w:rPr>
        <w:t xml:space="preserve">f) </w:t>
      </w:r>
      <w:r w:rsidRPr="00B5058B">
        <w:rPr>
          <w:rFonts w:eastAsia="Verdana" w:cstheme="minorHAnsi"/>
          <w:b/>
          <w:color w:val="000000"/>
          <w:lang w:eastAsia="pl-PL"/>
        </w:rPr>
        <w:t>ROBOTY RÓŻNE:</w:t>
      </w:r>
    </w:p>
    <w:p w14:paraId="149B4395" w14:textId="77777777" w:rsidR="00ED199F" w:rsidRDefault="00ED199F" w:rsidP="00E17013">
      <w:pPr>
        <w:spacing w:after="0" w:line="276" w:lineRule="auto"/>
        <w:ind w:right="109"/>
        <w:jc w:val="both"/>
        <w:rPr>
          <w:rFonts w:eastAsia="Verdana" w:cstheme="minorHAnsi"/>
          <w:color w:val="000000"/>
          <w:lang w:eastAsia="pl-PL"/>
        </w:rPr>
      </w:pPr>
      <w:r>
        <w:rPr>
          <w:rFonts w:eastAsia="Verdana" w:cstheme="minorHAnsi"/>
          <w:color w:val="000000"/>
          <w:lang w:eastAsia="pl-PL"/>
        </w:rPr>
        <w:t xml:space="preserve">- zabezpieczenie istniejących kabli energetycznych rurami ochronnymi dwudzielnymi z PCW </w:t>
      </w:r>
      <w:r>
        <w:rPr>
          <w:rFonts w:eastAsia="Verdana" w:cstheme="minorHAnsi"/>
          <w:color w:val="000000"/>
          <w:lang w:eastAsia="pl-PL"/>
        </w:rPr>
        <w:br/>
        <w:t>o śr. do 110 mm;</w:t>
      </w:r>
    </w:p>
    <w:p w14:paraId="237C7024" w14:textId="77777777" w:rsidR="00EB7E0F" w:rsidRDefault="00EB7E0F" w:rsidP="00B6695C">
      <w:pPr>
        <w:spacing w:after="0" w:line="240" w:lineRule="auto"/>
        <w:ind w:right="113"/>
        <w:jc w:val="both"/>
        <w:rPr>
          <w:rFonts w:eastAsia="Verdana" w:cstheme="minorHAnsi"/>
          <w:b/>
          <w:color w:val="000000"/>
          <w:lang w:eastAsia="pl-PL"/>
        </w:rPr>
      </w:pPr>
    </w:p>
    <w:p w14:paraId="77E6D3B7" w14:textId="77777777" w:rsidR="006363FA" w:rsidRPr="00CB4137" w:rsidRDefault="00F1138A" w:rsidP="00B6695C">
      <w:pPr>
        <w:spacing w:after="0" w:line="240" w:lineRule="auto"/>
        <w:ind w:right="113"/>
        <w:jc w:val="both"/>
        <w:rPr>
          <w:rFonts w:eastAsia="Verdana" w:cstheme="minorHAnsi"/>
          <w:b/>
          <w:color w:val="000000"/>
          <w:u w:val="single"/>
          <w:lang w:eastAsia="pl-PL"/>
        </w:rPr>
      </w:pPr>
      <w:r w:rsidRPr="00CB4137">
        <w:rPr>
          <w:rFonts w:eastAsia="Verdana" w:cstheme="minorHAnsi"/>
          <w:b/>
          <w:color w:val="000000"/>
          <w:u w:val="single"/>
          <w:lang w:eastAsia="pl-PL"/>
        </w:rPr>
        <w:t>3.3.2</w:t>
      </w:r>
      <w:r w:rsidR="00145897" w:rsidRPr="00CB4137">
        <w:rPr>
          <w:rFonts w:eastAsia="Verdana" w:cstheme="minorHAnsi"/>
          <w:b/>
          <w:color w:val="000000"/>
          <w:u w:val="single"/>
          <w:lang w:eastAsia="pl-PL"/>
        </w:rPr>
        <w:t>.Przedmiot zamówienia</w:t>
      </w:r>
      <w:r w:rsidR="00E175CE" w:rsidRPr="00CB4137">
        <w:rPr>
          <w:rFonts w:eastAsia="Verdana" w:cstheme="minorHAnsi"/>
          <w:b/>
          <w:color w:val="000000"/>
          <w:u w:val="single"/>
          <w:lang w:eastAsia="pl-PL"/>
        </w:rPr>
        <w:t xml:space="preserve"> </w:t>
      </w:r>
      <w:r w:rsidR="00145897" w:rsidRPr="00CB4137">
        <w:rPr>
          <w:rFonts w:eastAsia="Verdana" w:cstheme="minorHAnsi"/>
          <w:b/>
          <w:color w:val="000000"/>
          <w:u w:val="single"/>
          <w:lang w:eastAsia="pl-PL"/>
        </w:rPr>
        <w:t>opisany jest szczeg</w:t>
      </w:r>
      <w:r w:rsidR="000E1A09" w:rsidRPr="00CB4137">
        <w:rPr>
          <w:rFonts w:eastAsia="Verdana" w:cstheme="minorHAnsi"/>
          <w:b/>
          <w:color w:val="000000"/>
          <w:u w:val="single"/>
          <w:lang w:eastAsia="pl-PL"/>
        </w:rPr>
        <w:t>ółowo w poniższych dokumentach:</w:t>
      </w:r>
    </w:p>
    <w:p w14:paraId="6D550DFC" w14:textId="77777777" w:rsidR="00145897" w:rsidRPr="0071788E" w:rsidRDefault="00145897" w:rsidP="0071788E">
      <w:pPr>
        <w:spacing w:after="115" w:line="240" w:lineRule="auto"/>
        <w:ind w:right="113"/>
        <w:jc w:val="both"/>
        <w:rPr>
          <w:rFonts w:eastAsia="Verdana" w:cstheme="minorHAnsi"/>
          <w:color w:val="000000"/>
          <w:lang w:eastAsia="pl-PL"/>
        </w:rPr>
      </w:pPr>
    </w:p>
    <w:p w14:paraId="73067C26" w14:textId="77777777" w:rsidR="0071788E" w:rsidRPr="0071788E" w:rsidRDefault="0071788E" w:rsidP="00CF04FB">
      <w:pPr>
        <w:spacing w:after="117" w:line="276" w:lineRule="auto"/>
        <w:jc w:val="both"/>
        <w:rPr>
          <w:rFonts w:cstheme="minorHAnsi"/>
        </w:rPr>
      </w:pPr>
      <w:r w:rsidRPr="0071788E">
        <w:rPr>
          <w:rFonts w:cstheme="minorHAnsi"/>
        </w:rPr>
        <w:t xml:space="preserve">1) </w:t>
      </w:r>
      <w:r>
        <w:rPr>
          <w:rFonts w:cstheme="minorHAnsi"/>
        </w:rPr>
        <w:t>P</w:t>
      </w:r>
      <w:r w:rsidRPr="0071788E">
        <w:rPr>
          <w:rFonts w:cstheme="minorHAnsi"/>
        </w:rPr>
        <w:t>rojekt budowlany pn</w:t>
      </w:r>
      <w:r w:rsidR="00CF04FB">
        <w:rPr>
          <w:rFonts w:cstheme="minorHAnsi"/>
        </w:rPr>
        <w:t xml:space="preserve">.: </w:t>
      </w:r>
      <w:r w:rsidR="00CF04FB" w:rsidRPr="00104B70">
        <w:rPr>
          <w:rFonts w:cstheme="minorHAnsi"/>
        </w:rPr>
        <w:t>„</w:t>
      </w:r>
      <w:r w:rsidR="00FB5A88">
        <w:rPr>
          <w:rFonts w:cstheme="minorHAnsi"/>
        </w:rPr>
        <w:t xml:space="preserve"> Przebudowa drogi gminnej, ul. Strzelecka w Janowcu Wielkopolskim</w:t>
      </w:r>
      <w:r w:rsidR="00A95089">
        <w:rPr>
          <w:rFonts w:cstheme="minorHAnsi"/>
        </w:rPr>
        <w:t>”;</w:t>
      </w:r>
    </w:p>
    <w:p w14:paraId="5AD5A488" w14:textId="77777777" w:rsidR="0071788E" w:rsidRPr="0071788E" w:rsidRDefault="0071788E" w:rsidP="0071788E">
      <w:pPr>
        <w:spacing w:after="117" w:line="276" w:lineRule="auto"/>
        <w:rPr>
          <w:rFonts w:cstheme="minorHAnsi"/>
        </w:rPr>
      </w:pPr>
      <w:r w:rsidRPr="0071788E">
        <w:rPr>
          <w:rFonts w:cstheme="minorHAnsi"/>
        </w:rPr>
        <w:t xml:space="preserve">2) </w:t>
      </w:r>
      <w:r>
        <w:rPr>
          <w:rFonts w:cstheme="minorHAnsi"/>
        </w:rPr>
        <w:t>Szczegółowe Specyfikacje T</w:t>
      </w:r>
      <w:r w:rsidRPr="0071788E">
        <w:rPr>
          <w:rFonts w:cstheme="minorHAnsi"/>
        </w:rPr>
        <w:t>echniczne</w:t>
      </w:r>
      <w:r>
        <w:rPr>
          <w:rFonts w:cstheme="minorHAnsi"/>
        </w:rPr>
        <w:t xml:space="preserve"> Odbioru i Wykonania Robót</w:t>
      </w:r>
      <w:r w:rsidRPr="0071788E">
        <w:rPr>
          <w:rFonts w:cstheme="minorHAnsi"/>
        </w:rPr>
        <w:t>;</w:t>
      </w:r>
    </w:p>
    <w:p w14:paraId="5115D072" w14:textId="77777777" w:rsidR="008B7F94" w:rsidRDefault="0071788E" w:rsidP="0071788E">
      <w:pPr>
        <w:spacing w:after="117" w:line="276" w:lineRule="auto"/>
        <w:rPr>
          <w:rFonts w:cstheme="minorHAnsi"/>
        </w:rPr>
      </w:pPr>
      <w:r w:rsidRPr="0071788E">
        <w:rPr>
          <w:rFonts w:cstheme="minorHAnsi"/>
        </w:rPr>
        <w:t xml:space="preserve">3) </w:t>
      </w:r>
      <w:r>
        <w:rPr>
          <w:rFonts w:cstheme="minorHAnsi"/>
        </w:rPr>
        <w:t>P</w:t>
      </w:r>
      <w:r w:rsidRPr="0071788E">
        <w:rPr>
          <w:rFonts w:cstheme="minorHAnsi"/>
        </w:rPr>
        <w:t>rzedmiar robót;</w:t>
      </w:r>
    </w:p>
    <w:p w14:paraId="4CEA737D" w14:textId="77777777" w:rsidR="005879FC" w:rsidRPr="0071788E" w:rsidRDefault="002428E7" w:rsidP="0071788E">
      <w:pPr>
        <w:spacing w:after="117" w:line="276" w:lineRule="auto"/>
        <w:rPr>
          <w:rFonts w:cstheme="minorHAnsi"/>
        </w:rPr>
      </w:pPr>
      <w:r>
        <w:rPr>
          <w:rFonts w:cstheme="minorHAnsi"/>
        </w:rPr>
        <w:t>4) Projekt stałej organizacji ruchu;</w:t>
      </w:r>
    </w:p>
    <w:p w14:paraId="595D6697" w14:textId="77777777" w:rsidR="00145897" w:rsidRDefault="009E0FA6" w:rsidP="00E837CE">
      <w:pPr>
        <w:spacing w:after="19" w:line="240" w:lineRule="auto"/>
        <w:ind w:right="113"/>
        <w:jc w:val="both"/>
      </w:pPr>
      <w:r>
        <w:t>Załączony do dokumentacji projektowej przedmiar robót ma jedynie charakter pomocniczy, podstawowe znaczenie do wyceny i określenia przedmiotu zamówienia ma pozostała dokumentacja projektowa.</w:t>
      </w:r>
    </w:p>
    <w:p w14:paraId="6F358313" w14:textId="77777777" w:rsidR="00E837CE" w:rsidRDefault="002C14BD" w:rsidP="00E837CE">
      <w:pPr>
        <w:spacing w:after="19" w:line="240" w:lineRule="auto"/>
        <w:ind w:right="113"/>
        <w:jc w:val="both"/>
      </w:pPr>
      <w:r>
        <w:t>Zamawiając</w:t>
      </w:r>
      <w:r w:rsidR="00C824DB">
        <w:t>y wymaga, aby Wykonawca sporządził dwa kosztorysy ofertowe na odcinek podstawowy i dodatkowy zgodnie z załączonymi przedmiarami.</w:t>
      </w:r>
    </w:p>
    <w:p w14:paraId="72F25008" w14:textId="77777777" w:rsidR="002C14BD" w:rsidRDefault="002C14BD" w:rsidP="00E837CE">
      <w:pPr>
        <w:spacing w:after="19" w:line="240" w:lineRule="auto"/>
        <w:ind w:right="113"/>
        <w:jc w:val="both"/>
      </w:pPr>
    </w:p>
    <w:p w14:paraId="54F544E8" w14:textId="77777777" w:rsidR="00176D08" w:rsidRPr="0077246B" w:rsidRDefault="00D77142" w:rsidP="00BA4D91">
      <w:pPr>
        <w:spacing w:after="19" w:line="240" w:lineRule="auto"/>
        <w:ind w:right="113"/>
        <w:jc w:val="both"/>
        <w:rPr>
          <w:rFonts w:eastAsia="Verdana" w:cstheme="minorHAnsi"/>
          <w:color w:val="000000"/>
          <w:lang w:eastAsia="pl-PL"/>
        </w:rPr>
      </w:pPr>
      <w:r>
        <w:rPr>
          <w:rFonts w:eastAsia="Verdana" w:cstheme="minorHAnsi"/>
          <w:color w:val="000000"/>
          <w:lang w:eastAsia="pl-PL"/>
        </w:rPr>
        <w:t>3.3.4.</w:t>
      </w:r>
      <w:r w:rsidR="00176D08" w:rsidRPr="0077246B">
        <w:rPr>
          <w:rFonts w:eastAsia="Verdana" w:cstheme="minorHAnsi"/>
          <w:color w:val="000000"/>
          <w:lang w:eastAsia="pl-PL"/>
        </w:rPr>
        <w:t xml:space="preserve"> Szczegółowy opis przedmiotu zamówienia za</w:t>
      </w:r>
      <w:r w:rsidR="00D5096D">
        <w:rPr>
          <w:rFonts w:eastAsia="Verdana" w:cstheme="minorHAnsi"/>
          <w:color w:val="000000"/>
          <w:lang w:eastAsia="pl-PL"/>
        </w:rPr>
        <w:t>wiera dokumentacja projektowa, Specyfikacja Techniczna Wykonania i Odbioru Robót B</w:t>
      </w:r>
      <w:r w:rsidR="00176D08" w:rsidRPr="0077246B">
        <w:rPr>
          <w:rFonts w:eastAsia="Verdana" w:cstheme="minorHAnsi"/>
          <w:color w:val="000000"/>
          <w:lang w:eastAsia="pl-PL"/>
        </w:rPr>
        <w:t>udowlanych.</w:t>
      </w:r>
    </w:p>
    <w:p w14:paraId="606157D0" w14:textId="77777777" w:rsidR="0026757C" w:rsidRDefault="00F44544" w:rsidP="00BA4D91">
      <w:pPr>
        <w:spacing w:after="19" w:line="240" w:lineRule="auto"/>
        <w:ind w:right="113"/>
        <w:jc w:val="both"/>
        <w:rPr>
          <w:rFonts w:eastAsia="Verdana" w:cstheme="minorHAnsi"/>
          <w:b/>
          <w:color w:val="000000"/>
          <w:lang w:eastAsia="pl-PL"/>
        </w:rPr>
      </w:pPr>
      <w:r>
        <w:rPr>
          <w:rFonts w:eastAsia="Verdana" w:cstheme="minorHAnsi"/>
          <w:color w:val="000000"/>
          <w:lang w:eastAsia="pl-PL"/>
        </w:rPr>
        <w:t>1</w:t>
      </w:r>
      <w:r w:rsidR="00176D08">
        <w:rPr>
          <w:rFonts w:eastAsia="Verdana" w:cstheme="minorHAnsi"/>
          <w:color w:val="000000"/>
          <w:lang w:eastAsia="pl-PL"/>
        </w:rPr>
        <w:t xml:space="preserve">) </w:t>
      </w:r>
      <w:r w:rsidR="00176D08" w:rsidRPr="00A96986">
        <w:rPr>
          <w:rFonts w:eastAsia="Verdana" w:cstheme="minorHAnsi"/>
          <w:color w:val="000000"/>
          <w:lang w:eastAsia="pl-PL"/>
        </w:rPr>
        <w:t xml:space="preserve">Zgodnie z art. 101 ust. 4 ustawy </w:t>
      </w:r>
      <w:proofErr w:type="spellStart"/>
      <w:r w:rsidR="00176D08" w:rsidRPr="00A96986">
        <w:rPr>
          <w:rFonts w:eastAsia="Verdana" w:cstheme="minorHAnsi"/>
          <w:color w:val="000000"/>
          <w:lang w:eastAsia="pl-PL"/>
        </w:rPr>
        <w:t>Pzp</w:t>
      </w:r>
      <w:proofErr w:type="spellEnd"/>
      <w:r w:rsidR="00176D08" w:rsidRPr="00A96986">
        <w:rPr>
          <w:rFonts w:eastAsia="Verdana" w:cstheme="minorHAnsi"/>
          <w:color w:val="000000"/>
          <w:lang w:eastAsia="pl-PL"/>
        </w:rPr>
        <w:t xml:space="preserve"> w sytuacji, gdyby w Specyfikacji Technicznych  Wykonania </w:t>
      </w:r>
      <w:r w:rsidR="00D5096D">
        <w:rPr>
          <w:rFonts w:eastAsia="Verdana" w:cstheme="minorHAnsi"/>
          <w:color w:val="000000"/>
          <w:lang w:eastAsia="pl-PL"/>
        </w:rPr>
        <w:br/>
      </w:r>
      <w:r w:rsidR="00176D08" w:rsidRPr="00A96986">
        <w:rPr>
          <w:rFonts w:eastAsia="Verdana" w:cstheme="minorHAnsi"/>
          <w:color w:val="000000"/>
          <w:lang w:eastAsia="pl-PL"/>
        </w:rPr>
        <w:t xml:space="preserve">i Odbioru Robót (dalej </w:t>
      </w:r>
      <w:proofErr w:type="spellStart"/>
      <w:r w:rsidR="00176D08" w:rsidRPr="00A96986">
        <w:rPr>
          <w:rFonts w:eastAsia="Verdana" w:cstheme="minorHAnsi"/>
          <w:color w:val="000000"/>
          <w:lang w:eastAsia="pl-PL"/>
        </w:rPr>
        <w:t>STWiORB</w:t>
      </w:r>
      <w:proofErr w:type="spellEnd"/>
      <w:r w:rsidR="00176D08" w:rsidRPr="00A96986">
        <w:rPr>
          <w:rFonts w:eastAsia="Verdana" w:cstheme="minorHAnsi"/>
          <w:color w:val="000000"/>
          <w:lang w:eastAsia="pl-PL"/>
        </w:rPr>
        <w:t xml:space="preserve">), dokumentacji projektowej, a więc w dokumencie opisującym przedmiot zamówienia, zawarto odniesienie do norm, ocen technicznych, aprobat, specyfikacji technicznych i systemów referencji technicznych, o których mowa  w art. 101 ust. 1 pkt 2 i ust. 3 ustawy </w:t>
      </w:r>
      <w:proofErr w:type="spellStart"/>
      <w:r w:rsidR="00176D08" w:rsidRPr="00A96986">
        <w:rPr>
          <w:rFonts w:eastAsia="Verdana" w:cstheme="minorHAnsi"/>
          <w:color w:val="000000"/>
          <w:lang w:eastAsia="pl-PL"/>
        </w:rPr>
        <w:t>Pzp</w:t>
      </w:r>
      <w:proofErr w:type="spellEnd"/>
      <w:r w:rsidR="00176D08" w:rsidRPr="00A96986">
        <w:rPr>
          <w:rFonts w:eastAsia="Verdana" w:cstheme="minorHAnsi"/>
          <w:color w:val="000000"/>
          <w:lang w:eastAsia="pl-PL"/>
        </w:rPr>
        <w:t xml:space="preserve"> a takim odniesieniom nie towarzyszyło wyrażenie „lub równoważne”, to Zamawiający dopuszcza rozwiązania równoważne opisywanym w każdej takiej normie, ocenie technicznej, aprobacie, specyfikacji technicznej, systemowi referencji technicznych. W związku z powyższym należy przyjąć, że każdej</w:t>
      </w:r>
      <w:r w:rsidR="00176D08">
        <w:rPr>
          <w:rFonts w:eastAsia="Verdana" w:cstheme="minorHAnsi"/>
          <w:color w:val="000000"/>
          <w:lang w:eastAsia="pl-PL"/>
        </w:rPr>
        <w:t xml:space="preserve"> </w:t>
      </w:r>
      <w:r w:rsidR="00176D08" w:rsidRPr="00A96986">
        <w:rPr>
          <w:rFonts w:eastAsia="Verdana" w:cstheme="minorHAnsi"/>
          <w:color w:val="000000"/>
          <w:lang w:eastAsia="pl-PL"/>
        </w:rPr>
        <w:t>normie, ocenie technicznej, aprobacie, specyfikacji technicznej, systemowi referencji technicznych występujących w opisie przedmiotu zamówienia towarzyszą wyrazy „lub równoważne”</w:t>
      </w:r>
      <w:r w:rsidR="00176D08">
        <w:rPr>
          <w:rFonts w:eastAsia="Verdana" w:cstheme="minorHAnsi"/>
          <w:color w:val="000000"/>
          <w:lang w:eastAsia="pl-PL"/>
        </w:rPr>
        <w:t xml:space="preserve">. </w:t>
      </w:r>
      <w:r w:rsidR="00176D08" w:rsidRPr="00A96986">
        <w:rPr>
          <w:rFonts w:eastAsia="Verdana" w:cstheme="minorHAnsi"/>
          <w:color w:val="000000"/>
          <w:lang w:eastAsia="pl-PL"/>
        </w:rPr>
        <w:t xml:space="preserve">Zgodnie z art. 101 ust. 5 </w:t>
      </w:r>
      <w:r w:rsidR="00176D08">
        <w:rPr>
          <w:rFonts w:eastAsia="Verdana" w:cstheme="minorHAnsi"/>
          <w:color w:val="000000"/>
          <w:lang w:eastAsia="pl-PL"/>
        </w:rPr>
        <w:t xml:space="preserve">ustawy </w:t>
      </w:r>
      <w:proofErr w:type="spellStart"/>
      <w:r w:rsidR="00176D08" w:rsidRPr="00A96986">
        <w:rPr>
          <w:rFonts w:eastAsia="Verdana" w:cstheme="minorHAnsi"/>
          <w:color w:val="000000"/>
          <w:lang w:eastAsia="pl-PL"/>
        </w:rPr>
        <w:t>Pzp</w:t>
      </w:r>
      <w:proofErr w:type="spellEnd"/>
      <w:r w:rsidR="00176D08" w:rsidRPr="00A96986">
        <w:rPr>
          <w:rFonts w:eastAsia="Verdana" w:cstheme="minorHAnsi"/>
          <w:color w:val="000000"/>
          <w:lang w:eastAsia="pl-PL"/>
        </w:rPr>
        <w:t xml:space="preserve"> wykonawca, który powołuje się na rozwiązania równoważne opisywanym w tych dokumentach, jest obowiązany udowodnić, poprzez dołączenie do oferty stosownych przedmiotowych środków dowodowych, o których mowa w art. 104–107 ustawy </w:t>
      </w:r>
      <w:proofErr w:type="spellStart"/>
      <w:r w:rsidR="00176D08" w:rsidRPr="00A96986">
        <w:rPr>
          <w:rFonts w:eastAsia="Verdana" w:cstheme="minorHAnsi"/>
          <w:color w:val="000000"/>
          <w:lang w:eastAsia="pl-PL"/>
        </w:rPr>
        <w:t>Pzp</w:t>
      </w:r>
      <w:proofErr w:type="spellEnd"/>
      <w:r w:rsidR="00176D08" w:rsidRPr="00A96986">
        <w:rPr>
          <w:rFonts w:eastAsia="Verdana" w:cstheme="minorHAnsi"/>
          <w:color w:val="000000"/>
          <w:lang w:eastAsia="pl-PL"/>
        </w:rPr>
        <w:t>, że proponowane rozwiązania w stopniu spełniają wymagania określone w opisie przedmiotu zamówienia.</w:t>
      </w:r>
      <w:r w:rsidR="00176D08" w:rsidRPr="00A96986">
        <w:rPr>
          <w:rFonts w:eastAsia="Verdana" w:cstheme="minorHAnsi"/>
          <w:b/>
          <w:color w:val="000000"/>
          <w:lang w:eastAsia="pl-PL"/>
        </w:rPr>
        <w:t xml:space="preserve"> </w:t>
      </w:r>
    </w:p>
    <w:p w14:paraId="1172B71C" w14:textId="77777777" w:rsidR="00176D08" w:rsidRPr="00345BB5" w:rsidRDefault="00F44544" w:rsidP="00BA4D91">
      <w:pPr>
        <w:spacing w:after="117" w:line="240" w:lineRule="auto"/>
        <w:ind w:right="109"/>
        <w:jc w:val="both"/>
        <w:rPr>
          <w:rFonts w:eastAsia="Verdana" w:cstheme="minorHAnsi"/>
          <w:color w:val="000000"/>
          <w:lang w:eastAsia="pl-PL"/>
        </w:rPr>
      </w:pPr>
      <w:r>
        <w:rPr>
          <w:rFonts w:eastAsia="Verdana" w:cstheme="minorHAnsi"/>
          <w:color w:val="000000"/>
          <w:lang w:eastAsia="pl-PL"/>
        </w:rPr>
        <w:t>2</w:t>
      </w:r>
      <w:r w:rsidR="00176D08" w:rsidRPr="00345BB5">
        <w:rPr>
          <w:rFonts w:eastAsia="Verdana" w:cstheme="minorHAnsi"/>
          <w:color w:val="000000"/>
          <w:lang w:eastAsia="pl-PL"/>
        </w:rPr>
        <w:t>) Wykonanie robót budowlanych:</w:t>
      </w:r>
    </w:p>
    <w:p w14:paraId="78E759E7" w14:textId="77777777" w:rsidR="00176D08" w:rsidRPr="00A96986" w:rsidRDefault="00176D08" w:rsidP="00BA4D91">
      <w:pPr>
        <w:spacing w:after="62" w:line="240" w:lineRule="auto"/>
        <w:ind w:right="111" w:firstLine="708"/>
        <w:jc w:val="both"/>
        <w:rPr>
          <w:rFonts w:eastAsia="Verdana" w:cstheme="minorHAnsi"/>
          <w:color w:val="000000"/>
          <w:lang w:eastAsia="pl-PL"/>
        </w:rPr>
      </w:pPr>
      <w:r>
        <w:rPr>
          <w:rFonts w:eastAsia="Verdana" w:cstheme="minorHAnsi"/>
          <w:color w:val="000000"/>
          <w:lang w:eastAsia="pl-PL"/>
        </w:rPr>
        <w:t xml:space="preserve">a) </w:t>
      </w:r>
      <w:r w:rsidRPr="00A96986">
        <w:rPr>
          <w:rFonts w:eastAsia="Verdana" w:cstheme="minorHAnsi"/>
          <w:color w:val="000000"/>
          <w:lang w:eastAsia="pl-PL"/>
        </w:rPr>
        <w:t xml:space="preserve">realizacja robót budowlanych objętych przedmiotem zamówienia musi być zgodna z: dokumentacją projektową </w:t>
      </w:r>
      <w:proofErr w:type="spellStart"/>
      <w:r w:rsidRPr="00A96986">
        <w:rPr>
          <w:rFonts w:eastAsia="Verdana" w:cstheme="minorHAnsi"/>
          <w:color w:val="000000"/>
          <w:lang w:eastAsia="pl-PL"/>
        </w:rPr>
        <w:t>STWiOR</w:t>
      </w:r>
      <w:proofErr w:type="spellEnd"/>
      <w:r w:rsidRPr="00A96986">
        <w:rPr>
          <w:rFonts w:eastAsia="Verdana" w:cstheme="minorHAnsi"/>
          <w:color w:val="000000"/>
          <w:lang w:eastAsia="pl-PL"/>
        </w:rPr>
        <w:t>, SWZ, projektem umowy. W sprawach nieuregulowanych należy stosować się do obowiązujących równoważny</w:t>
      </w:r>
      <w:r>
        <w:rPr>
          <w:rFonts w:eastAsia="Verdana" w:cstheme="minorHAnsi"/>
          <w:color w:val="000000"/>
          <w:lang w:eastAsia="pl-PL"/>
        </w:rPr>
        <w:t>ch</w:t>
      </w:r>
      <w:r w:rsidRPr="00A96986">
        <w:rPr>
          <w:rFonts w:eastAsia="Verdana" w:cstheme="minorHAnsi"/>
          <w:color w:val="000000"/>
          <w:lang w:eastAsia="pl-PL"/>
        </w:rPr>
        <w:t xml:space="preserve"> warunków technicznych, norm państwowych, branżowy</w:t>
      </w:r>
      <w:r>
        <w:rPr>
          <w:rFonts w:eastAsia="Verdana" w:cstheme="minorHAnsi"/>
          <w:color w:val="000000"/>
          <w:lang w:eastAsia="pl-PL"/>
        </w:rPr>
        <w:t xml:space="preserve">ch, przepisów prawa budowlanego. </w:t>
      </w:r>
      <w:r w:rsidRPr="00A96986">
        <w:rPr>
          <w:rFonts w:eastAsia="Verdana" w:cstheme="minorHAnsi"/>
          <w:color w:val="000000"/>
          <w:lang w:eastAsia="pl-PL"/>
        </w:rPr>
        <w:t xml:space="preserve">Wykonanie robót będzie się uważać za zakończone, </w:t>
      </w:r>
      <w:r w:rsidRPr="00A96986">
        <w:rPr>
          <w:rFonts w:eastAsia="Verdana" w:cstheme="minorHAnsi"/>
          <w:color w:val="000000"/>
          <w:lang w:eastAsia="pl-PL"/>
        </w:rPr>
        <w:lastRenderedPageBreak/>
        <w:t xml:space="preserve">jeżeli odbiór nastąpi bez wad, zostaną zakończone wszystkie prace wchodzące w przedmiot zamówienia; </w:t>
      </w:r>
    </w:p>
    <w:p w14:paraId="5E70DD9D" w14:textId="77777777" w:rsidR="00176D08" w:rsidRPr="00A96986" w:rsidRDefault="00176D08" w:rsidP="00BA4D91">
      <w:pPr>
        <w:spacing w:after="24" w:line="240" w:lineRule="auto"/>
        <w:ind w:right="111" w:firstLine="708"/>
        <w:jc w:val="both"/>
        <w:rPr>
          <w:rFonts w:eastAsia="Verdana" w:cstheme="minorHAnsi"/>
          <w:color w:val="000000"/>
          <w:lang w:eastAsia="pl-PL"/>
        </w:rPr>
      </w:pPr>
      <w:r w:rsidRPr="00A96986">
        <w:rPr>
          <w:rFonts w:eastAsia="Verdana" w:cstheme="minorHAnsi"/>
          <w:color w:val="000000"/>
          <w:lang w:eastAsia="pl-PL"/>
        </w:rPr>
        <w:t>b)</w:t>
      </w:r>
      <w:r>
        <w:rPr>
          <w:rFonts w:eastAsia="Verdana" w:cstheme="minorHAnsi"/>
          <w:color w:val="000000"/>
          <w:lang w:eastAsia="pl-PL"/>
        </w:rPr>
        <w:t xml:space="preserve"> </w:t>
      </w:r>
      <w:r w:rsidRPr="00A96986">
        <w:rPr>
          <w:rFonts w:eastAsia="Verdana" w:cstheme="minorHAnsi"/>
          <w:color w:val="000000"/>
          <w:lang w:eastAsia="pl-PL"/>
        </w:rPr>
        <w:t xml:space="preserve">wykonawca ma obowiązek posiadać w stosunku do użytych materiałów i urządzeń dokumenty potwierdzające pozwolenie na zastosowanie w budownictwie (atesty, certyfikaty, aprobaty techniczne, świadectwa jakości). Wykonawca przekaże wymienione w zdaniu wcześniejszym dokumenty w dniu zgłoszenia zakończenia robót i okaże na każde żądanie Zamawiającego i Inspektora nadzoru w trakcie trwania robót; </w:t>
      </w:r>
    </w:p>
    <w:p w14:paraId="2AF2C30D" w14:textId="77777777" w:rsidR="00176D08" w:rsidRPr="00A96986" w:rsidRDefault="00176D08" w:rsidP="00BA4D91">
      <w:pPr>
        <w:spacing w:after="0" w:line="240" w:lineRule="auto"/>
        <w:ind w:right="111" w:firstLine="708"/>
        <w:jc w:val="both"/>
        <w:rPr>
          <w:rFonts w:eastAsia="Verdana" w:cstheme="minorHAnsi"/>
          <w:color w:val="000000"/>
          <w:lang w:eastAsia="pl-PL"/>
        </w:rPr>
      </w:pPr>
      <w:r w:rsidRPr="00A96986">
        <w:rPr>
          <w:rFonts w:eastAsia="Verdana" w:cstheme="minorHAnsi"/>
          <w:color w:val="000000"/>
          <w:lang w:eastAsia="pl-PL"/>
        </w:rPr>
        <w:t>c)</w:t>
      </w:r>
      <w:r>
        <w:rPr>
          <w:rFonts w:eastAsia="Verdana" w:cstheme="minorHAnsi"/>
          <w:color w:val="000000"/>
          <w:lang w:eastAsia="pl-PL"/>
        </w:rPr>
        <w:t xml:space="preserve"> w</w:t>
      </w:r>
      <w:r w:rsidRPr="00A96986">
        <w:rPr>
          <w:rFonts w:eastAsia="Verdana" w:cstheme="minorHAnsi"/>
          <w:color w:val="000000"/>
          <w:lang w:eastAsia="pl-PL"/>
        </w:rPr>
        <w:t xml:space="preserve">ykonawca jest zobowiązany do przestrzegania </w:t>
      </w:r>
      <w:r>
        <w:rPr>
          <w:rFonts w:eastAsia="Verdana" w:cstheme="minorHAnsi"/>
          <w:color w:val="000000"/>
          <w:lang w:eastAsia="pl-PL"/>
        </w:rPr>
        <w:t xml:space="preserve">polskich norm zharmonizowanych, </w:t>
      </w:r>
      <w:r w:rsidRPr="00A96986">
        <w:rPr>
          <w:rFonts w:eastAsia="Verdana" w:cstheme="minorHAnsi"/>
          <w:color w:val="000000"/>
          <w:lang w:eastAsia="pl-PL"/>
        </w:rPr>
        <w:t xml:space="preserve">które obowiązują w związku z wykonaniem prac objętych Zamówieniem oraz stosowania ich postanowień na równi z wszystkimi innymi wymaganiami. Zakłada się, iż Wykonawca dogłębnie zaznajomił się z treścią i wymaganiami tych norm; </w:t>
      </w:r>
    </w:p>
    <w:p w14:paraId="3E319C98" w14:textId="77777777" w:rsidR="00176D08" w:rsidRPr="00A96986" w:rsidRDefault="00176D08" w:rsidP="00BA4D91">
      <w:pPr>
        <w:spacing w:after="19" w:line="240" w:lineRule="auto"/>
        <w:ind w:right="111" w:firstLine="708"/>
        <w:jc w:val="both"/>
        <w:rPr>
          <w:rFonts w:eastAsia="Verdana" w:cstheme="minorHAnsi"/>
          <w:color w:val="000000"/>
          <w:lang w:eastAsia="pl-PL"/>
        </w:rPr>
      </w:pPr>
      <w:r w:rsidRPr="00A96986">
        <w:rPr>
          <w:rFonts w:eastAsia="Verdana" w:cstheme="minorHAnsi"/>
          <w:color w:val="000000"/>
          <w:lang w:eastAsia="pl-PL"/>
        </w:rPr>
        <w:t>d)</w:t>
      </w:r>
      <w:r>
        <w:rPr>
          <w:rFonts w:eastAsia="Verdana" w:cstheme="minorHAnsi"/>
          <w:color w:val="000000"/>
          <w:lang w:eastAsia="pl-PL"/>
        </w:rPr>
        <w:t xml:space="preserve"> </w:t>
      </w:r>
      <w:r w:rsidRPr="00A96986">
        <w:rPr>
          <w:rFonts w:eastAsia="Verdana" w:cstheme="minorHAnsi"/>
          <w:color w:val="000000"/>
          <w:lang w:eastAsia="pl-PL"/>
        </w:rPr>
        <w:t xml:space="preserve">wykonawca jest odpowiedzialny za utylizację lub przekazanie do utylizacji materiałów pochodzących z rozbiórki lub wytworzonych odpadów dla innego podmiotu wraz ze wskazaniem miejsca i sposobu utylizacji lub innego wykorzystania tych materiałów lub odpadów; </w:t>
      </w:r>
    </w:p>
    <w:p w14:paraId="10514904" w14:textId="77777777" w:rsidR="00176D08" w:rsidRDefault="00176D08" w:rsidP="00BA4D91">
      <w:pPr>
        <w:spacing w:after="23" w:line="240" w:lineRule="auto"/>
        <w:ind w:right="111" w:firstLine="708"/>
        <w:jc w:val="both"/>
        <w:rPr>
          <w:rFonts w:eastAsia="Verdana" w:cstheme="minorHAnsi"/>
          <w:color w:val="000000"/>
          <w:lang w:eastAsia="pl-PL"/>
        </w:rPr>
      </w:pPr>
      <w:r w:rsidRPr="00A96986">
        <w:rPr>
          <w:rFonts w:eastAsia="Verdana" w:cstheme="minorHAnsi"/>
          <w:color w:val="000000"/>
          <w:lang w:eastAsia="pl-PL"/>
        </w:rPr>
        <w:t>e)</w:t>
      </w:r>
      <w:r>
        <w:rPr>
          <w:rFonts w:eastAsia="Verdana" w:cstheme="minorHAnsi"/>
          <w:color w:val="000000"/>
          <w:lang w:eastAsia="pl-PL"/>
        </w:rPr>
        <w:t xml:space="preserve"> </w:t>
      </w:r>
      <w:r w:rsidRPr="00A96986">
        <w:rPr>
          <w:rFonts w:eastAsia="Verdana" w:cstheme="minorHAnsi"/>
          <w:color w:val="000000"/>
          <w:lang w:eastAsia="pl-PL"/>
        </w:rPr>
        <w:t>wykonawca jest zobowiązany do sporządzenia, zgodnie  z obowiązującymi w tym zakresie przepisami, projektu czasowej organizacji ruchu oraz jego zatwierdzenia i stosowania go przy realizacji zadania</w:t>
      </w:r>
      <w:r>
        <w:rPr>
          <w:rFonts w:eastAsia="Verdana" w:cstheme="minorHAnsi"/>
          <w:color w:val="000000"/>
          <w:lang w:eastAsia="pl-PL"/>
        </w:rPr>
        <w:t>.</w:t>
      </w:r>
    </w:p>
    <w:p w14:paraId="196AD11B" w14:textId="77777777" w:rsidR="00D23948" w:rsidRDefault="00B07401" w:rsidP="00BA4D91">
      <w:pPr>
        <w:spacing w:after="19" w:line="240" w:lineRule="auto"/>
        <w:ind w:right="113"/>
        <w:jc w:val="both"/>
      </w:pPr>
      <w:r>
        <w:t>3.3.5</w:t>
      </w:r>
      <w:r w:rsidR="00F42740" w:rsidRPr="00F42740">
        <w:t>.</w:t>
      </w:r>
      <w:r w:rsidR="00F42740" w:rsidRPr="00B409B0">
        <w:t xml:space="preserve">Zgodnie z art. 100 ust. 1 ustawy </w:t>
      </w:r>
      <w:proofErr w:type="spellStart"/>
      <w:r w:rsidR="00F42740" w:rsidRPr="00F42740">
        <w:t>Pzp</w:t>
      </w:r>
      <w:proofErr w:type="spellEnd"/>
      <w:r w:rsidR="00F42740">
        <w:t xml:space="preserve"> Zamawiający </w:t>
      </w:r>
      <w:r w:rsidR="002B1A18">
        <w:t xml:space="preserve">uwzględnił oraz </w:t>
      </w:r>
      <w:r w:rsidR="00F42740">
        <w:t>wymaga aby przedmiot zamówienia został zrealizowany</w:t>
      </w:r>
      <w:r w:rsidR="001319FF">
        <w:t xml:space="preserve"> zgodnie z dokumentacją projektową</w:t>
      </w:r>
      <w:r w:rsidR="00F42740">
        <w:t xml:space="preserve"> z uwzględnieniem wymagań </w:t>
      </w:r>
      <w:r w:rsidR="004F336A">
        <w:br/>
      </w:r>
      <w:r w:rsidR="00F42740">
        <w:t xml:space="preserve">w zakresie dostępności dla osób niepełnosprawnych oraz projektowania z przeznaczeniem </w:t>
      </w:r>
      <w:r w:rsidR="004F336A">
        <w:br/>
      </w:r>
      <w:r w:rsidR="00F42740">
        <w:t xml:space="preserve">dla wszystkich użytkowników, w szczególności zgodnie z zasadami projektowania uniwersalnego, </w:t>
      </w:r>
      <w:r w:rsidR="004F336A">
        <w:br/>
      </w:r>
      <w:r w:rsidR="00F42740">
        <w:t xml:space="preserve">o których mowa w Konwencji o prawach osób niepełnosprawnych z dnia 13 grudnia 2006 r. (Dz.U. </w:t>
      </w:r>
      <w:r w:rsidR="005729E7">
        <w:t xml:space="preserve">2012 r. poz. 1169 z </w:t>
      </w:r>
      <w:proofErr w:type="spellStart"/>
      <w:r w:rsidR="005729E7">
        <w:t>późn</w:t>
      </w:r>
      <w:proofErr w:type="spellEnd"/>
      <w:r w:rsidR="005729E7">
        <w:t>. zm.).</w:t>
      </w:r>
    </w:p>
    <w:p w14:paraId="31E4CA8E" w14:textId="77777777" w:rsidR="00D23948" w:rsidRDefault="00D23948" w:rsidP="00BA4D91">
      <w:pPr>
        <w:spacing w:after="19" w:line="240" w:lineRule="auto"/>
        <w:ind w:right="113"/>
        <w:jc w:val="both"/>
      </w:pPr>
    </w:p>
    <w:p w14:paraId="313B89F2" w14:textId="77777777" w:rsidR="00242384" w:rsidRPr="003A07AA" w:rsidRDefault="00242384" w:rsidP="00BA4D91">
      <w:pPr>
        <w:pStyle w:val="Nagwek1"/>
        <w:keepNext w:val="0"/>
        <w:keepLines w:val="0"/>
        <w:pBdr>
          <w:top w:val="single" w:sz="4" w:space="1" w:color="auto"/>
          <w:bottom w:val="single" w:sz="4" w:space="1" w:color="auto"/>
        </w:pBdr>
        <w:shd w:val="clear" w:color="auto" w:fill="F3F3F3"/>
        <w:spacing w:after="120" w:line="240" w:lineRule="auto"/>
        <w:jc w:val="both"/>
        <w:rPr>
          <w:rFonts w:ascii="Tahoma" w:hAnsi="Tahoma" w:cs="Tahoma"/>
          <w:bCs/>
          <w:sz w:val="20"/>
        </w:rPr>
      </w:pPr>
      <w:r w:rsidRPr="00242384">
        <w:rPr>
          <w:rFonts w:asciiTheme="minorHAnsi" w:hAnsiTheme="minorHAnsi" w:cstheme="minorHAnsi"/>
          <w:b/>
          <w:bCs/>
          <w:color w:val="auto"/>
          <w:sz w:val="22"/>
          <w:szCs w:val="22"/>
        </w:rPr>
        <w:t>Rozdział 4.</w:t>
      </w:r>
      <w:r w:rsidRPr="00B52F69">
        <w:rPr>
          <w:rFonts w:asciiTheme="minorHAnsi" w:hAnsiTheme="minorHAnsi" w:cstheme="minorHAnsi"/>
          <w:b/>
          <w:bCs/>
          <w:color w:val="auto"/>
          <w:sz w:val="22"/>
          <w:szCs w:val="22"/>
        </w:rPr>
        <w:t>Termin wykonania zamówienia</w:t>
      </w:r>
    </w:p>
    <w:p w14:paraId="5427D304" w14:textId="77777777" w:rsidR="00D24E04" w:rsidRPr="00AB31BB" w:rsidRDefault="00D24E04" w:rsidP="00BA4D91">
      <w:pPr>
        <w:spacing w:after="19" w:line="240" w:lineRule="auto"/>
        <w:ind w:right="113"/>
        <w:jc w:val="both"/>
        <w:rPr>
          <w:rFonts w:eastAsia="Verdana" w:cstheme="minorHAnsi"/>
          <w:color w:val="000000"/>
          <w:lang w:eastAsia="pl-PL"/>
        </w:rPr>
      </w:pPr>
    </w:p>
    <w:p w14:paraId="16D732F2" w14:textId="77777777" w:rsidR="00B74022" w:rsidRDefault="00C92F77" w:rsidP="00B623B9">
      <w:pPr>
        <w:spacing w:after="117" w:line="240" w:lineRule="auto"/>
        <w:rPr>
          <w:rFonts w:eastAsia="Verdana" w:cstheme="minorHAnsi"/>
          <w:color w:val="000000"/>
          <w:lang w:eastAsia="pl-PL"/>
        </w:rPr>
      </w:pPr>
      <w:r>
        <w:rPr>
          <w:rFonts w:eastAsia="Verdana" w:cstheme="minorHAnsi"/>
          <w:color w:val="000000"/>
          <w:lang w:eastAsia="pl-PL"/>
        </w:rPr>
        <w:t>4.</w:t>
      </w:r>
      <w:r w:rsidR="000202DD">
        <w:rPr>
          <w:rFonts w:eastAsia="Verdana" w:cstheme="minorHAnsi"/>
          <w:color w:val="000000"/>
          <w:lang w:eastAsia="pl-PL"/>
        </w:rPr>
        <w:t>1.</w:t>
      </w:r>
      <w:r w:rsidR="000202DD" w:rsidRPr="00D25C9D">
        <w:rPr>
          <w:rFonts w:eastAsia="Verdana" w:cstheme="minorHAnsi"/>
          <w:color w:val="000000"/>
          <w:lang w:eastAsia="pl-PL"/>
        </w:rPr>
        <w:t>Zamawiający wymaga, aby Zamówienie zostało wykonane w terminie :</w:t>
      </w:r>
      <w:r w:rsidR="00021640">
        <w:rPr>
          <w:rFonts w:eastAsia="Verdana" w:cstheme="minorHAnsi"/>
          <w:color w:val="000000"/>
          <w:lang w:eastAsia="pl-PL"/>
        </w:rPr>
        <w:t xml:space="preserve"> </w:t>
      </w:r>
    </w:p>
    <w:p w14:paraId="58CA365E" w14:textId="7F2D1830" w:rsidR="008309F3" w:rsidRPr="00307990" w:rsidRDefault="00991D91" w:rsidP="00A77327">
      <w:pPr>
        <w:spacing w:after="117" w:line="240" w:lineRule="auto"/>
        <w:jc w:val="center"/>
        <w:rPr>
          <w:rFonts w:eastAsia="Verdana" w:cstheme="minorHAnsi"/>
          <w:b/>
          <w:lang w:eastAsia="pl-PL"/>
        </w:rPr>
      </w:pPr>
      <w:r w:rsidRPr="00307990">
        <w:rPr>
          <w:rFonts w:eastAsia="Verdana" w:cstheme="minorHAnsi"/>
          <w:b/>
          <w:lang w:eastAsia="pl-PL"/>
        </w:rPr>
        <w:t xml:space="preserve">100 </w:t>
      </w:r>
      <w:r w:rsidR="00E55B7A" w:rsidRPr="00307990">
        <w:rPr>
          <w:rFonts w:eastAsia="Verdana" w:cstheme="minorHAnsi"/>
          <w:b/>
          <w:lang w:eastAsia="pl-PL"/>
        </w:rPr>
        <w:t>dni</w:t>
      </w:r>
      <w:r w:rsidR="00A159C8" w:rsidRPr="00307990">
        <w:rPr>
          <w:rFonts w:eastAsia="Verdana" w:cstheme="minorHAnsi"/>
          <w:b/>
          <w:lang w:eastAsia="pl-PL"/>
        </w:rPr>
        <w:t xml:space="preserve"> </w:t>
      </w:r>
      <w:r w:rsidR="00FA545F" w:rsidRPr="00307990">
        <w:rPr>
          <w:rFonts w:eastAsia="Verdana" w:cstheme="minorHAnsi"/>
          <w:b/>
          <w:lang w:eastAsia="pl-PL"/>
        </w:rPr>
        <w:t>od podpisania umowy</w:t>
      </w:r>
    </w:p>
    <w:p w14:paraId="6094A6C9" w14:textId="77777777" w:rsidR="001A58E3" w:rsidRPr="00C72ABE" w:rsidRDefault="001A58E3" w:rsidP="00C72ABE">
      <w:pPr>
        <w:pStyle w:val="Nagwek1"/>
        <w:keepNext w:val="0"/>
        <w:keepLines w:val="0"/>
        <w:pBdr>
          <w:top w:val="single" w:sz="4" w:space="1" w:color="auto"/>
          <w:bottom w:val="single" w:sz="4" w:space="1" w:color="auto"/>
        </w:pBdr>
        <w:shd w:val="clear" w:color="auto" w:fill="F3F3F3"/>
        <w:tabs>
          <w:tab w:val="left" w:pos="426"/>
        </w:tabs>
        <w:spacing w:after="120" w:line="240" w:lineRule="auto"/>
        <w:jc w:val="both"/>
        <w:rPr>
          <w:rFonts w:asciiTheme="minorHAnsi" w:hAnsiTheme="minorHAnsi" w:cstheme="minorHAnsi"/>
          <w:bCs/>
          <w:color w:val="auto"/>
          <w:sz w:val="22"/>
          <w:szCs w:val="22"/>
        </w:rPr>
      </w:pPr>
      <w:r w:rsidRPr="001A58E3">
        <w:rPr>
          <w:rFonts w:asciiTheme="minorHAnsi" w:hAnsiTheme="minorHAnsi" w:cstheme="minorHAnsi"/>
          <w:b/>
          <w:bCs/>
          <w:color w:val="auto"/>
          <w:sz w:val="22"/>
          <w:szCs w:val="22"/>
        </w:rPr>
        <w:t>Rozdział 5.</w:t>
      </w:r>
      <w:r>
        <w:rPr>
          <w:rFonts w:asciiTheme="minorHAnsi" w:hAnsiTheme="minorHAnsi" w:cstheme="minorHAnsi"/>
          <w:bCs/>
          <w:color w:val="auto"/>
          <w:sz w:val="22"/>
          <w:szCs w:val="22"/>
        </w:rPr>
        <w:t xml:space="preserve"> </w:t>
      </w:r>
      <w:r w:rsidRPr="00B52F69">
        <w:rPr>
          <w:rFonts w:asciiTheme="minorHAnsi" w:hAnsiTheme="minorHAnsi" w:cstheme="minorHAnsi"/>
          <w:b/>
          <w:bCs/>
          <w:color w:val="auto"/>
          <w:sz w:val="22"/>
          <w:szCs w:val="22"/>
        </w:rPr>
        <w:t>Informacja o środkach komunikacji elektronicznej, przy użyciu których zamawiający będzie komunikował się z wykonawcami, oraz informacje o wymaganiach technicznych i organizacyjnych sporządzania, wysyłania i odbierania korespondencji elektronicznej</w:t>
      </w:r>
    </w:p>
    <w:p w14:paraId="41CF69C6" w14:textId="77777777" w:rsidR="00111716" w:rsidRPr="007F61FC" w:rsidRDefault="002162F0" w:rsidP="007F61FC">
      <w:pPr>
        <w:spacing w:after="115" w:line="240" w:lineRule="auto"/>
        <w:ind w:right="111"/>
        <w:jc w:val="both"/>
        <w:rPr>
          <w:rFonts w:eastAsia="Verdana" w:cstheme="minorHAnsi"/>
          <w:color w:val="000000"/>
          <w:lang w:eastAsia="pl-PL"/>
        </w:rPr>
      </w:pPr>
      <w:r w:rsidRPr="00350E13">
        <w:rPr>
          <w:rFonts w:eastAsia="Verdana" w:cstheme="minorHAnsi"/>
          <w:color w:val="000000"/>
          <w:lang w:eastAsia="pl-PL"/>
        </w:rPr>
        <w:t>5.</w:t>
      </w:r>
      <w:r w:rsidR="003E2A95" w:rsidRPr="00350E13">
        <w:rPr>
          <w:rFonts w:eastAsia="Verdana" w:cstheme="minorHAnsi"/>
          <w:color w:val="000000"/>
          <w:lang w:eastAsia="pl-PL"/>
        </w:rPr>
        <w:t>1.</w:t>
      </w:r>
      <w:r w:rsidR="003E2A95" w:rsidRPr="00350E13">
        <w:rPr>
          <w:rFonts w:eastAsia="Arial" w:cstheme="minorHAnsi"/>
          <w:color w:val="000000"/>
          <w:lang w:eastAsia="pl-PL"/>
        </w:rPr>
        <w:t xml:space="preserve"> </w:t>
      </w:r>
      <w:r w:rsidR="003E2A95" w:rsidRPr="00350E13">
        <w:rPr>
          <w:rFonts w:eastAsia="Verdana" w:cstheme="minorHAnsi"/>
          <w:color w:val="000000"/>
          <w:lang w:eastAsia="pl-PL"/>
        </w:rPr>
        <w:t>Osobą uprawnioną do kontaktu z Wykonawcami jest:</w:t>
      </w:r>
    </w:p>
    <w:p w14:paraId="4D19BB54" w14:textId="77777777" w:rsidR="00111716" w:rsidRPr="00111716" w:rsidRDefault="00111716" w:rsidP="00111716">
      <w:pPr>
        <w:spacing w:after="0" w:line="240" w:lineRule="auto"/>
        <w:jc w:val="both"/>
        <w:rPr>
          <w:rFonts w:ascii="Calibri" w:hAnsi="Calibri" w:cs="Calibri"/>
        </w:rPr>
      </w:pPr>
      <w:r w:rsidRPr="00111716">
        <w:rPr>
          <w:rFonts w:ascii="Calibri" w:eastAsia="Times New Roman" w:hAnsi="Calibri" w:cs="Calibri"/>
          <w:lang w:eastAsia="pl-PL"/>
        </w:rPr>
        <w:t>Dominika Raczyńska</w:t>
      </w:r>
      <w:r w:rsidRPr="00111716">
        <w:rPr>
          <w:rFonts w:ascii="Calibri" w:eastAsia="Verdana" w:hAnsi="Calibri" w:cs="Calibri"/>
          <w:color w:val="000000"/>
          <w:lang w:eastAsia="pl-PL"/>
        </w:rPr>
        <w:t xml:space="preserve"> -Podinspektor ds. zamówień publicznych</w:t>
      </w:r>
    </w:p>
    <w:p w14:paraId="6F345CA8" w14:textId="77777777" w:rsidR="00111716" w:rsidRPr="00111716" w:rsidRDefault="00111716" w:rsidP="00111716">
      <w:pPr>
        <w:spacing w:after="0" w:line="240" w:lineRule="auto"/>
        <w:jc w:val="both"/>
        <w:rPr>
          <w:rFonts w:ascii="Calibri" w:eastAsia="Times New Roman" w:hAnsi="Calibri" w:cs="Calibri"/>
          <w:lang w:eastAsia="pl-PL"/>
        </w:rPr>
      </w:pPr>
      <w:r w:rsidRPr="00111716">
        <w:rPr>
          <w:rFonts w:ascii="Calibri" w:eastAsia="Times New Roman" w:hAnsi="Calibri" w:cs="Calibri"/>
          <w:lang w:eastAsia="pl-PL"/>
        </w:rPr>
        <w:t>Urząd Miejski w Janowcu Wielkopolskim</w:t>
      </w:r>
    </w:p>
    <w:p w14:paraId="46D37C63" w14:textId="77777777" w:rsidR="00111716" w:rsidRPr="00111716" w:rsidRDefault="00111716" w:rsidP="00111716">
      <w:pPr>
        <w:spacing w:after="0" w:line="240" w:lineRule="auto"/>
        <w:jc w:val="both"/>
        <w:rPr>
          <w:rFonts w:ascii="Calibri" w:eastAsia="Times New Roman" w:hAnsi="Calibri" w:cs="Calibri"/>
          <w:lang w:eastAsia="pl-PL"/>
        </w:rPr>
      </w:pPr>
      <w:r w:rsidRPr="00111716">
        <w:rPr>
          <w:rFonts w:ascii="Calibri" w:eastAsia="Times New Roman" w:hAnsi="Calibri" w:cs="Calibri"/>
          <w:lang w:eastAsia="pl-PL"/>
        </w:rPr>
        <w:t xml:space="preserve">ul. Gnieźnieńska 3, 88-430 Janowiec Wielkopolski, </w:t>
      </w:r>
    </w:p>
    <w:p w14:paraId="3A57B669" w14:textId="77777777" w:rsidR="00111716" w:rsidRPr="00111716" w:rsidRDefault="007305B4" w:rsidP="00111716">
      <w:pPr>
        <w:spacing w:after="0" w:line="240" w:lineRule="auto"/>
        <w:jc w:val="both"/>
        <w:rPr>
          <w:rFonts w:ascii="Calibri" w:hAnsi="Calibri" w:cs="Calibri"/>
        </w:rPr>
      </w:pPr>
      <w:r>
        <w:rPr>
          <w:rFonts w:ascii="Calibri" w:eastAsia="Times New Roman" w:hAnsi="Calibri" w:cs="Calibri"/>
          <w:lang w:eastAsia="pl-PL"/>
        </w:rPr>
        <w:t>e-mail:</w:t>
      </w:r>
      <w:r w:rsidR="00111716" w:rsidRPr="00111716">
        <w:rPr>
          <w:rFonts w:ascii="Calibri" w:eastAsia="Times New Roman" w:hAnsi="Calibri" w:cs="Calibri"/>
          <w:lang w:eastAsia="pl-PL"/>
        </w:rPr>
        <w:t xml:space="preserve"> </w:t>
      </w:r>
      <w:hyperlink r:id="rId12" w:history="1">
        <w:r w:rsidR="00111716" w:rsidRPr="00111716">
          <w:rPr>
            <w:rStyle w:val="Hipercze"/>
            <w:rFonts w:ascii="Calibri" w:eastAsia="Times New Roman" w:hAnsi="Calibri" w:cs="Calibri"/>
            <w:lang w:eastAsia="pl-PL"/>
          </w:rPr>
          <w:t>d.raczynska@um-janowiecwlkp.pl</w:t>
        </w:r>
      </w:hyperlink>
      <w:r w:rsidR="00111716" w:rsidRPr="00111716">
        <w:rPr>
          <w:rFonts w:ascii="Calibri" w:eastAsia="Times New Roman" w:hAnsi="Calibri" w:cs="Calibri"/>
          <w:lang w:eastAsia="pl-PL"/>
        </w:rPr>
        <w:t xml:space="preserve"> </w:t>
      </w:r>
      <w:r w:rsidR="00111716" w:rsidRPr="00111716">
        <w:rPr>
          <w:rFonts w:ascii="Calibri" w:hAnsi="Calibri" w:cs="Calibri"/>
        </w:rPr>
        <w:t xml:space="preserve">, </w:t>
      </w:r>
    </w:p>
    <w:p w14:paraId="51FDA8D2" w14:textId="77777777" w:rsidR="00111716" w:rsidRPr="00111716" w:rsidRDefault="00111716" w:rsidP="00111716">
      <w:pPr>
        <w:spacing w:after="0" w:line="240" w:lineRule="auto"/>
        <w:jc w:val="both"/>
        <w:rPr>
          <w:rFonts w:ascii="Tahoma" w:hAnsi="Tahoma" w:cs="Tahoma"/>
          <w:sz w:val="20"/>
          <w:szCs w:val="20"/>
        </w:rPr>
      </w:pPr>
    </w:p>
    <w:p w14:paraId="0B424F7E" w14:textId="77777777" w:rsidR="00350E13" w:rsidRPr="00350E13" w:rsidRDefault="00350E13" w:rsidP="00985BEE">
      <w:pPr>
        <w:pStyle w:val="Akapitzlist"/>
        <w:numPr>
          <w:ilvl w:val="1"/>
          <w:numId w:val="7"/>
        </w:numPr>
        <w:shd w:val="clear" w:color="auto" w:fill="FFFFFF"/>
        <w:tabs>
          <w:tab w:val="left" w:pos="709"/>
        </w:tabs>
        <w:autoSpaceDE w:val="0"/>
        <w:autoSpaceDN w:val="0"/>
        <w:adjustRightInd w:val="0"/>
        <w:spacing w:after="120" w:line="240" w:lineRule="auto"/>
        <w:contextualSpacing w:val="0"/>
        <w:jc w:val="both"/>
        <w:rPr>
          <w:rFonts w:cstheme="minorHAnsi"/>
        </w:rPr>
      </w:pPr>
      <w:r w:rsidRPr="00350E13">
        <w:rPr>
          <w:rFonts w:cstheme="minorHAnsi"/>
        </w:rPr>
        <w:t>Komunikacja, w tym składanie ofert, wymiana informacji oraz przekazywanie dokumentów lub oświadczeń między zamawiającym a wykonawcą, z uwzględ</w:t>
      </w:r>
      <w:r w:rsidR="00572DB0">
        <w:rPr>
          <w:rFonts w:cstheme="minorHAnsi"/>
        </w:rPr>
        <w:t>nieniem wyjątków określonych w u</w:t>
      </w:r>
      <w:r w:rsidRPr="00350E13">
        <w:rPr>
          <w:rFonts w:cstheme="minorHAnsi"/>
        </w:rPr>
        <w:t>stawie</w:t>
      </w:r>
      <w:r w:rsidR="00EB4C4F">
        <w:rPr>
          <w:rFonts w:cstheme="minorHAnsi"/>
        </w:rPr>
        <w:t xml:space="preserve"> </w:t>
      </w:r>
      <w:proofErr w:type="spellStart"/>
      <w:r w:rsidR="00EB4C4F">
        <w:rPr>
          <w:rFonts w:cstheme="minorHAnsi"/>
        </w:rPr>
        <w:t>Pzp</w:t>
      </w:r>
      <w:proofErr w:type="spellEnd"/>
      <w:r w:rsidRPr="00350E13">
        <w:rPr>
          <w:rFonts w:cstheme="minorHAnsi"/>
        </w:rPr>
        <w:t xml:space="preserve">, odbywa się przy użyciu środków komunikacji elektronicznej. </w:t>
      </w:r>
    </w:p>
    <w:p w14:paraId="09F04807" w14:textId="77777777" w:rsidR="00350E13" w:rsidRPr="00350E13" w:rsidRDefault="00350E13" w:rsidP="00985BEE">
      <w:pPr>
        <w:pStyle w:val="Akapitzlist"/>
        <w:numPr>
          <w:ilvl w:val="1"/>
          <w:numId w:val="7"/>
        </w:numPr>
        <w:shd w:val="clear" w:color="auto" w:fill="FFFFFF"/>
        <w:tabs>
          <w:tab w:val="left" w:pos="709"/>
        </w:tabs>
        <w:autoSpaceDE w:val="0"/>
        <w:autoSpaceDN w:val="0"/>
        <w:adjustRightInd w:val="0"/>
        <w:spacing w:after="120" w:line="240" w:lineRule="auto"/>
        <w:contextualSpacing w:val="0"/>
        <w:jc w:val="both"/>
        <w:rPr>
          <w:rFonts w:cstheme="minorHAnsi"/>
        </w:rPr>
      </w:pPr>
      <w:r w:rsidRPr="00350E13">
        <w:rPr>
          <w:rFonts w:cstheme="minorHAnsi"/>
        </w:rPr>
        <w:t xml:space="preserve">W przypadku </w:t>
      </w:r>
      <w:r w:rsidR="00A44A08">
        <w:rPr>
          <w:rFonts w:cstheme="minorHAnsi"/>
          <w:b/>
          <w:bCs/>
        </w:rPr>
        <w:t>W</w:t>
      </w:r>
      <w:r w:rsidRPr="00350E13">
        <w:rPr>
          <w:rFonts w:cstheme="minorHAnsi"/>
          <w:b/>
          <w:bCs/>
        </w:rPr>
        <w:t>ykonawców wspólnie ubiegających się o udzielenie zamówienia</w:t>
      </w:r>
      <w:r w:rsidRPr="00350E13">
        <w:rPr>
          <w:rFonts w:cstheme="minorHAnsi"/>
        </w:rPr>
        <w:t xml:space="preserve"> wszelka korespondencja będzie prowadzona przez zamawiającego wyłącznie z ich pełnomocnikiem.</w:t>
      </w:r>
    </w:p>
    <w:p w14:paraId="6207F14F" w14:textId="77777777" w:rsidR="003C2327" w:rsidRPr="00707242" w:rsidRDefault="00350E13" w:rsidP="003C2327">
      <w:pPr>
        <w:pStyle w:val="Akapitzlist"/>
        <w:numPr>
          <w:ilvl w:val="1"/>
          <w:numId w:val="7"/>
        </w:numPr>
        <w:shd w:val="clear" w:color="auto" w:fill="FFFFFF"/>
        <w:tabs>
          <w:tab w:val="left" w:pos="0"/>
        </w:tabs>
        <w:autoSpaceDE w:val="0"/>
        <w:autoSpaceDN w:val="0"/>
        <w:adjustRightInd w:val="0"/>
        <w:spacing w:after="120" w:line="240" w:lineRule="auto"/>
        <w:contextualSpacing w:val="0"/>
        <w:jc w:val="both"/>
        <w:rPr>
          <w:rFonts w:cstheme="minorHAnsi"/>
        </w:rPr>
      </w:pPr>
      <w:r w:rsidRPr="00350E13">
        <w:rPr>
          <w:rFonts w:cstheme="minorHAnsi"/>
        </w:rPr>
        <w:t xml:space="preserve">W postępowaniu o udzielenie zamówienia komunikacja między Zamawiającym </w:t>
      </w:r>
      <w:r w:rsidR="001F3559">
        <w:rPr>
          <w:rFonts w:cstheme="minorHAnsi"/>
        </w:rPr>
        <w:t xml:space="preserve">a Wykonawcami </w:t>
      </w:r>
      <w:r w:rsidRPr="00350E13">
        <w:rPr>
          <w:rFonts w:cstheme="minorHAnsi"/>
        </w:rPr>
        <w:t xml:space="preserve">odbywa się za pośrednictwem </w:t>
      </w:r>
      <w:hyperlink r:id="rId13" w:history="1">
        <w:r w:rsidRPr="00350E13">
          <w:rPr>
            <w:rStyle w:val="Hipercze"/>
            <w:rFonts w:cstheme="minorHAnsi"/>
            <w:color w:val="1155CC"/>
          </w:rPr>
          <w:t>platformazakupowa.pl</w:t>
        </w:r>
      </w:hyperlink>
      <w:r w:rsidRPr="00350E13">
        <w:rPr>
          <w:rFonts w:cstheme="minorHAnsi"/>
        </w:rPr>
        <w:t xml:space="preserve"> pod adresem: </w:t>
      </w:r>
      <w:hyperlink r:id="rId14" w:history="1">
        <w:r w:rsidRPr="00350E13">
          <w:rPr>
            <w:rStyle w:val="Hipercze"/>
            <w:rFonts w:cstheme="minorHAnsi"/>
          </w:rPr>
          <w:t>https://platformazakupowa.pl/pn/janowiecwlkp</w:t>
        </w:r>
      </w:hyperlink>
      <w:bookmarkStart w:id="1" w:name="_Hlk61356878"/>
      <w:r w:rsidR="00772453">
        <w:rPr>
          <w:rFonts w:cstheme="minorHAnsi"/>
        </w:rPr>
        <w:t xml:space="preserve"> oraz wskazanym w Rozdziale 1 SWZ adresem e-mail.</w:t>
      </w:r>
    </w:p>
    <w:bookmarkEnd w:id="1"/>
    <w:p w14:paraId="65C14973" w14:textId="77777777" w:rsidR="00350E13" w:rsidRPr="00350E13" w:rsidRDefault="00350E13" w:rsidP="00985BEE">
      <w:pPr>
        <w:pStyle w:val="Akapitzlist"/>
        <w:numPr>
          <w:ilvl w:val="1"/>
          <w:numId w:val="7"/>
        </w:numPr>
        <w:shd w:val="clear" w:color="auto" w:fill="FFFFFF"/>
        <w:tabs>
          <w:tab w:val="left" w:pos="0"/>
        </w:tabs>
        <w:autoSpaceDE w:val="0"/>
        <w:autoSpaceDN w:val="0"/>
        <w:adjustRightInd w:val="0"/>
        <w:spacing w:after="120" w:line="240" w:lineRule="auto"/>
        <w:ind w:left="0" w:firstLine="0"/>
        <w:contextualSpacing w:val="0"/>
        <w:jc w:val="both"/>
        <w:rPr>
          <w:rFonts w:cstheme="minorHAnsi"/>
          <w:b/>
          <w:bCs/>
        </w:rPr>
      </w:pPr>
      <w:r w:rsidRPr="00350E13">
        <w:rPr>
          <w:rFonts w:cstheme="minorHAnsi"/>
          <w:b/>
          <w:bCs/>
        </w:rPr>
        <w:lastRenderedPageBreak/>
        <w:t>Dotyczy komunikacji za pośrednictwem platformazakupowa.pl:</w:t>
      </w:r>
    </w:p>
    <w:p w14:paraId="432BB43E" w14:textId="77777777" w:rsidR="00350E13" w:rsidRPr="00350E13" w:rsidRDefault="00350E13" w:rsidP="00985BEE">
      <w:pPr>
        <w:pStyle w:val="Akapitzlist"/>
        <w:numPr>
          <w:ilvl w:val="2"/>
          <w:numId w:val="7"/>
        </w:numPr>
        <w:spacing w:after="0" w:line="240" w:lineRule="auto"/>
        <w:ind w:left="0" w:firstLine="0"/>
        <w:contextualSpacing w:val="0"/>
        <w:rPr>
          <w:rFonts w:cstheme="minorHAnsi"/>
        </w:rPr>
      </w:pPr>
      <w:r w:rsidRPr="00350E13">
        <w:rPr>
          <w:rFonts w:cstheme="minorHAnsi"/>
        </w:rPr>
        <w:t>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https://platformazakupowa.pl/strona/45-instrukcje</w:t>
      </w:r>
      <w:r w:rsidR="00080C41">
        <w:rPr>
          <w:rFonts w:cstheme="minorHAnsi"/>
        </w:rPr>
        <w:t>.</w:t>
      </w:r>
    </w:p>
    <w:p w14:paraId="7EAE84D6" w14:textId="77777777" w:rsidR="00350E13" w:rsidRPr="00350E13" w:rsidRDefault="00350E13" w:rsidP="00985BEE">
      <w:pPr>
        <w:pStyle w:val="Akapitzlist"/>
        <w:numPr>
          <w:ilvl w:val="2"/>
          <w:numId w:val="7"/>
        </w:numPr>
        <w:shd w:val="clear" w:color="auto" w:fill="FFFFFF"/>
        <w:tabs>
          <w:tab w:val="left" w:pos="0"/>
        </w:tabs>
        <w:autoSpaceDE w:val="0"/>
        <w:autoSpaceDN w:val="0"/>
        <w:adjustRightInd w:val="0"/>
        <w:spacing w:after="120" w:line="240" w:lineRule="auto"/>
        <w:ind w:left="0" w:firstLine="0"/>
        <w:contextualSpacing w:val="0"/>
        <w:jc w:val="both"/>
        <w:rPr>
          <w:rFonts w:cstheme="minorHAnsi"/>
        </w:rPr>
      </w:pPr>
      <w:r w:rsidRPr="00350E13">
        <w:rPr>
          <w:rFonts w:cstheme="minorHAnsi"/>
        </w:rPr>
        <w:t xml:space="preserve">W celu skrócenia czasu udzielenia odpowiedzi na pytania preferuje się, aby komunikacja między zamawiającym a wykonawcami, w tym wszelkie oświadczenia, wnioski, zawiadomienia oraz informacje, przekazywane są w formie elektronicznej za pośrednictwem </w:t>
      </w:r>
      <w:hyperlink r:id="rId15" w:history="1">
        <w:r w:rsidRPr="00350E13">
          <w:rPr>
            <w:rStyle w:val="Hipercze"/>
            <w:rFonts w:cstheme="minorHAnsi"/>
            <w:color w:val="1155CC"/>
          </w:rPr>
          <w:t>platformazakupowa.pl</w:t>
        </w:r>
      </w:hyperlink>
      <w:r w:rsidRPr="00350E13">
        <w:rPr>
          <w:rFonts w:cstheme="minorHAnsi"/>
        </w:rPr>
        <w:t xml:space="preserve"> i formularza „Wyślij wiadomość do zamawiającego”. </w:t>
      </w:r>
    </w:p>
    <w:p w14:paraId="082B0F8A" w14:textId="77777777" w:rsidR="00350E13" w:rsidRPr="00350E13" w:rsidRDefault="00350E13" w:rsidP="00985BEE">
      <w:pPr>
        <w:pStyle w:val="Akapitzlist"/>
        <w:numPr>
          <w:ilvl w:val="2"/>
          <w:numId w:val="7"/>
        </w:numPr>
        <w:shd w:val="clear" w:color="auto" w:fill="FFFFFF"/>
        <w:tabs>
          <w:tab w:val="left" w:pos="0"/>
        </w:tabs>
        <w:autoSpaceDE w:val="0"/>
        <w:autoSpaceDN w:val="0"/>
        <w:adjustRightInd w:val="0"/>
        <w:spacing w:after="120" w:line="240" w:lineRule="auto"/>
        <w:ind w:left="0" w:firstLine="0"/>
        <w:contextualSpacing w:val="0"/>
        <w:jc w:val="both"/>
        <w:rPr>
          <w:rFonts w:cstheme="minorHAnsi"/>
        </w:rPr>
      </w:pPr>
      <w:r w:rsidRPr="00350E13">
        <w:rPr>
          <w:rFonts w:cstheme="minorHAnsi"/>
        </w:rPr>
        <w:t xml:space="preserve">Za datę przekazania (wpływu) oświadczeń, wniosków, zawiadomień oraz informacji przyjmuje się datę ich przesłania za pośrednictwem </w:t>
      </w:r>
      <w:hyperlink r:id="rId16" w:history="1">
        <w:r w:rsidRPr="00350E13">
          <w:rPr>
            <w:rStyle w:val="Hipercze"/>
            <w:rFonts w:cstheme="minorHAnsi"/>
            <w:color w:val="1155CC"/>
          </w:rPr>
          <w:t>platformazakupowa.pl</w:t>
        </w:r>
      </w:hyperlink>
      <w:r w:rsidRPr="00350E13">
        <w:rPr>
          <w:rFonts w:cstheme="minorHAnsi"/>
        </w:rPr>
        <w:t xml:space="preserve"> poprzez kliknięcie przycisku  „Wyślij wiadomość do zamawiającego” po których pojawi się komunikat, że wiadomość została wysłana do zamawiającego.</w:t>
      </w:r>
    </w:p>
    <w:p w14:paraId="76FFD61B" w14:textId="77777777" w:rsidR="00350E13" w:rsidRPr="00350E13" w:rsidRDefault="00350E13" w:rsidP="00985BEE">
      <w:pPr>
        <w:pStyle w:val="Akapitzlist"/>
        <w:numPr>
          <w:ilvl w:val="2"/>
          <w:numId w:val="7"/>
        </w:numPr>
        <w:shd w:val="clear" w:color="auto" w:fill="FFFFFF"/>
        <w:tabs>
          <w:tab w:val="left" w:pos="0"/>
        </w:tabs>
        <w:autoSpaceDE w:val="0"/>
        <w:autoSpaceDN w:val="0"/>
        <w:adjustRightInd w:val="0"/>
        <w:spacing w:after="120" w:line="240" w:lineRule="auto"/>
        <w:ind w:left="0" w:firstLine="0"/>
        <w:contextualSpacing w:val="0"/>
        <w:jc w:val="both"/>
        <w:rPr>
          <w:rFonts w:cstheme="minorHAnsi"/>
        </w:rPr>
      </w:pPr>
      <w:r w:rsidRPr="00350E13">
        <w:rPr>
          <w:rFonts w:cstheme="minorHAnsi"/>
        </w:rPr>
        <w:t xml:space="preserve"> Korespondencja, której zgodnie z obowiązującymi przepisami adresatem jest dany wykonawca, będzie przekazywana w formie elektronicznej za pośrednictwem platformazakupowa.pl do danego wykonawcy.</w:t>
      </w:r>
    </w:p>
    <w:p w14:paraId="4FC5B3C2" w14:textId="77777777" w:rsidR="00350E13" w:rsidRPr="00350E13" w:rsidRDefault="00350E13" w:rsidP="00985BEE">
      <w:pPr>
        <w:pStyle w:val="Akapitzlist"/>
        <w:numPr>
          <w:ilvl w:val="2"/>
          <w:numId w:val="7"/>
        </w:numPr>
        <w:shd w:val="clear" w:color="auto" w:fill="FFFFFF"/>
        <w:tabs>
          <w:tab w:val="left" w:pos="851"/>
        </w:tabs>
        <w:autoSpaceDE w:val="0"/>
        <w:autoSpaceDN w:val="0"/>
        <w:adjustRightInd w:val="0"/>
        <w:spacing w:after="0" w:line="240" w:lineRule="auto"/>
        <w:ind w:left="0" w:firstLine="0"/>
        <w:contextualSpacing w:val="0"/>
        <w:jc w:val="both"/>
        <w:rPr>
          <w:rFonts w:cstheme="minorHAnsi"/>
        </w:rPr>
      </w:pPr>
      <w:r w:rsidRPr="00350E13">
        <w:rPr>
          <w:rFonts w:cstheme="minorHAnsi"/>
        </w:rPr>
        <w:t>Zamawiający, określa niezbędne wymagania sprzętowo - aplikacyjne umożliwiające pracę na platformazakupowa.pl, tj.:</w:t>
      </w:r>
    </w:p>
    <w:p w14:paraId="6E8DED52" w14:textId="77777777" w:rsidR="00350E13" w:rsidRPr="00350E13" w:rsidRDefault="00350E13" w:rsidP="00985BEE">
      <w:pPr>
        <w:pStyle w:val="Akapitzlist"/>
        <w:numPr>
          <w:ilvl w:val="0"/>
          <w:numId w:val="6"/>
        </w:numPr>
        <w:shd w:val="clear" w:color="auto" w:fill="FFFFFF"/>
        <w:tabs>
          <w:tab w:val="left" w:pos="284"/>
        </w:tabs>
        <w:autoSpaceDE w:val="0"/>
        <w:autoSpaceDN w:val="0"/>
        <w:adjustRightInd w:val="0"/>
        <w:spacing w:after="0" w:line="240" w:lineRule="auto"/>
        <w:contextualSpacing w:val="0"/>
        <w:jc w:val="both"/>
        <w:rPr>
          <w:rFonts w:cstheme="minorHAnsi"/>
        </w:rPr>
      </w:pPr>
      <w:r w:rsidRPr="00350E13">
        <w:rPr>
          <w:rFonts w:cstheme="minorHAnsi"/>
        </w:rPr>
        <w:t xml:space="preserve">stały dostęp do sieci Internet o gwarantowanej przepustowości nie mniejszej niż 512 </w:t>
      </w:r>
      <w:proofErr w:type="spellStart"/>
      <w:r w:rsidRPr="00350E13">
        <w:rPr>
          <w:rFonts w:cstheme="minorHAnsi"/>
        </w:rPr>
        <w:t>kb</w:t>
      </w:r>
      <w:proofErr w:type="spellEnd"/>
      <w:r w:rsidRPr="00350E13">
        <w:rPr>
          <w:rFonts w:cstheme="minorHAnsi"/>
        </w:rPr>
        <w:t>/s,</w:t>
      </w:r>
    </w:p>
    <w:p w14:paraId="55D64671" w14:textId="77777777" w:rsidR="00350E13" w:rsidRPr="00350E13" w:rsidRDefault="00350E13" w:rsidP="00985BEE">
      <w:pPr>
        <w:pStyle w:val="Akapitzlist"/>
        <w:numPr>
          <w:ilvl w:val="0"/>
          <w:numId w:val="6"/>
        </w:numPr>
        <w:shd w:val="clear" w:color="auto" w:fill="FFFFFF"/>
        <w:tabs>
          <w:tab w:val="left" w:pos="284"/>
        </w:tabs>
        <w:autoSpaceDE w:val="0"/>
        <w:autoSpaceDN w:val="0"/>
        <w:adjustRightInd w:val="0"/>
        <w:spacing w:after="0" w:line="240" w:lineRule="auto"/>
        <w:contextualSpacing w:val="0"/>
        <w:jc w:val="both"/>
        <w:rPr>
          <w:rFonts w:cstheme="minorHAnsi"/>
        </w:rPr>
      </w:pPr>
      <w:r w:rsidRPr="00350E13">
        <w:rPr>
          <w:rFonts w:cstheme="minorHAnsi"/>
        </w:rPr>
        <w:t>komputer klasy PC lub MAC o następującej konfiguracji: pamięć min. 2 GB Ram, procesor Intel IV 2 GHZ lub jego nowsza wersja, jeden z systemów operacyjnych - MS Windows 7, Mac Os x 10 4, Linux, lub ich nowsze wersje,</w:t>
      </w:r>
    </w:p>
    <w:p w14:paraId="18594D5F" w14:textId="77777777" w:rsidR="00350E13" w:rsidRPr="00350E13" w:rsidRDefault="00350E13" w:rsidP="00985BEE">
      <w:pPr>
        <w:pStyle w:val="Akapitzlist"/>
        <w:numPr>
          <w:ilvl w:val="0"/>
          <w:numId w:val="6"/>
        </w:numPr>
        <w:shd w:val="clear" w:color="auto" w:fill="FFFFFF"/>
        <w:tabs>
          <w:tab w:val="left" w:pos="284"/>
        </w:tabs>
        <w:autoSpaceDE w:val="0"/>
        <w:autoSpaceDN w:val="0"/>
        <w:adjustRightInd w:val="0"/>
        <w:spacing w:after="0" w:line="240" w:lineRule="auto"/>
        <w:contextualSpacing w:val="0"/>
        <w:jc w:val="both"/>
        <w:rPr>
          <w:rFonts w:cstheme="minorHAnsi"/>
        </w:rPr>
      </w:pPr>
      <w:r w:rsidRPr="00350E13">
        <w:rPr>
          <w:rFonts w:cstheme="minorHAnsi"/>
        </w:rPr>
        <w:t>zainstalowana dowolna przeglądarka internetowa, w przypadku Internet Explorer minimalnie wersja 10 0.,</w:t>
      </w:r>
    </w:p>
    <w:p w14:paraId="34F9F3B4" w14:textId="77777777" w:rsidR="00350E13" w:rsidRPr="00350E13" w:rsidRDefault="00350E13" w:rsidP="00985BEE">
      <w:pPr>
        <w:pStyle w:val="Akapitzlist"/>
        <w:numPr>
          <w:ilvl w:val="0"/>
          <w:numId w:val="6"/>
        </w:numPr>
        <w:shd w:val="clear" w:color="auto" w:fill="FFFFFF"/>
        <w:tabs>
          <w:tab w:val="left" w:pos="284"/>
        </w:tabs>
        <w:autoSpaceDE w:val="0"/>
        <w:autoSpaceDN w:val="0"/>
        <w:adjustRightInd w:val="0"/>
        <w:spacing w:after="0" w:line="240" w:lineRule="auto"/>
        <w:contextualSpacing w:val="0"/>
        <w:jc w:val="both"/>
        <w:rPr>
          <w:rFonts w:cstheme="minorHAnsi"/>
        </w:rPr>
      </w:pPr>
      <w:r w:rsidRPr="00350E13">
        <w:rPr>
          <w:rFonts w:cstheme="minorHAnsi"/>
        </w:rPr>
        <w:t>włączona obsługa JavaScript,</w:t>
      </w:r>
    </w:p>
    <w:p w14:paraId="74071116" w14:textId="77777777" w:rsidR="00350E13" w:rsidRPr="00350E13" w:rsidRDefault="00350E13" w:rsidP="00985BEE">
      <w:pPr>
        <w:pStyle w:val="Akapitzlist"/>
        <w:numPr>
          <w:ilvl w:val="0"/>
          <w:numId w:val="6"/>
        </w:numPr>
        <w:shd w:val="clear" w:color="auto" w:fill="FFFFFF"/>
        <w:tabs>
          <w:tab w:val="left" w:pos="284"/>
        </w:tabs>
        <w:autoSpaceDE w:val="0"/>
        <w:autoSpaceDN w:val="0"/>
        <w:adjustRightInd w:val="0"/>
        <w:spacing w:after="0" w:line="240" w:lineRule="auto"/>
        <w:contextualSpacing w:val="0"/>
        <w:jc w:val="both"/>
        <w:rPr>
          <w:rFonts w:cstheme="minorHAnsi"/>
        </w:rPr>
      </w:pPr>
      <w:r w:rsidRPr="00350E13">
        <w:rPr>
          <w:rFonts w:cstheme="minorHAnsi"/>
        </w:rPr>
        <w:t xml:space="preserve">zainstalowany program Adobe </w:t>
      </w:r>
      <w:proofErr w:type="spellStart"/>
      <w:r w:rsidRPr="00350E13">
        <w:rPr>
          <w:rFonts w:cstheme="minorHAnsi"/>
        </w:rPr>
        <w:t>Acrobat</w:t>
      </w:r>
      <w:proofErr w:type="spellEnd"/>
      <w:r w:rsidRPr="00350E13">
        <w:rPr>
          <w:rFonts w:cstheme="minorHAnsi"/>
        </w:rPr>
        <w:t xml:space="preserve"> Reader lub inny obsługujący format plików .pdf,</w:t>
      </w:r>
    </w:p>
    <w:p w14:paraId="4E276AE2" w14:textId="77777777" w:rsidR="00350E13" w:rsidRPr="00350E13" w:rsidRDefault="00350E13" w:rsidP="00985BEE">
      <w:pPr>
        <w:pStyle w:val="Akapitzlist"/>
        <w:numPr>
          <w:ilvl w:val="0"/>
          <w:numId w:val="6"/>
        </w:numPr>
        <w:spacing w:after="0" w:line="240" w:lineRule="auto"/>
        <w:contextualSpacing w:val="0"/>
        <w:rPr>
          <w:rFonts w:cstheme="minorHAnsi"/>
        </w:rPr>
      </w:pPr>
      <w:r w:rsidRPr="00350E13">
        <w:rPr>
          <w:rFonts w:cstheme="minorHAnsi"/>
        </w:rPr>
        <w:t>Szyfrowanie na platformazakupowa.pl odbywa się za pomocą protokołu TLS 1.3.</w:t>
      </w:r>
    </w:p>
    <w:p w14:paraId="593C3D89" w14:textId="77777777" w:rsidR="00350E13" w:rsidRPr="00350E13" w:rsidRDefault="00350E13" w:rsidP="00985BEE">
      <w:pPr>
        <w:pStyle w:val="Akapitzlist"/>
        <w:numPr>
          <w:ilvl w:val="0"/>
          <w:numId w:val="6"/>
        </w:numPr>
        <w:shd w:val="clear" w:color="auto" w:fill="FFFFFF"/>
        <w:tabs>
          <w:tab w:val="left" w:pos="284"/>
        </w:tabs>
        <w:autoSpaceDE w:val="0"/>
        <w:autoSpaceDN w:val="0"/>
        <w:adjustRightInd w:val="0"/>
        <w:spacing w:after="0" w:line="240" w:lineRule="auto"/>
        <w:contextualSpacing w:val="0"/>
        <w:jc w:val="both"/>
        <w:rPr>
          <w:rFonts w:cstheme="minorHAnsi"/>
        </w:rPr>
      </w:pPr>
      <w:r w:rsidRPr="00350E13">
        <w:rPr>
          <w:rFonts w:cstheme="minorHAnsi"/>
        </w:rPr>
        <w:t>Oznaczenie czasu odbioru danych przez platformę zakupową stanowi datę oraz dokładny czas (</w:t>
      </w:r>
      <w:proofErr w:type="spellStart"/>
      <w:r w:rsidRPr="00350E13">
        <w:rPr>
          <w:rFonts w:cstheme="minorHAnsi"/>
        </w:rPr>
        <w:t>hh:mm:ss</w:t>
      </w:r>
      <w:proofErr w:type="spellEnd"/>
      <w:r w:rsidRPr="00350E13">
        <w:rPr>
          <w:rFonts w:cstheme="minorHAnsi"/>
        </w:rPr>
        <w:t>) generowany wg. czasu lokalnego serwera synchronizowanego z zegarem Głównego Urzędu Miar.</w:t>
      </w:r>
    </w:p>
    <w:p w14:paraId="77119E03" w14:textId="77777777" w:rsidR="00350E13" w:rsidRPr="00350E13" w:rsidRDefault="00350E13" w:rsidP="00985BEE">
      <w:pPr>
        <w:pStyle w:val="Akapitzlist"/>
        <w:numPr>
          <w:ilvl w:val="0"/>
          <w:numId w:val="6"/>
        </w:numPr>
        <w:shd w:val="clear" w:color="auto" w:fill="FFFFFF"/>
        <w:tabs>
          <w:tab w:val="left" w:pos="284"/>
        </w:tabs>
        <w:autoSpaceDE w:val="0"/>
        <w:autoSpaceDN w:val="0"/>
        <w:adjustRightInd w:val="0"/>
        <w:spacing w:after="120" w:line="240" w:lineRule="auto"/>
        <w:contextualSpacing w:val="0"/>
        <w:jc w:val="both"/>
        <w:rPr>
          <w:rFonts w:cstheme="minorHAnsi"/>
        </w:rPr>
      </w:pPr>
      <w:r w:rsidRPr="00350E13">
        <w:rPr>
          <w:rFonts w:cstheme="minorHAnsi"/>
        </w:rPr>
        <w:t>Maksymalny rozmiar jednego pliku przesyłanego za pośrednictwem dedykowanych formularzy do: złożenia, zmiany, wycofania oferty wynosi 150 MB natomiast przy komunikacji wielkość pliku to maksymalnie 500 MB.</w:t>
      </w:r>
    </w:p>
    <w:p w14:paraId="79E7D2D8" w14:textId="77777777" w:rsidR="00350E13" w:rsidRPr="00350E13" w:rsidRDefault="00350E13" w:rsidP="00985BEE">
      <w:pPr>
        <w:pStyle w:val="Akapitzlist"/>
        <w:numPr>
          <w:ilvl w:val="2"/>
          <w:numId w:val="7"/>
        </w:numPr>
        <w:shd w:val="clear" w:color="auto" w:fill="FFFFFF"/>
        <w:tabs>
          <w:tab w:val="left" w:pos="851"/>
        </w:tabs>
        <w:autoSpaceDE w:val="0"/>
        <w:autoSpaceDN w:val="0"/>
        <w:adjustRightInd w:val="0"/>
        <w:spacing w:after="0" w:line="240" w:lineRule="auto"/>
        <w:ind w:left="851" w:hanging="851"/>
        <w:contextualSpacing w:val="0"/>
        <w:jc w:val="both"/>
        <w:rPr>
          <w:rFonts w:cstheme="minorHAnsi"/>
        </w:rPr>
      </w:pPr>
      <w:r w:rsidRPr="00350E13">
        <w:rPr>
          <w:rFonts w:cstheme="minorHAnsi"/>
        </w:rPr>
        <w:t>Wykonawca, przystępując do niniejszego postępowania o udzielenie zamówienia publicznego:</w:t>
      </w:r>
    </w:p>
    <w:p w14:paraId="4D90AF1D" w14:textId="77777777" w:rsidR="00350E13" w:rsidRPr="00350E13" w:rsidRDefault="00350E13" w:rsidP="00350E13">
      <w:pPr>
        <w:shd w:val="clear" w:color="auto" w:fill="FFFFFF"/>
        <w:tabs>
          <w:tab w:val="left" w:pos="709"/>
        </w:tabs>
        <w:autoSpaceDE w:val="0"/>
        <w:autoSpaceDN w:val="0"/>
        <w:adjustRightInd w:val="0"/>
        <w:spacing w:after="0"/>
        <w:ind w:left="993" w:hanging="284"/>
        <w:jc w:val="both"/>
        <w:rPr>
          <w:rFonts w:cstheme="minorHAnsi"/>
        </w:rPr>
      </w:pPr>
      <w:r w:rsidRPr="00350E13">
        <w:rPr>
          <w:rFonts w:cstheme="minorHAnsi"/>
        </w:rPr>
        <w:t>a)</w:t>
      </w:r>
      <w:r w:rsidRPr="00350E13">
        <w:rPr>
          <w:rFonts w:cstheme="minorHAnsi"/>
        </w:rPr>
        <w:tab/>
        <w:t>akceptuje warunki korzystania z platformazakupowa.pl określone w Regulaminie zamieszczonym na stronie internetowej pod linkiem  w zakładce „Regulamin" oraz uznaje go za wiążący,</w:t>
      </w:r>
    </w:p>
    <w:p w14:paraId="429AD51C" w14:textId="77777777" w:rsidR="00B32E60" w:rsidRPr="00350E13" w:rsidRDefault="00350E13" w:rsidP="00752B46">
      <w:pPr>
        <w:shd w:val="clear" w:color="auto" w:fill="FFFFFF"/>
        <w:tabs>
          <w:tab w:val="left" w:pos="709"/>
        </w:tabs>
        <w:autoSpaceDE w:val="0"/>
        <w:autoSpaceDN w:val="0"/>
        <w:adjustRightInd w:val="0"/>
        <w:spacing w:after="120"/>
        <w:ind w:left="993" w:hanging="284"/>
        <w:jc w:val="both"/>
        <w:rPr>
          <w:rFonts w:cstheme="minorHAnsi"/>
        </w:rPr>
      </w:pPr>
      <w:r w:rsidRPr="00350E13">
        <w:rPr>
          <w:rFonts w:cstheme="minorHAnsi"/>
        </w:rPr>
        <w:t>b)</w:t>
      </w:r>
      <w:r w:rsidRPr="00350E13">
        <w:rPr>
          <w:rFonts w:cstheme="minorHAnsi"/>
        </w:rPr>
        <w:tab/>
        <w:t xml:space="preserve">zapoznał i stosuje się do Instrukcji składania ofert/wniosków dostępnej pod </w:t>
      </w:r>
      <w:hyperlink r:id="rId17" w:history="1">
        <w:r w:rsidRPr="00350E13">
          <w:rPr>
            <w:rStyle w:val="Hipercze"/>
            <w:rFonts w:cstheme="minorHAnsi"/>
          </w:rPr>
          <w:t>https://platformazakupowa.pl/strona/45-instrukcje</w:t>
        </w:r>
      </w:hyperlink>
      <w:r w:rsidRPr="00350E13">
        <w:rPr>
          <w:rFonts w:cstheme="minorHAnsi"/>
        </w:rPr>
        <w:t>.</w:t>
      </w:r>
    </w:p>
    <w:p w14:paraId="48EE6A63" w14:textId="77777777" w:rsidR="00350E13" w:rsidRPr="00350E13" w:rsidRDefault="00350E13" w:rsidP="00985BEE">
      <w:pPr>
        <w:pStyle w:val="Akapitzlist"/>
        <w:numPr>
          <w:ilvl w:val="1"/>
          <w:numId w:val="7"/>
        </w:numPr>
        <w:shd w:val="clear" w:color="auto" w:fill="FFFFFF"/>
        <w:tabs>
          <w:tab w:val="left" w:pos="0"/>
        </w:tabs>
        <w:autoSpaceDE w:val="0"/>
        <w:autoSpaceDN w:val="0"/>
        <w:adjustRightInd w:val="0"/>
        <w:spacing w:after="120" w:line="240" w:lineRule="auto"/>
        <w:ind w:left="0" w:firstLine="0"/>
        <w:contextualSpacing w:val="0"/>
        <w:jc w:val="both"/>
        <w:rPr>
          <w:rFonts w:cstheme="minorHAnsi"/>
          <w:b/>
          <w:bCs/>
        </w:rPr>
      </w:pPr>
      <w:r w:rsidRPr="00350E13">
        <w:rPr>
          <w:rFonts w:cstheme="minorHAnsi"/>
          <w:b/>
          <w:bCs/>
        </w:rPr>
        <w:t>Rekomendacje zamawiającego</w:t>
      </w:r>
    </w:p>
    <w:p w14:paraId="7D744249" w14:textId="77777777" w:rsidR="00350E13" w:rsidRPr="00350E13" w:rsidRDefault="00350E13" w:rsidP="00985BEE">
      <w:pPr>
        <w:pStyle w:val="Akapitzlist"/>
        <w:numPr>
          <w:ilvl w:val="2"/>
          <w:numId w:val="7"/>
        </w:numPr>
        <w:shd w:val="clear" w:color="auto" w:fill="FFFFFF"/>
        <w:tabs>
          <w:tab w:val="left" w:pos="851"/>
        </w:tabs>
        <w:autoSpaceDE w:val="0"/>
        <w:autoSpaceDN w:val="0"/>
        <w:adjustRightInd w:val="0"/>
        <w:spacing w:after="120" w:line="240" w:lineRule="auto"/>
        <w:ind w:left="0" w:firstLine="0"/>
        <w:contextualSpacing w:val="0"/>
        <w:jc w:val="both"/>
        <w:rPr>
          <w:rFonts w:cstheme="minorHAnsi"/>
        </w:rPr>
      </w:pPr>
      <w:r w:rsidRPr="00350E13">
        <w:rPr>
          <w:rFonts w:cstheme="minorHAnsi"/>
        </w:rPr>
        <w:t>Zamawiający rekomenduje wykorzystanie formatów: .pdf, .</w:t>
      </w:r>
      <w:proofErr w:type="spellStart"/>
      <w:r w:rsidRPr="00350E13">
        <w:rPr>
          <w:rFonts w:cstheme="minorHAnsi"/>
        </w:rPr>
        <w:t>doc</w:t>
      </w:r>
      <w:proofErr w:type="spellEnd"/>
      <w:r w:rsidRPr="00350E13">
        <w:rPr>
          <w:rFonts w:cstheme="minorHAnsi"/>
        </w:rPr>
        <w:t>, .</w:t>
      </w:r>
      <w:proofErr w:type="spellStart"/>
      <w:r w:rsidRPr="00350E13">
        <w:rPr>
          <w:rFonts w:cstheme="minorHAnsi"/>
        </w:rPr>
        <w:t>docx</w:t>
      </w:r>
      <w:proofErr w:type="spellEnd"/>
      <w:r w:rsidRPr="00350E13">
        <w:rPr>
          <w:rFonts w:cstheme="minorHAnsi"/>
        </w:rPr>
        <w:t>, .xls, ze szczególnym wskazaniem na .pdf</w:t>
      </w:r>
    </w:p>
    <w:p w14:paraId="701FE10E" w14:textId="77777777" w:rsidR="00350E13" w:rsidRPr="00350E13" w:rsidRDefault="00350E13" w:rsidP="00985BEE">
      <w:pPr>
        <w:pStyle w:val="Akapitzlist"/>
        <w:numPr>
          <w:ilvl w:val="2"/>
          <w:numId w:val="7"/>
        </w:numPr>
        <w:shd w:val="clear" w:color="auto" w:fill="FFFFFF"/>
        <w:tabs>
          <w:tab w:val="left" w:pos="851"/>
        </w:tabs>
        <w:autoSpaceDE w:val="0"/>
        <w:autoSpaceDN w:val="0"/>
        <w:adjustRightInd w:val="0"/>
        <w:spacing w:after="120" w:line="240" w:lineRule="auto"/>
        <w:ind w:left="0" w:firstLine="0"/>
        <w:contextualSpacing w:val="0"/>
        <w:jc w:val="both"/>
        <w:rPr>
          <w:rFonts w:cstheme="minorHAnsi"/>
        </w:rPr>
      </w:pPr>
      <w:bookmarkStart w:id="2" w:name="_Hlk62074878"/>
      <w:r w:rsidRPr="00350E13">
        <w:rPr>
          <w:rFonts w:cstheme="minorHAnsi"/>
        </w:rPr>
        <w:t>W celu ewentualnej kompresji danych Zamawiający rekomenduje wykorzystanie jednego z formatów: .zip, .7Z</w:t>
      </w:r>
    </w:p>
    <w:p w14:paraId="1209BDB7" w14:textId="77777777" w:rsidR="00350E13" w:rsidRPr="00350E13" w:rsidRDefault="00350E13" w:rsidP="00985BEE">
      <w:pPr>
        <w:pStyle w:val="Akapitzlist"/>
        <w:numPr>
          <w:ilvl w:val="2"/>
          <w:numId w:val="7"/>
        </w:numPr>
        <w:shd w:val="clear" w:color="auto" w:fill="FFFFFF"/>
        <w:tabs>
          <w:tab w:val="left" w:pos="851"/>
        </w:tabs>
        <w:autoSpaceDE w:val="0"/>
        <w:autoSpaceDN w:val="0"/>
        <w:adjustRightInd w:val="0"/>
        <w:spacing w:after="120" w:line="240" w:lineRule="auto"/>
        <w:ind w:left="0" w:firstLine="0"/>
        <w:contextualSpacing w:val="0"/>
        <w:jc w:val="both"/>
        <w:rPr>
          <w:rFonts w:cstheme="minorHAnsi"/>
        </w:rPr>
      </w:pPr>
      <w:r w:rsidRPr="00350E13">
        <w:rPr>
          <w:rFonts w:cstheme="minorHAnsi"/>
        </w:rPr>
        <w:lastRenderedPageBreak/>
        <w:t>Wś</w:t>
      </w:r>
      <w:r w:rsidR="00EA73E1">
        <w:rPr>
          <w:rFonts w:cstheme="minorHAnsi"/>
        </w:rPr>
        <w:t xml:space="preserve">ród formatów powszechnych a nie </w:t>
      </w:r>
      <w:r w:rsidRPr="00350E13">
        <w:rPr>
          <w:rFonts w:cstheme="minorHAnsi"/>
        </w:rPr>
        <w:t>występujących w Rozporządzeniu z dnia 12 kwietnia 2012 r. w sprawie Krajowych Ram Interoperacyjności, minimalnych wymagań dla rejestrów publicznych i wymiany informacji w postaci elektronicznej oraz minimalnych wymagań dla systemów teleinformatycznych (Dz.U. 2017 poz. 2247)  występują: .</w:t>
      </w:r>
      <w:proofErr w:type="spellStart"/>
      <w:r w:rsidRPr="00350E13">
        <w:rPr>
          <w:rFonts w:cstheme="minorHAnsi"/>
        </w:rPr>
        <w:t>rar</w:t>
      </w:r>
      <w:proofErr w:type="spellEnd"/>
      <w:r w:rsidRPr="00350E13">
        <w:rPr>
          <w:rFonts w:cstheme="minorHAnsi"/>
        </w:rPr>
        <w:t xml:space="preserve"> .gif .</w:t>
      </w:r>
      <w:proofErr w:type="spellStart"/>
      <w:r w:rsidRPr="00350E13">
        <w:rPr>
          <w:rFonts w:cstheme="minorHAnsi"/>
        </w:rPr>
        <w:t>bmp</w:t>
      </w:r>
      <w:proofErr w:type="spellEnd"/>
      <w:r w:rsidRPr="00350E13">
        <w:rPr>
          <w:rFonts w:cstheme="minorHAnsi"/>
        </w:rPr>
        <w:t xml:space="preserve"> .</w:t>
      </w:r>
      <w:proofErr w:type="spellStart"/>
      <w:r w:rsidRPr="00350E13">
        <w:rPr>
          <w:rFonts w:cstheme="minorHAnsi"/>
        </w:rPr>
        <w:t>numbers</w:t>
      </w:r>
      <w:proofErr w:type="spellEnd"/>
      <w:r w:rsidRPr="00350E13">
        <w:rPr>
          <w:rFonts w:cstheme="minorHAnsi"/>
        </w:rPr>
        <w:t xml:space="preserve"> .</w:t>
      </w:r>
      <w:proofErr w:type="spellStart"/>
      <w:r w:rsidRPr="00350E13">
        <w:rPr>
          <w:rFonts w:cstheme="minorHAnsi"/>
        </w:rPr>
        <w:t>pages</w:t>
      </w:r>
      <w:proofErr w:type="spellEnd"/>
      <w:r w:rsidRPr="00350E13">
        <w:rPr>
          <w:rFonts w:cstheme="minorHAnsi"/>
        </w:rPr>
        <w:t>. Dokumenty złożone w takich plikach zostaną uznane za złożone nieskutecznie.</w:t>
      </w:r>
    </w:p>
    <w:bookmarkEnd w:id="2"/>
    <w:p w14:paraId="1ABFD10D" w14:textId="77777777" w:rsidR="00350E13" w:rsidRPr="00350E13" w:rsidRDefault="00350E13" w:rsidP="00985BEE">
      <w:pPr>
        <w:pStyle w:val="Akapitzlist"/>
        <w:numPr>
          <w:ilvl w:val="2"/>
          <w:numId w:val="7"/>
        </w:numPr>
        <w:shd w:val="clear" w:color="auto" w:fill="FFFFFF"/>
        <w:tabs>
          <w:tab w:val="left" w:pos="851"/>
        </w:tabs>
        <w:autoSpaceDE w:val="0"/>
        <w:autoSpaceDN w:val="0"/>
        <w:adjustRightInd w:val="0"/>
        <w:spacing w:after="120" w:line="240" w:lineRule="auto"/>
        <w:ind w:left="0" w:firstLine="0"/>
        <w:contextualSpacing w:val="0"/>
        <w:jc w:val="both"/>
        <w:rPr>
          <w:rFonts w:cstheme="minorHAnsi"/>
        </w:rPr>
      </w:pPr>
      <w:r w:rsidRPr="00350E13">
        <w:rPr>
          <w:rFonts w:cstheme="minorHAnsi"/>
        </w:rPr>
        <w:t xml:space="preserve">Zamawiający zwraca uwagę na ograniczenia wielkości plików podpisywanych profilem zaufanym, który wynosi max 10MB, oraz na ograniczenie wielkości plików podpisywanych w aplikacji </w:t>
      </w:r>
      <w:proofErr w:type="spellStart"/>
      <w:r w:rsidRPr="00350E13">
        <w:rPr>
          <w:rFonts w:cstheme="minorHAnsi"/>
        </w:rPr>
        <w:t>eDoApp</w:t>
      </w:r>
      <w:proofErr w:type="spellEnd"/>
      <w:r w:rsidRPr="00350E13">
        <w:rPr>
          <w:rFonts w:cstheme="minorHAnsi"/>
        </w:rPr>
        <w:t xml:space="preserve"> służącej do składania podpisu osobistego, który wynosi max 5MB.</w:t>
      </w:r>
    </w:p>
    <w:p w14:paraId="4BC3A2B5" w14:textId="77777777" w:rsidR="00350E13" w:rsidRPr="00350E13" w:rsidRDefault="00350E13" w:rsidP="00985BEE">
      <w:pPr>
        <w:pStyle w:val="Akapitzlist"/>
        <w:numPr>
          <w:ilvl w:val="2"/>
          <w:numId w:val="7"/>
        </w:numPr>
        <w:shd w:val="clear" w:color="auto" w:fill="FFFFFF"/>
        <w:tabs>
          <w:tab w:val="left" w:pos="851"/>
        </w:tabs>
        <w:autoSpaceDE w:val="0"/>
        <w:autoSpaceDN w:val="0"/>
        <w:adjustRightInd w:val="0"/>
        <w:spacing w:after="120" w:line="240" w:lineRule="auto"/>
        <w:ind w:left="0" w:firstLine="0"/>
        <w:contextualSpacing w:val="0"/>
        <w:jc w:val="both"/>
        <w:rPr>
          <w:rFonts w:cstheme="minorHAnsi"/>
        </w:rPr>
      </w:pPr>
      <w:r w:rsidRPr="00350E13">
        <w:rPr>
          <w:rFonts w:cstheme="minorHAnsi"/>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350E13">
        <w:rPr>
          <w:rFonts w:cstheme="minorHAnsi"/>
        </w:rPr>
        <w:t>PAdES</w:t>
      </w:r>
      <w:proofErr w:type="spellEnd"/>
      <w:r w:rsidRPr="00350E13">
        <w:rPr>
          <w:rFonts w:cstheme="minorHAnsi"/>
        </w:rPr>
        <w:t xml:space="preserve">. </w:t>
      </w:r>
    </w:p>
    <w:p w14:paraId="2B45E26E" w14:textId="77777777" w:rsidR="00350E13" w:rsidRPr="00350E13" w:rsidRDefault="00350E13" w:rsidP="00985BEE">
      <w:pPr>
        <w:pStyle w:val="Akapitzlist"/>
        <w:numPr>
          <w:ilvl w:val="2"/>
          <w:numId w:val="7"/>
        </w:numPr>
        <w:shd w:val="clear" w:color="auto" w:fill="FFFFFF"/>
        <w:tabs>
          <w:tab w:val="left" w:pos="851"/>
        </w:tabs>
        <w:autoSpaceDE w:val="0"/>
        <w:autoSpaceDN w:val="0"/>
        <w:adjustRightInd w:val="0"/>
        <w:spacing w:after="120" w:line="240" w:lineRule="auto"/>
        <w:ind w:left="0" w:firstLine="0"/>
        <w:contextualSpacing w:val="0"/>
        <w:jc w:val="both"/>
        <w:rPr>
          <w:rFonts w:cstheme="minorHAnsi"/>
        </w:rPr>
      </w:pPr>
      <w:r w:rsidRPr="00350E13">
        <w:rPr>
          <w:rFonts w:cstheme="minorHAnsi"/>
        </w:rPr>
        <w:t xml:space="preserve">Pliki w innych formatach niż PDF zaleca się opatrzyć zewnętrznym podpisem </w:t>
      </w:r>
      <w:proofErr w:type="spellStart"/>
      <w:r w:rsidRPr="00350E13">
        <w:rPr>
          <w:rFonts w:cstheme="minorHAnsi"/>
        </w:rPr>
        <w:t>XAdES</w:t>
      </w:r>
      <w:proofErr w:type="spellEnd"/>
      <w:r w:rsidRPr="00350E13">
        <w:rPr>
          <w:rFonts w:cstheme="minorHAnsi"/>
        </w:rPr>
        <w:t>. Wykonawca powinien pamiętać, aby plik z podpisem przekazywać łącznie z dokumentem podpisywanym.</w:t>
      </w:r>
    </w:p>
    <w:p w14:paraId="330C6649" w14:textId="77777777" w:rsidR="00350E13" w:rsidRPr="00350E13" w:rsidRDefault="00350E13" w:rsidP="00985BEE">
      <w:pPr>
        <w:pStyle w:val="Akapitzlist"/>
        <w:numPr>
          <w:ilvl w:val="2"/>
          <w:numId w:val="7"/>
        </w:numPr>
        <w:shd w:val="clear" w:color="auto" w:fill="FFFFFF"/>
        <w:tabs>
          <w:tab w:val="left" w:pos="851"/>
        </w:tabs>
        <w:autoSpaceDE w:val="0"/>
        <w:autoSpaceDN w:val="0"/>
        <w:adjustRightInd w:val="0"/>
        <w:spacing w:after="120" w:line="240" w:lineRule="auto"/>
        <w:ind w:left="0" w:firstLine="0"/>
        <w:contextualSpacing w:val="0"/>
        <w:jc w:val="both"/>
        <w:rPr>
          <w:rFonts w:cstheme="minorHAnsi"/>
        </w:rPr>
      </w:pPr>
      <w:r w:rsidRPr="00350E13">
        <w:rPr>
          <w:rFonts w:cstheme="minorHAnsi"/>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7DBCCD91" w14:textId="77777777" w:rsidR="00350E13" w:rsidRPr="00350E13" w:rsidRDefault="00350E13" w:rsidP="00985BEE">
      <w:pPr>
        <w:pStyle w:val="Akapitzlist"/>
        <w:numPr>
          <w:ilvl w:val="2"/>
          <w:numId w:val="7"/>
        </w:numPr>
        <w:shd w:val="clear" w:color="auto" w:fill="FFFFFF"/>
        <w:tabs>
          <w:tab w:val="left" w:pos="851"/>
        </w:tabs>
        <w:autoSpaceDE w:val="0"/>
        <w:autoSpaceDN w:val="0"/>
        <w:adjustRightInd w:val="0"/>
        <w:spacing w:after="120" w:line="240" w:lineRule="auto"/>
        <w:ind w:left="0" w:firstLine="0"/>
        <w:contextualSpacing w:val="0"/>
        <w:jc w:val="both"/>
        <w:rPr>
          <w:rFonts w:cstheme="minorHAnsi"/>
        </w:rPr>
      </w:pPr>
      <w:r w:rsidRPr="00350E13">
        <w:rPr>
          <w:rFonts w:cstheme="minorHAnsi"/>
        </w:rPr>
        <w:t>Zamawiający zaleca, aby Wykonawca z odpowiednim wyprzedzeniem przetestował możliwość prawidłowego wykorzystania wybranej metody podpisania plików oferty.</w:t>
      </w:r>
    </w:p>
    <w:p w14:paraId="4F2725B7" w14:textId="77777777" w:rsidR="00350E13" w:rsidRPr="00350E13" w:rsidRDefault="00350E13" w:rsidP="00985BEE">
      <w:pPr>
        <w:pStyle w:val="Akapitzlist"/>
        <w:numPr>
          <w:ilvl w:val="2"/>
          <w:numId w:val="7"/>
        </w:numPr>
        <w:shd w:val="clear" w:color="auto" w:fill="FFFFFF"/>
        <w:tabs>
          <w:tab w:val="left" w:pos="851"/>
        </w:tabs>
        <w:autoSpaceDE w:val="0"/>
        <w:autoSpaceDN w:val="0"/>
        <w:adjustRightInd w:val="0"/>
        <w:spacing w:after="120" w:line="240" w:lineRule="auto"/>
        <w:ind w:left="0" w:firstLine="0"/>
        <w:contextualSpacing w:val="0"/>
        <w:jc w:val="both"/>
        <w:rPr>
          <w:rFonts w:cstheme="minorHAnsi"/>
        </w:rPr>
      </w:pPr>
      <w:r w:rsidRPr="00350E13">
        <w:rPr>
          <w:rFonts w:cstheme="minorHAnsi"/>
        </w:rPr>
        <w:t xml:space="preserve">Zaleca się, aby komunikacja z wykonawcami odbywała się tylko na Platformie </w:t>
      </w:r>
      <w:r w:rsidR="00FA47AB">
        <w:rPr>
          <w:rFonts w:cstheme="minorHAnsi"/>
        </w:rPr>
        <w:br/>
      </w:r>
      <w:r w:rsidRPr="00350E13">
        <w:rPr>
          <w:rFonts w:cstheme="minorHAnsi"/>
        </w:rPr>
        <w:t>za pośrednictwem formularza “Wyślij wiadomość do zamawiającego”, nie za pośrednictwem adresu email.</w:t>
      </w:r>
    </w:p>
    <w:p w14:paraId="2BDEC901" w14:textId="77777777" w:rsidR="00350E13" w:rsidRPr="00350E13" w:rsidRDefault="00350E13" w:rsidP="00985BEE">
      <w:pPr>
        <w:pStyle w:val="Akapitzlist"/>
        <w:numPr>
          <w:ilvl w:val="2"/>
          <w:numId w:val="7"/>
        </w:numPr>
        <w:shd w:val="clear" w:color="auto" w:fill="FFFFFF"/>
        <w:tabs>
          <w:tab w:val="left" w:pos="851"/>
        </w:tabs>
        <w:autoSpaceDE w:val="0"/>
        <w:autoSpaceDN w:val="0"/>
        <w:adjustRightInd w:val="0"/>
        <w:spacing w:after="120" w:line="240" w:lineRule="auto"/>
        <w:ind w:left="0" w:firstLine="0"/>
        <w:contextualSpacing w:val="0"/>
        <w:jc w:val="both"/>
        <w:rPr>
          <w:rFonts w:cstheme="minorHAnsi"/>
        </w:rPr>
      </w:pPr>
      <w:r w:rsidRPr="00350E13">
        <w:rPr>
          <w:rFonts w:cstheme="minorHAnsi"/>
        </w:rPr>
        <w:t>Osobą składającą ofertę powinna być osoba kontaktowa podawana w dokumentacji.</w:t>
      </w:r>
    </w:p>
    <w:p w14:paraId="1CD1F7F1" w14:textId="77777777" w:rsidR="00350E13" w:rsidRPr="00350E13" w:rsidRDefault="00350E13" w:rsidP="00985BEE">
      <w:pPr>
        <w:pStyle w:val="Akapitzlist"/>
        <w:numPr>
          <w:ilvl w:val="2"/>
          <w:numId w:val="7"/>
        </w:numPr>
        <w:shd w:val="clear" w:color="auto" w:fill="FFFFFF"/>
        <w:tabs>
          <w:tab w:val="left" w:pos="851"/>
        </w:tabs>
        <w:autoSpaceDE w:val="0"/>
        <w:autoSpaceDN w:val="0"/>
        <w:adjustRightInd w:val="0"/>
        <w:spacing w:after="120" w:line="240" w:lineRule="auto"/>
        <w:ind w:left="0" w:firstLine="0"/>
        <w:contextualSpacing w:val="0"/>
        <w:jc w:val="both"/>
        <w:rPr>
          <w:rFonts w:cstheme="minorHAnsi"/>
        </w:rPr>
      </w:pPr>
      <w:r w:rsidRPr="00350E13">
        <w:rPr>
          <w:rFonts w:cstheme="minorHAnsi"/>
        </w:rPr>
        <w:t xml:space="preserve">Ofertę należy przygotować z należytą starannością dla podmiotu ubiegającego </w:t>
      </w:r>
      <w:r w:rsidR="003016A4">
        <w:rPr>
          <w:rFonts w:cstheme="minorHAnsi"/>
        </w:rPr>
        <w:br/>
      </w:r>
      <w:r w:rsidRPr="00350E13">
        <w:rPr>
          <w:rFonts w:cstheme="minorHAnsi"/>
        </w:rPr>
        <w:t>się o udzielenie zamówienia publicznego i zachowaniem odpowiedniego odstępu czasu do zakończenia przyjmowania ofert/wniosków. Sugerujemy złożenie oferty na 24 godziny przed terminem składania ofert/wniosków.</w:t>
      </w:r>
    </w:p>
    <w:p w14:paraId="3E21A474" w14:textId="77777777" w:rsidR="00350E13" w:rsidRPr="00350E13" w:rsidRDefault="00350E13" w:rsidP="00985BEE">
      <w:pPr>
        <w:pStyle w:val="Akapitzlist"/>
        <w:numPr>
          <w:ilvl w:val="2"/>
          <w:numId w:val="7"/>
        </w:numPr>
        <w:shd w:val="clear" w:color="auto" w:fill="FFFFFF"/>
        <w:tabs>
          <w:tab w:val="left" w:pos="851"/>
        </w:tabs>
        <w:autoSpaceDE w:val="0"/>
        <w:autoSpaceDN w:val="0"/>
        <w:adjustRightInd w:val="0"/>
        <w:spacing w:after="120" w:line="240" w:lineRule="auto"/>
        <w:ind w:left="0" w:firstLine="0"/>
        <w:contextualSpacing w:val="0"/>
        <w:jc w:val="both"/>
        <w:rPr>
          <w:rFonts w:cstheme="minorHAnsi"/>
        </w:rPr>
      </w:pPr>
      <w:r w:rsidRPr="00350E13">
        <w:rPr>
          <w:rFonts w:cstheme="minorHAnsi"/>
        </w:rPr>
        <w:t xml:space="preserve">Podczas podpisywania plików zaleca się stosowanie algorytmu skrótu SHA2 zamiast SHA1.  </w:t>
      </w:r>
    </w:p>
    <w:p w14:paraId="2BAED00E" w14:textId="77777777" w:rsidR="00350E13" w:rsidRPr="00350E13" w:rsidRDefault="00350E13" w:rsidP="00985BEE">
      <w:pPr>
        <w:pStyle w:val="Akapitzlist"/>
        <w:numPr>
          <w:ilvl w:val="2"/>
          <w:numId w:val="7"/>
        </w:numPr>
        <w:shd w:val="clear" w:color="auto" w:fill="FFFFFF"/>
        <w:tabs>
          <w:tab w:val="left" w:pos="851"/>
        </w:tabs>
        <w:autoSpaceDE w:val="0"/>
        <w:autoSpaceDN w:val="0"/>
        <w:adjustRightInd w:val="0"/>
        <w:spacing w:after="120" w:line="240" w:lineRule="auto"/>
        <w:ind w:left="0" w:firstLine="0"/>
        <w:contextualSpacing w:val="0"/>
        <w:jc w:val="both"/>
        <w:rPr>
          <w:rFonts w:cstheme="minorHAnsi"/>
        </w:rPr>
      </w:pPr>
      <w:r w:rsidRPr="00350E13">
        <w:rPr>
          <w:rFonts w:cstheme="minorHAnsi"/>
        </w:rPr>
        <w:t xml:space="preserve">Jeśli wykonawca pakuje dokumenty np. w plik ZIP zalecamy wcześniejsze podpisanie każdego ze skompresowanych plików. </w:t>
      </w:r>
    </w:p>
    <w:p w14:paraId="6C7081B9" w14:textId="77777777" w:rsidR="00350E13" w:rsidRPr="00463FA2" w:rsidRDefault="00350E13" w:rsidP="00985BEE">
      <w:pPr>
        <w:pStyle w:val="Akapitzlist"/>
        <w:numPr>
          <w:ilvl w:val="2"/>
          <w:numId w:val="7"/>
        </w:numPr>
        <w:shd w:val="clear" w:color="auto" w:fill="FFFFFF"/>
        <w:tabs>
          <w:tab w:val="left" w:pos="851"/>
        </w:tabs>
        <w:autoSpaceDE w:val="0"/>
        <w:autoSpaceDN w:val="0"/>
        <w:adjustRightInd w:val="0"/>
        <w:spacing w:after="120" w:line="240" w:lineRule="auto"/>
        <w:ind w:left="0" w:firstLine="0"/>
        <w:contextualSpacing w:val="0"/>
        <w:jc w:val="both"/>
        <w:rPr>
          <w:rFonts w:ascii="Calibri" w:hAnsi="Calibri" w:cs="Calibri"/>
        </w:rPr>
      </w:pPr>
      <w:r w:rsidRPr="00463FA2">
        <w:rPr>
          <w:rFonts w:ascii="Calibri" w:hAnsi="Calibri" w:cs="Calibri"/>
        </w:rPr>
        <w:t>Zamawiający rekomenduje wykorzystanie podpisu z kwalifikowanym znacznikiem czasu.</w:t>
      </w:r>
    </w:p>
    <w:p w14:paraId="332D91D7" w14:textId="77777777" w:rsidR="000861CB" w:rsidRPr="00677584" w:rsidRDefault="00350E13" w:rsidP="000861CB">
      <w:pPr>
        <w:pStyle w:val="Akapitzlist"/>
        <w:numPr>
          <w:ilvl w:val="2"/>
          <w:numId w:val="7"/>
        </w:numPr>
        <w:shd w:val="clear" w:color="auto" w:fill="FFFFFF"/>
        <w:tabs>
          <w:tab w:val="left" w:pos="851"/>
        </w:tabs>
        <w:autoSpaceDE w:val="0"/>
        <w:autoSpaceDN w:val="0"/>
        <w:adjustRightInd w:val="0"/>
        <w:spacing w:after="120" w:line="240" w:lineRule="auto"/>
        <w:ind w:left="0" w:firstLine="0"/>
        <w:contextualSpacing w:val="0"/>
        <w:jc w:val="both"/>
        <w:rPr>
          <w:rFonts w:ascii="Calibri" w:hAnsi="Calibri" w:cs="Calibri"/>
        </w:rPr>
      </w:pPr>
      <w:r w:rsidRPr="00463FA2">
        <w:rPr>
          <w:rFonts w:ascii="Calibri" w:hAnsi="Calibri" w:cs="Calibri"/>
        </w:rPr>
        <w:t>Zamawiający zaleca aby nie wprowadzać jakichkolwiek zmian w plikach po podpisaniu ich podpisem kwalifikowanym. Może to skutkować naruszeniem integralności plików co równoważne będzie z koniecznością odrzucenia oferty w postępowaniu.</w:t>
      </w:r>
    </w:p>
    <w:p w14:paraId="7640B3DA" w14:textId="77777777" w:rsidR="0056128B" w:rsidRPr="00463FA2" w:rsidRDefault="0056128B" w:rsidP="0056128B">
      <w:pPr>
        <w:pStyle w:val="Nagwek1"/>
        <w:keepNext w:val="0"/>
        <w:keepLines w:val="0"/>
        <w:pBdr>
          <w:top w:val="single" w:sz="4" w:space="1" w:color="auto"/>
          <w:bottom w:val="single" w:sz="4" w:space="1" w:color="auto"/>
        </w:pBdr>
        <w:shd w:val="clear" w:color="auto" w:fill="F3F3F3"/>
        <w:tabs>
          <w:tab w:val="left" w:pos="426"/>
        </w:tabs>
        <w:spacing w:line="240" w:lineRule="auto"/>
        <w:jc w:val="both"/>
        <w:rPr>
          <w:rFonts w:ascii="Calibri" w:hAnsi="Calibri" w:cs="Calibri"/>
          <w:bCs/>
          <w:sz w:val="22"/>
          <w:szCs w:val="22"/>
        </w:rPr>
      </w:pPr>
      <w:r w:rsidRPr="00463FA2">
        <w:rPr>
          <w:rFonts w:ascii="Calibri" w:hAnsi="Calibri" w:cs="Calibri"/>
          <w:b/>
          <w:bCs/>
          <w:color w:val="auto"/>
          <w:sz w:val="22"/>
          <w:szCs w:val="22"/>
        </w:rPr>
        <w:t>Rozdział 6.</w:t>
      </w:r>
      <w:r w:rsidRPr="00463FA2">
        <w:rPr>
          <w:rFonts w:ascii="Calibri" w:hAnsi="Calibri" w:cs="Calibri"/>
          <w:bCs/>
          <w:color w:val="auto"/>
          <w:sz w:val="22"/>
          <w:szCs w:val="22"/>
        </w:rPr>
        <w:t xml:space="preserve"> </w:t>
      </w:r>
      <w:r w:rsidRPr="00463FA2">
        <w:rPr>
          <w:rFonts w:ascii="Calibri" w:hAnsi="Calibri" w:cs="Calibri"/>
          <w:b/>
          <w:bCs/>
          <w:color w:val="auto"/>
          <w:sz w:val="22"/>
          <w:szCs w:val="22"/>
        </w:rPr>
        <w:t xml:space="preserve">Informacje o sposobie komunikowania się Zamawiającego z wykonawcami w inny sposób niż przy użyciu środków komunikacji elektronicznej w przypadku zaistnienia jednej z sytuacji określonej w art. 65 ust. 1, art. 66 i art.69 ustawy </w:t>
      </w:r>
      <w:proofErr w:type="spellStart"/>
      <w:r w:rsidRPr="00463FA2">
        <w:rPr>
          <w:rFonts w:ascii="Calibri" w:hAnsi="Calibri" w:cs="Calibri"/>
          <w:b/>
          <w:bCs/>
          <w:color w:val="auto"/>
          <w:sz w:val="22"/>
          <w:szCs w:val="22"/>
        </w:rPr>
        <w:t>Pzp</w:t>
      </w:r>
      <w:proofErr w:type="spellEnd"/>
      <w:r w:rsidRPr="00463FA2">
        <w:rPr>
          <w:rFonts w:ascii="Calibri" w:hAnsi="Calibri" w:cs="Calibri"/>
          <w:b/>
          <w:bCs/>
          <w:color w:val="auto"/>
          <w:sz w:val="22"/>
          <w:szCs w:val="22"/>
        </w:rPr>
        <w:t>.</w:t>
      </w:r>
    </w:p>
    <w:p w14:paraId="2B40AEBA" w14:textId="77777777" w:rsidR="0056128B" w:rsidRPr="00463FA2" w:rsidRDefault="0056128B" w:rsidP="00BA4D91">
      <w:pPr>
        <w:spacing w:after="92" w:line="240" w:lineRule="auto"/>
        <w:ind w:right="113"/>
        <w:jc w:val="both"/>
        <w:rPr>
          <w:rFonts w:ascii="Calibri" w:eastAsia="Verdana" w:hAnsi="Calibri" w:cs="Calibri"/>
          <w:b/>
          <w:color w:val="000000"/>
          <w:lang w:eastAsia="pl-PL"/>
        </w:rPr>
      </w:pPr>
    </w:p>
    <w:p w14:paraId="6B7BEB36" w14:textId="77777777" w:rsidR="00B703A4" w:rsidRPr="001F7645" w:rsidRDefault="003E2A95" w:rsidP="00BA4D91">
      <w:pPr>
        <w:spacing w:after="92" w:line="240" w:lineRule="auto"/>
        <w:ind w:right="113"/>
        <w:jc w:val="both"/>
        <w:rPr>
          <w:rFonts w:ascii="Calibri" w:eastAsia="Verdana" w:hAnsi="Calibri" w:cs="Calibri"/>
          <w:iCs/>
          <w:lang w:eastAsia="pl-PL"/>
        </w:rPr>
      </w:pPr>
      <w:r w:rsidRPr="00463FA2">
        <w:rPr>
          <w:rFonts w:ascii="Calibri" w:eastAsia="Verdana" w:hAnsi="Calibri" w:cs="Calibri"/>
          <w:iCs/>
          <w:lang w:eastAsia="pl-PL"/>
        </w:rPr>
        <w:t>Zamawiający nie dopuszcza innego sposobu komunikacji niż przy użyciu środków komunikacji elektronicznej za pomocą formularza do komunikacji na platformazakupowa.pl</w:t>
      </w:r>
      <w:r w:rsidR="00080C41">
        <w:rPr>
          <w:rFonts w:ascii="Calibri" w:eastAsia="Verdana" w:hAnsi="Calibri" w:cs="Calibri"/>
          <w:iCs/>
          <w:lang w:eastAsia="pl-PL"/>
        </w:rPr>
        <w:t>.</w:t>
      </w:r>
    </w:p>
    <w:p w14:paraId="0BFB6810" w14:textId="77777777" w:rsidR="0081469D" w:rsidRPr="00463FA2" w:rsidRDefault="0081469D" w:rsidP="0081469D">
      <w:pPr>
        <w:pStyle w:val="Nagwek1"/>
        <w:keepNext w:val="0"/>
        <w:keepLines w:val="0"/>
        <w:pBdr>
          <w:top w:val="single" w:sz="4" w:space="1" w:color="auto"/>
          <w:bottom w:val="single" w:sz="4" w:space="1" w:color="auto"/>
        </w:pBdr>
        <w:shd w:val="clear" w:color="auto" w:fill="F3F3F3"/>
        <w:tabs>
          <w:tab w:val="left" w:pos="426"/>
        </w:tabs>
        <w:spacing w:line="240" w:lineRule="auto"/>
        <w:jc w:val="both"/>
        <w:rPr>
          <w:rFonts w:ascii="Calibri" w:hAnsi="Calibri" w:cs="Calibri"/>
          <w:bCs/>
          <w:sz w:val="22"/>
          <w:szCs w:val="22"/>
        </w:rPr>
      </w:pPr>
      <w:r w:rsidRPr="00463FA2">
        <w:rPr>
          <w:rFonts w:ascii="Calibri" w:hAnsi="Calibri" w:cs="Calibri"/>
          <w:b/>
          <w:bCs/>
          <w:color w:val="auto"/>
          <w:sz w:val="22"/>
          <w:szCs w:val="22"/>
        </w:rPr>
        <w:t>Rozdział 7.</w:t>
      </w:r>
      <w:r w:rsidRPr="00463FA2">
        <w:rPr>
          <w:rFonts w:ascii="Calibri" w:hAnsi="Calibri" w:cs="Calibri"/>
          <w:bCs/>
          <w:color w:val="auto"/>
          <w:sz w:val="22"/>
          <w:szCs w:val="22"/>
        </w:rPr>
        <w:t xml:space="preserve"> </w:t>
      </w:r>
      <w:r w:rsidRPr="00463FA2">
        <w:rPr>
          <w:rFonts w:ascii="Calibri" w:hAnsi="Calibri" w:cs="Calibri"/>
          <w:b/>
          <w:bCs/>
          <w:color w:val="auto"/>
          <w:sz w:val="22"/>
          <w:szCs w:val="22"/>
        </w:rPr>
        <w:t>Termin związania ofertą</w:t>
      </w:r>
    </w:p>
    <w:p w14:paraId="46D3E196" w14:textId="77777777" w:rsidR="0081469D" w:rsidRPr="00463FA2" w:rsidRDefault="0081469D" w:rsidP="00BA4D91">
      <w:pPr>
        <w:spacing w:after="117" w:line="240" w:lineRule="auto"/>
        <w:rPr>
          <w:rFonts w:ascii="Calibri" w:eastAsia="Verdana" w:hAnsi="Calibri" w:cs="Calibri"/>
          <w:b/>
          <w:color w:val="000000"/>
          <w:lang w:eastAsia="pl-PL"/>
        </w:rPr>
      </w:pPr>
    </w:p>
    <w:p w14:paraId="49822509" w14:textId="77777777" w:rsidR="00326233" w:rsidRPr="00DE1F16" w:rsidRDefault="00424DE2" w:rsidP="00DE1F16">
      <w:pPr>
        <w:spacing w:after="117" w:line="240" w:lineRule="auto"/>
        <w:rPr>
          <w:rFonts w:ascii="Calibri" w:eastAsia="Verdana" w:hAnsi="Calibri" w:cs="Calibri"/>
          <w:color w:val="000000"/>
          <w:lang w:eastAsia="pl-PL"/>
        </w:rPr>
      </w:pPr>
      <w:r w:rsidRPr="00463FA2">
        <w:rPr>
          <w:rFonts w:ascii="Calibri" w:eastAsia="Verdana" w:hAnsi="Calibri" w:cs="Calibri"/>
          <w:color w:val="000000"/>
          <w:lang w:eastAsia="pl-PL"/>
        </w:rPr>
        <w:t>7.</w:t>
      </w:r>
      <w:r w:rsidR="0032302D">
        <w:rPr>
          <w:rFonts w:ascii="Calibri" w:eastAsia="Verdana" w:hAnsi="Calibri" w:cs="Calibri"/>
          <w:color w:val="000000"/>
          <w:lang w:eastAsia="pl-PL"/>
        </w:rPr>
        <w:t xml:space="preserve">1 </w:t>
      </w:r>
      <w:r w:rsidR="00265A81" w:rsidRPr="00463FA2">
        <w:rPr>
          <w:rFonts w:ascii="Calibri" w:eastAsia="Verdana" w:hAnsi="Calibri" w:cs="Calibri"/>
          <w:color w:val="000000"/>
          <w:lang w:eastAsia="pl-PL"/>
        </w:rPr>
        <w:t>Wykonawca będzie związany ofertą przez okres 30 dni</w:t>
      </w:r>
      <w:r w:rsidR="00DE1F16">
        <w:rPr>
          <w:rFonts w:ascii="Calibri" w:eastAsia="Verdana" w:hAnsi="Calibri" w:cs="Calibri"/>
          <w:color w:val="000000"/>
          <w:lang w:eastAsia="pl-PL"/>
        </w:rPr>
        <w:t>.</w:t>
      </w:r>
    </w:p>
    <w:p w14:paraId="20D3B98A" w14:textId="77777777" w:rsidR="00183EA5" w:rsidRPr="00463FA2" w:rsidRDefault="00183EA5" w:rsidP="00985BEE">
      <w:pPr>
        <w:pStyle w:val="Akapitzlist"/>
        <w:numPr>
          <w:ilvl w:val="1"/>
          <w:numId w:val="8"/>
        </w:numPr>
        <w:autoSpaceDE w:val="0"/>
        <w:autoSpaceDN w:val="0"/>
        <w:spacing w:after="0" w:line="240" w:lineRule="auto"/>
        <w:rPr>
          <w:rFonts w:ascii="Calibri" w:hAnsi="Calibri" w:cs="Calibri"/>
        </w:rPr>
      </w:pPr>
      <w:bookmarkStart w:id="3" w:name="_Hlk62663862"/>
      <w:bookmarkStart w:id="4" w:name="_Hlk62822862"/>
      <w:r w:rsidRPr="00463FA2">
        <w:rPr>
          <w:rFonts w:ascii="Calibri" w:hAnsi="Calibri" w:cs="Calibri"/>
          <w:color w:val="000000"/>
        </w:rPr>
        <w:lastRenderedPageBreak/>
        <w:t xml:space="preserve">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 </w:t>
      </w:r>
      <w:r w:rsidR="008E7C88" w:rsidRPr="00463FA2">
        <w:rPr>
          <w:rFonts w:ascii="Calibri" w:hAnsi="Calibri" w:cs="Calibri"/>
          <w:bCs/>
          <w:color w:val="000000"/>
        </w:rPr>
        <w:t>(art. 307 ust. 2 u</w:t>
      </w:r>
      <w:r w:rsidRPr="00463FA2">
        <w:rPr>
          <w:rFonts w:ascii="Calibri" w:hAnsi="Calibri" w:cs="Calibri"/>
          <w:bCs/>
          <w:color w:val="000000"/>
        </w:rPr>
        <w:t>stawy</w:t>
      </w:r>
      <w:r w:rsidR="008E7C88" w:rsidRPr="00463FA2">
        <w:rPr>
          <w:rFonts w:ascii="Calibri" w:hAnsi="Calibri" w:cs="Calibri"/>
          <w:bCs/>
          <w:color w:val="000000"/>
        </w:rPr>
        <w:t xml:space="preserve"> </w:t>
      </w:r>
      <w:proofErr w:type="spellStart"/>
      <w:r w:rsidR="008E7C88" w:rsidRPr="00463FA2">
        <w:rPr>
          <w:rFonts w:ascii="Calibri" w:hAnsi="Calibri" w:cs="Calibri"/>
          <w:bCs/>
          <w:color w:val="000000"/>
        </w:rPr>
        <w:t>Pzp</w:t>
      </w:r>
      <w:proofErr w:type="spellEnd"/>
      <w:r w:rsidRPr="00463FA2">
        <w:rPr>
          <w:rFonts w:ascii="Calibri" w:hAnsi="Calibri" w:cs="Calibri"/>
          <w:bCs/>
          <w:color w:val="000000"/>
        </w:rPr>
        <w:t>).</w:t>
      </w:r>
    </w:p>
    <w:p w14:paraId="7581B2DB" w14:textId="77777777" w:rsidR="00183EA5" w:rsidRPr="00463FA2" w:rsidRDefault="00183EA5" w:rsidP="00985BEE">
      <w:pPr>
        <w:pStyle w:val="Akapitzlist"/>
        <w:numPr>
          <w:ilvl w:val="1"/>
          <w:numId w:val="8"/>
        </w:numPr>
        <w:autoSpaceDE w:val="0"/>
        <w:autoSpaceDN w:val="0"/>
        <w:spacing w:after="0" w:line="240" w:lineRule="auto"/>
        <w:rPr>
          <w:rFonts w:ascii="Calibri" w:hAnsi="Calibri" w:cs="Calibri"/>
        </w:rPr>
      </w:pPr>
      <w:r w:rsidRPr="00463FA2">
        <w:rPr>
          <w:rFonts w:ascii="Calibri" w:hAnsi="Calibri" w:cs="Calibri"/>
          <w:color w:val="000000"/>
        </w:rPr>
        <w:t>Przedłużenie terminu związania ofertą, o</w:t>
      </w:r>
      <w:r w:rsidR="00B654EA">
        <w:rPr>
          <w:rFonts w:ascii="Calibri" w:hAnsi="Calibri" w:cs="Calibri"/>
          <w:color w:val="000000"/>
        </w:rPr>
        <w:t xml:space="preserve"> którym mowa w art. 307 ust. 2 u</w:t>
      </w:r>
      <w:r w:rsidRPr="00463FA2">
        <w:rPr>
          <w:rFonts w:ascii="Calibri" w:hAnsi="Calibri" w:cs="Calibri"/>
          <w:color w:val="000000"/>
        </w:rPr>
        <w:t>stawy</w:t>
      </w:r>
      <w:r w:rsidR="00F26CB7">
        <w:rPr>
          <w:rFonts w:ascii="Calibri" w:hAnsi="Calibri" w:cs="Calibri"/>
          <w:color w:val="000000"/>
        </w:rPr>
        <w:t xml:space="preserve"> </w:t>
      </w:r>
      <w:proofErr w:type="spellStart"/>
      <w:r w:rsidR="00F26CB7">
        <w:rPr>
          <w:rFonts w:ascii="Calibri" w:hAnsi="Calibri" w:cs="Calibri"/>
          <w:color w:val="000000"/>
        </w:rPr>
        <w:t>Pzp</w:t>
      </w:r>
      <w:proofErr w:type="spellEnd"/>
      <w:r w:rsidRPr="00463FA2">
        <w:rPr>
          <w:rFonts w:ascii="Calibri" w:hAnsi="Calibri" w:cs="Calibri"/>
          <w:color w:val="000000"/>
        </w:rPr>
        <w:t xml:space="preserve">, wymaga złożenia przez wykonawcę pisemnego oświadczenia o wyrażeniu zgody na przedłużenie terminu związania ofertą </w:t>
      </w:r>
      <w:r w:rsidR="008E7C88" w:rsidRPr="00463FA2">
        <w:rPr>
          <w:rFonts w:ascii="Calibri" w:hAnsi="Calibri" w:cs="Calibri"/>
          <w:bCs/>
          <w:color w:val="000000"/>
        </w:rPr>
        <w:t>(art. 307 ust. 3 u</w:t>
      </w:r>
      <w:r w:rsidRPr="00463FA2">
        <w:rPr>
          <w:rFonts w:ascii="Calibri" w:hAnsi="Calibri" w:cs="Calibri"/>
          <w:bCs/>
          <w:color w:val="000000"/>
        </w:rPr>
        <w:t>stawy</w:t>
      </w:r>
      <w:r w:rsidR="009D64C9">
        <w:rPr>
          <w:rFonts w:ascii="Calibri" w:hAnsi="Calibri" w:cs="Calibri"/>
          <w:bCs/>
          <w:color w:val="000000"/>
        </w:rPr>
        <w:t xml:space="preserve"> </w:t>
      </w:r>
      <w:proofErr w:type="spellStart"/>
      <w:r w:rsidR="009D64C9">
        <w:rPr>
          <w:rFonts w:ascii="Calibri" w:hAnsi="Calibri" w:cs="Calibri"/>
          <w:bCs/>
          <w:color w:val="000000"/>
        </w:rPr>
        <w:t>Pzp</w:t>
      </w:r>
      <w:proofErr w:type="spellEnd"/>
      <w:r w:rsidRPr="00463FA2">
        <w:rPr>
          <w:rFonts w:ascii="Calibri" w:hAnsi="Calibri" w:cs="Calibri"/>
          <w:bCs/>
          <w:color w:val="000000"/>
        </w:rPr>
        <w:t>).</w:t>
      </w:r>
      <w:bookmarkEnd w:id="3"/>
      <w:bookmarkEnd w:id="4"/>
    </w:p>
    <w:p w14:paraId="0BB75F97" w14:textId="77777777" w:rsidR="003219DD" w:rsidRPr="00463FA2" w:rsidRDefault="00183EA5" w:rsidP="0036129A">
      <w:pPr>
        <w:spacing w:after="24" w:line="240" w:lineRule="auto"/>
        <w:ind w:left="284" w:right="111" w:hanging="284"/>
        <w:jc w:val="both"/>
        <w:rPr>
          <w:rFonts w:ascii="Calibri" w:eastAsia="Verdana" w:hAnsi="Calibri" w:cs="Calibri"/>
          <w:lang w:eastAsia="pl-PL"/>
        </w:rPr>
      </w:pPr>
      <w:r w:rsidRPr="00463FA2">
        <w:rPr>
          <w:rFonts w:ascii="Calibri" w:eastAsia="Verdana" w:hAnsi="Calibri" w:cs="Calibri"/>
          <w:lang w:eastAsia="pl-PL"/>
        </w:rPr>
        <w:t xml:space="preserve">7.4 </w:t>
      </w:r>
      <w:r w:rsidR="003E2A95" w:rsidRPr="00463FA2">
        <w:rPr>
          <w:rFonts w:ascii="Calibri" w:eastAsia="Verdana" w:hAnsi="Calibri" w:cs="Calibri"/>
          <w:lang w:eastAsia="pl-PL"/>
        </w:rPr>
        <w:t>W przypadku braku wyrażenia zgody przez wykonawcę na wybór jego oferty jako najkorzystniejszej po upływie terminu związania ofertą, zamawiający odrzuci ofertę na podstawie art. 226 ust. 1 pkt 13</w:t>
      </w:r>
      <w:r w:rsidR="00CB3FD6" w:rsidRPr="00463FA2">
        <w:rPr>
          <w:rFonts w:ascii="Calibri" w:eastAsia="Verdana" w:hAnsi="Calibri" w:cs="Calibri"/>
          <w:lang w:eastAsia="pl-PL"/>
        </w:rPr>
        <w:t xml:space="preserve"> ustawy </w:t>
      </w:r>
      <w:proofErr w:type="spellStart"/>
      <w:r w:rsidR="00CB3FD6" w:rsidRPr="00463FA2">
        <w:rPr>
          <w:rFonts w:ascii="Calibri" w:eastAsia="Verdana" w:hAnsi="Calibri" w:cs="Calibri"/>
          <w:lang w:eastAsia="pl-PL"/>
        </w:rPr>
        <w:t>Pzp</w:t>
      </w:r>
      <w:proofErr w:type="spellEnd"/>
      <w:r w:rsidR="00CB3FD6" w:rsidRPr="00463FA2">
        <w:rPr>
          <w:rFonts w:ascii="Calibri" w:eastAsia="Verdana" w:hAnsi="Calibri" w:cs="Calibri"/>
          <w:lang w:eastAsia="pl-PL"/>
        </w:rPr>
        <w:t>.</w:t>
      </w:r>
    </w:p>
    <w:p w14:paraId="14DAEA37" w14:textId="77777777" w:rsidR="00742C35" w:rsidRPr="00463FA2" w:rsidRDefault="00742C35" w:rsidP="00A75AFC">
      <w:pPr>
        <w:pStyle w:val="Nagwek1"/>
        <w:keepNext w:val="0"/>
        <w:keepLines w:val="0"/>
        <w:pBdr>
          <w:top w:val="single" w:sz="4" w:space="1" w:color="auto"/>
          <w:bottom w:val="single" w:sz="4" w:space="1" w:color="auto"/>
        </w:pBdr>
        <w:shd w:val="clear" w:color="auto" w:fill="F3F3F3"/>
        <w:tabs>
          <w:tab w:val="left" w:pos="426"/>
        </w:tabs>
        <w:spacing w:line="240" w:lineRule="auto"/>
        <w:jc w:val="both"/>
        <w:rPr>
          <w:rFonts w:ascii="Calibri" w:hAnsi="Calibri" w:cs="Calibri"/>
          <w:b/>
          <w:bCs/>
          <w:sz w:val="22"/>
          <w:szCs w:val="22"/>
        </w:rPr>
      </w:pPr>
      <w:r w:rsidRPr="00463FA2">
        <w:rPr>
          <w:rFonts w:ascii="Calibri" w:hAnsi="Calibri" w:cs="Calibri"/>
          <w:b/>
          <w:bCs/>
          <w:color w:val="auto"/>
          <w:sz w:val="22"/>
          <w:szCs w:val="22"/>
        </w:rPr>
        <w:t xml:space="preserve">Rozdział 8. </w:t>
      </w:r>
      <w:r w:rsidR="00A75AFC" w:rsidRPr="00463FA2">
        <w:rPr>
          <w:rFonts w:ascii="Calibri" w:hAnsi="Calibri" w:cs="Calibri"/>
          <w:b/>
          <w:bCs/>
          <w:color w:val="auto"/>
          <w:sz w:val="22"/>
          <w:szCs w:val="22"/>
        </w:rPr>
        <w:t>Opis sposobu przygotowania ofert</w:t>
      </w:r>
    </w:p>
    <w:p w14:paraId="2D5808F6" w14:textId="77777777" w:rsidR="00481FC9" w:rsidRDefault="00481FC9" w:rsidP="00481FC9">
      <w:pPr>
        <w:spacing w:after="0" w:line="276" w:lineRule="auto"/>
        <w:ind w:right="109"/>
        <w:jc w:val="both"/>
        <w:rPr>
          <w:rFonts w:eastAsia="Verdana" w:cstheme="minorHAnsi"/>
          <w:color w:val="000000"/>
          <w:lang w:eastAsia="pl-PL"/>
        </w:rPr>
      </w:pPr>
    </w:p>
    <w:p w14:paraId="255C9C10" w14:textId="77777777" w:rsidR="00481FC9" w:rsidRPr="007C3381" w:rsidRDefault="00481FC9" w:rsidP="00481FC9">
      <w:pPr>
        <w:spacing w:after="0" w:line="276" w:lineRule="auto"/>
        <w:ind w:right="109"/>
        <w:jc w:val="both"/>
        <w:rPr>
          <w:rFonts w:eastAsia="Verdana" w:cstheme="minorHAnsi"/>
          <w:color w:val="000000"/>
          <w:lang w:eastAsia="pl-PL"/>
        </w:rPr>
      </w:pPr>
      <w:r w:rsidRPr="007C3381">
        <w:rPr>
          <w:rFonts w:eastAsia="Verdana" w:cstheme="minorHAnsi"/>
          <w:color w:val="000000"/>
          <w:lang w:eastAsia="pl-PL"/>
        </w:rPr>
        <w:t xml:space="preserve">8.1. Treść oferty musi odpowiadać treści SWZ. </w:t>
      </w:r>
    </w:p>
    <w:p w14:paraId="6CDBCB5B" w14:textId="77777777" w:rsidR="00481FC9" w:rsidRPr="007C3381" w:rsidRDefault="00481FC9" w:rsidP="00481FC9">
      <w:pPr>
        <w:spacing w:after="0" w:line="276" w:lineRule="auto"/>
        <w:ind w:right="111"/>
        <w:jc w:val="both"/>
        <w:rPr>
          <w:rFonts w:eastAsia="Verdana" w:cstheme="minorHAnsi"/>
          <w:color w:val="000000"/>
          <w:lang w:eastAsia="pl-PL"/>
        </w:rPr>
      </w:pPr>
      <w:r w:rsidRPr="007C3381">
        <w:rPr>
          <w:rFonts w:eastAsia="Verdana" w:cstheme="minorHAnsi"/>
          <w:color w:val="000000"/>
          <w:lang w:eastAsia="pl-PL"/>
        </w:rPr>
        <w:t>8.2</w:t>
      </w:r>
      <w:r w:rsidRPr="007C3381">
        <w:rPr>
          <w:rFonts w:eastAsia="Verdana" w:cstheme="minorHAnsi"/>
          <w:color w:val="000000"/>
          <w:u w:val="single"/>
          <w:lang w:eastAsia="pl-PL"/>
        </w:rPr>
        <w:t xml:space="preserve">. Ofertę składa się na </w:t>
      </w:r>
      <w:r w:rsidRPr="007C3381">
        <w:rPr>
          <w:rFonts w:eastAsia="Verdana" w:cstheme="minorHAnsi"/>
          <w:b/>
          <w:color w:val="000000"/>
          <w:u w:val="single"/>
          <w:lang w:eastAsia="pl-PL"/>
        </w:rPr>
        <w:t xml:space="preserve">Formularzu Ofertowym – zgodnie z </w:t>
      </w:r>
      <w:r w:rsidR="00C71BA3">
        <w:rPr>
          <w:rFonts w:eastAsia="Verdana" w:cstheme="minorHAnsi"/>
          <w:b/>
          <w:color w:val="000000"/>
          <w:u w:val="single"/>
          <w:lang w:eastAsia="pl-PL"/>
        </w:rPr>
        <w:t>F</w:t>
      </w:r>
      <w:r w:rsidRPr="007C3381">
        <w:rPr>
          <w:rFonts w:eastAsia="Verdana" w:cstheme="minorHAnsi"/>
          <w:b/>
          <w:color w:val="000000"/>
          <w:u w:val="single"/>
          <w:lang w:eastAsia="pl-PL"/>
        </w:rPr>
        <w:t>ormularzem nr 1 do SWZ.</w:t>
      </w:r>
      <w:r w:rsidRPr="007C3381">
        <w:rPr>
          <w:rFonts w:eastAsia="Verdana" w:cstheme="minorHAnsi"/>
          <w:color w:val="000000"/>
          <w:lang w:eastAsia="pl-PL"/>
        </w:rPr>
        <w:t xml:space="preserve">  </w:t>
      </w:r>
    </w:p>
    <w:p w14:paraId="17879732" w14:textId="689A9280" w:rsidR="00617969" w:rsidRDefault="002C4257" w:rsidP="00481FC9">
      <w:pPr>
        <w:spacing w:after="0" w:line="276" w:lineRule="auto"/>
        <w:ind w:right="111"/>
        <w:jc w:val="both"/>
      </w:pPr>
      <w:r>
        <w:t xml:space="preserve">Wykonawca może złożyć </w:t>
      </w:r>
      <w:r w:rsidR="00121615">
        <w:t xml:space="preserve">jedną </w:t>
      </w:r>
      <w:r>
        <w:t xml:space="preserve">ofertę za </w:t>
      </w:r>
      <w:r w:rsidR="00481FC9" w:rsidRPr="007C3381">
        <w:t>pośrednictwem Platformy, sam lub</w:t>
      </w:r>
      <w:r w:rsidR="00617969">
        <w:t xml:space="preserve"> jako członek (partner) W</w:t>
      </w:r>
      <w:r w:rsidR="00481FC9" w:rsidRPr="007C3381">
        <w:t>ykonawców składających ofertę wspólną. Platforma szyfruje oferty w taki sposób, aby nie można było zapoznać się z ich treścią do terminu otwarcia ofert.</w:t>
      </w:r>
    </w:p>
    <w:p w14:paraId="47C02657" w14:textId="77777777" w:rsidR="00617969" w:rsidRPr="007C3381" w:rsidRDefault="00617969" w:rsidP="00481FC9">
      <w:pPr>
        <w:spacing w:after="0" w:line="276" w:lineRule="auto"/>
        <w:ind w:right="111"/>
        <w:jc w:val="both"/>
        <w:rPr>
          <w:rFonts w:eastAsia="Verdana" w:cstheme="minorHAnsi"/>
          <w:color w:val="000000"/>
          <w:lang w:eastAsia="pl-PL"/>
        </w:rPr>
      </w:pPr>
    </w:p>
    <w:p w14:paraId="318BB4E4" w14:textId="77777777" w:rsidR="00481FC9" w:rsidRPr="007C3381" w:rsidRDefault="00481FC9" w:rsidP="00481FC9">
      <w:pPr>
        <w:spacing w:after="0" w:line="276" w:lineRule="auto"/>
        <w:ind w:right="111"/>
        <w:jc w:val="both"/>
        <w:rPr>
          <w:rFonts w:eastAsia="Verdana" w:cstheme="minorHAnsi"/>
          <w:color w:val="000000"/>
          <w:u w:val="single"/>
          <w:lang w:eastAsia="pl-PL"/>
        </w:rPr>
      </w:pPr>
      <w:r w:rsidRPr="007C3381">
        <w:rPr>
          <w:rFonts w:eastAsia="Verdana" w:cstheme="minorHAnsi"/>
          <w:color w:val="000000"/>
          <w:u w:val="single"/>
          <w:lang w:eastAsia="pl-PL"/>
        </w:rPr>
        <w:t xml:space="preserve">8.3. Wraz z ofertą Wykonawca jest zobowiązany złożyć: </w:t>
      </w:r>
    </w:p>
    <w:p w14:paraId="57A76E23" w14:textId="77777777" w:rsidR="00481FC9" w:rsidRPr="007C3381" w:rsidRDefault="00481FC9" w:rsidP="00481FC9">
      <w:pPr>
        <w:spacing w:after="0" w:line="276" w:lineRule="auto"/>
        <w:ind w:right="111"/>
        <w:jc w:val="both"/>
        <w:rPr>
          <w:rFonts w:eastAsia="Verdana" w:cstheme="minorHAnsi"/>
          <w:b/>
          <w:color w:val="000000"/>
          <w:lang w:eastAsia="pl-PL"/>
        </w:rPr>
      </w:pPr>
      <w:r w:rsidRPr="007C3381">
        <w:rPr>
          <w:rFonts w:eastAsia="Verdana" w:cstheme="minorHAnsi"/>
          <w:color w:val="000000"/>
          <w:lang w:eastAsia="pl-PL"/>
        </w:rPr>
        <w:t>1) oświadczenie składan</w:t>
      </w:r>
      <w:r w:rsidR="00617969">
        <w:rPr>
          <w:rFonts w:eastAsia="Verdana" w:cstheme="minorHAnsi"/>
          <w:color w:val="000000"/>
          <w:lang w:eastAsia="pl-PL"/>
        </w:rPr>
        <w:t>e przez W</w:t>
      </w:r>
      <w:r w:rsidRPr="007C3381">
        <w:rPr>
          <w:rFonts w:eastAsia="Verdana" w:cstheme="minorHAnsi"/>
          <w:color w:val="000000"/>
          <w:lang w:eastAsia="pl-PL"/>
        </w:rPr>
        <w:t xml:space="preserve">ykonawcę na podstawie art. 125 ust. 1 ustawy </w:t>
      </w:r>
      <w:proofErr w:type="spellStart"/>
      <w:r w:rsidRPr="007C3381">
        <w:rPr>
          <w:rFonts w:eastAsia="Verdana" w:cstheme="minorHAnsi"/>
          <w:color w:val="000000"/>
          <w:lang w:eastAsia="pl-PL"/>
        </w:rPr>
        <w:t>Pzp</w:t>
      </w:r>
      <w:proofErr w:type="spellEnd"/>
      <w:r w:rsidRPr="007C3381">
        <w:rPr>
          <w:rFonts w:eastAsia="Verdana" w:cstheme="minorHAnsi"/>
          <w:color w:val="000000"/>
          <w:lang w:eastAsia="pl-PL"/>
        </w:rPr>
        <w:t xml:space="preserve"> dot. przesłanek wykluczenia z postępowania i spełnienia warunków udziału w postępowaniu – </w:t>
      </w:r>
      <w:r w:rsidR="00C71BA3">
        <w:rPr>
          <w:rFonts w:eastAsia="Verdana" w:cstheme="minorHAnsi"/>
          <w:b/>
          <w:color w:val="000000"/>
          <w:lang w:eastAsia="pl-PL"/>
        </w:rPr>
        <w:t>F</w:t>
      </w:r>
      <w:r w:rsidRPr="007C3381">
        <w:rPr>
          <w:rFonts w:eastAsia="Verdana" w:cstheme="minorHAnsi"/>
          <w:b/>
          <w:color w:val="000000"/>
          <w:lang w:eastAsia="pl-PL"/>
        </w:rPr>
        <w:t>ormularz nr 2 do SWZ;</w:t>
      </w:r>
    </w:p>
    <w:p w14:paraId="4D39105A" w14:textId="77777777" w:rsidR="00481FC9" w:rsidRDefault="00481FC9" w:rsidP="00481FC9">
      <w:pPr>
        <w:spacing w:after="0" w:line="276" w:lineRule="auto"/>
        <w:ind w:right="111"/>
        <w:jc w:val="both"/>
        <w:rPr>
          <w:rFonts w:eastAsia="Verdana" w:cstheme="minorHAnsi"/>
          <w:b/>
          <w:color w:val="000000"/>
          <w:lang w:eastAsia="pl-PL"/>
        </w:rPr>
      </w:pPr>
      <w:r w:rsidRPr="007C3381">
        <w:rPr>
          <w:rFonts w:eastAsia="Verdana" w:cstheme="minorHAnsi"/>
          <w:color w:val="000000"/>
          <w:lang w:eastAsia="pl-PL"/>
        </w:rPr>
        <w:t xml:space="preserve">2) zobowiązanie innego podmiotu – </w:t>
      </w:r>
      <w:r w:rsidR="00C71BA3">
        <w:rPr>
          <w:rFonts w:eastAsia="Verdana" w:cstheme="minorHAnsi"/>
          <w:b/>
          <w:color w:val="000000"/>
          <w:lang w:eastAsia="pl-PL"/>
        </w:rPr>
        <w:t>F</w:t>
      </w:r>
      <w:r w:rsidRPr="007C3381">
        <w:rPr>
          <w:rFonts w:eastAsia="Verdana" w:cstheme="minorHAnsi"/>
          <w:b/>
          <w:color w:val="000000"/>
          <w:lang w:eastAsia="pl-PL"/>
        </w:rPr>
        <w:t>ormularz nr 3 (jeżeli dotyczy);</w:t>
      </w:r>
    </w:p>
    <w:p w14:paraId="21352C28" w14:textId="77777777" w:rsidR="00AB7FB9" w:rsidRPr="00AB7FB9" w:rsidRDefault="00AB7FB9" w:rsidP="00AB7FB9">
      <w:pPr>
        <w:spacing w:after="0" w:line="276" w:lineRule="auto"/>
        <w:ind w:right="111"/>
        <w:jc w:val="both"/>
        <w:rPr>
          <w:b/>
        </w:rPr>
      </w:pPr>
      <w:r w:rsidRPr="00AB7FB9">
        <w:rPr>
          <w:rFonts w:eastAsia="Verdana" w:cstheme="minorHAnsi"/>
          <w:color w:val="000000"/>
          <w:lang w:eastAsia="pl-PL"/>
        </w:rPr>
        <w:t>3)</w:t>
      </w:r>
      <w:r w:rsidRPr="00AB7FB9">
        <w:t xml:space="preserve"> Wykonawcy wspólnie ubiegający się o udzielenie zamówienia, dołączają do oferty oświadczenie, </w:t>
      </w:r>
      <w:r w:rsidRPr="00AB7FB9">
        <w:br/>
        <w:t>z którego wynika, które czynności wykonają poszczególni Wykonawcy-</w:t>
      </w:r>
      <w:r w:rsidRPr="00AB7FB9">
        <w:rPr>
          <w:b/>
        </w:rPr>
        <w:t>Formularz nr 6 do SWZ (jeżeli dotyczy);</w:t>
      </w:r>
    </w:p>
    <w:p w14:paraId="0FEBBDBF" w14:textId="77777777" w:rsidR="00481FC9" w:rsidRPr="007C3381" w:rsidRDefault="00AB7FB9" w:rsidP="00481FC9">
      <w:pPr>
        <w:spacing w:after="0" w:line="276" w:lineRule="auto"/>
        <w:ind w:right="111"/>
        <w:jc w:val="both"/>
        <w:rPr>
          <w:rFonts w:eastAsia="Verdana" w:cstheme="minorHAnsi"/>
          <w:b/>
          <w:color w:val="000000"/>
          <w:lang w:eastAsia="pl-PL"/>
        </w:rPr>
      </w:pPr>
      <w:r>
        <w:rPr>
          <w:rFonts w:eastAsia="Verdana" w:cstheme="minorHAnsi"/>
          <w:color w:val="000000"/>
          <w:lang w:eastAsia="pl-PL"/>
        </w:rPr>
        <w:t>4)</w:t>
      </w:r>
      <w:r w:rsidR="00481FC9" w:rsidRPr="007C3381">
        <w:rPr>
          <w:rFonts w:eastAsia="Verdana" w:cstheme="minorHAnsi"/>
          <w:color w:val="000000"/>
          <w:lang w:eastAsia="pl-PL"/>
        </w:rPr>
        <w:t xml:space="preserve"> odpowiednie pełnomocnictwa </w:t>
      </w:r>
      <w:r w:rsidR="00481FC9" w:rsidRPr="007C3381">
        <w:rPr>
          <w:rFonts w:eastAsia="Verdana" w:cstheme="minorHAnsi"/>
          <w:b/>
          <w:color w:val="000000"/>
          <w:lang w:eastAsia="pl-PL"/>
        </w:rPr>
        <w:t xml:space="preserve">(jeżeli dotyczy). </w:t>
      </w:r>
    </w:p>
    <w:p w14:paraId="61DAF93D" w14:textId="77777777" w:rsidR="00481FC9" w:rsidRPr="00031952" w:rsidRDefault="00481FC9" w:rsidP="00481FC9">
      <w:pPr>
        <w:shd w:val="clear" w:color="auto" w:fill="FFFFFF"/>
        <w:tabs>
          <w:tab w:val="left" w:pos="709"/>
        </w:tabs>
        <w:autoSpaceDE w:val="0"/>
        <w:autoSpaceDN w:val="0"/>
        <w:adjustRightInd w:val="0"/>
        <w:spacing w:after="120" w:line="240" w:lineRule="auto"/>
        <w:jc w:val="both"/>
        <w:rPr>
          <w:rFonts w:ascii="Calibri" w:hAnsi="Calibri" w:cs="Calibri"/>
        </w:rPr>
      </w:pPr>
      <w:r>
        <w:rPr>
          <w:rFonts w:ascii="Calibri" w:hAnsi="Calibri" w:cs="Calibri"/>
        </w:rPr>
        <w:t>8.4.</w:t>
      </w:r>
      <w:r w:rsidRPr="00031952">
        <w:rPr>
          <w:rFonts w:ascii="Calibri" w:hAnsi="Calibri" w:cs="Calibri"/>
        </w:rPr>
        <w:t xml:space="preserve">Oferta musi być przygotowana zgodnie z wzorami, które stanowią załączniki do SWZ i zgodnie </w:t>
      </w:r>
      <w:r w:rsidRPr="00031952">
        <w:rPr>
          <w:rFonts w:ascii="Calibri" w:hAnsi="Calibri" w:cs="Calibri"/>
        </w:rPr>
        <w:br/>
        <w:t>z wymaganiami SWZ;</w:t>
      </w:r>
    </w:p>
    <w:p w14:paraId="2898837C" w14:textId="77777777" w:rsidR="00481FC9" w:rsidRPr="00031952" w:rsidRDefault="00481FC9" w:rsidP="00481FC9">
      <w:pPr>
        <w:shd w:val="clear" w:color="auto" w:fill="FFFFFF"/>
        <w:tabs>
          <w:tab w:val="left" w:pos="709"/>
        </w:tabs>
        <w:autoSpaceDE w:val="0"/>
        <w:autoSpaceDN w:val="0"/>
        <w:adjustRightInd w:val="0"/>
        <w:spacing w:after="120" w:line="240" w:lineRule="auto"/>
        <w:jc w:val="both"/>
        <w:rPr>
          <w:rFonts w:ascii="Calibri" w:hAnsi="Calibri" w:cs="Calibri"/>
        </w:rPr>
      </w:pPr>
      <w:r>
        <w:rPr>
          <w:rFonts w:ascii="Calibri" w:hAnsi="Calibri" w:cs="Calibri"/>
        </w:rPr>
        <w:t>8.5.</w:t>
      </w:r>
      <w:r w:rsidRPr="00031952">
        <w:rPr>
          <w:rFonts w:ascii="Calibri" w:hAnsi="Calibri" w:cs="Calibri"/>
        </w:rPr>
        <w:t>Wykonawca jest zobowiązany uzupełnić formularz ofertowy, jeżeli zabraknie miejsca, należy dołączyć dodatkowe strony;</w:t>
      </w:r>
    </w:p>
    <w:p w14:paraId="7DF8FC37" w14:textId="77777777" w:rsidR="00481FC9" w:rsidRPr="00031952" w:rsidRDefault="00481FC9" w:rsidP="00481FC9">
      <w:pPr>
        <w:shd w:val="clear" w:color="auto" w:fill="FFFFFF"/>
        <w:tabs>
          <w:tab w:val="left" w:pos="709"/>
        </w:tabs>
        <w:autoSpaceDE w:val="0"/>
        <w:autoSpaceDN w:val="0"/>
        <w:adjustRightInd w:val="0"/>
        <w:spacing w:after="120" w:line="240" w:lineRule="auto"/>
        <w:jc w:val="both"/>
        <w:rPr>
          <w:rFonts w:ascii="Calibri" w:hAnsi="Calibri" w:cs="Calibri"/>
        </w:rPr>
      </w:pPr>
      <w:r>
        <w:rPr>
          <w:rFonts w:ascii="Calibri" w:hAnsi="Calibri" w:cs="Calibri"/>
        </w:rPr>
        <w:t>8.6.</w:t>
      </w:r>
      <w:r w:rsidRPr="00031952">
        <w:rPr>
          <w:rFonts w:ascii="Calibri" w:hAnsi="Calibri" w:cs="Calibri"/>
        </w:rPr>
        <w:t xml:space="preserve">Oferta musi być przygotowana zgodnie z ustawą </w:t>
      </w:r>
      <w:proofErr w:type="spellStart"/>
      <w:r w:rsidRPr="00031952">
        <w:rPr>
          <w:rFonts w:ascii="Calibri" w:hAnsi="Calibri" w:cs="Calibri"/>
        </w:rPr>
        <w:t>Pzp</w:t>
      </w:r>
      <w:proofErr w:type="spellEnd"/>
      <w:r w:rsidRPr="00031952">
        <w:rPr>
          <w:rFonts w:ascii="Calibri" w:hAnsi="Calibri" w:cs="Calibri"/>
        </w:rPr>
        <w:t xml:space="preserve"> oraz z wymogami SWZ;</w:t>
      </w:r>
    </w:p>
    <w:p w14:paraId="53F0D7D2" w14:textId="77777777" w:rsidR="00481FC9" w:rsidRPr="00031952" w:rsidRDefault="00481FC9" w:rsidP="00481FC9">
      <w:pPr>
        <w:shd w:val="clear" w:color="auto" w:fill="FFFFFF"/>
        <w:tabs>
          <w:tab w:val="left" w:pos="709"/>
        </w:tabs>
        <w:autoSpaceDE w:val="0"/>
        <w:autoSpaceDN w:val="0"/>
        <w:adjustRightInd w:val="0"/>
        <w:spacing w:after="120" w:line="240" w:lineRule="auto"/>
        <w:jc w:val="both"/>
        <w:rPr>
          <w:rFonts w:ascii="Calibri" w:hAnsi="Calibri" w:cs="Calibri"/>
        </w:rPr>
      </w:pPr>
      <w:r>
        <w:rPr>
          <w:rFonts w:ascii="Calibri" w:hAnsi="Calibri" w:cs="Calibri"/>
        </w:rPr>
        <w:t>8.7.</w:t>
      </w:r>
      <w:r w:rsidRPr="00031952">
        <w:rPr>
          <w:rFonts w:ascii="Calibri" w:hAnsi="Calibri" w:cs="Calibri"/>
        </w:rPr>
        <w:t>Oferta musi być sporządzona w języku polskim.</w:t>
      </w:r>
    </w:p>
    <w:p w14:paraId="59946748" w14:textId="77777777" w:rsidR="00481FC9" w:rsidRPr="00031952" w:rsidRDefault="00481FC9" w:rsidP="00481FC9">
      <w:pPr>
        <w:shd w:val="clear" w:color="auto" w:fill="FFFFFF"/>
        <w:tabs>
          <w:tab w:val="left" w:pos="709"/>
        </w:tabs>
        <w:autoSpaceDE w:val="0"/>
        <w:autoSpaceDN w:val="0"/>
        <w:adjustRightInd w:val="0"/>
        <w:spacing w:after="120" w:line="240" w:lineRule="auto"/>
        <w:jc w:val="both"/>
        <w:rPr>
          <w:rFonts w:ascii="Calibri" w:hAnsi="Calibri" w:cs="Calibri"/>
        </w:rPr>
      </w:pPr>
      <w:r>
        <w:rPr>
          <w:rFonts w:ascii="Calibri" w:hAnsi="Calibri" w:cs="Calibri"/>
        </w:rPr>
        <w:t>8.8.</w:t>
      </w:r>
      <w:r w:rsidRPr="00031952">
        <w:rPr>
          <w:rFonts w:ascii="Calibri" w:hAnsi="Calibri" w:cs="Calibri"/>
        </w:rPr>
        <w:t xml:space="preserve">Oferta musi być sporządzona w postaci elektronicznej – w tym przypadku zamawiający rekomenduje następujący format przesyłanych danych: </w:t>
      </w:r>
      <w:proofErr w:type="spellStart"/>
      <w:r w:rsidRPr="00031952">
        <w:rPr>
          <w:rFonts w:ascii="Calibri" w:hAnsi="Calibri" w:cs="Calibri"/>
        </w:rPr>
        <w:t>doc</w:t>
      </w:r>
      <w:proofErr w:type="spellEnd"/>
      <w:r w:rsidRPr="00031952">
        <w:rPr>
          <w:rFonts w:ascii="Calibri" w:hAnsi="Calibri" w:cs="Calibri"/>
        </w:rPr>
        <w:t xml:space="preserve">, </w:t>
      </w:r>
      <w:proofErr w:type="spellStart"/>
      <w:r w:rsidRPr="00031952">
        <w:rPr>
          <w:rFonts w:ascii="Calibri" w:hAnsi="Calibri" w:cs="Calibri"/>
        </w:rPr>
        <w:t>docx</w:t>
      </w:r>
      <w:proofErr w:type="spellEnd"/>
      <w:r w:rsidRPr="00031952">
        <w:rPr>
          <w:rFonts w:ascii="Calibri" w:hAnsi="Calibri" w:cs="Calibri"/>
        </w:rPr>
        <w:t>, pdf.</w:t>
      </w:r>
    </w:p>
    <w:p w14:paraId="2D4B26C0" w14:textId="77777777" w:rsidR="00481FC9" w:rsidRPr="00031952" w:rsidRDefault="00481FC9" w:rsidP="00481FC9">
      <w:pPr>
        <w:shd w:val="clear" w:color="auto" w:fill="FFFFFF"/>
        <w:tabs>
          <w:tab w:val="left" w:pos="709"/>
        </w:tabs>
        <w:autoSpaceDE w:val="0"/>
        <w:autoSpaceDN w:val="0"/>
        <w:adjustRightInd w:val="0"/>
        <w:spacing w:after="120" w:line="240" w:lineRule="auto"/>
        <w:jc w:val="both"/>
        <w:rPr>
          <w:rFonts w:ascii="Calibri" w:hAnsi="Calibri" w:cs="Calibri"/>
        </w:rPr>
      </w:pPr>
      <w:r>
        <w:rPr>
          <w:rFonts w:ascii="Calibri" w:hAnsi="Calibri" w:cs="Calibri"/>
        </w:rPr>
        <w:t>8.9.</w:t>
      </w:r>
      <w:r w:rsidRPr="00031952">
        <w:rPr>
          <w:rFonts w:ascii="Calibri" w:hAnsi="Calibri" w:cs="Calibri"/>
        </w:rPr>
        <w:t>Treść oferty musi odpowiadać treści SWZ;</w:t>
      </w:r>
    </w:p>
    <w:p w14:paraId="371A5550" w14:textId="77777777" w:rsidR="00481FC9" w:rsidRPr="00031952" w:rsidRDefault="00481FC9" w:rsidP="00481FC9">
      <w:pPr>
        <w:shd w:val="clear" w:color="auto" w:fill="FFFFFF"/>
        <w:tabs>
          <w:tab w:val="left" w:pos="709"/>
        </w:tabs>
        <w:autoSpaceDE w:val="0"/>
        <w:autoSpaceDN w:val="0"/>
        <w:adjustRightInd w:val="0"/>
        <w:spacing w:after="120" w:line="240" w:lineRule="auto"/>
        <w:jc w:val="both"/>
        <w:rPr>
          <w:rFonts w:ascii="Calibri" w:hAnsi="Calibri" w:cs="Calibri"/>
        </w:rPr>
      </w:pPr>
      <w:r>
        <w:rPr>
          <w:rFonts w:ascii="Calibri" w:hAnsi="Calibri" w:cs="Calibri"/>
        </w:rPr>
        <w:t>8.10.</w:t>
      </w:r>
      <w:r w:rsidRPr="00031952">
        <w:rPr>
          <w:rFonts w:ascii="Calibri" w:hAnsi="Calibri" w:cs="Calibri"/>
        </w:rPr>
        <w:t xml:space="preserve">Oferta musi być podpisana przez osoby </w:t>
      </w:r>
      <w:r w:rsidR="00C744D5">
        <w:rPr>
          <w:rFonts w:ascii="Calibri" w:hAnsi="Calibri" w:cs="Calibri"/>
        </w:rPr>
        <w:t xml:space="preserve">upoważnione do reprezentowania firmy </w:t>
      </w:r>
      <w:r w:rsidRPr="00031952">
        <w:rPr>
          <w:rFonts w:ascii="Calibri" w:hAnsi="Calibri" w:cs="Calibri"/>
        </w:rPr>
        <w:t>lub posiadające stosowne pełnomocnictwo. Oferta musi być złożona w formie elektronicznej (tj. w postaci elektronicznej i opatrzona kwalifikowanym podpisem elektronicznym) lub w postaci elektronicznej opatrzonej podpisem zaufanym lub podpisem osobistym.</w:t>
      </w:r>
    </w:p>
    <w:p w14:paraId="0847B56F" w14:textId="77777777" w:rsidR="00481FC9" w:rsidRPr="00031952" w:rsidRDefault="00481FC9" w:rsidP="00481FC9">
      <w:pPr>
        <w:shd w:val="clear" w:color="auto" w:fill="FFFFFF"/>
        <w:tabs>
          <w:tab w:val="left" w:pos="709"/>
        </w:tabs>
        <w:autoSpaceDE w:val="0"/>
        <w:autoSpaceDN w:val="0"/>
        <w:adjustRightInd w:val="0"/>
        <w:spacing w:after="120" w:line="240" w:lineRule="auto"/>
        <w:jc w:val="both"/>
        <w:rPr>
          <w:rFonts w:ascii="Calibri" w:hAnsi="Calibri" w:cs="Calibri"/>
        </w:rPr>
      </w:pPr>
      <w:r>
        <w:rPr>
          <w:rFonts w:ascii="Calibri" w:hAnsi="Calibri" w:cs="Calibri"/>
        </w:rPr>
        <w:t>8.11.</w:t>
      </w:r>
      <w:r w:rsidRPr="00031952">
        <w:rPr>
          <w:rFonts w:ascii="Calibri" w:hAnsi="Calibri" w:cs="Calibri"/>
        </w:rPr>
        <w:t>Ofertę składaną przez podmioty wspólnie ubiegające się o udzielenie zamówienia (konsorcjum) podpisują wszyscy wykonawcy lub ustanowiony pełnomocnik.</w:t>
      </w:r>
    </w:p>
    <w:p w14:paraId="42080EDC" w14:textId="77777777" w:rsidR="00481FC9" w:rsidRPr="00031952" w:rsidRDefault="00481FC9" w:rsidP="00481FC9">
      <w:pPr>
        <w:shd w:val="clear" w:color="auto" w:fill="FFFFFF"/>
        <w:tabs>
          <w:tab w:val="left" w:pos="709"/>
        </w:tabs>
        <w:autoSpaceDE w:val="0"/>
        <w:autoSpaceDN w:val="0"/>
        <w:adjustRightInd w:val="0"/>
        <w:spacing w:after="120" w:line="240" w:lineRule="auto"/>
        <w:jc w:val="both"/>
        <w:rPr>
          <w:rFonts w:ascii="Calibri" w:hAnsi="Calibri" w:cs="Calibri"/>
        </w:rPr>
      </w:pPr>
      <w:r>
        <w:rPr>
          <w:rFonts w:ascii="Calibri" w:hAnsi="Calibri" w:cs="Calibri"/>
        </w:rPr>
        <w:t>8.12.</w:t>
      </w:r>
      <w:r w:rsidRPr="00031952">
        <w:rPr>
          <w:rFonts w:ascii="Calibri" w:hAnsi="Calibri" w:cs="Calibri"/>
        </w:rPr>
        <w:t>W procesie składania oferty, wniosku w tym przedmiotowych środków dowodowych na platformie,  kwalifikowany podpis elektroniczny wykonawca może złożyć bezpośrednio na dokumencie, który następnie przesyła do systemu (</w:t>
      </w:r>
      <w:r w:rsidRPr="00031952">
        <w:rPr>
          <w:rFonts w:ascii="Calibri" w:hAnsi="Calibri" w:cs="Calibri"/>
          <w:bCs/>
        </w:rPr>
        <w:t>opcja rekomendowana</w:t>
      </w:r>
      <w:r w:rsidRPr="00031952">
        <w:rPr>
          <w:rFonts w:ascii="Calibri" w:hAnsi="Calibri" w:cs="Calibri"/>
          <w:b/>
        </w:rPr>
        <w:t xml:space="preserve"> </w:t>
      </w:r>
      <w:r w:rsidRPr="00031952">
        <w:rPr>
          <w:rFonts w:ascii="Calibri" w:hAnsi="Calibri" w:cs="Calibri"/>
        </w:rPr>
        <w:t>przez</w:t>
      </w:r>
      <w:r w:rsidRPr="00031952">
        <w:rPr>
          <w:rFonts w:ascii="Calibri" w:hAnsi="Calibri" w:cs="Calibri"/>
          <w:b/>
        </w:rPr>
        <w:t xml:space="preserve"> </w:t>
      </w:r>
      <w:hyperlink r:id="rId18" w:history="1">
        <w:r w:rsidRPr="00031952">
          <w:rPr>
            <w:rStyle w:val="Hipercze"/>
            <w:rFonts w:ascii="Calibri" w:hAnsi="Calibri" w:cs="Calibri"/>
            <w:color w:val="1155CC"/>
          </w:rPr>
          <w:t>platformazakupowa.pl</w:t>
        </w:r>
      </w:hyperlink>
      <w:r w:rsidRPr="00031952">
        <w:rPr>
          <w:rFonts w:ascii="Calibri" w:hAnsi="Calibri" w:cs="Calibri"/>
        </w:rPr>
        <w:t xml:space="preserve">) oraz dodatkowo dla całego pakietu dokumentów w kroku 2 </w:t>
      </w:r>
      <w:r w:rsidRPr="00031952">
        <w:rPr>
          <w:rFonts w:ascii="Calibri" w:hAnsi="Calibri" w:cs="Calibri"/>
          <w:b/>
        </w:rPr>
        <w:t xml:space="preserve">Formularza składania oferty lub wniosku </w:t>
      </w:r>
      <w:r w:rsidRPr="00031952">
        <w:rPr>
          <w:rFonts w:ascii="Calibri" w:hAnsi="Calibri" w:cs="Calibri"/>
        </w:rPr>
        <w:t xml:space="preserve">(po kliknięciu w przycisk </w:t>
      </w:r>
      <w:r w:rsidRPr="00031952">
        <w:rPr>
          <w:rFonts w:ascii="Calibri" w:hAnsi="Calibri" w:cs="Calibri"/>
          <w:b/>
        </w:rPr>
        <w:t>Przejdź do podsumowania</w:t>
      </w:r>
      <w:r w:rsidRPr="00031952">
        <w:rPr>
          <w:rFonts w:ascii="Calibri" w:hAnsi="Calibri" w:cs="Calibri"/>
        </w:rPr>
        <w:t xml:space="preserve">). </w:t>
      </w:r>
    </w:p>
    <w:p w14:paraId="4A2ED5DA" w14:textId="77777777" w:rsidR="00481FC9" w:rsidRPr="00031952" w:rsidRDefault="00481FC9" w:rsidP="00481FC9">
      <w:pPr>
        <w:shd w:val="clear" w:color="auto" w:fill="FFFFFF"/>
        <w:tabs>
          <w:tab w:val="left" w:pos="709"/>
        </w:tabs>
        <w:autoSpaceDE w:val="0"/>
        <w:autoSpaceDN w:val="0"/>
        <w:adjustRightInd w:val="0"/>
        <w:spacing w:after="120" w:line="240" w:lineRule="auto"/>
        <w:jc w:val="both"/>
        <w:rPr>
          <w:rFonts w:ascii="Calibri" w:hAnsi="Calibri" w:cs="Calibri"/>
        </w:rPr>
      </w:pPr>
      <w:r>
        <w:rPr>
          <w:rFonts w:ascii="Calibri" w:hAnsi="Calibri" w:cs="Calibri"/>
        </w:rPr>
        <w:t>8.13.</w:t>
      </w:r>
      <w:r w:rsidRPr="00031952">
        <w:rPr>
          <w:rFonts w:ascii="Calibri" w:hAnsi="Calibri" w:cs="Calibri"/>
        </w:rPr>
        <w:t xml:space="preserve">Wykonawca może złożyć tylko jedną ofertę z jedną ostateczną ceną (art. 218 ust. 1 ustawy </w:t>
      </w:r>
      <w:proofErr w:type="spellStart"/>
      <w:r w:rsidRPr="00031952">
        <w:rPr>
          <w:rFonts w:ascii="Calibri" w:hAnsi="Calibri" w:cs="Calibri"/>
        </w:rPr>
        <w:t>Pzp</w:t>
      </w:r>
      <w:proofErr w:type="spellEnd"/>
      <w:r w:rsidRPr="00031952">
        <w:rPr>
          <w:rFonts w:ascii="Calibri" w:hAnsi="Calibri" w:cs="Calibri"/>
        </w:rPr>
        <w:t>);</w:t>
      </w:r>
    </w:p>
    <w:p w14:paraId="01CEF46D" w14:textId="77777777" w:rsidR="00481FC9" w:rsidRPr="00463FA2" w:rsidRDefault="00481FC9" w:rsidP="00481FC9">
      <w:pPr>
        <w:pStyle w:val="Akapitzlist"/>
        <w:shd w:val="clear" w:color="auto" w:fill="FFFFFF"/>
        <w:tabs>
          <w:tab w:val="left" w:pos="709"/>
        </w:tabs>
        <w:autoSpaceDE w:val="0"/>
        <w:autoSpaceDN w:val="0"/>
        <w:adjustRightInd w:val="0"/>
        <w:spacing w:after="120" w:line="240" w:lineRule="auto"/>
        <w:ind w:left="0"/>
        <w:contextualSpacing w:val="0"/>
        <w:jc w:val="both"/>
        <w:rPr>
          <w:rFonts w:ascii="Calibri" w:hAnsi="Calibri" w:cs="Calibri"/>
        </w:rPr>
      </w:pPr>
      <w:r>
        <w:rPr>
          <w:rFonts w:ascii="Calibri" w:hAnsi="Calibri" w:cs="Calibri"/>
        </w:rPr>
        <w:t>8.14.</w:t>
      </w:r>
      <w:r w:rsidRPr="00463FA2">
        <w:rPr>
          <w:rFonts w:ascii="Calibri" w:hAnsi="Calibri" w:cs="Calibri"/>
        </w:rPr>
        <w:t>Wykonawca poniesie wszelkie koszty związane z przygotowaniem i złożeniem  oferty;</w:t>
      </w:r>
    </w:p>
    <w:p w14:paraId="7B83A01C" w14:textId="77777777" w:rsidR="00742C35" w:rsidRPr="009C7F3B" w:rsidRDefault="00481FC9" w:rsidP="009C7F3B">
      <w:pPr>
        <w:shd w:val="clear" w:color="auto" w:fill="FFFFFF"/>
        <w:tabs>
          <w:tab w:val="left" w:pos="709"/>
        </w:tabs>
        <w:autoSpaceDE w:val="0"/>
        <w:autoSpaceDN w:val="0"/>
        <w:adjustRightInd w:val="0"/>
        <w:spacing w:after="120" w:line="240" w:lineRule="auto"/>
        <w:jc w:val="both"/>
        <w:rPr>
          <w:rFonts w:ascii="Calibri" w:hAnsi="Calibri" w:cs="Calibri"/>
        </w:rPr>
      </w:pPr>
      <w:r>
        <w:rPr>
          <w:rFonts w:ascii="Calibri" w:hAnsi="Calibri" w:cs="Calibri"/>
        </w:rPr>
        <w:t>8.15.</w:t>
      </w:r>
      <w:r w:rsidRPr="00031952">
        <w:rPr>
          <w:rFonts w:ascii="Calibri" w:hAnsi="Calibri" w:cs="Calibri"/>
        </w:rPr>
        <w:t>Nie ujawnia się informacji stanowiących tajemnicę przedsiębiorstwa w rozumieniu przepisów ustawy z dnia 16 kwietnia 1993 r. o zwalczaniu nieuczciwej konkurencji (</w:t>
      </w:r>
      <w:bookmarkStart w:id="5" w:name="_Hlk81809122"/>
      <w:r w:rsidRPr="00031952">
        <w:rPr>
          <w:rFonts w:ascii="Calibri" w:hAnsi="Calibri" w:cs="Calibri"/>
        </w:rPr>
        <w:t>Dz. U. z 2020 r. poz. 1913</w:t>
      </w:r>
      <w:bookmarkEnd w:id="5"/>
      <w:r w:rsidRPr="00031952">
        <w:rPr>
          <w:rFonts w:ascii="Calibri" w:hAnsi="Calibri" w:cs="Calibri"/>
        </w:rPr>
        <w:t xml:space="preserve">), jeżeli wykonawca, wraz z przekazaniem takich informacji, zastrzegł, że nie mogą być one udostępniane oraz wykazał, że zastrzeżone informacje stanowią tajemnicę przedsiębiorstwa. W takim przypadku wszelkie informacje które Wykonawca zastrzeże jako tajemnicę przedsiębiorstwa powinny zostać złożone w </w:t>
      </w:r>
      <w:bookmarkStart w:id="6" w:name="_Hlk55230507"/>
      <w:r w:rsidRPr="00031952">
        <w:rPr>
          <w:rFonts w:ascii="Calibri" w:hAnsi="Calibri" w:cs="Calibri"/>
        </w:rPr>
        <w:t>sposób określony w Rozdziale 2 ust.2.15 SWZ.</w:t>
      </w:r>
      <w:bookmarkEnd w:id="6"/>
    </w:p>
    <w:p w14:paraId="03A239F4" w14:textId="77777777" w:rsidR="00E85977" w:rsidRPr="00C271DF" w:rsidRDefault="00885079" w:rsidP="00C271DF">
      <w:pPr>
        <w:pStyle w:val="Nagwek1"/>
        <w:keepNext w:val="0"/>
        <w:keepLines w:val="0"/>
        <w:pBdr>
          <w:top w:val="single" w:sz="4" w:space="1" w:color="auto"/>
          <w:bottom w:val="single" w:sz="4" w:space="1" w:color="auto"/>
        </w:pBdr>
        <w:shd w:val="clear" w:color="auto" w:fill="F3F3F3"/>
        <w:tabs>
          <w:tab w:val="left" w:pos="426"/>
        </w:tabs>
        <w:spacing w:after="120" w:line="240" w:lineRule="auto"/>
        <w:jc w:val="both"/>
        <w:rPr>
          <w:rFonts w:asciiTheme="minorHAnsi" w:hAnsiTheme="minorHAnsi" w:cstheme="minorHAnsi"/>
          <w:b/>
          <w:bCs/>
          <w:color w:val="auto"/>
          <w:sz w:val="22"/>
          <w:szCs w:val="22"/>
        </w:rPr>
      </w:pPr>
      <w:r>
        <w:rPr>
          <w:rFonts w:asciiTheme="minorHAnsi" w:hAnsiTheme="minorHAnsi" w:cstheme="minorHAnsi"/>
          <w:b/>
          <w:bCs/>
          <w:color w:val="auto"/>
          <w:sz w:val="22"/>
          <w:szCs w:val="22"/>
        </w:rPr>
        <w:t xml:space="preserve">Rozdział 9. </w:t>
      </w:r>
      <w:r w:rsidR="00DF2F19">
        <w:rPr>
          <w:rFonts w:asciiTheme="minorHAnsi" w:hAnsiTheme="minorHAnsi" w:cstheme="minorHAnsi"/>
          <w:b/>
          <w:bCs/>
          <w:color w:val="auto"/>
          <w:sz w:val="22"/>
          <w:szCs w:val="22"/>
        </w:rPr>
        <w:t>Sposób oraz t</w:t>
      </w:r>
      <w:r w:rsidR="009F7E67" w:rsidRPr="009F7E67">
        <w:rPr>
          <w:rFonts w:asciiTheme="minorHAnsi" w:hAnsiTheme="minorHAnsi" w:cstheme="minorHAnsi"/>
          <w:b/>
          <w:bCs/>
          <w:color w:val="auto"/>
          <w:sz w:val="22"/>
          <w:szCs w:val="22"/>
        </w:rPr>
        <w:t>ermin składania ofert</w:t>
      </w:r>
    </w:p>
    <w:p w14:paraId="0195FFB7" w14:textId="77777777" w:rsidR="004F7884" w:rsidRDefault="000604AC" w:rsidP="004F7884">
      <w:pPr>
        <w:shd w:val="clear" w:color="auto" w:fill="FFFFFF"/>
        <w:tabs>
          <w:tab w:val="left" w:pos="709"/>
        </w:tabs>
        <w:autoSpaceDE w:val="0"/>
        <w:autoSpaceDN w:val="0"/>
        <w:adjustRightInd w:val="0"/>
        <w:spacing w:after="120" w:line="240" w:lineRule="auto"/>
        <w:jc w:val="both"/>
        <w:rPr>
          <w:rFonts w:ascii="Calibri" w:hAnsi="Calibri" w:cs="Calibri"/>
          <w:b/>
        </w:rPr>
      </w:pPr>
      <w:r w:rsidRPr="00B477D3">
        <w:rPr>
          <w:rFonts w:cstheme="minorHAnsi"/>
          <w:bCs/>
        </w:rPr>
        <w:t>9.1.</w:t>
      </w:r>
      <w:r w:rsidRPr="00C5761D">
        <w:rPr>
          <w:rFonts w:ascii="Calibri" w:hAnsi="Calibri" w:cs="Calibri"/>
        </w:rPr>
        <w:t>Oferty nal</w:t>
      </w:r>
      <w:r w:rsidR="00222AEB">
        <w:rPr>
          <w:rFonts w:ascii="Calibri" w:hAnsi="Calibri" w:cs="Calibri"/>
        </w:rPr>
        <w:t xml:space="preserve">eży składać </w:t>
      </w:r>
      <w:r w:rsidR="00503174" w:rsidRPr="004F7884">
        <w:rPr>
          <w:rFonts w:ascii="Calibri" w:hAnsi="Calibri" w:cs="Calibri"/>
        </w:rPr>
        <w:t>do dnia</w:t>
      </w:r>
      <w:r w:rsidR="004F7884" w:rsidRPr="004F7884">
        <w:rPr>
          <w:rFonts w:ascii="Calibri" w:hAnsi="Calibri" w:cs="Calibri"/>
        </w:rPr>
        <w:t>:</w:t>
      </w:r>
    </w:p>
    <w:p w14:paraId="727FBA30" w14:textId="7D7BE4B1" w:rsidR="006C3FAE" w:rsidRPr="006C3FAE" w:rsidRDefault="00307990" w:rsidP="006C3FAE">
      <w:pPr>
        <w:shd w:val="clear" w:color="auto" w:fill="FFFFFF"/>
        <w:tabs>
          <w:tab w:val="left" w:pos="709"/>
        </w:tabs>
        <w:autoSpaceDE w:val="0"/>
        <w:autoSpaceDN w:val="0"/>
        <w:adjustRightInd w:val="0"/>
        <w:spacing w:after="120" w:line="240" w:lineRule="auto"/>
        <w:jc w:val="center"/>
        <w:rPr>
          <w:rFonts w:ascii="Calibri" w:hAnsi="Calibri" w:cs="Calibri"/>
          <w:b/>
          <w:bCs/>
        </w:rPr>
      </w:pPr>
      <w:r>
        <w:rPr>
          <w:rFonts w:ascii="Calibri" w:hAnsi="Calibri" w:cs="Calibri"/>
          <w:b/>
        </w:rPr>
        <w:t>2</w:t>
      </w:r>
      <w:r w:rsidR="00690ACB">
        <w:rPr>
          <w:rFonts w:ascii="Calibri" w:hAnsi="Calibri" w:cs="Calibri"/>
          <w:b/>
        </w:rPr>
        <w:t xml:space="preserve">5 </w:t>
      </w:r>
      <w:r w:rsidR="00BB2E9C">
        <w:rPr>
          <w:rFonts w:ascii="Calibri" w:hAnsi="Calibri" w:cs="Calibri"/>
          <w:b/>
        </w:rPr>
        <w:t>marca</w:t>
      </w:r>
      <w:r w:rsidR="00B77B4E">
        <w:rPr>
          <w:rFonts w:ascii="Calibri" w:hAnsi="Calibri" w:cs="Calibri"/>
          <w:b/>
        </w:rPr>
        <w:t xml:space="preserve"> </w:t>
      </w:r>
      <w:r w:rsidR="00763698">
        <w:rPr>
          <w:rFonts w:ascii="Calibri" w:hAnsi="Calibri" w:cs="Calibri"/>
          <w:b/>
        </w:rPr>
        <w:t>202</w:t>
      </w:r>
      <w:r w:rsidR="00690ACB">
        <w:rPr>
          <w:rFonts w:ascii="Calibri" w:hAnsi="Calibri" w:cs="Calibri"/>
          <w:b/>
        </w:rPr>
        <w:t xml:space="preserve">4 </w:t>
      </w:r>
      <w:r w:rsidR="00486C17">
        <w:rPr>
          <w:rFonts w:ascii="Calibri" w:hAnsi="Calibri" w:cs="Calibri"/>
          <w:b/>
        </w:rPr>
        <w:t>r. do godz. 9</w:t>
      </w:r>
      <w:r w:rsidR="000604AC" w:rsidRPr="00222AEB">
        <w:rPr>
          <w:rFonts w:ascii="Calibri" w:hAnsi="Calibri" w:cs="Calibri"/>
          <w:b/>
        </w:rPr>
        <w:t>:00</w:t>
      </w:r>
    </w:p>
    <w:p w14:paraId="2916B1CF" w14:textId="77777777" w:rsidR="006C3FAE" w:rsidRDefault="006C3FAE" w:rsidP="006C3FAE">
      <w:pPr>
        <w:shd w:val="clear" w:color="auto" w:fill="FFFFFF"/>
        <w:tabs>
          <w:tab w:val="left" w:pos="709"/>
        </w:tabs>
        <w:autoSpaceDE w:val="0"/>
        <w:autoSpaceDN w:val="0"/>
        <w:adjustRightInd w:val="0"/>
        <w:spacing w:after="0" w:line="240" w:lineRule="auto"/>
        <w:jc w:val="both"/>
        <w:rPr>
          <w:rFonts w:ascii="Calibri" w:hAnsi="Calibri" w:cs="Calibri"/>
        </w:rPr>
      </w:pPr>
      <w:r w:rsidRPr="00C5761D">
        <w:rPr>
          <w:rFonts w:ascii="Calibri" w:hAnsi="Calibri" w:cs="Calibri"/>
        </w:rPr>
        <w:t>9.2.Do oferty składanej w odpowie</w:t>
      </w:r>
      <w:r w:rsidR="00BB2E9C">
        <w:rPr>
          <w:rFonts w:ascii="Calibri" w:hAnsi="Calibri" w:cs="Calibri"/>
        </w:rPr>
        <w:t>dzi na ogłoszenie o zamówieniu W</w:t>
      </w:r>
      <w:r w:rsidRPr="00C5761D">
        <w:rPr>
          <w:rFonts w:ascii="Calibri" w:hAnsi="Calibri" w:cs="Calibri"/>
        </w:rPr>
        <w:t>ykonawca dołącza:</w:t>
      </w:r>
    </w:p>
    <w:p w14:paraId="66B026A4" w14:textId="77777777" w:rsidR="006C3FAE" w:rsidRPr="003B3DE1" w:rsidRDefault="006C3FAE" w:rsidP="006C3FAE">
      <w:pPr>
        <w:shd w:val="clear" w:color="auto" w:fill="FFFFFF"/>
        <w:tabs>
          <w:tab w:val="left" w:pos="709"/>
        </w:tabs>
        <w:autoSpaceDE w:val="0"/>
        <w:autoSpaceDN w:val="0"/>
        <w:adjustRightInd w:val="0"/>
        <w:spacing w:after="0" w:line="240" w:lineRule="auto"/>
        <w:jc w:val="both"/>
        <w:rPr>
          <w:rFonts w:ascii="Calibri" w:eastAsia="Verdana" w:hAnsi="Calibri" w:cs="Calibri"/>
          <w:b/>
          <w:color w:val="000000"/>
          <w:lang w:eastAsia="pl-PL"/>
        </w:rPr>
      </w:pPr>
      <w:r w:rsidRPr="003B3DE1">
        <w:rPr>
          <w:rFonts w:cstheme="minorHAnsi"/>
        </w:rPr>
        <w:t xml:space="preserve">1) </w:t>
      </w:r>
      <w:r w:rsidRPr="003B3DE1">
        <w:rPr>
          <w:rFonts w:ascii="Calibri" w:eastAsia="Verdana" w:hAnsi="Calibri" w:cs="Calibri"/>
          <w:color w:val="000000"/>
          <w:lang w:eastAsia="pl-PL"/>
        </w:rPr>
        <w:t xml:space="preserve">oświadczenie składane przez wykonawcę na podstawie art. 125 ust. 1 ustawy </w:t>
      </w:r>
      <w:proofErr w:type="spellStart"/>
      <w:r w:rsidRPr="003B3DE1">
        <w:rPr>
          <w:rFonts w:ascii="Calibri" w:eastAsia="Verdana" w:hAnsi="Calibri" w:cs="Calibri"/>
          <w:color w:val="000000"/>
          <w:lang w:eastAsia="pl-PL"/>
        </w:rPr>
        <w:t>Pzp</w:t>
      </w:r>
      <w:proofErr w:type="spellEnd"/>
      <w:r w:rsidRPr="003B3DE1">
        <w:rPr>
          <w:rFonts w:ascii="Calibri" w:eastAsia="Verdana" w:hAnsi="Calibri" w:cs="Calibri"/>
          <w:color w:val="000000"/>
          <w:lang w:eastAsia="pl-PL"/>
        </w:rPr>
        <w:t xml:space="preserve"> dot. przesłanek wykluczenia z postępowania i spełnienia warunków udziału w postępowaniu – </w:t>
      </w:r>
      <w:r w:rsidR="00253A9F">
        <w:rPr>
          <w:rFonts w:ascii="Calibri" w:eastAsia="Verdana" w:hAnsi="Calibri" w:cs="Calibri"/>
          <w:b/>
          <w:color w:val="000000"/>
          <w:lang w:eastAsia="pl-PL"/>
        </w:rPr>
        <w:t>F</w:t>
      </w:r>
      <w:r w:rsidRPr="003B3DE1">
        <w:rPr>
          <w:rFonts w:ascii="Calibri" w:eastAsia="Verdana" w:hAnsi="Calibri" w:cs="Calibri"/>
          <w:b/>
          <w:color w:val="000000"/>
          <w:lang w:eastAsia="pl-PL"/>
        </w:rPr>
        <w:t>ormularz nr 2 do SWZ;</w:t>
      </w:r>
    </w:p>
    <w:p w14:paraId="0EC7569F" w14:textId="77777777" w:rsidR="006C3FAE" w:rsidRPr="003B3DE1" w:rsidRDefault="006C3FAE" w:rsidP="006C3FAE">
      <w:pPr>
        <w:shd w:val="clear" w:color="auto" w:fill="FFFFFF"/>
        <w:tabs>
          <w:tab w:val="left" w:pos="709"/>
        </w:tabs>
        <w:autoSpaceDE w:val="0"/>
        <w:autoSpaceDN w:val="0"/>
        <w:adjustRightInd w:val="0"/>
        <w:spacing w:after="0" w:line="240" w:lineRule="auto"/>
        <w:jc w:val="both"/>
        <w:rPr>
          <w:rFonts w:cstheme="minorHAnsi"/>
        </w:rPr>
      </w:pPr>
      <w:r w:rsidRPr="003B3DE1">
        <w:rPr>
          <w:rFonts w:cstheme="minorHAnsi"/>
        </w:rPr>
        <w:t>2) w przypadku wspólnego ub</w:t>
      </w:r>
      <w:r w:rsidR="00BB2E9C">
        <w:rPr>
          <w:rFonts w:cstheme="minorHAnsi"/>
        </w:rPr>
        <w:t>iegania się o zamówienie przez W</w:t>
      </w:r>
      <w:r w:rsidRPr="003B3DE1">
        <w:rPr>
          <w:rFonts w:cstheme="minorHAnsi"/>
        </w:rPr>
        <w:t>ykonawców, oświadczenie, o którym mowa w pkt 1, składa każdy z wykonawców. Oświadczenia te potwierdzają brak podstaw wykluczenia;</w:t>
      </w:r>
    </w:p>
    <w:p w14:paraId="1052BA9A" w14:textId="77777777" w:rsidR="006C3FAE" w:rsidRDefault="006C3FAE" w:rsidP="006C3FAE">
      <w:pPr>
        <w:spacing w:after="0" w:line="276" w:lineRule="auto"/>
        <w:ind w:right="111"/>
        <w:jc w:val="both"/>
        <w:rPr>
          <w:rFonts w:eastAsia="Verdana" w:cstheme="minorHAnsi"/>
          <w:b/>
          <w:color w:val="000000"/>
          <w:lang w:eastAsia="pl-PL"/>
        </w:rPr>
      </w:pPr>
      <w:r>
        <w:rPr>
          <w:rFonts w:eastAsia="Verdana" w:cstheme="minorHAnsi"/>
          <w:color w:val="000000"/>
          <w:lang w:eastAsia="pl-PL"/>
        </w:rPr>
        <w:t>3</w:t>
      </w:r>
      <w:r w:rsidRPr="007C3381">
        <w:rPr>
          <w:rFonts w:eastAsia="Verdana" w:cstheme="minorHAnsi"/>
          <w:color w:val="000000"/>
          <w:lang w:eastAsia="pl-PL"/>
        </w:rPr>
        <w:t xml:space="preserve">) zobowiązanie innego podmiotu – </w:t>
      </w:r>
      <w:r w:rsidR="00253A9F">
        <w:rPr>
          <w:rFonts w:eastAsia="Verdana" w:cstheme="minorHAnsi"/>
          <w:b/>
          <w:color w:val="000000"/>
          <w:lang w:eastAsia="pl-PL"/>
        </w:rPr>
        <w:t>F</w:t>
      </w:r>
      <w:r w:rsidRPr="007C3381">
        <w:rPr>
          <w:rFonts w:eastAsia="Verdana" w:cstheme="minorHAnsi"/>
          <w:b/>
          <w:color w:val="000000"/>
          <w:lang w:eastAsia="pl-PL"/>
        </w:rPr>
        <w:t>ormularz nr 3 (jeżeli dotyczy);</w:t>
      </w:r>
    </w:p>
    <w:p w14:paraId="50CD5932" w14:textId="77777777" w:rsidR="00253A9F" w:rsidRPr="00253A9F" w:rsidRDefault="00253A9F" w:rsidP="00253A9F">
      <w:pPr>
        <w:spacing w:after="0" w:line="276" w:lineRule="auto"/>
        <w:ind w:right="111"/>
        <w:jc w:val="both"/>
        <w:rPr>
          <w:b/>
        </w:rPr>
      </w:pPr>
      <w:r>
        <w:rPr>
          <w:rFonts w:eastAsia="Verdana" w:cstheme="minorHAnsi"/>
          <w:color w:val="000000"/>
          <w:lang w:eastAsia="pl-PL"/>
        </w:rPr>
        <w:t>4</w:t>
      </w:r>
      <w:r w:rsidRPr="00253A9F">
        <w:rPr>
          <w:rFonts w:eastAsia="Verdana" w:cstheme="minorHAnsi"/>
          <w:color w:val="000000"/>
          <w:lang w:eastAsia="pl-PL"/>
        </w:rPr>
        <w:t>)</w:t>
      </w:r>
      <w:r w:rsidRPr="00253A9F">
        <w:t xml:space="preserve"> Wykonawcy wspólnie ubiegający się o udzielenie zamówienia, dołączają do oferty oświadczenie, </w:t>
      </w:r>
      <w:r w:rsidRPr="00253A9F">
        <w:br/>
        <w:t>z którego wynika, które czynności wykonają poszczególni Wykonawcy-</w:t>
      </w:r>
      <w:r w:rsidRPr="00253A9F">
        <w:rPr>
          <w:b/>
        </w:rPr>
        <w:t>Formularz nr 6 do SWZ (jeżeli dotyczy);</w:t>
      </w:r>
    </w:p>
    <w:p w14:paraId="70E3B64B" w14:textId="77777777" w:rsidR="006C3FAE" w:rsidRDefault="00253A9F" w:rsidP="006C3FAE">
      <w:pPr>
        <w:shd w:val="clear" w:color="auto" w:fill="FFFFFF"/>
        <w:tabs>
          <w:tab w:val="left" w:pos="709"/>
        </w:tabs>
        <w:autoSpaceDE w:val="0"/>
        <w:autoSpaceDN w:val="0"/>
        <w:adjustRightInd w:val="0"/>
        <w:spacing w:after="0" w:line="240" w:lineRule="auto"/>
        <w:jc w:val="both"/>
        <w:rPr>
          <w:rFonts w:ascii="Calibri" w:eastAsia="Verdana" w:hAnsi="Calibri" w:cs="Calibri"/>
          <w:b/>
          <w:color w:val="000000"/>
          <w:lang w:eastAsia="pl-PL"/>
        </w:rPr>
      </w:pPr>
      <w:r>
        <w:rPr>
          <w:rFonts w:cstheme="minorHAnsi"/>
        </w:rPr>
        <w:t>5</w:t>
      </w:r>
      <w:r w:rsidR="006C3FAE" w:rsidRPr="003B3DE1">
        <w:rPr>
          <w:rFonts w:ascii="Calibri" w:eastAsia="Verdana" w:hAnsi="Calibri" w:cs="Calibri"/>
          <w:color w:val="000000"/>
          <w:lang w:eastAsia="pl-PL"/>
        </w:rPr>
        <w:t xml:space="preserve">) odpowiednie pełnomocnictwa </w:t>
      </w:r>
      <w:r w:rsidR="006C3FAE" w:rsidRPr="003B3DE1">
        <w:rPr>
          <w:rFonts w:ascii="Calibri" w:eastAsia="Verdana" w:hAnsi="Calibri" w:cs="Calibri"/>
          <w:b/>
          <w:color w:val="000000"/>
          <w:lang w:eastAsia="pl-PL"/>
        </w:rPr>
        <w:t>(jeżeli dotyczy);</w:t>
      </w:r>
    </w:p>
    <w:p w14:paraId="6AD540FF" w14:textId="77777777" w:rsidR="00256FAD" w:rsidRDefault="00780C56" w:rsidP="00780C56">
      <w:pPr>
        <w:spacing w:after="24" w:line="240" w:lineRule="auto"/>
        <w:ind w:right="111"/>
        <w:jc w:val="both"/>
        <w:rPr>
          <w:rFonts w:cstheme="minorHAnsi"/>
        </w:rPr>
      </w:pPr>
      <w:r w:rsidRPr="00780C56">
        <w:rPr>
          <w:rFonts w:ascii="Calibri" w:eastAsia="Verdana" w:hAnsi="Calibri" w:cs="Calibri"/>
          <w:color w:val="000000"/>
          <w:lang w:eastAsia="pl-PL"/>
        </w:rPr>
        <w:t>9.3.</w:t>
      </w:r>
      <w:r w:rsidR="00256FAD">
        <w:rPr>
          <w:rFonts w:cstheme="minorHAnsi"/>
        </w:rPr>
        <w:t>Ofertę wraz z załącznikami</w:t>
      </w:r>
      <w:r w:rsidR="00256FAD" w:rsidRPr="00256FAD">
        <w:rPr>
          <w:rFonts w:cstheme="minorHAnsi"/>
        </w:rPr>
        <w:t xml:space="preserve"> składa się, pod rygorem nieważności, w formie elektronicznej lub w postaci elektronicznej opatrzonej podpisem</w:t>
      </w:r>
      <w:r w:rsidR="00045CA3">
        <w:rPr>
          <w:rFonts w:cstheme="minorHAnsi"/>
        </w:rPr>
        <w:t xml:space="preserve"> kwalifikowanym,</w:t>
      </w:r>
      <w:r w:rsidR="008F15A7">
        <w:rPr>
          <w:rFonts w:cstheme="minorHAnsi"/>
        </w:rPr>
        <w:t xml:space="preserve"> </w:t>
      </w:r>
      <w:r w:rsidR="00256FAD" w:rsidRPr="00256FAD">
        <w:rPr>
          <w:rFonts w:cstheme="minorHAnsi"/>
        </w:rPr>
        <w:t xml:space="preserve">zaufanym lub podpisem osobistym. W procesie składania oferty za pośrednictwem </w:t>
      </w:r>
      <w:hyperlink r:id="rId19" w:history="1">
        <w:r w:rsidR="00256FAD" w:rsidRPr="00256FAD">
          <w:rPr>
            <w:rStyle w:val="Hipercze"/>
            <w:rFonts w:cstheme="minorHAnsi"/>
            <w:color w:val="1155CC"/>
          </w:rPr>
          <w:t>platformazakupowa.pl</w:t>
        </w:r>
      </w:hyperlink>
      <w:r w:rsidR="00256FAD" w:rsidRPr="00256FAD">
        <w:rPr>
          <w:rFonts w:cstheme="minorHAnsi"/>
        </w:rPr>
        <w:t>,  wykonawca powinien złożyć podpis bezpośrednio na dokumentach przesłanych za pośrednictwem platformazakupowa.pl. Zamawiający zaleca stosowanie podpisu na każdym załączonym pliku osobno.</w:t>
      </w:r>
    </w:p>
    <w:p w14:paraId="122B6A41" w14:textId="77777777" w:rsidR="00256FAD" w:rsidRPr="00256FAD" w:rsidRDefault="00780C56" w:rsidP="00780C56">
      <w:pPr>
        <w:pStyle w:val="Akapitzlist"/>
        <w:shd w:val="clear" w:color="auto" w:fill="FFFFFF"/>
        <w:tabs>
          <w:tab w:val="left" w:pos="709"/>
        </w:tabs>
        <w:autoSpaceDE w:val="0"/>
        <w:autoSpaceDN w:val="0"/>
        <w:adjustRightInd w:val="0"/>
        <w:spacing w:after="120" w:line="240" w:lineRule="auto"/>
        <w:ind w:left="0"/>
        <w:contextualSpacing w:val="0"/>
        <w:jc w:val="both"/>
        <w:rPr>
          <w:rFonts w:cstheme="minorHAnsi"/>
        </w:rPr>
      </w:pPr>
      <w:r>
        <w:rPr>
          <w:rFonts w:cstheme="minorHAnsi"/>
        </w:rPr>
        <w:t>9.4.</w:t>
      </w:r>
      <w:r w:rsidR="00256FAD" w:rsidRPr="00256FAD">
        <w:rPr>
          <w:rFonts w:cstheme="minorHAnsi"/>
        </w:rPr>
        <w:t>Po wypełnieniu „Formularza składania oferty lub wniosku” i dołączenia  wszystkich wymaganych załączników należy kliknąć przycisk „Przejdź do podsumowania”.</w:t>
      </w:r>
    </w:p>
    <w:p w14:paraId="2697FD95" w14:textId="77777777" w:rsidR="00256FAD" w:rsidRPr="00256FAD" w:rsidRDefault="00780C56" w:rsidP="00780C56">
      <w:pPr>
        <w:pStyle w:val="Akapitzlist"/>
        <w:shd w:val="clear" w:color="auto" w:fill="FFFFFF"/>
        <w:tabs>
          <w:tab w:val="left" w:pos="709"/>
        </w:tabs>
        <w:autoSpaceDE w:val="0"/>
        <w:autoSpaceDN w:val="0"/>
        <w:adjustRightInd w:val="0"/>
        <w:spacing w:after="120" w:line="240" w:lineRule="auto"/>
        <w:ind w:left="0"/>
        <w:contextualSpacing w:val="0"/>
        <w:jc w:val="both"/>
        <w:rPr>
          <w:rFonts w:cstheme="minorHAnsi"/>
        </w:rPr>
      </w:pPr>
      <w:r>
        <w:rPr>
          <w:rFonts w:cstheme="minorHAnsi"/>
        </w:rPr>
        <w:t>9.5.</w:t>
      </w:r>
      <w:r w:rsidR="00256FAD" w:rsidRPr="00256FAD">
        <w:rPr>
          <w:rFonts w:cstheme="minorHAnsi"/>
        </w:rPr>
        <w:t>Za datę złożenia oferty przyjmuje się datę jej przekazania w systemie (platformie) w drugim kroku składania oferty poprzez kliknięcie przycisku “Złóż ofertę” i wyświetlenie się komunikatu, że oferta została zaszyfrowana i złożona.</w:t>
      </w:r>
    </w:p>
    <w:p w14:paraId="2FE7F8EC" w14:textId="77777777" w:rsidR="00256FAD" w:rsidRPr="00256FAD" w:rsidRDefault="00780C56" w:rsidP="00780C56">
      <w:pPr>
        <w:pStyle w:val="Akapitzlist"/>
        <w:shd w:val="clear" w:color="auto" w:fill="FFFFFF"/>
        <w:tabs>
          <w:tab w:val="left" w:pos="709"/>
        </w:tabs>
        <w:autoSpaceDE w:val="0"/>
        <w:autoSpaceDN w:val="0"/>
        <w:adjustRightInd w:val="0"/>
        <w:spacing w:after="120" w:line="240" w:lineRule="auto"/>
        <w:ind w:left="0"/>
        <w:contextualSpacing w:val="0"/>
        <w:jc w:val="both"/>
        <w:rPr>
          <w:rFonts w:cstheme="minorHAnsi"/>
        </w:rPr>
      </w:pPr>
      <w:r>
        <w:rPr>
          <w:rFonts w:cstheme="minorHAnsi"/>
        </w:rPr>
        <w:t>9.6.</w:t>
      </w:r>
      <w:r w:rsidR="00256FAD" w:rsidRPr="00256FAD">
        <w:rPr>
          <w:rFonts w:cstheme="minorHAnsi"/>
        </w:rPr>
        <w:t xml:space="preserve">Szczegółowa instrukcja dla Wykonawców dotycząca złożenia, zmiany i wycofania oferty znajduje się na stronie internetowej pod adresem:  </w:t>
      </w:r>
      <w:hyperlink r:id="rId20" w:history="1">
        <w:r w:rsidR="00256FAD" w:rsidRPr="00256FAD">
          <w:rPr>
            <w:rStyle w:val="Hipercze"/>
            <w:rFonts w:cstheme="minorHAnsi"/>
            <w:color w:val="1155CC"/>
          </w:rPr>
          <w:t>https://platformazakupowa.pl/strona/45-instrukcje</w:t>
        </w:r>
      </w:hyperlink>
    </w:p>
    <w:p w14:paraId="71454D9F" w14:textId="77777777" w:rsidR="00256FAD" w:rsidRPr="00256FAD" w:rsidRDefault="00780C56" w:rsidP="00780C56">
      <w:pPr>
        <w:pStyle w:val="Akapitzlist"/>
        <w:shd w:val="clear" w:color="auto" w:fill="FFFFFF"/>
        <w:tabs>
          <w:tab w:val="left" w:pos="709"/>
        </w:tabs>
        <w:autoSpaceDE w:val="0"/>
        <w:autoSpaceDN w:val="0"/>
        <w:adjustRightInd w:val="0"/>
        <w:spacing w:after="120" w:line="240" w:lineRule="auto"/>
        <w:ind w:left="0"/>
        <w:contextualSpacing w:val="0"/>
        <w:jc w:val="both"/>
        <w:rPr>
          <w:rFonts w:cstheme="minorHAnsi"/>
        </w:rPr>
      </w:pPr>
      <w:r>
        <w:rPr>
          <w:rFonts w:cstheme="minorHAnsi"/>
        </w:rPr>
        <w:t>9.7.</w:t>
      </w:r>
      <w:r w:rsidR="00256FAD" w:rsidRPr="00256FAD">
        <w:rPr>
          <w:rFonts w:cstheme="minorHAnsi"/>
        </w:rPr>
        <w:t xml:space="preserve">Wykonawca, za pośrednictwem </w:t>
      </w:r>
      <w:hyperlink r:id="rId21" w:history="1">
        <w:r w:rsidR="00256FAD" w:rsidRPr="00256FAD">
          <w:rPr>
            <w:rStyle w:val="Hipercze"/>
            <w:rFonts w:cstheme="minorHAnsi"/>
            <w:color w:val="1155CC"/>
          </w:rPr>
          <w:t>platformazakupowa.pl</w:t>
        </w:r>
      </w:hyperlink>
      <w:r w:rsidR="00256FAD" w:rsidRPr="00256FAD">
        <w:rPr>
          <w:rFonts w:cstheme="minorHAnsi"/>
        </w:rPr>
        <w:t xml:space="preserve"> może przed upływem terminu do składania ofert zmienić lub wycofać ofertę. Sposób dokonywania zmiany lub wycofania oferty zamieszczono w instrukcji zamieszczonej na stronie internetowej pod adresem: </w:t>
      </w:r>
      <w:hyperlink r:id="rId22" w:history="1">
        <w:r w:rsidR="00256FAD" w:rsidRPr="00256FAD">
          <w:rPr>
            <w:rStyle w:val="Hipercze"/>
            <w:rFonts w:cstheme="minorHAnsi"/>
          </w:rPr>
          <w:t>https://platformazakupowa.pl/strona/45-instrukcje</w:t>
        </w:r>
      </w:hyperlink>
    </w:p>
    <w:p w14:paraId="0ABFCF71" w14:textId="77777777" w:rsidR="005C0B87" w:rsidRPr="00547AF8" w:rsidRDefault="00780C56" w:rsidP="00547AF8">
      <w:pPr>
        <w:pStyle w:val="Akapitzlist"/>
        <w:shd w:val="clear" w:color="auto" w:fill="FFFFFF"/>
        <w:tabs>
          <w:tab w:val="left" w:pos="709"/>
        </w:tabs>
        <w:autoSpaceDE w:val="0"/>
        <w:autoSpaceDN w:val="0"/>
        <w:adjustRightInd w:val="0"/>
        <w:spacing w:after="120" w:line="240" w:lineRule="auto"/>
        <w:ind w:left="0"/>
        <w:contextualSpacing w:val="0"/>
        <w:jc w:val="both"/>
        <w:rPr>
          <w:rFonts w:cstheme="minorHAnsi"/>
        </w:rPr>
      </w:pPr>
      <w:r>
        <w:rPr>
          <w:rFonts w:cstheme="minorHAnsi"/>
        </w:rPr>
        <w:t>9.8.</w:t>
      </w:r>
      <w:r w:rsidR="00256FAD" w:rsidRPr="00256FAD">
        <w:rPr>
          <w:rFonts w:cstheme="minorHAnsi"/>
        </w:rPr>
        <w:t xml:space="preserve">Zamawiający nie ponosi odpowiedzialności za złożenie oferty w sposób niezgodny z Instrukcją korzystania z </w:t>
      </w:r>
      <w:hyperlink r:id="rId23">
        <w:r w:rsidR="00256FAD" w:rsidRPr="00256FAD">
          <w:rPr>
            <w:rFonts w:cstheme="minorHAnsi"/>
          </w:rPr>
          <w:t>platformazakupowa.pl</w:t>
        </w:r>
      </w:hyperlink>
      <w:r w:rsidR="00256FAD" w:rsidRPr="00256FAD">
        <w:rPr>
          <w:rFonts w:cstheme="minorHAnsi"/>
        </w:rPr>
        <w:t>, w szczególności za sytuację, gdy zamawiający zapozna się z treścią oferty przed upływem terminu składania ofert (np. na skutek złożenia oferty w zakładce „Wyślij w</w:t>
      </w:r>
      <w:r>
        <w:rPr>
          <w:rFonts w:cstheme="minorHAnsi"/>
        </w:rPr>
        <w:t xml:space="preserve">iadomość do zamawiającego”). </w:t>
      </w:r>
      <w:r w:rsidR="00256FAD" w:rsidRPr="00256FAD">
        <w:rPr>
          <w:rFonts w:cstheme="minorHAnsi"/>
        </w:rPr>
        <w:t>Taka oferta zostanie uznana przez Zamawiającego za ofertę handlową i nie będzie brana pod uwagę w przedmiotowym postępowaniu ponieważ nie został spełniony obowią</w:t>
      </w:r>
      <w:r w:rsidR="00A51C30">
        <w:rPr>
          <w:rFonts w:cstheme="minorHAnsi"/>
        </w:rPr>
        <w:t>zek określony w art. 221 u</w:t>
      </w:r>
      <w:r w:rsidR="00717FED">
        <w:rPr>
          <w:rFonts w:cstheme="minorHAnsi"/>
        </w:rPr>
        <w:t xml:space="preserve">stawy </w:t>
      </w:r>
      <w:proofErr w:type="spellStart"/>
      <w:r w:rsidR="00717FED">
        <w:rPr>
          <w:rFonts w:cstheme="minorHAnsi"/>
        </w:rPr>
        <w:t>Pzp</w:t>
      </w:r>
      <w:proofErr w:type="spellEnd"/>
      <w:r w:rsidR="00717FED">
        <w:rPr>
          <w:rFonts w:cstheme="minorHAnsi"/>
        </w:rPr>
        <w:t>.</w:t>
      </w:r>
    </w:p>
    <w:p w14:paraId="7B85CD22" w14:textId="77777777" w:rsidR="00A8265A" w:rsidRPr="00A8265A" w:rsidRDefault="00A8265A" w:rsidP="00A8265A">
      <w:pPr>
        <w:pStyle w:val="Nagwek1"/>
        <w:keepNext w:val="0"/>
        <w:keepLines w:val="0"/>
        <w:pBdr>
          <w:top w:val="single" w:sz="4" w:space="1" w:color="auto"/>
          <w:bottom w:val="single" w:sz="4" w:space="1" w:color="auto"/>
        </w:pBdr>
        <w:shd w:val="clear" w:color="auto" w:fill="F3F3F3"/>
        <w:tabs>
          <w:tab w:val="left" w:pos="426"/>
        </w:tabs>
        <w:spacing w:after="120" w:line="240" w:lineRule="auto"/>
        <w:jc w:val="both"/>
        <w:rPr>
          <w:rFonts w:asciiTheme="minorHAnsi" w:hAnsiTheme="minorHAnsi" w:cstheme="minorHAnsi"/>
          <w:b/>
          <w:bCs/>
          <w:color w:val="auto"/>
          <w:sz w:val="22"/>
          <w:szCs w:val="22"/>
        </w:rPr>
      </w:pPr>
      <w:r w:rsidRPr="00A8265A">
        <w:rPr>
          <w:rFonts w:asciiTheme="minorHAnsi" w:hAnsiTheme="minorHAnsi" w:cstheme="minorHAnsi"/>
          <w:b/>
          <w:bCs/>
          <w:color w:val="auto"/>
          <w:sz w:val="22"/>
          <w:szCs w:val="22"/>
        </w:rPr>
        <w:lastRenderedPageBreak/>
        <w:t xml:space="preserve">Rozdział 10.Termin otwarcia </w:t>
      </w:r>
      <w:r w:rsidR="003B2EAD">
        <w:rPr>
          <w:rFonts w:ascii="Calibri" w:hAnsi="Calibri" w:cs="Calibri"/>
          <w:b/>
          <w:bCs/>
          <w:color w:val="auto"/>
          <w:sz w:val="22"/>
          <w:szCs w:val="22"/>
        </w:rPr>
        <w:t>ofert</w:t>
      </w:r>
    </w:p>
    <w:p w14:paraId="571B7C33" w14:textId="77777777" w:rsidR="002801B0" w:rsidRPr="00E21D88" w:rsidRDefault="002801B0" w:rsidP="00BA4D91">
      <w:pPr>
        <w:spacing w:after="1" w:line="240" w:lineRule="auto"/>
        <w:ind w:right="111"/>
        <w:jc w:val="both"/>
        <w:rPr>
          <w:rFonts w:ascii="Calibri" w:eastAsia="Verdana" w:hAnsi="Calibri" w:cs="Calibri"/>
          <w:color w:val="000000"/>
          <w:lang w:eastAsia="pl-PL"/>
        </w:rPr>
      </w:pPr>
    </w:p>
    <w:p w14:paraId="54788B44" w14:textId="77777777" w:rsidR="00A90DC8" w:rsidRPr="00E21D88" w:rsidRDefault="003C33D9" w:rsidP="00A90DC8">
      <w:pPr>
        <w:pStyle w:val="Akapitzlist"/>
        <w:shd w:val="clear" w:color="auto" w:fill="FFFFFF"/>
        <w:tabs>
          <w:tab w:val="left" w:pos="709"/>
        </w:tabs>
        <w:autoSpaceDE w:val="0"/>
        <w:autoSpaceDN w:val="0"/>
        <w:adjustRightInd w:val="0"/>
        <w:spacing w:after="120" w:line="240" w:lineRule="auto"/>
        <w:ind w:left="0"/>
        <w:contextualSpacing w:val="0"/>
        <w:jc w:val="both"/>
        <w:rPr>
          <w:rFonts w:ascii="Calibri" w:hAnsi="Calibri" w:cs="Calibri"/>
        </w:rPr>
      </w:pPr>
      <w:r w:rsidRPr="00E21D88">
        <w:rPr>
          <w:rFonts w:ascii="Calibri" w:eastAsia="Verdana" w:hAnsi="Calibri" w:cs="Calibri"/>
          <w:color w:val="000000"/>
          <w:lang w:eastAsia="pl-PL"/>
        </w:rPr>
        <w:t>10.</w:t>
      </w:r>
      <w:r w:rsidR="003E2A95" w:rsidRPr="00E21D88">
        <w:rPr>
          <w:rFonts w:ascii="Calibri" w:eastAsia="Verdana" w:hAnsi="Calibri" w:cs="Calibri"/>
          <w:color w:val="000000"/>
          <w:lang w:eastAsia="pl-PL"/>
        </w:rPr>
        <w:t xml:space="preserve">1. </w:t>
      </w:r>
      <w:r w:rsidR="00A90DC8" w:rsidRPr="00E21D88">
        <w:rPr>
          <w:rFonts w:ascii="Calibri" w:hAnsi="Calibri" w:cs="Calibri"/>
          <w:bCs/>
        </w:rPr>
        <w:t>Otwarcie</w:t>
      </w:r>
      <w:r w:rsidR="00DB18D1">
        <w:rPr>
          <w:rFonts w:ascii="Calibri" w:hAnsi="Calibri" w:cs="Calibri"/>
        </w:rPr>
        <w:t xml:space="preserve"> ofert nastąpi </w:t>
      </w:r>
      <w:r w:rsidR="00A90DC8" w:rsidRPr="00E21D88">
        <w:rPr>
          <w:rFonts w:ascii="Calibri" w:hAnsi="Calibri" w:cs="Calibri"/>
        </w:rPr>
        <w:t>w dniu:</w:t>
      </w:r>
    </w:p>
    <w:p w14:paraId="2F838845" w14:textId="6CC3BD98" w:rsidR="00A90DC8" w:rsidRPr="003873D2" w:rsidRDefault="00307990" w:rsidP="00053D95">
      <w:pPr>
        <w:pStyle w:val="Akapitzlist"/>
        <w:shd w:val="clear" w:color="auto" w:fill="FFFFFF"/>
        <w:tabs>
          <w:tab w:val="left" w:pos="709"/>
        </w:tabs>
        <w:autoSpaceDE w:val="0"/>
        <w:autoSpaceDN w:val="0"/>
        <w:adjustRightInd w:val="0"/>
        <w:spacing w:after="120" w:line="240" w:lineRule="auto"/>
        <w:ind w:left="0"/>
        <w:contextualSpacing w:val="0"/>
        <w:jc w:val="center"/>
        <w:rPr>
          <w:rFonts w:ascii="Calibri" w:hAnsi="Calibri" w:cs="Calibri"/>
          <w:b/>
        </w:rPr>
      </w:pPr>
      <w:r>
        <w:rPr>
          <w:rFonts w:ascii="Calibri" w:hAnsi="Calibri" w:cs="Calibri"/>
          <w:b/>
        </w:rPr>
        <w:t>2</w:t>
      </w:r>
      <w:r w:rsidR="00F750D6">
        <w:rPr>
          <w:rFonts w:ascii="Calibri" w:hAnsi="Calibri" w:cs="Calibri"/>
          <w:b/>
        </w:rPr>
        <w:t>5</w:t>
      </w:r>
      <w:r w:rsidR="003B2D22">
        <w:rPr>
          <w:rFonts w:ascii="Calibri" w:hAnsi="Calibri" w:cs="Calibri"/>
          <w:b/>
        </w:rPr>
        <w:t xml:space="preserve"> marca</w:t>
      </w:r>
      <w:r w:rsidR="00053D95">
        <w:rPr>
          <w:rFonts w:ascii="Calibri" w:hAnsi="Calibri" w:cs="Calibri"/>
          <w:b/>
        </w:rPr>
        <w:t xml:space="preserve"> </w:t>
      </w:r>
      <w:r w:rsidR="00DC7730">
        <w:rPr>
          <w:rFonts w:ascii="Calibri" w:hAnsi="Calibri" w:cs="Calibri"/>
          <w:b/>
        </w:rPr>
        <w:t>202</w:t>
      </w:r>
      <w:r w:rsidR="00690ACB">
        <w:rPr>
          <w:rFonts w:ascii="Calibri" w:hAnsi="Calibri" w:cs="Calibri"/>
          <w:b/>
        </w:rPr>
        <w:t>4</w:t>
      </w:r>
      <w:r w:rsidR="00023753">
        <w:rPr>
          <w:rFonts w:ascii="Calibri" w:hAnsi="Calibri" w:cs="Calibri"/>
          <w:b/>
        </w:rPr>
        <w:t xml:space="preserve"> r. o godz.9</w:t>
      </w:r>
      <w:r w:rsidR="003D7279">
        <w:rPr>
          <w:rFonts w:ascii="Calibri" w:hAnsi="Calibri" w:cs="Calibri"/>
          <w:b/>
        </w:rPr>
        <w:t>.10</w:t>
      </w:r>
    </w:p>
    <w:p w14:paraId="640F8D5D" w14:textId="77777777" w:rsidR="00F56763" w:rsidRPr="00F56763" w:rsidRDefault="00F56763" w:rsidP="00A90DC8">
      <w:pPr>
        <w:spacing w:after="24" w:line="240" w:lineRule="auto"/>
        <w:ind w:right="111"/>
        <w:rPr>
          <w:rFonts w:eastAsia="Verdana" w:cstheme="minorHAnsi"/>
          <w:b/>
          <w:color w:val="000000"/>
          <w:lang w:eastAsia="pl-PL"/>
        </w:rPr>
      </w:pPr>
    </w:p>
    <w:p w14:paraId="43AF21DF" w14:textId="77777777" w:rsidR="003E2A95" w:rsidRPr="00A96986" w:rsidRDefault="003C33D9" w:rsidP="00BA4D91">
      <w:pPr>
        <w:spacing w:after="24" w:line="240" w:lineRule="auto"/>
        <w:ind w:right="111"/>
        <w:jc w:val="both"/>
        <w:rPr>
          <w:rFonts w:eastAsia="Verdana" w:cstheme="minorHAnsi"/>
          <w:color w:val="000000"/>
          <w:lang w:eastAsia="pl-PL"/>
        </w:rPr>
      </w:pPr>
      <w:r>
        <w:rPr>
          <w:rFonts w:eastAsia="Verdana" w:cstheme="minorHAnsi"/>
          <w:color w:val="000000"/>
          <w:lang w:eastAsia="pl-PL"/>
        </w:rPr>
        <w:t>10.</w:t>
      </w:r>
      <w:r w:rsidR="003E2A95" w:rsidRPr="00A96986">
        <w:rPr>
          <w:rFonts w:eastAsia="Verdana" w:cstheme="minorHAnsi"/>
          <w:color w:val="000000"/>
          <w:lang w:eastAsia="pl-PL"/>
        </w:rPr>
        <w:t>2.</w:t>
      </w:r>
      <w:r w:rsidR="003E2A95">
        <w:rPr>
          <w:rFonts w:eastAsia="Verdana" w:cstheme="minorHAnsi"/>
          <w:color w:val="000000"/>
          <w:lang w:eastAsia="pl-PL"/>
        </w:rPr>
        <w:t xml:space="preserve"> Ot</w:t>
      </w:r>
      <w:r w:rsidR="003E2A95" w:rsidRPr="00A96986">
        <w:rPr>
          <w:rFonts w:eastAsia="Verdana" w:cstheme="minorHAnsi"/>
          <w:color w:val="000000"/>
          <w:lang w:eastAsia="pl-PL"/>
        </w:rPr>
        <w:t>warcie ofert następuje przy użyciu systemu teleinformatycznego</w:t>
      </w:r>
      <w:r w:rsidR="00FF0AE7">
        <w:rPr>
          <w:rFonts w:eastAsia="Verdana" w:cstheme="minorHAnsi"/>
          <w:color w:val="000000"/>
          <w:lang w:eastAsia="pl-PL"/>
        </w:rPr>
        <w:t xml:space="preserve"> poprzez odszyfrowanie wczytanych na Platformie Zakupowej</w:t>
      </w:r>
      <w:r w:rsidR="003E2A95" w:rsidRPr="00A96986">
        <w:rPr>
          <w:rFonts w:eastAsia="Verdana" w:cstheme="minorHAnsi"/>
          <w:color w:val="000000"/>
          <w:lang w:eastAsia="pl-PL"/>
        </w:rPr>
        <w:t>, w przypadku awarii tego systemu, która powoduje brak możliwości otwarcia ofe</w:t>
      </w:r>
      <w:r w:rsidR="004B3940">
        <w:rPr>
          <w:rFonts w:eastAsia="Verdana" w:cstheme="minorHAnsi"/>
          <w:color w:val="000000"/>
          <w:lang w:eastAsia="pl-PL"/>
        </w:rPr>
        <w:t>rt w terminie określonym przez Z</w:t>
      </w:r>
      <w:r w:rsidR="003E2A95" w:rsidRPr="00A96986">
        <w:rPr>
          <w:rFonts w:eastAsia="Verdana" w:cstheme="minorHAnsi"/>
          <w:color w:val="000000"/>
          <w:lang w:eastAsia="pl-PL"/>
        </w:rPr>
        <w:t>amawiającego, otwarcie ofert następuje niezwłocznie po usunięciu awarii.</w:t>
      </w:r>
      <w:r w:rsidR="003E2A95" w:rsidRPr="00A96986">
        <w:rPr>
          <w:rFonts w:eastAsia="Verdana" w:cstheme="minorHAnsi"/>
          <w:b/>
          <w:color w:val="000000"/>
          <w:lang w:eastAsia="pl-PL"/>
        </w:rPr>
        <w:t xml:space="preserve"> </w:t>
      </w:r>
    </w:p>
    <w:p w14:paraId="30B32FDF" w14:textId="77777777" w:rsidR="003E2A95" w:rsidRPr="00A96986" w:rsidRDefault="003C33D9" w:rsidP="00BA4D91">
      <w:pPr>
        <w:spacing w:after="19" w:line="240" w:lineRule="auto"/>
        <w:ind w:right="111"/>
        <w:jc w:val="both"/>
        <w:rPr>
          <w:rFonts w:eastAsia="Verdana" w:cstheme="minorHAnsi"/>
          <w:color w:val="000000"/>
          <w:lang w:eastAsia="pl-PL"/>
        </w:rPr>
      </w:pPr>
      <w:r>
        <w:rPr>
          <w:rFonts w:eastAsia="Verdana" w:cstheme="minorHAnsi"/>
          <w:color w:val="000000"/>
          <w:lang w:eastAsia="pl-PL"/>
        </w:rPr>
        <w:t>10.</w:t>
      </w:r>
      <w:r w:rsidR="003E2A95" w:rsidRPr="00A96986">
        <w:rPr>
          <w:rFonts w:eastAsia="Verdana" w:cstheme="minorHAnsi"/>
          <w:color w:val="000000"/>
          <w:lang w:eastAsia="pl-PL"/>
        </w:rPr>
        <w:t>3.</w:t>
      </w:r>
      <w:r w:rsidR="003E2A95">
        <w:rPr>
          <w:rFonts w:eastAsia="Verdana" w:cstheme="minorHAnsi"/>
          <w:color w:val="000000"/>
          <w:lang w:eastAsia="pl-PL"/>
        </w:rPr>
        <w:t xml:space="preserve"> </w:t>
      </w:r>
      <w:r w:rsidR="003E2A95" w:rsidRPr="00A96986">
        <w:rPr>
          <w:rFonts w:eastAsia="Verdana" w:cstheme="minorHAnsi"/>
          <w:color w:val="000000"/>
          <w:lang w:eastAsia="pl-PL"/>
        </w:rPr>
        <w:t>Zamawiający poinformuje o zmianie terminu otwarcia ofert na stronie internetowej prowadzonego postępowania.</w:t>
      </w:r>
      <w:r w:rsidR="003E2A95" w:rsidRPr="00A96986">
        <w:rPr>
          <w:rFonts w:eastAsia="Verdana" w:cstheme="minorHAnsi"/>
          <w:b/>
          <w:color w:val="000000"/>
          <w:lang w:eastAsia="pl-PL"/>
        </w:rPr>
        <w:t xml:space="preserve"> </w:t>
      </w:r>
    </w:p>
    <w:p w14:paraId="654038E7" w14:textId="77777777" w:rsidR="003E2A95" w:rsidRPr="00A96986" w:rsidRDefault="003C33D9" w:rsidP="00BA4D91">
      <w:pPr>
        <w:spacing w:after="24" w:line="240" w:lineRule="auto"/>
        <w:ind w:right="111"/>
        <w:jc w:val="both"/>
        <w:rPr>
          <w:rFonts w:eastAsia="Verdana" w:cstheme="minorHAnsi"/>
          <w:color w:val="000000"/>
          <w:lang w:eastAsia="pl-PL"/>
        </w:rPr>
      </w:pPr>
      <w:r>
        <w:rPr>
          <w:rFonts w:eastAsia="Verdana" w:cstheme="minorHAnsi"/>
          <w:color w:val="000000"/>
          <w:lang w:eastAsia="pl-PL"/>
        </w:rPr>
        <w:t>10.</w:t>
      </w:r>
      <w:r w:rsidR="003E2A95" w:rsidRPr="00A96986">
        <w:rPr>
          <w:rFonts w:eastAsia="Verdana" w:cstheme="minorHAnsi"/>
          <w:color w:val="000000"/>
          <w:lang w:eastAsia="pl-PL"/>
        </w:rPr>
        <w:t>4.</w:t>
      </w:r>
      <w:r w:rsidR="003E2A95">
        <w:rPr>
          <w:rFonts w:eastAsia="Verdana" w:cstheme="minorHAnsi"/>
          <w:color w:val="000000"/>
          <w:lang w:eastAsia="pl-PL"/>
        </w:rPr>
        <w:t xml:space="preserve"> </w:t>
      </w:r>
      <w:r w:rsidR="003E2A95" w:rsidRPr="00A96986">
        <w:rPr>
          <w:rFonts w:eastAsia="Verdana" w:cstheme="minorHAnsi"/>
          <w:color w:val="000000"/>
          <w:lang w:eastAsia="pl-PL"/>
        </w:rPr>
        <w:t>Zamawiający, najpóźniej przed otwarciem ofert, udostępnia na stronie internetowej prowadzonego postępowania informację o kwocie, jaką zamierza przeznaczyć na sfinansowanie zamówienia.</w:t>
      </w:r>
      <w:r w:rsidR="003E2A95" w:rsidRPr="00A96986">
        <w:rPr>
          <w:rFonts w:eastAsia="Verdana" w:cstheme="minorHAnsi"/>
          <w:b/>
          <w:color w:val="000000"/>
          <w:lang w:eastAsia="pl-PL"/>
        </w:rPr>
        <w:t xml:space="preserve"> </w:t>
      </w:r>
    </w:p>
    <w:p w14:paraId="6BD3ED47" w14:textId="77777777" w:rsidR="003E2A95" w:rsidRPr="00A96986" w:rsidRDefault="003C33D9" w:rsidP="00BA4D91">
      <w:pPr>
        <w:spacing w:after="19" w:line="240" w:lineRule="auto"/>
        <w:ind w:right="111"/>
        <w:jc w:val="both"/>
        <w:rPr>
          <w:rFonts w:eastAsia="Verdana" w:cstheme="minorHAnsi"/>
          <w:color w:val="000000"/>
          <w:lang w:eastAsia="pl-PL"/>
        </w:rPr>
      </w:pPr>
      <w:r>
        <w:rPr>
          <w:rFonts w:eastAsia="Verdana" w:cstheme="minorHAnsi"/>
          <w:color w:val="000000"/>
          <w:lang w:eastAsia="pl-PL"/>
        </w:rPr>
        <w:t>10.</w:t>
      </w:r>
      <w:r w:rsidR="003E2A95" w:rsidRPr="00A96986">
        <w:rPr>
          <w:rFonts w:eastAsia="Verdana" w:cstheme="minorHAnsi"/>
          <w:color w:val="000000"/>
          <w:lang w:eastAsia="pl-PL"/>
        </w:rPr>
        <w:t>5.</w:t>
      </w:r>
      <w:r w:rsidR="003E2A95">
        <w:rPr>
          <w:rFonts w:eastAsia="Verdana" w:cstheme="minorHAnsi"/>
          <w:color w:val="000000"/>
          <w:lang w:eastAsia="pl-PL"/>
        </w:rPr>
        <w:t xml:space="preserve"> </w:t>
      </w:r>
      <w:r w:rsidR="00536FA1">
        <w:rPr>
          <w:rFonts w:eastAsia="Verdana" w:cstheme="minorHAnsi"/>
          <w:color w:val="000000"/>
          <w:lang w:eastAsia="pl-PL"/>
        </w:rPr>
        <w:t>Zamawiający</w:t>
      </w:r>
      <w:r w:rsidR="003E2A95" w:rsidRPr="00A96986">
        <w:rPr>
          <w:rFonts w:eastAsia="Verdana" w:cstheme="minorHAnsi"/>
          <w:color w:val="000000"/>
          <w:lang w:eastAsia="pl-PL"/>
        </w:rPr>
        <w:t xml:space="preserve"> niezwłocznie po otwarciu ofert, udostępnia na stronie internetowej prowadzonego postępowania informacje o:</w:t>
      </w:r>
      <w:r w:rsidR="003E2A95" w:rsidRPr="00A96986">
        <w:rPr>
          <w:rFonts w:eastAsia="Verdana" w:cstheme="minorHAnsi"/>
          <w:b/>
          <w:color w:val="000000"/>
          <w:lang w:eastAsia="pl-PL"/>
        </w:rPr>
        <w:t xml:space="preserve"> </w:t>
      </w:r>
    </w:p>
    <w:p w14:paraId="3C42A432" w14:textId="77777777" w:rsidR="003E2A95" w:rsidRPr="00A96986" w:rsidRDefault="003E2A95" w:rsidP="00BA4D91">
      <w:pPr>
        <w:spacing w:after="24" w:line="240" w:lineRule="auto"/>
        <w:ind w:right="113"/>
        <w:jc w:val="both"/>
        <w:rPr>
          <w:rFonts w:eastAsia="Verdana" w:cstheme="minorHAnsi"/>
          <w:color w:val="000000"/>
          <w:lang w:eastAsia="pl-PL"/>
        </w:rPr>
      </w:pPr>
      <w:r>
        <w:rPr>
          <w:rFonts w:eastAsia="Verdana" w:cstheme="minorHAnsi"/>
          <w:color w:val="000000"/>
          <w:lang w:eastAsia="pl-PL"/>
        </w:rPr>
        <w:t>1</w:t>
      </w:r>
      <w:r w:rsidRPr="00A96986">
        <w:rPr>
          <w:rFonts w:eastAsia="Verdana" w:cstheme="minorHAnsi"/>
          <w:color w:val="000000"/>
          <w:lang w:eastAsia="pl-PL"/>
        </w:rPr>
        <w:t>)</w:t>
      </w:r>
      <w:r>
        <w:rPr>
          <w:rFonts w:eastAsia="Verdana" w:cstheme="minorHAnsi"/>
          <w:color w:val="000000"/>
          <w:lang w:eastAsia="pl-PL"/>
        </w:rPr>
        <w:t xml:space="preserve"> </w:t>
      </w:r>
      <w:r w:rsidRPr="00A96986">
        <w:rPr>
          <w:rFonts w:eastAsia="Verdana" w:cstheme="minorHAnsi"/>
          <w:color w:val="000000"/>
          <w:lang w:eastAsia="pl-PL"/>
        </w:rPr>
        <w:t>nazwach albo imionach i nazwiskach oraz siedzibach lub miejscach prowadzonej działalności gospodarczej albo miejscach zamieszkania wykonawców, których oferty zostały otwarte;</w:t>
      </w:r>
      <w:r w:rsidRPr="00A96986">
        <w:rPr>
          <w:rFonts w:eastAsia="Verdana" w:cstheme="minorHAnsi"/>
          <w:b/>
          <w:color w:val="000000"/>
          <w:lang w:eastAsia="pl-PL"/>
        </w:rPr>
        <w:t xml:space="preserve"> </w:t>
      </w:r>
    </w:p>
    <w:p w14:paraId="63A1DF1D" w14:textId="77777777" w:rsidR="003E2A95" w:rsidRPr="00A96986" w:rsidRDefault="003E2A95" w:rsidP="00BA4D91">
      <w:pPr>
        <w:spacing w:after="117" w:line="240" w:lineRule="auto"/>
        <w:ind w:right="113"/>
        <w:jc w:val="both"/>
        <w:rPr>
          <w:rFonts w:eastAsia="Verdana" w:cstheme="minorHAnsi"/>
          <w:color w:val="000000"/>
          <w:lang w:eastAsia="pl-PL"/>
        </w:rPr>
      </w:pPr>
      <w:r>
        <w:rPr>
          <w:rFonts w:eastAsia="Verdana" w:cstheme="minorHAnsi"/>
          <w:color w:val="000000"/>
          <w:lang w:eastAsia="pl-PL"/>
        </w:rPr>
        <w:t>2</w:t>
      </w:r>
      <w:r w:rsidRPr="00A96986">
        <w:rPr>
          <w:rFonts w:eastAsia="Verdana" w:cstheme="minorHAnsi"/>
          <w:color w:val="000000"/>
          <w:lang w:eastAsia="pl-PL"/>
        </w:rPr>
        <w:t>)</w:t>
      </w:r>
      <w:r>
        <w:rPr>
          <w:rFonts w:eastAsia="Verdana" w:cstheme="minorHAnsi"/>
          <w:color w:val="000000"/>
          <w:lang w:eastAsia="pl-PL"/>
        </w:rPr>
        <w:t xml:space="preserve"> </w:t>
      </w:r>
      <w:r w:rsidRPr="00A96986">
        <w:rPr>
          <w:rFonts w:eastAsia="Verdana" w:cstheme="minorHAnsi"/>
          <w:color w:val="000000"/>
          <w:lang w:eastAsia="pl-PL"/>
        </w:rPr>
        <w:t>cenach i innych kryteriach zawartych w ofertach.</w:t>
      </w:r>
      <w:r w:rsidRPr="00A96986">
        <w:rPr>
          <w:rFonts w:eastAsia="Verdana" w:cstheme="minorHAnsi"/>
          <w:b/>
          <w:color w:val="000000"/>
          <w:lang w:eastAsia="pl-PL"/>
        </w:rPr>
        <w:t xml:space="preserve"> </w:t>
      </w:r>
    </w:p>
    <w:p w14:paraId="53F94A47" w14:textId="77777777" w:rsidR="003E2A95" w:rsidRPr="00A96986" w:rsidRDefault="003C33D9" w:rsidP="00BA4D91">
      <w:pPr>
        <w:spacing w:after="24" w:line="240" w:lineRule="auto"/>
        <w:ind w:right="111"/>
        <w:jc w:val="both"/>
        <w:rPr>
          <w:rFonts w:eastAsia="Verdana" w:cstheme="minorHAnsi"/>
          <w:color w:val="000000"/>
          <w:lang w:eastAsia="pl-PL"/>
        </w:rPr>
      </w:pPr>
      <w:r>
        <w:rPr>
          <w:rFonts w:eastAsia="Verdana" w:cstheme="minorHAnsi"/>
          <w:color w:val="000000"/>
          <w:lang w:eastAsia="pl-PL"/>
        </w:rPr>
        <w:t>10.</w:t>
      </w:r>
      <w:r w:rsidR="003E2A95" w:rsidRPr="00A96986">
        <w:rPr>
          <w:rFonts w:eastAsia="Verdana" w:cstheme="minorHAnsi"/>
          <w:color w:val="000000"/>
          <w:lang w:eastAsia="pl-PL"/>
        </w:rPr>
        <w:t>6.</w:t>
      </w:r>
      <w:r w:rsidR="003E2A95">
        <w:rPr>
          <w:rFonts w:eastAsia="Verdana" w:cstheme="minorHAnsi"/>
          <w:color w:val="000000"/>
          <w:lang w:eastAsia="pl-PL"/>
        </w:rPr>
        <w:t xml:space="preserve"> </w:t>
      </w:r>
      <w:r w:rsidR="003E2A95" w:rsidRPr="00A96986">
        <w:rPr>
          <w:rFonts w:eastAsia="Verdana" w:cstheme="minorHAnsi"/>
          <w:color w:val="000000"/>
          <w:lang w:eastAsia="pl-PL"/>
        </w:rPr>
        <w:t>Informacja zostanie opublikowana na stronie postępowania na platforma</w:t>
      </w:r>
      <w:r w:rsidR="003E2A95">
        <w:rPr>
          <w:rFonts w:eastAsia="Verdana" w:cstheme="minorHAnsi"/>
          <w:color w:val="000000"/>
          <w:lang w:eastAsia="pl-PL"/>
        </w:rPr>
        <w:t xml:space="preserve">zakupowa.pl w </w:t>
      </w:r>
      <w:r w:rsidR="003E2A95" w:rsidRPr="00A96986">
        <w:rPr>
          <w:rFonts w:eastAsia="Verdana" w:cstheme="minorHAnsi"/>
          <w:color w:val="000000"/>
          <w:lang w:eastAsia="pl-PL"/>
        </w:rPr>
        <w:t>sekcji ,,Komunikaty</w:t>
      </w:r>
      <w:r w:rsidR="00217651">
        <w:rPr>
          <w:rFonts w:eastAsia="Verdana" w:cstheme="minorHAnsi"/>
          <w:color w:val="000000"/>
          <w:lang w:eastAsia="pl-PL"/>
        </w:rPr>
        <w:t xml:space="preserve"> Publiczne</w:t>
      </w:r>
      <w:r w:rsidR="003E2A95" w:rsidRPr="00A96986">
        <w:rPr>
          <w:rFonts w:eastAsia="Verdana" w:cstheme="minorHAnsi"/>
          <w:color w:val="000000"/>
          <w:lang w:eastAsia="pl-PL"/>
        </w:rPr>
        <w:t>”</w:t>
      </w:r>
      <w:r w:rsidR="003E2A95">
        <w:rPr>
          <w:rFonts w:eastAsia="Verdana" w:cstheme="minorHAnsi"/>
          <w:color w:val="000000"/>
          <w:lang w:eastAsia="pl-PL"/>
        </w:rPr>
        <w:t>.</w:t>
      </w:r>
    </w:p>
    <w:p w14:paraId="1DA37178" w14:textId="77777777" w:rsidR="000C25CC" w:rsidRPr="00DD7422" w:rsidRDefault="003C33D9" w:rsidP="00BA4D91">
      <w:pPr>
        <w:spacing w:after="23" w:line="240" w:lineRule="auto"/>
        <w:ind w:right="111"/>
        <w:jc w:val="both"/>
        <w:rPr>
          <w:rFonts w:eastAsia="Verdana" w:cstheme="minorHAnsi"/>
          <w:b/>
          <w:color w:val="000000"/>
          <w:lang w:eastAsia="pl-PL"/>
        </w:rPr>
      </w:pPr>
      <w:r>
        <w:rPr>
          <w:rFonts w:eastAsia="Verdana" w:cstheme="minorHAnsi"/>
          <w:color w:val="000000"/>
          <w:lang w:eastAsia="pl-PL"/>
        </w:rPr>
        <w:t>10.</w:t>
      </w:r>
      <w:r w:rsidR="003E2A95">
        <w:rPr>
          <w:rFonts w:eastAsia="Verdana" w:cstheme="minorHAnsi"/>
          <w:color w:val="000000"/>
          <w:lang w:eastAsia="pl-PL"/>
        </w:rPr>
        <w:t>7. Zgodnie z u</w:t>
      </w:r>
      <w:r w:rsidR="003E2A95" w:rsidRPr="00A96986">
        <w:rPr>
          <w:rFonts w:eastAsia="Verdana" w:cstheme="minorHAnsi"/>
          <w:color w:val="000000"/>
          <w:lang w:eastAsia="pl-PL"/>
        </w:rPr>
        <w:t xml:space="preserve">stawą </w:t>
      </w:r>
      <w:proofErr w:type="spellStart"/>
      <w:r w:rsidR="003E2A95" w:rsidRPr="00A96986">
        <w:rPr>
          <w:rFonts w:eastAsia="Verdana" w:cstheme="minorHAnsi"/>
          <w:color w:val="000000"/>
          <w:lang w:eastAsia="pl-PL"/>
        </w:rPr>
        <w:t>Pzp</w:t>
      </w:r>
      <w:proofErr w:type="spellEnd"/>
      <w:r w:rsidR="003E2A95" w:rsidRPr="00A96986">
        <w:rPr>
          <w:rFonts w:eastAsia="Verdana" w:cstheme="minorHAnsi"/>
          <w:color w:val="000000"/>
          <w:lang w:eastAsia="pl-PL"/>
        </w:rPr>
        <w:t xml:space="preserve"> zamawiający nie przewiduje otwarcia ofert</w:t>
      </w:r>
      <w:r w:rsidR="003E2A95" w:rsidRPr="00A96986">
        <w:rPr>
          <w:rFonts w:eastAsia="Verdana" w:cstheme="minorHAnsi"/>
          <w:b/>
          <w:color w:val="000000"/>
          <w:lang w:eastAsia="pl-PL"/>
        </w:rPr>
        <w:t xml:space="preserve"> </w:t>
      </w:r>
      <w:r w:rsidR="003E2A95" w:rsidRPr="00A96986">
        <w:rPr>
          <w:rFonts w:eastAsia="Verdana" w:cstheme="minorHAnsi"/>
          <w:color w:val="000000"/>
          <w:lang w:eastAsia="pl-PL"/>
        </w:rPr>
        <w:t>w sposób jawny z udziałem wykonawców jak również transmitowania sesji otwarcia za pośrednictwem elektronicznych narzędzi do przekazu wideo on-line.</w:t>
      </w:r>
      <w:r w:rsidR="003E2A95" w:rsidRPr="00A96986">
        <w:rPr>
          <w:rFonts w:eastAsia="Verdana" w:cstheme="minorHAnsi"/>
          <w:b/>
          <w:color w:val="000000"/>
          <w:lang w:eastAsia="pl-PL"/>
        </w:rPr>
        <w:t xml:space="preserve"> </w:t>
      </w:r>
    </w:p>
    <w:p w14:paraId="2244BCBF" w14:textId="77777777" w:rsidR="00F13F8F" w:rsidRPr="00F13F8F" w:rsidRDefault="00F13F8F" w:rsidP="00F13F8F">
      <w:pPr>
        <w:pStyle w:val="Nagwek1"/>
        <w:keepNext w:val="0"/>
        <w:keepLines w:val="0"/>
        <w:pBdr>
          <w:top w:val="single" w:sz="4" w:space="1" w:color="auto"/>
          <w:bottom w:val="single" w:sz="4" w:space="1" w:color="auto"/>
        </w:pBdr>
        <w:shd w:val="clear" w:color="auto" w:fill="F3F3F3"/>
        <w:spacing w:line="240" w:lineRule="auto"/>
        <w:jc w:val="both"/>
        <w:rPr>
          <w:rFonts w:asciiTheme="minorHAnsi" w:hAnsiTheme="minorHAnsi" w:cstheme="minorHAnsi"/>
          <w:b/>
          <w:bCs/>
          <w:color w:val="auto"/>
          <w:sz w:val="22"/>
          <w:szCs w:val="22"/>
        </w:rPr>
      </w:pPr>
      <w:bookmarkStart w:id="7" w:name="_Hlk60757610"/>
      <w:r w:rsidRPr="00F13F8F">
        <w:rPr>
          <w:rFonts w:asciiTheme="minorHAnsi" w:hAnsiTheme="minorHAnsi" w:cstheme="minorHAnsi"/>
          <w:b/>
          <w:bCs/>
          <w:color w:val="auto"/>
          <w:sz w:val="22"/>
          <w:szCs w:val="22"/>
        </w:rPr>
        <w:t>Rozdział 11.Podstawy wykluczenia</w:t>
      </w:r>
      <w:bookmarkEnd w:id="7"/>
    </w:p>
    <w:p w14:paraId="4209AF0C" w14:textId="77777777" w:rsidR="00F13F8F" w:rsidRDefault="00F13F8F" w:rsidP="00BA4D91">
      <w:pPr>
        <w:spacing w:after="24" w:line="240" w:lineRule="auto"/>
        <w:ind w:right="111"/>
        <w:jc w:val="both"/>
        <w:rPr>
          <w:rFonts w:eastAsia="Verdana" w:cstheme="minorHAnsi"/>
          <w:b/>
          <w:color w:val="000000"/>
          <w:lang w:eastAsia="pl-PL"/>
        </w:rPr>
      </w:pPr>
    </w:p>
    <w:p w14:paraId="088D3A07" w14:textId="77777777" w:rsidR="00CF7288" w:rsidRPr="00CF7288" w:rsidRDefault="00CF7288" w:rsidP="00CF7288">
      <w:pPr>
        <w:spacing w:after="24" w:line="240" w:lineRule="auto"/>
        <w:ind w:right="111"/>
        <w:jc w:val="both"/>
        <w:rPr>
          <w:rFonts w:cstheme="minorHAnsi"/>
        </w:rPr>
      </w:pPr>
      <w:r w:rsidRPr="00CF7288">
        <w:rPr>
          <w:rFonts w:cstheme="minorHAnsi"/>
        </w:rPr>
        <w:t xml:space="preserve">11.1. Z postępowania o udzielenie zamówienia wyklucza się Wykonawców, w stosunku do których zachodzi którakolwiek z okoliczności wskazanych: </w:t>
      </w:r>
    </w:p>
    <w:p w14:paraId="2CF7C9C7" w14:textId="77777777" w:rsidR="00CF7288" w:rsidRPr="00CF7288" w:rsidRDefault="00CF7288" w:rsidP="00CF7288">
      <w:pPr>
        <w:spacing w:after="24" w:line="240" w:lineRule="auto"/>
        <w:ind w:right="111"/>
        <w:jc w:val="both"/>
        <w:rPr>
          <w:rFonts w:cstheme="minorHAnsi"/>
        </w:rPr>
      </w:pPr>
      <w:r w:rsidRPr="00CF7288">
        <w:rPr>
          <w:rFonts w:cstheme="minorHAnsi"/>
        </w:rPr>
        <w:t xml:space="preserve">1) w art. 108 ust. 1 ustawy </w:t>
      </w:r>
      <w:proofErr w:type="spellStart"/>
      <w:r w:rsidRPr="00CF7288">
        <w:rPr>
          <w:rFonts w:cstheme="minorHAnsi"/>
        </w:rPr>
        <w:t>Pzp</w:t>
      </w:r>
      <w:proofErr w:type="spellEnd"/>
      <w:r w:rsidRPr="00CF7288">
        <w:rPr>
          <w:rFonts w:cstheme="minorHAnsi"/>
        </w:rPr>
        <w:t xml:space="preserve">; </w:t>
      </w:r>
    </w:p>
    <w:p w14:paraId="3904A9B7" w14:textId="77777777" w:rsidR="00CF7288" w:rsidRPr="00CF7288" w:rsidRDefault="00CF7288" w:rsidP="00CF7288">
      <w:pPr>
        <w:spacing w:after="24" w:line="240" w:lineRule="auto"/>
        <w:ind w:right="111"/>
        <w:jc w:val="both"/>
        <w:rPr>
          <w:rFonts w:cstheme="minorHAnsi"/>
        </w:rPr>
      </w:pPr>
      <w:r w:rsidRPr="00CF7288">
        <w:rPr>
          <w:rFonts w:cstheme="minorHAnsi"/>
        </w:rPr>
        <w:t xml:space="preserve">2) w art. 109 ust. 1 pkt 4 ustawy </w:t>
      </w:r>
      <w:proofErr w:type="spellStart"/>
      <w:r w:rsidRPr="00CF7288">
        <w:rPr>
          <w:rFonts w:cstheme="minorHAnsi"/>
        </w:rPr>
        <w:t>Pzp</w:t>
      </w:r>
      <w:proofErr w:type="spellEnd"/>
      <w:r w:rsidRPr="00CF7288">
        <w:rPr>
          <w:rFonts w:cstheme="minorHAnsi"/>
        </w:rPr>
        <w:t>;</w:t>
      </w:r>
    </w:p>
    <w:p w14:paraId="02EFA3D5" w14:textId="77777777" w:rsidR="00CF7288" w:rsidRPr="00CF7288" w:rsidRDefault="00CF7288" w:rsidP="00CF7288">
      <w:pPr>
        <w:spacing w:after="24" w:line="240" w:lineRule="auto"/>
        <w:ind w:right="111"/>
        <w:jc w:val="both"/>
        <w:rPr>
          <w:rFonts w:cstheme="minorHAnsi"/>
        </w:rPr>
      </w:pPr>
      <w:r w:rsidRPr="00CF7288">
        <w:rPr>
          <w:rFonts w:cstheme="minorHAnsi"/>
        </w:rPr>
        <w:t xml:space="preserve">11.1.2. Wykluczenie Wykonawcy następuje zgodnie z art. 111 ustawy </w:t>
      </w:r>
      <w:proofErr w:type="spellStart"/>
      <w:r w:rsidRPr="00CF7288">
        <w:rPr>
          <w:rFonts w:cstheme="minorHAnsi"/>
        </w:rPr>
        <w:t>Pzp</w:t>
      </w:r>
      <w:proofErr w:type="spellEnd"/>
      <w:r w:rsidRPr="00CF7288">
        <w:rPr>
          <w:rFonts w:cstheme="minorHAnsi"/>
        </w:rPr>
        <w:t xml:space="preserve">. </w:t>
      </w:r>
    </w:p>
    <w:p w14:paraId="3E6CC765" w14:textId="77777777" w:rsidR="00CF7288" w:rsidRPr="00CF7288" w:rsidRDefault="00CF7288" w:rsidP="00CF7288">
      <w:pPr>
        <w:spacing w:after="24" w:line="240" w:lineRule="auto"/>
        <w:ind w:right="111"/>
        <w:jc w:val="both"/>
        <w:rPr>
          <w:rFonts w:cstheme="minorHAnsi"/>
        </w:rPr>
      </w:pPr>
      <w:r w:rsidRPr="00CF7288">
        <w:rPr>
          <w:rFonts w:cstheme="minorHAnsi"/>
        </w:rPr>
        <w:t xml:space="preserve">11.1.3. Wykonawca nie podlega wykluczeniu w okolicznościach określonych w art. 108 ust. 1 pkt 1, 2, 5 lub art. 109 ust. 1 pkt 4 ustawy </w:t>
      </w:r>
      <w:proofErr w:type="spellStart"/>
      <w:r w:rsidRPr="00CF7288">
        <w:rPr>
          <w:rFonts w:cstheme="minorHAnsi"/>
        </w:rPr>
        <w:t>Pzp</w:t>
      </w:r>
      <w:proofErr w:type="spellEnd"/>
      <w:r w:rsidRPr="00CF7288">
        <w:rPr>
          <w:rFonts w:cstheme="minorHAnsi"/>
        </w:rPr>
        <w:t xml:space="preserve">, jeżeli udowodni Zamawiającemu, że spełnił łącznie przesłanki określone w art. 110 ust. 2 ustawy </w:t>
      </w:r>
      <w:proofErr w:type="spellStart"/>
      <w:r w:rsidRPr="00CF7288">
        <w:rPr>
          <w:rFonts w:cstheme="minorHAnsi"/>
        </w:rPr>
        <w:t>Pzp</w:t>
      </w:r>
      <w:proofErr w:type="spellEnd"/>
      <w:r w:rsidRPr="00CF7288">
        <w:rPr>
          <w:rFonts w:cstheme="minorHAnsi"/>
        </w:rPr>
        <w:t>.</w:t>
      </w:r>
    </w:p>
    <w:p w14:paraId="6E2A3D31" w14:textId="77777777" w:rsidR="00CF7288" w:rsidRPr="00CF7288" w:rsidRDefault="00CF7288" w:rsidP="00CF7288">
      <w:pPr>
        <w:spacing w:after="24" w:line="240" w:lineRule="auto"/>
        <w:ind w:right="111"/>
        <w:jc w:val="both"/>
        <w:rPr>
          <w:rFonts w:cstheme="minorHAnsi"/>
        </w:rPr>
      </w:pPr>
      <w:r w:rsidRPr="00CF7288">
        <w:rPr>
          <w:rFonts w:cstheme="minorHAnsi"/>
        </w:rPr>
        <w:t>11.1.4. Zamawiający oceni, czy podjęte przez Wykonawcę czynności są wystarczające do wykazania jego rzetelności, uwzględniając wagę i szczególne okoliczności czynu Wykonawcy, a jeżeli uzna,</w:t>
      </w:r>
      <w:r w:rsidRPr="00CF7288">
        <w:rPr>
          <w:rFonts w:cstheme="minorHAnsi"/>
        </w:rPr>
        <w:br/>
        <w:t>że nie są wystarczające, wykluczy Wykonawcę.</w:t>
      </w:r>
    </w:p>
    <w:p w14:paraId="657A66ED" w14:textId="77777777" w:rsidR="00CF7288" w:rsidRPr="00CF7288" w:rsidRDefault="00CF7288" w:rsidP="00CF7288">
      <w:pPr>
        <w:spacing w:after="24" w:line="240" w:lineRule="auto"/>
        <w:ind w:right="111"/>
        <w:jc w:val="both"/>
        <w:rPr>
          <w:rFonts w:cstheme="minorHAnsi"/>
        </w:rPr>
      </w:pPr>
      <w:r w:rsidRPr="00CF7288">
        <w:rPr>
          <w:rFonts w:cstheme="minorHAnsi"/>
        </w:rPr>
        <w:t>11.1.5. Zamawiający może wykluczyć Wykonawcę na każdym etapie postępowania, ofertę Wykonawcy wykluczonego uznaje się za odrzuconą.</w:t>
      </w:r>
    </w:p>
    <w:p w14:paraId="23CB821E" w14:textId="77777777" w:rsidR="00CF7288" w:rsidRPr="00CF7288" w:rsidRDefault="00CF7288" w:rsidP="00CF7288">
      <w:pPr>
        <w:spacing w:after="24" w:line="240" w:lineRule="auto"/>
        <w:ind w:right="111"/>
        <w:jc w:val="both"/>
        <w:rPr>
          <w:rFonts w:cstheme="minorHAnsi"/>
          <w:b/>
          <w:i/>
        </w:rPr>
      </w:pPr>
      <w:r w:rsidRPr="00CF7288">
        <w:rPr>
          <w:rFonts w:cstheme="minorHAnsi"/>
          <w:b/>
          <w:i/>
        </w:rPr>
        <w:t>11.2 Inne podstawy wykluczenia:</w:t>
      </w:r>
    </w:p>
    <w:p w14:paraId="514B8194" w14:textId="77777777" w:rsidR="00CF7288" w:rsidRPr="00CF7288" w:rsidRDefault="00CF7288" w:rsidP="00CF7288">
      <w:pPr>
        <w:spacing w:after="24" w:line="240" w:lineRule="auto"/>
        <w:ind w:right="111"/>
        <w:jc w:val="both"/>
        <w:rPr>
          <w:rFonts w:cstheme="minorHAnsi"/>
        </w:rPr>
      </w:pPr>
      <w:r w:rsidRPr="00CF7288">
        <w:rPr>
          <w:rFonts w:cstheme="minorHAnsi"/>
        </w:rPr>
        <w:t>11.2.1Na podstawie art. 7 ust. 1 ustawy z dnia 13 kwietnia 2022 r. o szczególnych rozwiązaniach</w:t>
      </w:r>
    </w:p>
    <w:p w14:paraId="58B6EBF2" w14:textId="77777777" w:rsidR="00CF7288" w:rsidRPr="00CF7288" w:rsidRDefault="00CF7288" w:rsidP="00CF7288">
      <w:pPr>
        <w:spacing w:after="24" w:line="240" w:lineRule="auto"/>
        <w:ind w:right="111"/>
        <w:jc w:val="both"/>
        <w:rPr>
          <w:rFonts w:cstheme="minorHAnsi"/>
        </w:rPr>
      </w:pPr>
      <w:r w:rsidRPr="00CF7288">
        <w:rPr>
          <w:rFonts w:cstheme="minorHAnsi"/>
        </w:rPr>
        <w:t>w zakresie przeciwdziałania wspieraniu agresji na Ukrainę oraz służących ochr</w:t>
      </w:r>
      <w:r w:rsidR="003120DF">
        <w:rPr>
          <w:rFonts w:cstheme="minorHAnsi"/>
        </w:rPr>
        <w:t xml:space="preserve">onie bezpieczeństwa narodowego </w:t>
      </w:r>
      <w:r w:rsidR="003120DF" w:rsidRPr="00EB7A14">
        <w:rPr>
          <w:rFonts w:cstheme="minorHAnsi"/>
        </w:rPr>
        <w:t>(</w:t>
      </w:r>
      <w:r w:rsidR="003120DF" w:rsidRPr="00EB7A14">
        <w:rPr>
          <w:rFonts w:cstheme="minorHAnsi"/>
          <w:shd w:val="clear" w:color="auto" w:fill="FFFFFF"/>
        </w:rPr>
        <w:t xml:space="preserve"> Dz.U,. 2023 r. poz. 1497 z </w:t>
      </w:r>
      <w:proofErr w:type="spellStart"/>
      <w:r w:rsidR="003120DF" w:rsidRPr="00EB7A14">
        <w:rPr>
          <w:rFonts w:cstheme="minorHAnsi"/>
          <w:shd w:val="clear" w:color="auto" w:fill="FFFFFF"/>
        </w:rPr>
        <w:t>późn</w:t>
      </w:r>
      <w:proofErr w:type="spellEnd"/>
      <w:r w:rsidR="003120DF" w:rsidRPr="00EB7A14">
        <w:rPr>
          <w:rFonts w:cstheme="minorHAnsi"/>
          <w:shd w:val="clear" w:color="auto" w:fill="FFFFFF"/>
        </w:rPr>
        <w:t>. zm.)</w:t>
      </w:r>
      <w:r w:rsidR="00D017BF">
        <w:rPr>
          <w:rFonts w:cstheme="minorHAnsi"/>
          <w:shd w:val="clear" w:color="auto" w:fill="FFFFFF"/>
        </w:rPr>
        <w:t>.</w:t>
      </w:r>
    </w:p>
    <w:p w14:paraId="7C86934E" w14:textId="77777777" w:rsidR="00CF7288" w:rsidRPr="00CF7288" w:rsidRDefault="00CF7288" w:rsidP="00CF7288">
      <w:pPr>
        <w:spacing w:after="24" w:line="240" w:lineRule="auto"/>
        <w:ind w:right="111"/>
        <w:jc w:val="both"/>
        <w:rPr>
          <w:rFonts w:cstheme="minorHAnsi"/>
        </w:rPr>
      </w:pPr>
      <w:r w:rsidRPr="00CF7288">
        <w:rPr>
          <w:rFonts w:cstheme="minorHAnsi"/>
        </w:rPr>
        <w:t>11.2.2 W przypadku Wykonawcy wykluczonego na podstawie, o której mowa w pkt. 11.2.1, Zamawiający odrzuca ofertę takiego Wykonawcy.</w:t>
      </w:r>
    </w:p>
    <w:p w14:paraId="51CE02DB" w14:textId="77777777" w:rsidR="00CF7288" w:rsidRDefault="00CF7288" w:rsidP="00CF7288">
      <w:pPr>
        <w:spacing w:after="24" w:line="240" w:lineRule="auto"/>
        <w:ind w:right="111"/>
        <w:jc w:val="both"/>
        <w:rPr>
          <w:rFonts w:cstheme="minorHAnsi"/>
        </w:rPr>
      </w:pPr>
      <w:r w:rsidRPr="00CF7288">
        <w:rPr>
          <w:rFonts w:cstheme="minorHAnsi"/>
        </w:rPr>
        <w:t>11.2.3. Przez ubieganie się o udzielenie zamówienia publicznego rozumie się złożenie oferty.</w:t>
      </w:r>
    </w:p>
    <w:p w14:paraId="67507E92" w14:textId="77777777" w:rsidR="00AA13EC" w:rsidRPr="00CF7288" w:rsidRDefault="00AA13EC" w:rsidP="00CF7288">
      <w:pPr>
        <w:spacing w:after="24" w:line="240" w:lineRule="auto"/>
        <w:ind w:right="111"/>
        <w:jc w:val="both"/>
        <w:rPr>
          <w:rFonts w:cstheme="minorHAnsi"/>
        </w:rPr>
      </w:pPr>
    </w:p>
    <w:p w14:paraId="1614A047" w14:textId="77777777" w:rsidR="00AA13EC" w:rsidRPr="00AA13EC" w:rsidRDefault="00AA13EC" w:rsidP="00AA13EC">
      <w:pPr>
        <w:pBdr>
          <w:top w:val="single" w:sz="4" w:space="1" w:color="auto"/>
          <w:bottom w:val="single" w:sz="4" w:space="0" w:color="auto"/>
        </w:pBdr>
        <w:shd w:val="clear" w:color="auto" w:fill="F3F3F3"/>
        <w:tabs>
          <w:tab w:val="left" w:pos="426"/>
        </w:tabs>
        <w:spacing w:before="240" w:after="0" w:line="240" w:lineRule="auto"/>
        <w:jc w:val="both"/>
        <w:outlineLvl w:val="0"/>
        <w:rPr>
          <w:rFonts w:eastAsiaTheme="majorEastAsia" w:cstheme="minorHAnsi"/>
          <w:b/>
          <w:bCs/>
        </w:rPr>
      </w:pPr>
      <w:r w:rsidRPr="00AA13EC">
        <w:rPr>
          <w:rFonts w:eastAsiaTheme="majorEastAsia" w:cstheme="minorHAnsi"/>
          <w:b/>
          <w:bCs/>
        </w:rPr>
        <w:lastRenderedPageBreak/>
        <w:t>Rozdział 12. Sposób obliczenia ceny</w:t>
      </w:r>
    </w:p>
    <w:p w14:paraId="30557339" w14:textId="77777777" w:rsidR="007C7FC6" w:rsidRDefault="007C7FC6" w:rsidP="00BA4D91">
      <w:pPr>
        <w:spacing w:after="24" w:line="240" w:lineRule="auto"/>
        <w:ind w:right="111"/>
        <w:jc w:val="both"/>
        <w:rPr>
          <w:rFonts w:eastAsia="Verdana" w:cstheme="minorHAnsi"/>
          <w:b/>
          <w:color w:val="000000"/>
          <w:lang w:eastAsia="pl-PL"/>
        </w:rPr>
      </w:pPr>
    </w:p>
    <w:p w14:paraId="59322AB8" w14:textId="77777777" w:rsidR="00F651E2" w:rsidRPr="00F651E2" w:rsidRDefault="00F651E2" w:rsidP="00BA4D91">
      <w:pPr>
        <w:spacing w:after="0" w:line="240" w:lineRule="auto"/>
        <w:jc w:val="both"/>
        <w:rPr>
          <w:rFonts w:cstheme="minorHAnsi"/>
        </w:rPr>
      </w:pPr>
      <w:r>
        <w:rPr>
          <w:rFonts w:cstheme="minorHAnsi"/>
        </w:rPr>
        <w:t xml:space="preserve">12.1 </w:t>
      </w:r>
      <w:r w:rsidRPr="00F651E2">
        <w:rPr>
          <w:rFonts w:cstheme="minorHAnsi"/>
        </w:rPr>
        <w:t xml:space="preserve">Cenę oferty </w:t>
      </w:r>
      <w:r w:rsidR="00E2237B">
        <w:rPr>
          <w:rFonts w:cstheme="minorHAnsi"/>
        </w:rPr>
        <w:t xml:space="preserve"> </w:t>
      </w:r>
      <w:r w:rsidRPr="00F651E2">
        <w:rPr>
          <w:rFonts w:cstheme="minorHAnsi"/>
        </w:rPr>
        <w:t xml:space="preserve">należy podać  w formie </w:t>
      </w:r>
      <w:r w:rsidRPr="00F651E2">
        <w:rPr>
          <w:rFonts w:cstheme="minorHAnsi"/>
          <w:b/>
        </w:rPr>
        <w:t>ryczałtu</w:t>
      </w:r>
      <w:r w:rsidRPr="00F651E2">
        <w:rPr>
          <w:rFonts w:cstheme="minorHAnsi"/>
        </w:rPr>
        <w:t>.</w:t>
      </w:r>
    </w:p>
    <w:p w14:paraId="749DCCF3" w14:textId="77777777" w:rsidR="00F651E2" w:rsidRPr="00A96986" w:rsidRDefault="00F651E2" w:rsidP="00BA4D91">
      <w:pPr>
        <w:spacing w:after="0" w:line="240" w:lineRule="auto"/>
        <w:jc w:val="both"/>
        <w:rPr>
          <w:rFonts w:cstheme="minorHAnsi"/>
        </w:rPr>
      </w:pPr>
      <w:r w:rsidRPr="00A96986">
        <w:rPr>
          <w:rFonts w:cstheme="minorHAnsi"/>
        </w:rPr>
        <w:t>Ustawa z dnia 23 kwietnia 1964 r. Kodeks cywilny (</w:t>
      </w:r>
      <w:r w:rsidR="00CB2082" w:rsidRPr="00640868">
        <w:rPr>
          <w:rFonts w:cstheme="minorHAnsi"/>
          <w:shd w:val="clear" w:color="auto" w:fill="FFFFFF"/>
        </w:rPr>
        <w:t xml:space="preserve">Dz. U. z </w:t>
      </w:r>
      <w:r w:rsidR="00640868" w:rsidRPr="00640868">
        <w:rPr>
          <w:rFonts w:cstheme="minorHAnsi"/>
          <w:shd w:val="clear" w:color="auto" w:fill="FFFFFF"/>
        </w:rPr>
        <w:t>2023 r. poz. 1610 z</w:t>
      </w:r>
      <w:r w:rsidR="00CB2082" w:rsidRPr="00640868">
        <w:rPr>
          <w:rFonts w:cstheme="minorHAnsi"/>
          <w:shd w:val="clear" w:color="auto" w:fill="FFFFFF"/>
        </w:rPr>
        <w:t xml:space="preserve"> </w:t>
      </w:r>
      <w:proofErr w:type="spellStart"/>
      <w:r w:rsidR="00CB2082" w:rsidRPr="00640868">
        <w:rPr>
          <w:rFonts w:cstheme="minorHAnsi"/>
          <w:shd w:val="clear" w:color="auto" w:fill="FFFFFF"/>
        </w:rPr>
        <w:t>późn</w:t>
      </w:r>
      <w:proofErr w:type="spellEnd"/>
      <w:r w:rsidR="00CB2082" w:rsidRPr="00640868">
        <w:rPr>
          <w:rFonts w:cstheme="minorHAnsi"/>
          <w:shd w:val="clear" w:color="auto" w:fill="FFFFFF"/>
        </w:rPr>
        <w:t>. zm.)</w:t>
      </w:r>
      <w:r w:rsidR="00CB2082" w:rsidRPr="00640868">
        <w:rPr>
          <w:rFonts w:cstheme="minorHAnsi"/>
        </w:rPr>
        <w:t xml:space="preserve"> </w:t>
      </w:r>
      <w:r w:rsidRPr="00640868">
        <w:rPr>
          <w:rFonts w:cstheme="minorHAnsi"/>
        </w:rPr>
        <w:t xml:space="preserve">ten </w:t>
      </w:r>
      <w:r w:rsidRPr="00A96986">
        <w:rPr>
          <w:rFonts w:cstheme="minorHAnsi"/>
        </w:rPr>
        <w:t>rodzaj wynagrodzenia określa w art. 632 następująco:</w:t>
      </w:r>
    </w:p>
    <w:p w14:paraId="64CC8CFF" w14:textId="77777777" w:rsidR="00F651E2" w:rsidRPr="00A96986" w:rsidRDefault="00F651E2" w:rsidP="00BA4D91">
      <w:pPr>
        <w:spacing w:after="0" w:line="240" w:lineRule="auto"/>
        <w:ind w:left="851" w:hanging="425"/>
        <w:jc w:val="both"/>
        <w:rPr>
          <w:rFonts w:cstheme="minorHAnsi"/>
          <w:i/>
        </w:rPr>
      </w:pPr>
      <w:r w:rsidRPr="00A96986">
        <w:rPr>
          <w:rFonts w:cstheme="minorHAnsi"/>
          <w:i/>
        </w:rPr>
        <w:t>§ 1. Jeżeli strony umówiły się o wynagrodzenie ryczałtowe, przyjmujący zamówienie nie może żądać podwyższenia wynagrodzenia, chociażby w czasie zawarcia umowy nie można było przewidzieć rozmiaru lub kosztów prac.</w:t>
      </w:r>
    </w:p>
    <w:p w14:paraId="164A0342" w14:textId="77777777" w:rsidR="00F651E2" w:rsidRPr="00A96986" w:rsidRDefault="00F651E2" w:rsidP="00BA4D91">
      <w:pPr>
        <w:spacing w:after="0" w:line="240" w:lineRule="auto"/>
        <w:ind w:left="851" w:hanging="425"/>
        <w:jc w:val="both"/>
        <w:rPr>
          <w:rFonts w:cstheme="minorHAnsi"/>
        </w:rPr>
      </w:pPr>
      <w:r w:rsidRPr="00A96986">
        <w:rPr>
          <w:rFonts w:cstheme="minorHAnsi"/>
          <w:i/>
        </w:rPr>
        <w:t>§ 2. Jeżeli jednak wskutek zmiany stosunków, której nie można było przewidzieć, wykonanie dzieła groziłoby przyjmującemu zamówienie rażącą stratą, sąd może podwyższyć ryczałt lub rozwiązać umowę</w:t>
      </w:r>
      <w:r w:rsidRPr="00A96986">
        <w:rPr>
          <w:rFonts w:cstheme="minorHAnsi"/>
        </w:rPr>
        <w:t>.</w:t>
      </w:r>
    </w:p>
    <w:p w14:paraId="306BAEAE" w14:textId="77777777" w:rsidR="006F0B90" w:rsidRDefault="00F651E2" w:rsidP="00BA4D91">
      <w:pPr>
        <w:spacing w:after="0" w:line="240" w:lineRule="auto"/>
        <w:jc w:val="both"/>
        <w:rPr>
          <w:rFonts w:cstheme="minorHAnsi"/>
        </w:rPr>
      </w:pPr>
      <w:r w:rsidRPr="004F46E6">
        <w:rPr>
          <w:rFonts w:cstheme="minorHAnsi"/>
        </w:rPr>
        <w:t>W związku z powyższym cena oferty musi zawierać wszelkie koszty niezbędne do zrealizowania zamówienia wynikające wprost z dokumentacji projektowej, jak również w niej nieujęte z powodu wad dokumentacji projektowej wynikających z jej niezgodności z zasadami wiedzy technicznej lub stanem faktycznym, a bez których nie można wykonać zamówienia.</w:t>
      </w:r>
    </w:p>
    <w:p w14:paraId="2E19096D" w14:textId="77777777" w:rsidR="005F1A6A" w:rsidRDefault="005F1A6A" w:rsidP="005F1A6A">
      <w:pPr>
        <w:spacing w:after="0" w:line="240" w:lineRule="auto"/>
        <w:jc w:val="both"/>
        <w:rPr>
          <w:rFonts w:cstheme="minorHAnsi"/>
        </w:rPr>
      </w:pPr>
      <w:r>
        <w:rPr>
          <w:rFonts w:cstheme="minorHAnsi"/>
        </w:rPr>
        <w:t xml:space="preserve">12.2. </w:t>
      </w:r>
      <w:r w:rsidRPr="00085F47">
        <w:rPr>
          <w:rFonts w:cstheme="minorHAnsi"/>
        </w:rPr>
        <w:t>Wykonawca określi cenę za wykonanie całego przedmiotu zamówienia w z</w:t>
      </w:r>
      <w:r>
        <w:rPr>
          <w:rFonts w:cstheme="minorHAnsi"/>
        </w:rPr>
        <w:t>łotych polskich</w:t>
      </w:r>
      <w:r w:rsidRPr="00085F47">
        <w:rPr>
          <w:rFonts w:cstheme="minorHAnsi"/>
        </w:rPr>
        <w:t xml:space="preserve"> ( PLN), </w:t>
      </w:r>
      <w:r w:rsidRPr="00E123DF">
        <w:rPr>
          <w:rFonts w:cstheme="minorHAnsi"/>
        </w:rPr>
        <w:t>z dokładnością do dwóch miejsc po przecinku.</w:t>
      </w:r>
    </w:p>
    <w:p w14:paraId="118B67A1" w14:textId="77777777" w:rsidR="005F1A6A" w:rsidRDefault="005F1A6A" w:rsidP="00B33B68">
      <w:pPr>
        <w:spacing w:after="0" w:line="240" w:lineRule="auto"/>
        <w:jc w:val="both"/>
        <w:rPr>
          <w:rFonts w:cstheme="minorHAnsi"/>
        </w:rPr>
      </w:pPr>
      <w:r w:rsidRPr="00E123DF">
        <w:rPr>
          <w:rFonts w:cstheme="minorHAnsi"/>
        </w:rPr>
        <w:t>Zaokrąglenia cen w złotych należy dokonać do dwóch miejsc po przecinku według zasady, że trzecia cyfra po przecinku od 5 w górę powoduje zaokrąglenie drugiej cyfry po przecinku w górę o 1. Jeśli trzecia cyfra po przecinku jest niższa od 5 zostaje skreślona, a druga cyfra po przecinku nie ulegnie zmianie</w:t>
      </w:r>
      <w:r>
        <w:rPr>
          <w:rFonts w:cstheme="minorHAnsi"/>
        </w:rPr>
        <w:t>.</w:t>
      </w:r>
    </w:p>
    <w:p w14:paraId="2C13347A" w14:textId="77777777" w:rsidR="001D2D77" w:rsidRDefault="005F1A6A" w:rsidP="001D2D77">
      <w:pPr>
        <w:spacing w:after="0" w:line="240" w:lineRule="auto"/>
        <w:jc w:val="both"/>
        <w:rPr>
          <w:rFonts w:cstheme="minorHAnsi"/>
        </w:rPr>
      </w:pPr>
      <w:r>
        <w:rPr>
          <w:rFonts w:cstheme="minorHAnsi"/>
        </w:rPr>
        <w:t>12.</w:t>
      </w:r>
      <w:r w:rsidRPr="00C27EEC">
        <w:rPr>
          <w:rFonts w:cstheme="minorHAnsi"/>
        </w:rPr>
        <w:t>3.</w:t>
      </w:r>
      <w:r>
        <w:rPr>
          <w:rFonts w:cstheme="minorHAnsi"/>
        </w:rPr>
        <w:t xml:space="preserve"> </w:t>
      </w:r>
      <w:r w:rsidRPr="00C27EEC">
        <w:rPr>
          <w:rFonts w:cstheme="minorHAnsi"/>
        </w:rPr>
        <w:t>Cena oferty brutto, ustalona na okres ważności oferty, jest ceną ostateczną obejmującą wszystkie koszty i składniki związane z</w:t>
      </w:r>
      <w:r>
        <w:rPr>
          <w:rFonts w:cstheme="minorHAnsi"/>
        </w:rPr>
        <w:t xml:space="preserve"> </w:t>
      </w:r>
      <w:r w:rsidRPr="00C27EEC">
        <w:rPr>
          <w:rFonts w:cstheme="minorHAnsi"/>
        </w:rPr>
        <w:t>realizacją zamówienia, ustalona przez Wykonawcę na podstawie, dokumentacji przetargowej i dokumentacji projektowej</w:t>
      </w:r>
      <w:r>
        <w:rPr>
          <w:rFonts w:cstheme="minorHAnsi"/>
        </w:rPr>
        <w:t xml:space="preserve">; </w:t>
      </w:r>
      <w:r w:rsidRPr="00C27EEC">
        <w:rPr>
          <w:rFonts w:cstheme="minorHAnsi"/>
        </w:rPr>
        <w:t xml:space="preserve">specyfikacji technicznej wykonania i odbioru robót, przedmiaru robót, w tym m.in. podatek VAT, </w:t>
      </w:r>
      <w:r>
        <w:rPr>
          <w:rFonts w:cstheme="minorHAnsi"/>
        </w:rPr>
        <w:t>o</w:t>
      </w:r>
      <w:r w:rsidRPr="00C27EEC">
        <w:rPr>
          <w:rFonts w:cstheme="minorHAnsi"/>
        </w:rPr>
        <w:t>pusty, wszelkie opłaty, koszty związane z utrzymaniem placu budowy, wykonaniem prac towarzyszących i robót tymczasowych; koszty wynikające z uzgodnień z gestorami urządzeń podziemnych; koszty obsługi geodezyjnej, koszty opracowania dokumentacji powykonawczej, podatki i wszelkie inne należności. Podane w przedmiarze robót ilości mają wyłącznie charakter pomocniczy.</w:t>
      </w:r>
    </w:p>
    <w:p w14:paraId="77D0ED81" w14:textId="77777777" w:rsidR="00372B40" w:rsidRPr="001D2D77" w:rsidRDefault="005F1A6A" w:rsidP="001D2D77">
      <w:pPr>
        <w:spacing w:after="0" w:line="240" w:lineRule="auto"/>
        <w:jc w:val="both"/>
        <w:rPr>
          <w:rFonts w:cstheme="minorHAnsi"/>
        </w:rPr>
      </w:pPr>
      <w:r w:rsidRPr="00BD4E70">
        <w:rPr>
          <w:rFonts w:cstheme="minorHAnsi"/>
        </w:rPr>
        <w:t xml:space="preserve">12.4. </w:t>
      </w:r>
      <w:r w:rsidRPr="008B1774">
        <w:rPr>
          <w:rFonts w:cstheme="minorHAnsi"/>
        </w:rPr>
        <w:t xml:space="preserve">Wykonawca przed zawarciem umowy, w uzgodnieniu z Zamawiającym sporządzi wstępny </w:t>
      </w:r>
      <w:r w:rsidRPr="008B1774">
        <w:rPr>
          <w:rFonts w:cstheme="minorHAnsi"/>
          <w:b/>
        </w:rPr>
        <w:t>harmonogram rzeczowo – finansowy realizacji zamówieni</w:t>
      </w:r>
      <w:r w:rsidRPr="006F105B">
        <w:rPr>
          <w:rFonts w:cstheme="minorHAnsi"/>
          <w:b/>
        </w:rPr>
        <w:t>a</w:t>
      </w:r>
      <w:r w:rsidR="006300D7" w:rsidRPr="006F105B">
        <w:rPr>
          <w:rFonts w:cstheme="minorHAnsi"/>
          <w:b/>
        </w:rPr>
        <w:t xml:space="preserve"> na roboty podstawowe i roboty dodatkowe.</w:t>
      </w:r>
    </w:p>
    <w:p w14:paraId="25346F1E" w14:textId="77777777" w:rsidR="00896A69" w:rsidRDefault="000D3BB6" w:rsidP="003250A9">
      <w:pPr>
        <w:spacing w:after="0" w:line="240" w:lineRule="auto"/>
        <w:ind w:right="109"/>
        <w:jc w:val="both"/>
      </w:pPr>
      <w:r>
        <w:t>12</w:t>
      </w:r>
      <w:r w:rsidR="006D6EE6">
        <w:t>.5</w:t>
      </w:r>
      <w:r w:rsidR="007D480F">
        <w:t>.</w:t>
      </w:r>
      <w:r w:rsidR="004A08B1" w:rsidRPr="004A08B1">
        <w:t xml:space="preserve"> Wykonawca, zgodnie z art.</w:t>
      </w:r>
      <w:r w:rsidR="00B8377F">
        <w:t xml:space="preserve"> </w:t>
      </w:r>
      <w:r w:rsidR="004A08B1" w:rsidRPr="004A08B1">
        <w:t xml:space="preserve">225 ustawy </w:t>
      </w:r>
      <w:proofErr w:type="spellStart"/>
      <w:r w:rsidR="004A08B1" w:rsidRPr="004A08B1">
        <w:t>Pzp</w:t>
      </w:r>
      <w:proofErr w:type="spellEnd"/>
      <w:r w:rsidR="004A08B1" w:rsidRPr="004A08B1">
        <w:t>, składając ofertę zobowiązany jest poinfor</w:t>
      </w:r>
      <w:r w:rsidR="004819FA">
        <w:t>m</w:t>
      </w:r>
      <w:r w:rsidR="00FD5D8C">
        <w:t>ować Zamawiającego, w punkcie 7</w:t>
      </w:r>
      <w:r w:rsidR="004A08B1" w:rsidRPr="004A08B1">
        <w:t xml:space="preserve"> formularza oferty, czy wybór jego oferty będzie prowadzić do powstania u Zamawiającego obowiązku p</w:t>
      </w:r>
      <w:r w:rsidR="00831EED">
        <w:t>odatkowego od towarów i usług (</w:t>
      </w:r>
      <w:r w:rsidR="004A08B1" w:rsidRPr="004A08B1">
        <w:t>odwrócony VAT)</w:t>
      </w:r>
      <w:r w:rsidR="003250A9">
        <w:t>.</w:t>
      </w:r>
    </w:p>
    <w:p w14:paraId="6797921C" w14:textId="77777777" w:rsidR="004A08B1" w:rsidRPr="004A08B1" w:rsidRDefault="006D6EE6" w:rsidP="008B1774">
      <w:pPr>
        <w:spacing w:after="0" w:line="240" w:lineRule="auto"/>
        <w:ind w:right="109"/>
        <w:jc w:val="both"/>
      </w:pPr>
      <w:r>
        <w:t>12.6</w:t>
      </w:r>
      <w:r w:rsidR="007D480F">
        <w:t>.</w:t>
      </w:r>
      <w:r w:rsidR="004A08B1" w:rsidRPr="004A08B1">
        <w:t xml:space="preserve"> Jeżeli cena oferty wydaje się rażąco niska w stosunku do przedmiotu zamówienia i budzi wątpliwość Zamawiającego co do możliwości wykonania przedmiotu zamówienia zgodnie </w:t>
      </w:r>
      <w:r w:rsidR="008D6DBF">
        <w:br/>
      </w:r>
      <w:r w:rsidR="004A08B1" w:rsidRPr="004A08B1">
        <w:t xml:space="preserve">z określonymi wymaganiami, w szczególności jest niższa o co najmniej 30% od wartości zamówienia powiększonej o należny podatek od towarów i usług lub średniej arytmetycznej cen wszystkich złożonych ofert, Zamawiający zwróci się o udzielenie wyjaśnień, w tym złożenie dowodów, dotyczących elementów oferty mających wpływ na wysokość ceny w szczególności w zakresie: </w:t>
      </w:r>
    </w:p>
    <w:p w14:paraId="3CCD2F90" w14:textId="77777777" w:rsidR="004A08B1" w:rsidRPr="004A08B1" w:rsidRDefault="004A08B1" w:rsidP="008B1774">
      <w:pPr>
        <w:spacing w:after="0" w:line="240" w:lineRule="auto"/>
        <w:ind w:right="109"/>
        <w:jc w:val="both"/>
      </w:pPr>
      <w:r w:rsidRPr="004A08B1">
        <w:t>1) zarządzenia procesem produkcji, świadczonych usług</w:t>
      </w:r>
      <w:r w:rsidR="006F0D34">
        <w:t>, metody budowy</w:t>
      </w:r>
      <w:r w:rsidRPr="004A08B1">
        <w:t>;</w:t>
      </w:r>
    </w:p>
    <w:p w14:paraId="26A676AA" w14:textId="77777777" w:rsidR="004A08B1" w:rsidRPr="004A08B1" w:rsidRDefault="00F15137" w:rsidP="008B1774">
      <w:pPr>
        <w:spacing w:after="0" w:line="240" w:lineRule="auto"/>
        <w:ind w:right="109"/>
        <w:jc w:val="both"/>
      </w:pPr>
      <w:r>
        <w:t xml:space="preserve">2) </w:t>
      </w:r>
      <w:r w:rsidR="004A08B1" w:rsidRPr="004A08B1">
        <w:t>w</w:t>
      </w:r>
      <w:r>
        <w:t>ybranych rozwiązań technicznych</w:t>
      </w:r>
      <w:r w:rsidR="004A08B1" w:rsidRPr="004A08B1">
        <w:t>, wyjątkowo korzystnych warunków dostaw, usług</w:t>
      </w:r>
      <w:r w:rsidR="006F0D34">
        <w:t xml:space="preserve"> albo związanych z realizacją robót budowlanych</w:t>
      </w:r>
      <w:r w:rsidR="004A08B1" w:rsidRPr="004A08B1">
        <w:t>;</w:t>
      </w:r>
    </w:p>
    <w:p w14:paraId="5B2318F2" w14:textId="77777777" w:rsidR="004A08B1" w:rsidRPr="004A08B1" w:rsidRDefault="004A08B1" w:rsidP="00B33B68">
      <w:pPr>
        <w:spacing w:after="0" w:line="240" w:lineRule="auto"/>
        <w:ind w:right="109"/>
        <w:jc w:val="both"/>
      </w:pPr>
      <w:r w:rsidRPr="004A08B1">
        <w:t xml:space="preserve">3) oryginalności dostaw usług </w:t>
      </w:r>
      <w:r w:rsidR="00047F22">
        <w:t xml:space="preserve">lub robót budowlanych </w:t>
      </w:r>
      <w:r w:rsidRPr="004A08B1">
        <w:t>oferowanych przez wykonawcę;</w:t>
      </w:r>
    </w:p>
    <w:p w14:paraId="6C80D6CD" w14:textId="77777777" w:rsidR="004A08B1" w:rsidRPr="004A08B1" w:rsidRDefault="004A08B1" w:rsidP="00B33B68">
      <w:pPr>
        <w:spacing w:after="0" w:line="240" w:lineRule="auto"/>
        <w:ind w:right="109"/>
        <w:jc w:val="both"/>
      </w:pPr>
      <w:r w:rsidRPr="004A08B1">
        <w:t>4) zgodności z przepisami dotyczącymi kosztów pracy, których wartość przyjęta do ustalenia ceny nie może być niższa od minimalnego wynagrodzenia za pracę albo minimalnej stawki godzinowej , ustalonych na podstawie przepisów ustawy z dnia 10 października 2002 r. o minimalnym wynagrodzeniu za p</w:t>
      </w:r>
      <w:r w:rsidR="00A5421F">
        <w:t>racę (Dz.U. z 2020 r. poz. 2207</w:t>
      </w:r>
      <w:r w:rsidR="008D6DBF">
        <w:t xml:space="preserve"> ze zm.</w:t>
      </w:r>
      <w:r w:rsidR="00A002CD">
        <w:t xml:space="preserve"> </w:t>
      </w:r>
      <w:r w:rsidRPr="004A08B1">
        <w:t xml:space="preserve">) lub przepisów </w:t>
      </w:r>
      <w:r w:rsidR="00C052A3">
        <w:t>odrębnych właściwych dla spraw,</w:t>
      </w:r>
      <w:r w:rsidRPr="004A08B1">
        <w:t xml:space="preserve"> z którymi związane jest realizowane zamówienie;</w:t>
      </w:r>
    </w:p>
    <w:p w14:paraId="25BD5CFA" w14:textId="77777777" w:rsidR="004A08B1" w:rsidRPr="004A08B1" w:rsidRDefault="004A08B1" w:rsidP="00B33B68">
      <w:pPr>
        <w:spacing w:after="0" w:line="240" w:lineRule="auto"/>
        <w:ind w:right="109"/>
        <w:jc w:val="both"/>
      </w:pPr>
      <w:r w:rsidRPr="004A08B1">
        <w:lastRenderedPageBreak/>
        <w:t>5) zgodności z prawem w rozumieniu przepisów o postępowaniu w sprawach dotyczących pomocy publicznej;</w:t>
      </w:r>
    </w:p>
    <w:p w14:paraId="6CA4A8E0" w14:textId="77777777" w:rsidR="004A08B1" w:rsidRDefault="004A08B1" w:rsidP="00B33B68">
      <w:pPr>
        <w:spacing w:after="0" w:line="240" w:lineRule="auto"/>
        <w:ind w:right="109"/>
        <w:jc w:val="both"/>
      </w:pPr>
      <w:r w:rsidRPr="004A08B1">
        <w:t>6) zgodności z przepisami z zakresu prawa pracy i zabezpieczenia społecznego , obowiązującymi w miejscu, w którym realizowane jest zamówienie;</w:t>
      </w:r>
    </w:p>
    <w:p w14:paraId="03EF9336" w14:textId="77777777" w:rsidR="0010196F" w:rsidRPr="004A08B1" w:rsidRDefault="0010196F" w:rsidP="00B33B68">
      <w:pPr>
        <w:spacing w:after="0" w:line="240" w:lineRule="auto"/>
        <w:ind w:right="109"/>
        <w:jc w:val="both"/>
      </w:pPr>
      <w:r>
        <w:t>7) zgodności z przepisami z zakresu ochrony środowiska;</w:t>
      </w:r>
    </w:p>
    <w:p w14:paraId="18EF3F95" w14:textId="77777777" w:rsidR="004A08B1" w:rsidRDefault="00CE2207" w:rsidP="00D207E5">
      <w:pPr>
        <w:spacing w:after="0" w:line="240" w:lineRule="auto"/>
        <w:ind w:right="109"/>
        <w:jc w:val="both"/>
      </w:pPr>
      <w:r>
        <w:t>8</w:t>
      </w:r>
      <w:r w:rsidR="004A08B1" w:rsidRPr="004A08B1">
        <w:t>) wypełnienia obowiązków związanych z powierzeniem  wykonania czynności zamówienia podwykonawcy;</w:t>
      </w:r>
    </w:p>
    <w:p w14:paraId="2D66FD1D" w14:textId="77777777" w:rsidR="004A08B1" w:rsidRDefault="006D6EE6" w:rsidP="00D207E5">
      <w:pPr>
        <w:spacing w:after="0" w:line="240" w:lineRule="auto"/>
        <w:ind w:right="109"/>
        <w:jc w:val="both"/>
      </w:pPr>
      <w:r>
        <w:t>12.7</w:t>
      </w:r>
      <w:r w:rsidR="004A08B1" w:rsidRPr="004A08B1">
        <w:t>. Obowiązek wykazania, że oferta nie zawiera ra</w:t>
      </w:r>
      <w:r w:rsidR="00BD08FE">
        <w:t>żąco niskiej ceny, spoczywa na W</w:t>
      </w:r>
      <w:r w:rsidR="004A08B1" w:rsidRPr="004A08B1">
        <w:t xml:space="preserve">ykonawcy. </w:t>
      </w:r>
    </w:p>
    <w:p w14:paraId="63090E09" w14:textId="77777777" w:rsidR="00495694" w:rsidRDefault="004A08B1" w:rsidP="0031558A">
      <w:pPr>
        <w:spacing w:after="0" w:line="240" w:lineRule="auto"/>
        <w:ind w:right="109"/>
        <w:jc w:val="both"/>
      </w:pPr>
      <w:r w:rsidRPr="004A08B1">
        <w:t>12.</w:t>
      </w:r>
      <w:r w:rsidR="00E361B5">
        <w:t>8</w:t>
      </w:r>
      <w:r w:rsidR="00262E60">
        <w:t>.</w:t>
      </w:r>
      <w:r w:rsidRPr="004A08B1">
        <w:t xml:space="preserve"> Zamawiający odrzuci ofertę Wykonawcy, który nie złożył wyjaśnień lub jeżeli dokonana ocena wyjaśnień wraz ze złożonymi dowodami potwierdza, że oferta zawiera rażąco niską cenę w stosunku do przedmiotu zamówienia.</w:t>
      </w:r>
    </w:p>
    <w:p w14:paraId="6D6C5A90" w14:textId="77777777" w:rsidR="00BD5EEE" w:rsidRPr="000F4C0F" w:rsidRDefault="00E361B5" w:rsidP="00BA4D91">
      <w:pPr>
        <w:spacing w:after="94" w:line="240" w:lineRule="auto"/>
        <w:ind w:right="109"/>
        <w:jc w:val="both"/>
        <w:rPr>
          <w:rFonts w:cstheme="minorHAnsi"/>
        </w:rPr>
      </w:pPr>
      <w:r>
        <w:t>12.9</w:t>
      </w:r>
      <w:r w:rsidR="00287AC7">
        <w:t xml:space="preserve">. </w:t>
      </w:r>
      <w:r w:rsidR="00287AC7" w:rsidRPr="00E123DF">
        <w:rPr>
          <w:rFonts w:cstheme="minorHAnsi"/>
        </w:rPr>
        <w:t>Zam</w:t>
      </w:r>
      <w:r w:rsidR="002109DB">
        <w:rPr>
          <w:rFonts w:cstheme="minorHAnsi"/>
        </w:rPr>
        <w:t>awiający zgodnie z art. 223</w:t>
      </w:r>
      <w:r w:rsidR="00287AC7" w:rsidRPr="00E123DF">
        <w:rPr>
          <w:rFonts w:cstheme="minorHAnsi"/>
        </w:rPr>
        <w:t xml:space="preserve"> u</w:t>
      </w:r>
      <w:r w:rsidR="00287AC7">
        <w:rPr>
          <w:rFonts w:cstheme="minorHAnsi"/>
        </w:rPr>
        <w:t xml:space="preserve">stawy </w:t>
      </w:r>
      <w:r w:rsidR="00890ECB">
        <w:rPr>
          <w:rFonts w:cstheme="minorHAnsi"/>
        </w:rPr>
        <w:t xml:space="preserve"> </w:t>
      </w:r>
      <w:proofErr w:type="spellStart"/>
      <w:r w:rsidR="00890ECB">
        <w:rPr>
          <w:rFonts w:cstheme="minorHAnsi"/>
        </w:rPr>
        <w:t>Pzp</w:t>
      </w:r>
      <w:proofErr w:type="spellEnd"/>
      <w:r w:rsidR="00AC135D">
        <w:rPr>
          <w:rFonts w:cstheme="minorHAnsi"/>
        </w:rPr>
        <w:t xml:space="preserve"> </w:t>
      </w:r>
      <w:r w:rsidR="00287AC7">
        <w:rPr>
          <w:rFonts w:cstheme="minorHAnsi"/>
        </w:rPr>
        <w:t>poprawia omyłki w ofercie.</w:t>
      </w:r>
    </w:p>
    <w:p w14:paraId="70DB4AB5" w14:textId="77777777" w:rsidR="00287AC7" w:rsidRPr="00287AC7" w:rsidRDefault="00287AC7" w:rsidP="00287AC7">
      <w:pPr>
        <w:pStyle w:val="Nagwek1"/>
        <w:keepNext w:val="0"/>
        <w:keepLines w:val="0"/>
        <w:pBdr>
          <w:top w:val="single" w:sz="4" w:space="1" w:color="auto"/>
          <w:bottom w:val="single" w:sz="4" w:space="1" w:color="auto"/>
        </w:pBdr>
        <w:shd w:val="clear" w:color="auto" w:fill="F3F3F3"/>
        <w:tabs>
          <w:tab w:val="left" w:pos="426"/>
        </w:tabs>
        <w:spacing w:line="240" w:lineRule="auto"/>
        <w:jc w:val="both"/>
        <w:rPr>
          <w:rFonts w:asciiTheme="minorHAnsi" w:hAnsiTheme="minorHAnsi" w:cstheme="minorHAnsi"/>
          <w:b/>
          <w:bCs/>
          <w:color w:val="auto"/>
          <w:sz w:val="22"/>
          <w:szCs w:val="22"/>
        </w:rPr>
      </w:pPr>
      <w:r w:rsidRPr="00287AC7">
        <w:rPr>
          <w:rFonts w:asciiTheme="minorHAnsi" w:hAnsiTheme="minorHAnsi" w:cstheme="minorHAnsi"/>
          <w:b/>
          <w:bCs/>
          <w:color w:val="auto"/>
          <w:sz w:val="22"/>
          <w:szCs w:val="22"/>
        </w:rPr>
        <w:t>Rozdział 13. Opis kryteriów oceny ofert wraz z podaniem wag tych kryteriów i sposobu oceny ofert</w:t>
      </w:r>
    </w:p>
    <w:p w14:paraId="27CE0076" w14:textId="77777777" w:rsidR="00E24887" w:rsidRPr="00A96986" w:rsidRDefault="00E24887" w:rsidP="00BA4D91">
      <w:pPr>
        <w:spacing w:after="0" w:line="240" w:lineRule="auto"/>
        <w:ind w:right="109"/>
        <w:jc w:val="both"/>
        <w:rPr>
          <w:rFonts w:eastAsia="Verdana" w:cstheme="minorHAnsi"/>
          <w:color w:val="000000"/>
          <w:lang w:eastAsia="pl-PL"/>
        </w:rPr>
      </w:pPr>
    </w:p>
    <w:p w14:paraId="24F46857" w14:textId="77777777" w:rsidR="00BD5EEE" w:rsidRPr="006160B9" w:rsidRDefault="00E21894" w:rsidP="00BA4D91">
      <w:pPr>
        <w:spacing w:after="117" w:line="240" w:lineRule="auto"/>
        <w:jc w:val="both"/>
        <w:rPr>
          <w:rFonts w:cstheme="minorHAnsi"/>
        </w:rPr>
      </w:pPr>
      <w:r>
        <w:rPr>
          <w:rFonts w:cstheme="minorHAnsi"/>
        </w:rPr>
        <w:t>13.</w:t>
      </w:r>
      <w:r w:rsidR="00766705">
        <w:rPr>
          <w:rFonts w:eastAsia="Verdana" w:cstheme="minorHAnsi"/>
          <w:color w:val="000000"/>
          <w:lang w:eastAsia="pl-PL"/>
        </w:rPr>
        <w:t>1.</w:t>
      </w:r>
      <w:r w:rsidR="00766705" w:rsidRPr="00480918">
        <w:rPr>
          <w:rFonts w:eastAsia="Verdana" w:cstheme="minorHAnsi"/>
          <w:b/>
          <w:color w:val="000000"/>
          <w:lang w:eastAsia="pl-PL"/>
        </w:rPr>
        <w:t xml:space="preserve"> </w:t>
      </w:r>
      <w:r w:rsidR="00766705" w:rsidRPr="00480918">
        <w:rPr>
          <w:rFonts w:cstheme="minorHAnsi"/>
        </w:rPr>
        <w:t xml:space="preserve">Zamawiający oceni i porówna jedynie te oferty, które nie </w:t>
      </w:r>
      <w:r w:rsidR="00F2368C">
        <w:rPr>
          <w:rFonts w:cstheme="minorHAnsi"/>
        </w:rPr>
        <w:t>podlegają odrzuceniu i których W</w:t>
      </w:r>
      <w:r w:rsidR="00766705" w:rsidRPr="00480918">
        <w:rPr>
          <w:rFonts w:cstheme="minorHAnsi"/>
        </w:rPr>
        <w:t>ykonawcy nie będą podlegać wykluczeniu z post</w:t>
      </w:r>
      <w:r w:rsidR="00F2368C">
        <w:rPr>
          <w:rFonts w:cstheme="minorHAnsi"/>
        </w:rPr>
        <w:t>ępowania. Przy wyborze oferty, Z</w:t>
      </w:r>
      <w:r w:rsidR="00766705" w:rsidRPr="00480918">
        <w:rPr>
          <w:rFonts w:cstheme="minorHAnsi"/>
        </w:rPr>
        <w:t>amawiający będzie kierował się  kryterium:</w:t>
      </w:r>
    </w:p>
    <w:p w14:paraId="4F53914B" w14:textId="77777777" w:rsidR="00766705" w:rsidRPr="00A96986" w:rsidRDefault="00766705" w:rsidP="00BA4D91">
      <w:pPr>
        <w:spacing w:after="94" w:line="240" w:lineRule="auto"/>
        <w:ind w:right="108"/>
        <w:jc w:val="both"/>
        <w:rPr>
          <w:rFonts w:eastAsia="Verdana" w:cstheme="minorHAnsi"/>
          <w:color w:val="000000"/>
          <w:lang w:eastAsia="pl-PL"/>
        </w:rPr>
      </w:pPr>
      <w:r>
        <w:rPr>
          <w:rFonts w:eastAsia="Verdana" w:cstheme="minorHAnsi"/>
          <w:b/>
          <w:color w:val="000000"/>
          <w:lang w:eastAsia="pl-PL"/>
        </w:rPr>
        <w:t>1)</w:t>
      </w:r>
      <w:r w:rsidRPr="00CF1B25">
        <w:rPr>
          <w:rFonts w:ascii="Arial" w:hAnsi="Arial" w:cs="Arial"/>
          <w:sz w:val="20"/>
          <w:szCs w:val="20"/>
        </w:rPr>
        <w:t xml:space="preserve"> </w:t>
      </w:r>
      <w:r>
        <w:rPr>
          <w:rFonts w:ascii="Arial" w:hAnsi="Arial" w:cs="Arial"/>
          <w:sz w:val="20"/>
          <w:szCs w:val="20"/>
        </w:rPr>
        <w:t xml:space="preserve"> </w:t>
      </w:r>
      <w:r w:rsidRPr="000971B6">
        <w:rPr>
          <w:rFonts w:cstheme="minorHAnsi"/>
          <w:b/>
        </w:rPr>
        <w:t xml:space="preserve">kryterium „C” </w:t>
      </w:r>
      <w:r w:rsidRPr="000971B6">
        <w:rPr>
          <w:rFonts w:cstheme="minorHAnsi"/>
        </w:rPr>
        <w:t xml:space="preserve"> -  </w:t>
      </w:r>
      <w:r w:rsidRPr="000971B6">
        <w:rPr>
          <w:rFonts w:cstheme="minorHAnsi"/>
          <w:b/>
        </w:rPr>
        <w:t>cena</w:t>
      </w:r>
      <w:r w:rsidR="005A41C6" w:rsidRPr="000971B6">
        <w:rPr>
          <w:rFonts w:cstheme="minorHAnsi"/>
          <w:b/>
        </w:rPr>
        <w:t xml:space="preserve">  wykonania zamówienia – 60,0</w:t>
      </w:r>
      <w:r w:rsidR="00E45FB7" w:rsidRPr="000971B6">
        <w:rPr>
          <w:rFonts w:cstheme="minorHAnsi"/>
          <w:b/>
        </w:rPr>
        <w:t>0 %</w:t>
      </w:r>
    </w:p>
    <w:p w14:paraId="53F9D338" w14:textId="77777777" w:rsidR="00766705" w:rsidRPr="001B7A5A" w:rsidRDefault="00766705" w:rsidP="00BA4D91">
      <w:pPr>
        <w:spacing w:after="0" w:line="240" w:lineRule="auto"/>
        <w:jc w:val="both"/>
        <w:rPr>
          <w:rFonts w:cstheme="minorHAnsi"/>
        </w:rPr>
      </w:pPr>
      <w:r w:rsidRPr="001B7A5A">
        <w:rPr>
          <w:rFonts w:cstheme="minorHAnsi"/>
        </w:rPr>
        <w:t>Najkorzystniejsza oferta w odniesieniu do tego kryterium może uzyskać maksymalnie 60 p</w:t>
      </w:r>
      <w:r>
        <w:rPr>
          <w:rFonts w:cstheme="minorHAnsi"/>
        </w:rPr>
        <w:t>un</w:t>
      </w:r>
      <w:r w:rsidRPr="001B7A5A">
        <w:rPr>
          <w:rFonts w:cstheme="minorHAnsi"/>
        </w:rPr>
        <w:t xml:space="preserve">któw. </w:t>
      </w:r>
    </w:p>
    <w:p w14:paraId="3228F78B" w14:textId="77777777" w:rsidR="00556075" w:rsidRDefault="00766705" w:rsidP="00BA4D91">
      <w:pPr>
        <w:spacing w:after="0" w:line="240" w:lineRule="auto"/>
        <w:jc w:val="both"/>
        <w:rPr>
          <w:rFonts w:cstheme="minorHAnsi"/>
        </w:rPr>
      </w:pPr>
      <w:r w:rsidRPr="001B7A5A">
        <w:rPr>
          <w:rFonts w:cstheme="minorHAnsi"/>
        </w:rPr>
        <w:t xml:space="preserve">Pozostałym wykonawcom przypisana zostanie </w:t>
      </w:r>
      <w:r w:rsidRPr="00B450A5">
        <w:rPr>
          <w:rFonts w:cstheme="minorHAnsi"/>
        </w:rPr>
        <w:t>proporcjonalnie</w:t>
      </w:r>
      <w:r>
        <w:rPr>
          <w:rFonts w:cstheme="minorHAnsi"/>
          <w:color w:val="FF0000"/>
        </w:rPr>
        <w:t xml:space="preserve"> </w:t>
      </w:r>
      <w:r w:rsidRPr="001B7A5A">
        <w:rPr>
          <w:rFonts w:cstheme="minorHAnsi"/>
        </w:rPr>
        <w:t>mniejsza ilość punktów.</w:t>
      </w:r>
    </w:p>
    <w:p w14:paraId="68AD4E0F" w14:textId="77777777" w:rsidR="00766705" w:rsidRPr="001B7A5A" w:rsidRDefault="00766705" w:rsidP="00BA4D91">
      <w:pPr>
        <w:spacing w:after="0" w:line="240" w:lineRule="auto"/>
        <w:jc w:val="both"/>
        <w:rPr>
          <w:rFonts w:cstheme="minorHAnsi"/>
        </w:rPr>
      </w:pPr>
      <w:r w:rsidRPr="001B7A5A">
        <w:rPr>
          <w:rFonts w:cstheme="minorHAnsi"/>
        </w:rPr>
        <w:t>Ocena ofert w zakresie kryterium „C” – cena zostanie dokonana według po</w:t>
      </w:r>
      <w:r>
        <w:rPr>
          <w:rFonts w:cstheme="minorHAnsi"/>
        </w:rPr>
        <w:t xml:space="preserve">niższego </w:t>
      </w:r>
      <w:r w:rsidRPr="001B7A5A">
        <w:rPr>
          <w:rFonts w:cstheme="minorHAnsi"/>
        </w:rPr>
        <w:t xml:space="preserve">algorytmu. </w:t>
      </w:r>
    </w:p>
    <w:p w14:paraId="5B9888FD" w14:textId="77777777" w:rsidR="00AA4CD1" w:rsidRDefault="00604D0A" w:rsidP="00BA4D91">
      <w:pPr>
        <w:spacing w:after="92" w:line="240" w:lineRule="auto"/>
        <w:ind w:right="111"/>
        <w:jc w:val="both"/>
        <w:rPr>
          <w:rFonts w:eastAsia="Verdana" w:cstheme="minorHAnsi"/>
          <w:color w:val="000000"/>
          <w:lang w:eastAsia="pl-PL"/>
        </w:rPr>
      </w:pPr>
      <w:r>
        <w:rPr>
          <w:rFonts w:eastAsia="Verdana" w:cstheme="minorHAnsi"/>
          <w:color w:val="000000"/>
          <w:lang w:eastAsia="pl-PL"/>
        </w:rPr>
        <w:t xml:space="preserve"> </w:t>
      </w:r>
      <w:r w:rsidR="00766705">
        <w:rPr>
          <w:rFonts w:eastAsia="Verdana" w:cstheme="minorHAnsi"/>
          <w:color w:val="000000"/>
          <w:lang w:eastAsia="pl-PL"/>
        </w:rPr>
        <w:t xml:space="preserve">    </w:t>
      </w:r>
    </w:p>
    <w:p w14:paraId="05CC2F33" w14:textId="77777777" w:rsidR="00766705" w:rsidRPr="00A96986" w:rsidRDefault="007F4D7B" w:rsidP="00BA4D91">
      <w:pPr>
        <w:spacing w:after="92" w:line="240" w:lineRule="auto"/>
        <w:ind w:left="2266" w:right="111"/>
        <w:jc w:val="both"/>
        <w:rPr>
          <w:rFonts w:eastAsia="Verdana" w:cstheme="minorHAnsi"/>
          <w:color w:val="000000"/>
          <w:lang w:eastAsia="pl-PL"/>
        </w:rPr>
      </w:pPr>
      <w:r>
        <w:rPr>
          <w:rFonts w:eastAsia="Verdana" w:cstheme="minorHAnsi"/>
          <w:color w:val="000000"/>
          <w:lang w:eastAsia="pl-PL"/>
        </w:rPr>
        <w:t xml:space="preserve">        </w:t>
      </w:r>
      <w:r w:rsidR="00766705">
        <w:rPr>
          <w:rFonts w:eastAsia="Verdana" w:cstheme="minorHAnsi"/>
          <w:color w:val="000000"/>
          <w:lang w:eastAsia="pl-PL"/>
        </w:rPr>
        <w:t xml:space="preserve">     </w:t>
      </w:r>
      <w:r w:rsidR="00766705" w:rsidRPr="00A96986">
        <w:rPr>
          <w:rFonts w:eastAsia="Verdana" w:cstheme="minorHAnsi"/>
          <w:color w:val="000000"/>
          <w:lang w:eastAsia="pl-PL"/>
        </w:rPr>
        <w:t>cena najniższa</w:t>
      </w:r>
      <w:r w:rsidR="00766705">
        <w:rPr>
          <w:rFonts w:eastAsia="Verdana" w:cstheme="minorHAnsi"/>
          <w:color w:val="000000"/>
          <w:lang w:eastAsia="pl-PL"/>
        </w:rPr>
        <w:t xml:space="preserve"> oferty </w:t>
      </w:r>
      <w:r w:rsidR="00A145B9">
        <w:rPr>
          <w:rFonts w:eastAsia="Verdana" w:cstheme="minorHAnsi"/>
          <w:color w:val="000000"/>
          <w:lang w:eastAsia="pl-PL"/>
        </w:rPr>
        <w:t>brutto</w:t>
      </w:r>
    </w:p>
    <w:p w14:paraId="053B707A" w14:textId="77777777" w:rsidR="00766705" w:rsidRPr="00A96986" w:rsidRDefault="00766705" w:rsidP="00BA4D91">
      <w:pPr>
        <w:spacing w:after="90" w:line="240" w:lineRule="auto"/>
        <w:jc w:val="center"/>
        <w:rPr>
          <w:rFonts w:eastAsia="Verdana" w:cstheme="minorHAnsi"/>
          <w:color w:val="000000"/>
          <w:lang w:eastAsia="pl-PL"/>
        </w:rPr>
      </w:pPr>
      <w:r w:rsidRPr="00A96986">
        <w:rPr>
          <w:rFonts w:eastAsia="Verdana" w:cstheme="minorHAnsi"/>
          <w:color w:val="000000"/>
          <w:lang w:eastAsia="pl-PL"/>
        </w:rPr>
        <w:t xml:space="preserve">C = </w:t>
      </w:r>
      <w:r w:rsidRPr="00A96986">
        <w:rPr>
          <w:rFonts w:eastAsia="Verdana" w:cstheme="minorHAnsi"/>
          <w:strike/>
          <w:color w:val="000000"/>
          <w:lang w:eastAsia="pl-PL"/>
        </w:rPr>
        <w:t>-----------------</w:t>
      </w:r>
      <w:r>
        <w:rPr>
          <w:rFonts w:eastAsia="Verdana" w:cstheme="minorHAnsi"/>
          <w:strike/>
          <w:color w:val="000000"/>
          <w:lang w:eastAsia="pl-PL"/>
        </w:rPr>
        <w:t>------------------------</w:t>
      </w:r>
      <w:r w:rsidR="005431C2">
        <w:rPr>
          <w:rFonts w:eastAsia="Verdana" w:cstheme="minorHAnsi"/>
          <w:color w:val="000000"/>
          <w:lang w:eastAsia="pl-PL"/>
        </w:rPr>
        <w:t xml:space="preserve">  </w:t>
      </w:r>
      <w:r w:rsidR="00B8017D">
        <w:rPr>
          <w:rFonts w:eastAsia="Verdana" w:cstheme="minorHAnsi"/>
          <w:color w:val="000000"/>
          <w:lang w:eastAsia="pl-PL"/>
        </w:rPr>
        <w:t xml:space="preserve"> </w:t>
      </w:r>
      <w:r w:rsidR="005A41C6">
        <w:rPr>
          <w:rFonts w:eastAsia="Verdana" w:cstheme="minorHAnsi"/>
          <w:color w:val="000000"/>
          <w:lang w:eastAsia="pl-PL"/>
        </w:rPr>
        <w:t xml:space="preserve"> x 60</w:t>
      </w:r>
    </w:p>
    <w:p w14:paraId="5456AD98" w14:textId="77777777" w:rsidR="00604D0A" w:rsidRDefault="00766705" w:rsidP="009618AF">
      <w:pPr>
        <w:spacing w:after="92" w:line="240" w:lineRule="auto"/>
        <w:ind w:left="1937" w:right="113" w:hanging="10"/>
        <w:jc w:val="both"/>
        <w:rPr>
          <w:rFonts w:eastAsia="Verdana" w:cstheme="minorHAnsi"/>
          <w:color w:val="000000"/>
          <w:lang w:eastAsia="pl-PL"/>
        </w:rPr>
      </w:pPr>
      <w:r>
        <w:rPr>
          <w:rFonts w:eastAsia="Verdana" w:cstheme="minorHAnsi"/>
          <w:color w:val="000000"/>
          <w:lang w:eastAsia="pl-PL"/>
        </w:rPr>
        <w:t xml:space="preserve">            </w:t>
      </w:r>
      <w:r w:rsidR="007F4D7B">
        <w:rPr>
          <w:rFonts w:eastAsia="Verdana" w:cstheme="minorHAnsi"/>
          <w:color w:val="000000"/>
          <w:lang w:eastAsia="pl-PL"/>
        </w:rPr>
        <w:t xml:space="preserve">    </w:t>
      </w:r>
      <w:r>
        <w:rPr>
          <w:rFonts w:eastAsia="Verdana" w:cstheme="minorHAnsi"/>
          <w:color w:val="000000"/>
          <w:lang w:eastAsia="pl-PL"/>
        </w:rPr>
        <w:t xml:space="preserve">   </w:t>
      </w:r>
      <w:r w:rsidRPr="00A96986">
        <w:rPr>
          <w:rFonts w:eastAsia="Verdana" w:cstheme="minorHAnsi"/>
          <w:color w:val="000000"/>
          <w:lang w:eastAsia="pl-PL"/>
        </w:rPr>
        <w:t>cena oferty ocenianej brutto</w:t>
      </w:r>
    </w:p>
    <w:p w14:paraId="1C4E7FAE" w14:textId="77777777" w:rsidR="00DB0140" w:rsidRPr="00A053CB" w:rsidRDefault="00DB0140" w:rsidP="00BA4D91">
      <w:pPr>
        <w:spacing w:after="92" w:line="240" w:lineRule="auto"/>
        <w:ind w:left="1937" w:right="113" w:hanging="10"/>
        <w:jc w:val="both"/>
        <w:rPr>
          <w:rFonts w:eastAsia="Verdana" w:cstheme="minorHAnsi"/>
          <w:color w:val="000000"/>
          <w:lang w:eastAsia="pl-PL"/>
        </w:rPr>
      </w:pPr>
    </w:p>
    <w:p w14:paraId="0A84F96D" w14:textId="77777777" w:rsidR="00766705" w:rsidRPr="00A96986" w:rsidRDefault="00766705" w:rsidP="00BA4D91">
      <w:pPr>
        <w:spacing w:after="94" w:line="240" w:lineRule="auto"/>
        <w:ind w:right="108"/>
        <w:jc w:val="both"/>
        <w:rPr>
          <w:rFonts w:eastAsia="Verdana" w:cstheme="minorHAnsi"/>
          <w:color w:val="000000"/>
          <w:lang w:eastAsia="pl-PL"/>
        </w:rPr>
      </w:pPr>
      <w:r>
        <w:rPr>
          <w:rFonts w:eastAsia="Verdana" w:cstheme="minorHAnsi"/>
          <w:b/>
          <w:color w:val="000000"/>
          <w:lang w:eastAsia="pl-PL"/>
        </w:rPr>
        <w:t xml:space="preserve">2) </w:t>
      </w:r>
      <w:r w:rsidRPr="00A96986">
        <w:rPr>
          <w:rFonts w:eastAsia="Verdana" w:cstheme="minorHAnsi"/>
          <w:b/>
          <w:color w:val="000000"/>
          <w:lang w:eastAsia="pl-PL"/>
        </w:rPr>
        <w:t xml:space="preserve">Okres </w:t>
      </w:r>
      <w:r>
        <w:rPr>
          <w:rFonts w:eastAsia="Verdana" w:cstheme="minorHAnsi"/>
          <w:b/>
          <w:color w:val="000000"/>
          <w:lang w:eastAsia="pl-PL"/>
        </w:rPr>
        <w:t xml:space="preserve">udzielonej </w:t>
      </w:r>
      <w:r w:rsidRPr="00A96986">
        <w:rPr>
          <w:rFonts w:eastAsia="Verdana" w:cstheme="minorHAnsi"/>
          <w:b/>
          <w:color w:val="000000"/>
          <w:lang w:eastAsia="pl-PL"/>
        </w:rPr>
        <w:t xml:space="preserve">gwarancji </w:t>
      </w:r>
      <w:r w:rsidR="00AB7EB4">
        <w:rPr>
          <w:rFonts w:eastAsia="Verdana" w:cstheme="minorHAnsi"/>
          <w:b/>
          <w:color w:val="000000"/>
          <w:lang w:eastAsia="pl-PL"/>
        </w:rPr>
        <w:t xml:space="preserve">jakości </w:t>
      </w:r>
      <w:r w:rsidR="00084097">
        <w:rPr>
          <w:rFonts w:eastAsia="Verdana" w:cstheme="minorHAnsi"/>
          <w:b/>
          <w:color w:val="000000"/>
          <w:lang w:eastAsia="pl-PL"/>
        </w:rPr>
        <w:t xml:space="preserve">i rękojmi </w:t>
      </w:r>
      <w:r w:rsidRPr="00A96986">
        <w:rPr>
          <w:rFonts w:eastAsia="Verdana" w:cstheme="minorHAnsi"/>
          <w:b/>
          <w:color w:val="000000"/>
          <w:lang w:eastAsia="pl-PL"/>
        </w:rPr>
        <w:t>(G)</w:t>
      </w:r>
      <w:r w:rsidR="00E45FB7">
        <w:rPr>
          <w:rFonts w:eastAsia="Verdana" w:cstheme="minorHAnsi"/>
          <w:b/>
          <w:color w:val="000000"/>
          <w:lang w:eastAsia="pl-PL"/>
        </w:rPr>
        <w:t xml:space="preserve">- </w:t>
      </w:r>
      <w:r w:rsidR="00977E8B">
        <w:rPr>
          <w:rFonts w:eastAsia="Verdana" w:cstheme="minorHAnsi"/>
          <w:b/>
          <w:color w:val="000000"/>
          <w:lang w:eastAsia="pl-PL"/>
        </w:rPr>
        <w:t>3</w:t>
      </w:r>
      <w:r w:rsidR="00E45FB7">
        <w:rPr>
          <w:rFonts w:eastAsia="Verdana" w:cstheme="minorHAnsi"/>
          <w:b/>
          <w:color w:val="000000"/>
          <w:lang w:eastAsia="pl-PL"/>
        </w:rPr>
        <w:t>0,00 %</w:t>
      </w:r>
    </w:p>
    <w:p w14:paraId="2A617B74" w14:textId="77777777" w:rsidR="00766705" w:rsidRPr="00B13BA9" w:rsidRDefault="00961F5A" w:rsidP="00BA4D91">
      <w:pPr>
        <w:spacing w:after="0" w:line="240" w:lineRule="auto"/>
        <w:jc w:val="both"/>
        <w:rPr>
          <w:rFonts w:cstheme="minorHAnsi"/>
        </w:rPr>
      </w:pPr>
      <w:r>
        <w:rPr>
          <w:rFonts w:cstheme="minorHAnsi"/>
        </w:rPr>
        <w:t>Maksymalną liczbę  3</w:t>
      </w:r>
      <w:r w:rsidR="00766705" w:rsidRPr="00B13BA9">
        <w:rPr>
          <w:rFonts w:cstheme="minorHAnsi"/>
        </w:rPr>
        <w:t>0 punktów w tym kryterium otrzym</w:t>
      </w:r>
      <w:r w:rsidR="00766705">
        <w:rPr>
          <w:rFonts w:cstheme="minorHAnsi"/>
        </w:rPr>
        <w:t xml:space="preserve">a Wykonawca, który zaproponuje </w:t>
      </w:r>
      <w:r w:rsidR="006B4740">
        <w:rPr>
          <w:rFonts w:cstheme="minorHAnsi"/>
        </w:rPr>
        <w:t>najdłuższy termin gwarancji.</w:t>
      </w:r>
      <w:r w:rsidR="00766705" w:rsidRPr="00B13BA9">
        <w:rPr>
          <w:rFonts w:cstheme="minorHAnsi"/>
        </w:rPr>
        <w:t xml:space="preserve"> </w:t>
      </w:r>
    </w:p>
    <w:p w14:paraId="78C9D519" w14:textId="77777777" w:rsidR="00766705" w:rsidRPr="00B13BA9" w:rsidRDefault="00766705" w:rsidP="00BA4D91">
      <w:pPr>
        <w:spacing w:after="0" w:line="240" w:lineRule="auto"/>
        <w:ind w:firstLine="708"/>
        <w:jc w:val="both"/>
        <w:rPr>
          <w:rFonts w:cstheme="minorHAnsi"/>
        </w:rPr>
      </w:pPr>
    </w:p>
    <w:p w14:paraId="7201169E" w14:textId="77777777" w:rsidR="00707528" w:rsidRDefault="00766705" w:rsidP="00BA4D91">
      <w:pPr>
        <w:tabs>
          <w:tab w:val="left" w:pos="1134"/>
        </w:tabs>
        <w:spacing w:after="0" w:line="240" w:lineRule="auto"/>
        <w:ind w:left="284" w:hanging="284"/>
        <w:jc w:val="both"/>
        <w:rPr>
          <w:rFonts w:cstheme="minorHAnsi"/>
        </w:rPr>
      </w:pPr>
      <w:r w:rsidRPr="00B13BA9">
        <w:rPr>
          <w:rFonts w:cstheme="minorHAnsi"/>
        </w:rPr>
        <w:t>Ocena ofert w zakresie  kryterium – okres gwar</w:t>
      </w:r>
      <w:r>
        <w:rPr>
          <w:rFonts w:cstheme="minorHAnsi"/>
        </w:rPr>
        <w:t>ancji zostanie dokonana według</w:t>
      </w:r>
      <w:r w:rsidRPr="00B13BA9">
        <w:rPr>
          <w:rFonts w:cstheme="minorHAnsi"/>
        </w:rPr>
        <w:t xml:space="preserve">  poniższego  algorytmu. </w:t>
      </w:r>
    </w:p>
    <w:p w14:paraId="2ECD9307" w14:textId="77777777" w:rsidR="00604D0A" w:rsidRPr="00604D0A" w:rsidRDefault="00604D0A" w:rsidP="00BA4D91">
      <w:pPr>
        <w:tabs>
          <w:tab w:val="left" w:pos="1134"/>
        </w:tabs>
        <w:spacing w:after="0" w:line="240" w:lineRule="auto"/>
        <w:ind w:left="284" w:hanging="284"/>
        <w:jc w:val="both"/>
        <w:rPr>
          <w:rFonts w:cstheme="minorHAnsi"/>
        </w:rPr>
      </w:pPr>
    </w:p>
    <w:p w14:paraId="1F8E2F1D" w14:textId="77777777" w:rsidR="00766705" w:rsidRPr="00A96986" w:rsidRDefault="00707528" w:rsidP="00BA4D91">
      <w:pPr>
        <w:spacing w:after="92" w:line="240" w:lineRule="auto"/>
        <w:ind w:right="111"/>
        <w:rPr>
          <w:rFonts w:eastAsia="Verdana" w:cstheme="minorHAnsi"/>
          <w:color w:val="000000"/>
          <w:lang w:eastAsia="pl-PL"/>
        </w:rPr>
      </w:pPr>
      <w:r>
        <w:rPr>
          <w:rFonts w:eastAsia="Verdana" w:cstheme="minorHAnsi"/>
          <w:color w:val="000000"/>
          <w:lang w:eastAsia="pl-PL"/>
        </w:rPr>
        <w:t xml:space="preserve">                                            </w:t>
      </w:r>
      <w:r w:rsidR="00766705">
        <w:rPr>
          <w:rFonts w:eastAsia="Verdana" w:cstheme="minorHAnsi"/>
          <w:color w:val="000000"/>
          <w:lang w:eastAsia="pl-PL"/>
        </w:rPr>
        <w:t xml:space="preserve">     </w:t>
      </w:r>
      <w:r w:rsidR="00DC3C4F">
        <w:rPr>
          <w:rFonts w:eastAsia="Verdana" w:cstheme="minorHAnsi"/>
          <w:color w:val="000000"/>
          <w:lang w:eastAsia="pl-PL"/>
        </w:rPr>
        <w:t xml:space="preserve"> </w:t>
      </w:r>
      <w:r w:rsidR="00766705">
        <w:rPr>
          <w:rFonts w:eastAsia="Verdana" w:cstheme="minorHAnsi"/>
          <w:color w:val="000000"/>
          <w:lang w:eastAsia="pl-PL"/>
        </w:rPr>
        <w:t>termin gwarancji</w:t>
      </w:r>
      <w:r w:rsidR="00AB7EB4">
        <w:rPr>
          <w:rFonts w:eastAsia="Verdana" w:cstheme="minorHAnsi"/>
          <w:color w:val="000000"/>
          <w:lang w:eastAsia="pl-PL"/>
        </w:rPr>
        <w:t xml:space="preserve"> jakości</w:t>
      </w:r>
      <w:r w:rsidR="00766705">
        <w:rPr>
          <w:rFonts w:eastAsia="Verdana" w:cstheme="minorHAnsi"/>
          <w:color w:val="000000"/>
          <w:lang w:eastAsia="pl-PL"/>
        </w:rPr>
        <w:t xml:space="preserve"> </w:t>
      </w:r>
      <w:r w:rsidR="00084097">
        <w:rPr>
          <w:rFonts w:eastAsia="Verdana" w:cstheme="minorHAnsi"/>
          <w:color w:val="000000"/>
          <w:lang w:eastAsia="pl-PL"/>
        </w:rPr>
        <w:t xml:space="preserve">i rękojmi </w:t>
      </w:r>
      <w:r w:rsidR="00766705">
        <w:rPr>
          <w:rFonts w:eastAsia="Verdana" w:cstheme="minorHAnsi"/>
          <w:color w:val="000000"/>
          <w:lang w:eastAsia="pl-PL"/>
        </w:rPr>
        <w:t>oferty badanej</w:t>
      </w:r>
    </w:p>
    <w:p w14:paraId="2CB22E86" w14:textId="77777777" w:rsidR="00766705" w:rsidRDefault="00766705" w:rsidP="00BA4D91">
      <w:pPr>
        <w:spacing w:after="19" w:line="240" w:lineRule="auto"/>
        <w:ind w:right="113"/>
        <w:jc w:val="center"/>
        <w:rPr>
          <w:rFonts w:eastAsia="Verdana" w:cstheme="minorHAnsi"/>
          <w:color w:val="000000"/>
          <w:lang w:eastAsia="pl-PL"/>
        </w:rPr>
      </w:pPr>
      <w:r w:rsidRPr="00A96986">
        <w:rPr>
          <w:rFonts w:eastAsia="Verdana" w:cstheme="minorHAnsi"/>
          <w:color w:val="000000"/>
          <w:lang w:eastAsia="pl-PL"/>
        </w:rPr>
        <w:t>T = ---------------------------------</w:t>
      </w:r>
      <w:r>
        <w:rPr>
          <w:rFonts w:eastAsia="Verdana" w:cstheme="minorHAnsi"/>
          <w:color w:val="000000"/>
          <w:lang w:eastAsia="pl-PL"/>
        </w:rPr>
        <w:t>------</w:t>
      </w:r>
      <w:r w:rsidR="00675678">
        <w:rPr>
          <w:rFonts w:eastAsia="Verdana" w:cstheme="minorHAnsi"/>
          <w:color w:val="000000"/>
          <w:lang w:eastAsia="pl-PL"/>
        </w:rPr>
        <w:t>-</w:t>
      </w:r>
      <w:r>
        <w:rPr>
          <w:rFonts w:eastAsia="Verdana" w:cstheme="minorHAnsi"/>
          <w:color w:val="000000"/>
          <w:lang w:eastAsia="pl-PL"/>
        </w:rPr>
        <w:t>----------</w:t>
      </w:r>
      <w:r w:rsidR="005431C2">
        <w:rPr>
          <w:rFonts w:eastAsia="Verdana" w:cstheme="minorHAnsi"/>
          <w:color w:val="000000"/>
          <w:lang w:eastAsia="pl-PL"/>
        </w:rPr>
        <w:t xml:space="preserve"> </w:t>
      </w:r>
      <w:r w:rsidR="00961F5A">
        <w:rPr>
          <w:rFonts w:eastAsia="Verdana" w:cstheme="minorHAnsi"/>
          <w:color w:val="000000"/>
          <w:lang w:eastAsia="pl-PL"/>
        </w:rPr>
        <w:t xml:space="preserve"> x 3</w:t>
      </w:r>
      <w:r w:rsidR="005A41C6">
        <w:rPr>
          <w:rFonts w:eastAsia="Verdana" w:cstheme="minorHAnsi"/>
          <w:color w:val="000000"/>
          <w:lang w:eastAsia="pl-PL"/>
        </w:rPr>
        <w:t>0</w:t>
      </w:r>
      <w:r w:rsidRPr="00A96986">
        <w:rPr>
          <w:rFonts w:eastAsia="Verdana" w:cstheme="minorHAnsi"/>
          <w:color w:val="000000"/>
          <w:lang w:eastAsia="pl-PL"/>
        </w:rPr>
        <w:t xml:space="preserve">                     </w:t>
      </w:r>
    </w:p>
    <w:p w14:paraId="4AAF8CFE" w14:textId="77777777" w:rsidR="00977E8B" w:rsidRDefault="00766705" w:rsidP="00BA4D91">
      <w:pPr>
        <w:spacing w:after="19" w:line="240" w:lineRule="auto"/>
        <w:ind w:right="113"/>
        <w:rPr>
          <w:rFonts w:eastAsia="Verdana" w:cstheme="minorHAnsi"/>
          <w:color w:val="000000"/>
          <w:lang w:eastAsia="pl-PL"/>
        </w:rPr>
      </w:pPr>
      <w:r>
        <w:rPr>
          <w:rFonts w:eastAsia="Verdana" w:cstheme="minorHAnsi"/>
          <w:color w:val="000000"/>
          <w:lang w:eastAsia="pl-PL"/>
        </w:rPr>
        <w:t xml:space="preserve">                                          </w:t>
      </w:r>
      <w:r w:rsidR="00296581">
        <w:rPr>
          <w:rFonts w:eastAsia="Verdana" w:cstheme="minorHAnsi"/>
          <w:color w:val="000000"/>
          <w:lang w:eastAsia="pl-PL"/>
        </w:rPr>
        <w:t xml:space="preserve">   </w:t>
      </w:r>
      <w:r>
        <w:rPr>
          <w:rFonts w:eastAsia="Verdana" w:cstheme="minorHAnsi"/>
          <w:color w:val="000000"/>
          <w:lang w:eastAsia="pl-PL"/>
        </w:rPr>
        <w:t xml:space="preserve">     </w:t>
      </w:r>
      <w:r w:rsidRPr="00A96986">
        <w:rPr>
          <w:rFonts w:eastAsia="Verdana" w:cstheme="minorHAnsi"/>
          <w:color w:val="000000"/>
          <w:lang w:eastAsia="pl-PL"/>
        </w:rPr>
        <w:t xml:space="preserve"> termin </w:t>
      </w:r>
      <w:r>
        <w:rPr>
          <w:rFonts w:eastAsia="Verdana" w:cstheme="minorHAnsi"/>
          <w:color w:val="000000"/>
          <w:lang w:eastAsia="pl-PL"/>
        </w:rPr>
        <w:t>najdłuższy zaoferowany w ofertach</w:t>
      </w:r>
    </w:p>
    <w:p w14:paraId="4BC0BC99" w14:textId="77777777" w:rsidR="00766705" w:rsidRPr="00126002" w:rsidRDefault="00766705" w:rsidP="00BA4D91">
      <w:pPr>
        <w:spacing w:after="0" w:line="240" w:lineRule="auto"/>
        <w:jc w:val="both"/>
        <w:rPr>
          <w:rFonts w:cstheme="minorHAnsi"/>
        </w:rPr>
      </w:pPr>
    </w:p>
    <w:p w14:paraId="3C1008A2" w14:textId="77777777" w:rsidR="00766705" w:rsidRPr="00126002" w:rsidRDefault="00766705" w:rsidP="00BA4D91">
      <w:pPr>
        <w:spacing w:after="0" w:line="240" w:lineRule="auto"/>
        <w:jc w:val="both"/>
        <w:rPr>
          <w:rFonts w:cstheme="minorHAnsi"/>
        </w:rPr>
      </w:pPr>
      <w:r w:rsidRPr="00126002">
        <w:rPr>
          <w:rFonts w:cstheme="minorHAnsi"/>
        </w:rPr>
        <w:t xml:space="preserve">- </w:t>
      </w:r>
      <w:r w:rsidRPr="00126002">
        <w:rPr>
          <w:rFonts w:cstheme="minorHAnsi"/>
          <w:b/>
        </w:rPr>
        <w:t>maksymalny okres udzielonej gwarancji</w:t>
      </w:r>
      <w:r w:rsidRPr="00126002">
        <w:rPr>
          <w:rFonts w:cstheme="minorHAnsi"/>
        </w:rPr>
        <w:t xml:space="preserve"> </w:t>
      </w:r>
      <w:r w:rsidRPr="00557980">
        <w:rPr>
          <w:rFonts w:cstheme="minorHAnsi"/>
          <w:b/>
        </w:rPr>
        <w:t>jakości</w:t>
      </w:r>
      <w:r w:rsidR="00760122">
        <w:rPr>
          <w:rFonts w:cstheme="minorHAnsi"/>
          <w:b/>
        </w:rPr>
        <w:t xml:space="preserve"> i rękojmi</w:t>
      </w:r>
      <w:r>
        <w:rPr>
          <w:rFonts w:cstheme="minorHAnsi"/>
        </w:rPr>
        <w:t xml:space="preserve"> Wykonawcy z jednoczesnym (tożsamym) okresem rękojmi za wady,</w:t>
      </w:r>
      <w:r w:rsidRPr="00126002">
        <w:rPr>
          <w:rFonts w:cstheme="minorHAnsi"/>
        </w:rPr>
        <w:t xml:space="preserve"> brany do oc</w:t>
      </w:r>
      <w:r>
        <w:rPr>
          <w:rFonts w:cstheme="minorHAnsi"/>
        </w:rPr>
        <w:t>eny oferty wynosi maksymalnie 96</w:t>
      </w:r>
      <w:r w:rsidRPr="00126002">
        <w:rPr>
          <w:rFonts w:cstheme="minorHAnsi"/>
        </w:rPr>
        <w:t xml:space="preserve"> </w:t>
      </w:r>
      <w:r>
        <w:rPr>
          <w:rFonts w:cstheme="minorHAnsi"/>
        </w:rPr>
        <w:t>miesięcy</w:t>
      </w:r>
      <w:r w:rsidRPr="00126002">
        <w:rPr>
          <w:rFonts w:cstheme="minorHAnsi"/>
        </w:rPr>
        <w:t xml:space="preserve"> licząc od dnia podpisania końcowego protokołu odbioru przez strony. W przypadku, gdy Wykonawca zaoferuje okres g</w:t>
      </w:r>
      <w:r>
        <w:rPr>
          <w:rFonts w:cstheme="minorHAnsi"/>
        </w:rPr>
        <w:t>warancji dłuższy niż 96 miesięcy</w:t>
      </w:r>
      <w:r w:rsidRPr="00126002">
        <w:rPr>
          <w:rFonts w:cstheme="minorHAnsi"/>
        </w:rPr>
        <w:t xml:space="preserve"> do oceny ofert w tym kryterium zostanie przyjęt</w:t>
      </w:r>
      <w:r>
        <w:rPr>
          <w:rFonts w:cstheme="minorHAnsi"/>
        </w:rPr>
        <w:t>y 96 miesięczny okres gwarancji jakości i rękojmi za wady.</w:t>
      </w:r>
    </w:p>
    <w:p w14:paraId="4E27FA87" w14:textId="77777777" w:rsidR="00766705" w:rsidRPr="00126002" w:rsidRDefault="00766705" w:rsidP="00BA4D91">
      <w:pPr>
        <w:spacing w:after="0" w:line="240" w:lineRule="auto"/>
        <w:jc w:val="both"/>
        <w:rPr>
          <w:rFonts w:cstheme="minorHAnsi"/>
        </w:rPr>
      </w:pPr>
    </w:p>
    <w:p w14:paraId="6EC2F86A" w14:textId="77777777" w:rsidR="00766705" w:rsidRDefault="00766705" w:rsidP="009B7709">
      <w:pPr>
        <w:spacing w:after="0" w:line="240" w:lineRule="auto"/>
        <w:ind w:right="113"/>
        <w:jc w:val="both"/>
        <w:rPr>
          <w:rFonts w:cstheme="minorHAnsi"/>
        </w:rPr>
      </w:pPr>
      <w:r w:rsidRPr="00126002">
        <w:rPr>
          <w:rFonts w:cstheme="minorHAnsi"/>
        </w:rPr>
        <w:t xml:space="preserve">- </w:t>
      </w:r>
      <w:r w:rsidRPr="00126002">
        <w:rPr>
          <w:rFonts w:cstheme="minorHAnsi"/>
          <w:b/>
        </w:rPr>
        <w:t xml:space="preserve">minimalny </w:t>
      </w:r>
      <w:r w:rsidRPr="00126002">
        <w:rPr>
          <w:rFonts w:cstheme="minorHAnsi"/>
        </w:rPr>
        <w:t>wymagany przez zamawiającego okres udzielonej gwarancji</w:t>
      </w:r>
      <w:r>
        <w:rPr>
          <w:rFonts w:cstheme="minorHAnsi"/>
        </w:rPr>
        <w:t xml:space="preserve"> jakości łącznie z okresem rękojmi za wady</w:t>
      </w:r>
      <w:r w:rsidRPr="00126002">
        <w:rPr>
          <w:rFonts w:cstheme="minorHAnsi"/>
        </w:rPr>
        <w:t xml:space="preserve"> wynosi 60 miesięcy licząc od dnia podpisania końcowego protokołu odbioru. Jeżeli wykonawca zaoferuje okres gwarancji   krótszy niż 60 miesięcy, to jego oferta zostanie odrzucona</w:t>
      </w:r>
      <w:r>
        <w:rPr>
          <w:rFonts w:cstheme="minorHAnsi"/>
        </w:rPr>
        <w:t>.</w:t>
      </w:r>
    </w:p>
    <w:p w14:paraId="48C0DF83" w14:textId="77777777" w:rsidR="00BA4C57" w:rsidRPr="00945DF7" w:rsidRDefault="00766705" w:rsidP="009B7709">
      <w:pPr>
        <w:spacing w:after="0" w:line="240" w:lineRule="auto"/>
        <w:jc w:val="both"/>
        <w:rPr>
          <w:rFonts w:cstheme="minorHAnsi"/>
        </w:rPr>
      </w:pPr>
      <w:r w:rsidRPr="00945DF7">
        <w:rPr>
          <w:rFonts w:cstheme="minorHAnsi"/>
        </w:rPr>
        <w:t>Zamawiający zastrzega, że korzystając z zapisu art. 558 w zw. z art. 656 w zw. z art. 638 ustawy z dnia 23 kwietnia 196</w:t>
      </w:r>
      <w:r w:rsidR="0076170C">
        <w:rPr>
          <w:rFonts w:cstheme="minorHAnsi"/>
        </w:rPr>
        <w:t>4r Kodeks cywilny (</w:t>
      </w:r>
      <w:r w:rsidR="009B7709">
        <w:rPr>
          <w:rFonts w:cstheme="minorHAnsi"/>
          <w:shd w:val="clear" w:color="auto" w:fill="FFFFFF"/>
        </w:rPr>
        <w:t>Dz. U. z 2023 r. poz. 1610</w:t>
      </w:r>
      <w:r w:rsidR="00F845F6" w:rsidRPr="00C46B73">
        <w:rPr>
          <w:rFonts w:cstheme="minorHAnsi"/>
          <w:shd w:val="clear" w:color="auto" w:fill="FFFFFF"/>
        </w:rPr>
        <w:t xml:space="preserve"> z </w:t>
      </w:r>
      <w:proofErr w:type="spellStart"/>
      <w:r w:rsidR="00F845F6" w:rsidRPr="00C46B73">
        <w:rPr>
          <w:rFonts w:cstheme="minorHAnsi"/>
          <w:shd w:val="clear" w:color="auto" w:fill="FFFFFF"/>
        </w:rPr>
        <w:t>późn</w:t>
      </w:r>
      <w:proofErr w:type="spellEnd"/>
      <w:r w:rsidR="00F845F6" w:rsidRPr="00C46B73">
        <w:rPr>
          <w:rFonts w:cstheme="minorHAnsi"/>
          <w:shd w:val="clear" w:color="auto" w:fill="FFFFFF"/>
        </w:rPr>
        <w:t>. zm.)</w:t>
      </w:r>
      <w:r w:rsidRPr="00945DF7">
        <w:rPr>
          <w:rFonts w:cstheme="minorHAnsi"/>
        </w:rPr>
        <w:t xml:space="preserve">zamierza skorzystać </w:t>
      </w:r>
      <w:r w:rsidR="00914E81">
        <w:rPr>
          <w:rFonts w:cstheme="minorHAnsi"/>
        </w:rPr>
        <w:br/>
      </w:r>
      <w:r w:rsidRPr="00945DF7">
        <w:rPr>
          <w:rFonts w:cstheme="minorHAnsi"/>
        </w:rPr>
        <w:lastRenderedPageBreak/>
        <w:t>z uprawnienia określonego ww. ustawą i odpowiedzialność z tytułu rękojmi za wady zmodyfikować. Modyfikacja ta będzie polegać na każdorazowym zrównaniu okresu ręko</w:t>
      </w:r>
      <w:r w:rsidR="00941387">
        <w:rPr>
          <w:rFonts w:cstheme="minorHAnsi"/>
        </w:rPr>
        <w:t>jmi za wady z okresem na który W</w:t>
      </w:r>
      <w:r w:rsidRPr="00945DF7">
        <w:rPr>
          <w:rFonts w:cstheme="minorHAnsi"/>
        </w:rPr>
        <w:t xml:space="preserve">ykonawca udzieli gwarancji jakości. Stosowne w tym zakresie zapisy znajdą się w zawartej umowie. </w:t>
      </w:r>
    </w:p>
    <w:p w14:paraId="2A4B78BC" w14:textId="77777777" w:rsidR="00977E8B" w:rsidRPr="00850B12" w:rsidRDefault="00977E8B" w:rsidP="00977E8B">
      <w:pPr>
        <w:spacing w:after="0" w:line="276" w:lineRule="auto"/>
        <w:jc w:val="both"/>
        <w:rPr>
          <w:rFonts w:cstheme="minorHAnsi"/>
          <w:b/>
        </w:rPr>
      </w:pPr>
      <w:r w:rsidRPr="00850B12">
        <w:rPr>
          <w:rFonts w:cstheme="minorHAnsi"/>
          <w:b/>
        </w:rPr>
        <w:t>3) kryterium „T” - Termin wykonania zamówienia- 10 %</w:t>
      </w:r>
    </w:p>
    <w:p w14:paraId="2C639D77" w14:textId="77777777" w:rsidR="00977E8B" w:rsidRPr="00850B12" w:rsidRDefault="00977E8B" w:rsidP="00977E8B">
      <w:pPr>
        <w:autoSpaceDE w:val="0"/>
        <w:autoSpaceDN w:val="0"/>
        <w:adjustRightInd w:val="0"/>
        <w:spacing w:after="0" w:line="276" w:lineRule="auto"/>
        <w:jc w:val="both"/>
        <w:rPr>
          <w:rFonts w:cstheme="minorHAnsi"/>
        </w:rPr>
      </w:pPr>
      <w:r w:rsidRPr="00850B12">
        <w:rPr>
          <w:rFonts w:cstheme="minorHAnsi"/>
        </w:rPr>
        <w:t xml:space="preserve">Maksymalną liczbę 10 punktów w tym kryterium otrzyma Wykonawca, który zaproponuje największą </w:t>
      </w:r>
    </w:p>
    <w:p w14:paraId="049C978E" w14:textId="77777777" w:rsidR="00977E8B" w:rsidRPr="00850B12" w:rsidRDefault="00977E8B" w:rsidP="00977E8B">
      <w:pPr>
        <w:autoSpaceDE w:val="0"/>
        <w:autoSpaceDN w:val="0"/>
        <w:adjustRightInd w:val="0"/>
        <w:spacing w:after="0" w:line="276" w:lineRule="auto"/>
        <w:jc w:val="both"/>
        <w:rPr>
          <w:rFonts w:cstheme="minorHAnsi"/>
        </w:rPr>
      </w:pPr>
      <w:r w:rsidRPr="00850B12">
        <w:rPr>
          <w:rFonts w:cstheme="minorHAnsi"/>
        </w:rPr>
        <w:t xml:space="preserve">liczbę dni skrócenia terminu wykonania zamówienia. </w:t>
      </w:r>
    </w:p>
    <w:p w14:paraId="066ED458" w14:textId="77777777" w:rsidR="00977E8B" w:rsidRPr="00850B12" w:rsidRDefault="00977E8B" w:rsidP="00977E8B">
      <w:pPr>
        <w:autoSpaceDE w:val="0"/>
        <w:autoSpaceDN w:val="0"/>
        <w:adjustRightInd w:val="0"/>
        <w:spacing w:after="0" w:line="276" w:lineRule="auto"/>
        <w:jc w:val="both"/>
        <w:rPr>
          <w:rFonts w:cstheme="minorHAnsi"/>
        </w:rPr>
      </w:pPr>
    </w:p>
    <w:p w14:paraId="64D4D875" w14:textId="77777777" w:rsidR="00977E8B" w:rsidRPr="00850B12" w:rsidRDefault="00977E8B" w:rsidP="00977E8B">
      <w:pPr>
        <w:autoSpaceDE w:val="0"/>
        <w:autoSpaceDN w:val="0"/>
        <w:adjustRightInd w:val="0"/>
        <w:spacing w:after="0" w:line="276" w:lineRule="auto"/>
        <w:jc w:val="both"/>
        <w:rPr>
          <w:rFonts w:cstheme="minorHAnsi"/>
        </w:rPr>
      </w:pPr>
      <w:r w:rsidRPr="00850B12">
        <w:rPr>
          <w:rFonts w:cstheme="minorHAnsi"/>
        </w:rPr>
        <w:t>Ocena ofert w zakresie kryterium „T” – zostanie dokonana według poniższego algorytmu :</w:t>
      </w:r>
    </w:p>
    <w:p w14:paraId="5480EBF3" w14:textId="77777777" w:rsidR="00977E8B" w:rsidRPr="00850B12" w:rsidRDefault="00977E8B" w:rsidP="00977E8B">
      <w:pPr>
        <w:autoSpaceDE w:val="0"/>
        <w:autoSpaceDN w:val="0"/>
        <w:adjustRightInd w:val="0"/>
        <w:spacing w:after="0" w:line="276" w:lineRule="auto"/>
        <w:jc w:val="both"/>
        <w:rPr>
          <w:rFonts w:cstheme="minorHAnsi"/>
        </w:rPr>
      </w:pPr>
    </w:p>
    <w:p w14:paraId="70E8B53F" w14:textId="77777777" w:rsidR="006C785A" w:rsidRPr="00850B12" w:rsidRDefault="00977E8B" w:rsidP="006C785A">
      <w:pPr>
        <w:autoSpaceDE w:val="0"/>
        <w:autoSpaceDN w:val="0"/>
        <w:adjustRightInd w:val="0"/>
        <w:spacing w:after="0" w:line="276" w:lineRule="auto"/>
        <w:ind w:left="708" w:firstLine="708"/>
        <w:jc w:val="center"/>
        <w:rPr>
          <w:rFonts w:cstheme="minorHAnsi"/>
        </w:rPr>
      </w:pPr>
      <w:r w:rsidRPr="00850B12">
        <w:rPr>
          <w:rFonts w:cstheme="minorHAnsi"/>
        </w:rPr>
        <w:t>liczba dni skrócenia terminu</w:t>
      </w:r>
    </w:p>
    <w:p w14:paraId="2A7E2846" w14:textId="77777777" w:rsidR="00977E8B" w:rsidRPr="00850B12" w:rsidRDefault="00977E8B" w:rsidP="006C785A">
      <w:pPr>
        <w:autoSpaceDE w:val="0"/>
        <w:autoSpaceDN w:val="0"/>
        <w:adjustRightInd w:val="0"/>
        <w:spacing w:after="0" w:line="276" w:lineRule="auto"/>
        <w:ind w:left="708" w:firstLine="708"/>
        <w:jc w:val="center"/>
        <w:rPr>
          <w:rFonts w:cstheme="minorHAnsi"/>
        </w:rPr>
      </w:pPr>
      <w:r w:rsidRPr="00850B12">
        <w:rPr>
          <w:rFonts w:cstheme="minorHAnsi"/>
        </w:rPr>
        <w:t>wykonania zamówienia w ofercie badanej</w:t>
      </w:r>
    </w:p>
    <w:p w14:paraId="44DBDEF8" w14:textId="77777777" w:rsidR="00977E8B" w:rsidRPr="00850B12" w:rsidRDefault="00977E8B" w:rsidP="006C785A">
      <w:pPr>
        <w:autoSpaceDE w:val="0"/>
        <w:autoSpaceDN w:val="0"/>
        <w:adjustRightInd w:val="0"/>
        <w:spacing w:after="0" w:line="276" w:lineRule="auto"/>
        <w:jc w:val="center"/>
        <w:rPr>
          <w:rFonts w:cstheme="minorHAnsi"/>
        </w:rPr>
      </w:pPr>
      <w:r w:rsidRPr="00850B12">
        <w:rPr>
          <w:rFonts w:cstheme="minorHAnsi"/>
        </w:rPr>
        <w:t xml:space="preserve">Liczba punktów </w:t>
      </w:r>
      <w:r w:rsidRPr="00850B12">
        <w:rPr>
          <w:rFonts w:cstheme="minorHAnsi"/>
          <w:b/>
          <w:bCs/>
        </w:rPr>
        <w:t xml:space="preserve">„T” </w:t>
      </w:r>
      <w:r w:rsidRPr="00850B12">
        <w:rPr>
          <w:rFonts w:cstheme="minorHAnsi"/>
        </w:rPr>
        <w:t>= ------------------------</w:t>
      </w:r>
      <w:r w:rsidR="006C785A" w:rsidRPr="00850B12">
        <w:rPr>
          <w:rFonts w:cstheme="minorHAnsi"/>
        </w:rPr>
        <w:t>-----------------------</w:t>
      </w:r>
      <w:r w:rsidRPr="00850B12">
        <w:rPr>
          <w:rFonts w:cstheme="minorHAnsi"/>
        </w:rPr>
        <w:t xml:space="preserve"> x 10</w:t>
      </w:r>
    </w:p>
    <w:p w14:paraId="4205AC41" w14:textId="77777777" w:rsidR="006C785A" w:rsidRPr="00850B12" w:rsidRDefault="00977E8B" w:rsidP="006C785A">
      <w:pPr>
        <w:autoSpaceDE w:val="0"/>
        <w:autoSpaceDN w:val="0"/>
        <w:adjustRightInd w:val="0"/>
        <w:spacing w:after="0" w:line="276" w:lineRule="auto"/>
        <w:ind w:left="708" w:firstLine="708"/>
        <w:jc w:val="center"/>
        <w:rPr>
          <w:rFonts w:cstheme="minorHAnsi"/>
        </w:rPr>
      </w:pPr>
      <w:r w:rsidRPr="00850B12">
        <w:rPr>
          <w:rFonts w:cstheme="minorHAnsi"/>
        </w:rPr>
        <w:t>największa zaoferowana liczba dni</w:t>
      </w:r>
    </w:p>
    <w:p w14:paraId="6EAE237C" w14:textId="77777777" w:rsidR="00977E8B" w:rsidRPr="00850B12" w:rsidRDefault="00977E8B" w:rsidP="006C785A">
      <w:pPr>
        <w:autoSpaceDE w:val="0"/>
        <w:autoSpaceDN w:val="0"/>
        <w:adjustRightInd w:val="0"/>
        <w:spacing w:after="0" w:line="276" w:lineRule="auto"/>
        <w:ind w:left="708" w:firstLine="708"/>
        <w:jc w:val="center"/>
        <w:rPr>
          <w:rFonts w:cstheme="minorHAnsi"/>
        </w:rPr>
      </w:pPr>
      <w:r w:rsidRPr="00850B12">
        <w:rPr>
          <w:rFonts w:cstheme="minorHAnsi"/>
        </w:rPr>
        <w:t>skrócenia terminu wykonania zamówienia</w:t>
      </w:r>
    </w:p>
    <w:p w14:paraId="29943F23" w14:textId="77777777" w:rsidR="00977E8B" w:rsidRPr="00850B12" w:rsidRDefault="00977E8B" w:rsidP="00977E8B">
      <w:pPr>
        <w:autoSpaceDE w:val="0"/>
        <w:autoSpaceDN w:val="0"/>
        <w:adjustRightInd w:val="0"/>
        <w:spacing w:after="0" w:line="276" w:lineRule="auto"/>
        <w:jc w:val="both"/>
        <w:rPr>
          <w:rFonts w:cstheme="minorHAnsi"/>
        </w:rPr>
      </w:pPr>
    </w:p>
    <w:p w14:paraId="3746FB8E" w14:textId="69D7192E" w:rsidR="00977E8B" w:rsidRPr="00850B12" w:rsidRDefault="00977E8B" w:rsidP="00977E8B">
      <w:pPr>
        <w:autoSpaceDE w:val="0"/>
        <w:autoSpaceDN w:val="0"/>
        <w:adjustRightInd w:val="0"/>
        <w:spacing w:after="0" w:line="276" w:lineRule="auto"/>
        <w:jc w:val="both"/>
        <w:rPr>
          <w:rFonts w:cstheme="minorHAnsi"/>
        </w:rPr>
      </w:pPr>
      <w:r w:rsidRPr="00850B12">
        <w:rPr>
          <w:rFonts w:cstheme="minorHAnsi"/>
        </w:rPr>
        <w:t xml:space="preserve">Wymagany termin wykonania zamówienia: </w:t>
      </w:r>
      <w:r w:rsidR="00CF6E2C" w:rsidRPr="00850B12">
        <w:rPr>
          <w:rFonts w:cstheme="minorHAnsi"/>
          <w:b/>
          <w:bCs/>
        </w:rPr>
        <w:t>1</w:t>
      </w:r>
      <w:r w:rsidR="00850B12">
        <w:rPr>
          <w:rFonts w:cstheme="minorHAnsi"/>
          <w:b/>
          <w:bCs/>
        </w:rPr>
        <w:t>0</w:t>
      </w:r>
      <w:r w:rsidR="00961F5A" w:rsidRPr="00850B12">
        <w:rPr>
          <w:rFonts w:cstheme="minorHAnsi"/>
          <w:b/>
          <w:bCs/>
        </w:rPr>
        <w:t>0</w:t>
      </w:r>
      <w:r w:rsidRPr="00850B12">
        <w:rPr>
          <w:rFonts w:cstheme="minorHAnsi"/>
          <w:b/>
          <w:bCs/>
        </w:rPr>
        <w:t xml:space="preserve"> dni od podpisania umowy;</w:t>
      </w:r>
    </w:p>
    <w:p w14:paraId="392D4842" w14:textId="739397EF" w:rsidR="00977E8B" w:rsidRPr="00850B12" w:rsidRDefault="00977E8B" w:rsidP="00977E8B">
      <w:pPr>
        <w:spacing w:line="276" w:lineRule="auto"/>
        <w:jc w:val="both"/>
        <w:rPr>
          <w:rFonts w:cstheme="minorHAnsi"/>
          <w:b/>
          <w:bCs/>
        </w:rPr>
      </w:pPr>
      <w:r w:rsidRPr="00850B12">
        <w:rPr>
          <w:rFonts w:cstheme="minorHAnsi"/>
        </w:rPr>
        <w:t xml:space="preserve">Maksymalny termin skrócenia wykonania zamówienia o </w:t>
      </w:r>
      <w:r w:rsidRPr="00850B12">
        <w:rPr>
          <w:rFonts w:cstheme="minorHAnsi"/>
          <w:b/>
          <w:bCs/>
        </w:rPr>
        <w:t xml:space="preserve"> </w:t>
      </w:r>
      <w:r w:rsidR="00850B12" w:rsidRPr="00850B12">
        <w:rPr>
          <w:rFonts w:cstheme="minorHAnsi"/>
          <w:b/>
          <w:bCs/>
        </w:rPr>
        <w:t>4</w:t>
      </w:r>
      <w:r w:rsidR="00961F5A" w:rsidRPr="00850B12">
        <w:rPr>
          <w:rFonts w:cstheme="minorHAnsi"/>
          <w:b/>
          <w:bCs/>
        </w:rPr>
        <w:t>0</w:t>
      </w:r>
      <w:r w:rsidRPr="00850B12">
        <w:rPr>
          <w:rFonts w:cstheme="minorHAnsi"/>
          <w:b/>
          <w:bCs/>
        </w:rPr>
        <w:t xml:space="preserve"> dni kalendarzowych;</w:t>
      </w:r>
    </w:p>
    <w:p w14:paraId="1939E55E" w14:textId="00BA1D16" w:rsidR="00977E8B" w:rsidRPr="00850B12" w:rsidRDefault="00977E8B" w:rsidP="00977E8B">
      <w:pPr>
        <w:spacing w:line="276" w:lineRule="auto"/>
        <w:jc w:val="both"/>
        <w:rPr>
          <w:rFonts w:cstheme="minorHAnsi"/>
          <w:b/>
          <w:bCs/>
        </w:rPr>
      </w:pPr>
      <w:r w:rsidRPr="00850B12">
        <w:rPr>
          <w:rFonts w:cstheme="minorHAnsi"/>
          <w:b/>
          <w:bCs/>
        </w:rPr>
        <w:t>W przypadku gdy Wykonawca zaoferuje skrócenie</w:t>
      </w:r>
      <w:r w:rsidR="00961F5A" w:rsidRPr="00850B12">
        <w:rPr>
          <w:rFonts w:cstheme="minorHAnsi"/>
          <w:b/>
          <w:bCs/>
        </w:rPr>
        <w:t xml:space="preserve"> terminu o więcej niż </w:t>
      </w:r>
      <w:r w:rsidR="00850B12" w:rsidRPr="00850B12">
        <w:rPr>
          <w:rFonts w:cstheme="minorHAnsi"/>
          <w:b/>
          <w:bCs/>
        </w:rPr>
        <w:t>4</w:t>
      </w:r>
      <w:r w:rsidR="00961F5A" w:rsidRPr="00850B12">
        <w:rPr>
          <w:rFonts w:cstheme="minorHAnsi"/>
          <w:b/>
          <w:bCs/>
        </w:rPr>
        <w:t>0</w:t>
      </w:r>
      <w:r w:rsidRPr="00850B12">
        <w:rPr>
          <w:rFonts w:cstheme="minorHAnsi"/>
          <w:b/>
          <w:bCs/>
        </w:rPr>
        <w:t xml:space="preserve"> dni kalendarzowych </w:t>
      </w:r>
      <w:r w:rsidRPr="00850B12">
        <w:rPr>
          <w:rFonts w:cstheme="minorHAnsi"/>
          <w:b/>
          <w:bCs/>
        </w:rPr>
        <w:br/>
        <w:t xml:space="preserve">do oceny ofert w tym kryterium zostanie przyjęty okres </w:t>
      </w:r>
      <w:r w:rsidR="00850B12" w:rsidRPr="00850B12">
        <w:rPr>
          <w:rFonts w:cstheme="minorHAnsi"/>
          <w:b/>
          <w:bCs/>
        </w:rPr>
        <w:t>4</w:t>
      </w:r>
      <w:r w:rsidR="00961F5A" w:rsidRPr="00850B12">
        <w:rPr>
          <w:rFonts w:cstheme="minorHAnsi"/>
          <w:b/>
          <w:bCs/>
        </w:rPr>
        <w:t xml:space="preserve">0 </w:t>
      </w:r>
      <w:r w:rsidRPr="00850B12">
        <w:rPr>
          <w:rFonts w:cstheme="minorHAnsi"/>
          <w:b/>
          <w:bCs/>
        </w:rPr>
        <w:t>dni kalendarzowych.</w:t>
      </w:r>
    </w:p>
    <w:p w14:paraId="5D21155F" w14:textId="77777777" w:rsidR="00977E8B" w:rsidRPr="00945DF7" w:rsidRDefault="00977E8B" w:rsidP="00977E8B">
      <w:pPr>
        <w:spacing w:after="0" w:line="240" w:lineRule="auto"/>
        <w:jc w:val="both"/>
        <w:rPr>
          <w:rFonts w:cstheme="minorHAnsi"/>
        </w:rPr>
      </w:pPr>
    </w:p>
    <w:p w14:paraId="593DCFA0" w14:textId="77777777" w:rsidR="00977E8B" w:rsidRPr="00964BD7" w:rsidRDefault="00977E8B" w:rsidP="00977E8B">
      <w:pPr>
        <w:spacing w:after="0" w:line="240" w:lineRule="auto"/>
        <w:jc w:val="both"/>
        <w:rPr>
          <w:rFonts w:cstheme="minorHAnsi"/>
        </w:rPr>
      </w:pPr>
      <w:r>
        <w:rPr>
          <w:rFonts w:cstheme="minorHAnsi"/>
        </w:rPr>
        <w:t xml:space="preserve">4) </w:t>
      </w:r>
      <w:r w:rsidRPr="00964BD7">
        <w:rPr>
          <w:rFonts w:cstheme="minorHAnsi"/>
        </w:rPr>
        <w:t>Ostateczną ocenę punktową każdej z ocenianych ofert stanowić będzie suma liczby punktów przyznanych w każdym  z kryteriów według wzoru:</w:t>
      </w:r>
    </w:p>
    <w:p w14:paraId="33531F77" w14:textId="77777777" w:rsidR="00977E8B" w:rsidRPr="00964BD7" w:rsidRDefault="00977E8B" w:rsidP="00977E8B">
      <w:pPr>
        <w:spacing w:after="0" w:line="240" w:lineRule="auto"/>
        <w:jc w:val="both"/>
        <w:rPr>
          <w:rFonts w:cstheme="minorHAnsi"/>
        </w:rPr>
      </w:pPr>
    </w:p>
    <w:p w14:paraId="16EAF91E" w14:textId="77777777" w:rsidR="00977E8B" w:rsidRPr="00850B12" w:rsidRDefault="00977E8B" w:rsidP="00977E8B">
      <w:pPr>
        <w:spacing w:after="0" w:line="240" w:lineRule="auto"/>
        <w:jc w:val="both"/>
        <w:rPr>
          <w:rFonts w:cstheme="minorHAnsi"/>
          <w:b/>
        </w:rPr>
      </w:pPr>
      <w:r w:rsidRPr="00964BD7">
        <w:rPr>
          <w:rFonts w:cstheme="minorHAnsi"/>
          <w:b/>
        </w:rPr>
        <w:t xml:space="preserve">                                                            LP =  k „C”  + k „</w:t>
      </w:r>
      <w:r w:rsidRPr="00850B12">
        <w:rPr>
          <w:rFonts w:cstheme="minorHAnsi"/>
          <w:b/>
        </w:rPr>
        <w:t>G”  + k „T”</w:t>
      </w:r>
    </w:p>
    <w:p w14:paraId="4F63A20E" w14:textId="77777777" w:rsidR="00977E8B" w:rsidRPr="00850B12" w:rsidRDefault="00977E8B" w:rsidP="00977E8B">
      <w:pPr>
        <w:spacing w:after="0" w:line="240" w:lineRule="auto"/>
        <w:jc w:val="both"/>
        <w:rPr>
          <w:rFonts w:cstheme="minorHAnsi"/>
          <w:b/>
        </w:rPr>
      </w:pPr>
    </w:p>
    <w:p w14:paraId="3C4CC8BB" w14:textId="77777777" w:rsidR="00977E8B" w:rsidRPr="00850B12" w:rsidRDefault="00977E8B" w:rsidP="00977E8B">
      <w:pPr>
        <w:spacing w:after="0" w:line="240" w:lineRule="auto"/>
        <w:jc w:val="both"/>
        <w:rPr>
          <w:rFonts w:cstheme="minorHAnsi"/>
        </w:rPr>
      </w:pPr>
      <w:r w:rsidRPr="00850B12">
        <w:rPr>
          <w:rFonts w:cstheme="minorHAnsi"/>
        </w:rPr>
        <w:t xml:space="preserve">Gdzie: LP  - łączna liczba punktów uzyskanych przez ofertę </w:t>
      </w:r>
    </w:p>
    <w:p w14:paraId="68BD7902" w14:textId="77777777" w:rsidR="00977E8B" w:rsidRPr="00850B12" w:rsidRDefault="00977E8B" w:rsidP="00977E8B">
      <w:pPr>
        <w:spacing w:after="0" w:line="240" w:lineRule="auto"/>
        <w:jc w:val="both"/>
        <w:rPr>
          <w:rFonts w:cstheme="minorHAnsi"/>
        </w:rPr>
      </w:pPr>
      <w:r w:rsidRPr="00850B12">
        <w:rPr>
          <w:rFonts w:cstheme="minorHAnsi"/>
        </w:rPr>
        <w:t xml:space="preserve">          K „C”-  -  ilość punktów  w kryterium  „Cena wykonania zamówienia”;</w:t>
      </w:r>
    </w:p>
    <w:p w14:paraId="47D84214" w14:textId="77777777" w:rsidR="00977E8B" w:rsidRPr="00850B12" w:rsidRDefault="00977E8B" w:rsidP="00977E8B">
      <w:pPr>
        <w:spacing w:after="0" w:line="240" w:lineRule="auto"/>
        <w:jc w:val="both"/>
        <w:rPr>
          <w:rFonts w:cstheme="minorHAnsi"/>
        </w:rPr>
      </w:pPr>
      <w:r w:rsidRPr="00850B12">
        <w:rPr>
          <w:rFonts w:cstheme="minorHAnsi"/>
        </w:rPr>
        <w:t xml:space="preserve">          K  „G” - ilość punktów  w kryterium „ Okres udzielonej gwarancji jakości i rękojmi”;</w:t>
      </w:r>
    </w:p>
    <w:p w14:paraId="4E6BD8E0" w14:textId="77777777" w:rsidR="00977E8B" w:rsidRPr="00850B12" w:rsidRDefault="00977E8B" w:rsidP="00977E8B">
      <w:pPr>
        <w:spacing w:after="0" w:line="240" w:lineRule="auto"/>
        <w:jc w:val="both"/>
        <w:rPr>
          <w:rFonts w:ascii="Arial" w:hAnsi="Arial" w:cs="Arial"/>
          <w:sz w:val="20"/>
          <w:szCs w:val="20"/>
        </w:rPr>
      </w:pPr>
      <w:r w:rsidRPr="00850B12">
        <w:rPr>
          <w:rFonts w:ascii="Arial" w:hAnsi="Arial" w:cs="Arial"/>
          <w:sz w:val="20"/>
          <w:szCs w:val="20"/>
        </w:rPr>
        <w:t xml:space="preserve">         K „T”-  ilość punktów w kryterium „Termin wykonania zamówienia”;</w:t>
      </w:r>
    </w:p>
    <w:p w14:paraId="1A6BDA86" w14:textId="77777777" w:rsidR="00766705" w:rsidRPr="00F45E92" w:rsidRDefault="00766705" w:rsidP="00520284">
      <w:pPr>
        <w:spacing w:after="0" w:line="240" w:lineRule="auto"/>
        <w:jc w:val="both"/>
        <w:rPr>
          <w:rFonts w:cstheme="minorHAnsi"/>
          <w:color w:val="FF0000"/>
        </w:rPr>
      </w:pPr>
    </w:p>
    <w:p w14:paraId="36AB15A8" w14:textId="77777777" w:rsidR="00766705" w:rsidRPr="00B25566" w:rsidRDefault="00B25566" w:rsidP="00520284">
      <w:pPr>
        <w:spacing w:after="0" w:line="240" w:lineRule="auto"/>
        <w:jc w:val="both"/>
      </w:pPr>
      <w:r>
        <w:rPr>
          <w:rFonts w:ascii="Arial" w:hAnsi="Arial" w:cs="Arial"/>
          <w:sz w:val="20"/>
          <w:szCs w:val="20"/>
        </w:rPr>
        <w:t xml:space="preserve">       </w:t>
      </w:r>
    </w:p>
    <w:p w14:paraId="5C6A92BD" w14:textId="77777777" w:rsidR="00766705" w:rsidRPr="00E612CE" w:rsidRDefault="00192D4B" w:rsidP="00520284">
      <w:pPr>
        <w:spacing w:after="0" w:line="240" w:lineRule="auto"/>
        <w:jc w:val="both"/>
        <w:rPr>
          <w:rFonts w:cstheme="minorHAnsi"/>
        </w:rPr>
      </w:pPr>
      <w:r>
        <w:rPr>
          <w:rFonts w:cstheme="minorHAnsi"/>
        </w:rPr>
        <w:t>13.</w:t>
      </w:r>
      <w:r w:rsidR="00766705">
        <w:rPr>
          <w:rFonts w:cstheme="minorHAnsi"/>
        </w:rPr>
        <w:t>2.</w:t>
      </w:r>
      <w:r w:rsidR="00766705" w:rsidRPr="00E612CE">
        <w:rPr>
          <w:rFonts w:cstheme="minorHAnsi"/>
        </w:rPr>
        <w:t>Wyliczenia matematyczne według algorytmu będą podawane z dokładnością do dwóch miejsc po przecinku. Najkorzystniejsza oferta maksymalnie może uzyskać 100 punktów.</w:t>
      </w:r>
    </w:p>
    <w:p w14:paraId="7F8C4C26" w14:textId="77777777" w:rsidR="00766705" w:rsidRPr="00E612CE" w:rsidRDefault="00192D4B" w:rsidP="00BA4D91">
      <w:pPr>
        <w:spacing w:after="0" w:line="240" w:lineRule="auto"/>
        <w:jc w:val="both"/>
        <w:rPr>
          <w:rFonts w:cstheme="minorHAnsi"/>
        </w:rPr>
      </w:pPr>
      <w:r>
        <w:rPr>
          <w:rFonts w:cstheme="minorHAnsi"/>
        </w:rPr>
        <w:t>13.</w:t>
      </w:r>
      <w:r w:rsidR="00766705" w:rsidRPr="00E612CE">
        <w:rPr>
          <w:rFonts w:cstheme="minorHAnsi"/>
        </w:rPr>
        <w:t>3.Za najkorzystniejsz</w:t>
      </w:r>
      <w:r w:rsidR="00766705">
        <w:rPr>
          <w:rFonts w:cstheme="minorHAnsi"/>
        </w:rPr>
        <w:t xml:space="preserve">ą zostanie uznana oferta, która </w:t>
      </w:r>
      <w:r w:rsidR="00766705" w:rsidRPr="00E612CE">
        <w:rPr>
          <w:rFonts w:cstheme="minorHAnsi"/>
        </w:rPr>
        <w:t>uzyska największą łączną liczb</w:t>
      </w:r>
      <w:r w:rsidR="00766705">
        <w:rPr>
          <w:rFonts w:cstheme="minorHAnsi"/>
        </w:rPr>
        <w:t>ę</w:t>
      </w:r>
      <w:r w:rsidR="00766705" w:rsidRPr="00E612CE">
        <w:rPr>
          <w:rFonts w:cstheme="minorHAnsi"/>
        </w:rPr>
        <w:t xml:space="preserve"> punktów.</w:t>
      </w:r>
    </w:p>
    <w:p w14:paraId="445258CC" w14:textId="77777777" w:rsidR="004930F1" w:rsidRDefault="00192D4B" w:rsidP="00D2776B">
      <w:pPr>
        <w:spacing w:after="0" w:line="240" w:lineRule="auto"/>
        <w:jc w:val="both"/>
        <w:rPr>
          <w:rFonts w:cstheme="minorHAnsi"/>
        </w:rPr>
      </w:pPr>
      <w:r>
        <w:rPr>
          <w:rFonts w:cstheme="minorHAnsi"/>
        </w:rPr>
        <w:t>13.</w:t>
      </w:r>
      <w:r w:rsidR="00766705" w:rsidRPr="00E612CE">
        <w:rPr>
          <w:rFonts w:cstheme="minorHAnsi"/>
        </w:rPr>
        <w:t xml:space="preserve">4. W toku badania i oceny ofert zamawiający może żądać od wykonawców wyjaśnień dotyczących treści </w:t>
      </w:r>
      <w:r w:rsidR="00D2776B">
        <w:rPr>
          <w:rFonts w:cstheme="minorHAnsi"/>
        </w:rPr>
        <w:t>złożonych ofert.</w:t>
      </w:r>
    </w:p>
    <w:p w14:paraId="262561DA" w14:textId="77777777" w:rsidR="00554176" w:rsidRPr="00D2776B" w:rsidRDefault="00554176" w:rsidP="00D2776B">
      <w:pPr>
        <w:spacing w:after="0" w:line="240" w:lineRule="auto"/>
        <w:jc w:val="both"/>
        <w:rPr>
          <w:rFonts w:cstheme="minorHAnsi"/>
        </w:rPr>
      </w:pPr>
    </w:p>
    <w:p w14:paraId="0327B693" w14:textId="77777777" w:rsidR="00EB0DA0" w:rsidRPr="00EB0DA0" w:rsidRDefault="00EB0DA0" w:rsidP="00EB0DA0">
      <w:pPr>
        <w:pStyle w:val="Nagwek1"/>
        <w:keepNext w:val="0"/>
        <w:keepLines w:val="0"/>
        <w:pBdr>
          <w:top w:val="single" w:sz="4" w:space="1" w:color="auto"/>
          <w:bottom w:val="single" w:sz="4" w:space="0" w:color="auto"/>
        </w:pBdr>
        <w:shd w:val="clear" w:color="auto" w:fill="F3F3F3"/>
        <w:tabs>
          <w:tab w:val="left" w:pos="426"/>
        </w:tabs>
        <w:spacing w:line="240" w:lineRule="auto"/>
        <w:jc w:val="both"/>
        <w:rPr>
          <w:rFonts w:asciiTheme="minorHAnsi" w:hAnsiTheme="minorHAnsi" w:cstheme="minorHAnsi"/>
          <w:b/>
          <w:bCs/>
          <w:color w:val="auto"/>
          <w:sz w:val="22"/>
          <w:szCs w:val="22"/>
        </w:rPr>
      </w:pPr>
      <w:r w:rsidRPr="00EB0DA0">
        <w:rPr>
          <w:rFonts w:asciiTheme="minorHAnsi" w:hAnsiTheme="minorHAnsi" w:cstheme="minorHAnsi"/>
          <w:b/>
          <w:bCs/>
          <w:color w:val="auto"/>
          <w:sz w:val="22"/>
          <w:szCs w:val="22"/>
        </w:rPr>
        <w:t>Rozdział 14. Informacje o formalnościach, jakie muszą zostać dopełnione po wyborze oferty w celu zawarcia umowy w sprawie zamówienia publicznego</w:t>
      </w:r>
    </w:p>
    <w:p w14:paraId="2593D8BB" w14:textId="77777777" w:rsidR="00B70CA7" w:rsidRDefault="00B70CA7" w:rsidP="00B70CA7">
      <w:pPr>
        <w:shd w:val="clear" w:color="auto" w:fill="FFFFFF"/>
        <w:spacing w:after="0" w:line="240" w:lineRule="auto"/>
        <w:jc w:val="both"/>
      </w:pPr>
    </w:p>
    <w:p w14:paraId="33EE41AC" w14:textId="77777777" w:rsidR="00B70CA7" w:rsidRDefault="00610BD4" w:rsidP="00B70CA7">
      <w:pPr>
        <w:shd w:val="clear" w:color="auto" w:fill="FFFFFF"/>
        <w:spacing w:after="0" w:line="240" w:lineRule="auto"/>
        <w:jc w:val="both"/>
      </w:pPr>
      <w:r>
        <w:t>14.</w:t>
      </w:r>
      <w:r w:rsidR="00B06360">
        <w:t>1.</w:t>
      </w:r>
      <w:r w:rsidR="002D7CBE">
        <w:t xml:space="preserve"> </w:t>
      </w:r>
      <w:r>
        <w:t xml:space="preserve">Zamawiający udzieli zamówienia Wykonawcy, którego oferta odpowiada wszystkim wymaganiom określonym w niniejszej SWZ i została oceniona jako najkorzystniejsza w oparciu </w:t>
      </w:r>
      <w:r w:rsidR="00A05854">
        <w:br/>
      </w:r>
      <w:r>
        <w:t xml:space="preserve">o podane w niej kryteria oceny ofert. </w:t>
      </w:r>
    </w:p>
    <w:p w14:paraId="565A35C1" w14:textId="77777777" w:rsidR="00B70CA7" w:rsidRDefault="00610BD4" w:rsidP="00B70CA7">
      <w:pPr>
        <w:shd w:val="clear" w:color="auto" w:fill="FFFFFF"/>
        <w:spacing w:after="0" w:line="240" w:lineRule="auto"/>
        <w:jc w:val="both"/>
      </w:pPr>
      <w:r>
        <w:t xml:space="preserve">14.2. Niezwłocznie po wyborze najkorzystniejszej oferty Zamawiający poinformuje równocześnie Wykonawców, którzy złożyli oferty, przekazując im informacje, o których mowa w art. 253 ust. 1 </w:t>
      </w:r>
      <w:r>
        <w:lastRenderedPageBreak/>
        <w:t xml:space="preserve">ustawy </w:t>
      </w:r>
      <w:proofErr w:type="spellStart"/>
      <w:r>
        <w:t>Pzp</w:t>
      </w:r>
      <w:proofErr w:type="spellEnd"/>
      <w:r>
        <w:t xml:space="preserve"> oraz udostępni je na stronie internetowej prowadzonego postępowania </w:t>
      </w:r>
      <w:hyperlink r:id="rId24" w:history="1">
        <w:r w:rsidR="00B70CA7" w:rsidRPr="00E630F1">
          <w:rPr>
            <w:rStyle w:val="Hipercze"/>
          </w:rPr>
          <w:t>https://platformazakupowa.pl/pn/janowiecwlkp</w:t>
        </w:r>
      </w:hyperlink>
      <w:r>
        <w:t>.</w:t>
      </w:r>
    </w:p>
    <w:p w14:paraId="5DCD17E2" w14:textId="77777777" w:rsidR="00B70CA7" w:rsidRDefault="00610BD4" w:rsidP="00B70CA7">
      <w:pPr>
        <w:shd w:val="clear" w:color="auto" w:fill="FFFFFF"/>
        <w:spacing w:after="0" w:line="240" w:lineRule="auto"/>
        <w:jc w:val="both"/>
      </w:pPr>
      <w:r>
        <w:t xml:space="preserve">14.3. </w:t>
      </w:r>
      <w:r w:rsidR="00E37989">
        <w:t xml:space="preserve"> </w:t>
      </w:r>
      <w:r>
        <w:t>Jeżeli wykonawca, którego oferta została wybrana jako najkorzystniejsza, uchyla się od zawarcia umowy w sprawie zamówienia publicznego Zamawiający może dokonać ponownego badania i oceny ofert spośród ofert pozostałych w postępowaniu wykonawców oraz wybrać najkorzystniejszą ofertę albo unieważnić postępowanie</w:t>
      </w:r>
      <w:r w:rsidR="00EA0A18">
        <w:t>.</w:t>
      </w:r>
    </w:p>
    <w:p w14:paraId="201A3316" w14:textId="77777777" w:rsidR="0097342F" w:rsidRDefault="009D6891" w:rsidP="00B70CA7">
      <w:pPr>
        <w:shd w:val="clear" w:color="auto" w:fill="FFFFFF"/>
        <w:spacing w:after="0" w:line="240" w:lineRule="auto"/>
        <w:jc w:val="both"/>
      </w:pPr>
      <w:r>
        <w:t>14.4</w:t>
      </w:r>
      <w:r w:rsidR="0097342F">
        <w:t>.</w:t>
      </w:r>
      <w:r>
        <w:t xml:space="preserve"> </w:t>
      </w:r>
      <w:r w:rsidR="0097342F">
        <w:t xml:space="preserve">Zamawiający zawrze umowę w sprawie zamówienia publicznego, w terminie i na zasadach określonych w art. 308 ust. 2 i 3 ustawy </w:t>
      </w:r>
      <w:proofErr w:type="spellStart"/>
      <w:r w:rsidR="0097342F">
        <w:t>Pzp</w:t>
      </w:r>
      <w:proofErr w:type="spellEnd"/>
      <w:r w:rsidR="0097342F">
        <w:t xml:space="preserve">. </w:t>
      </w:r>
    </w:p>
    <w:p w14:paraId="2826A1BE" w14:textId="77777777" w:rsidR="0097342F" w:rsidRDefault="009D6891" w:rsidP="0097342F">
      <w:pPr>
        <w:pStyle w:val="Akapitzlist"/>
        <w:shd w:val="clear" w:color="auto" w:fill="FFFFFF"/>
        <w:tabs>
          <w:tab w:val="left" w:pos="709"/>
        </w:tabs>
        <w:autoSpaceDE w:val="0"/>
        <w:autoSpaceDN w:val="0"/>
        <w:adjustRightInd w:val="0"/>
        <w:spacing w:after="0" w:line="240" w:lineRule="auto"/>
        <w:ind w:left="0"/>
        <w:contextualSpacing w:val="0"/>
        <w:jc w:val="both"/>
        <w:rPr>
          <w:rFonts w:cstheme="minorHAnsi"/>
        </w:rPr>
      </w:pPr>
      <w:r>
        <w:rPr>
          <w:rFonts w:cstheme="minorHAnsi"/>
        </w:rPr>
        <w:t>14.5</w:t>
      </w:r>
      <w:r w:rsidR="0097342F" w:rsidRPr="00B471C5">
        <w:rPr>
          <w:rFonts w:cstheme="minorHAnsi"/>
        </w:rPr>
        <w:t>.</w:t>
      </w:r>
      <w:r>
        <w:rPr>
          <w:rFonts w:cstheme="minorHAnsi"/>
        </w:rPr>
        <w:t xml:space="preserve"> </w:t>
      </w:r>
      <w:r w:rsidR="0097342F" w:rsidRPr="00B471C5">
        <w:rPr>
          <w:rFonts w:cstheme="minorHAnsi"/>
        </w:rPr>
        <w:t xml:space="preserve">Zamawiający zawiera umowę w sprawie zamówienia publicznego, z uwzględnieniem art. </w:t>
      </w:r>
      <w:r w:rsidR="0097342F">
        <w:rPr>
          <w:rFonts w:cstheme="minorHAnsi"/>
        </w:rPr>
        <w:t>577 u</w:t>
      </w:r>
      <w:r w:rsidR="0097342F" w:rsidRPr="00B471C5">
        <w:rPr>
          <w:rFonts w:cstheme="minorHAnsi"/>
        </w:rPr>
        <w:t>stawy</w:t>
      </w:r>
      <w:r w:rsidR="0097342F">
        <w:rPr>
          <w:rFonts w:cstheme="minorHAnsi"/>
        </w:rPr>
        <w:t xml:space="preserve"> </w:t>
      </w:r>
      <w:proofErr w:type="spellStart"/>
      <w:r w:rsidR="0097342F">
        <w:rPr>
          <w:rFonts w:cstheme="minorHAnsi"/>
        </w:rPr>
        <w:t>Pzp</w:t>
      </w:r>
      <w:proofErr w:type="spellEnd"/>
      <w:r w:rsidR="0097342F" w:rsidRPr="00B471C5">
        <w:rPr>
          <w:rFonts w:cstheme="minorHAnsi"/>
        </w:rPr>
        <w:t>, w terminie nie krótszym niż 5 dni od dnia przesłania zawiadomienia o wyborze najkorzystniejszej oferty.</w:t>
      </w:r>
    </w:p>
    <w:p w14:paraId="6D17CC30" w14:textId="77777777" w:rsidR="00B70CA7" w:rsidRDefault="009D6891" w:rsidP="00B70CA7">
      <w:pPr>
        <w:pStyle w:val="Akapitzlist"/>
        <w:shd w:val="clear" w:color="auto" w:fill="FFFFFF"/>
        <w:tabs>
          <w:tab w:val="left" w:pos="709"/>
        </w:tabs>
        <w:autoSpaceDE w:val="0"/>
        <w:autoSpaceDN w:val="0"/>
        <w:adjustRightInd w:val="0"/>
        <w:spacing w:after="0" w:line="240" w:lineRule="auto"/>
        <w:ind w:left="0"/>
        <w:contextualSpacing w:val="0"/>
        <w:jc w:val="both"/>
        <w:rPr>
          <w:rFonts w:cstheme="minorHAnsi"/>
        </w:rPr>
      </w:pPr>
      <w:r>
        <w:rPr>
          <w:rFonts w:cstheme="minorHAnsi"/>
        </w:rPr>
        <w:t>14.6</w:t>
      </w:r>
      <w:r w:rsidR="0097342F" w:rsidRPr="00B471C5">
        <w:rPr>
          <w:rFonts w:cstheme="minorHAnsi"/>
        </w:rPr>
        <w:t>.</w:t>
      </w:r>
      <w:r>
        <w:rPr>
          <w:rFonts w:cstheme="minorHAnsi"/>
        </w:rPr>
        <w:t xml:space="preserve"> </w:t>
      </w:r>
      <w:r w:rsidR="0097342F" w:rsidRPr="00B471C5">
        <w:rPr>
          <w:rFonts w:cstheme="minorHAnsi"/>
        </w:rPr>
        <w:t>Zamawiający może zawrzeć umowę w sprawie zamówienia publicznego przed upływem terminu, o którym mowa w pkt powyżej, jeżeli w postępowaniu o udzielenie zamówienia złożono tylko jedną ofertę</w:t>
      </w:r>
      <w:r w:rsidR="0097342F">
        <w:rPr>
          <w:rFonts w:cstheme="minorHAnsi"/>
        </w:rPr>
        <w:t>.</w:t>
      </w:r>
    </w:p>
    <w:p w14:paraId="4501494B" w14:textId="77777777" w:rsidR="0097342F" w:rsidRPr="00B70CA7" w:rsidRDefault="009D6891" w:rsidP="00B70CA7">
      <w:pPr>
        <w:pStyle w:val="Akapitzlist"/>
        <w:shd w:val="clear" w:color="auto" w:fill="FFFFFF"/>
        <w:tabs>
          <w:tab w:val="left" w:pos="709"/>
        </w:tabs>
        <w:autoSpaceDE w:val="0"/>
        <w:autoSpaceDN w:val="0"/>
        <w:adjustRightInd w:val="0"/>
        <w:spacing w:after="0" w:line="240" w:lineRule="auto"/>
        <w:ind w:left="0"/>
        <w:contextualSpacing w:val="0"/>
        <w:jc w:val="both"/>
        <w:rPr>
          <w:rFonts w:cstheme="minorHAnsi"/>
        </w:rPr>
      </w:pPr>
      <w:r>
        <w:rPr>
          <w:rFonts w:eastAsia="Verdana" w:cstheme="minorHAnsi"/>
          <w:color w:val="000000"/>
          <w:lang w:eastAsia="pl-PL"/>
        </w:rPr>
        <w:t>14.7</w:t>
      </w:r>
      <w:r w:rsidR="0097342F" w:rsidRPr="00B44E75">
        <w:rPr>
          <w:rFonts w:eastAsia="Verdana" w:cstheme="minorHAnsi"/>
          <w:color w:val="000000"/>
          <w:lang w:eastAsia="pl-PL"/>
        </w:rPr>
        <w:t>.</w:t>
      </w:r>
      <w:r>
        <w:rPr>
          <w:rFonts w:eastAsia="Verdana" w:cstheme="minorHAnsi"/>
          <w:color w:val="000000"/>
          <w:lang w:eastAsia="pl-PL"/>
        </w:rPr>
        <w:t xml:space="preserve"> </w:t>
      </w:r>
      <w:r w:rsidR="0097342F" w:rsidRPr="00B44E75">
        <w:rPr>
          <w:rFonts w:eastAsia="Verdana" w:cstheme="minorHAnsi"/>
          <w:color w:val="000000"/>
          <w:lang w:eastAsia="pl-PL"/>
        </w:rPr>
        <w:t xml:space="preserve">W przypadku wyboru oferty złożonej przez Wykonawców wspólnie ubiegających się o udzielenie </w:t>
      </w:r>
      <w:r>
        <w:rPr>
          <w:rFonts w:eastAsia="Verdana" w:cstheme="minorHAnsi"/>
          <w:color w:val="000000"/>
          <w:lang w:eastAsia="pl-PL"/>
        </w:rPr>
        <w:t>zamówienia</w:t>
      </w:r>
      <w:r w:rsidR="0097342F" w:rsidRPr="00B44E75">
        <w:rPr>
          <w:rFonts w:eastAsia="Verdana" w:cstheme="minorHAnsi"/>
          <w:color w:val="000000"/>
          <w:lang w:eastAsia="pl-PL"/>
        </w:rPr>
        <w:t xml:space="preserve"> Zamawiający zastrzega sobie prawo żądania przed zawarciem umowy w sprawie zamówienia publicznego umowy regulującej współpracę tych Wykonawców.</w:t>
      </w:r>
      <w:r w:rsidR="0097342F" w:rsidRPr="00B44E75">
        <w:rPr>
          <w:rFonts w:eastAsia="Verdana" w:cstheme="minorHAnsi"/>
          <w:b/>
          <w:color w:val="FF0000"/>
          <w:lang w:eastAsia="pl-PL"/>
        </w:rPr>
        <w:t xml:space="preserve"> </w:t>
      </w:r>
    </w:p>
    <w:p w14:paraId="5D65A5D3" w14:textId="77777777" w:rsidR="0097342F" w:rsidRDefault="009D6891" w:rsidP="0097342F">
      <w:pPr>
        <w:spacing w:after="1" w:line="240" w:lineRule="auto"/>
        <w:ind w:right="111"/>
        <w:jc w:val="both"/>
        <w:rPr>
          <w:rFonts w:eastAsia="Verdana" w:cstheme="minorHAnsi"/>
          <w:b/>
          <w:color w:val="FF0000"/>
          <w:lang w:eastAsia="pl-PL"/>
        </w:rPr>
      </w:pPr>
      <w:r>
        <w:rPr>
          <w:rFonts w:eastAsia="Verdana" w:cstheme="minorHAnsi"/>
          <w:color w:val="000000"/>
          <w:lang w:eastAsia="pl-PL"/>
        </w:rPr>
        <w:t>14.8</w:t>
      </w:r>
      <w:r w:rsidR="0097342F" w:rsidRPr="00B44E75">
        <w:rPr>
          <w:rFonts w:eastAsia="Verdana" w:cstheme="minorHAnsi"/>
          <w:color w:val="000000"/>
          <w:lang w:eastAsia="pl-PL"/>
        </w:rPr>
        <w:t>.</w:t>
      </w:r>
      <w:r>
        <w:rPr>
          <w:rFonts w:eastAsia="Verdana" w:cstheme="minorHAnsi"/>
          <w:color w:val="000000"/>
          <w:lang w:eastAsia="pl-PL"/>
        </w:rPr>
        <w:t xml:space="preserve"> </w:t>
      </w:r>
      <w:r w:rsidR="0097342F" w:rsidRPr="00B44E75">
        <w:rPr>
          <w:rFonts w:eastAsia="Verdana" w:cstheme="minorHAnsi"/>
          <w:color w:val="000000"/>
          <w:lang w:eastAsia="pl-PL"/>
        </w:rPr>
        <w:t>Wykonawca będzie zobowiązany do podpisania umowy w miejscu i terminie wskazanym przez Zamawiającego.</w:t>
      </w:r>
      <w:r w:rsidR="0097342F" w:rsidRPr="00B44E75">
        <w:rPr>
          <w:rFonts w:eastAsia="Verdana" w:cstheme="minorHAnsi"/>
          <w:b/>
          <w:color w:val="FF0000"/>
          <w:lang w:eastAsia="pl-PL"/>
        </w:rPr>
        <w:t xml:space="preserve"> </w:t>
      </w:r>
    </w:p>
    <w:p w14:paraId="1F9778DB" w14:textId="77777777" w:rsidR="00811C79" w:rsidRPr="0097342F" w:rsidRDefault="0097342F" w:rsidP="0097342F">
      <w:pPr>
        <w:spacing w:after="0" w:line="240" w:lineRule="auto"/>
        <w:jc w:val="both"/>
        <w:rPr>
          <w:rFonts w:cstheme="minorHAnsi"/>
        </w:rPr>
      </w:pPr>
      <w:r>
        <w:rPr>
          <w:rFonts w:cstheme="minorHAnsi"/>
        </w:rPr>
        <w:t>14.</w:t>
      </w:r>
      <w:r w:rsidR="009D6891">
        <w:rPr>
          <w:rFonts w:cstheme="minorHAnsi"/>
        </w:rPr>
        <w:t>9</w:t>
      </w:r>
      <w:r>
        <w:rPr>
          <w:rFonts w:cstheme="minorHAnsi"/>
        </w:rPr>
        <w:t>.</w:t>
      </w:r>
      <w:r w:rsidR="009D6891">
        <w:rPr>
          <w:rFonts w:cstheme="minorHAnsi"/>
        </w:rPr>
        <w:t xml:space="preserve"> </w:t>
      </w:r>
      <w:r w:rsidR="00A4765C">
        <w:rPr>
          <w:rFonts w:cstheme="minorHAnsi"/>
        </w:rPr>
        <w:t xml:space="preserve">Wykonawca przed zawarciem umowy </w:t>
      </w:r>
      <w:r w:rsidRPr="00B44E75">
        <w:rPr>
          <w:rFonts w:cstheme="minorHAnsi"/>
        </w:rPr>
        <w:t>(najpóźniej w</w:t>
      </w:r>
      <w:r w:rsidR="00A83B6B">
        <w:rPr>
          <w:rFonts w:cstheme="minorHAnsi"/>
        </w:rPr>
        <w:t xml:space="preserve"> dniu zawarcia umowy) </w:t>
      </w:r>
      <w:r w:rsidR="00A4765C">
        <w:rPr>
          <w:rFonts w:cstheme="minorHAnsi"/>
        </w:rPr>
        <w:t xml:space="preserve">przedłoży </w:t>
      </w:r>
      <w:r w:rsidRPr="00B44E75">
        <w:rPr>
          <w:rFonts w:cstheme="minorHAnsi"/>
        </w:rPr>
        <w:t>Zamawiającemu:</w:t>
      </w:r>
    </w:p>
    <w:p w14:paraId="11041DF0" w14:textId="77777777" w:rsidR="002C3D4E" w:rsidRPr="00B44E75" w:rsidRDefault="00F8308F" w:rsidP="009D6891">
      <w:pPr>
        <w:spacing w:after="0" w:line="240" w:lineRule="auto"/>
        <w:jc w:val="both"/>
        <w:rPr>
          <w:rFonts w:cstheme="minorHAnsi"/>
          <w:b/>
        </w:rPr>
      </w:pPr>
      <w:r>
        <w:rPr>
          <w:rFonts w:cstheme="minorHAnsi"/>
        </w:rPr>
        <w:t xml:space="preserve">- </w:t>
      </w:r>
      <w:r w:rsidR="002C3D4E" w:rsidRPr="00B44E75">
        <w:rPr>
          <w:rFonts w:cstheme="minorHAnsi"/>
        </w:rPr>
        <w:t xml:space="preserve">dokumenty potwierdzające </w:t>
      </w:r>
      <w:r w:rsidR="002C3D4E" w:rsidRPr="00B44E75">
        <w:rPr>
          <w:rFonts w:cstheme="minorHAnsi"/>
          <w:b/>
        </w:rPr>
        <w:t>wniesienie zabezpieczenia</w:t>
      </w:r>
      <w:r w:rsidR="007E1D2E">
        <w:rPr>
          <w:rFonts w:cstheme="minorHAnsi"/>
          <w:b/>
        </w:rPr>
        <w:t xml:space="preserve"> należytego wykonania umowy;</w:t>
      </w:r>
    </w:p>
    <w:p w14:paraId="65FD3263" w14:textId="77777777" w:rsidR="000044AE" w:rsidRDefault="00224F38" w:rsidP="000044AE">
      <w:pPr>
        <w:spacing w:after="0" w:line="240" w:lineRule="auto"/>
        <w:jc w:val="both"/>
        <w:rPr>
          <w:rFonts w:cstheme="minorHAnsi"/>
        </w:rPr>
      </w:pPr>
      <w:r w:rsidRPr="001C254A">
        <w:rPr>
          <w:rFonts w:cstheme="minorHAnsi"/>
        </w:rPr>
        <w:t xml:space="preserve">- </w:t>
      </w:r>
      <w:r w:rsidRPr="001C254A">
        <w:rPr>
          <w:rFonts w:cstheme="minorHAnsi"/>
          <w:b/>
        </w:rPr>
        <w:t>kosztorys ofertowy sporządzony metodą uproszczoną lub szczegółową</w:t>
      </w:r>
      <w:r w:rsidR="00983CED">
        <w:rPr>
          <w:rFonts w:cstheme="minorHAnsi"/>
        </w:rPr>
        <w:t xml:space="preserve">  </w:t>
      </w:r>
      <w:r w:rsidRPr="001C254A">
        <w:rPr>
          <w:rFonts w:cstheme="minorHAnsi"/>
        </w:rPr>
        <w:t>na podstawie p</w:t>
      </w:r>
      <w:r w:rsidR="00040881">
        <w:rPr>
          <w:rFonts w:cstheme="minorHAnsi"/>
        </w:rPr>
        <w:t>rzedmiaru  robót (załącznik nr 3</w:t>
      </w:r>
      <w:r w:rsidRPr="001C254A">
        <w:rPr>
          <w:rFonts w:cstheme="minorHAnsi"/>
        </w:rPr>
        <w:t xml:space="preserve"> do dokumentacji projektowej)  na cały zakres zamówienia, potwierdzający cenę zaoferowaną w ofercie. Kosztorys oferto</w:t>
      </w:r>
      <w:r w:rsidR="001B0348">
        <w:rPr>
          <w:rFonts w:cstheme="minorHAnsi"/>
        </w:rPr>
        <w:t xml:space="preserve">wy na realizację zamówienia ma </w:t>
      </w:r>
      <w:r w:rsidRPr="001C254A">
        <w:rPr>
          <w:rFonts w:cstheme="minorHAnsi"/>
        </w:rPr>
        <w:t>znaczenie jedynie informacyjne i pomocnicze, stanowić będzie jako dokument pomocniczy przy ustalaniu płatności częściowej za poszczególne roboty budowlane oraz rozliczenia wykonanych robót.</w:t>
      </w:r>
    </w:p>
    <w:p w14:paraId="3D82F4A1" w14:textId="77777777" w:rsidR="007E5255" w:rsidRPr="000B3D3C" w:rsidRDefault="00212CFC" w:rsidP="000B3D3C">
      <w:pPr>
        <w:pStyle w:val="Nagwek1"/>
        <w:keepNext w:val="0"/>
        <w:keepLines w:val="0"/>
        <w:pBdr>
          <w:top w:val="single" w:sz="4" w:space="1" w:color="auto"/>
          <w:bottom w:val="single" w:sz="4" w:space="1" w:color="auto"/>
        </w:pBdr>
        <w:shd w:val="clear" w:color="auto" w:fill="F3F3F3"/>
        <w:tabs>
          <w:tab w:val="left" w:pos="426"/>
        </w:tabs>
        <w:spacing w:after="120" w:line="240" w:lineRule="auto"/>
        <w:jc w:val="both"/>
        <w:rPr>
          <w:rFonts w:asciiTheme="minorHAnsi" w:hAnsiTheme="minorHAnsi" w:cstheme="minorHAnsi"/>
          <w:bCs/>
          <w:color w:val="auto"/>
          <w:sz w:val="22"/>
          <w:szCs w:val="22"/>
        </w:rPr>
      </w:pPr>
      <w:r w:rsidRPr="001A58E3">
        <w:rPr>
          <w:rFonts w:asciiTheme="minorHAnsi" w:hAnsiTheme="minorHAnsi" w:cstheme="minorHAnsi"/>
          <w:b/>
          <w:bCs/>
          <w:color w:val="auto"/>
          <w:sz w:val="22"/>
          <w:szCs w:val="22"/>
        </w:rPr>
        <w:t xml:space="preserve">Rozdział </w:t>
      </w:r>
      <w:r>
        <w:rPr>
          <w:rFonts w:asciiTheme="minorHAnsi" w:hAnsiTheme="minorHAnsi" w:cstheme="minorHAnsi"/>
          <w:b/>
          <w:bCs/>
          <w:color w:val="auto"/>
          <w:sz w:val="22"/>
          <w:szCs w:val="22"/>
        </w:rPr>
        <w:t>1</w:t>
      </w:r>
      <w:r w:rsidRPr="001A58E3">
        <w:rPr>
          <w:rFonts w:asciiTheme="minorHAnsi" w:hAnsiTheme="minorHAnsi" w:cstheme="minorHAnsi"/>
          <w:b/>
          <w:bCs/>
          <w:color w:val="auto"/>
          <w:sz w:val="22"/>
          <w:szCs w:val="22"/>
        </w:rPr>
        <w:t>5.</w:t>
      </w:r>
      <w:r>
        <w:rPr>
          <w:rFonts w:asciiTheme="minorHAnsi" w:hAnsiTheme="minorHAnsi" w:cstheme="minorHAnsi"/>
          <w:bCs/>
          <w:color w:val="auto"/>
          <w:sz w:val="22"/>
          <w:szCs w:val="22"/>
        </w:rPr>
        <w:t xml:space="preserve"> </w:t>
      </w:r>
      <w:r w:rsidR="00F23FB7" w:rsidRPr="00F23FB7">
        <w:rPr>
          <w:rFonts w:asciiTheme="minorHAnsi" w:hAnsiTheme="minorHAnsi" w:cstheme="minorHAnsi"/>
          <w:b/>
          <w:bCs/>
          <w:color w:val="auto"/>
          <w:sz w:val="22"/>
          <w:szCs w:val="22"/>
        </w:rPr>
        <w:t>Forma i postać składanych oświadczeń i dokumentów oraz oferty</w:t>
      </w:r>
    </w:p>
    <w:p w14:paraId="63EF9735" w14:textId="77777777" w:rsidR="000A0DCC" w:rsidRPr="000A0DCC" w:rsidRDefault="000A0DCC" w:rsidP="000A0DCC">
      <w:pPr>
        <w:pStyle w:val="Akapitzlist"/>
        <w:shd w:val="clear" w:color="auto" w:fill="FFFFFF"/>
        <w:tabs>
          <w:tab w:val="left" w:pos="709"/>
        </w:tabs>
        <w:autoSpaceDE w:val="0"/>
        <w:autoSpaceDN w:val="0"/>
        <w:adjustRightInd w:val="0"/>
        <w:spacing w:after="120" w:line="240" w:lineRule="auto"/>
        <w:ind w:left="0"/>
        <w:contextualSpacing w:val="0"/>
        <w:jc w:val="both"/>
        <w:rPr>
          <w:rFonts w:cstheme="minorHAnsi"/>
        </w:rPr>
      </w:pPr>
      <w:r>
        <w:rPr>
          <w:rFonts w:cstheme="minorHAnsi"/>
        </w:rPr>
        <w:t>15.1</w:t>
      </w:r>
      <w:r w:rsidR="003E2A95" w:rsidRPr="000A0DCC">
        <w:rPr>
          <w:rFonts w:cstheme="minorHAnsi"/>
        </w:rPr>
        <w:t xml:space="preserve"> </w:t>
      </w:r>
      <w:r w:rsidRPr="000A0DCC">
        <w:rPr>
          <w:rFonts w:cstheme="minorHAnsi"/>
        </w:rPr>
        <w:t xml:space="preserve">Podmiotowe środki dowodowe oraz inne dokumenty lub oświadczenia, o których mowa </w:t>
      </w:r>
      <w:r w:rsidR="00B27738">
        <w:rPr>
          <w:rFonts w:cstheme="minorHAnsi"/>
        </w:rPr>
        <w:br/>
      </w:r>
      <w:r w:rsidRPr="000A0DCC">
        <w:rPr>
          <w:rFonts w:cstheme="minorHAnsi"/>
        </w:rPr>
        <w:t xml:space="preserve">w Rozporządzeniu w sprawie podmiotowych środków dowodowych składa się w formie elektronicznej, w postaci elektronicznej opatrzonej </w:t>
      </w:r>
      <w:r w:rsidR="00243813">
        <w:rPr>
          <w:rFonts w:cstheme="minorHAnsi"/>
        </w:rPr>
        <w:t xml:space="preserve">kwalifikowanym </w:t>
      </w:r>
      <w:r w:rsidRPr="000A0DCC">
        <w:rPr>
          <w:rFonts w:cstheme="minorHAnsi"/>
        </w:rPr>
        <w:t xml:space="preserve">podpisem </w:t>
      </w:r>
      <w:r w:rsidR="00243813">
        <w:rPr>
          <w:rFonts w:cstheme="minorHAnsi"/>
        </w:rPr>
        <w:t xml:space="preserve">elektronicznym, a w przypadku postępowań lub konkursów o wartości mniejszej niż progi unijne ,kwalifikowanym podpisem elektronicznym, podpisem </w:t>
      </w:r>
      <w:r w:rsidRPr="000A0DCC">
        <w:rPr>
          <w:rFonts w:cstheme="minorHAnsi"/>
        </w:rPr>
        <w:t xml:space="preserve">zaufanym lub podpisem osobistym, lub w formie dokumentowej, w zakresie i w sposób określony w przepisach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w:t>
      </w:r>
      <w:r w:rsidR="004065BD">
        <w:rPr>
          <w:rFonts w:cstheme="minorHAnsi"/>
        </w:rPr>
        <w:t xml:space="preserve"> z dnia 30 grudnia 2020 r. poz. 2452),</w:t>
      </w:r>
      <w:r w:rsidRPr="000A0DCC">
        <w:rPr>
          <w:rFonts w:cstheme="minorHAnsi"/>
        </w:rPr>
        <w:t xml:space="preserve">(dalej </w:t>
      </w:r>
      <w:r w:rsidR="00E22BCC">
        <w:rPr>
          <w:rFonts w:cstheme="minorHAnsi"/>
        </w:rPr>
        <w:t>zwane „</w:t>
      </w:r>
      <w:r w:rsidR="00414CDB">
        <w:rPr>
          <w:rFonts w:cstheme="minorHAnsi"/>
        </w:rPr>
        <w:t>Rozporządzenie”</w:t>
      </w:r>
      <w:r w:rsidR="00E22BCC">
        <w:rPr>
          <w:rFonts w:cstheme="minorHAnsi"/>
        </w:rPr>
        <w:t>).</w:t>
      </w:r>
    </w:p>
    <w:p w14:paraId="7988BA78" w14:textId="77777777" w:rsidR="000A0DCC" w:rsidRPr="00FC5D9F" w:rsidRDefault="00285E05" w:rsidP="00285E05">
      <w:pPr>
        <w:pStyle w:val="Akapitzlist"/>
        <w:shd w:val="clear" w:color="auto" w:fill="FFFFFF"/>
        <w:tabs>
          <w:tab w:val="left" w:pos="709"/>
        </w:tabs>
        <w:autoSpaceDE w:val="0"/>
        <w:autoSpaceDN w:val="0"/>
        <w:adjustRightInd w:val="0"/>
        <w:spacing w:after="120" w:line="240" w:lineRule="auto"/>
        <w:ind w:left="0"/>
        <w:contextualSpacing w:val="0"/>
        <w:jc w:val="both"/>
        <w:rPr>
          <w:rFonts w:cstheme="minorHAnsi"/>
        </w:rPr>
      </w:pPr>
      <w:r>
        <w:rPr>
          <w:rFonts w:cstheme="minorHAnsi"/>
        </w:rPr>
        <w:t>15.2.</w:t>
      </w:r>
      <w:r w:rsidR="000A0DCC" w:rsidRPr="00FC5D9F">
        <w:rPr>
          <w:rFonts w:cstheme="minorHAnsi"/>
        </w:rPr>
        <w:t>Zgodnie z § 2 ust. 1 Rozporządzenia w sprawie sposobu  sporządzania i przekazywania informacji oraz środkach komunikacji elek</w:t>
      </w:r>
      <w:r w:rsidR="00C92EB5" w:rsidRPr="00FC5D9F">
        <w:rPr>
          <w:rFonts w:cstheme="minorHAnsi"/>
        </w:rPr>
        <w:t>tronicznej, oferty, oświadczenia</w:t>
      </w:r>
      <w:r w:rsidR="000A0DCC" w:rsidRPr="00FC5D9F">
        <w:rPr>
          <w:rFonts w:cstheme="minorHAnsi"/>
        </w:rPr>
        <w:t>, o którym mowa w</w:t>
      </w:r>
      <w:r w:rsidR="00C50936" w:rsidRPr="00FC5D9F">
        <w:rPr>
          <w:rFonts w:cstheme="minorHAnsi"/>
        </w:rPr>
        <w:t xml:space="preserve"> Rozdziale 17</w:t>
      </w:r>
      <w:r w:rsidR="000A0DCC" w:rsidRPr="00FC5D9F">
        <w:rPr>
          <w:rFonts w:cstheme="minorHAnsi"/>
        </w:rPr>
        <w:t xml:space="preserve"> </w:t>
      </w:r>
      <w:r w:rsidRPr="00FC5D9F">
        <w:rPr>
          <w:rFonts w:cstheme="minorHAnsi"/>
        </w:rPr>
        <w:t>ust.</w:t>
      </w:r>
      <w:r w:rsidR="000A0DCC" w:rsidRPr="00FC5D9F">
        <w:rPr>
          <w:rFonts w:cstheme="minorHAnsi"/>
        </w:rPr>
        <w:t xml:space="preserve"> </w:t>
      </w:r>
      <w:r w:rsidRPr="00FC5D9F">
        <w:rPr>
          <w:rFonts w:cstheme="minorHAnsi"/>
        </w:rPr>
        <w:t>17</w:t>
      </w:r>
      <w:r w:rsidR="000A0DCC" w:rsidRPr="00FC5D9F">
        <w:rPr>
          <w:rFonts w:cstheme="minorHAnsi"/>
        </w:rPr>
        <w:t xml:space="preserve">.1 SWZ, podmiotowe środki dowodowe, </w:t>
      </w:r>
      <w:r w:rsidR="00406344" w:rsidRPr="00FC5D9F">
        <w:rPr>
          <w:rFonts w:cstheme="minorHAnsi"/>
        </w:rPr>
        <w:t>zobowiązanie podmiotu udostępniającego zasoby</w:t>
      </w:r>
      <w:r w:rsidR="000A0DCC" w:rsidRPr="00FC5D9F">
        <w:rPr>
          <w:rFonts w:cstheme="minorHAnsi"/>
        </w:rPr>
        <w:t xml:space="preserve"> </w:t>
      </w:r>
      <w:r w:rsidR="00D72775" w:rsidRPr="00FC5D9F">
        <w:rPr>
          <w:rFonts w:cstheme="minorHAnsi"/>
        </w:rPr>
        <w:t xml:space="preserve">w tym przedmiotowe środki dowodowe, pełnomocnictwo, </w:t>
      </w:r>
      <w:r w:rsidR="000A0DCC" w:rsidRPr="00FC5D9F">
        <w:rPr>
          <w:rFonts w:cstheme="minorHAnsi"/>
        </w:rPr>
        <w:t xml:space="preserve">sporządza się w postaci elektronicznej, </w:t>
      </w:r>
      <w:r w:rsidR="00B27738">
        <w:rPr>
          <w:rFonts w:cstheme="minorHAnsi"/>
        </w:rPr>
        <w:br/>
      </w:r>
      <w:r w:rsidR="000A0DCC" w:rsidRPr="00FC5D9F">
        <w:rPr>
          <w:rFonts w:cstheme="minorHAnsi"/>
        </w:rPr>
        <w:t xml:space="preserve">w formatach danych określonych w przepisach wydanych na podstawie art. 18 ustawy z dnia 17 lutego 2005 r. o informatyzacji działalności podmiotów realizujących zadania publiczne </w:t>
      </w:r>
      <w:r w:rsidR="00BB7DBD" w:rsidRPr="00FC5D9F">
        <w:rPr>
          <w:rFonts w:cstheme="minorHAnsi"/>
          <w:shd w:val="clear" w:color="auto" w:fill="FFFFFF"/>
        </w:rPr>
        <w:t xml:space="preserve">(Dz. U. </w:t>
      </w:r>
      <w:r w:rsidR="00BB7DBD" w:rsidRPr="00FC5D9F">
        <w:rPr>
          <w:rFonts w:cstheme="minorHAnsi"/>
          <w:shd w:val="clear" w:color="auto" w:fill="FFFFFF" w:themeFill="background1"/>
        </w:rPr>
        <w:t>z 2020 r.</w:t>
      </w:r>
      <w:r w:rsidR="00BB7DBD" w:rsidRPr="00FC5D9F">
        <w:rPr>
          <w:rFonts w:cstheme="minorHAnsi"/>
          <w:shd w:val="clear" w:color="auto" w:fill="FFFFFF"/>
        </w:rPr>
        <w:t xml:space="preserve"> poz. 346, 568, 695, 1517 i 2320), z zastrzeżeniem formatów, o których mowa w </w:t>
      </w:r>
      <w:hyperlink r:id="rId25" w:anchor="/document/18903829?unitId=art(66)ust(1)&amp;cm=DOCUMENT" w:history="1">
        <w:r w:rsidR="00BB7DBD" w:rsidRPr="00FC5D9F">
          <w:rPr>
            <w:rFonts w:cstheme="minorHAnsi"/>
            <w:shd w:val="clear" w:color="auto" w:fill="FFFFFF"/>
          </w:rPr>
          <w:t>art. 66 ust. 1</w:t>
        </w:r>
      </w:hyperlink>
      <w:r w:rsidR="00BB7DBD" w:rsidRPr="00FC5D9F">
        <w:rPr>
          <w:rFonts w:cstheme="minorHAnsi"/>
          <w:shd w:val="clear" w:color="auto" w:fill="FFFFFF"/>
        </w:rPr>
        <w:t xml:space="preserve"> ustawy, </w:t>
      </w:r>
      <w:r w:rsidR="00B27738">
        <w:rPr>
          <w:rFonts w:cstheme="minorHAnsi"/>
          <w:shd w:val="clear" w:color="auto" w:fill="FFFFFF"/>
        </w:rPr>
        <w:br/>
      </w:r>
      <w:r w:rsidR="00BB7DBD" w:rsidRPr="00FC5D9F">
        <w:rPr>
          <w:rFonts w:cstheme="minorHAnsi"/>
          <w:shd w:val="clear" w:color="auto" w:fill="FFFFFF"/>
        </w:rPr>
        <w:t xml:space="preserve">z uwzględnieniem rodzaju </w:t>
      </w:r>
      <w:r w:rsidR="00BB7DBD" w:rsidRPr="00FC5D9F">
        <w:rPr>
          <w:rFonts w:cstheme="minorHAnsi"/>
          <w:shd w:val="clear" w:color="auto" w:fill="FFFFFF" w:themeFill="background1"/>
        </w:rPr>
        <w:t xml:space="preserve">przekazywanych </w:t>
      </w:r>
      <w:r w:rsidR="00BB7DBD" w:rsidRPr="00FC5D9F">
        <w:rPr>
          <w:rFonts w:cstheme="minorHAnsi"/>
          <w:shd w:val="clear" w:color="auto" w:fill="FFFFFF"/>
        </w:rPr>
        <w:t>danych.</w:t>
      </w:r>
    </w:p>
    <w:p w14:paraId="0D669538" w14:textId="77777777" w:rsidR="000A0DCC" w:rsidRPr="000A0DCC" w:rsidRDefault="00F64F67" w:rsidP="00F64F67">
      <w:pPr>
        <w:pStyle w:val="Akapitzlist"/>
        <w:shd w:val="clear" w:color="auto" w:fill="FFFFFF"/>
        <w:tabs>
          <w:tab w:val="left" w:pos="709"/>
        </w:tabs>
        <w:autoSpaceDE w:val="0"/>
        <w:autoSpaceDN w:val="0"/>
        <w:adjustRightInd w:val="0"/>
        <w:spacing w:after="120" w:line="240" w:lineRule="auto"/>
        <w:ind w:left="0"/>
        <w:contextualSpacing w:val="0"/>
        <w:jc w:val="both"/>
        <w:rPr>
          <w:rFonts w:cstheme="minorHAnsi"/>
        </w:rPr>
      </w:pPr>
      <w:r>
        <w:rPr>
          <w:rFonts w:cstheme="minorHAnsi"/>
        </w:rPr>
        <w:t>15.3.</w:t>
      </w:r>
      <w:r w:rsidR="000A0DCC" w:rsidRPr="000A0DCC">
        <w:rPr>
          <w:rFonts w:cstheme="minorHAnsi"/>
        </w:rPr>
        <w:t xml:space="preserve">Informacje, oświadczenia lub dokumenty, inne niż określone w powyższym punkcie, przekazywane w postępowaniu, sporządza się w postaci elektronicznej, w formatach danych określonych w przepisach wydanych na podstawie art. 18 ustawy z dnia 17 lutego 2005 r. o </w:t>
      </w:r>
      <w:r w:rsidR="000A0DCC" w:rsidRPr="000A0DCC">
        <w:rPr>
          <w:rFonts w:cstheme="minorHAnsi"/>
        </w:rPr>
        <w:lastRenderedPageBreak/>
        <w:t>informatyzacji działalności podmiotów realizujących zadania publiczne lub jako tekst wpisany bezpośrednio do wiadomości przekazywanej przy użyciu środków komunikacji e</w:t>
      </w:r>
      <w:r w:rsidR="00DC1557">
        <w:rPr>
          <w:rFonts w:cstheme="minorHAnsi"/>
        </w:rPr>
        <w:t>lektronicznej, o których mowa  w § 3 ust. 1</w:t>
      </w:r>
      <w:r w:rsidR="000A0DCC" w:rsidRPr="000A0DCC">
        <w:rPr>
          <w:rFonts w:cstheme="minorHAnsi"/>
        </w:rPr>
        <w:t xml:space="preserve"> ww.</w:t>
      </w:r>
      <w:r w:rsidR="00DC1557">
        <w:rPr>
          <w:rFonts w:cstheme="minorHAnsi"/>
        </w:rPr>
        <w:t xml:space="preserve"> „ Rozporządzenia”</w:t>
      </w:r>
      <w:r w:rsidR="000A0DCC" w:rsidRPr="000A0DCC">
        <w:rPr>
          <w:rFonts w:cstheme="minorHAnsi"/>
        </w:rPr>
        <w:t>.</w:t>
      </w:r>
    </w:p>
    <w:p w14:paraId="33773021" w14:textId="77777777" w:rsidR="000A0DCC" w:rsidRPr="000A0DCC" w:rsidRDefault="003F05A2" w:rsidP="003F05A2">
      <w:pPr>
        <w:pStyle w:val="Akapitzlist"/>
        <w:shd w:val="clear" w:color="auto" w:fill="FFFFFF"/>
        <w:tabs>
          <w:tab w:val="left" w:pos="709"/>
        </w:tabs>
        <w:autoSpaceDE w:val="0"/>
        <w:autoSpaceDN w:val="0"/>
        <w:adjustRightInd w:val="0"/>
        <w:spacing w:after="120" w:line="240" w:lineRule="auto"/>
        <w:ind w:left="0"/>
        <w:contextualSpacing w:val="0"/>
        <w:jc w:val="both"/>
        <w:rPr>
          <w:rFonts w:cstheme="minorHAnsi"/>
        </w:rPr>
      </w:pPr>
      <w:r>
        <w:rPr>
          <w:rFonts w:cstheme="minorHAnsi"/>
        </w:rPr>
        <w:t>15.4.</w:t>
      </w:r>
      <w:r w:rsidR="000A0DCC" w:rsidRPr="000A0DCC">
        <w:rPr>
          <w:rFonts w:cstheme="minorHAnsi"/>
        </w:rPr>
        <w:t xml:space="preserve">W przypadku gdy dokumenty elektroniczne w postępowaniu, przekazywane przy użyciu środków komunikacji elektronicznej, zawierają </w:t>
      </w:r>
      <w:r w:rsidR="000A0DCC" w:rsidRPr="00887084">
        <w:rPr>
          <w:rFonts w:cstheme="minorHAnsi"/>
          <w:bCs/>
        </w:rPr>
        <w:t>informacje stanowiące tajemnicę przedsiębiorstwa</w:t>
      </w:r>
      <w:r w:rsidR="000A0DCC" w:rsidRPr="000A0DCC">
        <w:rPr>
          <w:rFonts w:cstheme="minorHAnsi"/>
        </w:rPr>
        <w:t xml:space="preserve"> w rozumieniu przepisów ustawy z dnia 16 kwietnia 1993 r. o zwalczaniu nieuczciwej konkurencji (Dz. U. z 2020 r. poz. 1913), wykonawca, w celu utrzymania w poufności tych informacji, przekazuje je w wydzielonym i odpowiednio oznaczonym pliku</w:t>
      </w:r>
      <w:r w:rsidR="000A0DCC" w:rsidRPr="000A0DCC">
        <w:rPr>
          <w:rFonts w:cstheme="minorHAnsi"/>
          <w:b/>
          <w:bCs/>
        </w:rPr>
        <w:t xml:space="preserve"> </w:t>
      </w:r>
      <w:r w:rsidR="000A0DCC" w:rsidRPr="000A0DCC">
        <w:rPr>
          <w:rFonts w:cstheme="minorHAnsi"/>
        </w:rPr>
        <w:t xml:space="preserve">(§ 4 ust. 1 ww. </w:t>
      </w:r>
      <w:r w:rsidR="007F551B">
        <w:rPr>
          <w:rFonts w:cstheme="minorHAnsi"/>
        </w:rPr>
        <w:t>„</w:t>
      </w:r>
      <w:r w:rsidR="000A0DCC" w:rsidRPr="000A0DCC">
        <w:rPr>
          <w:rFonts w:cstheme="minorHAnsi"/>
        </w:rPr>
        <w:t>Rozporządzenia</w:t>
      </w:r>
      <w:r w:rsidR="007F551B">
        <w:rPr>
          <w:rFonts w:cstheme="minorHAnsi"/>
        </w:rPr>
        <w:t>”</w:t>
      </w:r>
      <w:r w:rsidR="000A0DCC" w:rsidRPr="000A0DCC">
        <w:rPr>
          <w:rFonts w:cstheme="minorHAnsi"/>
        </w:rPr>
        <w:t>)</w:t>
      </w:r>
    </w:p>
    <w:p w14:paraId="7E7E30F6" w14:textId="77777777" w:rsidR="000A0DCC" w:rsidRPr="000A0DCC" w:rsidRDefault="003F05A2" w:rsidP="003F05A2">
      <w:pPr>
        <w:pStyle w:val="Akapitzlist"/>
        <w:shd w:val="clear" w:color="auto" w:fill="FFFFFF"/>
        <w:tabs>
          <w:tab w:val="left" w:pos="709"/>
        </w:tabs>
        <w:autoSpaceDE w:val="0"/>
        <w:autoSpaceDN w:val="0"/>
        <w:adjustRightInd w:val="0"/>
        <w:spacing w:after="120" w:line="240" w:lineRule="auto"/>
        <w:ind w:left="0"/>
        <w:contextualSpacing w:val="0"/>
        <w:jc w:val="both"/>
        <w:rPr>
          <w:rFonts w:cstheme="minorHAnsi"/>
        </w:rPr>
      </w:pPr>
      <w:r>
        <w:rPr>
          <w:rFonts w:cstheme="minorHAnsi"/>
        </w:rPr>
        <w:t>15.5.</w:t>
      </w:r>
      <w:r w:rsidR="000A0DCC" w:rsidRPr="000A0DCC">
        <w:rPr>
          <w:rFonts w:cstheme="minorHAnsi"/>
        </w:rPr>
        <w:t>Podmiotowe środki dowodowe</w:t>
      </w:r>
      <w:r w:rsidR="002B0F97">
        <w:rPr>
          <w:rFonts w:cstheme="minorHAnsi"/>
        </w:rPr>
        <w:t xml:space="preserve">, przedmiotowe środki dowodowe </w:t>
      </w:r>
      <w:r w:rsidR="000A0DCC" w:rsidRPr="000A0DCC">
        <w:rPr>
          <w:rFonts w:cstheme="minorHAnsi"/>
        </w:rPr>
        <w:t xml:space="preserve">oraz inne dokumenty lub oświadczenia, sporządzone w języku obcym przekazuje się wraz z tłumaczeniem na język polski(§ 5 ww. </w:t>
      </w:r>
      <w:r w:rsidR="002B0F97">
        <w:rPr>
          <w:rFonts w:cstheme="minorHAnsi"/>
        </w:rPr>
        <w:t>„</w:t>
      </w:r>
      <w:r w:rsidR="000A0DCC" w:rsidRPr="000A0DCC">
        <w:rPr>
          <w:rFonts w:cstheme="minorHAnsi"/>
        </w:rPr>
        <w:t>Rozporządzenia</w:t>
      </w:r>
      <w:r w:rsidR="002B0F97">
        <w:rPr>
          <w:rFonts w:cstheme="minorHAnsi"/>
        </w:rPr>
        <w:t>”</w:t>
      </w:r>
      <w:r w:rsidR="000A0DCC" w:rsidRPr="000A0DCC">
        <w:rPr>
          <w:rFonts w:cstheme="minorHAnsi"/>
        </w:rPr>
        <w:t>).</w:t>
      </w:r>
    </w:p>
    <w:p w14:paraId="4A293870" w14:textId="77777777" w:rsidR="000A0DCC" w:rsidRPr="003F05A2" w:rsidRDefault="003F05A2" w:rsidP="003F05A2">
      <w:pPr>
        <w:tabs>
          <w:tab w:val="left" w:pos="851"/>
        </w:tabs>
        <w:spacing w:before="60" w:after="120" w:line="240" w:lineRule="auto"/>
        <w:jc w:val="both"/>
        <w:rPr>
          <w:rFonts w:cstheme="minorHAnsi"/>
        </w:rPr>
      </w:pPr>
      <w:r>
        <w:rPr>
          <w:rFonts w:cstheme="minorHAnsi"/>
        </w:rPr>
        <w:t>15.6.</w:t>
      </w:r>
      <w:r w:rsidR="000A0DCC" w:rsidRPr="003F05A2">
        <w:rPr>
          <w:rFonts w:cstheme="minorHAnsi"/>
        </w:rPr>
        <w:t>Zamawiający nie przewiduje wymogu lub możliwości złożenia ofert w postaci katalogów elektronicznych.</w:t>
      </w:r>
    </w:p>
    <w:p w14:paraId="2A671042" w14:textId="77777777" w:rsidR="000A0DCC" w:rsidRPr="000A0DCC" w:rsidRDefault="003F05A2" w:rsidP="003F05A2">
      <w:pPr>
        <w:pStyle w:val="Akapitzlist"/>
        <w:shd w:val="clear" w:color="auto" w:fill="FFFFFF"/>
        <w:tabs>
          <w:tab w:val="left" w:pos="709"/>
        </w:tabs>
        <w:autoSpaceDE w:val="0"/>
        <w:autoSpaceDN w:val="0"/>
        <w:adjustRightInd w:val="0"/>
        <w:spacing w:after="120" w:line="240" w:lineRule="auto"/>
        <w:ind w:left="0"/>
        <w:contextualSpacing w:val="0"/>
        <w:jc w:val="both"/>
        <w:rPr>
          <w:rFonts w:cstheme="minorHAnsi"/>
          <w:b/>
          <w:bCs/>
        </w:rPr>
      </w:pPr>
      <w:r>
        <w:rPr>
          <w:rFonts w:cstheme="minorHAnsi"/>
          <w:b/>
          <w:bCs/>
        </w:rPr>
        <w:t>15.7.</w:t>
      </w:r>
      <w:r w:rsidR="000A0DCC" w:rsidRPr="000A0DCC">
        <w:rPr>
          <w:rFonts w:cstheme="minorHAnsi"/>
          <w:b/>
          <w:bCs/>
        </w:rPr>
        <w:t>Dokumenty wystawione przez inne podmioty niż wykonawca, wykonawca  wspólnie ubiegający się o udzielenie zamówienia lub podwykonawca</w:t>
      </w:r>
    </w:p>
    <w:p w14:paraId="4EE77936" w14:textId="77777777" w:rsidR="000A0DCC" w:rsidRPr="003F05A2" w:rsidRDefault="003F05A2" w:rsidP="003F05A2">
      <w:pPr>
        <w:shd w:val="clear" w:color="auto" w:fill="FFFFFF"/>
        <w:tabs>
          <w:tab w:val="left" w:pos="709"/>
        </w:tabs>
        <w:autoSpaceDE w:val="0"/>
        <w:autoSpaceDN w:val="0"/>
        <w:adjustRightInd w:val="0"/>
        <w:spacing w:after="120" w:line="240" w:lineRule="auto"/>
        <w:jc w:val="both"/>
        <w:rPr>
          <w:rFonts w:cstheme="minorHAnsi"/>
        </w:rPr>
      </w:pPr>
      <w:r>
        <w:rPr>
          <w:rFonts w:cstheme="minorHAnsi"/>
        </w:rPr>
        <w:t>15.7.1.</w:t>
      </w:r>
      <w:r w:rsidR="000A0DCC" w:rsidRPr="003F05A2">
        <w:rPr>
          <w:rFonts w:cstheme="minorHAnsi"/>
        </w:rPr>
        <w:t xml:space="preserve">W przypadku gdy podmiotowe środki dowodowe, inne dokumenty, lub dokumenty potwierdzające umocowanie do reprezentowania odpowiednio wykonawcy, wykonawców wspólnie ubiegających się o udzielenie zamówienia publicznego lub podwykonawcy, zwane dalej </w:t>
      </w:r>
      <w:r w:rsidR="000A0DCC" w:rsidRPr="003F05A2">
        <w:rPr>
          <w:rFonts w:cstheme="minorHAnsi"/>
          <w:b/>
          <w:bCs/>
        </w:rPr>
        <w:t xml:space="preserve">„dokumentami potwierdzającymi umocowanie do reprezentowania”, </w:t>
      </w:r>
      <w:r w:rsidR="000A0DCC" w:rsidRPr="003F05A2">
        <w:rPr>
          <w:rFonts w:cstheme="minorHAnsi"/>
        </w:rPr>
        <w:t xml:space="preserve">zostały wystawione przez upoważnione podmioty inne niż wykonawca, wykonawca wspólnie ubiegający się o udzielenie zamówienia, lub podwykonawca, zwane dalej </w:t>
      </w:r>
      <w:r w:rsidR="000A0DCC" w:rsidRPr="003F05A2">
        <w:rPr>
          <w:rFonts w:cstheme="minorHAnsi"/>
          <w:b/>
          <w:bCs/>
        </w:rPr>
        <w:t>„upoważnionymi podmiotami”</w:t>
      </w:r>
      <w:r w:rsidR="000A0DCC" w:rsidRPr="003F05A2">
        <w:rPr>
          <w:rFonts w:cstheme="minorHAnsi"/>
        </w:rPr>
        <w:t xml:space="preserve">, jako dokument elektroniczny, przekazuje się ten dokument (z § 6 ust. 1 ww. </w:t>
      </w:r>
      <w:r w:rsidR="002C4541">
        <w:rPr>
          <w:rFonts w:cstheme="minorHAnsi"/>
        </w:rPr>
        <w:t>„</w:t>
      </w:r>
      <w:r w:rsidR="000A0DCC" w:rsidRPr="003F05A2">
        <w:rPr>
          <w:rFonts w:cstheme="minorHAnsi"/>
        </w:rPr>
        <w:t>Rozporządzenia</w:t>
      </w:r>
      <w:r w:rsidR="00F45CF5">
        <w:rPr>
          <w:rFonts w:cstheme="minorHAnsi"/>
        </w:rPr>
        <w:t>”</w:t>
      </w:r>
      <w:r w:rsidR="000A0DCC" w:rsidRPr="003F05A2">
        <w:rPr>
          <w:rFonts w:cstheme="minorHAnsi"/>
        </w:rPr>
        <w:t>).</w:t>
      </w:r>
    </w:p>
    <w:p w14:paraId="2121E02A" w14:textId="77777777" w:rsidR="000A0DCC" w:rsidRPr="000A0DCC" w:rsidRDefault="003F05A2" w:rsidP="003F05A2">
      <w:pPr>
        <w:pStyle w:val="Akapitzlist"/>
        <w:shd w:val="clear" w:color="auto" w:fill="FFFFFF"/>
        <w:tabs>
          <w:tab w:val="left" w:pos="993"/>
          <w:tab w:val="left" w:pos="1134"/>
        </w:tabs>
        <w:autoSpaceDE w:val="0"/>
        <w:autoSpaceDN w:val="0"/>
        <w:adjustRightInd w:val="0"/>
        <w:spacing w:after="120" w:line="240" w:lineRule="auto"/>
        <w:ind w:left="0"/>
        <w:contextualSpacing w:val="0"/>
        <w:jc w:val="both"/>
        <w:rPr>
          <w:rFonts w:cstheme="minorHAnsi"/>
        </w:rPr>
      </w:pPr>
      <w:r>
        <w:rPr>
          <w:rFonts w:cstheme="minorHAnsi"/>
        </w:rPr>
        <w:t>15.7.2.</w:t>
      </w:r>
      <w:r w:rsidR="000A0DCC" w:rsidRPr="000A0DCC">
        <w:rPr>
          <w:rFonts w:cstheme="minorHAnsi"/>
        </w:rPr>
        <w:t>W przypadku gdy dokumenty wskazane powyżej zostały wystawione przez upoważnione podmioty jako dokument w postaci papierowej, przekazuje się cyfrowe odwzorowanie tego dokumentu  opatrzone kwalifikowanym podpisem elektronicznym,</w:t>
      </w:r>
      <w:r w:rsidR="005D1EBC">
        <w:rPr>
          <w:rFonts w:cstheme="minorHAnsi"/>
        </w:rPr>
        <w:t xml:space="preserve"> a w przypadku postępowań, o wartości mniejszej niż progi unijne, kwalifikowanym podpisem,</w:t>
      </w:r>
      <w:r w:rsidR="000A0DCC" w:rsidRPr="000A0DCC">
        <w:rPr>
          <w:rFonts w:cstheme="minorHAnsi"/>
        </w:rPr>
        <w:t xml:space="preserve"> podpisem zaufanym lub podpisem osobistym, poświadczające zgodność cyfrowego odwzorowania z dokumentem w postaci papierowej (</w:t>
      </w:r>
      <w:r w:rsidR="002C4541">
        <w:rPr>
          <w:rFonts w:cstheme="minorHAnsi"/>
        </w:rPr>
        <w:t>§ 6</w:t>
      </w:r>
      <w:r w:rsidR="000A0DCC" w:rsidRPr="000A0DCC">
        <w:rPr>
          <w:rFonts w:cstheme="minorHAnsi"/>
        </w:rPr>
        <w:t xml:space="preserve"> Ust. 2 ww.</w:t>
      </w:r>
      <w:r w:rsidR="009A2444">
        <w:rPr>
          <w:rFonts w:cstheme="minorHAnsi"/>
        </w:rPr>
        <w:t>”</w:t>
      </w:r>
      <w:r w:rsidR="000A0DCC" w:rsidRPr="000A0DCC">
        <w:rPr>
          <w:rFonts w:cstheme="minorHAnsi"/>
        </w:rPr>
        <w:t xml:space="preserve"> Rozporządzenia</w:t>
      </w:r>
      <w:r w:rsidR="009A2444">
        <w:rPr>
          <w:rFonts w:cstheme="minorHAnsi"/>
        </w:rPr>
        <w:t>”</w:t>
      </w:r>
      <w:r w:rsidR="000A0DCC" w:rsidRPr="000A0DCC">
        <w:rPr>
          <w:rFonts w:cstheme="minorHAnsi"/>
        </w:rPr>
        <w:t>).</w:t>
      </w:r>
    </w:p>
    <w:p w14:paraId="2BA1730A" w14:textId="77777777" w:rsidR="00E249F0" w:rsidRPr="00F30D7E" w:rsidRDefault="000A0DCC" w:rsidP="000A0DCC">
      <w:pPr>
        <w:pStyle w:val="Akapitzlist"/>
        <w:shd w:val="clear" w:color="auto" w:fill="FFFFFF"/>
        <w:tabs>
          <w:tab w:val="left" w:pos="709"/>
        </w:tabs>
        <w:autoSpaceDE w:val="0"/>
        <w:autoSpaceDN w:val="0"/>
        <w:adjustRightInd w:val="0"/>
        <w:spacing w:after="120"/>
        <w:ind w:left="0"/>
        <w:jc w:val="both"/>
        <w:rPr>
          <w:rFonts w:cstheme="minorHAnsi"/>
        </w:rPr>
      </w:pPr>
      <w:r w:rsidRPr="000A0DCC">
        <w:rPr>
          <w:rFonts w:cstheme="minorHAnsi"/>
        </w:rPr>
        <w:t xml:space="preserve">Przez </w:t>
      </w:r>
      <w:r w:rsidRPr="000A0DCC">
        <w:rPr>
          <w:rFonts w:cstheme="minorHAnsi"/>
          <w:b/>
          <w:bCs/>
        </w:rPr>
        <w:t>cyfrowe odwzorowanie</w:t>
      </w:r>
      <w:r w:rsidRPr="000A0DCC">
        <w:rPr>
          <w:rFonts w:cstheme="minorHAnsi"/>
        </w:rPr>
        <w:t xml:space="preserve"> należy rozumieć dokument elektroniczny będący kopią elektroniczną treści zapisanej w postaci papierowej, umożliwiający zapoznanie się z tą treścią i jej zrozumienie, bez konieczności bezpośredniego dostępu do oryginału (</w:t>
      </w:r>
      <w:bookmarkStart w:id="8" w:name="_Hlk61009537"/>
      <w:r w:rsidRPr="000A0DCC">
        <w:rPr>
          <w:rFonts w:cstheme="minorHAnsi"/>
        </w:rPr>
        <w:t xml:space="preserve">§ 6 ust. 5 ww. </w:t>
      </w:r>
      <w:r w:rsidR="00F45CF5">
        <w:rPr>
          <w:rFonts w:cstheme="minorHAnsi"/>
        </w:rPr>
        <w:t>„</w:t>
      </w:r>
      <w:r w:rsidRPr="000A0DCC">
        <w:rPr>
          <w:rFonts w:cstheme="minorHAnsi"/>
        </w:rPr>
        <w:t>Rozporządzenia</w:t>
      </w:r>
      <w:bookmarkEnd w:id="8"/>
      <w:r w:rsidR="00F45CF5">
        <w:rPr>
          <w:rFonts w:cstheme="minorHAnsi"/>
        </w:rPr>
        <w:t>”</w:t>
      </w:r>
      <w:r w:rsidRPr="000A0DCC">
        <w:rPr>
          <w:rFonts w:cstheme="minorHAnsi"/>
        </w:rPr>
        <w:t>).</w:t>
      </w:r>
    </w:p>
    <w:p w14:paraId="6BC720EB" w14:textId="77777777" w:rsidR="000A0DCC" w:rsidRPr="000A0DCC" w:rsidRDefault="00E249F0" w:rsidP="00E249F0">
      <w:pPr>
        <w:pStyle w:val="Akapitzlist"/>
        <w:shd w:val="clear" w:color="auto" w:fill="FFFFFF"/>
        <w:tabs>
          <w:tab w:val="left" w:pos="709"/>
          <w:tab w:val="left" w:pos="1134"/>
        </w:tabs>
        <w:autoSpaceDE w:val="0"/>
        <w:autoSpaceDN w:val="0"/>
        <w:adjustRightInd w:val="0"/>
        <w:spacing w:after="0" w:line="240" w:lineRule="auto"/>
        <w:ind w:left="0"/>
        <w:contextualSpacing w:val="0"/>
        <w:jc w:val="both"/>
        <w:rPr>
          <w:rFonts w:cstheme="minorHAnsi"/>
        </w:rPr>
      </w:pPr>
      <w:r>
        <w:rPr>
          <w:rFonts w:cstheme="minorHAnsi"/>
        </w:rPr>
        <w:t>15.7.3.</w:t>
      </w:r>
      <w:r w:rsidR="000A0DCC" w:rsidRPr="000A0DCC">
        <w:rPr>
          <w:rFonts w:cstheme="minorHAnsi"/>
        </w:rPr>
        <w:t xml:space="preserve">Poświadczenia zgodności cyfrowego odwzorowania z dokumentem w postaci papierowej, o którym mowa powyżej, dokonuje w przypadku: </w:t>
      </w:r>
    </w:p>
    <w:p w14:paraId="5146D2DA" w14:textId="77777777" w:rsidR="000A0DCC" w:rsidRPr="000A0DCC" w:rsidRDefault="000A0DCC" w:rsidP="000A0DCC">
      <w:pPr>
        <w:pStyle w:val="Akapitzlist"/>
        <w:numPr>
          <w:ilvl w:val="1"/>
          <w:numId w:val="11"/>
        </w:numPr>
        <w:tabs>
          <w:tab w:val="left" w:pos="284"/>
        </w:tabs>
        <w:spacing w:after="0" w:line="240" w:lineRule="auto"/>
        <w:ind w:left="284" w:hanging="284"/>
        <w:contextualSpacing w:val="0"/>
        <w:jc w:val="both"/>
        <w:rPr>
          <w:rFonts w:cstheme="minorHAnsi"/>
        </w:rPr>
      </w:pPr>
      <w:r w:rsidRPr="000A0DCC">
        <w:rPr>
          <w:rFonts w:cstheme="minorHAnsi"/>
        </w:rPr>
        <w:t>podmiotowych środków dowodowych oraz dokumentów potwierdzających umocowanie do reprezentowania - odpowiednio wykonawca, wykonawca wspólnie ubiegaj</w:t>
      </w:r>
      <w:r w:rsidR="00E526D5">
        <w:rPr>
          <w:rFonts w:cstheme="minorHAnsi"/>
        </w:rPr>
        <w:t xml:space="preserve">ący się o udzielenie zamówienia, podmiot udostępniający zasoby </w:t>
      </w:r>
      <w:r w:rsidRPr="000A0DCC">
        <w:rPr>
          <w:rFonts w:cstheme="minorHAnsi"/>
        </w:rPr>
        <w:t xml:space="preserve">lub podwykonawca, w zakresie podmiotowych środków dowodowych lub dokumentów potwierdzających umocowanie do reprezentowania, które każdego z nich dotyczą; </w:t>
      </w:r>
    </w:p>
    <w:p w14:paraId="2513DC39" w14:textId="77777777" w:rsidR="00832B1A" w:rsidRDefault="000A0DCC" w:rsidP="00234310">
      <w:pPr>
        <w:pStyle w:val="Akapitzlist"/>
        <w:numPr>
          <w:ilvl w:val="1"/>
          <w:numId w:val="11"/>
        </w:numPr>
        <w:tabs>
          <w:tab w:val="left" w:pos="284"/>
        </w:tabs>
        <w:spacing w:after="0" w:line="240" w:lineRule="auto"/>
        <w:ind w:left="284" w:hanging="284"/>
        <w:contextualSpacing w:val="0"/>
        <w:jc w:val="both"/>
        <w:rPr>
          <w:rFonts w:cstheme="minorHAnsi"/>
        </w:rPr>
      </w:pPr>
      <w:r w:rsidRPr="000A0DCC">
        <w:rPr>
          <w:rFonts w:cstheme="minorHAnsi"/>
        </w:rPr>
        <w:t xml:space="preserve"> - odpowiednio wykonawca lub wykonawca wspólnie ubiegający się o udzielenie zamówienia, w zakresie dokumentów, które każdego z nich dotyczą (§ 6 ust. 3 ww. </w:t>
      </w:r>
      <w:r w:rsidR="00606BF2">
        <w:rPr>
          <w:rFonts w:cstheme="minorHAnsi"/>
        </w:rPr>
        <w:t>„</w:t>
      </w:r>
      <w:r w:rsidRPr="000A0DCC">
        <w:rPr>
          <w:rFonts w:cstheme="minorHAnsi"/>
        </w:rPr>
        <w:t>Rozporządzenia</w:t>
      </w:r>
      <w:r w:rsidR="00606BF2">
        <w:rPr>
          <w:rFonts w:cstheme="minorHAnsi"/>
        </w:rPr>
        <w:t>”</w:t>
      </w:r>
      <w:r w:rsidRPr="000A0DCC">
        <w:rPr>
          <w:rFonts w:cstheme="minorHAnsi"/>
        </w:rPr>
        <w:t xml:space="preserve">). </w:t>
      </w:r>
    </w:p>
    <w:p w14:paraId="05F4472F" w14:textId="77777777" w:rsidR="004F68C7" w:rsidRPr="00234310" w:rsidRDefault="004F68C7" w:rsidP="004F68C7">
      <w:pPr>
        <w:pStyle w:val="Akapitzlist"/>
        <w:tabs>
          <w:tab w:val="left" w:pos="284"/>
        </w:tabs>
        <w:spacing w:after="0" w:line="240" w:lineRule="auto"/>
        <w:ind w:left="284"/>
        <w:contextualSpacing w:val="0"/>
        <w:jc w:val="both"/>
        <w:rPr>
          <w:rFonts w:cstheme="minorHAnsi"/>
        </w:rPr>
      </w:pPr>
    </w:p>
    <w:p w14:paraId="075B8CB3" w14:textId="77777777" w:rsidR="00246263" w:rsidRPr="000A0DCC" w:rsidRDefault="000A0DCC" w:rsidP="000A0DCC">
      <w:pPr>
        <w:tabs>
          <w:tab w:val="left" w:pos="284"/>
        </w:tabs>
        <w:spacing w:after="120"/>
        <w:jc w:val="both"/>
        <w:rPr>
          <w:rFonts w:cstheme="minorHAnsi"/>
        </w:rPr>
      </w:pPr>
      <w:r w:rsidRPr="000A0DCC">
        <w:rPr>
          <w:rFonts w:cstheme="minorHAnsi"/>
        </w:rPr>
        <w:t>Poświadczenia zgodności cyfrowego odwzorowania z dokumentem w postaci papierowej, o którym mowa powyżej może dokonać również notariusz (§ 6 ust. 4 ww.</w:t>
      </w:r>
      <w:r w:rsidR="00606BF2">
        <w:rPr>
          <w:rFonts w:cstheme="minorHAnsi"/>
        </w:rPr>
        <w:t xml:space="preserve"> „</w:t>
      </w:r>
      <w:r w:rsidRPr="000A0DCC">
        <w:rPr>
          <w:rFonts w:cstheme="minorHAnsi"/>
        </w:rPr>
        <w:t xml:space="preserve"> Rozporządzenia</w:t>
      </w:r>
      <w:r w:rsidR="00606BF2">
        <w:rPr>
          <w:rFonts w:cstheme="minorHAnsi"/>
        </w:rPr>
        <w:t>”</w:t>
      </w:r>
      <w:r w:rsidRPr="000A0DCC">
        <w:rPr>
          <w:rFonts w:cstheme="minorHAnsi"/>
        </w:rPr>
        <w:t>).</w:t>
      </w:r>
    </w:p>
    <w:p w14:paraId="5E317276" w14:textId="77777777" w:rsidR="00F82766" w:rsidRDefault="00F82766" w:rsidP="00F82766">
      <w:pPr>
        <w:pStyle w:val="Akapitzlist"/>
        <w:shd w:val="clear" w:color="auto" w:fill="FFFFFF"/>
        <w:tabs>
          <w:tab w:val="left" w:pos="709"/>
        </w:tabs>
        <w:autoSpaceDE w:val="0"/>
        <w:autoSpaceDN w:val="0"/>
        <w:adjustRightInd w:val="0"/>
        <w:spacing w:after="120" w:line="240" w:lineRule="auto"/>
        <w:ind w:left="0"/>
        <w:contextualSpacing w:val="0"/>
        <w:jc w:val="both"/>
        <w:rPr>
          <w:rFonts w:cstheme="minorHAnsi"/>
        </w:rPr>
      </w:pPr>
      <w:r>
        <w:rPr>
          <w:rFonts w:cstheme="minorHAnsi"/>
          <w:b/>
          <w:bCs/>
        </w:rPr>
        <w:t>15.8.</w:t>
      </w:r>
      <w:r w:rsidR="000A0DCC" w:rsidRPr="000A0DCC">
        <w:rPr>
          <w:rFonts w:cstheme="minorHAnsi"/>
          <w:b/>
          <w:bCs/>
        </w:rPr>
        <w:t>Dokumenty nie wystawione przez upoważnione podmioty, pełnomocnictwo</w:t>
      </w:r>
    </w:p>
    <w:p w14:paraId="2A0104FE" w14:textId="77777777" w:rsidR="000A0DCC" w:rsidRPr="000A0DCC" w:rsidRDefault="00F82766" w:rsidP="00F82766">
      <w:pPr>
        <w:pStyle w:val="Akapitzlist"/>
        <w:shd w:val="clear" w:color="auto" w:fill="FFFFFF"/>
        <w:tabs>
          <w:tab w:val="left" w:pos="709"/>
        </w:tabs>
        <w:autoSpaceDE w:val="0"/>
        <w:autoSpaceDN w:val="0"/>
        <w:adjustRightInd w:val="0"/>
        <w:spacing w:after="120" w:line="240" w:lineRule="auto"/>
        <w:ind w:left="0"/>
        <w:contextualSpacing w:val="0"/>
        <w:jc w:val="both"/>
        <w:rPr>
          <w:rFonts w:cstheme="minorHAnsi"/>
        </w:rPr>
      </w:pPr>
      <w:r>
        <w:rPr>
          <w:rFonts w:cstheme="minorHAnsi"/>
        </w:rPr>
        <w:t>15.8.1.</w:t>
      </w:r>
      <w:r w:rsidR="000A0DCC" w:rsidRPr="000A0DCC">
        <w:rPr>
          <w:rFonts w:cstheme="minorHAnsi"/>
        </w:rPr>
        <w:t xml:space="preserve"> Podmiotowe środki dowodowe, </w:t>
      </w:r>
      <w:r w:rsidR="002E193B">
        <w:rPr>
          <w:rFonts w:cstheme="minorHAnsi"/>
        </w:rPr>
        <w:t>w tym oświadczenia</w:t>
      </w:r>
      <w:r w:rsidR="00205B06">
        <w:rPr>
          <w:rFonts w:cstheme="minorHAnsi"/>
        </w:rPr>
        <w:t xml:space="preserve">, </w:t>
      </w:r>
      <w:r w:rsidR="000A0DCC" w:rsidRPr="000A0DCC">
        <w:rPr>
          <w:rFonts w:cstheme="minorHAnsi"/>
        </w:rPr>
        <w:t xml:space="preserve">niewystawione przez upoważnione podmioty oraz pełnomocnictwo przekazuje się w postaci elektronicznej i opatruje się kwalifikowanym podpisem elektronicznym, </w:t>
      </w:r>
      <w:r w:rsidR="001154CC">
        <w:rPr>
          <w:rFonts w:cstheme="minorHAnsi"/>
        </w:rPr>
        <w:t>a w przypadku</w:t>
      </w:r>
      <w:r w:rsidR="00CB771D">
        <w:rPr>
          <w:rFonts w:cstheme="minorHAnsi"/>
        </w:rPr>
        <w:t xml:space="preserve"> postępowań o wartości mniejszej niż progi unijne, </w:t>
      </w:r>
      <w:r w:rsidR="00CB771D">
        <w:rPr>
          <w:rFonts w:cstheme="minorHAnsi"/>
        </w:rPr>
        <w:lastRenderedPageBreak/>
        <w:t>kwalifikowanym podpisem elektronicznym, podpisem</w:t>
      </w:r>
      <w:r w:rsidR="000A0DCC" w:rsidRPr="000A0DCC">
        <w:rPr>
          <w:rFonts w:cstheme="minorHAnsi"/>
        </w:rPr>
        <w:t xml:space="preserve"> zaufanym lub podpisem osobistym (§ 7 ust. 1 ww. </w:t>
      </w:r>
      <w:r w:rsidR="00606BF2">
        <w:rPr>
          <w:rFonts w:cstheme="minorHAnsi"/>
        </w:rPr>
        <w:t>„</w:t>
      </w:r>
      <w:r w:rsidR="000A0DCC" w:rsidRPr="000A0DCC">
        <w:rPr>
          <w:rFonts w:cstheme="minorHAnsi"/>
        </w:rPr>
        <w:t>Rozporządzenia</w:t>
      </w:r>
      <w:r w:rsidR="00606BF2">
        <w:rPr>
          <w:rFonts w:cstheme="minorHAnsi"/>
        </w:rPr>
        <w:t>”</w:t>
      </w:r>
      <w:r w:rsidR="000A0DCC" w:rsidRPr="000A0DCC">
        <w:rPr>
          <w:rFonts w:cstheme="minorHAnsi"/>
        </w:rPr>
        <w:t>).</w:t>
      </w:r>
    </w:p>
    <w:p w14:paraId="04293BE0" w14:textId="77777777" w:rsidR="000A0DCC" w:rsidRPr="000A0DCC" w:rsidRDefault="00F82766" w:rsidP="00F82766">
      <w:pPr>
        <w:pStyle w:val="Akapitzlist"/>
        <w:shd w:val="clear" w:color="auto" w:fill="FFFFFF"/>
        <w:tabs>
          <w:tab w:val="left" w:pos="709"/>
        </w:tabs>
        <w:autoSpaceDE w:val="0"/>
        <w:autoSpaceDN w:val="0"/>
        <w:adjustRightInd w:val="0"/>
        <w:spacing w:after="120" w:line="240" w:lineRule="auto"/>
        <w:ind w:left="0"/>
        <w:contextualSpacing w:val="0"/>
        <w:jc w:val="both"/>
        <w:rPr>
          <w:rFonts w:cstheme="minorHAnsi"/>
        </w:rPr>
      </w:pPr>
      <w:r>
        <w:rPr>
          <w:rFonts w:cstheme="minorHAnsi"/>
        </w:rPr>
        <w:t>15.8.2.</w:t>
      </w:r>
      <w:r w:rsidR="000A0DCC" w:rsidRPr="000A0DCC">
        <w:rPr>
          <w:rFonts w:cstheme="minorHAnsi"/>
        </w:rPr>
        <w:t xml:space="preserve"> W przypadku gdy dokumenty wymienione powyżej,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 7 ust. 2 ww. </w:t>
      </w:r>
      <w:r w:rsidR="00606BF2">
        <w:rPr>
          <w:rFonts w:cstheme="minorHAnsi"/>
        </w:rPr>
        <w:t>„</w:t>
      </w:r>
      <w:r w:rsidR="000A0DCC" w:rsidRPr="000A0DCC">
        <w:rPr>
          <w:rFonts w:cstheme="minorHAnsi"/>
        </w:rPr>
        <w:t>Rozporządzenia</w:t>
      </w:r>
      <w:r w:rsidR="00606BF2">
        <w:rPr>
          <w:rFonts w:cstheme="minorHAnsi"/>
        </w:rPr>
        <w:t>”</w:t>
      </w:r>
      <w:r w:rsidR="000A0DCC" w:rsidRPr="000A0DCC">
        <w:rPr>
          <w:rFonts w:cstheme="minorHAnsi"/>
        </w:rPr>
        <w:t>).</w:t>
      </w:r>
    </w:p>
    <w:p w14:paraId="3CEAAB4F" w14:textId="77777777" w:rsidR="000A0DCC" w:rsidRPr="000A0DCC" w:rsidRDefault="00F82766" w:rsidP="00F82766">
      <w:pPr>
        <w:pStyle w:val="Akapitzlist"/>
        <w:shd w:val="clear" w:color="auto" w:fill="FFFFFF"/>
        <w:tabs>
          <w:tab w:val="left" w:pos="851"/>
        </w:tabs>
        <w:autoSpaceDE w:val="0"/>
        <w:autoSpaceDN w:val="0"/>
        <w:adjustRightInd w:val="0"/>
        <w:spacing w:after="0" w:line="240" w:lineRule="auto"/>
        <w:ind w:left="0"/>
        <w:contextualSpacing w:val="0"/>
        <w:jc w:val="both"/>
        <w:rPr>
          <w:rFonts w:cstheme="minorHAnsi"/>
        </w:rPr>
      </w:pPr>
      <w:r>
        <w:rPr>
          <w:rFonts w:cstheme="minorHAnsi"/>
        </w:rPr>
        <w:t>15.8.3.</w:t>
      </w:r>
      <w:r w:rsidR="000A0DCC" w:rsidRPr="000A0DCC">
        <w:rPr>
          <w:rFonts w:cstheme="minorHAnsi"/>
        </w:rPr>
        <w:t xml:space="preserve">Poświadczenia zgodności cyfrowego odwzorowania z dokumentem w postaci papierowej, o którym mowa powyżej, dokonuje w przypadku: </w:t>
      </w:r>
    </w:p>
    <w:p w14:paraId="11BAD29D" w14:textId="77777777" w:rsidR="000A0DCC" w:rsidRPr="000A0DCC" w:rsidRDefault="000A0DCC" w:rsidP="000A0DCC">
      <w:pPr>
        <w:numPr>
          <w:ilvl w:val="1"/>
          <w:numId w:val="13"/>
        </w:numPr>
        <w:tabs>
          <w:tab w:val="left" w:pos="426"/>
        </w:tabs>
        <w:spacing w:after="0" w:line="240" w:lineRule="auto"/>
        <w:ind w:left="426" w:hanging="426"/>
        <w:jc w:val="both"/>
        <w:rPr>
          <w:rFonts w:cstheme="minorHAnsi"/>
        </w:rPr>
      </w:pPr>
      <w:r w:rsidRPr="000A0DCC">
        <w:rPr>
          <w:rFonts w:cstheme="minorHAnsi"/>
        </w:rPr>
        <w:t xml:space="preserve">podmiotowych środków dowodowych - odpowiednio wykonawca, wykonawca wspólnie ubiegający się o udzielenie zamówienia, podmiot udostępniający zasoby lub podwykonawca, w zakresie podmiotowych środków dowodowych, które każdego z nich dotyczą; </w:t>
      </w:r>
    </w:p>
    <w:p w14:paraId="472E8D81" w14:textId="77777777" w:rsidR="000A0DCC" w:rsidRPr="000A0DCC" w:rsidRDefault="000A0DCC" w:rsidP="000A0DCC">
      <w:pPr>
        <w:numPr>
          <w:ilvl w:val="1"/>
          <w:numId w:val="13"/>
        </w:numPr>
        <w:tabs>
          <w:tab w:val="left" w:pos="426"/>
        </w:tabs>
        <w:spacing w:after="0" w:line="240" w:lineRule="auto"/>
        <w:ind w:left="426" w:hanging="426"/>
        <w:jc w:val="both"/>
        <w:rPr>
          <w:rFonts w:cstheme="minorHAnsi"/>
        </w:rPr>
      </w:pPr>
      <w:r w:rsidRPr="000A0DCC">
        <w:rPr>
          <w:rFonts w:cstheme="minorHAnsi"/>
        </w:rPr>
        <w:t xml:space="preserve">oświadczenia, o którym mowa w </w:t>
      </w:r>
      <w:r w:rsidR="009D4AB3" w:rsidRPr="00954BFE">
        <w:rPr>
          <w:rFonts w:cstheme="minorHAnsi"/>
        </w:rPr>
        <w:t>Rozdziale 17</w:t>
      </w:r>
      <w:r w:rsidRPr="00954BFE">
        <w:rPr>
          <w:rFonts w:cstheme="minorHAnsi"/>
        </w:rPr>
        <w:t xml:space="preserve">- </w:t>
      </w:r>
      <w:r w:rsidRPr="000A0DCC">
        <w:rPr>
          <w:rFonts w:cstheme="minorHAnsi"/>
        </w:rPr>
        <w:t xml:space="preserve">wykonawca wspólnie ubiegający się o udzielenie zamówienia; </w:t>
      </w:r>
    </w:p>
    <w:p w14:paraId="5FF757BE" w14:textId="77777777" w:rsidR="0086365C" w:rsidRDefault="000A0DCC" w:rsidP="00D237C2">
      <w:pPr>
        <w:numPr>
          <w:ilvl w:val="1"/>
          <w:numId w:val="13"/>
        </w:numPr>
        <w:tabs>
          <w:tab w:val="left" w:pos="426"/>
        </w:tabs>
        <w:spacing w:after="0" w:line="240" w:lineRule="auto"/>
        <w:ind w:left="425" w:hanging="425"/>
        <w:jc w:val="both"/>
        <w:rPr>
          <w:rFonts w:cstheme="minorHAnsi"/>
        </w:rPr>
      </w:pPr>
      <w:r w:rsidRPr="000A0DCC">
        <w:rPr>
          <w:rFonts w:cstheme="minorHAnsi"/>
        </w:rPr>
        <w:t xml:space="preserve">pełnomocnictwa – mocodawca (§ 7 ust. 3 ww. </w:t>
      </w:r>
      <w:r w:rsidR="00606BF2">
        <w:rPr>
          <w:rFonts w:cstheme="minorHAnsi"/>
        </w:rPr>
        <w:t>„</w:t>
      </w:r>
      <w:r w:rsidRPr="000A0DCC">
        <w:rPr>
          <w:rFonts w:cstheme="minorHAnsi"/>
        </w:rPr>
        <w:t>Rozporządzenia</w:t>
      </w:r>
      <w:r w:rsidR="00606BF2">
        <w:rPr>
          <w:rFonts w:cstheme="minorHAnsi"/>
        </w:rPr>
        <w:t>”</w:t>
      </w:r>
      <w:r w:rsidRPr="000A0DCC">
        <w:rPr>
          <w:rFonts w:cstheme="minorHAnsi"/>
        </w:rPr>
        <w:t>).</w:t>
      </w:r>
    </w:p>
    <w:p w14:paraId="2EEDF19C" w14:textId="77777777" w:rsidR="00D237C2" w:rsidRPr="00D237C2" w:rsidRDefault="00D237C2" w:rsidP="00D237C2">
      <w:pPr>
        <w:tabs>
          <w:tab w:val="left" w:pos="426"/>
        </w:tabs>
        <w:spacing w:after="0" w:line="240" w:lineRule="auto"/>
        <w:ind w:left="425"/>
        <w:jc w:val="both"/>
        <w:rPr>
          <w:rFonts w:cstheme="minorHAnsi"/>
        </w:rPr>
      </w:pPr>
    </w:p>
    <w:p w14:paraId="795AC27D" w14:textId="77777777" w:rsidR="000A0DCC" w:rsidRPr="000A0DCC" w:rsidRDefault="000A0DCC" w:rsidP="000A0DCC">
      <w:pPr>
        <w:tabs>
          <w:tab w:val="left" w:pos="284"/>
        </w:tabs>
        <w:spacing w:after="120"/>
        <w:jc w:val="both"/>
        <w:rPr>
          <w:rFonts w:cstheme="minorHAnsi"/>
        </w:rPr>
      </w:pPr>
      <w:r w:rsidRPr="000A0DCC">
        <w:rPr>
          <w:rFonts w:cstheme="minorHAnsi"/>
        </w:rPr>
        <w:t>Poświadczenia zgodności cyfrowego odwzorowania z dokumentem w postaci papierowej, o którym mowa powyżej może dokonać również notariusz (§ 7 ust. 4 ww.</w:t>
      </w:r>
      <w:r w:rsidR="00606BF2">
        <w:rPr>
          <w:rFonts w:cstheme="minorHAnsi"/>
        </w:rPr>
        <w:t xml:space="preserve"> „</w:t>
      </w:r>
      <w:r w:rsidRPr="000A0DCC">
        <w:rPr>
          <w:rFonts w:cstheme="minorHAnsi"/>
        </w:rPr>
        <w:t xml:space="preserve"> Rozporządzenia</w:t>
      </w:r>
      <w:r w:rsidR="00606BF2">
        <w:rPr>
          <w:rFonts w:cstheme="minorHAnsi"/>
        </w:rPr>
        <w:t>”</w:t>
      </w:r>
      <w:r w:rsidRPr="000A0DCC">
        <w:rPr>
          <w:rFonts w:cstheme="minorHAnsi"/>
        </w:rPr>
        <w:t>).</w:t>
      </w:r>
    </w:p>
    <w:p w14:paraId="29E426EE" w14:textId="77777777" w:rsidR="00FD391B" w:rsidRPr="000A0DCC" w:rsidRDefault="0039748C" w:rsidP="0039748C">
      <w:pPr>
        <w:pStyle w:val="Akapitzlist"/>
        <w:shd w:val="clear" w:color="auto" w:fill="FFFFFF"/>
        <w:tabs>
          <w:tab w:val="left" w:pos="709"/>
        </w:tabs>
        <w:autoSpaceDE w:val="0"/>
        <w:autoSpaceDN w:val="0"/>
        <w:adjustRightInd w:val="0"/>
        <w:spacing w:after="120" w:line="240" w:lineRule="auto"/>
        <w:ind w:left="0"/>
        <w:contextualSpacing w:val="0"/>
        <w:jc w:val="both"/>
        <w:rPr>
          <w:rFonts w:cstheme="minorHAnsi"/>
        </w:rPr>
      </w:pPr>
      <w:r>
        <w:rPr>
          <w:rFonts w:cstheme="minorHAnsi"/>
        </w:rPr>
        <w:t>15.9.</w:t>
      </w:r>
      <w:r w:rsidR="000A0DCC" w:rsidRPr="000A0DCC">
        <w:rPr>
          <w:rFonts w:cstheme="minorHAnsi"/>
        </w:rPr>
        <w:t>W przypadku przekazywania w postępowaniu dokumentu elektronicznego w formacie poddającym dane kompresji, opatrzenie pliku zawierającego skompresowane dokumenty kwalifikowanym podpisem elektronicznym,</w:t>
      </w:r>
      <w:r w:rsidR="00DD147C">
        <w:rPr>
          <w:rFonts w:cstheme="minorHAnsi"/>
        </w:rPr>
        <w:t xml:space="preserve"> </w:t>
      </w:r>
      <w:r w:rsidR="00A2577C">
        <w:rPr>
          <w:rFonts w:cstheme="minorHAnsi"/>
        </w:rPr>
        <w:t>a w przypadku postępowań o wartości mniejsze niż progi unijne</w:t>
      </w:r>
      <w:r w:rsidR="000A0DCC" w:rsidRPr="000A0DCC">
        <w:rPr>
          <w:rFonts w:cstheme="minorHAnsi"/>
        </w:rPr>
        <w:t xml:space="preserve"> </w:t>
      </w:r>
      <w:r w:rsidR="00DD147C">
        <w:rPr>
          <w:rFonts w:cstheme="minorHAnsi"/>
        </w:rPr>
        <w:t xml:space="preserve">podpisem kwalifikowanym, </w:t>
      </w:r>
      <w:r w:rsidR="000A0DCC" w:rsidRPr="000A0DCC">
        <w:rPr>
          <w:rFonts w:cstheme="minorHAnsi"/>
        </w:rPr>
        <w:t xml:space="preserve">podpisem zaufanym lub podpisem osobistym, jest równoznaczne z opatrzeniem wszystkich dokumentów zawartych w tym pliku odpowiednio kwalifikowanym podpisem elektronicznym, podpisem zaufanym lub podpisem osobistym (§ 8 ww. </w:t>
      </w:r>
      <w:r w:rsidR="00606BF2">
        <w:rPr>
          <w:rFonts w:cstheme="minorHAnsi"/>
        </w:rPr>
        <w:t>„</w:t>
      </w:r>
      <w:r w:rsidR="000A0DCC" w:rsidRPr="000A0DCC">
        <w:rPr>
          <w:rFonts w:cstheme="minorHAnsi"/>
        </w:rPr>
        <w:t>Rozporządzenia</w:t>
      </w:r>
      <w:r w:rsidR="00606BF2">
        <w:rPr>
          <w:rFonts w:cstheme="minorHAnsi"/>
        </w:rPr>
        <w:t>”</w:t>
      </w:r>
      <w:r w:rsidR="000A0DCC" w:rsidRPr="000A0DCC">
        <w:rPr>
          <w:rFonts w:cstheme="minorHAnsi"/>
        </w:rPr>
        <w:t>).</w:t>
      </w:r>
    </w:p>
    <w:p w14:paraId="30B63322" w14:textId="77777777" w:rsidR="000A0DCC" w:rsidRPr="000A0DCC" w:rsidRDefault="00A6458F" w:rsidP="00A6458F">
      <w:pPr>
        <w:pStyle w:val="Akapitzlist"/>
        <w:shd w:val="clear" w:color="auto" w:fill="FFFFFF"/>
        <w:tabs>
          <w:tab w:val="left" w:pos="709"/>
        </w:tabs>
        <w:autoSpaceDE w:val="0"/>
        <w:autoSpaceDN w:val="0"/>
        <w:adjustRightInd w:val="0"/>
        <w:spacing w:after="0" w:line="240" w:lineRule="auto"/>
        <w:ind w:left="0"/>
        <w:contextualSpacing w:val="0"/>
        <w:jc w:val="both"/>
        <w:rPr>
          <w:rFonts w:cstheme="minorHAnsi"/>
        </w:rPr>
      </w:pPr>
      <w:r>
        <w:rPr>
          <w:rFonts w:cstheme="minorHAnsi"/>
        </w:rPr>
        <w:t>15.10.</w:t>
      </w:r>
      <w:r w:rsidR="000A0DCC" w:rsidRPr="000A0DCC">
        <w:rPr>
          <w:rFonts w:cstheme="minorHAnsi"/>
        </w:rPr>
        <w:t xml:space="preserve">Dokumenty elektroniczne w postępowaniu muszą spełniać łącznie następujące wymagania: </w:t>
      </w:r>
    </w:p>
    <w:p w14:paraId="58D45B71" w14:textId="77777777" w:rsidR="000A0DCC" w:rsidRPr="000A0DCC" w:rsidRDefault="000A0DCC" w:rsidP="000A0DCC">
      <w:pPr>
        <w:numPr>
          <w:ilvl w:val="1"/>
          <w:numId w:val="12"/>
        </w:numPr>
        <w:tabs>
          <w:tab w:val="left" w:pos="284"/>
        </w:tabs>
        <w:spacing w:after="0" w:line="240" w:lineRule="auto"/>
        <w:ind w:left="284" w:hanging="284"/>
        <w:jc w:val="both"/>
        <w:rPr>
          <w:rFonts w:cstheme="minorHAnsi"/>
        </w:rPr>
      </w:pPr>
      <w:r w:rsidRPr="000A0DCC">
        <w:rPr>
          <w:rFonts w:cstheme="minorHAnsi"/>
        </w:rPr>
        <w:t xml:space="preserve">muszą być utrwalone w sposób umożliwiający ich wielokrotne odczytanie, zapisanie i powielenie, a także przekazanie przy użyciu środków komunikacji elektronicznej lub na informatycznym nośniku danych; </w:t>
      </w:r>
    </w:p>
    <w:p w14:paraId="65C4F1D0" w14:textId="77777777" w:rsidR="000A0DCC" w:rsidRPr="000A0DCC" w:rsidRDefault="000A0DCC" w:rsidP="000A0DCC">
      <w:pPr>
        <w:numPr>
          <w:ilvl w:val="1"/>
          <w:numId w:val="12"/>
        </w:numPr>
        <w:tabs>
          <w:tab w:val="left" w:pos="284"/>
        </w:tabs>
        <w:spacing w:after="0" w:line="240" w:lineRule="auto"/>
        <w:ind w:left="284" w:hanging="284"/>
        <w:jc w:val="both"/>
        <w:rPr>
          <w:rFonts w:cstheme="minorHAnsi"/>
        </w:rPr>
      </w:pPr>
      <w:r w:rsidRPr="000A0DCC">
        <w:rPr>
          <w:rFonts w:cstheme="minorHAnsi"/>
        </w:rPr>
        <w:t xml:space="preserve">muszą umożliwiać prezentację treści w postaci elektronicznej, w szczególności przez wyświetlenie tej treści na monitorze ekranowym; </w:t>
      </w:r>
    </w:p>
    <w:p w14:paraId="4F7DAAC1" w14:textId="77777777" w:rsidR="000A0DCC" w:rsidRPr="000A0DCC" w:rsidRDefault="000A0DCC" w:rsidP="000A0DCC">
      <w:pPr>
        <w:numPr>
          <w:ilvl w:val="1"/>
          <w:numId w:val="12"/>
        </w:numPr>
        <w:tabs>
          <w:tab w:val="left" w:pos="284"/>
        </w:tabs>
        <w:spacing w:after="0" w:line="240" w:lineRule="auto"/>
        <w:ind w:left="284" w:hanging="284"/>
        <w:jc w:val="both"/>
        <w:rPr>
          <w:rFonts w:cstheme="minorHAnsi"/>
        </w:rPr>
      </w:pPr>
      <w:r w:rsidRPr="000A0DCC">
        <w:rPr>
          <w:rFonts w:cstheme="minorHAnsi"/>
        </w:rPr>
        <w:t xml:space="preserve">muszą umożliwiać prezentację treści w postaci papierowej, w szczególności za pomocą wydruku; </w:t>
      </w:r>
    </w:p>
    <w:p w14:paraId="230C8110" w14:textId="77777777" w:rsidR="000A0DCC" w:rsidRPr="000A0DCC" w:rsidRDefault="000A0DCC" w:rsidP="000A0DCC">
      <w:pPr>
        <w:numPr>
          <w:ilvl w:val="1"/>
          <w:numId w:val="12"/>
        </w:numPr>
        <w:tabs>
          <w:tab w:val="left" w:pos="284"/>
        </w:tabs>
        <w:spacing w:after="0" w:line="240" w:lineRule="auto"/>
        <w:ind w:left="284" w:hanging="284"/>
        <w:jc w:val="both"/>
        <w:rPr>
          <w:rFonts w:cstheme="minorHAnsi"/>
        </w:rPr>
      </w:pPr>
      <w:r w:rsidRPr="000A0DCC">
        <w:rPr>
          <w:rFonts w:cstheme="minorHAnsi"/>
        </w:rPr>
        <w:t xml:space="preserve">muszą zawierać dane w układzie niepozostawiającym wątpliwości co do treści i kontekstu zapisanych informacji (§ 10 ww. </w:t>
      </w:r>
      <w:r w:rsidR="008E17D1">
        <w:rPr>
          <w:rFonts w:cstheme="minorHAnsi"/>
        </w:rPr>
        <w:t>„</w:t>
      </w:r>
      <w:r w:rsidRPr="000A0DCC">
        <w:rPr>
          <w:rFonts w:cstheme="minorHAnsi"/>
        </w:rPr>
        <w:t>Rozporządzenia</w:t>
      </w:r>
      <w:r w:rsidR="008E17D1">
        <w:rPr>
          <w:rFonts w:cstheme="minorHAnsi"/>
        </w:rPr>
        <w:t>”</w:t>
      </w:r>
      <w:r w:rsidRPr="000A0DCC">
        <w:rPr>
          <w:rFonts w:cstheme="minorHAnsi"/>
        </w:rPr>
        <w:t>).</w:t>
      </w:r>
    </w:p>
    <w:p w14:paraId="31BFF936" w14:textId="77777777" w:rsidR="000A0DCC" w:rsidRPr="000A0DCC" w:rsidRDefault="000A0DCC" w:rsidP="000A0DCC">
      <w:pPr>
        <w:tabs>
          <w:tab w:val="left" w:pos="284"/>
        </w:tabs>
        <w:spacing w:after="0" w:line="240" w:lineRule="auto"/>
        <w:jc w:val="both"/>
        <w:rPr>
          <w:rFonts w:cstheme="minorHAnsi"/>
        </w:rPr>
      </w:pPr>
    </w:p>
    <w:p w14:paraId="2CC86183" w14:textId="77777777" w:rsidR="00F956B2" w:rsidRPr="00285E05" w:rsidRDefault="009C7CD5" w:rsidP="00ED6475">
      <w:pPr>
        <w:pStyle w:val="Akapitzlist"/>
        <w:shd w:val="clear" w:color="auto" w:fill="FFFFFF"/>
        <w:tabs>
          <w:tab w:val="left" w:pos="709"/>
        </w:tabs>
        <w:autoSpaceDE w:val="0"/>
        <w:autoSpaceDN w:val="0"/>
        <w:adjustRightInd w:val="0"/>
        <w:spacing w:after="120" w:line="240" w:lineRule="auto"/>
        <w:ind w:left="0"/>
        <w:contextualSpacing w:val="0"/>
        <w:jc w:val="both"/>
        <w:rPr>
          <w:rFonts w:cstheme="minorHAnsi"/>
        </w:rPr>
      </w:pPr>
      <w:r>
        <w:rPr>
          <w:rFonts w:cstheme="minorHAnsi"/>
        </w:rPr>
        <w:t>15.11.</w:t>
      </w:r>
      <w:r w:rsidR="000A0DCC" w:rsidRPr="000A0DCC">
        <w:rPr>
          <w:rFonts w:cstheme="minorHAnsi"/>
        </w:rPr>
        <w:t>W przypadku wskazania przez wykonawcę dostępności podmiotowych środków dowodo</w:t>
      </w:r>
      <w:r w:rsidR="00923172">
        <w:rPr>
          <w:rFonts w:cstheme="minorHAnsi"/>
        </w:rPr>
        <w:t xml:space="preserve">wych </w:t>
      </w:r>
      <w:r w:rsidR="000A0DCC" w:rsidRPr="000A0DCC">
        <w:rPr>
          <w:rFonts w:cstheme="minorHAnsi"/>
        </w:rPr>
        <w:t>pod określonymi adresami internetowymi ogólnodostępnych i bezpłatnych baz danych, zamawiający może żądać od wykonawcy przedstawienia tłumaczenia na język polski pobranych samodzielnie przez zamawiającego podmiotowych środków dowodowych lub dokumentów.</w:t>
      </w:r>
    </w:p>
    <w:p w14:paraId="1E51B0B7" w14:textId="77777777" w:rsidR="00612450" w:rsidRPr="00C72ABE" w:rsidRDefault="00612450" w:rsidP="00612450">
      <w:pPr>
        <w:pStyle w:val="Nagwek1"/>
        <w:keepNext w:val="0"/>
        <w:keepLines w:val="0"/>
        <w:pBdr>
          <w:top w:val="single" w:sz="4" w:space="1" w:color="auto"/>
          <w:bottom w:val="single" w:sz="4" w:space="1" w:color="auto"/>
        </w:pBdr>
        <w:shd w:val="clear" w:color="auto" w:fill="F3F3F3"/>
        <w:tabs>
          <w:tab w:val="left" w:pos="426"/>
        </w:tabs>
        <w:spacing w:after="120" w:line="240" w:lineRule="auto"/>
        <w:jc w:val="both"/>
        <w:rPr>
          <w:rFonts w:asciiTheme="minorHAnsi" w:hAnsiTheme="minorHAnsi" w:cstheme="minorHAnsi"/>
          <w:bCs/>
          <w:color w:val="auto"/>
          <w:sz w:val="22"/>
          <w:szCs w:val="22"/>
        </w:rPr>
      </w:pPr>
      <w:r>
        <w:rPr>
          <w:rFonts w:asciiTheme="minorHAnsi" w:hAnsiTheme="minorHAnsi" w:cstheme="minorHAnsi"/>
          <w:b/>
          <w:bCs/>
          <w:color w:val="auto"/>
          <w:sz w:val="22"/>
          <w:szCs w:val="22"/>
        </w:rPr>
        <w:t>Rozdział 16.</w:t>
      </w:r>
      <w:r>
        <w:rPr>
          <w:rFonts w:asciiTheme="minorHAnsi" w:hAnsiTheme="minorHAnsi" w:cstheme="minorHAnsi"/>
          <w:bCs/>
          <w:color w:val="auto"/>
          <w:sz w:val="22"/>
          <w:szCs w:val="22"/>
        </w:rPr>
        <w:t xml:space="preserve"> </w:t>
      </w:r>
      <w:r>
        <w:rPr>
          <w:rFonts w:asciiTheme="minorHAnsi" w:hAnsiTheme="minorHAnsi" w:cstheme="minorHAnsi"/>
          <w:b/>
          <w:bCs/>
          <w:color w:val="auto"/>
          <w:sz w:val="22"/>
          <w:szCs w:val="22"/>
        </w:rPr>
        <w:t>Informacje o warunkach w postępowaniu</w:t>
      </w:r>
    </w:p>
    <w:p w14:paraId="3EF512F4" w14:textId="77777777" w:rsidR="008E74C4" w:rsidRDefault="008E74C4" w:rsidP="00BA4D91">
      <w:pPr>
        <w:spacing w:after="24" w:line="240" w:lineRule="auto"/>
        <w:ind w:right="111"/>
        <w:jc w:val="both"/>
        <w:rPr>
          <w:rFonts w:eastAsia="Verdana" w:cstheme="minorHAnsi"/>
          <w:color w:val="000000"/>
          <w:lang w:eastAsia="pl-PL"/>
        </w:rPr>
      </w:pPr>
    </w:p>
    <w:p w14:paraId="5AE4F680" w14:textId="77777777" w:rsidR="005332D9" w:rsidRDefault="00104804" w:rsidP="00BA4D91">
      <w:pPr>
        <w:spacing w:after="24" w:line="240" w:lineRule="auto"/>
        <w:ind w:right="111"/>
        <w:jc w:val="both"/>
        <w:rPr>
          <w:rFonts w:eastAsia="Verdana" w:cstheme="minorHAnsi"/>
          <w:color w:val="000000"/>
          <w:lang w:eastAsia="pl-PL"/>
        </w:rPr>
      </w:pPr>
      <w:r>
        <w:rPr>
          <w:rFonts w:eastAsia="Verdana" w:cstheme="minorHAnsi"/>
          <w:color w:val="000000"/>
          <w:lang w:eastAsia="pl-PL"/>
        </w:rPr>
        <w:t>16.</w:t>
      </w:r>
      <w:r w:rsidRPr="00A96986">
        <w:rPr>
          <w:rFonts w:eastAsia="Verdana" w:cstheme="minorHAnsi"/>
          <w:color w:val="000000"/>
          <w:lang w:eastAsia="pl-PL"/>
        </w:rPr>
        <w:t>1.</w:t>
      </w:r>
      <w:r>
        <w:rPr>
          <w:rFonts w:eastAsia="Verdana" w:cstheme="minorHAnsi"/>
          <w:color w:val="000000"/>
          <w:lang w:eastAsia="pl-PL"/>
        </w:rPr>
        <w:t xml:space="preserve"> </w:t>
      </w:r>
      <w:r w:rsidRPr="00A96986">
        <w:rPr>
          <w:rFonts w:eastAsia="Verdana" w:cstheme="minorHAnsi"/>
          <w:color w:val="000000"/>
          <w:lang w:eastAsia="pl-PL"/>
        </w:rPr>
        <w:t>O udzielenie zamówienia mog</w:t>
      </w:r>
      <w:r w:rsidR="005332D9">
        <w:rPr>
          <w:rFonts w:eastAsia="Verdana" w:cstheme="minorHAnsi"/>
          <w:color w:val="000000"/>
          <w:lang w:eastAsia="pl-PL"/>
        </w:rPr>
        <w:t>ą ubiegać się Wykonawcy, którzy:</w:t>
      </w:r>
    </w:p>
    <w:p w14:paraId="1CD180DE" w14:textId="77777777" w:rsidR="005332D9" w:rsidRDefault="005332D9" w:rsidP="00BA4D91">
      <w:pPr>
        <w:spacing w:after="24" w:line="240" w:lineRule="auto"/>
        <w:ind w:right="111"/>
        <w:jc w:val="both"/>
        <w:rPr>
          <w:rFonts w:eastAsia="Verdana" w:cstheme="minorHAnsi"/>
          <w:color w:val="000000"/>
          <w:lang w:eastAsia="pl-PL"/>
        </w:rPr>
      </w:pPr>
      <w:r>
        <w:rPr>
          <w:rFonts w:eastAsia="Verdana" w:cstheme="minorHAnsi"/>
          <w:color w:val="000000"/>
          <w:lang w:eastAsia="pl-PL"/>
        </w:rPr>
        <w:t xml:space="preserve">- </w:t>
      </w:r>
      <w:r w:rsidR="00254F28">
        <w:rPr>
          <w:rFonts w:eastAsia="Verdana" w:cstheme="minorHAnsi"/>
          <w:color w:val="000000"/>
          <w:lang w:eastAsia="pl-PL"/>
        </w:rPr>
        <w:t>nie podlegają wykluczeniu</w:t>
      </w:r>
      <w:r w:rsidR="005567D8">
        <w:rPr>
          <w:rFonts w:eastAsia="Verdana" w:cstheme="minorHAnsi"/>
          <w:color w:val="000000"/>
          <w:lang w:eastAsia="pl-PL"/>
        </w:rPr>
        <w:t xml:space="preserve"> </w:t>
      </w:r>
      <w:r w:rsidR="00104804" w:rsidRPr="00A96986">
        <w:rPr>
          <w:rFonts w:eastAsia="Verdana" w:cstheme="minorHAnsi"/>
          <w:color w:val="000000"/>
          <w:lang w:eastAsia="pl-PL"/>
        </w:rPr>
        <w:t xml:space="preserve">oraz </w:t>
      </w:r>
    </w:p>
    <w:p w14:paraId="2C497B7F" w14:textId="77777777" w:rsidR="00104804" w:rsidRPr="00A96986" w:rsidRDefault="005332D9" w:rsidP="00BA4D91">
      <w:pPr>
        <w:spacing w:after="24" w:line="240" w:lineRule="auto"/>
        <w:ind w:right="111"/>
        <w:jc w:val="both"/>
        <w:rPr>
          <w:rFonts w:eastAsia="Verdana" w:cstheme="minorHAnsi"/>
          <w:color w:val="000000"/>
          <w:lang w:eastAsia="pl-PL"/>
        </w:rPr>
      </w:pPr>
      <w:r>
        <w:rPr>
          <w:rFonts w:eastAsia="Verdana" w:cstheme="minorHAnsi"/>
          <w:color w:val="000000"/>
          <w:lang w:eastAsia="pl-PL"/>
        </w:rPr>
        <w:t xml:space="preserve">- </w:t>
      </w:r>
      <w:r w:rsidR="00104804" w:rsidRPr="00A96986">
        <w:rPr>
          <w:rFonts w:eastAsia="Verdana" w:cstheme="minorHAnsi"/>
          <w:color w:val="000000"/>
          <w:lang w:eastAsia="pl-PL"/>
        </w:rPr>
        <w:t>spełniają określone przez Zamawiającego warunki</w:t>
      </w:r>
      <w:r w:rsidR="00104804" w:rsidRPr="00A96986">
        <w:rPr>
          <w:rFonts w:eastAsia="Verdana" w:cstheme="minorHAnsi"/>
          <w:b/>
          <w:color w:val="000000"/>
          <w:lang w:eastAsia="pl-PL"/>
        </w:rPr>
        <w:t xml:space="preserve"> </w:t>
      </w:r>
      <w:r>
        <w:rPr>
          <w:rFonts w:eastAsia="Verdana" w:cstheme="minorHAnsi"/>
          <w:color w:val="000000"/>
          <w:lang w:eastAsia="pl-PL"/>
        </w:rPr>
        <w:t xml:space="preserve">udziału w postępowaniu na podstawie art. 112 ust.2 ustawy </w:t>
      </w:r>
      <w:proofErr w:type="spellStart"/>
      <w:r>
        <w:rPr>
          <w:rFonts w:eastAsia="Verdana" w:cstheme="minorHAnsi"/>
          <w:color w:val="000000"/>
          <w:lang w:eastAsia="pl-PL"/>
        </w:rPr>
        <w:t>Pzp</w:t>
      </w:r>
      <w:proofErr w:type="spellEnd"/>
      <w:r>
        <w:rPr>
          <w:rFonts w:eastAsia="Verdana" w:cstheme="minorHAnsi"/>
          <w:color w:val="000000"/>
          <w:lang w:eastAsia="pl-PL"/>
        </w:rPr>
        <w:t>, dotyczące:</w:t>
      </w:r>
    </w:p>
    <w:p w14:paraId="1A138F7B" w14:textId="77777777" w:rsidR="005E1102" w:rsidRDefault="005E1102" w:rsidP="005E1102">
      <w:pPr>
        <w:spacing w:after="24" w:line="240" w:lineRule="auto"/>
        <w:ind w:right="109" w:firstLine="708"/>
        <w:jc w:val="both"/>
        <w:rPr>
          <w:rFonts w:eastAsia="Verdana" w:cstheme="minorHAnsi"/>
          <w:b/>
          <w:color w:val="000000"/>
          <w:lang w:eastAsia="pl-PL"/>
        </w:rPr>
      </w:pPr>
      <w:r>
        <w:rPr>
          <w:rFonts w:eastAsia="Verdana" w:cstheme="minorHAnsi"/>
          <w:b/>
          <w:color w:val="000000"/>
          <w:lang w:eastAsia="pl-PL"/>
        </w:rPr>
        <w:t>1</w:t>
      </w:r>
      <w:r w:rsidRPr="00A96986">
        <w:rPr>
          <w:rFonts w:eastAsia="Verdana" w:cstheme="minorHAnsi"/>
          <w:b/>
          <w:color w:val="000000"/>
          <w:lang w:eastAsia="pl-PL"/>
        </w:rPr>
        <w:t>)</w:t>
      </w:r>
      <w:r>
        <w:rPr>
          <w:rFonts w:eastAsia="Verdana" w:cstheme="minorHAnsi"/>
          <w:b/>
          <w:color w:val="000000"/>
          <w:lang w:eastAsia="pl-PL"/>
        </w:rPr>
        <w:t xml:space="preserve"> </w:t>
      </w:r>
      <w:r w:rsidRPr="00A96986">
        <w:rPr>
          <w:rFonts w:eastAsia="Verdana" w:cstheme="minorHAnsi"/>
          <w:b/>
          <w:color w:val="000000"/>
          <w:lang w:eastAsia="pl-PL"/>
        </w:rPr>
        <w:t>zdolności do występowania w obr</w:t>
      </w:r>
      <w:r>
        <w:rPr>
          <w:rFonts w:eastAsia="Verdana" w:cstheme="minorHAnsi"/>
          <w:b/>
          <w:color w:val="000000"/>
          <w:lang w:eastAsia="pl-PL"/>
        </w:rPr>
        <w:t xml:space="preserve">ocie gospodarczym </w:t>
      </w:r>
      <w:r w:rsidRPr="00A96986">
        <w:rPr>
          <w:rFonts w:eastAsia="Verdana" w:cstheme="minorHAnsi"/>
          <w:b/>
          <w:color w:val="000000"/>
          <w:lang w:eastAsia="pl-PL"/>
        </w:rPr>
        <w:t>:</w:t>
      </w:r>
    </w:p>
    <w:p w14:paraId="7B741B13" w14:textId="77777777" w:rsidR="005E1102" w:rsidRPr="00A96986" w:rsidRDefault="005E1102" w:rsidP="005E1102">
      <w:pPr>
        <w:spacing w:after="24" w:line="240" w:lineRule="auto"/>
        <w:ind w:right="109"/>
        <w:jc w:val="both"/>
        <w:rPr>
          <w:rFonts w:eastAsia="Verdana" w:cstheme="minorHAnsi"/>
          <w:color w:val="000000"/>
          <w:lang w:eastAsia="pl-PL"/>
        </w:rPr>
      </w:pPr>
      <w:r w:rsidRPr="00A96986">
        <w:rPr>
          <w:rFonts w:eastAsia="Verdana" w:cstheme="minorHAnsi"/>
          <w:b/>
          <w:color w:val="000000"/>
          <w:lang w:eastAsia="pl-PL"/>
        </w:rPr>
        <w:t xml:space="preserve"> </w:t>
      </w:r>
      <w:r>
        <w:rPr>
          <w:rFonts w:eastAsia="Verdana" w:cstheme="minorHAnsi"/>
          <w:color w:val="000000"/>
          <w:lang w:eastAsia="pl-PL"/>
        </w:rPr>
        <w:t>Z</w:t>
      </w:r>
      <w:r w:rsidRPr="00A96986">
        <w:rPr>
          <w:rFonts w:eastAsia="Verdana" w:cstheme="minorHAnsi"/>
          <w:color w:val="000000"/>
          <w:lang w:eastAsia="pl-PL"/>
        </w:rPr>
        <w:t xml:space="preserve">amawiający nie stawia warunku w powyższym zakresie; </w:t>
      </w:r>
    </w:p>
    <w:p w14:paraId="303FAD5A" w14:textId="77777777" w:rsidR="005E1102" w:rsidRDefault="005E1102" w:rsidP="005E1102">
      <w:pPr>
        <w:spacing w:after="0" w:line="240" w:lineRule="auto"/>
        <w:ind w:right="109" w:firstLine="708"/>
        <w:jc w:val="both"/>
        <w:rPr>
          <w:rFonts w:eastAsia="Verdana" w:cstheme="minorHAnsi"/>
          <w:b/>
          <w:color w:val="000000"/>
          <w:lang w:eastAsia="pl-PL"/>
        </w:rPr>
      </w:pPr>
      <w:r>
        <w:rPr>
          <w:rFonts w:eastAsia="Verdana" w:cstheme="minorHAnsi"/>
          <w:b/>
          <w:color w:val="000000"/>
          <w:lang w:eastAsia="pl-PL"/>
        </w:rPr>
        <w:t>2</w:t>
      </w:r>
      <w:r w:rsidRPr="00A96986">
        <w:rPr>
          <w:rFonts w:eastAsia="Verdana" w:cstheme="minorHAnsi"/>
          <w:b/>
          <w:color w:val="000000"/>
          <w:lang w:eastAsia="pl-PL"/>
        </w:rPr>
        <w:t>)</w:t>
      </w:r>
      <w:r>
        <w:rPr>
          <w:rFonts w:eastAsia="Verdana" w:cstheme="minorHAnsi"/>
          <w:b/>
          <w:color w:val="000000"/>
          <w:lang w:eastAsia="pl-PL"/>
        </w:rPr>
        <w:t xml:space="preserve"> </w:t>
      </w:r>
      <w:r w:rsidRPr="00A96986">
        <w:rPr>
          <w:rFonts w:eastAsia="Verdana" w:cstheme="minorHAnsi"/>
          <w:b/>
          <w:color w:val="000000"/>
          <w:lang w:eastAsia="pl-PL"/>
        </w:rPr>
        <w:t>uprawnień do prowadzenia określonej działalności gospodarczej lub zawodowej, o ile wynika to z o</w:t>
      </w:r>
      <w:r>
        <w:rPr>
          <w:rFonts w:eastAsia="Verdana" w:cstheme="minorHAnsi"/>
          <w:b/>
          <w:color w:val="000000"/>
          <w:lang w:eastAsia="pl-PL"/>
        </w:rPr>
        <w:t xml:space="preserve">drębnych przepisów </w:t>
      </w:r>
      <w:r w:rsidRPr="00A96986">
        <w:rPr>
          <w:rFonts w:eastAsia="Verdana" w:cstheme="minorHAnsi"/>
          <w:b/>
          <w:color w:val="000000"/>
          <w:lang w:eastAsia="pl-PL"/>
        </w:rPr>
        <w:t xml:space="preserve">: </w:t>
      </w:r>
    </w:p>
    <w:p w14:paraId="15EA1C81" w14:textId="77777777" w:rsidR="005E1102" w:rsidRPr="00A96986" w:rsidRDefault="005E1102" w:rsidP="005E1102">
      <w:pPr>
        <w:spacing w:after="0" w:line="240" w:lineRule="auto"/>
        <w:ind w:right="109"/>
        <w:jc w:val="both"/>
        <w:rPr>
          <w:rFonts w:eastAsia="Verdana" w:cstheme="minorHAnsi"/>
          <w:color w:val="000000"/>
          <w:lang w:eastAsia="pl-PL"/>
        </w:rPr>
      </w:pPr>
      <w:r>
        <w:rPr>
          <w:rFonts w:eastAsia="Verdana" w:cstheme="minorHAnsi"/>
          <w:color w:val="000000"/>
          <w:lang w:eastAsia="pl-PL"/>
        </w:rPr>
        <w:lastRenderedPageBreak/>
        <w:t>Z</w:t>
      </w:r>
      <w:r w:rsidRPr="00A96986">
        <w:rPr>
          <w:rFonts w:eastAsia="Verdana" w:cstheme="minorHAnsi"/>
          <w:color w:val="000000"/>
          <w:lang w:eastAsia="pl-PL"/>
        </w:rPr>
        <w:t xml:space="preserve">amawiający nie stawia warunku w powyższym zakresie; </w:t>
      </w:r>
    </w:p>
    <w:p w14:paraId="51544D4A" w14:textId="77777777" w:rsidR="005E1102" w:rsidRPr="00E56535" w:rsidRDefault="005E1102" w:rsidP="005E1102">
      <w:pPr>
        <w:spacing w:after="94" w:line="240" w:lineRule="auto"/>
        <w:ind w:left="405" w:right="109"/>
        <w:jc w:val="both"/>
        <w:rPr>
          <w:rFonts w:eastAsia="Verdana" w:cstheme="minorHAnsi"/>
          <w:b/>
          <w:color w:val="000000"/>
          <w:lang w:eastAsia="pl-PL"/>
        </w:rPr>
      </w:pPr>
      <w:r>
        <w:rPr>
          <w:rFonts w:eastAsia="Verdana" w:cstheme="minorHAnsi"/>
          <w:b/>
          <w:color w:val="000000"/>
          <w:lang w:eastAsia="pl-PL"/>
        </w:rPr>
        <w:t xml:space="preserve">     3) </w:t>
      </w:r>
      <w:r w:rsidRPr="00E56535">
        <w:rPr>
          <w:rFonts w:eastAsia="Verdana" w:cstheme="minorHAnsi"/>
          <w:b/>
          <w:color w:val="000000"/>
          <w:lang w:eastAsia="pl-PL"/>
        </w:rPr>
        <w:t xml:space="preserve">sytuacji ekonomicznej lub finansowej : </w:t>
      </w:r>
    </w:p>
    <w:p w14:paraId="2A25F437" w14:textId="77777777" w:rsidR="005E1102" w:rsidRPr="00E56535" w:rsidRDefault="005E1102" w:rsidP="005E1102">
      <w:pPr>
        <w:spacing w:after="94" w:line="240" w:lineRule="auto"/>
        <w:ind w:right="109"/>
        <w:jc w:val="both"/>
        <w:rPr>
          <w:rFonts w:eastAsia="Verdana" w:cstheme="minorHAnsi"/>
          <w:color w:val="000000"/>
          <w:lang w:eastAsia="pl-PL"/>
        </w:rPr>
      </w:pPr>
      <w:r>
        <w:rPr>
          <w:rFonts w:eastAsia="Verdana" w:cstheme="minorHAnsi"/>
          <w:color w:val="000000"/>
          <w:lang w:eastAsia="pl-PL"/>
        </w:rPr>
        <w:t>Z</w:t>
      </w:r>
      <w:r w:rsidRPr="00E56535">
        <w:rPr>
          <w:rFonts w:eastAsia="Verdana" w:cstheme="minorHAnsi"/>
          <w:color w:val="000000"/>
          <w:lang w:eastAsia="pl-PL"/>
        </w:rPr>
        <w:t>amawiający nie stawia warunku w powyższym zakresie;</w:t>
      </w:r>
      <w:r w:rsidRPr="00E56535">
        <w:rPr>
          <w:rFonts w:eastAsia="Verdana" w:cstheme="minorHAnsi"/>
          <w:b/>
          <w:color w:val="000000"/>
          <w:lang w:eastAsia="pl-PL"/>
        </w:rPr>
        <w:t xml:space="preserve"> </w:t>
      </w:r>
    </w:p>
    <w:p w14:paraId="0D169DC7" w14:textId="77777777" w:rsidR="00900907" w:rsidRPr="0072206B" w:rsidRDefault="005E1102" w:rsidP="00BB3FFF">
      <w:pPr>
        <w:spacing w:after="94" w:line="240" w:lineRule="auto"/>
        <w:ind w:right="109" w:firstLine="708"/>
        <w:jc w:val="both"/>
        <w:rPr>
          <w:rFonts w:eastAsia="Verdana" w:cstheme="minorHAnsi"/>
          <w:color w:val="000000"/>
          <w:lang w:eastAsia="pl-PL"/>
        </w:rPr>
      </w:pPr>
      <w:r>
        <w:rPr>
          <w:rFonts w:eastAsia="Verdana" w:cstheme="minorHAnsi"/>
          <w:b/>
          <w:color w:val="000000"/>
          <w:lang w:eastAsia="pl-PL"/>
        </w:rPr>
        <w:t>4</w:t>
      </w:r>
      <w:r w:rsidRPr="00A96986">
        <w:rPr>
          <w:rFonts w:eastAsia="Verdana" w:cstheme="minorHAnsi"/>
          <w:b/>
          <w:color w:val="000000"/>
          <w:lang w:eastAsia="pl-PL"/>
        </w:rPr>
        <w:t>)</w:t>
      </w:r>
      <w:r>
        <w:rPr>
          <w:rFonts w:eastAsia="Verdana" w:cstheme="minorHAnsi"/>
          <w:b/>
          <w:color w:val="000000"/>
          <w:lang w:eastAsia="pl-PL"/>
        </w:rPr>
        <w:t xml:space="preserve"> </w:t>
      </w:r>
      <w:r w:rsidRPr="00A96986">
        <w:rPr>
          <w:rFonts w:eastAsia="Verdana" w:cstheme="minorHAnsi"/>
          <w:b/>
          <w:color w:val="000000"/>
          <w:lang w:eastAsia="pl-PL"/>
        </w:rPr>
        <w:t>zdolności technicz</w:t>
      </w:r>
      <w:r>
        <w:rPr>
          <w:rFonts w:eastAsia="Verdana" w:cstheme="minorHAnsi"/>
          <w:b/>
          <w:color w:val="000000"/>
          <w:lang w:eastAsia="pl-PL"/>
        </w:rPr>
        <w:t xml:space="preserve">nej lub zawodowej </w:t>
      </w:r>
      <w:r w:rsidRPr="00A96986">
        <w:rPr>
          <w:rFonts w:eastAsia="Verdana" w:cstheme="minorHAnsi"/>
          <w:b/>
          <w:color w:val="000000"/>
          <w:lang w:eastAsia="pl-PL"/>
        </w:rPr>
        <w:t xml:space="preserve">: </w:t>
      </w:r>
    </w:p>
    <w:p w14:paraId="37AF8CD2" w14:textId="77777777" w:rsidR="00104804" w:rsidRPr="002E2176" w:rsidRDefault="00BB3FFF" w:rsidP="00BA4D91">
      <w:pPr>
        <w:spacing w:after="94" w:line="240" w:lineRule="auto"/>
        <w:ind w:right="109"/>
        <w:jc w:val="both"/>
        <w:rPr>
          <w:rFonts w:eastAsia="Verdana" w:cstheme="minorHAnsi"/>
          <w:color w:val="000000"/>
          <w:lang w:eastAsia="pl-PL"/>
        </w:rPr>
      </w:pPr>
      <w:r>
        <w:rPr>
          <w:rFonts w:eastAsia="Verdana" w:cstheme="minorHAnsi"/>
          <w:b/>
          <w:color w:val="000000"/>
          <w:lang w:eastAsia="pl-PL"/>
        </w:rPr>
        <w:t>a</w:t>
      </w:r>
      <w:r w:rsidR="00104804" w:rsidRPr="002E2176">
        <w:rPr>
          <w:rFonts w:eastAsia="Verdana" w:cstheme="minorHAnsi"/>
          <w:b/>
          <w:color w:val="000000"/>
          <w:lang w:eastAsia="pl-PL"/>
        </w:rPr>
        <w:t>)DYSPONOWANIE OSOBAMI ZDOLNYMI DO WYKONANIA ZAMÓWIENIA</w:t>
      </w:r>
    </w:p>
    <w:p w14:paraId="64BA3099" w14:textId="77777777" w:rsidR="002E2176" w:rsidRPr="002E2176" w:rsidRDefault="002E2176" w:rsidP="00BA4D91">
      <w:pPr>
        <w:spacing w:line="240" w:lineRule="auto"/>
        <w:jc w:val="both"/>
        <w:rPr>
          <w:rFonts w:cstheme="minorHAnsi"/>
        </w:rPr>
      </w:pPr>
      <w:r w:rsidRPr="002E2176">
        <w:rPr>
          <w:rFonts w:cstheme="minorHAnsi"/>
        </w:rPr>
        <w:t>Zamawiający uzna warunek za spełniony, jeżeli wykonawca wykaże, że osoby skierowane do realizacji zamówienia odpowiedzialne za kierowanie robotami budowlanymi posiadają doświadczenie oraz wymagane obowiązującymi przepisami uprawnienia do kierowania robotami budowlanymi w tym:</w:t>
      </w:r>
    </w:p>
    <w:p w14:paraId="55E75564" w14:textId="77777777" w:rsidR="00555110" w:rsidRPr="00A96986" w:rsidRDefault="00FE3592" w:rsidP="00BA4D91">
      <w:pPr>
        <w:spacing w:after="1" w:line="240" w:lineRule="auto"/>
        <w:jc w:val="both"/>
        <w:rPr>
          <w:rFonts w:eastAsia="Verdana" w:cstheme="minorHAnsi"/>
          <w:color w:val="000000"/>
          <w:lang w:eastAsia="pl-PL"/>
        </w:rPr>
      </w:pPr>
      <w:r>
        <w:rPr>
          <w:rFonts w:eastAsia="Verdana" w:cstheme="minorHAnsi"/>
          <w:color w:val="000000"/>
          <w:lang w:eastAsia="pl-PL"/>
        </w:rPr>
        <w:t>-</w:t>
      </w:r>
      <w:r w:rsidRPr="00A65978">
        <w:rPr>
          <w:rFonts w:eastAsia="Verdana" w:cstheme="minorHAnsi"/>
          <w:b/>
          <w:color w:val="000000"/>
          <w:u w:val="single"/>
          <w:lang w:eastAsia="pl-PL"/>
        </w:rPr>
        <w:t>k</w:t>
      </w:r>
      <w:r w:rsidR="00E21991">
        <w:rPr>
          <w:rFonts w:eastAsia="Verdana" w:cstheme="minorHAnsi"/>
          <w:b/>
          <w:color w:val="000000"/>
          <w:u w:val="single"/>
          <w:lang w:eastAsia="pl-PL"/>
        </w:rPr>
        <w:t>ierownik</w:t>
      </w:r>
      <w:r w:rsidR="00281824">
        <w:rPr>
          <w:rFonts w:eastAsia="Verdana" w:cstheme="minorHAnsi"/>
          <w:b/>
          <w:color w:val="000000"/>
          <w:u w:val="single"/>
          <w:lang w:eastAsia="pl-PL"/>
        </w:rPr>
        <w:t xml:space="preserve"> budowy</w:t>
      </w:r>
      <w:r w:rsidR="0018094A">
        <w:rPr>
          <w:rFonts w:eastAsia="Verdana" w:cstheme="minorHAnsi"/>
          <w:b/>
          <w:color w:val="000000"/>
          <w:u w:val="single"/>
          <w:lang w:eastAsia="pl-PL"/>
        </w:rPr>
        <w:t>-</w:t>
      </w:r>
      <w:r w:rsidR="00030154">
        <w:rPr>
          <w:rFonts w:eastAsia="Verdana" w:cstheme="minorHAnsi"/>
          <w:b/>
          <w:color w:val="000000"/>
          <w:lang w:eastAsia="pl-PL"/>
        </w:rPr>
        <w:t xml:space="preserve"> </w:t>
      </w:r>
      <w:r w:rsidR="0018094A">
        <w:rPr>
          <w:rFonts w:eastAsia="Verdana" w:cstheme="minorHAnsi"/>
          <w:color w:val="000000"/>
          <w:lang w:eastAsia="pl-PL"/>
        </w:rPr>
        <w:t>posiadający</w:t>
      </w:r>
      <w:r w:rsidR="0033243E">
        <w:rPr>
          <w:rFonts w:eastAsia="Verdana" w:cstheme="minorHAnsi"/>
          <w:color w:val="000000"/>
          <w:lang w:eastAsia="pl-PL"/>
        </w:rPr>
        <w:t xml:space="preserve"> </w:t>
      </w:r>
      <w:r w:rsidR="0033243E" w:rsidRPr="002E2176">
        <w:rPr>
          <w:rFonts w:cstheme="minorHAnsi"/>
          <w:lang w:eastAsia="pl-PL"/>
        </w:rPr>
        <w:t>dośw</w:t>
      </w:r>
      <w:r w:rsidR="00281824">
        <w:rPr>
          <w:rFonts w:cstheme="minorHAnsi"/>
          <w:lang w:eastAsia="pl-PL"/>
        </w:rPr>
        <w:t xml:space="preserve">iadczenie zawodowe </w:t>
      </w:r>
      <w:r w:rsidR="00281824" w:rsidRPr="00F25AF0">
        <w:rPr>
          <w:rFonts w:cstheme="minorHAnsi"/>
          <w:b/>
          <w:lang w:eastAsia="pl-PL"/>
        </w:rPr>
        <w:t>co najmniej 5</w:t>
      </w:r>
      <w:r w:rsidR="00637AD3">
        <w:rPr>
          <w:rFonts w:cstheme="minorHAnsi"/>
          <w:b/>
          <w:lang w:eastAsia="pl-PL"/>
        </w:rPr>
        <w:t xml:space="preserve"> lat </w:t>
      </w:r>
      <w:r w:rsidR="0033243E" w:rsidRPr="00F25AF0">
        <w:rPr>
          <w:rFonts w:cstheme="minorHAnsi"/>
          <w:b/>
          <w:lang w:eastAsia="pl-PL"/>
        </w:rPr>
        <w:t xml:space="preserve">w kierowaniu </w:t>
      </w:r>
      <w:r w:rsidR="00555110" w:rsidRPr="00F25AF0">
        <w:rPr>
          <w:rFonts w:eastAsia="Verdana" w:cstheme="minorHAnsi"/>
          <w:b/>
          <w:color w:val="000000"/>
          <w:lang w:eastAsia="pl-PL"/>
        </w:rPr>
        <w:t>robotami budowlanymi w</w:t>
      </w:r>
      <w:r w:rsidR="00555110" w:rsidRPr="00A65978">
        <w:rPr>
          <w:rFonts w:eastAsia="Verdana" w:cstheme="minorHAnsi"/>
          <w:color w:val="000000"/>
          <w:lang w:eastAsia="pl-PL"/>
        </w:rPr>
        <w:t xml:space="preserve"> </w:t>
      </w:r>
      <w:r w:rsidR="00555110" w:rsidRPr="00F25AF0">
        <w:rPr>
          <w:rFonts w:eastAsia="Verdana" w:cstheme="minorHAnsi"/>
          <w:b/>
          <w:color w:val="000000"/>
          <w:lang w:eastAsia="pl-PL"/>
        </w:rPr>
        <w:t>specjalności drogowej.</w:t>
      </w:r>
      <w:r w:rsidR="00555110" w:rsidRPr="00A65978">
        <w:rPr>
          <w:rFonts w:eastAsia="Verdana" w:cstheme="minorHAnsi"/>
          <w:color w:val="000000"/>
          <w:lang w:eastAsia="pl-PL"/>
        </w:rPr>
        <w:t xml:space="preserve"> </w:t>
      </w:r>
    </w:p>
    <w:p w14:paraId="26C3C82D" w14:textId="77777777" w:rsidR="004B3BC2" w:rsidRDefault="00555110" w:rsidP="00BA4D91">
      <w:pPr>
        <w:spacing w:after="19" w:line="240" w:lineRule="auto"/>
        <w:ind w:right="113"/>
        <w:jc w:val="both"/>
        <w:rPr>
          <w:rFonts w:eastAsia="Verdana" w:cstheme="minorHAnsi"/>
          <w:b/>
          <w:color w:val="000000"/>
          <w:lang w:eastAsia="pl-PL"/>
        </w:rPr>
      </w:pPr>
      <w:r w:rsidRPr="006C5A1B">
        <w:rPr>
          <w:rFonts w:eastAsia="Verdana" w:cstheme="minorHAnsi"/>
          <w:color w:val="000000"/>
          <w:lang w:eastAsia="pl-PL"/>
        </w:rPr>
        <w:t>Kierownik budowy</w:t>
      </w:r>
      <w:r w:rsidR="00C03415">
        <w:rPr>
          <w:rFonts w:eastAsia="Verdana" w:cstheme="minorHAnsi"/>
          <w:color w:val="000000"/>
          <w:lang w:eastAsia="pl-PL"/>
        </w:rPr>
        <w:t xml:space="preserve">  i robót powinni</w:t>
      </w:r>
      <w:r w:rsidRPr="00A96986">
        <w:rPr>
          <w:rFonts w:eastAsia="Verdana" w:cstheme="minorHAnsi"/>
          <w:color w:val="000000"/>
          <w:lang w:eastAsia="pl-PL"/>
        </w:rPr>
        <w:t xml:space="preserve"> posiadać uprawnienia budowlane zgodnie  z ustawą z dnia </w:t>
      </w:r>
      <w:r w:rsidR="00FD3084">
        <w:rPr>
          <w:rFonts w:eastAsia="Verdana" w:cstheme="minorHAnsi"/>
          <w:color w:val="000000"/>
          <w:lang w:eastAsia="pl-PL"/>
        </w:rPr>
        <w:br/>
      </w:r>
      <w:r w:rsidRPr="00A96986">
        <w:rPr>
          <w:rFonts w:eastAsia="Verdana" w:cstheme="minorHAnsi"/>
          <w:color w:val="000000"/>
          <w:lang w:eastAsia="pl-PL"/>
        </w:rPr>
        <w:t>07 l</w:t>
      </w:r>
      <w:r w:rsidR="00C1548E">
        <w:rPr>
          <w:rFonts w:eastAsia="Verdana" w:cstheme="minorHAnsi"/>
          <w:color w:val="000000"/>
          <w:lang w:eastAsia="pl-PL"/>
        </w:rPr>
        <w:t xml:space="preserve">ipca 1994 r. Prawo </w:t>
      </w:r>
      <w:r w:rsidR="00C1548E" w:rsidRPr="00FD3084">
        <w:rPr>
          <w:rFonts w:eastAsia="Verdana" w:cstheme="minorHAnsi"/>
          <w:lang w:eastAsia="pl-PL"/>
        </w:rPr>
        <w:t>budowlane</w:t>
      </w:r>
      <w:r w:rsidR="00C1548E" w:rsidRPr="00FD3084">
        <w:rPr>
          <w:rFonts w:cstheme="minorHAnsi"/>
          <w:shd w:val="clear" w:color="auto" w:fill="FFFFFF"/>
        </w:rPr>
        <w:t xml:space="preserve"> </w:t>
      </w:r>
      <w:r w:rsidR="001B41A8" w:rsidRPr="00FD3084">
        <w:rPr>
          <w:rFonts w:cstheme="minorHAnsi"/>
          <w:shd w:val="clear" w:color="auto" w:fill="FFFFFF"/>
        </w:rPr>
        <w:t>(</w:t>
      </w:r>
      <w:r w:rsidR="00FD3084" w:rsidRPr="00FD3084">
        <w:rPr>
          <w:rFonts w:cstheme="minorHAnsi"/>
          <w:shd w:val="clear" w:color="auto" w:fill="FFFFFF"/>
        </w:rPr>
        <w:t xml:space="preserve">Dz.U. z 2023 r. poz. 682 z </w:t>
      </w:r>
      <w:proofErr w:type="spellStart"/>
      <w:r w:rsidR="00FD3084" w:rsidRPr="00FD3084">
        <w:rPr>
          <w:rFonts w:cstheme="minorHAnsi"/>
          <w:shd w:val="clear" w:color="auto" w:fill="FFFFFF"/>
        </w:rPr>
        <w:t>późn</w:t>
      </w:r>
      <w:proofErr w:type="spellEnd"/>
      <w:r w:rsidR="00FD3084" w:rsidRPr="00FD3084">
        <w:rPr>
          <w:rFonts w:cstheme="minorHAnsi"/>
          <w:shd w:val="clear" w:color="auto" w:fill="FFFFFF"/>
        </w:rPr>
        <w:t>. zm.)</w:t>
      </w:r>
      <w:r w:rsidR="00FD3084" w:rsidRPr="00FD3084">
        <w:rPr>
          <w:rFonts w:ascii="Arial" w:hAnsi="Arial" w:cs="Arial"/>
          <w:sz w:val="18"/>
          <w:szCs w:val="18"/>
          <w:shd w:val="clear" w:color="auto" w:fill="FFFFFF"/>
        </w:rPr>
        <w:t xml:space="preserve"> </w:t>
      </w:r>
      <w:r w:rsidRPr="00A96986">
        <w:rPr>
          <w:rFonts w:eastAsia="Verdana" w:cstheme="minorHAnsi"/>
          <w:color w:val="000000"/>
          <w:lang w:eastAsia="pl-PL"/>
        </w:rPr>
        <w:t xml:space="preserve">oraz rozporządzeniem Ministra Inwestycji i Rozwoju z dnia 29 kwietnia 2019 r. w sprawie przygotowania zawodowego </w:t>
      </w:r>
      <w:r w:rsidR="00D75076">
        <w:rPr>
          <w:rFonts w:eastAsia="Verdana" w:cstheme="minorHAnsi"/>
          <w:color w:val="000000"/>
          <w:lang w:eastAsia="pl-PL"/>
        </w:rPr>
        <w:br/>
      </w:r>
      <w:r w:rsidRPr="00A96986">
        <w:rPr>
          <w:rFonts w:eastAsia="Verdana" w:cstheme="minorHAnsi"/>
          <w:color w:val="000000"/>
          <w:lang w:eastAsia="pl-PL"/>
        </w:rPr>
        <w:t xml:space="preserve">do wykonywania samodzielnych funkcji technicznych w budownictwie (Dz. U. z 2019 r., poz. 831) lub odpowiadające im ważne uprawnienia budowlane, które zostały wydane na podstawie wcześniej obowiązujących przepisów. </w:t>
      </w:r>
      <w:r w:rsidRPr="00A96986">
        <w:rPr>
          <w:rFonts w:eastAsia="Verdana" w:cstheme="minorHAnsi"/>
          <w:b/>
          <w:color w:val="000000"/>
          <w:lang w:eastAsia="pl-PL"/>
        </w:rPr>
        <w:t xml:space="preserve"> </w:t>
      </w:r>
    </w:p>
    <w:p w14:paraId="3FE340F0" w14:textId="77777777" w:rsidR="00292FB5" w:rsidRDefault="00292FB5" w:rsidP="00BA4D91">
      <w:pPr>
        <w:spacing w:after="19" w:line="240" w:lineRule="auto"/>
        <w:ind w:right="113"/>
        <w:jc w:val="both"/>
        <w:rPr>
          <w:rFonts w:eastAsia="Verdana" w:cstheme="minorHAnsi"/>
          <w:b/>
          <w:color w:val="000000"/>
          <w:lang w:eastAsia="pl-PL"/>
        </w:rPr>
      </w:pPr>
    </w:p>
    <w:p w14:paraId="0C3F01D2" w14:textId="77777777" w:rsidR="00292FB5" w:rsidRPr="00292FB5" w:rsidRDefault="00292FB5" w:rsidP="00292FB5">
      <w:pPr>
        <w:spacing w:after="94" w:line="240" w:lineRule="auto"/>
        <w:ind w:right="109"/>
        <w:jc w:val="both"/>
        <w:rPr>
          <w:rFonts w:eastAsia="Verdana" w:cstheme="minorHAnsi"/>
          <w:color w:val="000000"/>
          <w:lang w:eastAsia="pl-PL"/>
        </w:rPr>
      </w:pPr>
      <w:r>
        <w:rPr>
          <w:rFonts w:eastAsia="Verdana" w:cstheme="minorHAnsi"/>
          <w:b/>
          <w:color w:val="000000"/>
          <w:lang w:eastAsia="pl-PL"/>
        </w:rPr>
        <w:t xml:space="preserve">b) </w:t>
      </w:r>
      <w:r w:rsidRPr="00292FB5">
        <w:rPr>
          <w:rFonts w:eastAsia="Verdana" w:cstheme="minorHAnsi"/>
          <w:b/>
          <w:color w:val="000000"/>
          <w:lang w:eastAsia="pl-PL"/>
        </w:rPr>
        <w:t xml:space="preserve">DOŚWIADCZENIE ZAWODOWE  </w:t>
      </w:r>
    </w:p>
    <w:p w14:paraId="68358577" w14:textId="77777777" w:rsidR="00292FB5" w:rsidRPr="00292FB5" w:rsidRDefault="00292FB5" w:rsidP="00292FB5">
      <w:pPr>
        <w:spacing w:after="0" w:line="240" w:lineRule="auto"/>
        <w:ind w:right="111"/>
        <w:jc w:val="both"/>
        <w:rPr>
          <w:rFonts w:eastAsia="Verdana" w:cstheme="minorHAnsi"/>
          <w:color w:val="000000"/>
          <w:lang w:eastAsia="pl-PL"/>
        </w:rPr>
      </w:pPr>
      <w:r w:rsidRPr="00292FB5">
        <w:rPr>
          <w:rFonts w:eastAsia="Verdana" w:cstheme="minorHAnsi"/>
          <w:color w:val="000000"/>
          <w:lang w:eastAsia="pl-PL"/>
        </w:rPr>
        <w:t xml:space="preserve">Zamawiający wymaga, aby Wykonawcy wykazali, że wykonali należycie  w okresie ostatnich 5 lat przed upływem terminu składania ofert, a jeżeli okres prowadzenia działalności jest krótszy w tym okresie co najmniej </w:t>
      </w:r>
      <w:r w:rsidRPr="00292FB5">
        <w:rPr>
          <w:rFonts w:eastAsia="Verdana" w:cstheme="minorHAnsi"/>
          <w:b/>
          <w:color w:val="000000"/>
          <w:lang w:eastAsia="pl-PL"/>
        </w:rPr>
        <w:t xml:space="preserve">1 zamówienia polegającego na budowie, rozbudowie lub przebudowie drogi publicznej o nawierzchni bitumicznej na długości ciągłej minimum </w:t>
      </w:r>
      <w:r>
        <w:rPr>
          <w:rFonts w:eastAsia="Verdana" w:cstheme="minorHAnsi"/>
          <w:b/>
          <w:color w:val="000000"/>
          <w:lang w:eastAsia="pl-PL"/>
        </w:rPr>
        <w:t>4</w:t>
      </w:r>
      <w:r w:rsidRPr="00292FB5">
        <w:rPr>
          <w:rFonts w:eastAsia="Verdana" w:cstheme="minorHAnsi"/>
          <w:b/>
          <w:color w:val="000000"/>
          <w:lang w:eastAsia="pl-PL"/>
        </w:rPr>
        <w:t xml:space="preserve">00 m </w:t>
      </w:r>
      <w:r w:rsidRPr="00292FB5">
        <w:rPr>
          <w:rFonts w:eastAsia="Verdana" w:cstheme="minorHAnsi"/>
          <w:color w:val="000000"/>
          <w:lang w:eastAsia="pl-PL"/>
        </w:rPr>
        <w:t xml:space="preserve">z podaniem rodzaju </w:t>
      </w:r>
      <w:r>
        <w:rPr>
          <w:rFonts w:eastAsia="Verdana" w:cstheme="minorHAnsi"/>
          <w:color w:val="000000"/>
          <w:lang w:eastAsia="pl-PL"/>
        </w:rPr>
        <w:br/>
      </w:r>
      <w:r w:rsidRPr="00292FB5">
        <w:rPr>
          <w:rFonts w:eastAsia="Verdana" w:cstheme="minorHAnsi"/>
          <w:color w:val="000000"/>
          <w:lang w:eastAsia="pl-PL"/>
        </w:rPr>
        <w:t xml:space="preserve">i zakresu robót, dokładnej wartości, daty, miejsca wykonania i podmiotów, na rzecz których te roboty zostały wykonane. Wraz z załączeniem dowodów czy te roboty budowlane zostały wykonane należycie w szczególności informacji o tym czy zostały wykonane zgodnie z przepisami prawa budowlanego i prawidłowo ukończone w terminie. </w:t>
      </w:r>
    </w:p>
    <w:p w14:paraId="684E1E90" w14:textId="77777777" w:rsidR="00292FB5" w:rsidRPr="00292FB5" w:rsidRDefault="00292FB5" w:rsidP="00292FB5">
      <w:pPr>
        <w:spacing w:after="19" w:line="240" w:lineRule="auto"/>
        <w:ind w:right="113"/>
        <w:jc w:val="both"/>
        <w:rPr>
          <w:rFonts w:eastAsia="Verdana" w:cstheme="minorHAnsi"/>
          <w:color w:val="000000"/>
          <w:lang w:eastAsia="pl-PL"/>
        </w:rPr>
      </w:pPr>
      <w:r w:rsidRPr="00292FB5">
        <w:rPr>
          <w:rFonts w:eastAsia="Verdana" w:cstheme="minorHAnsi"/>
          <w:color w:val="000000"/>
          <w:lang w:eastAsia="pl-PL"/>
        </w:rPr>
        <w:t xml:space="preserve">Dowodami są: poświadczenie, referencje inne dokumenty – jeżeli z uzasadnionych przyczyn </w:t>
      </w:r>
      <w:r>
        <w:rPr>
          <w:rFonts w:eastAsia="Verdana" w:cstheme="minorHAnsi"/>
          <w:color w:val="000000"/>
          <w:lang w:eastAsia="pl-PL"/>
        </w:rPr>
        <w:br/>
      </w:r>
      <w:r w:rsidRPr="00292FB5">
        <w:rPr>
          <w:rFonts w:eastAsia="Verdana" w:cstheme="minorHAnsi"/>
          <w:color w:val="000000"/>
          <w:lang w:eastAsia="pl-PL"/>
        </w:rPr>
        <w:t xml:space="preserve">o obiektywnym charakterze Wykonawca nie jest w stanie uzyskać poświadczenia. W przypadku gdy Zamawiający jest podmiotem, na rzecz którego roboty budowlane wskazane w wykazie zostały wcześniej wykonane, Wykonawca nie ma obowiązku przedkładania dowodów o których mowa </w:t>
      </w:r>
      <w:r>
        <w:rPr>
          <w:rFonts w:eastAsia="Verdana" w:cstheme="minorHAnsi"/>
          <w:color w:val="000000"/>
          <w:lang w:eastAsia="pl-PL"/>
        </w:rPr>
        <w:br/>
      </w:r>
      <w:r w:rsidRPr="00292FB5">
        <w:rPr>
          <w:rFonts w:eastAsia="Verdana" w:cstheme="minorHAnsi"/>
          <w:color w:val="000000"/>
          <w:lang w:eastAsia="pl-PL"/>
        </w:rPr>
        <w:t xml:space="preserve">w zdaniu wcześniejszym. </w:t>
      </w:r>
    </w:p>
    <w:p w14:paraId="17F76F94" w14:textId="77777777" w:rsidR="0018094A" w:rsidRPr="00A96986" w:rsidRDefault="0018094A" w:rsidP="00BA4D91">
      <w:pPr>
        <w:spacing w:after="19" w:line="240" w:lineRule="auto"/>
        <w:ind w:right="113"/>
        <w:jc w:val="both"/>
        <w:rPr>
          <w:rFonts w:eastAsia="Verdana" w:cstheme="minorHAnsi"/>
          <w:color w:val="000000"/>
          <w:lang w:eastAsia="pl-PL"/>
        </w:rPr>
      </w:pPr>
    </w:p>
    <w:p w14:paraId="0A803E83" w14:textId="77777777" w:rsidR="00490B1B" w:rsidRDefault="004B3BC2" w:rsidP="00BA4D91">
      <w:pPr>
        <w:spacing w:line="240" w:lineRule="auto"/>
        <w:jc w:val="both"/>
        <w:rPr>
          <w:rFonts w:cstheme="minorHAnsi"/>
        </w:rPr>
      </w:pPr>
      <w:r w:rsidRPr="002E2176">
        <w:rPr>
          <w:rFonts w:cstheme="minorHAnsi"/>
        </w:rPr>
        <w:t xml:space="preserve">Zamawiający określając wymagania w zakresie posiadanych uprawnień budowlanych stosownie </w:t>
      </w:r>
      <w:r w:rsidR="00D75076">
        <w:rPr>
          <w:rFonts w:cstheme="minorHAnsi"/>
        </w:rPr>
        <w:br/>
      </w:r>
      <w:r w:rsidRPr="002E2176">
        <w:rPr>
          <w:rFonts w:cstheme="minorHAnsi"/>
        </w:rPr>
        <w:t>do art. 12, art. 12a oraz art. 14 ust. 1 ustawy z dnia 7 lipca</w:t>
      </w:r>
      <w:r w:rsidR="00375B85">
        <w:rPr>
          <w:rFonts w:cstheme="minorHAnsi"/>
        </w:rPr>
        <w:t xml:space="preserve"> 1994 r. Prawo budowlane  </w:t>
      </w:r>
      <w:r w:rsidR="00FD3084">
        <w:rPr>
          <w:rFonts w:cstheme="minorHAnsi"/>
        </w:rPr>
        <w:t>(</w:t>
      </w:r>
      <w:r w:rsidR="000E17A8">
        <w:rPr>
          <w:rFonts w:cstheme="minorHAnsi"/>
        </w:rPr>
        <w:t xml:space="preserve"> </w:t>
      </w:r>
      <w:r w:rsidR="00FD3084" w:rsidRPr="00FD3084">
        <w:rPr>
          <w:rFonts w:cstheme="minorHAnsi"/>
          <w:shd w:val="clear" w:color="auto" w:fill="FFFFFF"/>
        </w:rPr>
        <w:t xml:space="preserve">Dz.U. z 2023 r. poz. 682 z </w:t>
      </w:r>
      <w:proofErr w:type="spellStart"/>
      <w:r w:rsidR="00FD3084" w:rsidRPr="00FD3084">
        <w:rPr>
          <w:rFonts w:cstheme="minorHAnsi"/>
          <w:shd w:val="clear" w:color="auto" w:fill="FFFFFF"/>
        </w:rPr>
        <w:t>późn</w:t>
      </w:r>
      <w:proofErr w:type="spellEnd"/>
      <w:r w:rsidR="00FD3084" w:rsidRPr="00FD3084">
        <w:rPr>
          <w:rFonts w:cstheme="minorHAnsi"/>
          <w:shd w:val="clear" w:color="auto" w:fill="FFFFFF"/>
        </w:rPr>
        <w:t>. zm.)</w:t>
      </w:r>
      <w:r w:rsidR="00FD3084" w:rsidRPr="00FD3084">
        <w:rPr>
          <w:rFonts w:ascii="Arial" w:hAnsi="Arial" w:cs="Arial"/>
          <w:sz w:val="18"/>
          <w:szCs w:val="18"/>
          <w:shd w:val="clear" w:color="auto" w:fill="FFFFFF"/>
        </w:rPr>
        <w:t xml:space="preserve"> </w:t>
      </w:r>
      <w:r w:rsidRPr="002E2176">
        <w:rPr>
          <w:rFonts w:cstheme="minorHAnsi"/>
        </w:rPr>
        <w:t>i przepisów wykonawczych- dopuszcza odpowiadające im uprawnienia budowlane, które zostały wydane na podstawie wcześniej obowiązujących przepisów lub odpowiadające im uprawnienia wydane obywatelom państw Europejskiego Obszaru Gospodarczego oraz Konfederacji Szwajcarskiej, z zastrzeżeniem art. 12a oraz innych przepisów ustawy Prawo budowlane oraz ustawy o zasadach uznawania kwalifikacji zawodowych nabytych w państwach członkowskich Unii E</w:t>
      </w:r>
      <w:r w:rsidR="00297057">
        <w:rPr>
          <w:rFonts w:cstheme="minorHAnsi"/>
        </w:rPr>
        <w:t>uropejskie</w:t>
      </w:r>
      <w:r w:rsidR="006D3EF8">
        <w:rPr>
          <w:rFonts w:cstheme="minorHAnsi"/>
        </w:rPr>
        <w:t>j (Dz.U. z 2023 r. poz. 334</w:t>
      </w:r>
      <w:r w:rsidR="00C61F0E">
        <w:rPr>
          <w:rFonts w:cstheme="minorHAnsi"/>
        </w:rPr>
        <w:t>).</w:t>
      </w:r>
    </w:p>
    <w:p w14:paraId="74EACE7A" w14:textId="77777777" w:rsidR="002C7C77" w:rsidRPr="001969BE" w:rsidRDefault="001F644E" w:rsidP="001969BE">
      <w:pPr>
        <w:pStyle w:val="Nagwek1"/>
        <w:keepNext w:val="0"/>
        <w:keepLines w:val="0"/>
        <w:pBdr>
          <w:top w:val="single" w:sz="4" w:space="1" w:color="auto"/>
          <w:bottom w:val="single" w:sz="4" w:space="0" w:color="auto"/>
        </w:pBdr>
        <w:shd w:val="clear" w:color="auto" w:fill="F3F3F3"/>
        <w:spacing w:after="120" w:line="240" w:lineRule="auto"/>
        <w:jc w:val="both"/>
        <w:rPr>
          <w:rFonts w:ascii="Tahoma" w:hAnsi="Tahoma" w:cs="Tahoma"/>
          <w:bCs/>
          <w:sz w:val="20"/>
        </w:rPr>
      </w:pPr>
      <w:r>
        <w:rPr>
          <w:rFonts w:asciiTheme="minorHAnsi" w:hAnsiTheme="minorHAnsi" w:cstheme="minorHAnsi"/>
          <w:b/>
          <w:bCs/>
          <w:color w:val="auto"/>
          <w:sz w:val="22"/>
          <w:szCs w:val="22"/>
        </w:rPr>
        <w:t>Rozdział 17</w:t>
      </w:r>
      <w:r w:rsidRPr="001A58E3">
        <w:rPr>
          <w:rFonts w:asciiTheme="minorHAnsi" w:hAnsiTheme="minorHAnsi" w:cstheme="minorHAnsi"/>
          <w:b/>
          <w:bCs/>
          <w:color w:val="auto"/>
          <w:sz w:val="22"/>
          <w:szCs w:val="22"/>
        </w:rPr>
        <w:t>.</w:t>
      </w:r>
      <w:r>
        <w:rPr>
          <w:rFonts w:asciiTheme="minorHAnsi" w:hAnsiTheme="minorHAnsi" w:cstheme="minorHAnsi"/>
          <w:bCs/>
          <w:color w:val="auto"/>
          <w:sz w:val="22"/>
          <w:szCs w:val="22"/>
        </w:rPr>
        <w:t xml:space="preserve"> </w:t>
      </w:r>
      <w:r w:rsidR="00CC0210" w:rsidRPr="00CC0210">
        <w:rPr>
          <w:rFonts w:ascii="Calibri" w:hAnsi="Calibri" w:cs="Calibri"/>
          <w:b/>
          <w:bCs/>
          <w:color w:val="auto"/>
          <w:sz w:val="22"/>
          <w:szCs w:val="22"/>
        </w:rPr>
        <w:t>Informacja o podmiotowych środkach dowodowych</w:t>
      </w:r>
      <w:r w:rsidR="00390AE8">
        <w:rPr>
          <w:rFonts w:ascii="Calibri" w:hAnsi="Calibri" w:cs="Calibri"/>
          <w:b/>
          <w:bCs/>
          <w:color w:val="auto"/>
          <w:sz w:val="22"/>
          <w:szCs w:val="22"/>
        </w:rPr>
        <w:t>, oświadczeniach</w:t>
      </w:r>
      <w:r w:rsidR="00CC0210" w:rsidRPr="00CC0210">
        <w:rPr>
          <w:rFonts w:ascii="Calibri" w:hAnsi="Calibri" w:cs="Calibri"/>
          <w:b/>
          <w:bCs/>
          <w:color w:val="auto"/>
          <w:sz w:val="22"/>
          <w:szCs w:val="22"/>
        </w:rPr>
        <w:t xml:space="preserve"> żądanych w celu potwierdzenia braku podstaw wykluczenia i spełniania warunków udziału w postępowaniu</w:t>
      </w:r>
    </w:p>
    <w:p w14:paraId="6F000292" w14:textId="77777777" w:rsidR="000F3104" w:rsidRPr="002C3D68" w:rsidRDefault="000F3104" w:rsidP="00BA4D91">
      <w:pPr>
        <w:spacing w:after="0" w:line="240" w:lineRule="auto"/>
        <w:ind w:right="109"/>
        <w:jc w:val="both"/>
        <w:rPr>
          <w:rFonts w:eastAsia="Verdana" w:cstheme="minorHAnsi"/>
          <w:b/>
          <w:color w:val="000000"/>
          <w:lang w:eastAsia="pl-PL"/>
        </w:rPr>
      </w:pPr>
    </w:p>
    <w:p w14:paraId="6E6F9CBD" w14:textId="77777777" w:rsidR="001D4BBA" w:rsidRPr="002C3D68" w:rsidRDefault="009C7382" w:rsidP="00BA4D91">
      <w:pPr>
        <w:spacing w:after="117" w:line="240" w:lineRule="auto"/>
        <w:jc w:val="both"/>
        <w:rPr>
          <w:rFonts w:cstheme="minorHAnsi"/>
        </w:rPr>
      </w:pPr>
      <w:r w:rsidRPr="002C3D68">
        <w:rPr>
          <w:rFonts w:cstheme="minorHAnsi"/>
        </w:rPr>
        <w:t>17</w:t>
      </w:r>
      <w:r w:rsidR="00527E11" w:rsidRPr="002C3D68">
        <w:rPr>
          <w:rFonts w:cstheme="minorHAnsi"/>
        </w:rPr>
        <w:t>.</w:t>
      </w:r>
      <w:r w:rsidR="004402ED" w:rsidRPr="002C3D68">
        <w:rPr>
          <w:rFonts w:cstheme="minorHAnsi"/>
        </w:rPr>
        <w:t>1</w:t>
      </w:r>
      <w:r w:rsidR="00D43388" w:rsidRPr="002C3D68">
        <w:rPr>
          <w:rFonts w:cstheme="minorHAnsi"/>
        </w:rPr>
        <w:t xml:space="preserve">. </w:t>
      </w:r>
      <w:r w:rsidR="001D4BBA" w:rsidRPr="002C3D68">
        <w:rPr>
          <w:rFonts w:cstheme="minorHAnsi"/>
          <w:b/>
        </w:rPr>
        <w:t>Dokumenty składane wraz z ofertą:</w:t>
      </w:r>
    </w:p>
    <w:p w14:paraId="4ADCE8AF" w14:textId="77777777" w:rsidR="00876B65" w:rsidRPr="002C3D68" w:rsidRDefault="00D43388" w:rsidP="00BA4D91">
      <w:pPr>
        <w:spacing w:after="117" w:line="240" w:lineRule="auto"/>
        <w:jc w:val="both"/>
        <w:rPr>
          <w:rFonts w:cstheme="minorHAnsi"/>
        </w:rPr>
      </w:pPr>
      <w:r w:rsidRPr="002C3D68">
        <w:rPr>
          <w:rFonts w:cstheme="minorHAnsi"/>
        </w:rPr>
        <w:t xml:space="preserve">Wykonawca </w:t>
      </w:r>
      <w:r w:rsidRPr="002C3D68">
        <w:rPr>
          <w:rFonts w:cstheme="minorHAnsi"/>
          <w:b/>
          <w:u w:val="single"/>
        </w:rPr>
        <w:t>do oferty</w:t>
      </w:r>
      <w:r w:rsidR="00A13959">
        <w:rPr>
          <w:rFonts w:cstheme="minorHAnsi"/>
        </w:rPr>
        <w:t xml:space="preserve"> sporządzonej według F</w:t>
      </w:r>
      <w:r w:rsidRPr="002C3D68">
        <w:rPr>
          <w:rFonts w:cstheme="minorHAnsi"/>
        </w:rPr>
        <w:t xml:space="preserve">ormularza nr 1 dołącza : </w:t>
      </w:r>
    </w:p>
    <w:p w14:paraId="17D75C51" w14:textId="77777777" w:rsidR="00D21C30" w:rsidRPr="002C3D68" w:rsidRDefault="00C852A0" w:rsidP="006E0245">
      <w:pPr>
        <w:pStyle w:val="Akapitzlist"/>
        <w:numPr>
          <w:ilvl w:val="0"/>
          <w:numId w:val="22"/>
        </w:numPr>
        <w:shd w:val="clear" w:color="auto" w:fill="FFFFFF"/>
        <w:tabs>
          <w:tab w:val="left" w:pos="709"/>
        </w:tabs>
        <w:autoSpaceDE w:val="0"/>
        <w:autoSpaceDN w:val="0"/>
        <w:adjustRightInd w:val="0"/>
        <w:spacing w:after="0" w:line="240" w:lineRule="auto"/>
        <w:jc w:val="both"/>
        <w:rPr>
          <w:rFonts w:eastAsia="Verdana" w:cstheme="minorHAnsi"/>
          <w:b/>
          <w:color w:val="000000"/>
          <w:lang w:eastAsia="pl-PL"/>
        </w:rPr>
      </w:pPr>
      <w:r>
        <w:rPr>
          <w:rFonts w:eastAsia="Verdana" w:cstheme="minorHAnsi"/>
          <w:color w:val="000000"/>
          <w:lang w:eastAsia="pl-PL"/>
        </w:rPr>
        <w:lastRenderedPageBreak/>
        <w:t>oświadczenie składane przez W</w:t>
      </w:r>
      <w:r w:rsidR="00D21C30" w:rsidRPr="002C3D68">
        <w:rPr>
          <w:rFonts w:eastAsia="Verdana" w:cstheme="minorHAnsi"/>
          <w:color w:val="000000"/>
          <w:lang w:eastAsia="pl-PL"/>
        </w:rPr>
        <w:t xml:space="preserve">ykonawcę na podstawie art. 125 ust. 1 ustawy </w:t>
      </w:r>
      <w:proofErr w:type="spellStart"/>
      <w:r w:rsidR="00D21C30" w:rsidRPr="002C3D68">
        <w:rPr>
          <w:rFonts w:eastAsia="Verdana" w:cstheme="minorHAnsi"/>
          <w:color w:val="000000"/>
          <w:lang w:eastAsia="pl-PL"/>
        </w:rPr>
        <w:t>Pzp</w:t>
      </w:r>
      <w:proofErr w:type="spellEnd"/>
      <w:r w:rsidR="00D21C30" w:rsidRPr="002C3D68">
        <w:rPr>
          <w:rFonts w:eastAsia="Verdana" w:cstheme="minorHAnsi"/>
          <w:color w:val="000000"/>
          <w:lang w:eastAsia="pl-PL"/>
        </w:rPr>
        <w:t xml:space="preserve"> dot. przesłanek wykluczenia z postępowania i spełnienia warunków udziału w postępowaniu – </w:t>
      </w:r>
      <w:r w:rsidR="008C7688">
        <w:rPr>
          <w:rFonts w:eastAsia="Verdana" w:cstheme="minorHAnsi"/>
          <w:b/>
          <w:color w:val="000000"/>
          <w:lang w:eastAsia="pl-PL"/>
        </w:rPr>
        <w:t>F</w:t>
      </w:r>
      <w:r w:rsidR="00D21C30" w:rsidRPr="002C3D68">
        <w:rPr>
          <w:rFonts w:eastAsia="Verdana" w:cstheme="minorHAnsi"/>
          <w:b/>
          <w:color w:val="000000"/>
          <w:lang w:eastAsia="pl-PL"/>
        </w:rPr>
        <w:t>ormularz nr 2 do SWZ;</w:t>
      </w:r>
    </w:p>
    <w:p w14:paraId="3BFD41A1" w14:textId="77777777" w:rsidR="00D21C30" w:rsidRPr="002C3D68" w:rsidRDefault="00D21C30" w:rsidP="006E0245">
      <w:pPr>
        <w:pStyle w:val="Akapitzlist"/>
        <w:shd w:val="clear" w:color="auto" w:fill="FFFFFF"/>
        <w:tabs>
          <w:tab w:val="left" w:pos="709"/>
        </w:tabs>
        <w:autoSpaceDE w:val="0"/>
        <w:autoSpaceDN w:val="0"/>
        <w:adjustRightInd w:val="0"/>
        <w:spacing w:after="0" w:line="240" w:lineRule="auto"/>
        <w:jc w:val="both"/>
        <w:rPr>
          <w:rFonts w:eastAsia="Verdana" w:cstheme="minorHAnsi"/>
          <w:b/>
          <w:color w:val="000000"/>
          <w:lang w:eastAsia="pl-PL"/>
        </w:rPr>
      </w:pPr>
    </w:p>
    <w:p w14:paraId="7DCB8BC9" w14:textId="77777777" w:rsidR="00D21C30" w:rsidRPr="002C3D68" w:rsidRDefault="00D21C30" w:rsidP="006E0245">
      <w:pPr>
        <w:pStyle w:val="Akapitzlist"/>
        <w:numPr>
          <w:ilvl w:val="0"/>
          <w:numId w:val="22"/>
        </w:numPr>
        <w:shd w:val="clear" w:color="auto" w:fill="FFFFFF"/>
        <w:tabs>
          <w:tab w:val="left" w:pos="709"/>
        </w:tabs>
        <w:autoSpaceDE w:val="0"/>
        <w:autoSpaceDN w:val="0"/>
        <w:adjustRightInd w:val="0"/>
        <w:spacing w:after="0" w:line="240" w:lineRule="auto"/>
        <w:jc w:val="both"/>
        <w:rPr>
          <w:rFonts w:cstheme="minorHAnsi"/>
        </w:rPr>
      </w:pPr>
      <w:r w:rsidRPr="002C3D68">
        <w:rPr>
          <w:rFonts w:cstheme="minorHAnsi"/>
        </w:rPr>
        <w:t>w przypadku wspólnego ub</w:t>
      </w:r>
      <w:r w:rsidR="00C852A0">
        <w:rPr>
          <w:rFonts w:cstheme="minorHAnsi"/>
        </w:rPr>
        <w:t>iegania się o zamówienie przez W</w:t>
      </w:r>
      <w:r w:rsidRPr="002C3D68">
        <w:rPr>
          <w:rFonts w:cstheme="minorHAnsi"/>
        </w:rPr>
        <w:t xml:space="preserve">ykonawców, oświadczenie, </w:t>
      </w:r>
      <w:r w:rsidR="008F7106">
        <w:rPr>
          <w:rFonts w:cstheme="minorHAnsi"/>
        </w:rPr>
        <w:br/>
      </w:r>
      <w:r w:rsidRPr="002C3D68">
        <w:rPr>
          <w:rFonts w:cstheme="minorHAnsi"/>
        </w:rPr>
        <w:t>o który</w:t>
      </w:r>
      <w:r w:rsidR="00C852A0">
        <w:rPr>
          <w:rFonts w:cstheme="minorHAnsi"/>
        </w:rPr>
        <w:t>m mowa w pkt 1, składa każdy z W</w:t>
      </w:r>
      <w:r w:rsidRPr="002C3D68">
        <w:rPr>
          <w:rFonts w:cstheme="minorHAnsi"/>
        </w:rPr>
        <w:t>ykonawców. Oświadczenia te potwierdzają brak podstaw wykluczenia;</w:t>
      </w:r>
    </w:p>
    <w:p w14:paraId="04BE971C" w14:textId="77777777" w:rsidR="00D21C30" w:rsidRPr="002C3D68" w:rsidRDefault="00D21C30" w:rsidP="006E0245">
      <w:pPr>
        <w:shd w:val="clear" w:color="auto" w:fill="FFFFFF"/>
        <w:tabs>
          <w:tab w:val="left" w:pos="709"/>
        </w:tabs>
        <w:autoSpaceDE w:val="0"/>
        <w:autoSpaceDN w:val="0"/>
        <w:adjustRightInd w:val="0"/>
        <w:spacing w:after="0" w:line="240" w:lineRule="auto"/>
        <w:jc w:val="both"/>
        <w:rPr>
          <w:rFonts w:cstheme="minorHAnsi"/>
        </w:rPr>
      </w:pPr>
    </w:p>
    <w:p w14:paraId="1EB7AEAB" w14:textId="77777777" w:rsidR="00D21C30" w:rsidRDefault="00D21C30" w:rsidP="006E0245">
      <w:pPr>
        <w:pStyle w:val="Akapitzlist"/>
        <w:numPr>
          <w:ilvl w:val="0"/>
          <w:numId w:val="22"/>
        </w:numPr>
        <w:spacing w:after="0" w:line="240" w:lineRule="auto"/>
        <w:ind w:right="111"/>
        <w:jc w:val="both"/>
        <w:rPr>
          <w:rFonts w:eastAsia="Verdana" w:cstheme="minorHAnsi"/>
          <w:b/>
          <w:color w:val="000000"/>
          <w:lang w:eastAsia="pl-PL"/>
        </w:rPr>
      </w:pPr>
      <w:r w:rsidRPr="002C3D68">
        <w:rPr>
          <w:rFonts w:eastAsia="Verdana" w:cstheme="minorHAnsi"/>
          <w:color w:val="000000"/>
          <w:lang w:eastAsia="pl-PL"/>
        </w:rPr>
        <w:t xml:space="preserve">zobowiązanie innego podmiotu – </w:t>
      </w:r>
      <w:r w:rsidR="008C7688">
        <w:rPr>
          <w:rFonts w:eastAsia="Verdana" w:cstheme="minorHAnsi"/>
          <w:b/>
          <w:color w:val="000000"/>
          <w:lang w:eastAsia="pl-PL"/>
        </w:rPr>
        <w:t>F</w:t>
      </w:r>
      <w:r w:rsidRPr="002C3D68">
        <w:rPr>
          <w:rFonts w:eastAsia="Verdana" w:cstheme="minorHAnsi"/>
          <w:b/>
          <w:color w:val="000000"/>
          <w:lang w:eastAsia="pl-PL"/>
        </w:rPr>
        <w:t>ormularz nr 3 (jeżeli dotyczy);</w:t>
      </w:r>
    </w:p>
    <w:p w14:paraId="07B49105" w14:textId="77777777" w:rsidR="00A13959" w:rsidRPr="00A13959" w:rsidRDefault="00A13959" w:rsidP="00A13959">
      <w:pPr>
        <w:pStyle w:val="Akapitzlist"/>
        <w:ind w:left="709" w:firstLine="11"/>
        <w:rPr>
          <w:rFonts w:eastAsia="Verdana" w:cstheme="minorHAnsi"/>
          <w:b/>
          <w:color w:val="000000"/>
          <w:lang w:eastAsia="pl-PL"/>
        </w:rPr>
      </w:pPr>
    </w:p>
    <w:p w14:paraId="352C1774" w14:textId="3FBEC382" w:rsidR="00A13959" w:rsidRPr="00253A9F" w:rsidRDefault="00A13959" w:rsidP="00A13959">
      <w:pPr>
        <w:spacing w:after="0" w:line="276" w:lineRule="auto"/>
        <w:ind w:left="426" w:right="111" w:hanging="142"/>
        <w:jc w:val="both"/>
        <w:rPr>
          <w:b/>
        </w:rPr>
      </w:pPr>
      <w:r>
        <w:rPr>
          <w:rFonts w:eastAsia="Verdana" w:cstheme="minorHAnsi"/>
          <w:color w:val="000000"/>
          <w:lang w:eastAsia="pl-PL"/>
        </w:rPr>
        <w:t xml:space="preserve">  4</w:t>
      </w:r>
      <w:r w:rsidRPr="00253A9F">
        <w:rPr>
          <w:rFonts w:eastAsia="Verdana" w:cstheme="minorHAnsi"/>
          <w:color w:val="000000"/>
          <w:lang w:eastAsia="pl-PL"/>
        </w:rPr>
        <w:t>)</w:t>
      </w:r>
      <w:r w:rsidRPr="00253A9F">
        <w:t xml:space="preserve"> Wykonawcy wspólnie ubiegający się o udzielenie zamówienia, dołączają do oferty oświadczenie, z którego wynika, które czynności wykonają poszczególni Wykonawcy-</w:t>
      </w:r>
      <w:r w:rsidRPr="00253A9F">
        <w:rPr>
          <w:b/>
        </w:rPr>
        <w:t xml:space="preserve">Formularz nr </w:t>
      </w:r>
      <w:r w:rsidR="003A3A61">
        <w:rPr>
          <w:b/>
        </w:rPr>
        <w:t xml:space="preserve">6 </w:t>
      </w:r>
      <w:r w:rsidRPr="00253A9F">
        <w:rPr>
          <w:b/>
        </w:rPr>
        <w:t xml:space="preserve">do SWZ </w:t>
      </w:r>
      <w:r>
        <w:rPr>
          <w:b/>
        </w:rPr>
        <w:t xml:space="preserve">   </w:t>
      </w:r>
      <w:r w:rsidRPr="00253A9F">
        <w:rPr>
          <w:b/>
        </w:rPr>
        <w:t>(jeżeli dotyczy);</w:t>
      </w:r>
    </w:p>
    <w:p w14:paraId="778C7E2D" w14:textId="77777777" w:rsidR="00A13959" w:rsidRDefault="00A13959" w:rsidP="00A13959">
      <w:pPr>
        <w:shd w:val="clear" w:color="auto" w:fill="FFFFFF"/>
        <w:tabs>
          <w:tab w:val="left" w:pos="709"/>
        </w:tabs>
        <w:autoSpaceDE w:val="0"/>
        <w:autoSpaceDN w:val="0"/>
        <w:adjustRightInd w:val="0"/>
        <w:spacing w:after="0" w:line="240" w:lineRule="auto"/>
        <w:jc w:val="both"/>
        <w:rPr>
          <w:rFonts w:eastAsia="Verdana" w:cstheme="minorHAnsi"/>
          <w:b/>
          <w:color w:val="000000"/>
          <w:lang w:eastAsia="pl-PL"/>
        </w:rPr>
      </w:pPr>
      <w:r>
        <w:rPr>
          <w:rFonts w:eastAsia="Verdana" w:cstheme="minorHAnsi"/>
          <w:b/>
          <w:color w:val="000000"/>
          <w:lang w:eastAsia="pl-PL"/>
        </w:rPr>
        <w:t xml:space="preserve">      </w:t>
      </w:r>
    </w:p>
    <w:p w14:paraId="63D177A9" w14:textId="77777777" w:rsidR="00D21C30" w:rsidRPr="00A13959" w:rsidRDefault="00A13959" w:rsidP="00A13959">
      <w:pPr>
        <w:shd w:val="clear" w:color="auto" w:fill="FFFFFF"/>
        <w:tabs>
          <w:tab w:val="left" w:pos="709"/>
        </w:tabs>
        <w:autoSpaceDE w:val="0"/>
        <w:autoSpaceDN w:val="0"/>
        <w:adjustRightInd w:val="0"/>
        <w:spacing w:after="0" w:line="240" w:lineRule="auto"/>
        <w:jc w:val="both"/>
        <w:rPr>
          <w:rFonts w:eastAsia="Verdana" w:cstheme="minorHAnsi"/>
          <w:b/>
          <w:color w:val="000000"/>
          <w:lang w:eastAsia="pl-PL"/>
        </w:rPr>
      </w:pPr>
      <w:r>
        <w:rPr>
          <w:rFonts w:eastAsia="Verdana" w:cstheme="minorHAnsi"/>
          <w:color w:val="000000"/>
          <w:lang w:eastAsia="pl-PL"/>
        </w:rPr>
        <w:t xml:space="preserve">        5) </w:t>
      </w:r>
      <w:r w:rsidR="00D21C30" w:rsidRPr="00A13959">
        <w:rPr>
          <w:rFonts w:eastAsia="Verdana" w:cstheme="minorHAnsi"/>
          <w:color w:val="000000"/>
          <w:lang w:eastAsia="pl-PL"/>
        </w:rPr>
        <w:t xml:space="preserve">odpowiednie pełnomocnictwa </w:t>
      </w:r>
      <w:r w:rsidR="00D21C30" w:rsidRPr="00A13959">
        <w:rPr>
          <w:rFonts w:eastAsia="Verdana" w:cstheme="minorHAnsi"/>
          <w:b/>
          <w:color w:val="000000"/>
          <w:lang w:eastAsia="pl-PL"/>
        </w:rPr>
        <w:t>(jeżeli dotyczy);</w:t>
      </w:r>
    </w:p>
    <w:p w14:paraId="75E87D36" w14:textId="77777777" w:rsidR="00D21C30" w:rsidRPr="002C3D68" w:rsidRDefault="00A13959" w:rsidP="0066451D">
      <w:pPr>
        <w:spacing w:after="117" w:line="240" w:lineRule="auto"/>
        <w:jc w:val="both"/>
        <w:rPr>
          <w:rFonts w:cstheme="minorHAnsi"/>
        </w:rPr>
      </w:pPr>
      <w:r>
        <w:rPr>
          <w:rFonts w:cstheme="minorHAnsi"/>
        </w:rPr>
        <w:t xml:space="preserve"> </w:t>
      </w:r>
    </w:p>
    <w:p w14:paraId="73187341" w14:textId="77777777" w:rsidR="00075620" w:rsidRPr="002C3D68" w:rsidRDefault="009C7382" w:rsidP="0066451D">
      <w:pPr>
        <w:tabs>
          <w:tab w:val="left" w:pos="708"/>
          <w:tab w:val="center" w:pos="4536"/>
          <w:tab w:val="right" w:pos="9072"/>
        </w:tabs>
        <w:spacing w:after="0" w:line="240" w:lineRule="auto"/>
        <w:ind w:left="284" w:hanging="284"/>
        <w:jc w:val="both"/>
        <w:rPr>
          <w:rFonts w:cstheme="minorHAnsi"/>
        </w:rPr>
      </w:pPr>
      <w:r w:rsidRPr="002C3D68">
        <w:rPr>
          <w:rFonts w:cstheme="minorHAnsi"/>
          <w:b/>
        </w:rPr>
        <w:t>17</w:t>
      </w:r>
      <w:r w:rsidR="004402ED" w:rsidRPr="002C3D68">
        <w:rPr>
          <w:rFonts w:cstheme="minorHAnsi"/>
          <w:b/>
        </w:rPr>
        <w:t>.2</w:t>
      </w:r>
      <w:r w:rsidR="00075620" w:rsidRPr="002C3D68">
        <w:rPr>
          <w:rFonts w:cstheme="minorHAnsi"/>
          <w:b/>
        </w:rPr>
        <w:t xml:space="preserve"> Oświadczenia i dokumenty składane przez Wykonawcę na żądanie Zamawiającego:</w:t>
      </w:r>
      <w:r w:rsidR="00075620" w:rsidRPr="002C3D68">
        <w:rPr>
          <w:rFonts w:cstheme="minorHAnsi"/>
        </w:rPr>
        <w:t xml:space="preserve"> </w:t>
      </w:r>
    </w:p>
    <w:p w14:paraId="0C0A8186" w14:textId="77777777" w:rsidR="00A14AFA" w:rsidRDefault="00A14AFA" w:rsidP="00A14AFA">
      <w:pPr>
        <w:tabs>
          <w:tab w:val="left" w:pos="708"/>
          <w:tab w:val="center" w:pos="4536"/>
          <w:tab w:val="right" w:pos="9072"/>
        </w:tabs>
        <w:spacing w:after="0" w:line="240" w:lineRule="auto"/>
        <w:jc w:val="both"/>
        <w:rPr>
          <w:rFonts w:cstheme="minorHAnsi"/>
        </w:rPr>
      </w:pPr>
    </w:p>
    <w:p w14:paraId="0A179D5E" w14:textId="77777777" w:rsidR="00422275" w:rsidRDefault="001E6C5B" w:rsidP="00A14AFA">
      <w:pPr>
        <w:tabs>
          <w:tab w:val="left" w:pos="708"/>
          <w:tab w:val="center" w:pos="4536"/>
          <w:tab w:val="right" w:pos="9072"/>
        </w:tabs>
        <w:spacing w:after="0" w:line="240" w:lineRule="auto"/>
        <w:jc w:val="both"/>
      </w:pPr>
      <w:r w:rsidRPr="002C3D68">
        <w:rPr>
          <w:rFonts w:cstheme="minorHAnsi"/>
        </w:rPr>
        <w:t>Zamawiający zgodnie z art. 2</w:t>
      </w:r>
      <w:r w:rsidR="00D0651A">
        <w:rPr>
          <w:rFonts w:cstheme="minorHAnsi"/>
        </w:rPr>
        <w:t xml:space="preserve">74 ustawy </w:t>
      </w:r>
      <w:proofErr w:type="spellStart"/>
      <w:r w:rsidR="00D0651A">
        <w:rPr>
          <w:rFonts w:cstheme="minorHAnsi"/>
        </w:rPr>
        <w:t>Pzp</w:t>
      </w:r>
      <w:proofErr w:type="spellEnd"/>
      <w:r w:rsidR="00D0651A">
        <w:rPr>
          <w:rFonts w:cstheme="minorHAnsi"/>
        </w:rPr>
        <w:t xml:space="preserve"> wzywa W</w:t>
      </w:r>
      <w:r w:rsidRPr="002C3D68">
        <w:rPr>
          <w:rFonts w:cstheme="minorHAnsi"/>
        </w:rPr>
        <w:t>ykonawcę, którego oferta została najwyżej oceniona, do złożenia w wyznaczony</w:t>
      </w:r>
      <w:r>
        <w:t xml:space="preserve"> terminie, nie krótszym niż 5 dni od dnia wezwania, podmiotowych środków dowodowych, aktualnych na dzień składania, chyba że zamawiający jest w posiadaniu lub ma dostęp do tych podmiotowych środków dowodowych:</w:t>
      </w:r>
    </w:p>
    <w:p w14:paraId="46FCCEA7" w14:textId="77777777" w:rsidR="00281724" w:rsidRDefault="00281724" w:rsidP="00BA4D91">
      <w:pPr>
        <w:tabs>
          <w:tab w:val="left" w:pos="708"/>
          <w:tab w:val="center" w:pos="4536"/>
          <w:tab w:val="right" w:pos="9072"/>
        </w:tabs>
        <w:spacing w:after="0" w:line="240" w:lineRule="auto"/>
        <w:ind w:left="284" w:hanging="284"/>
        <w:jc w:val="both"/>
        <w:rPr>
          <w:rFonts w:ascii="Arial" w:hAnsi="Arial" w:cs="Arial"/>
          <w:b/>
          <w:sz w:val="20"/>
          <w:szCs w:val="20"/>
        </w:rPr>
      </w:pPr>
    </w:p>
    <w:p w14:paraId="6B90BCA6" w14:textId="77777777" w:rsidR="0079190B" w:rsidRPr="00210F6B" w:rsidRDefault="00281724" w:rsidP="00BA4D91">
      <w:pPr>
        <w:tabs>
          <w:tab w:val="left" w:pos="708"/>
          <w:tab w:val="center" w:pos="4536"/>
          <w:tab w:val="right" w:pos="9072"/>
        </w:tabs>
        <w:spacing w:after="0" w:line="240" w:lineRule="auto"/>
        <w:ind w:left="284" w:hanging="284"/>
        <w:jc w:val="both"/>
        <w:rPr>
          <w:rFonts w:cstheme="minorHAnsi"/>
          <w:b/>
        </w:rPr>
      </w:pPr>
      <w:r w:rsidRPr="00210F6B">
        <w:rPr>
          <w:rFonts w:cstheme="minorHAnsi"/>
          <w:b/>
        </w:rPr>
        <w:t>1</w:t>
      </w:r>
      <w:r w:rsidR="001064D1" w:rsidRPr="00210F6B">
        <w:rPr>
          <w:rFonts w:cstheme="minorHAnsi"/>
          <w:b/>
        </w:rPr>
        <w:t xml:space="preserve">) </w:t>
      </w:r>
      <w:r w:rsidR="0079190B" w:rsidRPr="00210F6B">
        <w:rPr>
          <w:rFonts w:cstheme="minorHAnsi"/>
          <w:b/>
        </w:rPr>
        <w:t xml:space="preserve">W celu </w:t>
      </w:r>
      <w:r w:rsidR="00701388">
        <w:rPr>
          <w:rFonts w:cstheme="minorHAnsi"/>
          <w:b/>
        </w:rPr>
        <w:t>potwierdzenia spełnienia przez W</w:t>
      </w:r>
      <w:r w:rsidR="0079190B" w:rsidRPr="00210F6B">
        <w:rPr>
          <w:rFonts w:cstheme="minorHAnsi"/>
          <w:b/>
        </w:rPr>
        <w:t>ykonawcę warunków udziału w postępowaniu,  dotyczących zdolności technicznych lub zawodowych zamawiający żąda:</w:t>
      </w:r>
    </w:p>
    <w:p w14:paraId="2AA2204C" w14:textId="77777777" w:rsidR="001064D1" w:rsidRPr="00D13484" w:rsidRDefault="001064D1" w:rsidP="00BA4D91">
      <w:pPr>
        <w:tabs>
          <w:tab w:val="left" w:pos="708"/>
          <w:tab w:val="center" w:pos="4536"/>
          <w:tab w:val="right" w:pos="9072"/>
        </w:tabs>
        <w:spacing w:after="0" w:line="240" w:lineRule="auto"/>
        <w:ind w:left="284" w:hanging="284"/>
        <w:jc w:val="both"/>
        <w:rPr>
          <w:b/>
        </w:rPr>
      </w:pPr>
    </w:p>
    <w:p w14:paraId="28BDBDFB" w14:textId="77777777" w:rsidR="000162DC" w:rsidRDefault="008F7106" w:rsidP="00BA4D91">
      <w:pPr>
        <w:spacing w:after="0" w:line="240" w:lineRule="auto"/>
        <w:jc w:val="both"/>
        <w:rPr>
          <w:b/>
        </w:rPr>
      </w:pPr>
      <w:r>
        <w:rPr>
          <w:b/>
        </w:rPr>
        <w:t>a</w:t>
      </w:r>
      <w:r w:rsidR="00D13484" w:rsidRPr="003F16B9">
        <w:rPr>
          <w:b/>
        </w:rPr>
        <w:t>)</w:t>
      </w:r>
      <w:r w:rsidR="0053036B">
        <w:rPr>
          <w:b/>
        </w:rPr>
        <w:t xml:space="preserve"> </w:t>
      </w:r>
      <w:r w:rsidR="00D13484" w:rsidRPr="00D13484">
        <w:rPr>
          <w:b/>
        </w:rPr>
        <w:t>wykazu osób</w:t>
      </w:r>
      <w:r w:rsidR="00C835C0">
        <w:t>, skierowanych przez W</w:t>
      </w:r>
      <w:r w:rsidR="00D13484">
        <w:t xml:space="preserve">ykonawcę do realizacji zamówienia publicznego, </w:t>
      </w:r>
      <w:r w:rsidR="00672A7F">
        <w:br/>
      </w:r>
      <w:r w:rsidR="00D13484">
        <w:t xml:space="preserve">w szczególności odpowiedzialnych za świadczenie usług, kontrolę jakości lub kierowanie robotami budowlanymi, wraz z informacjami na temat ich kwalifikacji zawodowych, uprawnień, doświadczenia i wykształcenia niezbędnych do wykonywania zamówienia publicznego, a także zakresu wykonywanych przez nie czynności oraz informacją o podstawie do dysponowania tymi osobami - według </w:t>
      </w:r>
      <w:r w:rsidR="00672A7F">
        <w:rPr>
          <w:b/>
        </w:rPr>
        <w:t>F</w:t>
      </w:r>
      <w:r w:rsidR="00806568">
        <w:rPr>
          <w:b/>
        </w:rPr>
        <w:t>ormularza nr 4</w:t>
      </w:r>
      <w:r w:rsidR="00AD1444">
        <w:rPr>
          <w:b/>
        </w:rPr>
        <w:t>;</w:t>
      </w:r>
    </w:p>
    <w:p w14:paraId="122E0CC5" w14:textId="77777777" w:rsidR="00292FB5" w:rsidRDefault="00292FB5" w:rsidP="00BA4D91">
      <w:pPr>
        <w:spacing w:after="0" w:line="240" w:lineRule="auto"/>
        <w:jc w:val="both"/>
        <w:rPr>
          <w:b/>
        </w:rPr>
      </w:pPr>
    </w:p>
    <w:p w14:paraId="0BAC9917" w14:textId="77777777" w:rsidR="00292FB5" w:rsidRDefault="00292FB5" w:rsidP="00BA4D91">
      <w:pPr>
        <w:spacing w:after="0" w:line="240" w:lineRule="auto"/>
        <w:jc w:val="both"/>
        <w:rPr>
          <w:b/>
        </w:rPr>
      </w:pPr>
      <w:r>
        <w:rPr>
          <w:b/>
        </w:rPr>
        <w:t xml:space="preserve">b) </w:t>
      </w:r>
      <w:r w:rsidRPr="00D13484">
        <w:rPr>
          <w:b/>
        </w:rPr>
        <w:t>wykazu robót budowlanych</w:t>
      </w:r>
      <w:r>
        <w:t xml:space="preserve">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 według </w:t>
      </w:r>
      <w:r w:rsidR="007A6581">
        <w:rPr>
          <w:b/>
        </w:rPr>
        <w:t>formularza nr 5</w:t>
      </w:r>
      <w:r w:rsidRPr="00D13484">
        <w:rPr>
          <w:b/>
        </w:rPr>
        <w:t>;</w:t>
      </w:r>
    </w:p>
    <w:p w14:paraId="7779D1AE" w14:textId="77777777" w:rsidR="00C50D26" w:rsidRDefault="00C50D26" w:rsidP="00BA4D91">
      <w:pPr>
        <w:spacing w:after="0" w:line="240" w:lineRule="auto"/>
        <w:jc w:val="both"/>
        <w:rPr>
          <w:b/>
        </w:rPr>
      </w:pPr>
    </w:p>
    <w:p w14:paraId="176E079C" w14:textId="77777777" w:rsidR="00273B65" w:rsidRDefault="00C50D26" w:rsidP="00BA4D91">
      <w:pPr>
        <w:spacing w:after="0" w:line="240" w:lineRule="auto"/>
        <w:jc w:val="both"/>
        <w:rPr>
          <w:b/>
        </w:rPr>
      </w:pPr>
      <w:r>
        <w:rPr>
          <w:b/>
        </w:rPr>
        <w:t>2)</w:t>
      </w:r>
      <w:r w:rsidRPr="00C50D26">
        <w:t xml:space="preserve"> </w:t>
      </w:r>
      <w:r w:rsidRPr="00C50D26">
        <w:rPr>
          <w:b/>
        </w:rPr>
        <w:t>W celu potwierdz</w:t>
      </w:r>
      <w:r w:rsidR="00701388">
        <w:rPr>
          <w:b/>
        </w:rPr>
        <w:t>enia braku podstaw wykluczenia W</w:t>
      </w:r>
      <w:r w:rsidRPr="00C50D26">
        <w:rPr>
          <w:b/>
        </w:rPr>
        <w:t>ykonawcy z ud</w:t>
      </w:r>
      <w:r w:rsidR="00273B65">
        <w:rPr>
          <w:b/>
        </w:rPr>
        <w:t xml:space="preserve">ziału w postępowaniu </w:t>
      </w:r>
    </w:p>
    <w:p w14:paraId="7326A7D6" w14:textId="77777777" w:rsidR="00C50D26" w:rsidRDefault="00C50D26" w:rsidP="00BA4D91">
      <w:pPr>
        <w:spacing w:after="0" w:line="240" w:lineRule="auto"/>
        <w:jc w:val="both"/>
        <w:rPr>
          <w:b/>
        </w:rPr>
      </w:pPr>
      <w:r w:rsidRPr="00C50D26">
        <w:rPr>
          <w:b/>
        </w:rPr>
        <w:t xml:space="preserve">zamówienia </w:t>
      </w:r>
      <w:r w:rsidR="00460D6E">
        <w:rPr>
          <w:b/>
        </w:rPr>
        <w:t xml:space="preserve">zamawiający </w:t>
      </w:r>
      <w:r w:rsidRPr="00C50D26">
        <w:rPr>
          <w:b/>
        </w:rPr>
        <w:t>żąda:</w:t>
      </w:r>
    </w:p>
    <w:p w14:paraId="2D01B77A" w14:textId="77777777" w:rsidR="009535F5" w:rsidRPr="00D371F7" w:rsidRDefault="009535F5" w:rsidP="00D371F7">
      <w:pPr>
        <w:spacing w:after="1" w:line="240" w:lineRule="auto"/>
        <w:ind w:right="111"/>
        <w:jc w:val="both"/>
        <w:rPr>
          <w:rFonts w:eastAsia="Verdana" w:cstheme="minorHAnsi"/>
          <w:color w:val="000000"/>
          <w:lang w:eastAsia="pl-PL"/>
        </w:rPr>
      </w:pPr>
    </w:p>
    <w:p w14:paraId="35E88B2D" w14:textId="77777777" w:rsidR="009C1727" w:rsidRPr="00F0316D" w:rsidRDefault="009C1727" w:rsidP="009C1727">
      <w:pPr>
        <w:pStyle w:val="Default"/>
        <w:tabs>
          <w:tab w:val="left" w:pos="426"/>
        </w:tabs>
        <w:spacing w:after="120"/>
        <w:jc w:val="both"/>
        <w:rPr>
          <w:rFonts w:asciiTheme="minorHAnsi" w:eastAsia="Calibri" w:hAnsiTheme="minorHAnsi" w:cstheme="minorHAnsi"/>
          <w:sz w:val="22"/>
          <w:szCs w:val="22"/>
          <w:lang w:eastAsia="pl-PL"/>
        </w:rPr>
      </w:pPr>
      <w:r w:rsidRPr="009C1727">
        <w:rPr>
          <w:rFonts w:asciiTheme="minorHAnsi" w:hAnsiTheme="minorHAnsi" w:cstheme="minorBidi"/>
          <w:color w:val="auto"/>
          <w:sz w:val="22"/>
          <w:szCs w:val="22"/>
        </w:rPr>
        <w:t xml:space="preserve"> </w:t>
      </w:r>
      <w:r w:rsidRPr="00CE5A34">
        <w:rPr>
          <w:rFonts w:asciiTheme="minorHAnsi" w:hAnsiTheme="minorHAnsi" w:cstheme="minorBidi"/>
          <w:color w:val="auto"/>
          <w:sz w:val="22"/>
          <w:szCs w:val="22"/>
        </w:rPr>
        <w:t>a</w:t>
      </w:r>
      <w:r w:rsidRPr="00CE5A34">
        <w:rPr>
          <w:rFonts w:asciiTheme="minorHAnsi" w:eastAsia="Calibri" w:hAnsiTheme="minorHAnsi" w:cstheme="minorHAnsi"/>
          <w:bCs/>
          <w:color w:val="auto"/>
          <w:sz w:val="22"/>
          <w:szCs w:val="22"/>
          <w:lang w:eastAsia="pl-PL"/>
        </w:rPr>
        <w:t>)</w:t>
      </w:r>
      <w:r>
        <w:rPr>
          <w:rFonts w:asciiTheme="minorHAnsi" w:eastAsia="Calibri" w:hAnsiTheme="minorHAnsi" w:cstheme="minorHAnsi"/>
          <w:color w:val="auto"/>
          <w:sz w:val="22"/>
          <w:szCs w:val="22"/>
          <w:lang w:eastAsia="pl-PL"/>
        </w:rPr>
        <w:t xml:space="preserve"> N</w:t>
      </w:r>
      <w:r w:rsidRPr="00D1126E">
        <w:rPr>
          <w:rFonts w:asciiTheme="minorHAnsi" w:eastAsia="Calibri" w:hAnsiTheme="minorHAnsi" w:cstheme="minorHAnsi"/>
          <w:color w:val="auto"/>
          <w:sz w:val="22"/>
          <w:szCs w:val="22"/>
          <w:lang w:eastAsia="pl-PL"/>
        </w:rPr>
        <w:t>a</w:t>
      </w:r>
      <w:r w:rsidRPr="00D1126E">
        <w:rPr>
          <w:rFonts w:asciiTheme="minorHAnsi" w:eastAsia="Calibri" w:hAnsiTheme="minorHAnsi" w:cstheme="minorHAnsi"/>
          <w:i/>
          <w:iCs/>
          <w:color w:val="auto"/>
          <w:sz w:val="22"/>
          <w:szCs w:val="22"/>
          <w:lang w:eastAsia="pl-PL"/>
        </w:rPr>
        <w:t xml:space="preserve"> </w:t>
      </w:r>
      <w:r w:rsidRPr="00D1126E">
        <w:rPr>
          <w:rFonts w:asciiTheme="minorHAnsi" w:eastAsia="Calibri" w:hAnsiTheme="minorHAnsi" w:cstheme="minorHAnsi"/>
          <w:sz w:val="22"/>
          <w:szCs w:val="22"/>
          <w:lang w:eastAsia="pl-PL"/>
        </w:rPr>
        <w:t xml:space="preserve">podstawie § 3 Rozporządzenia Ministra Rozwoju, Pracy i Technologii z dnia 23 grudnia 2020 r. </w:t>
      </w:r>
      <w:r w:rsidR="00672A7F">
        <w:rPr>
          <w:rFonts w:asciiTheme="minorHAnsi" w:eastAsia="Calibri" w:hAnsiTheme="minorHAnsi" w:cstheme="minorHAnsi"/>
          <w:sz w:val="22"/>
          <w:szCs w:val="22"/>
          <w:lang w:eastAsia="pl-PL"/>
        </w:rPr>
        <w:br/>
      </w:r>
      <w:r w:rsidRPr="00D1126E">
        <w:rPr>
          <w:rFonts w:asciiTheme="minorHAnsi" w:eastAsia="Calibri" w:hAnsiTheme="minorHAnsi" w:cstheme="minorHAnsi"/>
          <w:sz w:val="22"/>
          <w:szCs w:val="22"/>
          <w:lang w:eastAsia="pl-PL"/>
        </w:rPr>
        <w:t>w sprawie podmiotowych środków dowodowych oraz innych dokumentów lub oświadczeń, ja</w:t>
      </w:r>
      <w:r w:rsidR="00701388">
        <w:rPr>
          <w:rFonts w:asciiTheme="minorHAnsi" w:eastAsia="Calibri" w:hAnsiTheme="minorHAnsi" w:cstheme="minorHAnsi"/>
          <w:sz w:val="22"/>
          <w:szCs w:val="22"/>
          <w:lang w:eastAsia="pl-PL"/>
        </w:rPr>
        <w:t>kich może żądać zamawiający od W</w:t>
      </w:r>
      <w:r w:rsidRPr="00D1126E">
        <w:rPr>
          <w:rFonts w:asciiTheme="minorHAnsi" w:eastAsia="Calibri" w:hAnsiTheme="minorHAnsi" w:cstheme="minorHAnsi"/>
          <w:sz w:val="22"/>
          <w:szCs w:val="22"/>
          <w:lang w:eastAsia="pl-PL"/>
        </w:rPr>
        <w:t xml:space="preserve">ykonawcy (Dz.U. poz. 2415) (dalej Rozporządzenie w sprawie podmiotowych środków dowodowych), </w:t>
      </w:r>
      <w:r w:rsidRPr="00D1126E">
        <w:rPr>
          <w:rFonts w:asciiTheme="minorHAnsi" w:eastAsia="Calibri" w:hAnsiTheme="minorHAnsi" w:cstheme="minorHAnsi"/>
          <w:color w:val="auto"/>
          <w:sz w:val="22"/>
          <w:szCs w:val="22"/>
          <w:lang w:eastAsia="pl-PL"/>
        </w:rPr>
        <w:t>zamawiający żąda</w:t>
      </w:r>
      <w:r w:rsidRPr="00D1126E">
        <w:rPr>
          <w:rFonts w:asciiTheme="minorHAnsi" w:eastAsia="Calibri" w:hAnsiTheme="minorHAnsi" w:cstheme="minorHAnsi"/>
          <w:sz w:val="22"/>
          <w:szCs w:val="22"/>
          <w:lang w:eastAsia="pl-PL"/>
        </w:rPr>
        <w:t xml:space="preserve"> oświadczenia wykonawcy o aktualności </w:t>
      </w:r>
      <w:r w:rsidRPr="00D1126E">
        <w:rPr>
          <w:rFonts w:asciiTheme="minorHAnsi" w:eastAsia="Calibri" w:hAnsiTheme="minorHAnsi" w:cstheme="minorHAnsi"/>
          <w:sz w:val="22"/>
          <w:szCs w:val="22"/>
          <w:lang w:eastAsia="pl-PL"/>
        </w:rPr>
        <w:lastRenderedPageBreak/>
        <w:t>informacji zawartych w oś</w:t>
      </w:r>
      <w:r>
        <w:rPr>
          <w:rFonts w:asciiTheme="minorHAnsi" w:eastAsia="Calibri" w:hAnsiTheme="minorHAnsi" w:cstheme="minorHAnsi"/>
          <w:sz w:val="22"/>
          <w:szCs w:val="22"/>
          <w:lang w:eastAsia="pl-PL"/>
        </w:rPr>
        <w:t>wiadczeniu, o którym mowa w ust.17.1.</w:t>
      </w:r>
      <w:r w:rsidRPr="00D1126E">
        <w:rPr>
          <w:rFonts w:asciiTheme="minorHAnsi" w:hAnsiTheme="minorHAnsi" w:cstheme="minorHAnsi"/>
          <w:sz w:val="22"/>
          <w:szCs w:val="22"/>
        </w:rPr>
        <w:t xml:space="preserve"> SWZ</w:t>
      </w:r>
      <w:r w:rsidRPr="00D1126E">
        <w:rPr>
          <w:rFonts w:asciiTheme="minorHAnsi" w:eastAsia="Calibri" w:hAnsiTheme="minorHAnsi" w:cstheme="minorHAnsi"/>
          <w:sz w:val="22"/>
          <w:szCs w:val="22"/>
          <w:lang w:eastAsia="pl-PL"/>
        </w:rPr>
        <w:t xml:space="preserve">, w zakresie podstaw wykluczenia z postępowania wskazanych przez zamawiającego. Wzór oświadczenia stanowi </w:t>
      </w:r>
      <w:r w:rsidRPr="004E3D80">
        <w:rPr>
          <w:rFonts w:asciiTheme="minorHAnsi" w:eastAsia="Calibri" w:hAnsiTheme="minorHAnsi" w:cstheme="minorHAnsi"/>
          <w:b/>
          <w:color w:val="auto"/>
          <w:sz w:val="22"/>
          <w:szCs w:val="22"/>
          <w:lang w:eastAsia="pl-PL"/>
        </w:rPr>
        <w:t>Formularz</w:t>
      </w:r>
      <w:r w:rsidR="00E73739">
        <w:rPr>
          <w:rFonts w:asciiTheme="minorHAnsi" w:eastAsia="Calibri" w:hAnsiTheme="minorHAnsi" w:cstheme="minorHAnsi"/>
          <w:b/>
          <w:color w:val="auto"/>
          <w:sz w:val="22"/>
          <w:szCs w:val="22"/>
          <w:lang w:eastAsia="pl-PL"/>
        </w:rPr>
        <w:t xml:space="preserve"> nr 6</w:t>
      </w:r>
      <w:r w:rsidRPr="004E3D80">
        <w:rPr>
          <w:rFonts w:asciiTheme="minorHAnsi" w:eastAsia="Calibri" w:hAnsiTheme="minorHAnsi" w:cstheme="minorHAnsi"/>
          <w:b/>
          <w:color w:val="auto"/>
          <w:sz w:val="22"/>
          <w:szCs w:val="22"/>
          <w:lang w:eastAsia="pl-PL"/>
        </w:rPr>
        <w:t xml:space="preserve"> do SWZ</w:t>
      </w:r>
      <w:r w:rsidRPr="004E3D80">
        <w:rPr>
          <w:rFonts w:asciiTheme="minorHAnsi" w:eastAsia="Calibri" w:hAnsiTheme="minorHAnsi" w:cstheme="minorHAnsi"/>
          <w:b/>
          <w:sz w:val="22"/>
          <w:szCs w:val="22"/>
          <w:lang w:eastAsia="pl-PL"/>
        </w:rPr>
        <w:t>.</w:t>
      </w:r>
    </w:p>
    <w:p w14:paraId="35301E9B" w14:textId="77777777" w:rsidR="009C1727" w:rsidRDefault="009C1727" w:rsidP="009C1727">
      <w:pPr>
        <w:spacing w:after="19" w:line="240" w:lineRule="auto"/>
        <w:ind w:right="113"/>
        <w:jc w:val="both"/>
      </w:pPr>
      <w:r w:rsidRPr="00525679">
        <w:rPr>
          <w:rFonts w:eastAsia="Verdana" w:cstheme="minorHAnsi"/>
          <w:color w:val="000000"/>
          <w:lang w:eastAsia="pl-PL"/>
        </w:rPr>
        <w:t>17.4</w:t>
      </w:r>
      <w:r>
        <w:rPr>
          <w:rFonts w:eastAsia="Verdana" w:cstheme="minorHAnsi"/>
          <w:b/>
          <w:color w:val="000000"/>
          <w:lang w:eastAsia="pl-PL"/>
        </w:rPr>
        <w:t xml:space="preserve">. </w:t>
      </w:r>
      <w:r>
        <w:t xml:space="preserve">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 </w:t>
      </w:r>
    </w:p>
    <w:p w14:paraId="1212F14F" w14:textId="77777777" w:rsidR="009C1727" w:rsidRDefault="009C1727" w:rsidP="009C1727">
      <w:pPr>
        <w:spacing w:after="19" w:line="240" w:lineRule="auto"/>
        <w:ind w:right="113"/>
        <w:jc w:val="both"/>
      </w:pPr>
      <w:r>
        <w:t>17.5. Jeżeli zajdą uzasadnione podstawy do uznania, że złożone uprzednio podmiotowe środki dowodowe nie są już aktualne, Zamawiający może w każdym czasie wezwać Wykonawcę do złożenia wszystkich lub niektórych podmiotowych środków dowodowych, aktualnych na dzień ich złożenia.</w:t>
      </w:r>
    </w:p>
    <w:p w14:paraId="7BC024BC" w14:textId="77777777" w:rsidR="009C1727" w:rsidRDefault="009C1727" w:rsidP="009C1727">
      <w:pPr>
        <w:spacing w:after="19" w:line="240" w:lineRule="auto"/>
        <w:ind w:right="113"/>
        <w:jc w:val="both"/>
      </w:pPr>
      <w:r>
        <w:t xml:space="preserve">17.6 Wykonawca nie jest zobowiązany do złożenia podmiotowych środków dowodowych, jeżeli Zamawiający może je uzyskać za pomocą bezpłatnych i ogólnodostępnych baz danych, </w:t>
      </w:r>
      <w:r w:rsidR="00B8268C">
        <w:br/>
      </w:r>
      <w:r>
        <w:t xml:space="preserve">o ile wykonawca wskazał dane umożliwiające dostęp do tych dokumentów. </w:t>
      </w:r>
    </w:p>
    <w:p w14:paraId="154E339D" w14:textId="77777777" w:rsidR="009C1727" w:rsidRDefault="009C1727" w:rsidP="009C1727">
      <w:pPr>
        <w:spacing w:after="19" w:line="240" w:lineRule="auto"/>
        <w:ind w:right="113"/>
        <w:jc w:val="both"/>
      </w:pPr>
      <w:r>
        <w:t>17.7. Podmiotowe środki dowodowe oraz inne dokumenty lub oświadczenia Wykonawca składa,</w:t>
      </w:r>
      <w:r w:rsidR="00B8268C">
        <w:br/>
      </w:r>
      <w:r>
        <w:t xml:space="preserve">pod rygorem nieważności, w formie elektronicznej lub w postaci elektronicznej opatrzonej podpisem zaufanym lub podpisem osobistym. Szczegółowe informacje zawiera rozporządzenie Prezesa Rady Ministrów z dnia 30 grudnia 2020 r. w sprawie sposobu sporządzania i przekazywania informacji oraz wymagań technicznych dla dokumentów elektronicznych oraz środków komunikacji elektronicznej </w:t>
      </w:r>
      <w:r w:rsidR="00B8268C">
        <w:br/>
      </w:r>
      <w:r>
        <w:t>w postępowaniu o udzielenie zamówienia publicznego lub konkursie.</w:t>
      </w:r>
    </w:p>
    <w:p w14:paraId="741ED67D" w14:textId="77777777" w:rsidR="007461A0" w:rsidRPr="00484629" w:rsidRDefault="00FB4FC4" w:rsidP="00484629">
      <w:pPr>
        <w:pStyle w:val="Nagwek1"/>
        <w:keepNext w:val="0"/>
        <w:keepLines w:val="0"/>
        <w:pBdr>
          <w:top w:val="single" w:sz="4" w:space="1" w:color="auto"/>
          <w:bottom w:val="single" w:sz="4" w:space="1" w:color="auto"/>
        </w:pBdr>
        <w:shd w:val="clear" w:color="auto" w:fill="F3F3F3"/>
        <w:tabs>
          <w:tab w:val="left" w:pos="426"/>
        </w:tabs>
        <w:spacing w:after="120" w:line="240" w:lineRule="auto"/>
        <w:jc w:val="both"/>
        <w:rPr>
          <w:rFonts w:asciiTheme="minorHAnsi" w:hAnsiTheme="minorHAnsi" w:cstheme="minorHAnsi"/>
          <w:bCs/>
          <w:color w:val="auto"/>
          <w:sz w:val="22"/>
          <w:szCs w:val="22"/>
        </w:rPr>
      </w:pPr>
      <w:r>
        <w:rPr>
          <w:rFonts w:asciiTheme="minorHAnsi" w:hAnsiTheme="minorHAnsi" w:cstheme="minorHAnsi"/>
          <w:b/>
          <w:bCs/>
          <w:color w:val="auto"/>
          <w:sz w:val="22"/>
          <w:szCs w:val="22"/>
        </w:rPr>
        <w:t>Roz</w:t>
      </w:r>
      <w:r w:rsidR="005A050A">
        <w:rPr>
          <w:rFonts w:asciiTheme="minorHAnsi" w:hAnsiTheme="minorHAnsi" w:cstheme="minorHAnsi"/>
          <w:b/>
          <w:bCs/>
          <w:color w:val="auto"/>
          <w:sz w:val="22"/>
          <w:szCs w:val="22"/>
        </w:rPr>
        <w:t>dział 18</w:t>
      </w:r>
      <w:r w:rsidR="001F644E" w:rsidRPr="001A58E3">
        <w:rPr>
          <w:rFonts w:asciiTheme="minorHAnsi" w:hAnsiTheme="minorHAnsi" w:cstheme="minorHAnsi"/>
          <w:b/>
          <w:bCs/>
          <w:color w:val="auto"/>
          <w:sz w:val="22"/>
          <w:szCs w:val="22"/>
        </w:rPr>
        <w:t>.</w:t>
      </w:r>
      <w:r w:rsidR="001F644E">
        <w:rPr>
          <w:rFonts w:asciiTheme="minorHAnsi" w:hAnsiTheme="minorHAnsi" w:cstheme="minorHAnsi"/>
          <w:bCs/>
          <w:color w:val="auto"/>
          <w:sz w:val="22"/>
          <w:szCs w:val="22"/>
        </w:rPr>
        <w:t xml:space="preserve"> </w:t>
      </w:r>
      <w:r w:rsidR="001F644E">
        <w:rPr>
          <w:rFonts w:asciiTheme="minorHAnsi" w:hAnsiTheme="minorHAnsi" w:cstheme="minorHAnsi"/>
          <w:b/>
          <w:bCs/>
          <w:color w:val="auto"/>
          <w:sz w:val="22"/>
          <w:szCs w:val="22"/>
        </w:rPr>
        <w:t>Wymagania w zakresie zatrudnienia na podstawie stosunku pracy, w okolicznościach,</w:t>
      </w:r>
      <w:r w:rsidR="00B07701">
        <w:rPr>
          <w:rFonts w:asciiTheme="minorHAnsi" w:hAnsiTheme="minorHAnsi" w:cstheme="minorHAnsi"/>
          <w:b/>
          <w:bCs/>
          <w:color w:val="auto"/>
          <w:sz w:val="22"/>
          <w:szCs w:val="22"/>
        </w:rPr>
        <w:br/>
      </w:r>
      <w:r w:rsidR="001F644E">
        <w:rPr>
          <w:rFonts w:asciiTheme="minorHAnsi" w:hAnsiTheme="minorHAnsi" w:cstheme="minorHAnsi"/>
          <w:b/>
          <w:bCs/>
          <w:color w:val="auto"/>
          <w:sz w:val="22"/>
          <w:szCs w:val="22"/>
        </w:rPr>
        <w:t>o których mow</w:t>
      </w:r>
      <w:r w:rsidR="00F36F54">
        <w:rPr>
          <w:rFonts w:asciiTheme="minorHAnsi" w:hAnsiTheme="minorHAnsi" w:cstheme="minorHAnsi"/>
          <w:b/>
          <w:bCs/>
          <w:color w:val="auto"/>
          <w:sz w:val="22"/>
          <w:szCs w:val="22"/>
        </w:rPr>
        <w:t xml:space="preserve">a w art. 95 ustawy </w:t>
      </w:r>
      <w:proofErr w:type="spellStart"/>
      <w:r w:rsidR="00F36F54">
        <w:rPr>
          <w:rFonts w:asciiTheme="minorHAnsi" w:hAnsiTheme="minorHAnsi" w:cstheme="minorHAnsi"/>
          <w:b/>
          <w:bCs/>
          <w:color w:val="auto"/>
          <w:sz w:val="22"/>
          <w:szCs w:val="22"/>
        </w:rPr>
        <w:t>Pzp</w:t>
      </w:r>
      <w:proofErr w:type="spellEnd"/>
      <w:r w:rsidR="00F36F54">
        <w:rPr>
          <w:rFonts w:asciiTheme="minorHAnsi" w:hAnsiTheme="minorHAnsi" w:cstheme="minorHAnsi"/>
          <w:b/>
          <w:bCs/>
          <w:color w:val="auto"/>
          <w:sz w:val="22"/>
          <w:szCs w:val="22"/>
        </w:rPr>
        <w:t>, jeżeli Z</w:t>
      </w:r>
      <w:r w:rsidR="001F644E">
        <w:rPr>
          <w:rFonts w:asciiTheme="minorHAnsi" w:hAnsiTheme="minorHAnsi" w:cstheme="minorHAnsi"/>
          <w:b/>
          <w:bCs/>
          <w:color w:val="auto"/>
          <w:sz w:val="22"/>
          <w:szCs w:val="22"/>
        </w:rPr>
        <w:t>amawiający przewiduje takie wymagania</w:t>
      </w:r>
    </w:p>
    <w:p w14:paraId="5E176C0D" w14:textId="77777777" w:rsidR="00B07701" w:rsidRDefault="0030179A" w:rsidP="007F6C6B">
      <w:pPr>
        <w:spacing w:after="0" w:line="240" w:lineRule="auto"/>
        <w:ind w:right="111"/>
        <w:jc w:val="both"/>
        <w:rPr>
          <w:rFonts w:eastAsia="Verdana" w:cstheme="minorHAnsi"/>
          <w:color w:val="000000"/>
          <w:lang w:eastAsia="pl-PL"/>
        </w:rPr>
      </w:pPr>
      <w:r>
        <w:rPr>
          <w:rFonts w:eastAsia="Verdana" w:cstheme="minorHAnsi"/>
          <w:color w:val="000000"/>
          <w:lang w:eastAsia="pl-PL"/>
        </w:rPr>
        <w:t>1</w:t>
      </w:r>
      <w:r w:rsidR="005A050A">
        <w:rPr>
          <w:rFonts w:eastAsia="Verdana" w:cstheme="minorHAnsi"/>
          <w:color w:val="000000"/>
          <w:lang w:eastAsia="pl-PL"/>
        </w:rPr>
        <w:t>8</w:t>
      </w:r>
      <w:r>
        <w:rPr>
          <w:rFonts w:eastAsia="Verdana" w:cstheme="minorHAnsi"/>
          <w:color w:val="000000"/>
          <w:lang w:eastAsia="pl-PL"/>
        </w:rPr>
        <w:t>.</w:t>
      </w:r>
      <w:r w:rsidRPr="003D6A13">
        <w:rPr>
          <w:rFonts w:eastAsia="Verdana" w:cstheme="minorHAnsi"/>
          <w:color w:val="000000"/>
          <w:lang w:eastAsia="pl-PL"/>
        </w:rPr>
        <w:t xml:space="preserve">1.Zamawiający wymaga zatrudnienia przez wykonawcę, podwykonawcę lub dalszego podwykonawcę na podstawie stosunku pracy osób wykonujących wszelkie czynności wchodzące </w:t>
      </w:r>
    </w:p>
    <w:p w14:paraId="43990544" w14:textId="77777777" w:rsidR="0030179A" w:rsidRDefault="0030179A" w:rsidP="007F6C6B">
      <w:pPr>
        <w:spacing w:after="0" w:line="240" w:lineRule="auto"/>
        <w:ind w:right="111"/>
        <w:jc w:val="both"/>
        <w:rPr>
          <w:rFonts w:eastAsia="Verdana" w:cstheme="minorHAnsi"/>
          <w:color w:val="000000"/>
          <w:lang w:eastAsia="pl-PL"/>
        </w:rPr>
      </w:pPr>
      <w:r w:rsidRPr="003D6A13">
        <w:rPr>
          <w:rFonts w:eastAsia="Verdana" w:cstheme="minorHAnsi"/>
          <w:color w:val="000000"/>
          <w:lang w:eastAsia="pl-PL"/>
        </w:rPr>
        <w:t>w tzw. koszty bezpośrednie. Wymóg ten dotyczy osób, które wykonują czynności bezpośrednio związane w wykonywani</w:t>
      </w:r>
      <w:r w:rsidR="002469A5">
        <w:rPr>
          <w:rFonts w:eastAsia="Verdana" w:cstheme="minorHAnsi"/>
          <w:color w:val="000000"/>
          <w:lang w:eastAsia="pl-PL"/>
        </w:rPr>
        <w:t>em robót budowlanych tj.:</w:t>
      </w:r>
    </w:p>
    <w:p w14:paraId="606BD3AC" w14:textId="77777777" w:rsidR="0056744C" w:rsidRDefault="0056744C" w:rsidP="007F6C6B">
      <w:pPr>
        <w:spacing w:after="0" w:line="240" w:lineRule="auto"/>
        <w:ind w:right="111"/>
        <w:jc w:val="both"/>
        <w:rPr>
          <w:rFonts w:eastAsia="Verdana" w:cstheme="minorHAnsi"/>
          <w:color w:val="000000"/>
          <w:lang w:eastAsia="pl-PL"/>
        </w:rPr>
      </w:pPr>
    </w:p>
    <w:p w14:paraId="23A462C0" w14:textId="77777777" w:rsidR="00CE29B2" w:rsidRPr="00DE62EE" w:rsidRDefault="00CE29B2" w:rsidP="007F6C6B">
      <w:pPr>
        <w:spacing w:after="24" w:line="240" w:lineRule="auto"/>
        <w:ind w:right="111"/>
        <w:jc w:val="both"/>
        <w:rPr>
          <w:rFonts w:eastAsia="Verdana" w:cstheme="minorHAnsi"/>
          <w:lang w:eastAsia="pl-PL"/>
        </w:rPr>
      </w:pPr>
      <w:r w:rsidRPr="00DE62EE">
        <w:rPr>
          <w:rFonts w:eastAsia="Verdana" w:cstheme="minorHAnsi"/>
          <w:lang w:eastAsia="pl-PL"/>
        </w:rPr>
        <w:t>1)przygotowania terenu pod budowę i robót ziemnych;</w:t>
      </w:r>
    </w:p>
    <w:p w14:paraId="746D1D7D" w14:textId="77777777" w:rsidR="00CE29B2" w:rsidRPr="00DE62EE" w:rsidRDefault="00DE62EE" w:rsidP="007F6C6B">
      <w:pPr>
        <w:spacing w:after="24" w:line="240" w:lineRule="auto"/>
        <w:ind w:right="111"/>
        <w:jc w:val="both"/>
        <w:rPr>
          <w:rFonts w:eastAsia="Verdana" w:cstheme="minorHAnsi"/>
          <w:lang w:eastAsia="pl-PL"/>
        </w:rPr>
      </w:pPr>
      <w:r w:rsidRPr="00DE62EE">
        <w:rPr>
          <w:rFonts w:eastAsia="Verdana" w:cstheme="minorHAnsi"/>
          <w:lang w:eastAsia="pl-PL"/>
        </w:rPr>
        <w:t>2</w:t>
      </w:r>
      <w:r w:rsidR="00CE29B2" w:rsidRPr="00DE62EE">
        <w:rPr>
          <w:rFonts w:eastAsia="Verdana" w:cstheme="minorHAnsi"/>
          <w:lang w:eastAsia="pl-PL"/>
        </w:rPr>
        <w:t>)na</w:t>
      </w:r>
      <w:r w:rsidR="00EF7CDC">
        <w:rPr>
          <w:rFonts w:eastAsia="Verdana" w:cstheme="minorHAnsi"/>
          <w:lang w:eastAsia="pl-PL"/>
        </w:rPr>
        <w:t>wierzchni dróg</w:t>
      </w:r>
      <w:r w:rsidR="00CE29B2" w:rsidRPr="00DE62EE">
        <w:rPr>
          <w:rFonts w:eastAsia="Verdana" w:cstheme="minorHAnsi"/>
          <w:lang w:eastAsia="pl-PL"/>
        </w:rPr>
        <w:t>;</w:t>
      </w:r>
    </w:p>
    <w:p w14:paraId="19113807" w14:textId="77777777" w:rsidR="00CE29B2" w:rsidRPr="00DE62EE" w:rsidRDefault="00DE62EE" w:rsidP="007F6C6B">
      <w:pPr>
        <w:spacing w:after="24" w:line="240" w:lineRule="auto"/>
        <w:ind w:right="111"/>
        <w:jc w:val="both"/>
        <w:rPr>
          <w:rFonts w:eastAsia="Verdana" w:cstheme="minorHAnsi"/>
          <w:lang w:eastAsia="pl-PL"/>
        </w:rPr>
      </w:pPr>
      <w:r w:rsidRPr="00DE62EE">
        <w:rPr>
          <w:rFonts w:eastAsia="Verdana" w:cstheme="minorHAnsi"/>
          <w:lang w:eastAsia="pl-PL"/>
        </w:rPr>
        <w:t>3</w:t>
      </w:r>
      <w:r w:rsidR="00CE29B2" w:rsidRPr="00DE62EE">
        <w:rPr>
          <w:rFonts w:eastAsia="Verdana" w:cstheme="minorHAnsi"/>
          <w:lang w:eastAsia="pl-PL"/>
        </w:rPr>
        <w:t>)instalowania znaków drogowych i urządzeń bezpieczeństwa  ruchu;</w:t>
      </w:r>
    </w:p>
    <w:p w14:paraId="449F2282" w14:textId="77777777" w:rsidR="002469A5" w:rsidRDefault="00DE62EE" w:rsidP="007F6C6B">
      <w:pPr>
        <w:spacing w:after="24" w:line="240" w:lineRule="auto"/>
        <w:ind w:right="111"/>
        <w:jc w:val="both"/>
        <w:rPr>
          <w:rFonts w:eastAsia="Verdana" w:cstheme="minorHAnsi"/>
          <w:lang w:eastAsia="pl-PL"/>
        </w:rPr>
      </w:pPr>
      <w:r w:rsidRPr="00DE62EE">
        <w:rPr>
          <w:rFonts w:eastAsia="Verdana" w:cstheme="minorHAnsi"/>
          <w:lang w:eastAsia="pl-PL"/>
        </w:rPr>
        <w:t>4</w:t>
      </w:r>
      <w:r w:rsidR="00CE29B2" w:rsidRPr="00DE62EE">
        <w:rPr>
          <w:rFonts w:eastAsia="Verdana" w:cstheme="minorHAnsi"/>
          <w:lang w:eastAsia="pl-PL"/>
        </w:rPr>
        <w:t>) robót wykończeniowych;</w:t>
      </w:r>
    </w:p>
    <w:p w14:paraId="27FBB762" w14:textId="77777777" w:rsidR="0030179A" w:rsidRPr="003D6A13" w:rsidRDefault="005A050A" w:rsidP="00BA4D91">
      <w:pPr>
        <w:spacing w:after="24" w:line="240" w:lineRule="auto"/>
        <w:ind w:right="111"/>
        <w:jc w:val="both"/>
        <w:rPr>
          <w:rFonts w:eastAsia="Verdana" w:cstheme="minorHAnsi"/>
          <w:color w:val="000000"/>
          <w:lang w:eastAsia="pl-PL"/>
        </w:rPr>
      </w:pPr>
      <w:r>
        <w:rPr>
          <w:rFonts w:eastAsia="Verdana" w:cstheme="minorHAnsi"/>
          <w:color w:val="000000"/>
          <w:lang w:eastAsia="pl-PL"/>
        </w:rPr>
        <w:t>18</w:t>
      </w:r>
      <w:r w:rsidR="0030179A">
        <w:rPr>
          <w:rFonts w:eastAsia="Verdana" w:cstheme="minorHAnsi"/>
          <w:color w:val="000000"/>
          <w:lang w:eastAsia="pl-PL"/>
        </w:rPr>
        <w:t>.</w:t>
      </w:r>
      <w:r w:rsidR="0030179A" w:rsidRPr="003D6A13">
        <w:rPr>
          <w:rFonts w:eastAsia="Verdana" w:cstheme="minorHAnsi"/>
          <w:color w:val="000000"/>
          <w:lang w:eastAsia="pl-PL"/>
        </w:rPr>
        <w:t xml:space="preserve">2.Obowiązek zatrudnienia na podstawie umowy o pracę nie dotyczy sytuacji, w której wykonawca, podwykonawca lub dalszy podwykonawca osobiście wykonuje powyższe czynności (np. osoba fizyczna prowadząca działalność gospodarczą, wspólnicy spółki cywilnej). </w:t>
      </w:r>
    </w:p>
    <w:p w14:paraId="7EB7027D" w14:textId="77777777" w:rsidR="0030179A" w:rsidRPr="00C72FD9" w:rsidRDefault="005A050A" w:rsidP="00BA4D91">
      <w:pPr>
        <w:spacing w:after="24" w:line="240" w:lineRule="auto"/>
        <w:ind w:right="111"/>
        <w:jc w:val="both"/>
        <w:rPr>
          <w:rFonts w:eastAsia="Verdana" w:cstheme="minorHAnsi"/>
          <w:color w:val="000000"/>
          <w:lang w:eastAsia="pl-PL"/>
        </w:rPr>
      </w:pPr>
      <w:r>
        <w:rPr>
          <w:rFonts w:eastAsia="Verdana" w:cstheme="minorHAnsi"/>
          <w:color w:val="000000"/>
          <w:lang w:eastAsia="pl-PL"/>
        </w:rPr>
        <w:t>18</w:t>
      </w:r>
      <w:r w:rsidR="0030179A" w:rsidRPr="00C72FD9">
        <w:rPr>
          <w:rFonts w:eastAsia="Verdana" w:cstheme="minorHAnsi"/>
          <w:color w:val="000000"/>
          <w:lang w:eastAsia="pl-PL"/>
        </w:rPr>
        <w:t xml:space="preserve">.3.W związku z powyższym wykonawca musi przed rozpoczęciem wykonywania czynności przez </w:t>
      </w:r>
      <w:r w:rsidR="000F0A86">
        <w:rPr>
          <w:rFonts w:eastAsia="Verdana" w:cstheme="minorHAnsi"/>
          <w:color w:val="000000"/>
          <w:lang w:eastAsia="pl-PL"/>
        </w:rPr>
        <w:br/>
      </w:r>
      <w:r w:rsidR="0030179A" w:rsidRPr="00C72FD9">
        <w:rPr>
          <w:rFonts w:eastAsia="Verdana" w:cstheme="minorHAnsi"/>
          <w:color w:val="000000"/>
          <w:lang w:eastAsia="pl-PL"/>
        </w:rPr>
        <w:t>te osoby przedstawić zamawiającemu dokumenty potwierdzające zatrudnia</w:t>
      </w:r>
      <w:r w:rsidR="00D461E3">
        <w:rPr>
          <w:rFonts w:eastAsia="Verdana" w:cstheme="minorHAnsi"/>
          <w:color w:val="000000"/>
          <w:lang w:eastAsia="pl-PL"/>
        </w:rPr>
        <w:t xml:space="preserve">nie tych osób na umowę </w:t>
      </w:r>
      <w:r w:rsidR="000F0A86">
        <w:rPr>
          <w:rFonts w:eastAsia="Verdana" w:cstheme="minorHAnsi"/>
          <w:color w:val="000000"/>
          <w:lang w:eastAsia="pl-PL"/>
        </w:rPr>
        <w:br/>
      </w:r>
      <w:r w:rsidR="00D461E3">
        <w:rPr>
          <w:rFonts w:eastAsia="Verdana" w:cstheme="minorHAnsi"/>
          <w:color w:val="000000"/>
          <w:lang w:eastAsia="pl-PL"/>
        </w:rPr>
        <w:t>o pracę,</w:t>
      </w:r>
      <w:r w:rsidR="00421644">
        <w:rPr>
          <w:rFonts w:eastAsia="Verdana" w:cstheme="minorHAnsi"/>
          <w:color w:val="000000"/>
          <w:lang w:eastAsia="pl-PL"/>
        </w:rPr>
        <w:t xml:space="preserve"> </w:t>
      </w:r>
      <w:r w:rsidR="00C36F57">
        <w:rPr>
          <w:rFonts w:eastAsia="Verdana" w:cstheme="minorHAnsi"/>
          <w:color w:val="000000"/>
          <w:lang w:eastAsia="pl-PL"/>
        </w:rPr>
        <w:t>np.:</w:t>
      </w:r>
      <w:r w:rsidR="00421644">
        <w:rPr>
          <w:rFonts w:eastAsia="Verdana" w:cstheme="minorHAnsi"/>
          <w:color w:val="000000"/>
          <w:lang w:eastAsia="pl-PL"/>
        </w:rPr>
        <w:t xml:space="preserve"> </w:t>
      </w:r>
      <w:r w:rsidR="0030179A" w:rsidRPr="00C72FD9">
        <w:rPr>
          <w:rFonts w:eastAsia="Verdana" w:cstheme="minorHAnsi"/>
          <w:color w:val="000000"/>
          <w:lang w:eastAsia="pl-PL"/>
        </w:rPr>
        <w:t xml:space="preserve">oświadczenie zatrudnionego pracownika; lub oświadczenia wykonawcy </w:t>
      </w:r>
      <w:r w:rsidR="000F0A86">
        <w:rPr>
          <w:rFonts w:eastAsia="Verdana" w:cstheme="minorHAnsi"/>
          <w:color w:val="000000"/>
          <w:lang w:eastAsia="pl-PL"/>
        </w:rPr>
        <w:br/>
      </w:r>
      <w:r w:rsidR="0030179A" w:rsidRPr="00C72FD9">
        <w:rPr>
          <w:rFonts w:eastAsia="Verdana" w:cstheme="minorHAnsi"/>
          <w:color w:val="000000"/>
          <w:lang w:eastAsia="pl-PL"/>
        </w:rPr>
        <w:t xml:space="preserve">lub podwykonawcy o zatrudnieniu pracowników na podstawie umowy o pracę wraz z ich wykazem.; </w:t>
      </w:r>
    </w:p>
    <w:p w14:paraId="4DE77816" w14:textId="77777777" w:rsidR="000162DC" w:rsidRPr="00CB6FC6" w:rsidRDefault="005A050A" w:rsidP="00BA4D91">
      <w:pPr>
        <w:spacing w:after="24" w:line="240" w:lineRule="auto"/>
        <w:ind w:right="111"/>
        <w:jc w:val="both"/>
        <w:rPr>
          <w:rFonts w:eastAsia="Verdana" w:cstheme="minorHAnsi"/>
          <w:lang w:eastAsia="pl-PL"/>
        </w:rPr>
      </w:pPr>
      <w:r>
        <w:rPr>
          <w:rFonts w:eastAsia="Verdana" w:cstheme="minorHAnsi"/>
          <w:color w:val="000000"/>
          <w:lang w:eastAsia="pl-PL"/>
        </w:rPr>
        <w:t>18</w:t>
      </w:r>
      <w:r w:rsidR="0030179A">
        <w:rPr>
          <w:rFonts w:eastAsia="Verdana" w:cstheme="minorHAnsi"/>
          <w:color w:val="000000"/>
          <w:lang w:eastAsia="pl-PL"/>
        </w:rPr>
        <w:t>.</w:t>
      </w:r>
      <w:r w:rsidR="0030179A" w:rsidRPr="003D6A13">
        <w:rPr>
          <w:rFonts w:eastAsia="Verdana" w:cstheme="minorHAnsi"/>
          <w:color w:val="000000"/>
          <w:lang w:eastAsia="pl-PL"/>
        </w:rPr>
        <w:t>4</w:t>
      </w:r>
      <w:r>
        <w:rPr>
          <w:rFonts w:eastAsia="Verdana" w:cstheme="minorHAnsi"/>
          <w:color w:val="000000"/>
          <w:lang w:eastAsia="pl-PL"/>
        </w:rPr>
        <w:t>.</w:t>
      </w:r>
      <w:r w:rsidR="0030179A">
        <w:rPr>
          <w:rFonts w:eastAsia="Verdana" w:cstheme="minorHAnsi"/>
          <w:color w:val="000000"/>
          <w:lang w:eastAsia="pl-PL"/>
        </w:rPr>
        <w:t xml:space="preserve"> Zasady zatrudnienia pracowników na umowę o pracę zawarte są w </w:t>
      </w:r>
      <w:r w:rsidR="00CB6FC6" w:rsidRPr="00CB6FC6">
        <w:rPr>
          <w:rFonts w:eastAsia="Verdana" w:cstheme="minorHAnsi"/>
          <w:lang w:eastAsia="pl-PL"/>
        </w:rPr>
        <w:t>&amp; 5</w:t>
      </w:r>
      <w:r w:rsidR="0030179A" w:rsidRPr="00CB6FC6">
        <w:rPr>
          <w:rFonts w:eastAsia="Verdana" w:cstheme="minorHAnsi"/>
          <w:lang w:eastAsia="pl-PL"/>
        </w:rPr>
        <w:t xml:space="preserve"> projektu umowy.</w:t>
      </w:r>
    </w:p>
    <w:p w14:paraId="43F6B570" w14:textId="77777777" w:rsidR="00D9309E" w:rsidRPr="00C72ABE" w:rsidRDefault="00BE62CD" w:rsidP="00D9309E">
      <w:pPr>
        <w:pStyle w:val="Nagwek1"/>
        <w:keepNext w:val="0"/>
        <w:keepLines w:val="0"/>
        <w:pBdr>
          <w:top w:val="single" w:sz="4" w:space="1" w:color="auto"/>
          <w:bottom w:val="single" w:sz="4" w:space="1" w:color="auto"/>
        </w:pBdr>
        <w:shd w:val="clear" w:color="auto" w:fill="F3F3F3"/>
        <w:tabs>
          <w:tab w:val="left" w:pos="426"/>
        </w:tabs>
        <w:spacing w:after="120" w:line="240" w:lineRule="auto"/>
        <w:jc w:val="both"/>
        <w:rPr>
          <w:rFonts w:asciiTheme="minorHAnsi" w:hAnsiTheme="minorHAnsi" w:cstheme="minorHAnsi"/>
          <w:bCs/>
          <w:color w:val="auto"/>
          <w:sz w:val="22"/>
          <w:szCs w:val="22"/>
        </w:rPr>
      </w:pPr>
      <w:r>
        <w:rPr>
          <w:rFonts w:asciiTheme="minorHAnsi" w:hAnsiTheme="minorHAnsi" w:cstheme="minorHAnsi"/>
          <w:b/>
          <w:bCs/>
          <w:color w:val="auto"/>
          <w:sz w:val="22"/>
          <w:szCs w:val="22"/>
        </w:rPr>
        <w:t>Rozdział 19</w:t>
      </w:r>
      <w:r w:rsidR="00D9309E">
        <w:rPr>
          <w:rFonts w:asciiTheme="minorHAnsi" w:hAnsiTheme="minorHAnsi" w:cstheme="minorHAnsi"/>
          <w:b/>
          <w:bCs/>
          <w:color w:val="auto"/>
          <w:sz w:val="22"/>
          <w:szCs w:val="22"/>
        </w:rPr>
        <w:t>. Wymagania dotyczące wadium</w:t>
      </w:r>
    </w:p>
    <w:p w14:paraId="6A9B7488" w14:textId="77777777" w:rsidR="0062577E" w:rsidRPr="00B701FD" w:rsidRDefault="003D4186" w:rsidP="00B701FD">
      <w:pPr>
        <w:jc w:val="both"/>
        <w:rPr>
          <w:rFonts w:cstheme="minorHAnsi"/>
        </w:rPr>
      </w:pPr>
      <w:r w:rsidRPr="00A120CD">
        <w:rPr>
          <w:rFonts w:cstheme="minorHAnsi"/>
        </w:rPr>
        <w:t>Zamawiający nie wymaga od Wykonawców wnoszenia wadium.</w:t>
      </w:r>
    </w:p>
    <w:p w14:paraId="68D2865B" w14:textId="77777777" w:rsidR="007E10C8" w:rsidRPr="00BD20B3" w:rsidRDefault="00BE62CD" w:rsidP="00376BBC">
      <w:pPr>
        <w:pStyle w:val="Nagwek1"/>
        <w:keepNext w:val="0"/>
        <w:keepLines w:val="0"/>
        <w:pBdr>
          <w:top w:val="single" w:sz="4" w:space="1" w:color="auto"/>
          <w:bottom w:val="single" w:sz="4" w:space="1" w:color="auto"/>
        </w:pBdr>
        <w:shd w:val="clear" w:color="auto" w:fill="F3F3F3"/>
        <w:tabs>
          <w:tab w:val="left" w:pos="426"/>
        </w:tabs>
        <w:spacing w:line="240" w:lineRule="auto"/>
        <w:jc w:val="both"/>
        <w:rPr>
          <w:rFonts w:asciiTheme="minorHAnsi" w:hAnsiTheme="minorHAnsi" w:cstheme="minorHAnsi"/>
          <w:bCs/>
          <w:color w:val="auto"/>
          <w:sz w:val="22"/>
          <w:szCs w:val="22"/>
        </w:rPr>
      </w:pPr>
      <w:r>
        <w:rPr>
          <w:rFonts w:asciiTheme="minorHAnsi" w:hAnsiTheme="minorHAnsi" w:cstheme="minorHAnsi"/>
          <w:b/>
          <w:bCs/>
          <w:color w:val="auto"/>
          <w:sz w:val="22"/>
          <w:szCs w:val="22"/>
        </w:rPr>
        <w:t>Rozdział 20</w:t>
      </w:r>
      <w:r w:rsidR="00D9309E">
        <w:rPr>
          <w:rFonts w:asciiTheme="minorHAnsi" w:hAnsiTheme="minorHAnsi" w:cstheme="minorHAnsi"/>
          <w:b/>
          <w:bCs/>
          <w:color w:val="auto"/>
          <w:sz w:val="22"/>
          <w:szCs w:val="22"/>
        </w:rPr>
        <w:t>. Informacje dotyczące zabezpieczenia należytego wykonania umowy, jeżeli Zamawiający je przewiduje</w:t>
      </w:r>
    </w:p>
    <w:p w14:paraId="6F79420C" w14:textId="77777777" w:rsidR="00380F27" w:rsidRDefault="00380F27" w:rsidP="00376BBC">
      <w:pPr>
        <w:spacing w:after="0" w:line="240" w:lineRule="auto"/>
        <w:ind w:right="111"/>
        <w:jc w:val="both"/>
        <w:rPr>
          <w:rFonts w:eastAsia="Verdana" w:cstheme="minorHAnsi"/>
          <w:color w:val="000000"/>
          <w:lang w:eastAsia="pl-PL"/>
        </w:rPr>
      </w:pPr>
    </w:p>
    <w:p w14:paraId="19E7C344" w14:textId="77777777" w:rsidR="001B20E2" w:rsidRPr="001B20E2" w:rsidRDefault="00A03F39" w:rsidP="00376BBC">
      <w:pPr>
        <w:spacing w:after="0" w:line="240" w:lineRule="auto"/>
        <w:ind w:right="111"/>
        <w:jc w:val="both"/>
        <w:rPr>
          <w:rFonts w:eastAsia="Verdana" w:cstheme="minorHAnsi"/>
          <w:color w:val="000000"/>
          <w:lang w:eastAsia="pl-PL"/>
        </w:rPr>
      </w:pPr>
      <w:r>
        <w:rPr>
          <w:rFonts w:eastAsia="Verdana" w:cstheme="minorHAnsi"/>
          <w:color w:val="000000"/>
          <w:lang w:eastAsia="pl-PL"/>
        </w:rPr>
        <w:t>2</w:t>
      </w:r>
      <w:r w:rsidR="00BE62CD">
        <w:rPr>
          <w:rFonts w:eastAsia="Verdana" w:cstheme="minorHAnsi"/>
          <w:color w:val="000000"/>
          <w:lang w:eastAsia="pl-PL"/>
        </w:rPr>
        <w:t>0</w:t>
      </w:r>
      <w:r>
        <w:rPr>
          <w:rFonts w:eastAsia="Verdana" w:cstheme="minorHAnsi"/>
          <w:color w:val="000000"/>
          <w:lang w:eastAsia="pl-PL"/>
        </w:rPr>
        <w:t>.</w:t>
      </w:r>
      <w:r w:rsidR="001B20E2" w:rsidRPr="001B20E2">
        <w:rPr>
          <w:rFonts w:eastAsia="Verdana" w:cstheme="minorHAnsi"/>
          <w:color w:val="000000"/>
          <w:lang w:eastAsia="pl-PL"/>
        </w:rPr>
        <w:t xml:space="preserve">1. Zabezpieczenie ustala się w wysokości 5% ceny całkowitej podanej w ofercie. </w:t>
      </w:r>
    </w:p>
    <w:p w14:paraId="6B3AD9BF" w14:textId="77777777" w:rsidR="001B20E2" w:rsidRPr="001B20E2" w:rsidRDefault="00BE62CD" w:rsidP="00376BBC">
      <w:pPr>
        <w:spacing w:after="0" w:line="240" w:lineRule="auto"/>
        <w:ind w:right="111"/>
        <w:jc w:val="both"/>
        <w:rPr>
          <w:rFonts w:eastAsia="Verdana" w:cstheme="minorHAnsi"/>
          <w:color w:val="000000"/>
          <w:lang w:eastAsia="pl-PL"/>
        </w:rPr>
      </w:pPr>
      <w:r>
        <w:rPr>
          <w:rFonts w:eastAsia="Verdana" w:cstheme="minorHAnsi"/>
          <w:color w:val="000000"/>
          <w:lang w:eastAsia="pl-PL"/>
        </w:rPr>
        <w:t>20</w:t>
      </w:r>
      <w:r w:rsidR="00A03F39">
        <w:rPr>
          <w:rFonts w:eastAsia="Verdana" w:cstheme="minorHAnsi"/>
          <w:color w:val="000000"/>
          <w:lang w:eastAsia="pl-PL"/>
        </w:rPr>
        <w:t>.</w:t>
      </w:r>
      <w:r w:rsidR="001B20E2" w:rsidRPr="001B20E2">
        <w:rPr>
          <w:rFonts w:eastAsia="Verdana" w:cstheme="minorHAnsi"/>
          <w:color w:val="000000"/>
          <w:lang w:eastAsia="pl-PL"/>
        </w:rPr>
        <w:t xml:space="preserve">2. Zgodnie z art. 450 ust. 1 ustawy </w:t>
      </w:r>
      <w:proofErr w:type="spellStart"/>
      <w:r w:rsidR="001B20E2" w:rsidRPr="001B20E2">
        <w:rPr>
          <w:rFonts w:eastAsia="Verdana" w:cstheme="minorHAnsi"/>
          <w:color w:val="000000"/>
          <w:lang w:eastAsia="pl-PL"/>
        </w:rPr>
        <w:t>Pzp</w:t>
      </w:r>
      <w:proofErr w:type="spellEnd"/>
      <w:r w:rsidR="001B20E2" w:rsidRPr="001B20E2">
        <w:rPr>
          <w:rFonts w:eastAsia="Verdana" w:cstheme="minorHAnsi"/>
          <w:color w:val="000000"/>
          <w:lang w:eastAsia="pl-PL"/>
        </w:rPr>
        <w:t xml:space="preserve">, zabezpieczenie może być wnoszone, według wyboru wykonawcy, w jednej lub w kilku następujących formach: </w:t>
      </w:r>
    </w:p>
    <w:p w14:paraId="4BC0709E" w14:textId="77777777" w:rsidR="001B20E2" w:rsidRPr="001B20E2" w:rsidRDefault="001B20E2" w:rsidP="00376BBC">
      <w:pPr>
        <w:spacing w:after="0" w:line="240" w:lineRule="auto"/>
        <w:ind w:right="113" w:firstLine="708"/>
        <w:jc w:val="both"/>
        <w:rPr>
          <w:rFonts w:eastAsia="Verdana" w:cstheme="minorHAnsi"/>
          <w:color w:val="000000"/>
          <w:lang w:eastAsia="pl-PL"/>
        </w:rPr>
      </w:pPr>
      <w:r w:rsidRPr="001B20E2">
        <w:rPr>
          <w:rFonts w:eastAsia="Verdana" w:cstheme="minorHAnsi"/>
          <w:color w:val="000000"/>
          <w:lang w:eastAsia="pl-PL"/>
        </w:rPr>
        <w:t xml:space="preserve">1) pieniądzu; </w:t>
      </w:r>
    </w:p>
    <w:p w14:paraId="30AD3D88" w14:textId="77777777" w:rsidR="001B20E2" w:rsidRPr="001B20E2" w:rsidRDefault="001B20E2" w:rsidP="00376BBC">
      <w:pPr>
        <w:spacing w:after="0" w:line="240" w:lineRule="auto"/>
        <w:ind w:right="113" w:firstLine="708"/>
        <w:jc w:val="both"/>
        <w:rPr>
          <w:rFonts w:eastAsia="Verdana" w:cstheme="minorHAnsi"/>
          <w:color w:val="000000"/>
          <w:lang w:eastAsia="pl-PL"/>
        </w:rPr>
      </w:pPr>
      <w:r w:rsidRPr="001B20E2">
        <w:rPr>
          <w:rFonts w:eastAsia="Verdana" w:cstheme="minorHAnsi"/>
          <w:color w:val="000000"/>
          <w:lang w:eastAsia="pl-PL"/>
        </w:rPr>
        <w:lastRenderedPageBreak/>
        <w:t xml:space="preserve">2) poręczeniach bankowych lub poręczeniach spółdzielczej kasy oszczędnościowo kredytowej, z tym że zobowiązanie kasy jest zawsze zobowiązaniem pieniężnym; </w:t>
      </w:r>
    </w:p>
    <w:p w14:paraId="011E65F9" w14:textId="77777777" w:rsidR="001B20E2" w:rsidRPr="001B20E2" w:rsidRDefault="001B20E2" w:rsidP="00376BBC">
      <w:pPr>
        <w:spacing w:after="0" w:line="240" w:lineRule="auto"/>
        <w:ind w:right="113" w:firstLine="708"/>
        <w:jc w:val="both"/>
        <w:rPr>
          <w:rFonts w:eastAsia="Verdana" w:cstheme="minorHAnsi"/>
          <w:color w:val="000000"/>
          <w:lang w:eastAsia="pl-PL"/>
        </w:rPr>
      </w:pPr>
      <w:r w:rsidRPr="001B20E2">
        <w:rPr>
          <w:rFonts w:eastAsia="Verdana" w:cstheme="minorHAnsi"/>
          <w:color w:val="000000"/>
          <w:lang w:eastAsia="pl-PL"/>
        </w:rPr>
        <w:t xml:space="preserve">3) gwarancjach bankowych; </w:t>
      </w:r>
    </w:p>
    <w:p w14:paraId="063AB397" w14:textId="77777777" w:rsidR="001B20E2" w:rsidRPr="001B20E2" w:rsidRDefault="001B20E2" w:rsidP="00376BBC">
      <w:pPr>
        <w:spacing w:after="0" w:line="240" w:lineRule="auto"/>
        <w:ind w:right="113" w:firstLine="708"/>
        <w:jc w:val="both"/>
        <w:rPr>
          <w:rFonts w:eastAsia="Verdana" w:cstheme="minorHAnsi"/>
          <w:color w:val="000000"/>
          <w:lang w:eastAsia="pl-PL"/>
        </w:rPr>
      </w:pPr>
      <w:r w:rsidRPr="001B20E2">
        <w:rPr>
          <w:rFonts w:eastAsia="Verdana" w:cstheme="minorHAnsi"/>
          <w:color w:val="000000"/>
          <w:lang w:eastAsia="pl-PL"/>
        </w:rPr>
        <w:t xml:space="preserve">4) gwarancjach ubezpieczeniowych; </w:t>
      </w:r>
    </w:p>
    <w:p w14:paraId="150848D4" w14:textId="77777777" w:rsidR="001B20E2" w:rsidRPr="001B20E2" w:rsidRDefault="001B20E2" w:rsidP="00376BBC">
      <w:pPr>
        <w:spacing w:after="0" w:line="240" w:lineRule="auto"/>
        <w:ind w:right="113" w:firstLine="708"/>
        <w:jc w:val="both"/>
        <w:rPr>
          <w:rFonts w:eastAsia="Verdana" w:cstheme="minorHAnsi"/>
          <w:color w:val="000000"/>
          <w:lang w:eastAsia="pl-PL"/>
        </w:rPr>
      </w:pPr>
      <w:r w:rsidRPr="001B20E2">
        <w:rPr>
          <w:rFonts w:eastAsia="Verdana" w:cstheme="minorHAnsi"/>
          <w:color w:val="000000"/>
          <w:lang w:eastAsia="pl-PL"/>
        </w:rPr>
        <w:t xml:space="preserve">5) poręczeniach udzielanych przez podmioty, o których mowa w art. 6b ust. 5 pkt 2 ustawy z dnia 9 listopada 2000 r. o utworzeniu Polskiej Agencji Rozwoju Przedsiębiorczości (Dz. U. z 2020 r. poz.299). </w:t>
      </w:r>
    </w:p>
    <w:p w14:paraId="79DEA8FD" w14:textId="77777777" w:rsidR="001B20E2" w:rsidRPr="001B20E2" w:rsidRDefault="00B26333" w:rsidP="00376BBC">
      <w:pPr>
        <w:spacing w:after="0" w:line="240" w:lineRule="auto"/>
        <w:ind w:right="111"/>
        <w:jc w:val="both"/>
        <w:rPr>
          <w:rFonts w:eastAsia="Verdana" w:cstheme="minorHAnsi"/>
          <w:color w:val="000000"/>
          <w:lang w:eastAsia="pl-PL"/>
        </w:rPr>
      </w:pPr>
      <w:r>
        <w:rPr>
          <w:rFonts w:eastAsia="Verdana" w:cstheme="minorHAnsi"/>
          <w:color w:val="000000"/>
          <w:lang w:eastAsia="pl-PL"/>
        </w:rPr>
        <w:t>20</w:t>
      </w:r>
      <w:r w:rsidR="00A03F39">
        <w:rPr>
          <w:rFonts w:eastAsia="Verdana" w:cstheme="minorHAnsi"/>
          <w:color w:val="000000"/>
          <w:lang w:eastAsia="pl-PL"/>
        </w:rPr>
        <w:t>.</w:t>
      </w:r>
      <w:r w:rsidR="001B20E2" w:rsidRPr="001B20E2">
        <w:rPr>
          <w:rFonts w:eastAsia="Verdana" w:cstheme="minorHAnsi"/>
          <w:color w:val="000000"/>
          <w:lang w:eastAsia="pl-PL"/>
        </w:rPr>
        <w:t xml:space="preserve">3. Zamawiający nie wyraża zgody na wniesienie zabezpieczenia w formach określonych  w art. 450 ust. 2 ustawy </w:t>
      </w:r>
      <w:proofErr w:type="spellStart"/>
      <w:r w:rsidR="001B20E2" w:rsidRPr="001B20E2">
        <w:rPr>
          <w:rFonts w:eastAsia="Verdana" w:cstheme="minorHAnsi"/>
          <w:color w:val="000000"/>
          <w:lang w:eastAsia="pl-PL"/>
        </w:rPr>
        <w:t>Pzp</w:t>
      </w:r>
      <w:proofErr w:type="spellEnd"/>
      <w:r w:rsidR="001C0D74">
        <w:rPr>
          <w:rFonts w:eastAsia="Verdana" w:cstheme="minorHAnsi"/>
          <w:color w:val="000000"/>
          <w:lang w:eastAsia="pl-PL"/>
        </w:rPr>
        <w:t>.</w:t>
      </w:r>
      <w:r w:rsidR="001B20E2" w:rsidRPr="001B20E2">
        <w:rPr>
          <w:rFonts w:eastAsia="Verdana" w:cstheme="minorHAnsi"/>
          <w:color w:val="000000"/>
          <w:lang w:eastAsia="pl-PL"/>
        </w:rPr>
        <w:t xml:space="preserve">: </w:t>
      </w:r>
    </w:p>
    <w:p w14:paraId="6E05E6C7" w14:textId="77777777" w:rsidR="001B20E2" w:rsidRPr="001B20E2" w:rsidRDefault="001B20E2" w:rsidP="00376BBC">
      <w:pPr>
        <w:spacing w:after="0" w:line="240" w:lineRule="auto"/>
        <w:ind w:right="111" w:firstLine="708"/>
        <w:jc w:val="both"/>
        <w:rPr>
          <w:rFonts w:eastAsia="Verdana" w:cstheme="minorHAnsi"/>
          <w:color w:val="000000"/>
          <w:lang w:eastAsia="pl-PL"/>
        </w:rPr>
      </w:pPr>
      <w:r w:rsidRPr="001B20E2">
        <w:rPr>
          <w:rFonts w:eastAsia="Verdana" w:cstheme="minorHAnsi"/>
          <w:color w:val="000000"/>
          <w:lang w:eastAsia="pl-PL"/>
        </w:rPr>
        <w:t xml:space="preserve">1) w wekslach z poręczeniem wekslowym banku lub spółdzielczej kasy oszczędnościowo-kredytowej; </w:t>
      </w:r>
    </w:p>
    <w:p w14:paraId="73734FDC" w14:textId="77777777" w:rsidR="001B20E2" w:rsidRPr="001B20E2" w:rsidRDefault="001B20E2" w:rsidP="00376BBC">
      <w:pPr>
        <w:spacing w:after="0" w:line="240" w:lineRule="auto"/>
        <w:ind w:right="111" w:firstLine="708"/>
        <w:jc w:val="both"/>
        <w:rPr>
          <w:rFonts w:eastAsia="Verdana" w:cstheme="minorHAnsi"/>
          <w:color w:val="000000"/>
          <w:lang w:eastAsia="pl-PL"/>
        </w:rPr>
      </w:pPr>
      <w:r w:rsidRPr="001B20E2">
        <w:rPr>
          <w:rFonts w:eastAsia="Verdana" w:cstheme="minorHAnsi"/>
          <w:color w:val="000000"/>
          <w:lang w:eastAsia="pl-PL"/>
        </w:rPr>
        <w:t xml:space="preserve">2) przez ustanowienie zastawu na papierach wartościowych emitowanych przez Skarb Państwa lub jednostkę samorządu terytorialnego; </w:t>
      </w:r>
    </w:p>
    <w:p w14:paraId="29CB9698" w14:textId="77777777" w:rsidR="001B20E2" w:rsidRPr="001B20E2" w:rsidRDefault="001B20E2" w:rsidP="00376BBC">
      <w:pPr>
        <w:spacing w:after="0" w:line="240" w:lineRule="auto"/>
        <w:ind w:right="111" w:firstLine="708"/>
        <w:jc w:val="both"/>
        <w:rPr>
          <w:rFonts w:eastAsia="Verdana" w:cstheme="minorHAnsi"/>
          <w:color w:val="000000"/>
          <w:lang w:eastAsia="pl-PL"/>
        </w:rPr>
      </w:pPr>
      <w:r w:rsidRPr="001B20E2">
        <w:rPr>
          <w:rFonts w:eastAsia="Verdana" w:cstheme="minorHAnsi"/>
          <w:color w:val="000000"/>
          <w:lang w:eastAsia="pl-PL"/>
        </w:rPr>
        <w:t>3) przez ustanowienie zastawu rejestrowego na zasadach określonych w ustawie z dnia 6 grudnia 1996 r. o zastawie rejestrowym i rejestrze zastawów</w:t>
      </w:r>
      <w:r w:rsidR="00D35142">
        <w:rPr>
          <w:rFonts w:eastAsia="Verdana" w:cstheme="minorHAnsi"/>
          <w:color w:val="000000"/>
          <w:lang w:eastAsia="pl-PL"/>
        </w:rPr>
        <w:t xml:space="preserve"> (Dz. U.  z 2018 r., poz.2017 </w:t>
      </w:r>
      <w:r w:rsidRPr="001B20E2">
        <w:rPr>
          <w:rFonts w:eastAsia="Verdana" w:cstheme="minorHAnsi"/>
          <w:color w:val="000000"/>
          <w:lang w:eastAsia="pl-PL"/>
        </w:rPr>
        <w:t xml:space="preserve">). </w:t>
      </w:r>
    </w:p>
    <w:p w14:paraId="025D1FD0" w14:textId="77777777" w:rsidR="001B20E2" w:rsidRPr="001B20E2" w:rsidRDefault="00B26333" w:rsidP="00376BBC">
      <w:pPr>
        <w:spacing w:after="0" w:line="240" w:lineRule="auto"/>
        <w:ind w:right="111"/>
        <w:jc w:val="both"/>
        <w:rPr>
          <w:rFonts w:eastAsia="Verdana" w:cstheme="minorHAnsi"/>
          <w:color w:val="000000"/>
          <w:lang w:eastAsia="pl-PL"/>
        </w:rPr>
      </w:pPr>
      <w:r>
        <w:rPr>
          <w:rFonts w:eastAsia="Verdana" w:cstheme="minorHAnsi"/>
          <w:color w:val="000000"/>
          <w:lang w:eastAsia="pl-PL"/>
        </w:rPr>
        <w:t>20</w:t>
      </w:r>
      <w:r w:rsidR="00A03F39">
        <w:rPr>
          <w:rFonts w:eastAsia="Verdana" w:cstheme="minorHAnsi"/>
          <w:color w:val="000000"/>
          <w:lang w:eastAsia="pl-PL"/>
        </w:rPr>
        <w:t>.</w:t>
      </w:r>
      <w:r w:rsidR="001B20E2" w:rsidRPr="001B20E2">
        <w:rPr>
          <w:rFonts w:eastAsia="Verdana" w:cstheme="minorHAnsi"/>
          <w:color w:val="000000"/>
          <w:lang w:eastAsia="pl-PL"/>
        </w:rPr>
        <w:t>4. Zabezpieczenie wnoszone w pieniądzu wykonawca wpłaca przelewem na rachunek bankowy  Zamawiającego :</w:t>
      </w:r>
    </w:p>
    <w:p w14:paraId="499A12D4" w14:textId="77777777" w:rsidR="00B927EA" w:rsidRPr="001B20E2" w:rsidRDefault="00B927EA" w:rsidP="00BA4D91">
      <w:pPr>
        <w:spacing w:after="24" w:line="240" w:lineRule="auto"/>
        <w:ind w:right="111"/>
        <w:rPr>
          <w:rFonts w:eastAsia="Verdana" w:cstheme="minorHAnsi"/>
          <w:b/>
          <w:color w:val="000000"/>
          <w:lang w:eastAsia="pl-PL"/>
        </w:rPr>
      </w:pPr>
    </w:p>
    <w:p w14:paraId="36D12590" w14:textId="77777777" w:rsidR="001B20E2" w:rsidRPr="00E45896" w:rsidRDefault="001B20E2" w:rsidP="00BA4D91">
      <w:pPr>
        <w:spacing w:after="24" w:line="240" w:lineRule="auto"/>
        <w:ind w:right="111"/>
        <w:jc w:val="center"/>
        <w:rPr>
          <w:rFonts w:eastAsia="Verdana" w:cstheme="minorHAnsi"/>
          <w:b/>
          <w:color w:val="000000"/>
          <w:lang w:eastAsia="pl-PL"/>
        </w:rPr>
      </w:pPr>
      <w:r w:rsidRPr="00E45896">
        <w:rPr>
          <w:rFonts w:eastAsia="Verdana" w:cstheme="minorHAnsi"/>
          <w:b/>
          <w:color w:val="000000"/>
          <w:lang w:eastAsia="pl-PL"/>
        </w:rPr>
        <w:t>Pałucki Bank Spółdzielczy w Wągrowcu Oddział Janowiec Wielkopolski</w:t>
      </w:r>
    </w:p>
    <w:p w14:paraId="109AC7ED" w14:textId="77777777" w:rsidR="001B20E2" w:rsidRPr="00E45896" w:rsidRDefault="001B20E2" w:rsidP="00BA4D91">
      <w:pPr>
        <w:spacing w:after="24" w:line="240" w:lineRule="auto"/>
        <w:ind w:right="111"/>
        <w:jc w:val="center"/>
        <w:rPr>
          <w:rFonts w:eastAsia="Verdana" w:cstheme="minorHAnsi"/>
          <w:b/>
          <w:color w:val="000000"/>
          <w:u w:val="single"/>
          <w:lang w:eastAsia="pl-PL"/>
        </w:rPr>
      </w:pPr>
      <w:r w:rsidRPr="00E45896">
        <w:rPr>
          <w:rFonts w:eastAsia="Verdana" w:cstheme="minorHAnsi"/>
          <w:b/>
          <w:color w:val="000000"/>
          <w:u w:val="single"/>
          <w:lang w:eastAsia="pl-PL"/>
        </w:rPr>
        <w:t>nr 56 8959 0001 5500 0198 2000 0040</w:t>
      </w:r>
    </w:p>
    <w:p w14:paraId="1CF494EF" w14:textId="77777777" w:rsidR="00EF7CDC" w:rsidRDefault="001B20E2" w:rsidP="00EF7CDC">
      <w:pPr>
        <w:pStyle w:val="Nagwek2"/>
        <w:spacing w:line="240" w:lineRule="auto"/>
        <w:jc w:val="center"/>
      </w:pPr>
      <w:r w:rsidRPr="00E45896">
        <w:rPr>
          <w:rFonts w:asciiTheme="minorHAnsi" w:eastAsia="Verdana" w:hAnsiTheme="minorHAnsi" w:cstheme="minorHAnsi"/>
          <w:color w:val="000000"/>
          <w:sz w:val="22"/>
          <w:szCs w:val="22"/>
          <w:lang w:eastAsia="pl-PL"/>
        </w:rPr>
        <w:t xml:space="preserve">z podaniem tytułu: </w:t>
      </w:r>
      <w:r w:rsidRPr="00E45896">
        <w:rPr>
          <w:rFonts w:asciiTheme="minorHAnsi" w:eastAsia="Verdana" w:hAnsiTheme="minorHAnsi" w:cstheme="minorHAnsi"/>
          <w:b/>
          <w:color w:val="000000"/>
          <w:sz w:val="22"/>
          <w:szCs w:val="22"/>
          <w:lang w:eastAsia="pl-PL"/>
        </w:rPr>
        <w:t>zabezpieczenie należytego wykonania umowy pn</w:t>
      </w:r>
      <w:r w:rsidRPr="00E45896">
        <w:rPr>
          <w:rFonts w:asciiTheme="minorHAnsi" w:eastAsia="Verdana" w:hAnsiTheme="minorHAnsi" w:cstheme="minorHAnsi"/>
          <w:color w:val="000000"/>
          <w:sz w:val="22"/>
          <w:szCs w:val="22"/>
          <w:lang w:eastAsia="pl-PL"/>
        </w:rPr>
        <w:t>.</w:t>
      </w:r>
      <w:r w:rsidR="000B724C">
        <w:rPr>
          <w:rFonts w:asciiTheme="minorHAnsi" w:eastAsia="Verdana" w:hAnsiTheme="minorHAnsi" w:cstheme="minorHAnsi"/>
          <w:color w:val="000000"/>
          <w:sz w:val="22"/>
          <w:szCs w:val="22"/>
          <w:lang w:eastAsia="pl-PL"/>
        </w:rPr>
        <w:br/>
      </w:r>
      <w:r w:rsidR="00EF7CDC" w:rsidRPr="001914F8">
        <w:rPr>
          <w:rFonts w:asciiTheme="minorHAnsi" w:hAnsiTheme="minorHAnsi" w:cstheme="minorHAnsi"/>
          <w:b/>
          <w:color w:val="auto"/>
          <w:sz w:val="22"/>
          <w:szCs w:val="22"/>
        </w:rPr>
        <w:t>„</w:t>
      </w:r>
      <w:r w:rsidR="00EF7CDC">
        <w:rPr>
          <w:rFonts w:asciiTheme="minorHAnsi" w:hAnsiTheme="minorHAnsi" w:cstheme="minorHAnsi"/>
          <w:b/>
          <w:color w:val="auto"/>
          <w:sz w:val="22"/>
          <w:szCs w:val="22"/>
        </w:rPr>
        <w:t>Przebudowa drogi gminnej nr 130387C ul. Strzelecka w Janowcu Wielkopolskim</w:t>
      </w:r>
      <w:r w:rsidR="00EF7CDC" w:rsidRPr="001914F8">
        <w:rPr>
          <w:rFonts w:asciiTheme="minorHAnsi" w:hAnsiTheme="minorHAnsi" w:cstheme="minorHAnsi"/>
          <w:color w:val="auto"/>
          <w:sz w:val="22"/>
          <w:szCs w:val="22"/>
        </w:rPr>
        <w:t>”</w:t>
      </w:r>
    </w:p>
    <w:p w14:paraId="6E025363" w14:textId="77777777" w:rsidR="0009659B" w:rsidRPr="0009659B" w:rsidRDefault="0009659B" w:rsidP="00EF7CDC">
      <w:pPr>
        <w:pStyle w:val="Nagwek2"/>
        <w:spacing w:line="240" w:lineRule="auto"/>
        <w:jc w:val="center"/>
      </w:pPr>
    </w:p>
    <w:p w14:paraId="6A45F081" w14:textId="77777777" w:rsidR="001B20E2" w:rsidRPr="001B20E2" w:rsidRDefault="001B20E2" w:rsidP="00BA4D91">
      <w:pPr>
        <w:spacing w:after="24" w:line="240" w:lineRule="auto"/>
        <w:ind w:right="111"/>
        <w:jc w:val="both"/>
        <w:rPr>
          <w:rFonts w:eastAsia="Verdana" w:cstheme="minorHAnsi"/>
          <w:color w:val="000000"/>
          <w:lang w:eastAsia="pl-PL"/>
        </w:rPr>
      </w:pPr>
      <w:r w:rsidRPr="001B20E2">
        <w:rPr>
          <w:rFonts w:eastAsia="Verdana" w:cstheme="minorHAnsi"/>
          <w:color w:val="000000"/>
          <w:lang w:eastAsia="pl-PL"/>
        </w:rPr>
        <w:t xml:space="preserve">Wniesienie zabezpieczenia należytego wykonania umowy w pieniądzu przelewem na rachunek bankowy wskazany przez zamawiającego będzie skuteczne z chwilą uznania tego rachunku bankowego kwotą zabezpieczenia (wpływ środków pieniężnych na rachunek bankowy wskazany przez zamawiającego musi nastąpić przed podpisaniem umowy w sprawie zamówienia publicznego). </w:t>
      </w:r>
    </w:p>
    <w:p w14:paraId="1828624D" w14:textId="77777777" w:rsidR="001B20E2" w:rsidRPr="001B20E2" w:rsidRDefault="00B26333" w:rsidP="00BA4D91">
      <w:pPr>
        <w:spacing w:after="24" w:line="240" w:lineRule="auto"/>
        <w:ind w:right="111"/>
        <w:jc w:val="both"/>
        <w:rPr>
          <w:rFonts w:eastAsia="Verdana" w:cstheme="minorHAnsi"/>
          <w:color w:val="000000"/>
          <w:lang w:eastAsia="pl-PL"/>
        </w:rPr>
      </w:pPr>
      <w:r>
        <w:rPr>
          <w:rFonts w:eastAsia="Verdana" w:cstheme="minorHAnsi"/>
          <w:color w:val="000000"/>
          <w:lang w:eastAsia="pl-PL"/>
        </w:rPr>
        <w:t>20</w:t>
      </w:r>
      <w:r w:rsidR="004C67D1">
        <w:rPr>
          <w:rFonts w:eastAsia="Verdana" w:cstheme="minorHAnsi"/>
          <w:color w:val="000000"/>
          <w:lang w:eastAsia="pl-PL"/>
        </w:rPr>
        <w:t>.</w:t>
      </w:r>
      <w:r w:rsidR="001B20E2" w:rsidRPr="001B20E2">
        <w:rPr>
          <w:rFonts w:eastAsia="Verdana" w:cstheme="minorHAnsi"/>
          <w:color w:val="000000"/>
          <w:lang w:eastAsia="pl-PL"/>
        </w:rPr>
        <w:t>5. Jeżeli zabezpi</w:t>
      </w:r>
      <w:r w:rsidR="00462ED2">
        <w:rPr>
          <w:rFonts w:eastAsia="Verdana" w:cstheme="minorHAnsi"/>
          <w:color w:val="000000"/>
          <w:lang w:eastAsia="pl-PL"/>
        </w:rPr>
        <w:t>eczenie wniesiono w pieniądzu, Z</w:t>
      </w:r>
      <w:r w:rsidR="001B20E2" w:rsidRPr="001B20E2">
        <w:rPr>
          <w:rFonts w:eastAsia="Verdana" w:cstheme="minorHAnsi"/>
          <w:color w:val="000000"/>
          <w:lang w:eastAsia="pl-PL"/>
        </w:rPr>
        <w:t xml:space="preserve">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 </w:t>
      </w:r>
    </w:p>
    <w:p w14:paraId="604FEADA" w14:textId="77777777" w:rsidR="001B20E2" w:rsidRPr="001B20E2" w:rsidRDefault="00B26333" w:rsidP="00BA4D91">
      <w:pPr>
        <w:spacing w:after="24" w:line="240" w:lineRule="auto"/>
        <w:ind w:right="111"/>
        <w:jc w:val="both"/>
        <w:rPr>
          <w:rFonts w:eastAsia="Verdana" w:cstheme="minorHAnsi"/>
          <w:color w:val="000000"/>
          <w:lang w:eastAsia="pl-PL"/>
        </w:rPr>
      </w:pPr>
      <w:r>
        <w:rPr>
          <w:rFonts w:eastAsia="Verdana" w:cstheme="minorHAnsi"/>
          <w:color w:val="000000"/>
          <w:lang w:eastAsia="pl-PL"/>
        </w:rPr>
        <w:t>20</w:t>
      </w:r>
      <w:r w:rsidR="004C67D1">
        <w:rPr>
          <w:rFonts w:eastAsia="Verdana" w:cstheme="minorHAnsi"/>
          <w:color w:val="000000"/>
          <w:lang w:eastAsia="pl-PL"/>
        </w:rPr>
        <w:t>.</w:t>
      </w:r>
      <w:r w:rsidR="001B20E2" w:rsidRPr="001B20E2">
        <w:rPr>
          <w:rFonts w:eastAsia="Verdana" w:cstheme="minorHAnsi"/>
          <w:color w:val="000000"/>
          <w:lang w:eastAsia="pl-PL"/>
        </w:rPr>
        <w:t xml:space="preserve">6. Zamawiający zwraca zabezpieczenie w terminie 30 dni od dnia wykonania zamówienia i uznania przez zamawiającego za należycie wykonane. </w:t>
      </w:r>
    </w:p>
    <w:p w14:paraId="74F1A6F3" w14:textId="77777777" w:rsidR="001B20E2" w:rsidRPr="001B20E2" w:rsidRDefault="00B26333" w:rsidP="00BA4D91">
      <w:pPr>
        <w:spacing w:after="24" w:line="240" w:lineRule="auto"/>
        <w:ind w:right="111"/>
        <w:jc w:val="both"/>
        <w:rPr>
          <w:rFonts w:eastAsia="Verdana" w:cstheme="minorHAnsi"/>
          <w:color w:val="000000"/>
          <w:lang w:eastAsia="pl-PL"/>
        </w:rPr>
      </w:pPr>
      <w:r>
        <w:rPr>
          <w:rFonts w:eastAsia="Verdana" w:cstheme="minorHAnsi"/>
          <w:color w:val="000000"/>
          <w:lang w:eastAsia="pl-PL"/>
        </w:rPr>
        <w:t>20</w:t>
      </w:r>
      <w:r w:rsidR="004C67D1">
        <w:rPr>
          <w:rFonts w:eastAsia="Verdana" w:cstheme="minorHAnsi"/>
          <w:color w:val="000000"/>
          <w:lang w:eastAsia="pl-PL"/>
        </w:rPr>
        <w:t>.</w:t>
      </w:r>
      <w:r w:rsidR="001B20E2" w:rsidRPr="001B20E2">
        <w:rPr>
          <w:rFonts w:eastAsia="Verdana" w:cstheme="minorHAnsi"/>
          <w:color w:val="000000"/>
          <w:lang w:eastAsia="pl-PL"/>
        </w:rPr>
        <w:t xml:space="preserve">7. Zamawiający pozostawia na zabezpieczenie roszczeń z tytułu rękojmi za wady lub gwarancji kwotę 5% zabezpieczenia. </w:t>
      </w:r>
    </w:p>
    <w:p w14:paraId="759EBED8" w14:textId="77777777" w:rsidR="001B20E2" w:rsidRPr="001B20E2" w:rsidRDefault="00B26333" w:rsidP="00BA4D91">
      <w:pPr>
        <w:spacing w:after="24" w:line="240" w:lineRule="auto"/>
        <w:ind w:right="111"/>
        <w:jc w:val="both"/>
        <w:rPr>
          <w:rFonts w:eastAsia="Verdana" w:cstheme="minorHAnsi"/>
          <w:color w:val="000000"/>
          <w:lang w:eastAsia="pl-PL"/>
        </w:rPr>
      </w:pPr>
      <w:r>
        <w:rPr>
          <w:rFonts w:eastAsia="Verdana" w:cstheme="minorHAnsi"/>
          <w:color w:val="000000"/>
          <w:lang w:eastAsia="pl-PL"/>
        </w:rPr>
        <w:t>20</w:t>
      </w:r>
      <w:r w:rsidR="004C67D1">
        <w:rPr>
          <w:rFonts w:eastAsia="Verdana" w:cstheme="minorHAnsi"/>
          <w:color w:val="000000"/>
          <w:lang w:eastAsia="pl-PL"/>
        </w:rPr>
        <w:t>.</w:t>
      </w:r>
      <w:r w:rsidR="001B20E2" w:rsidRPr="001B20E2">
        <w:rPr>
          <w:rFonts w:eastAsia="Verdana" w:cstheme="minorHAnsi"/>
          <w:color w:val="000000"/>
          <w:lang w:eastAsia="pl-PL"/>
        </w:rPr>
        <w:t xml:space="preserve">8. Kwota, o której mowa w ust. </w:t>
      </w:r>
      <w:r w:rsidR="00462ED2">
        <w:rPr>
          <w:rFonts w:eastAsia="Verdana" w:cstheme="minorHAnsi"/>
          <w:color w:val="000000"/>
          <w:lang w:eastAsia="pl-PL"/>
        </w:rPr>
        <w:t>20.</w:t>
      </w:r>
      <w:r w:rsidR="001B20E2" w:rsidRPr="001B20E2">
        <w:rPr>
          <w:rFonts w:eastAsia="Verdana" w:cstheme="minorHAnsi"/>
          <w:color w:val="000000"/>
          <w:lang w:eastAsia="pl-PL"/>
        </w:rPr>
        <w:t>7, jes</w:t>
      </w:r>
      <w:r w:rsidR="00FF13F6">
        <w:rPr>
          <w:rFonts w:eastAsia="Verdana" w:cstheme="minorHAnsi"/>
          <w:color w:val="000000"/>
          <w:lang w:eastAsia="pl-PL"/>
        </w:rPr>
        <w:t>t zwracana nie później niż w 15</w:t>
      </w:r>
      <w:r w:rsidR="001B20E2" w:rsidRPr="001B20E2">
        <w:rPr>
          <w:rFonts w:eastAsia="Verdana" w:cstheme="minorHAnsi"/>
          <w:color w:val="000000"/>
          <w:lang w:eastAsia="pl-PL"/>
        </w:rPr>
        <w:t xml:space="preserve"> dniu po upływie okresu rękojmi za wady lub gwarancji. </w:t>
      </w:r>
    </w:p>
    <w:p w14:paraId="660C6D5C" w14:textId="77777777" w:rsidR="001B20E2" w:rsidRPr="001B20E2" w:rsidRDefault="00B26333" w:rsidP="00BA4D91">
      <w:pPr>
        <w:spacing w:after="24" w:line="240" w:lineRule="auto"/>
        <w:ind w:right="111"/>
        <w:jc w:val="both"/>
        <w:rPr>
          <w:rFonts w:eastAsia="Verdana" w:cstheme="minorHAnsi"/>
          <w:color w:val="000000"/>
          <w:lang w:eastAsia="pl-PL"/>
        </w:rPr>
      </w:pPr>
      <w:r>
        <w:rPr>
          <w:rFonts w:eastAsia="Verdana" w:cstheme="minorHAnsi"/>
          <w:color w:val="000000"/>
          <w:lang w:eastAsia="pl-PL"/>
        </w:rPr>
        <w:t>20</w:t>
      </w:r>
      <w:r w:rsidR="004C67D1">
        <w:rPr>
          <w:rFonts w:eastAsia="Verdana" w:cstheme="minorHAnsi"/>
          <w:color w:val="000000"/>
          <w:lang w:eastAsia="pl-PL"/>
        </w:rPr>
        <w:t>.</w:t>
      </w:r>
      <w:r w:rsidR="001B20E2" w:rsidRPr="001B20E2">
        <w:rPr>
          <w:rFonts w:eastAsia="Verdana" w:cstheme="minorHAnsi"/>
          <w:color w:val="000000"/>
          <w:lang w:eastAsia="pl-PL"/>
        </w:rPr>
        <w:t xml:space="preserve">9. Z zastrzeżeniem ust. </w:t>
      </w:r>
      <w:r w:rsidR="00462ED2">
        <w:rPr>
          <w:rFonts w:eastAsia="Verdana" w:cstheme="minorHAnsi"/>
          <w:color w:val="000000"/>
          <w:lang w:eastAsia="pl-PL"/>
        </w:rPr>
        <w:t>20.</w:t>
      </w:r>
      <w:r w:rsidR="001B20E2" w:rsidRPr="001B20E2">
        <w:rPr>
          <w:rFonts w:eastAsia="Verdana" w:cstheme="minorHAnsi"/>
          <w:color w:val="000000"/>
          <w:lang w:eastAsia="pl-PL"/>
        </w:rPr>
        <w:t xml:space="preserve">7, z treści gwarancji i poręczeń, o których mowa w art. 450 ust. 1 ustawy </w:t>
      </w:r>
      <w:proofErr w:type="spellStart"/>
      <w:r w:rsidR="001B20E2" w:rsidRPr="001B20E2">
        <w:rPr>
          <w:rFonts w:eastAsia="Verdana" w:cstheme="minorHAnsi"/>
          <w:color w:val="000000"/>
          <w:lang w:eastAsia="pl-PL"/>
        </w:rPr>
        <w:t>Pzp</w:t>
      </w:r>
      <w:proofErr w:type="spellEnd"/>
      <w:r w:rsidR="001B20E2" w:rsidRPr="001B20E2">
        <w:rPr>
          <w:rFonts w:eastAsia="Verdana" w:cstheme="minorHAnsi"/>
          <w:color w:val="000000"/>
          <w:lang w:eastAsia="pl-PL"/>
        </w:rPr>
        <w:t xml:space="preserve"> musi wynikać bezwarunkowe, nieodwołalne i na pierwsze pisemne żądanie zamawiającego (beneficjenta), zobowiązanie gwaranta lub poręczyciela do zapłaty na rzecz zamawiającego kwoty stanowiącej 5% ceny całkowitej podanej w ofercie, z tytułu niewykonania lub nienależytego wykonania umowy w sprawie zamówienia publicznego przez wykonawcę (zobowiązanego). </w:t>
      </w:r>
    </w:p>
    <w:p w14:paraId="05CC5D3C" w14:textId="77777777" w:rsidR="001B20E2" w:rsidRPr="001B20E2" w:rsidRDefault="00B26333" w:rsidP="00BA4D91">
      <w:pPr>
        <w:spacing w:after="19" w:line="240" w:lineRule="auto"/>
        <w:ind w:right="111"/>
        <w:jc w:val="both"/>
        <w:rPr>
          <w:rFonts w:eastAsia="Verdana" w:cstheme="minorHAnsi"/>
          <w:color w:val="000000"/>
          <w:lang w:eastAsia="pl-PL"/>
        </w:rPr>
      </w:pPr>
      <w:r>
        <w:rPr>
          <w:rFonts w:eastAsia="Verdana" w:cstheme="minorHAnsi"/>
          <w:color w:val="000000"/>
          <w:lang w:eastAsia="pl-PL"/>
        </w:rPr>
        <w:t>20</w:t>
      </w:r>
      <w:r w:rsidR="004C67D1">
        <w:rPr>
          <w:rFonts w:eastAsia="Verdana" w:cstheme="minorHAnsi"/>
          <w:color w:val="000000"/>
          <w:lang w:eastAsia="pl-PL"/>
        </w:rPr>
        <w:t>.</w:t>
      </w:r>
      <w:r w:rsidR="001B20E2" w:rsidRPr="001B20E2">
        <w:rPr>
          <w:rFonts w:eastAsia="Verdana" w:cstheme="minorHAnsi"/>
          <w:color w:val="000000"/>
          <w:lang w:eastAsia="pl-PL"/>
        </w:rPr>
        <w:t xml:space="preserve">10. W trakcie realizacji umowy wykonawca może dokonać zmiany formy zabezpieczenia na jedną lub kilka form, o których mowa w art. 450 ust. 1 ustawy </w:t>
      </w:r>
      <w:proofErr w:type="spellStart"/>
      <w:r w:rsidR="001B20E2" w:rsidRPr="001B20E2">
        <w:rPr>
          <w:rFonts w:eastAsia="Verdana" w:cstheme="minorHAnsi"/>
          <w:color w:val="000000"/>
          <w:lang w:eastAsia="pl-PL"/>
        </w:rPr>
        <w:t>Pzp</w:t>
      </w:r>
      <w:proofErr w:type="spellEnd"/>
      <w:r w:rsidR="001B20E2" w:rsidRPr="001B20E2">
        <w:rPr>
          <w:rFonts w:eastAsia="Verdana" w:cstheme="minorHAnsi"/>
          <w:color w:val="000000"/>
          <w:lang w:eastAsia="pl-PL"/>
        </w:rPr>
        <w:t xml:space="preserve">. </w:t>
      </w:r>
    </w:p>
    <w:p w14:paraId="0C216F1D" w14:textId="77777777" w:rsidR="002A6BD0" w:rsidRPr="008037E9" w:rsidRDefault="00B26333" w:rsidP="008037E9">
      <w:pPr>
        <w:spacing w:after="19" w:line="240" w:lineRule="auto"/>
        <w:ind w:right="111"/>
        <w:jc w:val="both"/>
        <w:rPr>
          <w:rFonts w:eastAsia="Verdana" w:cstheme="minorHAnsi"/>
          <w:color w:val="000000"/>
          <w:lang w:eastAsia="pl-PL"/>
        </w:rPr>
      </w:pPr>
      <w:r>
        <w:rPr>
          <w:rFonts w:eastAsia="Verdana" w:cstheme="minorHAnsi"/>
          <w:color w:val="000000"/>
          <w:lang w:eastAsia="pl-PL"/>
        </w:rPr>
        <w:t>20</w:t>
      </w:r>
      <w:r w:rsidR="004C67D1">
        <w:rPr>
          <w:rFonts w:eastAsia="Verdana" w:cstheme="minorHAnsi"/>
          <w:color w:val="000000"/>
          <w:lang w:eastAsia="pl-PL"/>
        </w:rPr>
        <w:t>.</w:t>
      </w:r>
      <w:r w:rsidR="001B20E2" w:rsidRPr="001B20E2">
        <w:rPr>
          <w:rFonts w:eastAsia="Verdana" w:cstheme="minorHAnsi"/>
          <w:color w:val="000000"/>
          <w:lang w:eastAsia="pl-PL"/>
        </w:rPr>
        <w:t>11. Zmiana formy zabezpieczenia jest dokonywana z zachowaniem ciągłości zabezpieczenia i b</w:t>
      </w:r>
      <w:r w:rsidR="001D611D">
        <w:rPr>
          <w:rFonts w:eastAsia="Verdana" w:cstheme="minorHAnsi"/>
          <w:color w:val="000000"/>
          <w:lang w:eastAsia="pl-PL"/>
        </w:rPr>
        <w:t>ez zmniejszenia jego wysokości.</w:t>
      </w:r>
    </w:p>
    <w:p w14:paraId="79B0545E" w14:textId="77777777" w:rsidR="00A2316F" w:rsidRPr="00C72ABE" w:rsidRDefault="00A2316F" w:rsidP="00A2316F">
      <w:pPr>
        <w:pStyle w:val="Nagwek1"/>
        <w:keepNext w:val="0"/>
        <w:keepLines w:val="0"/>
        <w:pBdr>
          <w:top w:val="single" w:sz="4" w:space="1" w:color="auto"/>
          <w:bottom w:val="single" w:sz="4" w:space="1" w:color="auto"/>
        </w:pBdr>
        <w:shd w:val="clear" w:color="auto" w:fill="F3F3F3"/>
        <w:tabs>
          <w:tab w:val="left" w:pos="426"/>
        </w:tabs>
        <w:spacing w:after="120" w:line="240" w:lineRule="auto"/>
        <w:jc w:val="both"/>
        <w:rPr>
          <w:rFonts w:asciiTheme="minorHAnsi" w:hAnsiTheme="minorHAnsi" w:cstheme="minorHAnsi"/>
          <w:bCs/>
          <w:color w:val="auto"/>
          <w:sz w:val="22"/>
          <w:szCs w:val="22"/>
        </w:rPr>
      </w:pPr>
      <w:r>
        <w:rPr>
          <w:rFonts w:asciiTheme="minorHAnsi" w:hAnsiTheme="minorHAnsi" w:cstheme="minorHAnsi"/>
          <w:b/>
          <w:bCs/>
          <w:color w:val="auto"/>
          <w:sz w:val="22"/>
          <w:szCs w:val="22"/>
        </w:rPr>
        <w:t>Rozdział 21. Informacje dotyczące składania przedmiotowych  środków dowodowych</w:t>
      </w:r>
    </w:p>
    <w:p w14:paraId="7CA19A1F" w14:textId="77777777" w:rsidR="002A6BD0" w:rsidRDefault="00A2316F" w:rsidP="00A2316F">
      <w:pPr>
        <w:pStyle w:val="Akapitzlist"/>
        <w:shd w:val="clear" w:color="auto" w:fill="FFFFFF"/>
        <w:tabs>
          <w:tab w:val="left" w:pos="709"/>
        </w:tabs>
        <w:autoSpaceDE w:val="0"/>
        <w:autoSpaceDN w:val="0"/>
        <w:adjustRightInd w:val="0"/>
        <w:spacing w:after="120" w:line="240" w:lineRule="auto"/>
        <w:ind w:left="0"/>
        <w:contextualSpacing w:val="0"/>
        <w:jc w:val="both"/>
      </w:pPr>
      <w:r>
        <w:rPr>
          <w:rFonts w:cstheme="minorHAnsi"/>
        </w:rPr>
        <w:t>21</w:t>
      </w:r>
      <w:r w:rsidRPr="00444BE4">
        <w:rPr>
          <w:rFonts w:cstheme="minorHAnsi"/>
        </w:rPr>
        <w:t>.1.</w:t>
      </w:r>
      <w:r w:rsidRPr="007F0A1A">
        <w:t xml:space="preserve"> </w:t>
      </w:r>
      <w:r>
        <w:t>Zamawiający nie wymaga złożenia przedmiotowych środków dowodowych.</w:t>
      </w:r>
    </w:p>
    <w:p w14:paraId="5EA2A0C1" w14:textId="77777777" w:rsidR="005A28A6" w:rsidRPr="00D75899" w:rsidRDefault="005A28A6" w:rsidP="005A28A6">
      <w:pPr>
        <w:pStyle w:val="Nagwek1"/>
        <w:keepNext w:val="0"/>
        <w:keepLines w:val="0"/>
        <w:pBdr>
          <w:top w:val="single" w:sz="4" w:space="1" w:color="auto"/>
          <w:bottom w:val="single" w:sz="4" w:space="1" w:color="auto"/>
        </w:pBdr>
        <w:shd w:val="clear" w:color="auto" w:fill="F3F3F3"/>
        <w:tabs>
          <w:tab w:val="left" w:pos="426"/>
        </w:tabs>
        <w:spacing w:after="120" w:line="240" w:lineRule="auto"/>
        <w:jc w:val="both"/>
        <w:rPr>
          <w:rFonts w:asciiTheme="minorHAnsi" w:hAnsiTheme="minorHAnsi" w:cstheme="minorHAnsi"/>
          <w:b/>
          <w:bCs/>
          <w:color w:val="auto"/>
          <w:sz w:val="22"/>
          <w:szCs w:val="22"/>
        </w:rPr>
      </w:pPr>
      <w:r w:rsidRPr="00D75899">
        <w:rPr>
          <w:rFonts w:asciiTheme="minorHAnsi" w:hAnsiTheme="minorHAnsi" w:cstheme="minorHAnsi"/>
          <w:b/>
          <w:bCs/>
          <w:color w:val="auto"/>
          <w:sz w:val="22"/>
          <w:szCs w:val="22"/>
        </w:rPr>
        <w:lastRenderedPageBreak/>
        <w:t xml:space="preserve">Rozdział </w:t>
      </w:r>
      <w:r>
        <w:rPr>
          <w:rFonts w:asciiTheme="minorHAnsi" w:hAnsiTheme="minorHAnsi" w:cstheme="minorHAnsi"/>
          <w:b/>
          <w:bCs/>
          <w:color w:val="auto"/>
          <w:sz w:val="22"/>
          <w:szCs w:val="22"/>
        </w:rPr>
        <w:t>22</w:t>
      </w:r>
      <w:r w:rsidRPr="00D75899">
        <w:rPr>
          <w:rFonts w:asciiTheme="minorHAnsi" w:hAnsiTheme="minorHAnsi" w:cstheme="minorHAnsi"/>
          <w:b/>
          <w:bCs/>
          <w:color w:val="auto"/>
          <w:sz w:val="22"/>
          <w:szCs w:val="22"/>
        </w:rPr>
        <w:t>. Poleganie za zasobach innych podmiotów</w:t>
      </w:r>
    </w:p>
    <w:p w14:paraId="1FFDF1F1" w14:textId="77777777" w:rsidR="005A28A6" w:rsidRPr="00D75899" w:rsidRDefault="005A28A6" w:rsidP="005A28A6">
      <w:pPr>
        <w:spacing w:after="24" w:line="240" w:lineRule="auto"/>
        <w:ind w:right="111"/>
        <w:jc w:val="both"/>
        <w:rPr>
          <w:rFonts w:cstheme="minorHAnsi"/>
        </w:rPr>
      </w:pPr>
      <w:r>
        <w:rPr>
          <w:rFonts w:cstheme="minorHAnsi"/>
        </w:rPr>
        <w:t>22</w:t>
      </w:r>
      <w:r w:rsidRPr="00D75899">
        <w:rPr>
          <w:rFonts w:cstheme="minorHAnsi"/>
        </w:rPr>
        <w:t xml:space="preserve">.1.Wykonawca, w celu potwierdzenia spełnienia warunków udziału w postępowaniu, może polegać na zdolnościach technicznych lub zawodowych lub sytuacji finansowej lub ekonomicznej podmiotów trzecich, na zasadach określonych w art. 118–123 ustawy </w:t>
      </w:r>
      <w:proofErr w:type="spellStart"/>
      <w:r w:rsidRPr="00D75899">
        <w:rPr>
          <w:rFonts w:cstheme="minorHAnsi"/>
        </w:rPr>
        <w:t>Pzp</w:t>
      </w:r>
      <w:proofErr w:type="spellEnd"/>
      <w:r w:rsidRPr="00D75899">
        <w:rPr>
          <w:rFonts w:cstheme="minorHAnsi"/>
        </w:rPr>
        <w:t xml:space="preserve">. </w:t>
      </w:r>
    </w:p>
    <w:p w14:paraId="6C377E9E" w14:textId="77777777" w:rsidR="005A28A6" w:rsidRPr="00D75899" w:rsidRDefault="005A28A6" w:rsidP="005A28A6">
      <w:pPr>
        <w:spacing w:after="24" w:line="240" w:lineRule="auto"/>
        <w:ind w:right="111"/>
        <w:jc w:val="both"/>
        <w:rPr>
          <w:rFonts w:cstheme="minorHAnsi"/>
        </w:rPr>
      </w:pPr>
      <w:r>
        <w:rPr>
          <w:rFonts w:cstheme="minorHAnsi"/>
        </w:rPr>
        <w:t>22</w:t>
      </w:r>
      <w:r w:rsidRPr="00D75899">
        <w:rPr>
          <w:rFonts w:cstheme="minorHAnsi"/>
        </w:rPr>
        <w:t xml:space="preserve">.2. Wykonawca, który polega na zdolnościach lub sytuacji podmiotów udostępniających zasoby, zobowiązany jest: </w:t>
      </w:r>
    </w:p>
    <w:p w14:paraId="28016BF6" w14:textId="77777777" w:rsidR="005A28A6" w:rsidRPr="00D75899" w:rsidRDefault="005A28A6" w:rsidP="005A28A6">
      <w:pPr>
        <w:spacing w:after="24" w:line="240" w:lineRule="auto"/>
        <w:ind w:right="111"/>
        <w:jc w:val="both"/>
        <w:rPr>
          <w:rFonts w:cstheme="minorHAnsi"/>
        </w:rPr>
      </w:pPr>
      <w:r w:rsidRPr="00D75899">
        <w:rPr>
          <w:rFonts w:cstheme="minorHAnsi"/>
        </w:rPr>
        <w:t xml:space="preserve">1) złożyć wraz z ofertą, zobowiązanie podmiotu udostępniającego zasoby do oddania </w:t>
      </w:r>
      <w:r w:rsidR="00CF17FE">
        <w:rPr>
          <w:rFonts w:cstheme="minorHAnsi"/>
        </w:rPr>
        <w:br/>
      </w:r>
      <w:r w:rsidRPr="00D75899">
        <w:rPr>
          <w:rFonts w:cstheme="minorHAnsi"/>
        </w:rPr>
        <w:t xml:space="preserve">mu do dyspozycji niezbędnych zasobów na potrzeby realizacji danego zamówienia lub inny podmiotowy środek dowodowy potwierdzający, że Wykonawca realizując zamówienie, będzie dysponował niezbędnymi zasobami tych podmiotów. Zobowiązanie podmiotu udostępniającego zasoby lub inny podmiotowy środek dowodowy, musi potwierdzać, że stosunek łączący Wykonawcę z podmiotami udostępniającymi zasoby gwarantuje rzeczywisty dostęp do tych zasobów oraz określać w szczególności: </w:t>
      </w:r>
    </w:p>
    <w:p w14:paraId="599779E2" w14:textId="77777777" w:rsidR="005A28A6" w:rsidRPr="00D75899" w:rsidRDefault="005A28A6" w:rsidP="005A28A6">
      <w:pPr>
        <w:spacing w:after="24" w:line="240" w:lineRule="auto"/>
        <w:ind w:right="111"/>
        <w:jc w:val="both"/>
        <w:rPr>
          <w:rFonts w:cstheme="minorHAnsi"/>
        </w:rPr>
      </w:pPr>
      <w:r w:rsidRPr="00D75899">
        <w:rPr>
          <w:rFonts w:cstheme="minorHAnsi"/>
        </w:rPr>
        <w:t xml:space="preserve">a) zakres dostępnych Wykonawcy zasobów podmiotu udostępniającego zasoby; </w:t>
      </w:r>
    </w:p>
    <w:p w14:paraId="232BB1D0" w14:textId="77777777" w:rsidR="005A28A6" w:rsidRPr="00D75899" w:rsidRDefault="005A28A6" w:rsidP="005A28A6">
      <w:pPr>
        <w:spacing w:after="24" w:line="240" w:lineRule="auto"/>
        <w:ind w:right="111"/>
        <w:jc w:val="both"/>
        <w:rPr>
          <w:rFonts w:cstheme="minorHAnsi"/>
        </w:rPr>
      </w:pPr>
      <w:r w:rsidRPr="00D75899">
        <w:rPr>
          <w:rFonts w:cstheme="minorHAnsi"/>
        </w:rPr>
        <w:t xml:space="preserve">b) sposób i okres udostępnienia Wykonawcy i wykorzystania przez niego zasobów podmiotu udostępniającego te zasoby przy wykonywaniu zamówienia; </w:t>
      </w:r>
    </w:p>
    <w:p w14:paraId="5E5142D1" w14:textId="77777777" w:rsidR="005A28A6" w:rsidRPr="00D75899" w:rsidRDefault="005A28A6" w:rsidP="005A28A6">
      <w:pPr>
        <w:spacing w:after="24" w:line="240" w:lineRule="auto"/>
        <w:ind w:right="111"/>
        <w:jc w:val="both"/>
        <w:rPr>
          <w:rFonts w:cstheme="minorHAnsi"/>
        </w:rPr>
      </w:pPr>
      <w:r w:rsidRPr="00D75899">
        <w:rPr>
          <w:rFonts w:cstheme="minorHAnsi"/>
        </w:rPr>
        <w:t xml:space="preserve">c) czy i w jakim zakresie podmiot udostępniający zasoby, na zdolnościach którego Wykonawca polega w odniesieniu do warunków udziału w postępowaniu 10 dotyczących wykształcenia, kwalifikacji zawodowych lub doświadczenia, zrealizuje roboty budowlane lub usługi, których wskazane zdolności dotyczą; </w:t>
      </w:r>
    </w:p>
    <w:p w14:paraId="6E7D25FD" w14:textId="77777777" w:rsidR="005A28A6" w:rsidRPr="00D75899" w:rsidRDefault="005A28A6" w:rsidP="005A28A6">
      <w:pPr>
        <w:spacing w:after="24" w:line="240" w:lineRule="auto"/>
        <w:ind w:right="111"/>
        <w:jc w:val="both"/>
        <w:rPr>
          <w:rFonts w:cstheme="minorHAnsi"/>
        </w:rPr>
      </w:pPr>
      <w:r w:rsidRPr="00D75899">
        <w:rPr>
          <w:rFonts w:cstheme="minorHAnsi"/>
        </w:rPr>
        <w:t>2) złożyć wraz z ofertą ”Oświadczenie o niepodleganiu wykluczeniu oraz spełnianiu warunków”, podmiotu udostępniającego zasoby, potwierdzające brak podstaw wykluczenia tego podmiotu oraz odpowiednio spełnianie warunków udziału w postępowaniu, w zakresie, w jakim Wykonawca powołuje się na jego zasoby.</w:t>
      </w:r>
    </w:p>
    <w:p w14:paraId="5227417C" w14:textId="77777777" w:rsidR="005A28A6" w:rsidRPr="00D75899" w:rsidRDefault="005A28A6" w:rsidP="005A28A6">
      <w:pPr>
        <w:spacing w:after="24" w:line="240" w:lineRule="auto"/>
        <w:ind w:right="111"/>
        <w:jc w:val="both"/>
        <w:rPr>
          <w:rFonts w:cstheme="minorHAnsi"/>
        </w:rPr>
      </w:pPr>
      <w:r>
        <w:rPr>
          <w:rFonts w:cstheme="minorHAnsi"/>
        </w:rPr>
        <w:t>22</w:t>
      </w:r>
      <w:r w:rsidRPr="00D75899">
        <w:rPr>
          <w:rFonts w:cstheme="minorHAnsi"/>
        </w:rPr>
        <w:t xml:space="preserve">.3. Zamawiający oceni, czy udostępniane Wykonawcy przez podmioty udostępniające zasoby zdolności techniczne lub zawodowe lub ich sytuacja finansowa lub ekonomiczna, pozwalają </w:t>
      </w:r>
      <w:r w:rsidR="00CF17FE">
        <w:rPr>
          <w:rFonts w:cstheme="minorHAnsi"/>
        </w:rPr>
        <w:br/>
      </w:r>
      <w:r w:rsidRPr="00D75899">
        <w:rPr>
          <w:rFonts w:cstheme="minorHAnsi"/>
        </w:rPr>
        <w:t xml:space="preserve">na wykazanie przez Wykonawcę spełniania warunków udziału w postępowaniu, a także zbada, czy nie zachodzą wobec tych podmiotów podstawy wykluczenia, które zostały przewidziane względem Wykonawcy. </w:t>
      </w:r>
    </w:p>
    <w:p w14:paraId="47082583" w14:textId="77777777" w:rsidR="005D2986" w:rsidRPr="00CA0069" w:rsidRDefault="005A28A6" w:rsidP="00CA0069">
      <w:pPr>
        <w:spacing w:after="24" w:line="240" w:lineRule="auto"/>
        <w:ind w:right="111"/>
        <w:jc w:val="both"/>
        <w:rPr>
          <w:rFonts w:cstheme="minorHAnsi"/>
        </w:rPr>
      </w:pPr>
      <w:r>
        <w:rPr>
          <w:rFonts w:cstheme="minorHAnsi"/>
        </w:rPr>
        <w:t>22</w:t>
      </w:r>
      <w:r w:rsidRPr="00D75899">
        <w:rPr>
          <w:rFonts w:cstheme="minorHAnsi"/>
        </w:rPr>
        <w:t xml:space="preserve">.4. Jeżeli zdolności techniczne lub zawodowe, sytuacja ekonomiczna lub finansowa podmiotu udostępniającego zasoby nie potwierdzą spełniania przez Wykonawcę warunków udziału </w:t>
      </w:r>
      <w:r w:rsidR="00CF17FE">
        <w:rPr>
          <w:rFonts w:cstheme="minorHAnsi"/>
        </w:rPr>
        <w:br/>
      </w:r>
      <w:r w:rsidRPr="00D75899">
        <w:rPr>
          <w:rFonts w:cstheme="minorHAnsi"/>
        </w:rPr>
        <w:t xml:space="preserve">w postępowaniu lub zajdą wobec tego podmiotu podstawy wykluczenia, Zamawiający zażąda, aby Wykonawca w terminie określonym przez Zamawiającego zastąpił ten podmiot innym podmiotem lub podmiotami albo wykazał, że samodzielnie spełnia warunki udziału w postępowaniu. </w:t>
      </w:r>
    </w:p>
    <w:p w14:paraId="1E93E8E9" w14:textId="77777777" w:rsidR="009C48D0" w:rsidRPr="009A38D9" w:rsidRDefault="009C48D0" w:rsidP="009C48D0">
      <w:pPr>
        <w:pStyle w:val="Nagwek1"/>
        <w:keepNext w:val="0"/>
        <w:keepLines w:val="0"/>
        <w:pBdr>
          <w:top w:val="single" w:sz="4" w:space="1" w:color="auto"/>
          <w:bottom w:val="single" w:sz="4" w:space="1" w:color="auto"/>
        </w:pBdr>
        <w:shd w:val="clear" w:color="auto" w:fill="F3F3F3"/>
        <w:tabs>
          <w:tab w:val="left" w:pos="426"/>
        </w:tabs>
        <w:spacing w:after="120" w:line="240" w:lineRule="auto"/>
        <w:jc w:val="both"/>
        <w:rPr>
          <w:rFonts w:asciiTheme="minorHAnsi" w:hAnsiTheme="minorHAnsi" w:cstheme="minorHAnsi"/>
          <w:bCs/>
          <w:color w:val="auto"/>
          <w:sz w:val="22"/>
          <w:szCs w:val="22"/>
        </w:rPr>
      </w:pPr>
      <w:r>
        <w:rPr>
          <w:rFonts w:asciiTheme="minorHAnsi" w:hAnsiTheme="minorHAnsi" w:cstheme="minorHAnsi"/>
          <w:b/>
          <w:bCs/>
          <w:color w:val="auto"/>
          <w:sz w:val="22"/>
          <w:szCs w:val="22"/>
        </w:rPr>
        <w:t>Rozdział 23. Informacje dla Wykonawców wspólnie ubiegających się o udzielenie zamówienia</w:t>
      </w:r>
    </w:p>
    <w:p w14:paraId="2B5AEFB6" w14:textId="77777777" w:rsidR="009C48D0" w:rsidRDefault="009C48D0" w:rsidP="009C48D0">
      <w:pPr>
        <w:spacing w:after="24" w:line="240" w:lineRule="auto"/>
        <w:ind w:right="111"/>
        <w:jc w:val="both"/>
      </w:pPr>
      <w:r>
        <w:rPr>
          <w:rFonts w:eastAsia="Verdana" w:cstheme="minorHAnsi"/>
          <w:color w:val="000000"/>
          <w:lang w:eastAsia="pl-PL"/>
        </w:rPr>
        <w:t>23.</w:t>
      </w:r>
      <w:r w:rsidRPr="00A96986">
        <w:rPr>
          <w:rFonts w:eastAsia="Verdana" w:cstheme="minorHAnsi"/>
          <w:color w:val="000000"/>
          <w:lang w:eastAsia="pl-PL"/>
        </w:rPr>
        <w:t>1.</w:t>
      </w:r>
      <w:r>
        <w:rPr>
          <w:rFonts w:eastAsia="Verdana" w:cstheme="minorHAnsi"/>
          <w:color w:val="000000"/>
          <w:lang w:eastAsia="pl-PL"/>
        </w:rPr>
        <w:t xml:space="preserve"> </w:t>
      </w:r>
      <w:r>
        <w:t>W przypadku składania oferty przez Wykonawców wspólnie ubiegających się o udzielenie zamówienia (konsorcjum), Wykonawcy ustanawiają pełnomocnika do reprezentowania</w:t>
      </w:r>
      <w:r w:rsidR="00CF17FE">
        <w:br/>
      </w:r>
      <w:r>
        <w:t xml:space="preserve"> ich w postępowaniu albo do reprezentowania ich w postępowaniu i zawarcia umowy (lider konsorcjum). </w:t>
      </w:r>
    </w:p>
    <w:p w14:paraId="5AAAF461" w14:textId="77777777" w:rsidR="009C48D0" w:rsidRDefault="009C48D0" w:rsidP="009C48D0">
      <w:pPr>
        <w:spacing w:after="24" w:line="240" w:lineRule="auto"/>
        <w:ind w:right="111"/>
        <w:jc w:val="both"/>
      </w:pPr>
      <w:r>
        <w:t>23.2. Pełnomocnictwo, o którym mowa powyżej, składa się, pod rygorem nieważności, w formie elektronicznej lub w postaci elektronicznej opatrzonej podpisem zaufanym lub podpisem osobistym osób upoważnionych do reprezentowania Wykonawców. Szczegółowe informacje zawiera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6B6E1037" w14:textId="77777777" w:rsidR="009C48D0" w:rsidRDefault="009C48D0" w:rsidP="009C48D0">
      <w:pPr>
        <w:spacing w:after="24" w:line="240" w:lineRule="auto"/>
        <w:ind w:right="111"/>
        <w:jc w:val="both"/>
      </w:pPr>
      <w:r>
        <w:t xml:space="preserve"> 23.3. Pełnomocnictwo należy dołączyć do oferty i powinno ono zawierać w szczególności wskazanie: 1) postępowania o udzielenie zamówienie publicznego, którego dotyczy; </w:t>
      </w:r>
    </w:p>
    <w:p w14:paraId="78710C28" w14:textId="77777777" w:rsidR="009C48D0" w:rsidRDefault="009C48D0" w:rsidP="009C48D0">
      <w:pPr>
        <w:spacing w:after="24" w:line="240" w:lineRule="auto"/>
        <w:ind w:right="111"/>
        <w:jc w:val="both"/>
      </w:pPr>
      <w:r>
        <w:lastRenderedPageBreak/>
        <w:t xml:space="preserve">2) wszystkich Wykonawców ubiegających się wspólnie o udzielenie zamówienia; </w:t>
      </w:r>
    </w:p>
    <w:p w14:paraId="23EC563D" w14:textId="77777777" w:rsidR="009C48D0" w:rsidRDefault="009C48D0" w:rsidP="009C48D0">
      <w:pPr>
        <w:spacing w:after="24" w:line="240" w:lineRule="auto"/>
        <w:ind w:right="111"/>
        <w:jc w:val="both"/>
      </w:pPr>
      <w:r>
        <w:t xml:space="preserve">3) ustanowionego pełnomocnika oraz zakresu jego umocowania. </w:t>
      </w:r>
    </w:p>
    <w:p w14:paraId="3CB537CE" w14:textId="77777777" w:rsidR="009C48D0" w:rsidRDefault="009C48D0" w:rsidP="009C48D0">
      <w:pPr>
        <w:spacing w:after="24" w:line="240" w:lineRule="auto"/>
        <w:ind w:right="111"/>
        <w:jc w:val="both"/>
        <w:rPr>
          <w:rFonts w:cstheme="minorHAnsi"/>
          <w:bCs/>
          <w:iCs/>
        </w:rPr>
      </w:pPr>
      <w:r>
        <w:t>23.4. W przypadku wspólnego ubiegania się o zamówienie przez Wykonawców, oświadczen</w:t>
      </w:r>
      <w:r w:rsidR="00867642">
        <w:t xml:space="preserve">ia </w:t>
      </w:r>
      <w:r w:rsidR="00013BF9">
        <w:br/>
      </w:r>
      <w:r w:rsidR="00867642">
        <w:t>o niepodleganiu wykluczeniu</w:t>
      </w:r>
      <w:r>
        <w:t xml:space="preserve"> składa każdy z Wykonawców wspólnie ubiegających się o zamówienie. Oświadczenia te potwierdzają brak podstaw wykluczenia oraz spełnianie warunków udziału </w:t>
      </w:r>
      <w:r w:rsidR="00013BF9">
        <w:br/>
      </w:r>
      <w:r>
        <w:t xml:space="preserve">w postępowaniu w zakresie, w jakim każdy z Wykonawców wykazuje spełnianie warunków udziału </w:t>
      </w:r>
      <w:r w:rsidR="00013BF9">
        <w:br/>
      </w:r>
      <w:r>
        <w:t>w postępowaniu.</w:t>
      </w:r>
    </w:p>
    <w:p w14:paraId="0F2AA4EB" w14:textId="77777777" w:rsidR="009C48D0" w:rsidRPr="00C72ABE" w:rsidRDefault="009C48D0" w:rsidP="009C48D0">
      <w:pPr>
        <w:pStyle w:val="Nagwek1"/>
        <w:keepNext w:val="0"/>
        <w:keepLines w:val="0"/>
        <w:pBdr>
          <w:top w:val="single" w:sz="4" w:space="1" w:color="auto"/>
          <w:bottom w:val="single" w:sz="4" w:space="1" w:color="auto"/>
        </w:pBdr>
        <w:shd w:val="clear" w:color="auto" w:fill="F3F3F3"/>
        <w:tabs>
          <w:tab w:val="left" w:pos="426"/>
        </w:tabs>
        <w:spacing w:after="120" w:line="240" w:lineRule="auto"/>
        <w:jc w:val="both"/>
        <w:rPr>
          <w:rFonts w:asciiTheme="minorHAnsi" w:hAnsiTheme="minorHAnsi" w:cstheme="minorHAnsi"/>
          <w:bCs/>
          <w:color w:val="auto"/>
          <w:sz w:val="22"/>
          <w:szCs w:val="22"/>
        </w:rPr>
      </w:pPr>
      <w:r>
        <w:rPr>
          <w:rFonts w:asciiTheme="minorHAnsi" w:hAnsiTheme="minorHAnsi" w:cstheme="minorHAnsi"/>
          <w:b/>
          <w:bCs/>
          <w:color w:val="auto"/>
          <w:sz w:val="22"/>
          <w:szCs w:val="22"/>
        </w:rPr>
        <w:t>Rozdział 24. Informacja dla Wykonawców zamierzających powierzyć Podwykonawcom wykonanie części zamówienia</w:t>
      </w:r>
    </w:p>
    <w:p w14:paraId="72057EFE" w14:textId="77777777" w:rsidR="009C48D0" w:rsidRDefault="009C48D0" w:rsidP="009C48D0">
      <w:pPr>
        <w:spacing w:after="0" w:line="240" w:lineRule="auto"/>
        <w:rPr>
          <w:rFonts w:eastAsia="Verdana" w:cstheme="minorHAnsi"/>
          <w:b/>
          <w:color w:val="000000"/>
          <w:lang w:eastAsia="pl-PL"/>
        </w:rPr>
      </w:pPr>
    </w:p>
    <w:p w14:paraId="57E5DC3E" w14:textId="77777777" w:rsidR="009C48D0" w:rsidRDefault="009C48D0" w:rsidP="009C48D0">
      <w:pPr>
        <w:spacing w:after="0" w:line="240" w:lineRule="auto"/>
        <w:jc w:val="both"/>
        <w:rPr>
          <w:rFonts w:cstheme="minorHAnsi"/>
        </w:rPr>
      </w:pPr>
      <w:r>
        <w:rPr>
          <w:rFonts w:cstheme="minorHAnsi"/>
        </w:rPr>
        <w:t>24.</w:t>
      </w:r>
      <w:r w:rsidRPr="003B471F">
        <w:rPr>
          <w:rFonts w:cstheme="minorHAnsi"/>
        </w:rPr>
        <w:t xml:space="preserve">1. Wykonawca realizując zamówienie może powierzyć </w:t>
      </w:r>
      <w:r w:rsidR="00F13561">
        <w:rPr>
          <w:rFonts w:cstheme="minorHAnsi"/>
        </w:rPr>
        <w:t>Podwykonawcom część</w:t>
      </w:r>
      <w:r w:rsidRPr="003B471F">
        <w:rPr>
          <w:rFonts w:cstheme="minorHAnsi"/>
        </w:rPr>
        <w:t xml:space="preserve"> zamówienia, </w:t>
      </w:r>
      <w:r w:rsidR="00013BF9">
        <w:rPr>
          <w:rFonts w:cstheme="minorHAnsi"/>
        </w:rPr>
        <w:br/>
      </w:r>
      <w:r w:rsidRPr="003B471F">
        <w:rPr>
          <w:rFonts w:cstheme="minorHAnsi"/>
        </w:rPr>
        <w:t>za zgodą Zamawiającego.</w:t>
      </w:r>
    </w:p>
    <w:p w14:paraId="283F2E09" w14:textId="77777777" w:rsidR="009C48D0" w:rsidRDefault="009C48D0" w:rsidP="00A077F1">
      <w:pPr>
        <w:spacing w:after="0" w:line="240" w:lineRule="auto"/>
        <w:jc w:val="both"/>
        <w:rPr>
          <w:rFonts w:cstheme="minorHAnsi"/>
        </w:rPr>
      </w:pPr>
      <w:r>
        <w:rPr>
          <w:rFonts w:cstheme="minorHAnsi"/>
        </w:rPr>
        <w:t>24.</w:t>
      </w:r>
      <w:r w:rsidRPr="003B471F">
        <w:rPr>
          <w:rFonts w:cstheme="minorHAnsi"/>
        </w:rPr>
        <w:t xml:space="preserve">2. Powierzenie wykonania części zamówienia Podwykonawcom nie zwalnia Wykonawcy </w:t>
      </w:r>
      <w:r w:rsidR="00013BF9">
        <w:rPr>
          <w:rFonts w:cstheme="minorHAnsi"/>
        </w:rPr>
        <w:br/>
      </w:r>
      <w:r w:rsidRPr="003B471F">
        <w:rPr>
          <w:rFonts w:cstheme="minorHAnsi"/>
        </w:rPr>
        <w:t xml:space="preserve">z  odpowiedzialności za należyte wykonanie zamówienia. </w:t>
      </w:r>
    </w:p>
    <w:p w14:paraId="1AD5DE3F" w14:textId="77777777" w:rsidR="00F13561" w:rsidRDefault="00F13561" w:rsidP="00A077F1">
      <w:pPr>
        <w:spacing w:after="0" w:line="240" w:lineRule="auto"/>
        <w:jc w:val="both"/>
      </w:pPr>
      <w:r>
        <w:t xml:space="preserve">24.3. Zamawiający żąda wskazania przez Wykonawcę, w ofercie, części zamówienia, których wykonanie zamierza powierzyć Podwykonawcom oraz podania nazw ewentualnych Podwykonawców, jeżeli są już znani. </w:t>
      </w:r>
    </w:p>
    <w:p w14:paraId="19BBDB99" w14:textId="77777777" w:rsidR="00A16365" w:rsidRDefault="00F13561" w:rsidP="00A077F1">
      <w:pPr>
        <w:spacing w:after="0" w:line="240" w:lineRule="auto"/>
        <w:jc w:val="both"/>
      </w:pPr>
      <w:r>
        <w:t xml:space="preserve">24.4. </w:t>
      </w:r>
      <w:r w:rsidR="005B7376" w:rsidRPr="00EF5860">
        <w:rPr>
          <w:rFonts w:cstheme="minorHAnsi"/>
        </w:rPr>
        <w:t xml:space="preserve">Jeżeli zmiana albo rezygnacja z Podwykonawcy dotyczy  podmiotu, na którego zasoby wykonawca powołał się, na zasadach określonych w art. 118 ust. 1  ustawy </w:t>
      </w:r>
      <w:proofErr w:type="spellStart"/>
      <w:r w:rsidR="005B7376" w:rsidRPr="00EF5860">
        <w:rPr>
          <w:rFonts w:cstheme="minorHAnsi"/>
        </w:rPr>
        <w:t>Pzp</w:t>
      </w:r>
      <w:proofErr w:type="spellEnd"/>
      <w:r w:rsidR="005B7376" w:rsidRPr="00EF5860">
        <w:rPr>
          <w:rFonts w:cstheme="minorHAnsi"/>
        </w:rPr>
        <w:t xml:space="preserve"> , w celu wykazania spełnienia warunków udziału w postępowaniu, Wykonawca jest zobowiązany wykazać Zamawiającemu, że proponowany inny Podwykonawca lub Wykonawca samodzielnie spełnia je w stopniu nie mniejszym niż Podwykonawca, na którego zasoby wykonawca powoływał się w trakcie postępowania o udzielenie zamówienia.</w:t>
      </w:r>
    </w:p>
    <w:p w14:paraId="56E445B6" w14:textId="77777777" w:rsidR="009C48D0" w:rsidRPr="003B471F" w:rsidRDefault="009C48D0" w:rsidP="00A077F1">
      <w:pPr>
        <w:spacing w:after="0" w:line="240" w:lineRule="auto"/>
        <w:jc w:val="both"/>
        <w:rPr>
          <w:rFonts w:cstheme="minorHAnsi"/>
        </w:rPr>
      </w:pPr>
      <w:r>
        <w:rPr>
          <w:rFonts w:cstheme="minorHAnsi"/>
        </w:rPr>
        <w:t>24.</w:t>
      </w:r>
      <w:r w:rsidRPr="003B471F">
        <w:rPr>
          <w:rFonts w:cstheme="minorHAnsi"/>
        </w:rPr>
        <w:t>5. Wykonawca w trakcie realizacji zamówienia, przy akceptacji Zamawiającego może:</w:t>
      </w:r>
    </w:p>
    <w:p w14:paraId="0E533BC0" w14:textId="77777777" w:rsidR="009C48D0" w:rsidRPr="003B471F" w:rsidRDefault="009C48D0" w:rsidP="001B69E4">
      <w:pPr>
        <w:spacing w:after="0" w:line="240" w:lineRule="auto"/>
        <w:ind w:left="284" w:hanging="710"/>
        <w:jc w:val="both"/>
        <w:rPr>
          <w:rFonts w:cstheme="minorHAnsi"/>
        </w:rPr>
      </w:pPr>
      <w:r w:rsidRPr="003B471F">
        <w:rPr>
          <w:rFonts w:cstheme="minorHAnsi"/>
        </w:rPr>
        <w:t xml:space="preserve">         </w:t>
      </w:r>
      <w:r>
        <w:rPr>
          <w:rFonts w:cstheme="minorHAnsi"/>
        </w:rPr>
        <w:t xml:space="preserve"> </w:t>
      </w:r>
      <w:r w:rsidRPr="003B471F">
        <w:rPr>
          <w:rFonts w:cstheme="minorHAnsi"/>
        </w:rPr>
        <w:t>1) wskazać inny zakres podwykonawstwa niż przedstawił w ofercie, jeżeli jest to uzasadnione względami organizacyjnymi, technicznymi należytego wykonania zamówienia;</w:t>
      </w:r>
    </w:p>
    <w:p w14:paraId="2A27E60E" w14:textId="77777777" w:rsidR="009C48D0" w:rsidRPr="003B471F" w:rsidRDefault="009C48D0" w:rsidP="001B69E4">
      <w:pPr>
        <w:spacing w:after="0" w:line="240" w:lineRule="auto"/>
        <w:jc w:val="both"/>
        <w:rPr>
          <w:rFonts w:cstheme="minorHAnsi"/>
        </w:rPr>
      </w:pPr>
      <w:r w:rsidRPr="003B471F">
        <w:rPr>
          <w:rFonts w:cstheme="minorHAnsi"/>
        </w:rPr>
        <w:t xml:space="preserve"> 2) zrezygnować z podwykonawstwa;</w:t>
      </w:r>
    </w:p>
    <w:p w14:paraId="57B16E7E" w14:textId="77777777" w:rsidR="009C48D0" w:rsidRDefault="009C48D0" w:rsidP="001B69E4">
      <w:pPr>
        <w:spacing w:after="0" w:line="240" w:lineRule="auto"/>
        <w:jc w:val="both"/>
        <w:rPr>
          <w:rFonts w:cstheme="minorHAnsi"/>
        </w:rPr>
      </w:pPr>
      <w:r w:rsidRPr="003B471F">
        <w:rPr>
          <w:rFonts w:cstheme="minorHAnsi"/>
        </w:rPr>
        <w:t xml:space="preserve"> 3) zmienić Podwykonawcę.</w:t>
      </w:r>
    </w:p>
    <w:p w14:paraId="4CE8B595" w14:textId="77777777" w:rsidR="005111D5" w:rsidRPr="009C48D0" w:rsidRDefault="009C48D0" w:rsidP="00A077F1">
      <w:pPr>
        <w:spacing w:line="240" w:lineRule="auto"/>
        <w:jc w:val="both"/>
        <w:rPr>
          <w:rFonts w:cstheme="minorHAnsi"/>
        </w:rPr>
      </w:pPr>
      <w:r>
        <w:rPr>
          <w:rFonts w:cstheme="minorHAnsi"/>
        </w:rPr>
        <w:t>24.</w:t>
      </w:r>
      <w:r w:rsidRPr="003B471F">
        <w:rPr>
          <w:rFonts w:cstheme="minorHAnsi"/>
        </w:rPr>
        <w:t>6. Wykonawca zobowiązany jest, w terminie nie później niż 7 dni, przed planowaną zmianą o której mowa w ust.</w:t>
      </w:r>
      <w:r>
        <w:rPr>
          <w:rFonts w:cstheme="minorHAnsi"/>
        </w:rPr>
        <w:t>24.</w:t>
      </w:r>
      <w:r w:rsidRPr="003B471F">
        <w:rPr>
          <w:rFonts w:cstheme="minorHAnsi"/>
        </w:rPr>
        <w:t xml:space="preserve"> 4 i </w:t>
      </w:r>
      <w:r>
        <w:rPr>
          <w:rFonts w:cstheme="minorHAnsi"/>
        </w:rPr>
        <w:t>24.</w:t>
      </w:r>
      <w:r w:rsidRPr="003B471F">
        <w:rPr>
          <w:rFonts w:cstheme="minorHAnsi"/>
        </w:rPr>
        <w:t>5,  powiadomić Zamawiającego</w:t>
      </w:r>
      <w:r>
        <w:rPr>
          <w:rFonts w:cstheme="minorHAnsi"/>
        </w:rPr>
        <w:t>.</w:t>
      </w:r>
    </w:p>
    <w:p w14:paraId="168AFEDB" w14:textId="77777777" w:rsidR="00BE76F4" w:rsidRPr="00C72ABE" w:rsidRDefault="00BE76F4" w:rsidP="00BE76F4">
      <w:pPr>
        <w:pStyle w:val="Nagwek1"/>
        <w:keepNext w:val="0"/>
        <w:keepLines w:val="0"/>
        <w:pBdr>
          <w:top w:val="single" w:sz="4" w:space="1" w:color="auto"/>
          <w:bottom w:val="single" w:sz="4" w:space="1" w:color="auto"/>
        </w:pBdr>
        <w:shd w:val="clear" w:color="auto" w:fill="F3F3F3"/>
        <w:tabs>
          <w:tab w:val="left" w:pos="426"/>
        </w:tabs>
        <w:spacing w:after="120" w:line="240" w:lineRule="auto"/>
        <w:jc w:val="both"/>
        <w:rPr>
          <w:rFonts w:asciiTheme="minorHAnsi" w:hAnsiTheme="minorHAnsi" w:cstheme="minorHAnsi"/>
          <w:bCs/>
          <w:color w:val="auto"/>
          <w:sz w:val="22"/>
          <w:szCs w:val="22"/>
        </w:rPr>
      </w:pPr>
      <w:r>
        <w:rPr>
          <w:rFonts w:asciiTheme="minorHAnsi" w:hAnsiTheme="minorHAnsi" w:cstheme="minorHAnsi"/>
          <w:b/>
          <w:bCs/>
          <w:color w:val="auto"/>
          <w:sz w:val="22"/>
          <w:szCs w:val="22"/>
        </w:rPr>
        <w:t>Rozdział</w:t>
      </w:r>
      <w:r w:rsidR="00970DB8">
        <w:rPr>
          <w:rFonts w:asciiTheme="minorHAnsi" w:hAnsiTheme="minorHAnsi" w:cstheme="minorHAnsi"/>
          <w:b/>
          <w:bCs/>
          <w:color w:val="auto"/>
          <w:sz w:val="22"/>
          <w:szCs w:val="22"/>
        </w:rPr>
        <w:t xml:space="preserve"> 25</w:t>
      </w:r>
      <w:r>
        <w:rPr>
          <w:rFonts w:asciiTheme="minorHAnsi" w:hAnsiTheme="minorHAnsi" w:cstheme="minorHAnsi"/>
          <w:b/>
          <w:bCs/>
          <w:color w:val="auto"/>
          <w:sz w:val="22"/>
          <w:szCs w:val="22"/>
        </w:rPr>
        <w:t>. Informacje o treści zawieranej umowy oraz możliwości jej zmiany</w:t>
      </w:r>
    </w:p>
    <w:p w14:paraId="6D5FD659" w14:textId="77777777" w:rsidR="00500C65" w:rsidRPr="00A96986" w:rsidRDefault="00970DB8" w:rsidP="00BA4D91">
      <w:pPr>
        <w:spacing w:after="19" w:line="240" w:lineRule="auto"/>
        <w:ind w:right="113"/>
        <w:jc w:val="both"/>
        <w:rPr>
          <w:rFonts w:eastAsia="Verdana" w:cstheme="minorHAnsi"/>
          <w:color w:val="000000"/>
          <w:lang w:eastAsia="pl-PL"/>
        </w:rPr>
      </w:pPr>
      <w:r>
        <w:rPr>
          <w:rFonts w:eastAsia="Verdana" w:cstheme="minorHAnsi"/>
          <w:color w:val="000000"/>
          <w:lang w:eastAsia="pl-PL"/>
        </w:rPr>
        <w:t>25</w:t>
      </w:r>
      <w:r w:rsidR="00500C65">
        <w:rPr>
          <w:rFonts w:eastAsia="Verdana" w:cstheme="minorHAnsi"/>
          <w:color w:val="000000"/>
          <w:lang w:eastAsia="pl-PL"/>
        </w:rPr>
        <w:t>.1</w:t>
      </w:r>
      <w:r w:rsidR="00500C65" w:rsidRPr="00A96986">
        <w:rPr>
          <w:rFonts w:eastAsia="Verdana" w:cstheme="minorHAnsi"/>
          <w:color w:val="000000"/>
          <w:lang w:eastAsia="pl-PL"/>
        </w:rPr>
        <w:t>.</w:t>
      </w:r>
      <w:r w:rsidR="00500C65">
        <w:rPr>
          <w:rFonts w:eastAsia="Verdana" w:cstheme="minorHAnsi"/>
          <w:color w:val="000000"/>
          <w:lang w:eastAsia="pl-PL"/>
        </w:rPr>
        <w:t xml:space="preserve"> </w:t>
      </w:r>
      <w:r w:rsidR="00500C65" w:rsidRPr="00A96986">
        <w:rPr>
          <w:rFonts w:eastAsia="Verdana" w:cstheme="minorHAnsi"/>
          <w:color w:val="000000"/>
          <w:lang w:eastAsia="pl-PL"/>
        </w:rPr>
        <w:t xml:space="preserve">Wybrany Wykonawca jest zobowiązany do zawarcia umowy w sprawie zamówienia publicznego na warunkach określonych we Wzorze Umowy, stanowiącym </w:t>
      </w:r>
      <w:r w:rsidR="00B959DC">
        <w:rPr>
          <w:rFonts w:eastAsia="Verdana" w:cstheme="minorHAnsi"/>
          <w:b/>
          <w:color w:val="000000"/>
          <w:lang w:eastAsia="pl-PL"/>
        </w:rPr>
        <w:t>Formularz nr 8</w:t>
      </w:r>
      <w:r w:rsidR="00500C65">
        <w:rPr>
          <w:rFonts w:eastAsia="Verdana" w:cstheme="minorHAnsi"/>
          <w:b/>
          <w:color w:val="000000"/>
          <w:lang w:eastAsia="pl-PL"/>
        </w:rPr>
        <w:t xml:space="preserve"> </w:t>
      </w:r>
      <w:r w:rsidR="00500C65" w:rsidRPr="00A96986">
        <w:rPr>
          <w:rFonts w:eastAsia="Verdana" w:cstheme="minorHAnsi"/>
          <w:b/>
          <w:color w:val="000000"/>
          <w:lang w:eastAsia="pl-PL"/>
        </w:rPr>
        <w:t>do SWZ</w:t>
      </w:r>
      <w:r w:rsidR="00500C65" w:rsidRPr="00A96986">
        <w:rPr>
          <w:rFonts w:eastAsia="Verdana" w:cstheme="minorHAnsi"/>
          <w:color w:val="000000"/>
          <w:lang w:eastAsia="pl-PL"/>
        </w:rPr>
        <w:t xml:space="preserve">. </w:t>
      </w:r>
    </w:p>
    <w:p w14:paraId="10AEF66B" w14:textId="77777777" w:rsidR="00500C65" w:rsidRPr="00A96986" w:rsidRDefault="00970DB8" w:rsidP="00BA4D91">
      <w:pPr>
        <w:spacing w:after="24" w:line="240" w:lineRule="auto"/>
        <w:ind w:right="113"/>
        <w:jc w:val="both"/>
        <w:rPr>
          <w:rFonts w:eastAsia="Verdana" w:cstheme="minorHAnsi"/>
          <w:color w:val="000000"/>
          <w:lang w:eastAsia="pl-PL"/>
        </w:rPr>
      </w:pPr>
      <w:r>
        <w:rPr>
          <w:rFonts w:eastAsia="Verdana" w:cstheme="minorHAnsi"/>
          <w:color w:val="000000"/>
          <w:lang w:eastAsia="pl-PL"/>
        </w:rPr>
        <w:t>25</w:t>
      </w:r>
      <w:r w:rsidR="00500C65">
        <w:rPr>
          <w:rFonts w:eastAsia="Verdana" w:cstheme="minorHAnsi"/>
          <w:color w:val="000000"/>
          <w:lang w:eastAsia="pl-PL"/>
        </w:rPr>
        <w:t>.</w:t>
      </w:r>
      <w:r w:rsidR="00500C65" w:rsidRPr="00A96986">
        <w:rPr>
          <w:rFonts w:eastAsia="Verdana" w:cstheme="minorHAnsi"/>
          <w:color w:val="000000"/>
          <w:lang w:eastAsia="pl-PL"/>
        </w:rPr>
        <w:t>2.</w:t>
      </w:r>
      <w:r w:rsidR="00500C65">
        <w:rPr>
          <w:rFonts w:eastAsia="Verdana" w:cstheme="minorHAnsi"/>
          <w:color w:val="000000"/>
          <w:lang w:eastAsia="pl-PL"/>
        </w:rPr>
        <w:t xml:space="preserve"> </w:t>
      </w:r>
      <w:r w:rsidR="00500C65" w:rsidRPr="00A96986">
        <w:rPr>
          <w:rFonts w:eastAsia="Verdana" w:cstheme="minorHAnsi"/>
          <w:color w:val="000000"/>
          <w:lang w:eastAsia="pl-PL"/>
        </w:rPr>
        <w:t xml:space="preserve">Zakres świadczenia Wykonawcy wynikający z umowy jest tożsamy z jego zobowiązaniem zawartym w ofercie. </w:t>
      </w:r>
    </w:p>
    <w:p w14:paraId="23301182" w14:textId="77777777" w:rsidR="00500C65" w:rsidRDefault="00970DB8" w:rsidP="00BA4D91">
      <w:pPr>
        <w:spacing w:after="19" w:line="240" w:lineRule="auto"/>
        <w:ind w:right="113"/>
        <w:jc w:val="both"/>
        <w:rPr>
          <w:rFonts w:eastAsia="Verdana" w:cstheme="minorHAnsi"/>
          <w:color w:val="000000"/>
          <w:lang w:eastAsia="pl-PL"/>
        </w:rPr>
      </w:pPr>
      <w:r>
        <w:rPr>
          <w:rFonts w:eastAsia="Verdana" w:cstheme="minorHAnsi"/>
          <w:color w:val="000000"/>
          <w:lang w:eastAsia="pl-PL"/>
        </w:rPr>
        <w:t>25.</w:t>
      </w:r>
      <w:r w:rsidR="00500C65" w:rsidRPr="00A96986">
        <w:rPr>
          <w:rFonts w:eastAsia="Verdana" w:cstheme="minorHAnsi"/>
          <w:color w:val="000000"/>
          <w:lang w:eastAsia="pl-PL"/>
        </w:rPr>
        <w:t>3.</w:t>
      </w:r>
      <w:r w:rsidR="00500C65">
        <w:rPr>
          <w:rFonts w:eastAsia="Verdana" w:cstheme="minorHAnsi"/>
          <w:color w:val="000000"/>
          <w:lang w:eastAsia="pl-PL"/>
        </w:rPr>
        <w:t xml:space="preserve"> </w:t>
      </w:r>
      <w:r w:rsidR="00500C65" w:rsidRPr="00A96986">
        <w:rPr>
          <w:rFonts w:eastAsia="Verdana" w:cstheme="minorHAnsi"/>
          <w:color w:val="000000"/>
          <w:lang w:eastAsia="pl-PL"/>
        </w:rPr>
        <w:t>Zamawiający przewiduje możliwość zmiany zawartej umowy w stosunku do treści wybranej oferty w z</w:t>
      </w:r>
      <w:r w:rsidR="0097342C">
        <w:rPr>
          <w:rFonts w:eastAsia="Verdana" w:cstheme="minorHAnsi"/>
          <w:color w:val="000000"/>
          <w:lang w:eastAsia="pl-PL"/>
        </w:rPr>
        <w:t xml:space="preserve">akresie uregulowanym w </w:t>
      </w:r>
      <w:r w:rsidR="00134232">
        <w:rPr>
          <w:rFonts w:eastAsia="Verdana" w:cstheme="minorHAnsi"/>
          <w:color w:val="000000"/>
          <w:lang w:eastAsia="pl-PL"/>
        </w:rPr>
        <w:t>art.454-</w:t>
      </w:r>
      <w:r w:rsidR="00500C65" w:rsidRPr="00A96986">
        <w:rPr>
          <w:rFonts w:eastAsia="Verdana" w:cstheme="minorHAnsi"/>
          <w:color w:val="000000"/>
          <w:lang w:eastAsia="pl-PL"/>
        </w:rPr>
        <w:t xml:space="preserve">455 ustawy </w:t>
      </w:r>
      <w:proofErr w:type="spellStart"/>
      <w:r w:rsidR="00140254">
        <w:rPr>
          <w:rFonts w:eastAsia="Verdana" w:cstheme="minorHAnsi"/>
          <w:color w:val="000000"/>
          <w:lang w:eastAsia="pl-PL"/>
        </w:rPr>
        <w:t>Pzp</w:t>
      </w:r>
      <w:proofErr w:type="spellEnd"/>
      <w:r w:rsidR="00500C65" w:rsidRPr="00A96986">
        <w:rPr>
          <w:rFonts w:eastAsia="Verdana" w:cstheme="minorHAnsi"/>
          <w:color w:val="000000"/>
          <w:lang w:eastAsia="pl-PL"/>
        </w:rPr>
        <w:t xml:space="preserve"> oraz wskazanym we Wzorze Umowy stanowiącym </w:t>
      </w:r>
      <w:r w:rsidR="00B959DC">
        <w:rPr>
          <w:rFonts w:eastAsia="Verdana" w:cstheme="minorHAnsi"/>
          <w:b/>
          <w:color w:val="000000"/>
          <w:lang w:eastAsia="pl-PL"/>
        </w:rPr>
        <w:t>Formularz nr 8</w:t>
      </w:r>
      <w:r w:rsidR="00682A1C">
        <w:rPr>
          <w:rFonts w:eastAsia="Verdana" w:cstheme="minorHAnsi"/>
          <w:b/>
          <w:color w:val="000000"/>
          <w:lang w:eastAsia="pl-PL"/>
        </w:rPr>
        <w:t xml:space="preserve"> </w:t>
      </w:r>
      <w:r w:rsidR="00500C65" w:rsidRPr="00A96986">
        <w:rPr>
          <w:rFonts w:eastAsia="Verdana" w:cstheme="minorHAnsi"/>
          <w:b/>
          <w:color w:val="000000"/>
          <w:lang w:eastAsia="pl-PL"/>
        </w:rPr>
        <w:t>do SWZ</w:t>
      </w:r>
      <w:r w:rsidR="00500C65">
        <w:rPr>
          <w:rFonts w:eastAsia="Verdana" w:cstheme="minorHAnsi"/>
          <w:color w:val="000000"/>
          <w:lang w:eastAsia="pl-PL"/>
        </w:rPr>
        <w:t xml:space="preserve"> tj.:</w:t>
      </w:r>
    </w:p>
    <w:p w14:paraId="061C6945" w14:textId="77777777" w:rsidR="0079752E" w:rsidRPr="0079752E" w:rsidRDefault="0079752E" w:rsidP="0079752E">
      <w:pPr>
        <w:autoSpaceDE w:val="0"/>
        <w:autoSpaceDN w:val="0"/>
        <w:adjustRightInd w:val="0"/>
        <w:spacing w:after="0" w:line="240" w:lineRule="auto"/>
        <w:jc w:val="both"/>
        <w:rPr>
          <w:rFonts w:cstheme="minorHAnsi"/>
        </w:rPr>
      </w:pPr>
      <w:r w:rsidRPr="0079752E">
        <w:rPr>
          <w:rFonts w:cstheme="minorHAnsi"/>
        </w:rPr>
        <w:t>1) zmiany wynagrodzenia w wyniku zmiany stawki podatku od towarów i usług VAT, w części obejmującej wynagrodzenie brutto za wykonanie przedmiotu umowy, wykonane od dnia obowiązywania nowej stawki podatku, bez zmiany wartości netto wynagrodzenia, z zastrzeżeniem postanowień przepisów wprowadzających nową stawkę podatku;</w:t>
      </w:r>
    </w:p>
    <w:p w14:paraId="0AFF22A8" w14:textId="77777777" w:rsidR="0079752E" w:rsidRPr="0079752E" w:rsidRDefault="0079752E" w:rsidP="0079752E">
      <w:pPr>
        <w:autoSpaceDE w:val="0"/>
        <w:autoSpaceDN w:val="0"/>
        <w:adjustRightInd w:val="0"/>
        <w:spacing w:after="0" w:line="240" w:lineRule="auto"/>
        <w:jc w:val="both"/>
        <w:rPr>
          <w:rFonts w:cstheme="minorHAnsi"/>
        </w:rPr>
      </w:pPr>
      <w:r w:rsidRPr="0079752E">
        <w:rPr>
          <w:rFonts w:cstheme="minorHAnsi"/>
        </w:rPr>
        <w:t>2) ograniczenia zakresu rzeczowego przedmiotu umowy, co zostanie stwierdzone protokołem konieczności spisanym przez strony i spowoduje pomniejszenie należnego Wykonawcy wynagrodzenia określonego w § 8 ust. 1 umowy, przy zastosowaniu cen jednostkowych określonych w kosztorysie ofertowym Wykonawcy;</w:t>
      </w:r>
    </w:p>
    <w:p w14:paraId="78E14F69" w14:textId="77777777" w:rsidR="0079752E" w:rsidRPr="0079752E" w:rsidRDefault="0079752E" w:rsidP="0079752E">
      <w:pPr>
        <w:autoSpaceDE w:val="0"/>
        <w:autoSpaceDN w:val="0"/>
        <w:adjustRightInd w:val="0"/>
        <w:spacing w:after="0" w:line="240" w:lineRule="auto"/>
        <w:jc w:val="both"/>
        <w:rPr>
          <w:rFonts w:cstheme="minorHAnsi"/>
        </w:rPr>
      </w:pPr>
      <w:r w:rsidRPr="0079752E">
        <w:rPr>
          <w:rFonts w:cstheme="minorHAnsi"/>
        </w:rPr>
        <w:t xml:space="preserve">3) jeżeli wystąpi konieczność zmiany zakresu rzeczowego umowy lub wykonania prac dodatkowych, zamiennych lub nieprzewidzianych o których mowa w § 14 lub uwzględnienia wpływu innych </w:t>
      </w:r>
      <w:r w:rsidRPr="0079752E">
        <w:rPr>
          <w:rFonts w:cstheme="minorHAnsi"/>
        </w:rPr>
        <w:lastRenderedPageBreak/>
        <w:t>przedsięwzięć i działań powiązanych z przedmiotem umowy, które będzie miało istotny wpływ na użytkowanie i spowoduje zmiany określonego wynagrodzenia określonego w &amp; 8 ust. 1 niniejszej umowy  przy zastosowaniu cen jednostkowych określonych w kosztorysie ofertowym Wykonawcy;</w:t>
      </w:r>
      <w:r w:rsidRPr="0079752E">
        <w:rPr>
          <w:rFonts w:cstheme="minorHAnsi"/>
        </w:rPr>
        <w:br/>
        <w:t xml:space="preserve">4) zmiana terminu zakończenia przedmiotu umowy może nastąpić tylko </w:t>
      </w:r>
      <w:r w:rsidR="00C93BCD">
        <w:rPr>
          <w:rFonts w:cstheme="minorHAnsi"/>
        </w:rPr>
        <w:t xml:space="preserve">w </w:t>
      </w:r>
      <w:r w:rsidRPr="0079752E">
        <w:rPr>
          <w:rFonts w:cstheme="minorHAnsi"/>
        </w:rPr>
        <w:t>poniższych okolicznościach:</w:t>
      </w:r>
    </w:p>
    <w:p w14:paraId="76B05AD0" w14:textId="77777777" w:rsidR="0079752E" w:rsidRPr="0079752E" w:rsidRDefault="0079752E" w:rsidP="0079752E">
      <w:pPr>
        <w:spacing w:after="0" w:line="240" w:lineRule="auto"/>
        <w:jc w:val="both"/>
        <w:rPr>
          <w:rFonts w:cstheme="minorHAnsi"/>
        </w:rPr>
      </w:pPr>
      <w:r w:rsidRPr="0079752E">
        <w:rPr>
          <w:rFonts w:cstheme="minorHAnsi"/>
        </w:rPr>
        <w:t>a) wystąpi konieczność zmiany zakresu przedmiotu niniejszej umowy lub wykonania robót dodatkowych, zamiennych lub nieprzewidzianych o których mowa w § 14 lub uwzględnienia wpływu innych przedsięwzięć i działań powiązanych z przedmiotem umowy, które będzie miało istotny wpływ na termin zakończenia zadania, wydłużenie czasu trwania umowy będzie równoważne z czasem trwania jej wstrzymania;</w:t>
      </w:r>
    </w:p>
    <w:p w14:paraId="6698DE83" w14:textId="77777777" w:rsidR="0079752E" w:rsidRPr="0079752E" w:rsidRDefault="0079752E" w:rsidP="0079752E">
      <w:pPr>
        <w:spacing w:after="0" w:line="240" w:lineRule="auto"/>
        <w:jc w:val="both"/>
        <w:rPr>
          <w:rFonts w:cstheme="minorHAnsi"/>
        </w:rPr>
      </w:pPr>
      <w:r w:rsidRPr="0079752E">
        <w:rPr>
          <w:rFonts w:cstheme="minorHAnsi"/>
        </w:rPr>
        <w:t xml:space="preserve">b) w przypadku wystąpienia konieczności usunięcia błędów, wad lub wprowadzenie zmian </w:t>
      </w:r>
      <w:r w:rsidRPr="0079752E">
        <w:rPr>
          <w:rFonts w:cstheme="minorHAnsi"/>
        </w:rPr>
        <w:br/>
        <w:t>w dokumentacji projektowej lub  wykonania dokumentacji zamiennej, której wykonanie będzie miało wpływ na termin wykonania przedmiotu umowy, wydłużenie czasu trwania umowy będzie równoważne z czasem trwania jej wstrzymania;</w:t>
      </w:r>
    </w:p>
    <w:p w14:paraId="119D38A9" w14:textId="25837BF1" w:rsidR="0079752E" w:rsidRPr="0079752E" w:rsidRDefault="0079752E" w:rsidP="0079752E">
      <w:pPr>
        <w:spacing w:after="0" w:line="240" w:lineRule="auto"/>
        <w:jc w:val="both"/>
        <w:rPr>
          <w:rFonts w:cstheme="minorHAnsi"/>
        </w:rPr>
      </w:pPr>
      <w:r w:rsidRPr="0079752E">
        <w:rPr>
          <w:rFonts w:cstheme="minorHAnsi"/>
        </w:rPr>
        <w:t xml:space="preserve">c ) w okresie realizacji przedmiotu umowy wystąpią przeszkody o obiektywnym charakterze, klęski żywiołowe, nie korzystne warunki gospodarcze, nadzwyczajne warunki atmosferyczne uniemożliwiające prowadzenie robót budowlanych – pomimo dołożenia wszelkich starań, aby roboty mogły zostać zrealizowane w terminie. Wydłużenie czasu trwania umowy będzie równoważne </w:t>
      </w:r>
      <w:r w:rsidRPr="0079752E">
        <w:rPr>
          <w:rFonts w:cstheme="minorHAnsi"/>
        </w:rPr>
        <w:br/>
        <w:t xml:space="preserve">z czasem trwania ich wstrzymania. Fakt ten winien być odnotowany przez Kierownika Budowy </w:t>
      </w:r>
      <w:r w:rsidRPr="0079752E">
        <w:rPr>
          <w:rFonts w:cstheme="minorHAnsi"/>
        </w:rPr>
        <w:br/>
        <w:t xml:space="preserve">w dzienniku budowy i potwierdzony </w:t>
      </w:r>
      <w:r w:rsidR="00EA23D0">
        <w:rPr>
          <w:rFonts w:cstheme="minorHAnsi"/>
        </w:rPr>
        <w:t xml:space="preserve">przez kierownika </w:t>
      </w:r>
      <w:proofErr w:type="spellStart"/>
      <w:r w:rsidR="00EA23D0">
        <w:rPr>
          <w:rFonts w:cstheme="minorHAnsi"/>
        </w:rPr>
        <w:t>budiowy</w:t>
      </w:r>
      <w:proofErr w:type="spellEnd"/>
      <w:r w:rsidRPr="0079752E">
        <w:rPr>
          <w:rFonts w:cstheme="minorHAnsi"/>
        </w:rPr>
        <w:t xml:space="preserve"> oraz przedstawiciela Zamawiającego;</w:t>
      </w:r>
    </w:p>
    <w:p w14:paraId="5793628A" w14:textId="46672C6D" w:rsidR="0079752E" w:rsidRPr="0079752E" w:rsidRDefault="0079752E" w:rsidP="0079752E">
      <w:pPr>
        <w:spacing w:after="0" w:line="240" w:lineRule="auto"/>
        <w:jc w:val="both"/>
        <w:rPr>
          <w:rFonts w:cstheme="minorHAnsi"/>
        </w:rPr>
      </w:pPr>
      <w:r w:rsidRPr="0079752E">
        <w:rPr>
          <w:rFonts w:cstheme="minorHAnsi"/>
        </w:rPr>
        <w:t xml:space="preserve">5) dopuszczalne są zmiany rodzaju materiałów. Zmiana ta nie wymaga zawarcia aneksu, lecz pisemnej akceptacji </w:t>
      </w:r>
      <w:r w:rsidR="00EA23D0">
        <w:rPr>
          <w:rFonts w:cstheme="minorHAnsi"/>
        </w:rPr>
        <w:t>kierownika budowy</w:t>
      </w:r>
      <w:r w:rsidRPr="0079752E">
        <w:rPr>
          <w:rFonts w:cstheme="minorHAnsi"/>
        </w:rPr>
        <w:t>, do uzyskania której Wykonawca przedstawi uzasadnienie zmiany oraz informacje o proponowanych zmianach (np. karty katalogowe, certyfikaty albo atesty);</w:t>
      </w:r>
    </w:p>
    <w:p w14:paraId="4C383C59" w14:textId="77777777" w:rsidR="0079752E" w:rsidRPr="0079752E" w:rsidRDefault="0079752E" w:rsidP="0079752E">
      <w:pPr>
        <w:spacing w:after="0" w:line="240" w:lineRule="auto"/>
        <w:jc w:val="both"/>
        <w:rPr>
          <w:rFonts w:cstheme="minorHAnsi"/>
        </w:rPr>
      </w:pPr>
      <w:r w:rsidRPr="0079752E">
        <w:rPr>
          <w:rFonts w:cstheme="minorHAnsi"/>
        </w:rPr>
        <w:t>6) gdy zmiana spowodowana jest zmianą obowiązujących przepisów mających wpływ na wykonywanie przedmiotu umowy;</w:t>
      </w:r>
    </w:p>
    <w:p w14:paraId="246FF19C" w14:textId="77777777" w:rsidR="0079752E" w:rsidRPr="0079752E" w:rsidRDefault="0079752E" w:rsidP="0079752E">
      <w:pPr>
        <w:autoSpaceDE w:val="0"/>
        <w:autoSpaceDN w:val="0"/>
        <w:adjustRightInd w:val="0"/>
        <w:spacing w:after="0" w:line="240" w:lineRule="auto"/>
        <w:jc w:val="both"/>
        <w:rPr>
          <w:rFonts w:cstheme="minorHAnsi"/>
          <w:color w:val="000000"/>
        </w:rPr>
      </w:pPr>
      <w:r w:rsidRPr="0079752E">
        <w:rPr>
          <w:rFonts w:cstheme="minorHAnsi"/>
        </w:rPr>
        <w:t xml:space="preserve">7) zmiany  określone w art. 455 ust. 1 pkt 2-4, ust.2 ustawy </w:t>
      </w:r>
      <w:proofErr w:type="spellStart"/>
      <w:r w:rsidRPr="0079752E">
        <w:rPr>
          <w:rFonts w:cstheme="minorHAnsi"/>
        </w:rPr>
        <w:t>Pzp</w:t>
      </w:r>
      <w:proofErr w:type="spellEnd"/>
      <w:r w:rsidRPr="0079752E">
        <w:rPr>
          <w:rFonts w:cstheme="minorHAnsi"/>
        </w:rPr>
        <w:t>;</w:t>
      </w:r>
    </w:p>
    <w:p w14:paraId="7594A7E3" w14:textId="77777777" w:rsidR="0079752E" w:rsidRPr="0079752E" w:rsidRDefault="0079752E" w:rsidP="0079752E">
      <w:pPr>
        <w:autoSpaceDE w:val="0"/>
        <w:autoSpaceDN w:val="0"/>
        <w:adjustRightInd w:val="0"/>
        <w:spacing w:after="0" w:line="240" w:lineRule="auto"/>
        <w:jc w:val="both"/>
        <w:rPr>
          <w:rFonts w:cstheme="minorHAnsi"/>
          <w:color w:val="000000"/>
        </w:rPr>
      </w:pPr>
      <w:r w:rsidRPr="0079752E">
        <w:rPr>
          <w:rFonts w:cstheme="minorHAnsi"/>
        </w:rPr>
        <w:t xml:space="preserve">8) dopuszczalne są zmiany umowy, których łączna  wartość jest mniejsza niż progi unijne oraz jest niższa niż 10%  wartości pierwotnej  umowy, w przypadku zamówień na usługi, dostawy, albo 15% </w:t>
      </w:r>
      <w:r w:rsidRPr="0079752E">
        <w:rPr>
          <w:rFonts w:cstheme="minorHAnsi"/>
        </w:rPr>
        <w:br/>
        <w:t>w przypadku zamówień na roboty budowlane, a zmiany te nie powodują  zmiany ogólnego charakteru umowy;</w:t>
      </w:r>
    </w:p>
    <w:p w14:paraId="62F9B4D6" w14:textId="77777777" w:rsidR="00D52CED" w:rsidRPr="00EF5860" w:rsidRDefault="00970DB8" w:rsidP="00BA4D91">
      <w:pPr>
        <w:autoSpaceDE w:val="0"/>
        <w:autoSpaceDN w:val="0"/>
        <w:adjustRightInd w:val="0"/>
        <w:spacing w:before="120" w:after="0" w:line="240" w:lineRule="auto"/>
        <w:jc w:val="both"/>
        <w:rPr>
          <w:rFonts w:cstheme="minorHAnsi"/>
        </w:rPr>
      </w:pPr>
      <w:r>
        <w:rPr>
          <w:rFonts w:cstheme="minorHAnsi"/>
        </w:rPr>
        <w:t>25</w:t>
      </w:r>
      <w:r w:rsidR="00D52CED">
        <w:rPr>
          <w:rFonts w:cstheme="minorHAnsi"/>
        </w:rPr>
        <w:t>.4</w:t>
      </w:r>
      <w:r w:rsidR="00D52CED" w:rsidRPr="00EF5860">
        <w:rPr>
          <w:rFonts w:cstheme="minorHAnsi"/>
        </w:rPr>
        <w:t xml:space="preserve">. </w:t>
      </w:r>
      <w:r w:rsidR="007006B1">
        <w:rPr>
          <w:rFonts w:cstheme="minorHAnsi"/>
        </w:rPr>
        <w:t>Nie stanowi zmiany umowy:</w:t>
      </w:r>
    </w:p>
    <w:p w14:paraId="209B5BDF" w14:textId="77777777" w:rsidR="00D52CED" w:rsidRPr="00EF5860" w:rsidRDefault="00D52CED" w:rsidP="00BA4D91">
      <w:pPr>
        <w:autoSpaceDE w:val="0"/>
        <w:autoSpaceDN w:val="0"/>
        <w:adjustRightInd w:val="0"/>
        <w:spacing w:before="120" w:after="0" w:line="240" w:lineRule="auto"/>
        <w:jc w:val="both"/>
        <w:rPr>
          <w:rFonts w:cstheme="minorHAnsi"/>
        </w:rPr>
      </w:pPr>
      <w:r w:rsidRPr="00EF5860">
        <w:rPr>
          <w:rFonts w:cstheme="minorHAnsi"/>
        </w:rPr>
        <w:t>1)zmiana danych związanych z obsługą administr</w:t>
      </w:r>
      <w:r w:rsidR="007F53D5">
        <w:rPr>
          <w:rFonts w:cstheme="minorHAnsi"/>
        </w:rPr>
        <w:t>acyjno-organizacyjną umowy (np.</w:t>
      </w:r>
      <w:r w:rsidR="00370CB3">
        <w:rPr>
          <w:rFonts w:cstheme="minorHAnsi"/>
        </w:rPr>
        <w:t xml:space="preserve"> </w:t>
      </w:r>
      <w:r w:rsidRPr="00EF5860">
        <w:rPr>
          <w:rFonts w:cstheme="minorHAnsi"/>
        </w:rPr>
        <w:t>zmiana dokumentów potwierdzających wykonanie robót, zmiana nr rachunku bankowego);</w:t>
      </w:r>
    </w:p>
    <w:p w14:paraId="03204398" w14:textId="77777777" w:rsidR="00D52CED" w:rsidRPr="00EF5860" w:rsidRDefault="00D52CED" w:rsidP="00BA4D91">
      <w:pPr>
        <w:autoSpaceDE w:val="0"/>
        <w:autoSpaceDN w:val="0"/>
        <w:adjustRightInd w:val="0"/>
        <w:spacing w:after="0" w:line="240" w:lineRule="auto"/>
        <w:jc w:val="both"/>
        <w:rPr>
          <w:rFonts w:cstheme="minorHAnsi"/>
        </w:rPr>
      </w:pPr>
      <w:r w:rsidRPr="00EF5860">
        <w:rPr>
          <w:rFonts w:cstheme="minorHAnsi"/>
        </w:rPr>
        <w:t>2)zmiany danych teleadresowych;</w:t>
      </w:r>
    </w:p>
    <w:p w14:paraId="07CDDFEF" w14:textId="77777777" w:rsidR="00857223" w:rsidRDefault="00970DB8" w:rsidP="00BA4D91">
      <w:pPr>
        <w:spacing w:after="0" w:line="240" w:lineRule="auto"/>
        <w:ind w:right="113"/>
        <w:jc w:val="both"/>
        <w:rPr>
          <w:rFonts w:eastAsia="Verdana" w:cstheme="minorHAnsi"/>
          <w:color w:val="000000"/>
          <w:lang w:eastAsia="pl-PL"/>
        </w:rPr>
      </w:pPr>
      <w:r>
        <w:rPr>
          <w:rFonts w:eastAsia="Verdana" w:cstheme="minorHAnsi"/>
          <w:color w:val="000000"/>
          <w:lang w:eastAsia="pl-PL"/>
        </w:rPr>
        <w:t>25</w:t>
      </w:r>
      <w:r w:rsidR="00540338">
        <w:rPr>
          <w:rFonts w:eastAsia="Verdana" w:cstheme="minorHAnsi"/>
          <w:color w:val="000000"/>
          <w:lang w:eastAsia="pl-PL"/>
        </w:rPr>
        <w:t>.</w:t>
      </w:r>
      <w:r w:rsidR="00D52CED">
        <w:rPr>
          <w:rFonts w:eastAsia="Verdana" w:cstheme="minorHAnsi"/>
          <w:color w:val="000000"/>
          <w:lang w:eastAsia="pl-PL"/>
        </w:rPr>
        <w:t>5</w:t>
      </w:r>
      <w:r w:rsidR="00500C65" w:rsidRPr="00A96986">
        <w:rPr>
          <w:rFonts w:eastAsia="Verdana" w:cstheme="minorHAnsi"/>
          <w:color w:val="000000"/>
          <w:lang w:eastAsia="pl-PL"/>
        </w:rPr>
        <w:t>.</w:t>
      </w:r>
      <w:r w:rsidR="00500C65">
        <w:rPr>
          <w:rFonts w:eastAsia="Verdana" w:cstheme="minorHAnsi"/>
          <w:color w:val="000000"/>
          <w:lang w:eastAsia="pl-PL"/>
        </w:rPr>
        <w:t xml:space="preserve"> </w:t>
      </w:r>
      <w:r w:rsidR="00500C65" w:rsidRPr="00A96986">
        <w:rPr>
          <w:rFonts w:eastAsia="Verdana" w:cstheme="minorHAnsi"/>
          <w:color w:val="000000"/>
          <w:lang w:eastAsia="pl-PL"/>
        </w:rPr>
        <w:t>Zmiana umowy wymaga dla swej ważności, pod rygorem nieważności, zachowania formy pisemnej.</w:t>
      </w:r>
    </w:p>
    <w:p w14:paraId="001492C5" w14:textId="77777777" w:rsidR="00857223" w:rsidRPr="00857223" w:rsidRDefault="00857223" w:rsidP="00857223">
      <w:pPr>
        <w:pStyle w:val="Nagwek1"/>
        <w:keepNext w:val="0"/>
        <w:keepLines w:val="0"/>
        <w:pBdr>
          <w:top w:val="single" w:sz="4" w:space="1" w:color="auto"/>
          <w:bottom w:val="single" w:sz="4" w:space="1" w:color="auto"/>
        </w:pBdr>
        <w:shd w:val="clear" w:color="auto" w:fill="F3F3F3"/>
        <w:tabs>
          <w:tab w:val="left" w:pos="426"/>
        </w:tabs>
        <w:spacing w:after="120" w:line="240" w:lineRule="auto"/>
        <w:jc w:val="both"/>
        <w:rPr>
          <w:rFonts w:ascii="Tahoma" w:hAnsi="Tahoma" w:cs="Tahoma"/>
          <w:bCs/>
          <w:sz w:val="20"/>
        </w:rPr>
      </w:pPr>
      <w:r>
        <w:rPr>
          <w:rFonts w:asciiTheme="minorHAnsi" w:hAnsiTheme="minorHAnsi" w:cstheme="minorHAnsi"/>
          <w:b/>
          <w:bCs/>
          <w:color w:val="auto"/>
          <w:sz w:val="22"/>
          <w:szCs w:val="22"/>
        </w:rPr>
        <w:t>Rozdział 26.</w:t>
      </w:r>
      <w:r w:rsidRPr="00B86748">
        <w:rPr>
          <w:rFonts w:ascii="Tahoma" w:hAnsi="Tahoma" w:cs="Tahoma"/>
          <w:bCs/>
          <w:sz w:val="20"/>
        </w:rPr>
        <w:t xml:space="preserve"> </w:t>
      </w:r>
      <w:r>
        <w:rPr>
          <w:rFonts w:asciiTheme="minorHAnsi" w:hAnsiTheme="minorHAnsi" w:cstheme="minorHAnsi"/>
          <w:b/>
          <w:bCs/>
          <w:color w:val="auto"/>
          <w:sz w:val="22"/>
          <w:szCs w:val="22"/>
        </w:rPr>
        <w:t>Opis sposobu udzielania wyjaśnień treści SWZ</w:t>
      </w:r>
    </w:p>
    <w:p w14:paraId="304F49DA" w14:textId="77777777" w:rsidR="00530790" w:rsidRDefault="00530790" w:rsidP="00BA4D91">
      <w:pPr>
        <w:spacing w:after="0" w:line="240" w:lineRule="auto"/>
        <w:ind w:right="113"/>
        <w:jc w:val="both"/>
        <w:rPr>
          <w:rFonts w:eastAsia="Verdana" w:cstheme="minorHAnsi"/>
          <w:b/>
          <w:color w:val="000000"/>
          <w:lang w:eastAsia="pl-PL"/>
        </w:rPr>
      </w:pPr>
    </w:p>
    <w:p w14:paraId="6CD106EA" w14:textId="77777777" w:rsidR="00E23236" w:rsidRDefault="00857223" w:rsidP="00BA4D91">
      <w:pPr>
        <w:spacing w:after="0" w:line="240" w:lineRule="auto"/>
        <w:ind w:right="113"/>
        <w:jc w:val="both"/>
      </w:pPr>
      <w:r>
        <w:t xml:space="preserve">26.1. Wykonawca może zwrócić się do Zamawiającego o wyjaśnienie treści specyfikacji warunków zamówienia. Zamawiający udzieli wyjaśnień niezwłocznie, jednak nie później niż na 2 dni przed upływem terminu składania ofert, pod warunkiem że wniosek o wyjaśnienie treści SWZ wpłynął </w:t>
      </w:r>
      <w:r w:rsidR="00C66CE6">
        <w:br/>
      </w:r>
      <w:r>
        <w:t xml:space="preserve">do Zamawiającego nie później niż na 4 dni przed upływem terminu składania ofert. Jeżeli Zamawiający nie udzieli wyjaśnień w ustawowym terminie, przedłuża termin składania ofert o czas niezbędny </w:t>
      </w:r>
      <w:r w:rsidR="00C66CE6">
        <w:br/>
      </w:r>
      <w:r>
        <w:t xml:space="preserve">do zapoznania się wszystkich zainteresowanych wykonawców z wyjaśnieniami niezbędnymi </w:t>
      </w:r>
      <w:r w:rsidR="00C66CE6">
        <w:br/>
      </w:r>
      <w:r>
        <w:t xml:space="preserve">do należytego przygotowania i złożenia ofert. </w:t>
      </w:r>
    </w:p>
    <w:p w14:paraId="2A0333F9" w14:textId="77777777" w:rsidR="00E23236" w:rsidRDefault="00E23236" w:rsidP="00BA4D91">
      <w:pPr>
        <w:spacing w:after="0" w:line="240" w:lineRule="auto"/>
        <w:ind w:right="113"/>
        <w:jc w:val="both"/>
      </w:pPr>
      <w:r>
        <w:t>26.</w:t>
      </w:r>
      <w:r w:rsidR="00857223">
        <w:t xml:space="preserve">2. Przedłużenie terminu składania ofert nie wpływa na bieg terminu składania wniosku </w:t>
      </w:r>
      <w:r w:rsidR="00C66CE6">
        <w:br/>
      </w:r>
      <w:r w:rsidR="00857223">
        <w:t>o wyjaśnienie treści specyfikacji warunków zamówienia.</w:t>
      </w:r>
    </w:p>
    <w:p w14:paraId="57ED9FC3" w14:textId="77777777" w:rsidR="00E23236" w:rsidRDefault="00E23236" w:rsidP="00BA4D91">
      <w:pPr>
        <w:spacing w:after="0" w:line="240" w:lineRule="auto"/>
        <w:ind w:right="113"/>
        <w:jc w:val="both"/>
      </w:pPr>
      <w:r>
        <w:t>26.</w:t>
      </w:r>
      <w:r w:rsidR="00857223">
        <w:t xml:space="preserve">3. Treść zapytań wraz z wyjaśnieniami Zamawiający udostępnia, bez ujawniania źródła zapytania, na stronie internetowej prowadzonego postepowania, bez ujawniania źródła zapytania </w:t>
      </w:r>
      <w:hyperlink r:id="rId26" w:history="1">
        <w:r w:rsidRPr="00FC37FA">
          <w:rPr>
            <w:rStyle w:val="Hipercze"/>
          </w:rPr>
          <w:t>https://platformazakupowa.pl/pn/janowiecwlkp</w:t>
        </w:r>
      </w:hyperlink>
      <w:r w:rsidR="00857223">
        <w:t>.</w:t>
      </w:r>
    </w:p>
    <w:p w14:paraId="5216E08B" w14:textId="77777777" w:rsidR="00E23236" w:rsidRDefault="00E23236" w:rsidP="00BA4D91">
      <w:pPr>
        <w:spacing w:after="0" w:line="240" w:lineRule="auto"/>
        <w:ind w:right="113"/>
        <w:jc w:val="both"/>
      </w:pPr>
      <w:r>
        <w:lastRenderedPageBreak/>
        <w:t>26.4.</w:t>
      </w:r>
      <w:r w:rsidR="00857223">
        <w:t xml:space="preserve"> W uzasadnionych przypadkach Zamawiający może przed upływem terminu składania ofert zmienić treść SWZ. Dokonaną zmianę specyfikacji Zamawiający udostępnia na stronie internetowej </w:t>
      </w:r>
      <w:hyperlink r:id="rId27" w:history="1">
        <w:r w:rsidRPr="00FC37FA">
          <w:rPr>
            <w:rStyle w:val="Hipercze"/>
          </w:rPr>
          <w:t>https://platformazakupowa.pl/pn/janowiecwlkp</w:t>
        </w:r>
      </w:hyperlink>
      <w:r>
        <w:t xml:space="preserve"> </w:t>
      </w:r>
      <w:r w:rsidR="00857223">
        <w:t xml:space="preserve">, na której udostępniona jest SWZ. </w:t>
      </w:r>
    </w:p>
    <w:p w14:paraId="52B11321" w14:textId="77777777" w:rsidR="00E23236" w:rsidRDefault="00E23236" w:rsidP="00BA4D91">
      <w:pPr>
        <w:spacing w:after="0" w:line="240" w:lineRule="auto"/>
        <w:ind w:right="113"/>
        <w:jc w:val="both"/>
      </w:pPr>
      <w:r>
        <w:t>26.</w:t>
      </w:r>
      <w:r w:rsidR="00857223">
        <w:t xml:space="preserve">5. W przypadku gdy zmiana treści SWZ prowadzi do zmiany treści ogłoszenia o zamówieniu, Zamawiający zamieszcza w Biuletynie Zamówień Publicznych ogłoszenie, o którym mowa w art. 267 ust. 2 pkt 6 ustawy </w:t>
      </w:r>
      <w:proofErr w:type="spellStart"/>
      <w:r w:rsidR="00857223">
        <w:t>Pzp</w:t>
      </w:r>
      <w:proofErr w:type="spellEnd"/>
      <w:r w:rsidR="00857223">
        <w:t xml:space="preserve">. </w:t>
      </w:r>
    </w:p>
    <w:p w14:paraId="6E37C2A2" w14:textId="77777777" w:rsidR="00857223" w:rsidRPr="00CC588B" w:rsidRDefault="00E23236" w:rsidP="00BA4D91">
      <w:pPr>
        <w:spacing w:after="0" w:line="240" w:lineRule="auto"/>
        <w:ind w:right="113"/>
        <w:jc w:val="both"/>
        <w:rPr>
          <w:rFonts w:eastAsia="Verdana" w:cstheme="minorHAnsi"/>
          <w:b/>
          <w:color w:val="000000"/>
          <w:lang w:eastAsia="pl-PL"/>
        </w:rPr>
      </w:pPr>
      <w:r>
        <w:t>26.</w:t>
      </w:r>
      <w:r w:rsidR="00857223">
        <w:t>6. Każda wprowadzona przez Zamawiającego zmiana SWZ stanie się jej integralną częścią.</w:t>
      </w:r>
    </w:p>
    <w:p w14:paraId="6C32C566" w14:textId="77777777" w:rsidR="00B86748" w:rsidRPr="00B86748" w:rsidRDefault="00B86748" w:rsidP="00A272BF">
      <w:pPr>
        <w:pStyle w:val="Nagwek1"/>
        <w:keepNext w:val="0"/>
        <w:keepLines w:val="0"/>
        <w:pBdr>
          <w:top w:val="single" w:sz="4" w:space="1" w:color="auto"/>
          <w:bottom w:val="single" w:sz="4" w:space="1" w:color="auto"/>
        </w:pBdr>
        <w:shd w:val="clear" w:color="auto" w:fill="F3F3F3"/>
        <w:tabs>
          <w:tab w:val="left" w:pos="426"/>
        </w:tabs>
        <w:spacing w:after="120" w:line="240" w:lineRule="auto"/>
        <w:jc w:val="both"/>
        <w:rPr>
          <w:rFonts w:ascii="Tahoma" w:hAnsi="Tahoma" w:cs="Tahoma"/>
          <w:bCs/>
          <w:sz w:val="20"/>
        </w:rPr>
      </w:pPr>
      <w:r>
        <w:rPr>
          <w:rFonts w:asciiTheme="minorHAnsi" w:hAnsiTheme="minorHAnsi" w:cstheme="minorHAnsi"/>
          <w:b/>
          <w:bCs/>
          <w:color w:val="auto"/>
          <w:sz w:val="22"/>
          <w:szCs w:val="22"/>
        </w:rPr>
        <w:t>Rozdział</w:t>
      </w:r>
      <w:r w:rsidR="00E40D5A">
        <w:rPr>
          <w:rFonts w:asciiTheme="minorHAnsi" w:hAnsiTheme="minorHAnsi" w:cstheme="minorHAnsi"/>
          <w:b/>
          <w:bCs/>
          <w:color w:val="auto"/>
          <w:sz w:val="22"/>
          <w:szCs w:val="22"/>
        </w:rPr>
        <w:t xml:space="preserve"> 27</w:t>
      </w:r>
      <w:r w:rsidR="00970DB8">
        <w:rPr>
          <w:rFonts w:asciiTheme="minorHAnsi" w:hAnsiTheme="minorHAnsi" w:cstheme="minorHAnsi"/>
          <w:b/>
          <w:bCs/>
          <w:color w:val="auto"/>
          <w:sz w:val="22"/>
          <w:szCs w:val="22"/>
        </w:rPr>
        <w:t>.</w:t>
      </w:r>
      <w:r w:rsidRPr="00B86748">
        <w:rPr>
          <w:rFonts w:ascii="Tahoma" w:hAnsi="Tahoma" w:cs="Tahoma"/>
          <w:bCs/>
          <w:sz w:val="20"/>
        </w:rPr>
        <w:t xml:space="preserve"> </w:t>
      </w:r>
      <w:r w:rsidRPr="00B86748">
        <w:rPr>
          <w:rFonts w:asciiTheme="minorHAnsi" w:hAnsiTheme="minorHAnsi" w:cstheme="minorHAnsi"/>
          <w:b/>
          <w:bCs/>
          <w:color w:val="auto"/>
          <w:sz w:val="22"/>
          <w:szCs w:val="22"/>
        </w:rPr>
        <w:t>Informacje dotyczące zwrotu kosztów ud</w:t>
      </w:r>
      <w:r w:rsidR="00572560">
        <w:rPr>
          <w:rFonts w:asciiTheme="minorHAnsi" w:hAnsiTheme="minorHAnsi" w:cstheme="minorHAnsi"/>
          <w:b/>
          <w:bCs/>
          <w:color w:val="auto"/>
          <w:sz w:val="22"/>
          <w:szCs w:val="22"/>
        </w:rPr>
        <w:t>ziału w postępowaniu, jeżeli Z</w:t>
      </w:r>
      <w:r w:rsidRPr="00B86748">
        <w:rPr>
          <w:rFonts w:asciiTheme="minorHAnsi" w:hAnsiTheme="minorHAnsi" w:cstheme="minorHAnsi"/>
          <w:b/>
          <w:bCs/>
          <w:color w:val="auto"/>
          <w:sz w:val="22"/>
          <w:szCs w:val="22"/>
        </w:rPr>
        <w:t>amawiający przewiduje ich zwrot</w:t>
      </w:r>
    </w:p>
    <w:p w14:paraId="72CBC054" w14:textId="77777777" w:rsidR="00475C51" w:rsidRPr="00D242BF" w:rsidRDefault="0055302A" w:rsidP="0055302A">
      <w:pPr>
        <w:spacing w:after="120"/>
        <w:jc w:val="both"/>
        <w:rPr>
          <w:rFonts w:cstheme="minorHAnsi"/>
        </w:rPr>
      </w:pPr>
      <w:r w:rsidRPr="0026015C">
        <w:rPr>
          <w:rFonts w:cstheme="minorHAnsi"/>
        </w:rPr>
        <w:t>Zamawiający nie przewiduje zwrotu kosztów udziału w postępowaniu</w:t>
      </w:r>
      <w:r w:rsidR="005261FB" w:rsidRPr="0026015C">
        <w:rPr>
          <w:rFonts w:cstheme="minorHAnsi"/>
        </w:rPr>
        <w:t xml:space="preserve"> z zastrzeżeniem art. 261 u</w:t>
      </w:r>
      <w:r w:rsidRPr="0026015C">
        <w:rPr>
          <w:rFonts w:cstheme="minorHAnsi"/>
        </w:rPr>
        <w:t>stawy</w:t>
      </w:r>
      <w:r w:rsidR="005E755D" w:rsidRPr="0026015C">
        <w:rPr>
          <w:rFonts w:cstheme="minorHAnsi"/>
        </w:rPr>
        <w:t xml:space="preserve"> </w:t>
      </w:r>
      <w:proofErr w:type="spellStart"/>
      <w:r w:rsidR="005E755D" w:rsidRPr="0026015C">
        <w:rPr>
          <w:rFonts w:cstheme="minorHAnsi"/>
        </w:rPr>
        <w:t>Pzp</w:t>
      </w:r>
      <w:proofErr w:type="spellEnd"/>
      <w:r w:rsidRPr="0026015C">
        <w:rPr>
          <w:rFonts w:cstheme="minorHAnsi"/>
        </w:rPr>
        <w:t>.</w:t>
      </w:r>
    </w:p>
    <w:p w14:paraId="0D9E5479" w14:textId="77777777" w:rsidR="007A3C84" w:rsidRPr="00C72ABE" w:rsidRDefault="007A3C84" w:rsidP="007A3C84">
      <w:pPr>
        <w:pStyle w:val="Nagwek1"/>
        <w:keepNext w:val="0"/>
        <w:keepLines w:val="0"/>
        <w:pBdr>
          <w:top w:val="single" w:sz="4" w:space="1" w:color="auto"/>
          <w:bottom w:val="single" w:sz="4" w:space="1" w:color="auto"/>
        </w:pBdr>
        <w:shd w:val="clear" w:color="auto" w:fill="F3F3F3"/>
        <w:tabs>
          <w:tab w:val="left" w:pos="426"/>
        </w:tabs>
        <w:spacing w:after="120" w:line="240" w:lineRule="auto"/>
        <w:jc w:val="both"/>
        <w:rPr>
          <w:rFonts w:asciiTheme="minorHAnsi" w:hAnsiTheme="minorHAnsi" w:cstheme="minorHAnsi"/>
          <w:bCs/>
          <w:color w:val="auto"/>
          <w:sz w:val="22"/>
          <w:szCs w:val="22"/>
        </w:rPr>
      </w:pPr>
      <w:r w:rsidRPr="001A58E3">
        <w:rPr>
          <w:rFonts w:asciiTheme="minorHAnsi" w:hAnsiTheme="minorHAnsi" w:cstheme="minorHAnsi"/>
          <w:b/>
          <w:bCs/>
          <w:color w:val="auto"/>
          <w:sz w:val="22"/>
          <w:szCs w:val="22"/>
        </w:rPr>
        <w:t xml:space="preserve">Rozdział </w:t>
      </w:r>
      <w:r w:rsidR="00E40D5A">
        <w:rPr>
          <w:rFonts w:asciiTheme="minorHAnsi" w:hAnsiTheme="minorHAnsi" w:cstheme="minorHAnsi"/>
          <w:b/>
          <w:bCs/>
          <w:color w:val="auto"/>
          <w:sz w:val="22"/>
          <w:szCs w:val="22"/>
        </w:rPr>
        <w:t>28</w:t>
      </w:r>
      <w:r w:rsidRPr="001A58E3">
        <w:rPr>
          <w:rFonts w:asciiTheme="minorHAnsi" w:hAnsiTheme="minorHAnsi" w:cstheme="minorHAnsi"/>
          <w:b/>
          <w:bCs/>
          <w:color w:val="auto"/>
          <w:sz w:val="22"/>
          <w:szCs w:val="22"/>
        </w:rPr>
        <w:t>.</w:t>
      </w:r>
      <w:r>
        <w:rPr>
          <w:rFonts w:asciiTheme="minorHAnsi" w:hAnsiTheme="minorHAnsi" w:cstheme="minorHAnsi"/>
          <w:bCs/>
          <w:color w:val="auto"/>
          <w:sz w:val="22"/>
          <w:szCs w:val="22"/>
        </w:rPr>
        <w:t xml:space="preserve"> </w:t>
      </w:r>
      <w:r>
        <w:rPr>
          <w:rFonts w:asciiTheme="minorHAnsi" w:hAnsiTheme="minorHAnsi" w:cstheme="minorHAnsi"/>
          <w:b/>
          <w:bCs/>
          <w:color w:val="auto"/>
          <w:sz w:val="22"/>
          <w:szCs w:val="22"/>
        </w:rPr>
        <w:t xml:space="preserve">Pouczenie o środkach ochrony prawnej przysługujących </w:t>
      </w:r>
      <w:r w:rsidR="006F0F5F">
        <w:rPr>
          <w:rFonts w:asciiTheme="minorHAnsi" w:hAnsiTheme="minorHAnsi" w:cstheme="minorHAnsi"/>
          <w:b/>
          <w:bCs/>
          <w:color w:val="auto"/>
          <w:sz w:val="22"/>
          <w:szCs w:val="22"/>
        </w:rPr>
        <w:t>W</w:t>
      </w:r>
      <w:r>
        <w:rPr>
          <w:rFonts w:asciiTheme="minorHAnsi" w:hAnsiTheme="minorHAnsi" w:cstheme="minorHAnsi"/>
          <w:b/>
          <w:bCs/>
          <w:color w:val="auto"/>
          <w:sz w:val="22"/>
          <w:szCs w:val="22"/>
        </w:rPr>
        <w:t>ykonawcy</w:t>
      </w:r>
    </w:p>
    <w:p w14:paraId="0E1B6679" w14:textId="77777777" w:rsidR="007A3C84" w:rsidRDefault="007A3C84" w:rsidP="007A3C84">
      <w:pPr>
        <w:spacing w:after="0" w:line="240" w:lineRule="auto"/>
        <w:ind w:right="108"/>
        <w:jc w:val="both"/>
        <w:rPr>
          <w:rFonts w:eastAsia="Verdana" w:cstheme="minorHAnsi"/>
          <w:color w:val="000000"/>
          <w:lang w:eastAsia="pl-PL"/>
        </w:rPr>
      </w:pPr>
    </w:p>
    <w:p w14:paraId="4C36F27E" w14:textId="77777777" w:rsidR="00855732" w:rsidRPr="00855732" w:rsidRDefault="00E40D5A" w:rsidP="00855732">
      <w:pPr>
        <w:spacing w:after="0" w:line="240" w:lineRule="auto"/>
        <w:ind w:right="108"/>
        <w:jc w:val="both"/>
        <w:rPr>
          <w:rFonts w:eastAsia="Verdana" w:cstheme="minorHAnsi"/>
          <w:color w:val="000000"/>
          <w:lang w:eastAsia="pl-PL"/>
        </w:rPr>
      </w:pPr>
      <w:r>
        <w:rPr>
          <w:rFonts w:eastAsia="Verdana" w:cstheme="minorHAnsi"/>
          <w:color w:val="000000"/>
          <w:lang w:eastAsia="pl-PL"/>
        </w:rPr>
        <w:t>28</w:t>
      </w:r>
      <w:r w:rsidR="00855732" w:rsidRPr="00855732">
        <w:rPr>
          <w:rFonts w:eastAsia="Verdana" w:cstheme="minorHAnsi"/>
          <w:color w:val="000000"/>
          <w:lang w:eastAsia="pl-PL"/>
        </w:rPr>
        <w:t>.1. Środki ochrony prawnej przysługują Wykonawcy, jeżeli̇ ma lub miał interes w uzyskaniu zamówienia oraz poniósł́ lub możė ponieść́ szkodę w wyniku naruszenia przez Zam</w:t>
      </w:r>
      <w:r w:rsidR="009429A5">
        <w:rPr>
          <w:rFonts w:eastAsia="Verdana" w:cstheme="minorHAnsi"/>
          <w:color w:val="000000"/>
          <w:lang w:eastAsia="pl-PL"/>
        </w:rPr>
        <w:t xml:space="preserve">awiającegǫ przepisów ustawy </w:t>
      </w:r>
      <w:proofErr w:type="spellStart"/>
      <w:r w:rsidR="009429A5">
        <w:rPr>
          <w:rFonts w:eastAsia="Verdana" w:cstheme="minorHAnsi"/>
          <w:color w:val="000000"/>
          <w:lang w:eastAsia="pl-PL"/>
        </w:rPr>
        <w:t>Pzp</w:t>
      </w:r>
      <w:proofErr w:type="spellEnd"/>
      <w:r w:rsidR="00855732" w:rsidRPr="00855732">
        <w:rPr>
          <w:rFonts w:eastAsia="Verdana" w:cstheme="minorHAnsi"/>
          <w:color w:val="000000"/>
          <w:lang w:eastAsia="pl-PL"/>
        </w:rPr>
        <w:t xml:space="preserve">. </w:t>
      </w:r>
    </w:p>
    <w:p w14:paraId="7301B100" w14:textId="77777777" w:rsidR="00855732" w:rsidRPr="00855732" w:rsidRDefault="00E40D5A" w:rsidP="00855732">
      <w:pPr>
        <w:spacing w:after="0" w:line="240" w:lineRule="auto"/>
        <w:ind w:right="108"/>
        <w:jc w:val="both"/>
        <w:rPr>
          <w:rFonts w:eastAsia="Verdana" w:cstheme="minorHAnsi"/>
          <w:color w:val="000000"/>
          <w:lang w:eastAsia="pl-PL"/>
        </w:rPr>
      </w:pPr>
      <w:r>
        <w:rPr>
          <w:rFonts w:eastAsia="Verdana" w:cstheme="minorHAnsi"/>
          <w:color w:val="000000"/>
          <w:lang w:eastAsia="pl-PL"/>
        </w:rPr>
        <w:t>28</w:t>
      </w:r>
      <w:r w:rsidR="00855732" w:rsidRPr="00855732">
        <w:rPr>
          <w:rFonts w:eastAsia="Verdana" w:cstheme="minorHAnsi"/>
          <w:color w:val="000000"/>
          <w:lang w:eastAsia="pl-PL"/>
        </w:rPr>
        <w:t xml:space="preserve">.2. Odwołanie przysługuje na: </w:t>
      </w:r>
    </w:p>
    <w:p w14:paraId="22F0360D" w14:textId="77777777" w:rsidR="00855732" w:rsidRPr="00855732" w:rsidRDefault="00855732" w:rsidP="00855732">
      <w:pPr>
        <w:spacing w:after="0" w:line="240" w:lineRule="auto"/>
        <w:ind w:right="108"/>
        <w:jc w:val="both"/>
        <w:rPr>
          <w:rFonts w:eastAsia="Verdana" w:cstheme="minorHAnsi"/>
          <w:color w:val="000000"/>
          <w:lang w:eastAsia="pl-PL"/>
        </w:rPr>
      </w:pPr>
      <w:r w:rsidRPr="00855732">
        <w:rPr>
          <w:rFonts w:eastAsia="Verdana" w:cstheme="minorHAnsi"/>
          <w:color w:val="000000"/>
          <w:lang w:eastAsia="pl-PL"/>
        </w:rPr>
        <w:t xml:space="preserve">1) niezgodną z przepisami ustawy czynność Zamawiającego, podjętą w postępowaniu o udzielenie zamówienia, o zawarcie umowy ramowej, dynamicznym systemie zakupów, 18 systemie kwalifikowania wykonawców lub konkursie, w tym na projektowane postanowienie umowy; </w:t>
      </w:r>
    </w:p>
    <w:p w14:paraId="74565DAC" w14:textId="77777777" w:rsidR="00855732" w:rsidRPr="00855732" w:rsidRDefault="00855732" w:rsidP="00855732">
      <w:pPr>
        <w:spacing w:after="0" w:line="240" w:lineRule="auto"/>
        <w:ind w:right="108"/>
        <w:jc w:val="both"/>
        <w:rPr>
          <w:rFonts w:eastAsia="Verdana" w:cstheme="minorHAnsi"/>
          <w:color w:val="000000"/>
          <w:lang w:eastAsia="pl-PL"/>
        </w:rPr>
      </w:pPr>
      <w:r w:rsidRPr="00855732">
        <w:rPr>
          <w:rFonts w:eastAsia="Verdana" w:cstheme="minorHAnsi"/>
          <w:color w:val="000000"/>
          <w:lang w:eastAsia="pl-PL"/>
        </w:rPr>
        <w:t xml:space="preserve">2) zaniechanie czynności w postępowaniu o udzielenie zamówienia, o zawarcie umowy ramowej, dynamicznym systemie zakupów, systemie kwalifikowania wykonawców lub konkursie, do której Zamawiający był obowiązany na podstawie ustawy; </w:t>
      </w:r>
    </w:p>
    <w:p w14:paraId="30547E3B" w14:textId="77777777" w:rsidR="00855732" w:rsidRPr="00855732" w:rsidRDefault="00855732" w:rsidP="00855732">
      <w:pPr>
        <w:spacing w:after="0" w:line="240" w:lineRule="auto"/>
        <w:ind w:right="108"/>
        <w:jc w:val="both"/>
        <w:rPr>
          <w:rFonts w:eastAsia="Verdana" w:cstheme="minorHAnsi"/>
          <w:color w:val="000000"/>
          <w:lang w:eastAsia="pl-PL"/>
        </w:rPr>
      </w:pPr>
      <w:r w:rsidRPr="00855732">
        <w:rPr>
          <w:rFonts w:eastAsia="Verdana" w:cstheme="minorHAnsi"/>
          <w:color w:val="000000"/>
          <w:lang w:eastAsia="pl-PL"/>
        </w:rPr>
        <w:t xml:space="preserve">3) zaniechanie przeprowadzenia postępowania o udzielenie zamówienia lub zorganizowania konkursu na podstawie ustawy, mimo że Zamawiający był do tego obowiązany. </w:t>
      </w:r>
    </w:p>
    <w:p w14:paraId="347B62E5" w14:textId="77777777" w:rsidR="00855732" w:rsidRPr="00855732" w:rsidRDefault="00E40D5A" w:rsidP="00855732">
      <w:pPr>
        <w:spacing w:after="0" w:line="240" w:lineRule="auto"/>
        <w:ind w:right="108"/>
        <w:jc w:val="both"/>
        <w:rPr>
          <w:rFonts w:eastAsia="Verdana" w:cstheme="minorHAnsi"/>
          <w:color w:val="000000"/>
          <w:lang w:eastAsia="pl-PL"/>
        </w:rPr>
      </w:pPr>
      <w:r>
        <w:rPr>
          <w:rFonts w:eastAsia="Verdana" w:cstheme="minorHAnsi"/>
          <w:color w:val="000000"/>
          <w:lang w:eastAsia="pl-PL"/>
        </w:rPr>
        <w:t>28</w:t>
      </w:r>
      <w:r w:rsidR="00855732" w:rsidRPr="00855732">
        <w:rPr>
          <w:rFonts w:eastAsia="Verdana" w:cstheme="minorHAnsi"/>
          <w:color w:val="000000"/>
          <w:lang w:eastAsia="pl-PL"/>
        </w:rPr>
        <w:t xml:space="preserve">.3. Odwołanie wnosi się do Prezesa Izby. </w:t>
      </w:r>
    </w:p>
    <w:p w14:paraId="7C8DAD46" w14:textId="77777777" w:rsidR="00855732" w:rsidRPr="00C737E3" w:rsidRDefault="00E40D5A" w:rsidP="00855732">
      <w:pPr>
        <w:spacing w:after="0" w:line="240" w:lineRule="auto"/>
        <w:ind w:right="108"/>
        <w:jc w:val="both"/>
        <w:rPr>
          <w:rFonts w:eastAsia="Verdana" w:cstheme="minorHAnsi"/>
          <w:lang w:eastAsia="pl-PL"/>
        </w:rPr>
      </w:pPr>
      <w:r w:rsidRPr="00C737E3">
        <w:rPr>
          <w:rFonts w:eastAsia="Verdana" w:cstheme="minorHAnsi"/>
          <w:lang w:eastAsia="pl-PL"/>
        </w:rPr>
        <w:t>28</w:t>
      </w:r>
      <w:r w:rsidR="00855732" w:rsidRPr="00C737E3">
        <w:rPr>
          <w:rFonts w:eastAsia="Verdana" w:cstheme="minorHAnsi"/>
          <w:lang w:eastAsia="pl-PL"/>
        </w:rPr>
        <w:t xml:space="preserve">.4.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w:t>
      </w:r>
    </w:p>
    <w:p w14:paraId="623D5E93" w14:textId="77777777" w:rsidR="00855732" w:rsidRPr="00855732" w:rsidRDefault="00E40D5A" w:rsidP="00855732">
      <w:pPr>
        <w:spacing w:after="0" w:line="240" w:lineRule="auto"/>
        <w:ind w:right="108"/>
        <w:jc w:val="both"/>
        <w:rPr>
          <w:rFonts w:eastAsia="Verdana" w:cstheme="minorHAnsi"/>
          <w:color w:val="000000"/>
          <w:lang w:eastAsia="pl-PL"/>
        </w:rPr>
      </w:pPr>
      <w:r>
        <w:rPr>
          <w:rFonts w:eastAsia="Verdana" w:cstheme="minorHAnsi"/>
          <w:color w:val="000000"/>
          <w:lang w:eastAsia="pl-PL"/>
        </w:rPr>
        <w:t>28</w:t>
      </w:r>
      <w:r w:rsidR="00855732" w:rsidRPr="00855732">
        <w:rPr>
          <w:rFonts w:eastAsia="Verdana" w:cstheme="minorHAnsi"/>
          <w:color w:val="000000"/>
          <w:lang w:eastAsia="pl-PL"/>
        </w:rPr>
        <w:t xml:space="preserve">.5.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 </w:t>
      </w:r>
    </w:p>
    <w:p w14:paraId="676208E3" w14:textId="77777777" w:rsidR="00855732" w:rsidRPr="00855732" w:rsidRDefault="00E40D5A" w:rsidP="00855732">
      <w:pPr>
        <w:spacing w:after="0" w:line="240" w:lineRule="auto"/>
        <w:ind w:right="108"/>
        <w:jc w:val="both"/>
        <w:rPr>
          <w:rFonts w:eastAsia="Verdana" w:cstheme="minorHAnsi"/>
          <w:color w:val="000000"/>
          <w:lang w:eastAsia="pl-PL"/>
        </w:rPr>
      </w:pPr>
      <w:r>
        <w:rPr>
          <w:rFonts w:eastAsia="Verdana" w:cstheme="minorHAnsi"/>
          <w:color w:val="000000"/>
          <w:lang w:eastAsia="pl-PL"/>
        </w:rPr>
        <w:t>28</w:t>
      </w:r>
      <w:r w:rsidR="00855732" w:rsidRPr="00855732">
        <w:rPr>
          <w:rFonts w:eastAsia="Verdana" w:cstheme="minorHAnsi"/>
          <w:color w:val="000000"/>
          <w:lang w:eastAsia="pl-PL"/>
        </w:rPr>
        <w:t xml:space="preserve">.6. Odwołanie wnosi się: </w:t>
      </w:r>
    </w:p>
    <w:p w14:paraId="36FBE45A" w14:textId="77777777" w:rsidR="00855732" w:rsidRPr="00855732" w:rsidRDefault="00855732" w:rsidP="00855732">
      <w:pPr>
        <w:spacing w:after="0" w:line="240" w:lineRule="auto"/>
        <w:ind w:right="108"/>
        <w:jc w:val="both"/>
        <w:rPr>
          <w:rFonts w:eastAsia="Verdana" w:cstheme="minorHAnsi"/>
          <w:color w:val="000000"/>
          <w:lang w:eastAsia="pl-PL"/>
        </w:rPr>
      </w:pPr>
      <w:r w:rsidRPr="00855732">
        <w:rPr>
          <w:rFonts w:eastAsia="Verdana" w:cstheme="minorHAnsi"/>
          <w:color w:val="000000"/>
          <w:lang w:eastAsia="pl-PL"/>
        </w:rPr>
        <w:t xml:space="preserve">1) w przypadku zamówień, których wartość jest równa albo przekracza progi unijne, w terminie: </w:t>
      </w:r>
    </w:p>
    <w:p w14:paraId="78741C25" w14:textId="77777777" w:rsidR="00855732" w:rsidRPr="00855732" w:rsidRDefault="00855732" w:rsidP="00855732">
      <w:pPr>
        <w:spacing w:after="0" w:line="240" w:lineRule="auto"/>
        <w:ind w:right="108"/>
        <w:jc w:val="both"/>
        <w:rPr>
          <w:rFonts w:eastAsia="Verdana" w:cstheme="minorHAnsi"/>
          <w:color w:val="000000"/>
          <w:lang w:eastAsia="pl-PL"/>
        </w:rPr>
      </w:pPr>
      <w:r w:rsidRPr="00855732">
        <w:rPr>
          <w:rFonts w:eastAsia="Verdana" w:cstheme="minorHAnsi"/>
          <w:color w:val="000000"/>
          <w:lang w:eastAsia="pl-PL"/>
        </w:rPr>
        <w:t xml:space="preserve">a) 10 dni od dnia przekazania informacji o czynności Zamawiającego stanowiącej podstawę jego wniesienia, jeżeli informacja została przekazana przy użyciu środków komunikacji elektronicznej, </w:t>
      </w:r>
    </w:p>
    <w:p w14:paraId="1968B446" w14:textId="77777777" w:rsidR="00855732" w:rsidRPr="00855732" w:rsidRDefault="00855732" w:rsidP="00855732">
      <w:pPr>
        <w:spacing w:after="0" w:line="240" w:lineRule="auto"/>
        <w:ind w:right="108"/>
        <w:jc w:val="both"/>
        <w:rPr>
          <w:rFonts w:eastAsia="Verdana" w:cstheme="minorHAnsi"/>
          <w:color w:val="000000"/>
          <w:lang w:eastAsia="pl-PL"/>
        </w:rPr>
      </w:pPr>
      <w:r w:rsidRPr="00855732">
        <w:rPr>
          <w:rFonts w:eastAsia="Verdana" w:cstheme="minorHAnsi"/>
          <w:color w:val="000000"/>
          <w:lang w:eastAsia="pl-PL"/>
        </w:rPr>
        <w:t xml:space="preserve">b) 15 dni od dnia przekazania informacji o czynności Zamawiającego stanowiącej podstawę jego wniesienia, jeżeli informacja została przekazana w sposób inny niż określony w lit. a; </w:t>
      </w:r>
    </w:p>
    <w:p w14:paraId="60D8AC95" w14:textId="77777777" w:rsidR="00855732" w:rsidRPr="00855732" w:rsidRDefault="00855732" w:rsidP="00855732">
      <w:pPr>
        <w:spacing w:after="0" w:line="240" w:lineRule="auto"/>
        <w:ind w:right="108"/>
        <w:jc w:val="both"/>
        <w:rPr>
          <w:rFonts w:eastAsia="Verdana" w:cstheme="minorHAnsi"/>
          <w:color w:val="000000"/>
          <w:lang w:eastAsia="pl-PL"/>
        </w:rPr>
      </w:pPr>
      <w:r w:rsidRPr="00855732">
        <w:rPr>
          <w:rFonts w:eastAsia="Verdana" w:cstheme="minorHAnsi"/>
          <w:color w:val="000000"/>
          <w:lang w:eastAsia="pl-PL"/>
        </w:rPr>
        <w:t xml:space="preserve">2) w przypadku zamówień, których wartość jest mniejsza niż progi unijne, w terminie: </w:t>
      </w:r>
    </w:p>
    <w:p w14:paraId="7361B115" w14:textId="77777777" w:rsidR="00855732" w:rsidRPr="00855732" w:rsidRDefault="00855732" w:rsidP="00855732">
      <w:pPr>
        <w:spacing w:after="0" w:line="240" w:lineRule="auto"/>
        <w:ind w:right="108"/>
        <w:jc w:val="both"/>
        <w:rPr>
          <w:rFonts w:eastAsia="Verdana" w:cstheme="minorHAnsi"/>
          <w:color w:val="000000"/>
          <w:lang w:eastAsia="pl-PL"/>
        </w:rPr>
      </w:pPr>
      <w:r w:rsidRPr="00855732">
        <w:rPr>
          <w:rFonts w:eastAsia="Verdana" w:cstheme="minorHAnsi"/>
          <w:color w:val="000000"/>
          <w:lang w:eastAsia="pl-PL"/>
        </w:rPr>
        <w:t xml:space="preserve">a) 5 dni od dnia przekazania informacji o czynności Zamawiającego stanowiącej podstawę jego wniesienia, jeżeli informacja została przekazana przy użyciu środków komunikacji elektronicznej, </w:t>
      </w:r>
    </w:p>
    <w:p w14:paraId="05D3747C" w14:textId="77777777" w:rsidR="00855732" w:rsidRPr="00855732" w:rsidRDefault="00855732" w:rsidP="00855732">
      <w:pPr>
        <w:spacing w:after="0" w:line="240" w:lineRule="auto"/>
        <w:ind w:right="108"/>
        <w:jc w:val="both"/>
        <w:rPr>
          <w:rFonts w:eastAsia="Verdana" w:cstheme="minorHAnsi"/>
          <w:color w:val="000000"/>
          <w:lang w:eastAsia="pl-PL"/>
        </w:rPr>
      </w:pPr>
      <w:r w:rsidRPr="00855732">
        <w:rPr>
          <w:rFonts w:eastAsia="Verdana" w:cstheme="minorHAnsi"/>
          <w:color w:val="000000"/>
          <w:lang w:eastAsia="pl-PL"/>
        </w:rPr>
        <w:t xml:space="preserve">b) 10 dni od dnia przekazania informacji o czynności Zamawiającego stanowiącej podstawę jego wniesienia, jeżeli informacja została przekazana w sposób inny niż określony w lit. a. </w:t>
      </w:r>
    </w:p>
    <w:p w14:paraId="1C286448" w14:textId="77777777" w:rsidR="00855732" w:rsidRPr="00855732" w:rsidRDefault="00E40D5A" w:rsidP="00855732">
      <w:pPr>
        <w:spacing w:after="0" w:line="240" w:lineRule="auto"/>
        <w:ind w:right="108"/>
        <w:jc w:val="both"/>
        <w:rPr>
          <w:rFonts w:eastAsia="Verdana" w:cstheme="minorHAnsi"/>
          <w:color w:val="000000"/>
          <w:lang w:eastAsia="pl-PL"/>
        </w:rPr>
      </w:pPr>
      <w:r>
        <w:rPr>
          <w:rFonts w:eastAsia="Verdana" w:cstheme="minorHAnsi"/>
          <w:color w:val="000000"/>
          <w:lang w:eastAsia="pl-PL"/>
        </w:rPr>
        <w:t>28</w:t>
      </w:r>
      <w:r w:rsidR="00855732" w:rsidRPr="00855732">
        <w:rPr>
          <w:rFonts w:eastAsia="Verdana" w:cstheme="minorHAnsi"/>
          <w:color w:val="000000"/>
          <w:lang w:eastAsia="pl-PL"/>
        </w:rPr>
        <w:t xml:space="preserve">.7. Odwołanie wobec treści ogłoszenia wszczynającego postępowanie o udzielenie zamówienia lub konkurs lub wobec treści dokumentów zamówienia wnosi się w terminie: </w:t>
      </w:r>
    </w:p>
    <w:p w14:paraId="549BF094" w14:textId="77777777" w:rsidR="00855732" w:rsidRPr="00855732" w:rsidRDefault="00855732" w:rsidP="00855732">
      <w:pPr>
        <w:spacing w:after="0" w:line="240" w:lineRule="auto"/>
        <w:ind w:right="108"/>
        <w:jc w:val="both"/>
        <w:rPr>
          <w:rFonts w:eastAsia="Verdana" w:cstheme="minorHAnsi"/>
          <w:color w:val="000000"/>
          <w:lang w:eastAsia="pl-PL"/>
        </w:rPr>
      </w:pPr>
      <w:r w:rsidRPr="00855732">
        <w:rPr>
          <w:rFonts w:eastAsia="Verdana" w:cstheme="minorHAnsi"/>
          <w:color w:val="000000"/>
          <w:lang w:eastAsia="pl-PL"/>
        </w:rPr>
        <w:lastRenderedPageBreak/>
        <w:t xml:space="preserve">1) 10 dni od dnia publikacji ogłoszenia w Dzienniku Urzędowym Unii Europejskiej lub zamieszczenia dokumentów zamówienia na stronie internetowej, w przypadku zamówień, których wartość jest równa albo przekracza progi unijne; </w:t>
      </w:r>
    </w:p>
    <w:p w14:paraId="7D69301C" w14:textId="77777777" w:rsidR="00855732" w:rsidRPr="00855732" w:rsidRDefault="00855732" w:rsidP="00855732">
      <w:pPr>
        <w:spacing w:after="0" w:line="240" w:lineRule="auto"/>
        <w:ind w:right="108"/>
        <w:jc w:val="both"/>
        <w:rPr>
          <w:rFonts w:eastAsia="Verdana" w:cstheme="minorHAnsi"/>
          <w:color w:val="000000"/>
          <w:lang w:eastAsia="pl-PL"/>
        </w:rPr>
      </w:pPr>
      <w:r w:rsidRPr="00855732">
        <w:rPr>
          <w:rFonts w:eastAsia="Verdana" w:cstheme="minorHAnsi"/>
          <w:color w:val="000000"/>
          <w:lang w:eastAsia="pl-PL"/>
        </w:rPr>
        <w:t xml:space="preserve">2) 5 dni od dnia zamieszczenia ogłoszenia w Biuletynie Zamówień Publicznych lub dokumentów zamówienia na stronie internetowej, w przypadku zamówień, których wartość jest mniejsza niż progi unijne. </w:t>
      </w:r>
    </w:p>
    <w:p w14:paraId="476793EA" w14:textId="77777777" w:rsidR="00855732" w:rsidRPr="00855732" w:rsidRDefault="00E40D5A" w:rsidP="00855732">
      <w:pPr>
        <w:spacing w:after="0" w:line="240" w:lineRule="auto"/>
        <w:ind w:right="108"/>
        <w:jc w:val="both"/>
        <w:rPr>
          <w:rFonts w:eastAsia="Verdana" w:cstheme="minorHAnsi"/>
          <w:color w:val="000000"/>
          <w:lang w:eastAsia="pl-PL"/>
        </w:rPr>
      </w:pPr>
      <w:r>
        <w:rPr>
          <w:rFonts w:eastAsia="Verdana" w:cstheme="minorHAnsi"/>
          <w:color w:val="000000"/>
          <w:lang w:eastAsia="pl-PL"/>
        </w:rPr>
        <w:t>28</w:t>
      </w:r>
      <w:r w:rsidR="00855732" w:rsidRPr="00855732">
        <w:rPr>
          <w:rFonts w:eastAsia="Verdana" w:cstheme="minorHAnsi"/>
          <w:color w:val="000000"/>
          <w:lang w:eastAsia="pl-PL"/>
        </w:rPr>
        <w:t xml:space="preserve">.8. Odwołanie w przypadkach innych niż określone w ust. 6 i 7 wnosi się w terminie: </w:t>
      </w:r>
    </w:p>
    <w:p w14:paraId="6BA247A7" w14:textId="77777777" w:rsidR="00855732" w:rsidRPr="00855732" w:rsidRDefault="00855732" w:rsidP="00855732">
      <w:pPr>
        <w:spacing w:after="0" w:line="240" w:lineRule="auto"/>
        <w:ind w:right="108"/>
        <w:jc w:val="both"/>
        <w:rPr>
          <w:rFonts w:eastAsia="Verdana" w:cstheme="minorHAnsi"/>
          <w:color w:val="000000"/>
          <w:lang w:eastAsia="pl-PL"/>
        </w:rPr>
      </w:pPr>
      <w:r w:rsidRPr="00855732">
        <w:rPr>
          <w:rFonts w:eastAsia="Verdana" w:cstheme="minorHAnsi"/>
          <w:color w:val="000000"/>
          <w:lang w:eastAsia="pl-PL"/>
        </w:rPr>
        <w:t xml:space="preserve">1) 10 dni od dnia, w którym powzięto lub przy zachowaniu należytej staranności można było powziąć wiadomość o okolicznościach stanowiących podstawę jego wniesienia, w przypadku zamówień, których wartość jest równa albo przekracza progi unijne; </w:t>
      </w:r>
    </w:p>
    <w:p w14:paraId="4BA3D518" w14:textId="77777777" w:rsidR="00855732" w:rsidRPr="00855732" w:rsidRDefault="00855732" w:rsidP="00855732">
      <w:pPr>
        <w:spacing w:after="0" w:line="240" w:lineRule="auto"/>
        <w:ind w:right="108"/>
        <w:jc w:val="both"/>
        <w:rPr>
          <w:rFonts w:eastAsia="Verdana" w:cstheme="minorHAnsi"/>
          <w:color w:val="000000"/>
          <w:lang w:eastAsia="pl-PL"/>
        </w:rPr>
      </w:pPr>
      <w:r w:rsidRPr="00855732">
        <w:rPr>
          <w:rFonts w:eastAsia="Verdana" w:cstheme="minorHAnsi"/>
          <w:color w:val="000000"/>
          <w:lang w:eastAsia="pl-PL"/>
        </w:rPr>
        <w:t xml:space="preserve">2) 5 dni od dnia, w którym powzięto lub przy zachowaniu należytej staranności można było powziąć wiadomość o okolicznościach stanowiących podstawę jego wniesienia, w przypadku zamówień, których wartość jest mniejsza niż progi unijne. </w:t>
      </w:r>
    </w:p>
    <w:p w14:paraId="6732C445" w14:textId="77777777" w:rsidR="00855732" w:rsidRPr="00855732" w:rsidRDefault="00E40D5A" w:rsidP="00855732">
      <w:pPr>
        <w:spacing w:after="0" w:line="240" w:lineRule="auto"/>
        <w:ind w:right="108"/>
        <w:jc w:val="both"/>
        <w:rPr>
          <w:rFonts w:eastAsia="Verdana" w:cstheme="minorHAnsi"/>
          <w:color w:val="000000"/>
          <w:lang w:eastAsia="pl-PL"/>
        </w:rPr>
      </w:pPr>
      <w:r>
        <w:rPr>
          <w:rFonts w:eastAsia="Verdana" w:cstheme="minorHAnsi"/>
          <w:color w:val="000000"/>
          <w:lang w:eastAsia="pl-PL"/>
        </w:rPr>
        <w:t>28</w:t>
      </w:r>
      <w:r w:rsidR="00855732" w:rsidRPr="00855732">
        <w:rPr>
          <w:rFonts w:eastAsia="Verdana" w:cstheme="minorHAnsi"/>
          <w:color w:val="000000"/>
          <w:lang w:eastAsia="pl-PL"/>
        </w:rPr>
        <w:t xml:space="preserve">.9. 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 odwołanie wnosi się nie później niż w terminie: </w:t>
      </w:r>
    </w:p>
    <w:p w14:paraId="21A08101" w14:textId="77777777" w:rsidR="00855732" w:rsidRPr="00855732" w:rsidRDefault="00855732" w:rsidP="00855732">
      <w:pPr>
        <w:spacing w:after="0" w:line="240" w:lineRule="auto"/>
        <w:ind w:right="108"/>
        <w:jc w:val="both"/>
        <w:rPr>
          <w:rFonts w:eastAsia="Verdana" w:cstheme="minorHAnsi"/>
          <w:color w:val="000000"/>
          <w:lang w:eastAsia="pl-PL"/>
        </w:rPr>
      </w:pPr>
      <w:r w:rsidRPr="00855732">
        <w:rPr>
          <w:rFonts w:eastAsia="Verdana" w:cstheme="minorHAnsi"/>
          <w:color w:val="000000"/>
          <w:lang w:eastAsia="pl-PL"/>
        </w:rPr>
        <w:t xml:space="preserve">1) 15 dni od dnia zamieszczenia w Biuletynie Zamówień Publicznych ogłoszenia o wyniku postępowania albo 30 dni od dnia publikacji w Dzienniku Urzędowym Unii Europejskiej ogłoszenia o udzieleniu zamówienia, a w przypadku udzielenia zamówienia w trybie negocjacji bez ogłoszenia albo zamówienia z wolnej ręki - ogłoszenia o wyniku postępowania albo ogłoszenia o udzieleniu zamówienia, zawierającego uzasadnienie udzielenia zamówienia w trybie negocjacji bez ogłoszenia albo zamówienia z wolnej ręki; </w:t>
      </w:r>
    </w:p>
    <w:p w14:paraId="2581D975" w14:textId="77777777" w:rsidR="00855732" w:rsidRPr="00855732" w:rsidRDefault="00855732" w:rsidP="00855732">
      <w:pPr>
        <w:spacing w:after="0" w:line="240" w:lineRule="auto"/>
        <w:ind w:right="108"/>
        <w:jc w:val="both"/>
        <w:rPr>
          <w:rFonts w:eastAsia="Verdana" w:cstheme="minorHAnsi"/>
          <w:color w:val="000000"/>
          <w:lang w:eastAsia="pl-PL"/>
        </w:rPr>
      </w:pPr>
      <w:r w:rsidRPr="00855732">
        <w:rPr>
          <w:rFonts w:eastAsia="Verdana" w:cstheme="minorHAnsi"/>
          <w:color w:val="000000"/>
          <w:lang w:eastAsia="pl-PL"/>
        </w:rPr>
        <w:t xml:space="preserve">2) 6 miesięcy od dnia zawarcia umowy, jeżeli Zamawiający: </w:t>
      </w:r>
    </w:p>
    <w:p w14:paraId="01802C08" w14:textId="77777777" w:rsidR="00855732" w:rsidRPr="00855732" w:rsidRDefault="00855732" w:rsidP="00855732">
      <w:pPr>
        <w:spacing w:after="0" w:line="240" w:lineRule="auto"/>
        <w:ind w:right="108"/>
        <w:jc w:val="both"/>
        <w:rPr>
          <w:rFonts w:eastAsia="Verdana" w:cstheme="minorHAnsi"/>
          <w:color w:val="000000"/>
          <w:lang w:eastAsia="pl-PL"/>
        </w:rPr>
      </w:pPr>
      <w:r w:rsidRPr="00855732">
        <w:rPr>
          <w:rFonts w:eastAsia="Verdana" w:cstheme="minorHAnsi"/>
          <w:color w:val="000000"/>
          <w:lang w:eastAsia="pl-PL"/>
        </w:rPr>
        <w:t xml:space="preserve">a) nie opublikował w Dzienniku Urzędowym Unii Europejskiej ogłoszenia o udzieleniu zamówienia albo b) opublikował w Dzienniku Urzędowym Unii Europejskiej ogłoszenie o udzieleniu zamówienia, które nie zawiera uzasadnienia udzielenia zamówienia w trybie negocjacji bez ogłoszenia albo zamówienia z wolnej ręki; </w:t>
      </w:r>
    </w:p>
    <w:p w14:paraId="2D25F02C" w14:textId="77777777" w:rsidR="00855732" w:rsidRPr="00855732" w:rsidRDefault="00855732" w:rsidP="00855732">
      <w:pPr>
        <w:spacing w:after="0" w:line="240" w:lineRule="auto"/>
        <w:ind w:right="108"/>
        <w:jc w:val="both"/>
        <w:rPr>
          <w:rFonts w:eastAsia="Verdana" w:cstheme="minorHAnsi"/>
          <w:color w:val="000000"/>
          <w:lang w:eastAsia="pl-PL"/>
        </w:rPr>
      </w:pPr>
      <w:r w:rsidRPr="00855732">
        <w:rPr>
          <w:rFonts w:eastAsia="Verdana" w:cstheme="minorHAnsi"/>
          <w:color w:val="000000"/>
          <w:lang w:eastAsia="pl-PL"/>
        </w:rPr>
        <w:t xml:space="preserve">3) miesiąca od dnia zawarcia umowy, jeżeli Zamawiający: </w:t>
      </w:r>
    </w:p>
    <w:p w14:paraId="237B837B" w14:textId="77777777" w:rsidR="00855732" w:rsidRPr="00855732" w:rsidRDefault="00855732" w:rsidP="00855732">
      <w:pPr>
        <w:spacing w:after="0" w:line="240" w:lineRule="auto"/>
        <w:ind w:right="108"/>
        <w:jc w:val="both"/>
        <w:rPr>
          <w:rFonts w:eastAsia="Verdana" w:cstheme="minorHAnsi"/>
          <w:color w:val="000000"/>
          <w:lang w:eastAsia="pl-PL"/>
        </w:rPr>
      </w:pPr>
      <w:r w:rsidRPr="00855732">
        <w:rPr>
          <w:rFonts w:eastAsia="Verdana" w:cstheme="minorHAnsi"/>
          <w:color w:val="000000"/>
          <w:lang w:eastAsia="pl-PL"/>
        </w:rPr>
        <w:t xml:space="preserve">a) nie zamieścił w Biuletynie Zamówień Publicznych ogłoszenia o wyniku postępowania albo </w:t>
      </w:r>
    </w:p>
    <w:p w14:paraId="546FCD34" w14:textId="77777777" w:rsidR="00EE77EF" w:rsidRPr="00482859" w:rsidRDefault="00855732" w:rsidP="00482859">
      <w:pPr>
        <w:spacing w:after="0" w:line="240" w:lineRule="auto"/>
        <w:ind w:right="108"/>
        <w:jc w:val="both"/>
        <w:rPr>
          <w:rFonts w:eastAsia="Verdana" w:cstheme="minorHAnsi"/>
          <w:color w:val="000000"/>
          <w:lang w:eastAsia="pl-PL"/>
        </w:rPr>
      </w:pPr>
      <w:r w:rsidRPr="00855732">
        <w:rPr>
          <w:rFonts w:eastAsia="Verdana" w:cstheme="minorHAnsi"/>
          <w:color w:val="000000"/>
          <w:lang w:eastAsia="pl-PL"/>
        </w:rPr>
        <w:t>b) zamieścił w Biuletynie Zamówień Publicznych ogłoszenie o wyniku postępowania, które nie zawiera uzasadnienia udzielenia zamówienia w trybie negocjacji bez ogłoszenia a</w:t>
      </w:r>
      <w:r w:rsidR="00E40D5A">
        <w:rPr>
          <w:rFonts w:eastAsia="Verdana" w:cstheme="minorHAnsi"/>
          <w:color w:val="000000"/>
          <w:lang w:eastAsia="pl-PL"/>
        </w:rPr>
        <w:t>lbo zamówienia z wolnej ręki. 28</w:t>
      </w:r>
      <w:r w:rsidRPr="00855732">
        <w:rPr>
          <w:rFonts w:eastAsia="Verdana" w:cstheme="minorHAnsi"/>
          <w:color w:val="000000"/>
          <w:lang w:eastAsia="pl-PL"/>
        </w:rPr>
        <w:t>.10. Szczegółowe informacje dotyczące środków ochrony prawnej określone są w Dziale IX „Środ</w:t>
      </w:r>
      <w:r w:rsidR="00482859">
        <w:rPr>
          <w:rFonts w:eastAsia="Verdana" w:cstheme="minorHAnsi"/>
          <w:color w:val="000000"/>
          <w:lang w:eastAsia="pl-PL"/>
        </w:rPr>
        <w:t xml:space="preserve">ki ochrony prawnej” ustawy </w:t>
      </w:r>
      <w:proofErr w:type="spellStart"/>
      <w:r w:rsidR="00482859">
        <w:rPr>
          <w:rFonts w:eastAsia="Verdana" w:cstheme="minorHAnsi"/>
          <w:color w:val="000000"/>
          <w:lang w:eastAsia="pl-PL"/>
        </w:rPr>
        <w:t>Pzp</w:t>
      </w:r>
      <w:proofErr w:type="spellEnd"/>
      <w:r w:rsidR="00482859">
        <w:rPr>
          <w:rFonts w:eastAsia="Verdana" w:cstheme="minorHAnsi"/>
          <w:color w:val="000000"/>
          <w:lang w:eastAsia="pl-PL"/>
        </w:rPr>
        <w:t>.</w:t>
      </w:r>
    </w:p>
    <w:p w14:paraId="602018F8" w14:textId="77777777" w:rsidR="00A04687" w:rsidRPr="00B959DC" w:rsidRDefault="003E2A95" w:rsidP="00B959DC">
      <w:pPr>
        <w:pStyle w:val="Nagwek1"/>
        <w:keepNext w:val="0"/>
        <w:keepLines w:val="0"/>
        <w:pBdr>
          <w:top w:val="single" w:sz="4" w:space="1" w:color="auto"/>
          <w:bottom w:val="single" w:sz="4" w:space="1" w:color="auto"/>
        </w:pBdr>
        <w:shd w:val="clear" w:color="auto" w:fill="F3F3F3"/>
        <w:tabs>
          <w:tab w:val="left" w:pos="426"/>
        </w:tabs>
        <w:spacing w:after="120" w:line="240" w:lineRule="auto"/>
        <w:jc w:val="both"/>
        <w:rPr>
          <w:rFonts w:asciiTheme="minorHAnsi" w:hAnsiTheme="minorHAnsi" w:cstheme="minorHAnsi"/>
          <w:bCs/>
          <w:color w:val="auto"/>
          <w:sz w:val="22"/>
          <w:szCs w:val="22"/>
        </w:rPr>
      </w:pPr>
      <w:r w:rsidRPr="00A96986">
        <w:rPr>
          <w:rFonts w:eastAsia="Verdana" w:cstheme="minorHAnsi"/>
          <w:b/>
          <w:color w:val="000000"/>
          <w:lang w:eastAsia="pl-PL"/>
        </w:rPr>
        <w:t xml:space="preserve"> </w:t>
      </w:r>
      <w:r w:rsidR="00B04B15">
        <w:rPr>
          <w:rFonts w:asciiTheme="minorHAnsi" w:hAnsiTheme="minorHAnsi" w:cstheme="minorHAnsi"/>
          <w:b/>
          <w:bCs/>
          <w:color w:val="auto"/>
          <w:sz w:val="22"/>
          <w:szCs w:val="22"/>
        </w:rPr>
        <w:t>Rozdział</w:t>
      </w:r>
      <w:r w:rsidR="00DF3D87">
        <w:rPr>
          <w:rFonts w:asciiTheme="minorHAnsi" w:hAnsiTheme="minorHAnsi" w:cstheme="minorHAnsi"/>
          <w:b/>
          <w:bCs/>
          <w:color w:val="auto"/>
          <w:sz w:val="22"/>
          <w:szCs w:val="22"/>
        </w:rPr>
        <w:t xml:space="preserve"> 29</w:t>
      </w:r>
      <w:r w:rsidR="00C44400">
        <w:rPr>
          <w:rFonts w:asciiTheme="minorHAnsi" w:hAnsiTheme="minorHAnsi" w:cstheme="minorHAnsi"/>
          <w:b/>
          <w:bCs/>
          <w:color w:val="auto"/>
          <w:sz w:val="22"/>
          <w:szCs w:val="22"/>
        </w:rPr>
        <w:t>.</w:t>
      </w:r>
      <w:r w:rsidR="00970DB8">
        <w:rPr>
          <w:rFonts w:asciiTheme="minorHAnsi" w:hAnsiTheme="minorHAnsi" w:cstheme="minorHAnsi"/>
          <w:b/>
          <w:bCs/>
          <w:color w:val="auto"/>
          <w:sz w:val="22"/>
          <w:szCs w:val="22"/>
        </w:rPr>
        <w:t xml:space="preserve"> </w:t>
      </w:r>
      <w:r w:rsidR="00B04B15">
        <w:rPr>
          <w:rFonts w:asciiTheme="minorHAnsi" w:hAnsiTheme="minorHAnsi" w:cstheme="minorHAnsi"/>
          <w:b/>
          <w:bCs/>
          <w:color w:val="auto"/>
          <w:sz w:val="22"/>
          <w:szCs w:val="22"/>
        </w:rPr>
        <w:t xml:space="preserve">Załączniki </w:t>
      </w:r>
      <w:r w:rsidR="0049483B">
        <w:rPr>
          <w:rFonts w:asciiTheme="minorHAnsi" w:hAnsiTheme="minorHAnsi" w:cstheme="minorHAnsi"/>
          <w:b/>
          <w:bCs/>
          <w:color w:val="auto"/>
          <w:sz w:val="22"/>
          <w:szCs w:val="22"/>
        </w:rPr>
        <w:t xml:space="preserve">i Formularze </w:t>
      </w:r>
      <w:r w:rsidR="00B04B15">
        <w:rPr>
          <w:rFonts w:asciiTheme="minorHAnsi" w:hAnsiTheme="minorHAnsi" w:cstheme="minorHAnsi"/>
          <w:b/>
          <w:bCs/>
          <w:color w:val="auto"/>
          <w:sz w:val="22"/>
          <w:szCs w:val="22"/>
        </w:rPr>
        <w:t>do SWZ</w:t>
      </w:r>
    </w:p>
    <w:p w14:paraId="4A6AD8C8" w14:textId="77777777" w:rsidR="00343A0E" w:rsidRPr="00B97167" w:rsidRDefault="00B97167" w:rsidP="006F7863">
      <w:pPr>
        <w:spacing w:after="115" w:line="240" w:lineRule="auto"/>
        <w:ind w:right="113"/>
        <w:jc w:val="both"/>
        <w:rPr>
          <w:rFonts w:cstheme="minorHAnsi"/>
          <w:b/>
          <w:u w:val="single"/>
        </w:rPr>
      </w:pPr>
      <w:r>
        <w:rPr>
          <w:rFonts w:cstheme="minorHAnsi"/>
          <w:b/>
          <w:u w:val="single"/>
        </w:rPr>
        <w:t xml:space="preserve">I. </w:t>
      </w:r>
      <w:r w:rsidR="00146034" w:rsidRPr="00B97167">
        <w:rPr>
          <w:rFonts w:cstheme="minorHAnsi"/>
          <w:b/>
          <w:u w:val="single"/>
        </w:rPr>
        <w:t>Załączniki do SWZ:</w:t>
      </w:r>
    </w:p>
    <w:p w14:paraId="000B3FB6" w14:textId="77777777" w:rsidR="00AD4A91" w:rsidRPr="00AD4A91" w:rsidRDefault="00AD4C69" w:rsidP="00AD4A91">
      <w:pPr>
        <w:pStyle w:val="Nagwek2"/>
        <w:spacing w:line="240" w:lineRule="auto"/>
        <w:jc w:val="both"/>
        <w:rPr>
          <w:rFonts w:asciiTheme="minorHAnsi" w:hAnsiTheme="minorHAnsi" w:cstheme="minorHAnsi"/>
          <w:color w:val="auto"/>
          <w:sz w:val="22"/>
          <w:szCs w:val="22"/>
        </w:rPr>
      </w:pPr>
      <w:r w:rsidRPr="00AD4A91">
        <w:rPr>
          <w:rFonts w:asciiTheme="minorHAnsi" w:hAnsiTheme="minorHAnsi" w:cstheme="minorHAnsi"/>
          <w:color w:val="auto"/>
          <w:sz w:val="22"/>
          <w:szCs w:val="22"/>
        </w:rPr>
        <w:t>1</w:t>
      </w:r>
      <w:r w:rsidR="000458F2" w:rsidRPr="00AD4A91">
        <w:rPr>
          <w:rFonts w:asciiTheme="minorHAnsi" w:hAnsiTheme="minorHAnsi" w:cstheme="minorHAnsi"/>
          <w:color w:val="auto"/>
          <w:sz w:val="22"/>
          <w:szCs w:val="22"/>
        </w:rPr>
        <w:t>.</w:t>
      </w:r>
      <w:r w:rsidR="00FB09F9">
        <w:rPr>
          <w:rFonts w:asciiTheme="minorHAnsi" w:hAnsiTheme="minorHAnsi" w:cstheme="minorHAnsi"/>
          <w:color w:val="auto"/>
          <w:sz w:val="22"/>
          <w:szCs w:val="22"/>
        </w:rPr>
        <w:t xml:space="preserve"> Projekt budowlany </w:t>
      </w:r>
      <w:r w:rsidR="00FB09F9" w:rsidRPr="00FB09F9">
        <w:rPr>
          <w:rFonts w:asciiTheme="minorHAnsi" w:hAnsiTheme="minorHAnsi" w:cstheme="minorHAnsi"/>
          <w:color w:val="auto"/>
          <w:sz w:val="22"/>
          <w:szCs w:val="22"/>
        </w:rPr>
        <w:t>pn.:</w:t>
      </w:r>
      <w:r w:rsidR="00FB09F9">
        <w:rPr>
          <w:rFonts w:asciiTheme="minorHAnsi" w:hAnsiTheme="minorHAnsi" w:cstheme="minorHAnsi"/>
          <w:color w:val="auto"/>
          <w:sz w:val="22"/>
          <w:szCs w:val="22"/>
        </w:rPr>
        <w:t xml:space="preserve"> </w:t>
      </w:r>
      <w:r w:rsidR="00FB09F9" w:rsidRPr="00FB09F9">
        <w:rPr>
          <w:rFonts w:asciiTheme="minorHAnsi" w:hAnsiTheme="minorHAnsi" w:cstheme="minorHAnsi"/>
          <w:color w:val="auto"/>
          <w:sz w:val="22"/>
          <w:szCs w:val="22"/>
        </w:rPr>
        <w:t>„ Przebudowa drogi gminnej, ul. Strzelecka w Janowcu Wielkopolskim”;</w:t>
      </w:r>
    </w:p>
    <w:p w14:paraId="4A97CE6E" w14:textId="77777777" w:rsidR="00AD4C69" w:rsidRPr="0071788E" w:rsidRDefault="000458F2" w:rsidP="006F7863">
      <w:pPr>
        <w:spacing w:after="0" w:line="240" w:lineRule="auto"/>
        <w:rPr>
          <w:rFonts w:cstheme="minorHAnsi"/>
        </w:rPr>
      </w:pPr>
      <w:r>
        <w:rPr>
          <w:rFonts w:cstheme="minorHAnsi"/>
        </w:rPr>
        <w:t>2.</w:t>
      </w:r>
      <w:r w:rsidR="00AD4C69" w:rsidRPr="0071788E">
        <w:rPr>
          <w:rFonts w:cstheme="minorHAnsi"/>
        </w:rPr>
        <w:t xml:space="preserve"> </w:t>
      </w:r>
      <w:r w:rsidR="00AD4C69">
        <w:rPr>
          <w:rFonts w:cstheme="minorHAnsi"/>
        </w:rPr>
        <w:t>Szczegółowe Specyfikacje T</w:t>
      </w:r>
      <w:r w:rsidR="00AD4C69" w:rsidRPr="0071788E">
        <w:rPr>
          <w:rFonts w:cstheme="minorHAnsi"/>
        </w:rPr>
        <w:t>echniczne</w:t>
      </w:r>
      <w:r w:rsidR="00AD4C69">
        <w:rPr>
          <w:rFonts w:cstheme="minorHAnsi"/>
        </w:rPr>
        <w:t xml:space="preserve"> Odbioru i Wykonania Robót</w:t>
      </w:r>
      <w:r w:rsidR="00AD4C69" w:rsidRPr="0071788E">
        <w:rPr>
          <w:rFonts w:cstheme="minorHAnsi"/>
        </w:rPr>
        <w:t>;</w:t>
      </w:r>
    </w:p>
    <w:p w14:paraId="3CD73D56" w14:textId="77777777" w:rsidR="000458F2" w:rsidRDefault="000458F2" w:rsidP="006F7863">
      <w:pPr>
        <w:spacing w:after="0" w:line="240" w:lineRule="auto"/>
        <w:rPr>
          <w:rFonts w:cstheme="minorHAnsi"/>
        </w:rPr>
      </w:pPr>
      <w:r>
        <w:rPr>
          <w:rFonts w:cstheme="minorHAnsi"/>
        </w:rPr>
        <w:t xml:space="preserve">3. </w:t>
      </w:r>
      <w:r w:rsidR="00AD4C69">
        <w:rPr>
          <w:rFonts w:cstheme="minorHAnsi"/>
        </w:rPr>
        <w:t>P</w:t>
      </w:r>
      <w:r w:rsidR="00AD4C69" w:rsidRPr="0071788E">
        <w:rPr>
          <w:rFonts w:cstheme="minorHAnsi"/>
        </w:rPr>
        <w:t>rzedmiar robót;</w:t>
      </w:r>
    </w:p>
    <w:p w14:paraId="2858D885" w14:textId="77777777" w:rsidR="00913DEB" w:rsidRDefault="00913DEB" w:rsidP="006F7863">
      <w:pPr>
        <w:spacing w:after="0" w:line="240" w:lineRule="auto"/>
        <w:rPr>
          <w:rFonts w:cstheme="minorHAnsi"/>
        </w:rPr>
      </w:pPr>
      <w:r>
        <w:rPr>
          <w:rFonts w:cstheme="minorHAnsi"/>
        </w:rPr>
        <w:t>4. Projekt czasowej organizacji ruchu;</w:t>
      </w:r>
    </w:p>
    <w:p w14:paraId="73773CB5" w14:textId="77777777" w:rsidR="000458F2" w:rsidRDefault="000458F2" w:rsidP="000458F2">
      <w:pPr>
        <w:spacing w:after="0" w:line="276" w:lineRule="auto"/>
        <w:rPr>
          <w:rFonts w:cstheme="minorHAnsi"/>
        </w:rPr>
      </w:pPr>
    </w:p>
    <w:p w14:paraId="4060D627" w14:textId="77777777" w:rsidR="00343A0E" w:rsidRDefault="00607012" w:rsidP="000458F2">
      <w:pPr>
        <w:spacing w:after="0" w:line="276" w:lineRule="auto"/>
        <w:rPr>
          <w:rFonts w:cstheme="minorHAnsi"/>
          <w:b/>
          <w:u w:val="single"/>
        </w:rPr>
      </w:pPr>
      <w:r w:rsidRPr="00607012">
        <w:rPr>
          <w:rFonts w:cstheme="minorHAnsi"/>
          <w:b/>
          <w:u w:val="single"/>
        </w:rPr>
        <w:t>II.</w:t>
      </w:r>
      <w:r w:rsidR="00343A0E" w:rsidRPr="00607012">
        <w:rPr>
          <w:rFonts w:cstheme="minorHAnsi"/>
          <w:b/>
          <w:u w:val="single"/>
        </w:rPr>
        <w:t xml:space="preserve"> Formularze do sporządzenia oferty:</w:t>
      </w:r>
    </w:p>
    <w:p w14:paraId="5E046D4F" w14:textId="77777777" w:rsidR="007A6613" w:rsidRPr="00607012" w:rsidRDefault="007A6613" w:rsidP="00BA4D91">
      <w:pPr>
        <w:spacing w:after="0" w:line="240" w:lineRule="auto"/>
        <w:ind w:right="113"/>
        <w:jc w:val="both"/>
        <w:rPr>
          <w:rFonts w:cstheme="minorHAnsi"/>
          <w:b/>
          <w:u w:val="single"/>
        </w:rPr>
      </w:pPr>
    </w:p>
    <w:p w14:paraId="6AE2530D" w14:textId="77777777" w:rsidR="00343A0E" w:rsidRPr="00343A0E" w:rsidRDefault="00913DEB" w:rsidP="006648DA">
      <w:pPr>
        <w:spacing w:after="0" w:line="240" w:lineRule="auto"/>
        <w:ind w:right="113"/>
        <w:jc w:val="both"/>
        <w:rPr>
          <w:rFonts w:cstheme="minorHAnsi"/>
        </w:rPr>
      </w:pPr>
      <w:r>
        <w:rPr>
          <w:rFonts w:cstheme="minorHAnsi"/>
        </w:rPr>
        <w:t>1. Formularz oferty – F</w:t>
      </w:r>
      <w:r w:rsidR="00343A0E" w:rsidRPr="00343A0E">
        <w:rPr>
          <w:rFonts w:cstheme="minorHAnsi"/>
        </w:rPr>
        <w:t>ormularz nr 1;</w:t>
      </w:r>
    </w:p>
    <w:p w14:paraId="07991462" w14:textId="77777777" w:rsidR="00343A0E" w:rsidRDefault="00343A0E" w:rsidP="006648DA">
      <w:pPr>
        <w:spacing w:after="0" w:line="240" w:lineRule="auto"/>
        <w:ind w:right="113"/>
        <w:jc w:val="both"/>
        <w:rPr>
          <w:rFonts w:cstheme="minorHAnsi"/>
        </w:rPr>
      </w:pPr>
      <w:r w:rsidRPr="00343A0E">
        <w:rPr>
          <w:rFonts w:cstheme="minorHAnsi"/>
        </w:rPr>
        <w:t>2. Oświadczenie wykonawcy dotyczące przesłanek wykluczenia z po</w:t>
      </w:r>
      <w:r w:rsidR="007B6DD2">
        <w:rPr>
          <w:rFonts w:cstheme="minorHAnsi"/>
        </w:rPr>
        <w:t xml:space="preserve">stępowania oraz </w:t>
      </w:r>
      <w:r w:rsidRPr="00343A0E">
        <w:rPr>
          <w:rFonts w:cstheme="minorHAnsi"/>
        </w:rPr>
        <w:t>spełniania war</w:t>
      </w:r>
      <w:r w:rsidR="00913DEB">
        <w:rPr>
          <w:rFonts w:cstheme="minorHAnsi"/>
        </w:rPr>
        <w:t>unków udziału w postępowaniu – F</w:t>
      </w:r>
      <w:r w:rsidRPr="00343A0E">
        <w:rPr>
          <w:rFonts w:cstheme="minorHAnsi"/>
        </w:rPr>
        <w:t xml:space="preserve">ormularz nr 2; </w:t>
      </w:r>
    </w:p>
    <w:p w14:paraId="16AFB46B" w14:textId="77777777" w:rsidR="00654BA1" w:rsidRPr="00654BA1" w:rsidRDefault="00351E2F" w:rsidP="006648DA">
      <w:pPr>
        <w:spacing w:after="0" w:line="240" w:lineRule="auto"/>
        <w:ind w:right="113"/>
        <w:jc w:val="both"/>
        <w:rPr>
          <w:rFonts w:cstheme="minorHAnsi"/>
        </w:rPr>
      </w:pPr>
      <w:r>
        <w:rPr>
          <w:rFonts w:cstheme="minorHAnsi"/>
        </w:rPr>
        <w:t>3</w:t>
      </w:r>
      <w:r w:rsidR="009942E2">
        <w:rPr>
          <w:rFonts w:cstheme="minorHAnsi"/>
        </w:rPr>
        <w:t>.</w:t>
      </w:r>
      <w:r w:rsidR="00654BA1" w:rsidRPr="00654BA1">
        <w:rPr>
          <w:rFonts w:cstheme="minorHAnsi"/>
        </w:rPr>
        <w:t xml:space="preserve"> Zobowiązanie innych podmiotów do oddania do dyspozycji Wykonawcy niezbędnych zasobów </w:t>
      </w:r>
      <w:r w:rsidR="00695AD2">
        <w:rPr>
          <w:rFonts w:cstheme="minorHAnsi"/>
        </w:rPr>
        <w:br/>
      </w:r>
      <w:r w:rsidR="00654BA1" w:rsidRPr="00654BA1">
        <w:rPr>
          <w:rFonts w:cstheme="minorHAnsi"/>
        </w:rPr>
        <w:t>do real</w:t>
      </w:r>
      <w:r w:rsidR="00913DEB">
        <w:rPr>
          <w:rFonts w:cstheme="minorHAnsi"/>
        </w:rPr>
        <w:t>izacji zamówienia publicznego- F</w:t>
      </w:r>
      <w:r w:rsidR="00654BA1" w:rsidRPr="00654BA1">
        <w:rPr>
          <w:rFonts w:cstheme="minorHAnsi"/>
        </w:rPr>
        <w:t xml:space="preserve">ormularz 3 (jeżeli dotyczy); </w:t>
      </w:r>
    </w:p>
    <w:p w14:paraId="6DA924EA" w14:textId="77777777" w:rsidR="00343A0E" w:rsidRDefault="007F2A23" w:rsidP="006648DA">
      <w:pPr>
        <w:spacing w:after="0" w:line="240" w:lineRule="auto"/>
        <w:ind w:right="113"/>
        <w:jc w:val="both"/>
        <w:rPr>
          <w:rFonts w:cstheme="minorHAnsi"/>
        </w:rPr>
      </w:pPr>
      <w:r>
        <w:rPr>
          <w:rFonts w:cstheme="minorHAnsi"/>
        </w:rPr>
        <w:t>4</w:t>
      </w:r>
      <w:r w:rsidR="00343A0E" w:rsidRPr="00343A0E">
        <w:rPr>
          <w:rFonts w:cstheme="minorHAnsi"/>
        </w:rPr>
        <w:t>. Wykaz osób skierowanych przez Wykonawcę do realiz</w:t>
      </w:r>
      <w:r w:rsidR="00913DEB">
        <w:rPr>
          <w:rFonts w:cstheme="minorHAnsi"/>
        </w:rPr>
        <w:t>acji zamówienia - F</w:t>
      </w:r>
      <w:r>
        <w:rPr>
          <w:rFonts w:cstheme="minorHAnsi"/>
        </w:rPr>
        <w:t>ormularz nr 4</w:t>
      </w:r>
      <w:r w:rsidR="00343A0E" w:rsidRPr="00343A0E">
        <w:rPr>
          <w:rFonts w:cstheme="minorHAnsi"/>
        </w:rPr>
        <w:t>;</w:t>
      </w:r>
    </w:p>
    <w:p w14:paraId="0CFA201E" w14:textId="77777777" w:rsidR="00C4277D" w:rsidRDefault="00C4277D" w:rsidP="006648DA">
      <w:pPr>
        <w:spacing w:after="0" w:line="240" w:lineRule="auto"/>
        <w:ind w:right="113"/>
        <w:jc w:val="both"/>
        <w:rPr>
          <w:rFonts w:cstheme="minorHAnsi"/>
        </w:rPr>
      </w:pPr>
      <w:r>
        <w:rPr>
          <w:rFonts w:cstheme="minorHAnsi"/>
        </w:rPr>
        <w:lastRenderedPageBreak/>
        <w:t>5.</w:t>
      </w:r>
      <w:r w:rsidR="00B959DC">
        <w:rPr>
          <w:rFonts w:cstheme="minorHAnsi"/>
        </w:rPr>
        <w:t xml:space="preserve"> Doświadczenie Wykonawcy – Formularz nr 5;</w:t>
      </w:r>
    </w:p>
    <w:p w14:paraId="72AEE328" w14:textId="77777777" w:rsidR="00CC472C" w:rsidRDefault="009505FF" w:rsidP="006648DA">
      <w:pPr>
        <w:spacing w:after="0" w:line="240" w:lineRule="auto"/>
        <w:ind w:right="113"/>
        <w:jc w:val="both"/>
        <w:rPr>
          <w:rFonts w:cstheme="minorHAnsi"/>
        </w:rPr>
      </w:pPr>
      <w:r>
        <w:rPr>
          <w:rFonts w:cstheme="minorHAnsi"/>
        </w:rPr>
        <w:t>6</w:t>
      </w:r>
      <w:r w:rsidR="00CC472C">
        <w:rPr>
          <w:rFonts w:cstheme="minorHAnsi"/>
        </w:rPr>
        <w:t>.</w:t>
      </w:r>
      <w:r w:rsidR="00CC472C" w:rsidRPr="00CC472C">
        <w:t xml:space="preserve"> </w:t>
      </w:r>
      <w:r w:rsidR="00CC472C" w:rsidRPr="00AB7FB9">
        <w:t xml:space="preserve">Wykonawcy wspólnie ubiegający się o udzielenie zamówienia, dołączają do oferty oświadczenie, </w:t>
      </w:r>
      <w:r w:rsidR="00CC472C" w:rsidRPr="00AB7FB9">
        <w:br/>
        <w:t>z którego wynika, które czynności wykonają poszc</w:t>
      </w:r>
      <w:r w:rsidR="00C4277D">
        <w:t>zególni Wykonawcy-Formularz nr 6</w:t>
      </w:r>
      <w:r w:rsidR="00CC472C" w:rsidRPr="00AB7FB9">
        <w:t xml:space="preserve"> do SWZ (jeżeli dotyczy);</w:t>
      </w:r>
    </w:p>
    <w:p w14:paraId="3A4D6194" w14:textId="77777777" w:rsidR="00BC7951" w:rsidRPr="00BC7951" w:rsidRDefault="009505FF" w:rsidP="006648DA">
      <w:pPr>
        <w:widowControl w:val="0"/>
        <w:suppressAutoHyphens/>
        <w:spacing w:after="0" w:line="240" w:lineRule="auto"/>
        <w:jc w:val="both"/>
        <w:rPr>
          <w:rFonts w:eastAsia="Lucida Sans Unicode" w:cstheme="minorHAnsi"/>
          <w:lang w:eastAsia="ar-SA"/>
        </w:rPr>
      </w:pPr>
      <w:r>
        <w:rPr>
          <w:rFonts w:cstheme="minorHAnsi"/>
        </w:rPr>
        <w:t>7</w:t>
      </w:r>
      <w:r w:rsidR="00BC7951">
        <w:rPr>
          <w:rFonts w:cstheme="minorHAnsi"/>
        </w:rPr>
        <w:t>.</w:t>
      </w:r>
      <w:r w:rsidR="00BC7951" w:rsidRPr="004A65AD">
        <w:rPr>
          <w:rFonts w:eastAsia="Lucida Sans Unicode" w:cstheme="minorHAnsi"/>
          <w:b/>
          <w:lang w:eastAsia="ar-SA"/>
        </w:rPr>
        <w:t xml:space="preserve"> </w:t>
      </w:r>
      <w:r w:rsidR="00BC7951" w:rsidRPr="004A65AD">
        <w:rPr>
          <w:rFonts w:eastAsia="Lucida Sans Unicode" w:cstheme="minorHAnsi"/>
          <w:lang w:eastAsia="ar-SA"/>
        </w:rPr>
        <w:t>OŚWIADCZENIE  WYKONAWCY o aktualności informacji zawartych w oświadczeniu, o którym mowa w art. 125 ust. 1 ustawy z dnia 11 września 201</w:t>
      </w:r>
      <w:r w:rsidR="00BC7951">
        <w:rPr>
          <w:rFonts w:eastAsia="Lucida Sans Unicode" w:cstheme="minorHAnsi"/>
          <w:lang w:eastAsia="ar-SA"/>
        </w:rPr>
        <w:t>9 r.</w:t>
      </w:r>
      <w:r w:rsidR="000213E1">
        <w:rPr>
          <w:rFonts w:eastAsia="Lucida Sans Unicode" w:cstheme="minorHAnsi"/>
          <w:lang w:eastAsia="ar-SA"/>
        </w:rPr>
        <w:t xml:space="preserve"> </w:t>
      </w:r>
      <w:proofErr w:type="spellStart"/>
      <w:r w:rsidR="00E05687">
        <w:rPr>
          <w:rFonts w:eastAsia="Lucida Sans Unicode" w:cstheme="minorHAnsi"/>
          <w:lang w:eastAsia="ar-SA"/>
        </w:rPr>
        <w:t>Pzp</w:t>
      </w:r>
      <w:proofErr w:type="spellEnd"/>
      <w:r w:rsidR="00E05687">
        <w:rPr>
          <w:rFonts w:eastAsia="Lucida Sans Unicode" w:cstheme="minorHAnsi"/>
          <w:lang w:eastAsia="ar-SA"/>
        </w:rPr>
        <w:t>- F</w:t>
      </w:r>
      <w:r w:rsidR="00C4277D">
        <w:rPr>
          <w:rFonts w:eastAsia="Lucida Sans Unicode" w:cstheme="minorHAnsi"/>
          <w:lang w:eastAsia="ar-SA"/>
        </w:rPr>
        <w:t>ormularz nr 7</w:t>
      </w:r>
      <w:r w:rsidR="00BC7951">
        <w:rPr>
          <w:rFonts w:eastAsia="Lucida Sans Unicode" w:cstheme="minorHAnsi"/>
          <w:lang w:eastAsia="ar-SA"/>
        </w:rPr>
        <w:t>;</w:t>
      </w:r>
    </w:p>
    <w:p w14:paraId="45A541E8" w14:textId="77777777" w:rsidR="001F188F" w:rsidRDefault="00CC472C" w:rsidP="006648DA">
      <w:pPr>
        <w:spacing w:after="0" w:line="240" w:lineRule="auto"/>
        <w:ind w:right="113"/>
        <w:jc w:val="both"/>
        <w:rPr>
          <w:rFonts w:cstheme="minorHAnsi"/>
        </w:rPr>
      </w:pPr>
      <w:r>
        <w:rPr>
          <w:rFonts w:cstheme="minorHAnsi"/>
        </w:rPr>
        <w:t>8</w:t>
      </w:r>
      <w:r w:rsidR="00343A0E" w:rsidRPr="00343A0E">
        <w:rPr>
          <w:rFonts w:cstheme="minorHAnsi"/>
        </w:rPr>
        <w:t>. Wzór umowy - i wzór kar</w:t>
      </w:r>
      <w:r w:rsidR="00E05687">
        <w:rPr>
          <w:rFonts w:cstheme="minorHAnsi"/>
        </w:rPr>
        <w:t>ty gwarancyjnej – F</w:t>
      </w:r>
      <w:r w:rsidR="00C4277D">
        <w:rPr>
          <w:rFonts w:cstheme="minorHAnsi"/>
        </w:rPr>
        <w:t>ormularz nr 8</w:t>
      </w:r>
      <w:r w:rsidR="00343A0E" w:rsidRPr="00343A0E">
        <w:rPr>
          <w:rFonts w:cstheme="minorHAnsi"/>
        </w:rPr>
        <w:t>.</w:t>
      </w:r>
    </w:p>
    <w:p w14:paraId="6FDE44A2" w14:textId="77777777" w:rsidR="00492EDE" w:rsidRDefault="00492EDE" w:rsidP="00BA4D91">
      <w:pPr>
        <w:spacing w:after="0" w:line="240" w:lineRule="auto"/>
        <w:ind w:right="113"/>
        <w:jc w:val="both"/>
        <w:rPr>
          <w:rFonts w:cstheme="minorHAnsi"/>
        </w:rPr>
      </w:pPr>
    </w:p>
    <w:p w14:paraId="3CFBF582" w14:textId="77777777" w:rsidR="008B656D" w:rsidRDefault="008B656D" w:rsidP="00BA4D91">
      <w:pPr>
        <w:spacing w:after="0" w:line="240" w:lineRule="auto"/>
        <w:ind w:right="113"/>
        <w:jc w:val="both"/>
        <w:rPr>
          <w:rFonts w:cstheme="minorHAnsi"/>
        </w:rPr>
      </w:pPr>
    </w:p>
    <w:p w14:paraId="29066368" w14:textId="0BABB0BF" w:rsidR="00E9017F" w:rsidRDefault="003E2A95" w:rsidP="00E9017F">
      <w:pPr>
        <w:spacing w:after="115" w:line="240" w:lineRule="auto"/>
        <w:ind w:right="113"/>
        <w:jc w:val="both"/>
        <w:rPr>
          <w:rFonts w:cstheme="minorHAnsi"/>
        </w:rPr>
      </w:pPr>
      <w:r>
        <w:rPr>
          <w:rFonts w:cstheme="minorHAnsi"/>
        </w:rPr>
        <w:t>Janowiec Wielkopolski</w:t>
      </w:r>
      <w:r w:rsidR="00DA2195">
        <w:rPr>
          <w:rFonts w:cstheme="minorHAnsi"/>
        </w:rPr>
        <w:t xml:space="preserve"> </w:t>
      </w:r>
      <w:r w:rsidR="007B6DD2">
        <w:rPr>
          <w:rFonts w:cstheme="minorHAnsi"/>
        </w:rPr>
        <w:t xml:space="preserve"> </w:t>
      </w:r>
      <w:r w:rsidR="00877F9E">
        <w:rPr>
          <w:rFonts w:cstheme="minorHAnsi"/>
        </w:rPr>
        <w:t>0</w:t>
      </w:r>
      <w:r w:rsidR="00282675">
        <w:rPr>
          <w:rFonts w:cstheme="minorHAnsi"/>
        </w:rPr>
        <w:t>6</w:t>
      </w:r>
      <w:r w:rsidR="00877F9E">
        <w:rPr>
          <w:rFonts w:cstheme="minorHAnsi"/>
        </w:rPr>
        <w:t>.03</w:t>
      </w:r>
      <w:r w:rsidR="00DA2195">
        <w:rPr>
          <w:rFonts w:cstheme="minorHAnsi"/>
        </w:rPr>
        <w:t>.</w:t>
      </w:r>
      <w:r w:rsidR="007B6DD2">
        <w:rPr>
          <w:rFonts w:cstheme="minorHAnsi"/>
        </w:rPr>
        <w:t>2024</w:t>
      </w:r>
      <w:r>
        <w:rPr>
          <w:rFonts w:cstheme="minorHAnsi"/>
        </w:rPr>
        <w:t xml:space="preserve"> roku</w:t>
      </w:r>
      <w:r w:rsidR="00E9017F">
        <w:rPr>
          <w:rFonts w:cstheme="minorHAnsi"/>
        </w:rPr>
        <w:t xml:space="preserve">      </w:t>
      </w:r>
    </w:p>
    <w:p w14:paraId="71FD4DC2" w14:textId="561A1046" w:rsidR="00B72714" w:rsidRPr="00114452" w:rsidRDefault="00B72714" w:rsidP="00E9017F">
      <w:pPr>
        <w:spacing w:after="115" w:line="240" w:lineRule="auto"/>
        <w:ind w:right="113"/>
        <w:jc w:val="right"/>
        <w:rPr>
          <w:rFonts w:cstheme="minorHAnsi"/>
        </w:rPr>
      </w:pPr>
    </w:p>
    <w:sectPr w:rsidR="00B72714" w:rsidRPr="00114452" w:rsidSect="00E84FEC">
      <w:headerReference w:type="default" r:id="rId28"/>
      <w:footerReference w:type="default" r:id="rId29"/>
      <w:pgSz w:w="11906" w:h="16838"/>
      <w:pgMar w:top="1417" w:right="1417"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76F10F" w14:textId="77777777" w:rsidR="00E84FEC" w:rsidRDefault="00E84FEC">
      <w:pPr>
        <w:spacing w:after="0" w:line="240" w:lineRule="auto"/>
      </w:pPr>
      <w:r>
        <w:separator/>
      </w:r>
    </w:p>
  </w:endnote>
  <w:endnote w:type="continuationSeparator" w:id="0">
    <w:p w14:paraId="0E273BBB" w14:textId="77777777" w:rsidR="00E84FEC" w:rsidRDefault="00E84F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1269202"/>
      <w:docPartObj>
        <w:docPartGallery w:val="Page Numbers (Bottom of Page)"/>
        <w:docPartUnique/>
      </w:docPartObj>
    </w:sdtPr>
    <w:sdtContent>
      <w:p w14:paraId="3F3C6B22" w14:textId="77777777" w:rsidR="00024BAF" w:rsidRDefault="00024BAF">
        <w:pPr>
          <w:pStyle w:val="Stopka"/>
        </w:pPr>
        <w:r>
          <w:fldChar w:fldCharType="begin"/>
        </w:r>
        <w:r>
          <w:instrText>PAGE   \* MERGEFORMAT</w:instrText>
        </w:r>
        <w:r>
          <w:fldChar w:fldCharType="separate"/>
        </w:r>
        <w:r w:rsidR="00B959DC">
          <w:rPr>
            <w:noProof/>
          </w:rPr>
          <w:t>29</w:t>
        </w:r>
        <w:r>
          <w:fldChar w:fldCharType="end"/>
        </w:r>
      </w:p>
    </w:sdtContent>
  </w:sdt>
  <w:p w14:paraId="0BE6C8F4" w14:textId="77777777" w:rsidR="00024BAF" w:rsidRDefault="00024BA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5D1E71" w14:textId="77777777" w:rsidR="00E84FEC" w:rsidRDefault="00E84FEC">
      <w:pPr>
        <w:spacing w:after="0" w:line="240" w:lineRule="auto"/>
      </w:pPr>
      <w:r>
        <w:separator/>
      </w:r>
    </w:p>
  </w:footnote>
  <w:footnote w:type="continuationSeparator" w:id="0">
    <w:p w14:paraId="4237ACDE" w14:textId="77777777" w:rsidR="00E84FEC" w:rsidRDefault="00E84F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D3585" w14:textId="77777777" w:rsidR="00024BAF" w:rsidRDefault="00024BAF" w:rsidP="00DC0E11">
    <w:pPr>
      <w:pStyle w:val="Nagwek"/>
      <w:tabs>
        <w:tab w:val="left" w:pos="975"/>
      </w:tabs>
      <w:jc w:val="right"/>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F7B0549"/>
    <w:multiLevelType w:val="hybridMultilevel"/>
    <w:tmpl w:val="7F7C543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2113BEB"/>
    <w:multiLevelType w:val="hybridMultilevel"/>
    <w:tmpl w:val="B93E05D2"/>
    <w:lvl w:ilvl="0" w:tplc="0A0494B8">
      <w:start w:val="1"/>
      <w:numFmt w:val="decimal"/>
      <w:lvlText w:val="%1)"/>
      <w:lvlJc w:val="left"/>
      <w:pPr>
        <w:ind w:left="1996" w:hanging="360"/>
      </w:pPr>
      <w:rPr>
        <w:rFonts w:ascii="Arial" w:hAnsi="Arial" w:cs="Times New Roman" w:hint="default"/>
        <w:b w:val="0"/>
        <w:bCs w:val="0"/>
        <w:i w:val="0"/>
        <w:iCs w:val="0"/>
        <w:color w:val="auto"/>
        <w:spacing w:val="0"/>
        <w:w w:val="100"/>
        <w:kern w:val="20"/>
        <w:position w:val="0"/>
        <w:sz w:val="20"/>
        <w:szCs w:val="24"/>
      </w:rPr>
    </w:lvl>
    <w:lvl w:ilvl="1" w:tplc="0A0494B8">
      <w:start w:val="1"/>
      <w:numFmt w:val="decimal"/>
      <w:lvlText w:val="%2)"/>
      <w:lvlJc w:val="left"/>
      <w:pPr>
        <w:ind w:left="2716"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2" w15:restartNumberingAfterBreak="0">
    <w:nsid w:val="15383BD1"/>
    <w:multiLevelType w:val="hybridMultilevel"/>
    <w:tmpl w:val="10FCE7B6"/>
    <w:lvl w:ilvl="0" w:tplc="A9628C2A">
      <w:start w:val="1"/>
      <w:numFmt w:val="decimal"/>
      <w:lvlText w:val="%1."/>
      <w:lvlJc w:val="left"/>
      <w:pPr>
        <w:tabs>
          <w:tab w:val="num" w:pos="283"/>
        </w:tabs>
        <w:ind w:left="283" w:hanging="283"/>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15:restartNumberingAfterBreak="0">
    <w:nsid w:val="1E710952"/>
    <w:multiLevelType w:val="hybridMultilevel"/>
    <w:tmpl w:val="A94C3954"/>
    <w:lvl w:ilvl="0" w:tplc="431614D6">
      <w:start w:val="1"/>
      <w:numFmt w:val="decimal"/>
      <w:lvlText w:val="%1)"/>
      <w:lvlJc w:val="left"/>
      <w:pPr>
        <w:ind w:left="720" w:hanging="360"/>
      </w:pPr>
      <w:rPr>
        <w:rFonts w:asciiTheme="minorHAnsi" w:eastAsiaTheme="minorHAnsi" w:hAnsiTheme="minorHAnsi" w:cstheme="minorHAnsi"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2887700"/>
    <w:multiLevelType w:val="hybridMultilevel"/>
    <w:tmpl w:val="9A646468"/>
    <w:lvl w:ilvl="0" w:tplc="44445D72">
      <w:start w:val="1"/>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56132B0"/>
    <w:multiLevelType w:val="multilevel"/>
    <w:tmpl w:val="53848A68"/>
    <w:lvl w:ilvl="0">
      <w:start w:val="1"/>
      <w:numFmt w:val="lowerLetter"/>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6" w15:restartNumberingAfterBreak="1">
    <w:nsid w:val="2A9855EF"/>
    <w:multiLevelType w:val="multilevel"/>
    <w:tmpl w:val="F118C2E2"/>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7" w15:restartNumberingAfterBreak="1">
    <w:nsid w:val="33EA5DB4"/>
    <w:multiLevelType w:val="multilevel"/>
    <w:tmpl w:val="FA32D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46241AA"/>
    <w:multiLevelType w:val="hybridMultilevel"/>
    <w:tmpl w:val="06E6017C"/>
    <w:lvl w:ilvl="0" w:tplc="BA9446B6">
      <w:start w:val="1"/>
      <w:numFmt w:val="decimal"/>
      <w:lvlText w:val="%1)"/>
      <w:lvlJc w:val="left"/>
      <w:pPr>
        <w:ind w:left="765" w:hanging="360"/>
      </w:pPr>
      <w:rPr>
        <w:rFonts w:hint="default"/>
      </w:r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9" w15:restartNumberingAfterBreak="1">
    <w:nsid w:val="35BB0126"/>
    <w:multiLevelType w:val="multilevel"/>
    <w:tmpl w:val="939E9BC8"/>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10" w15:restartNumberingAfterBreak="0">
    <w:nsid w:val="37D225F9"/>
    <w:multiLevelType w:val="multilevel"/>
    <w:tmpl w:val="79BCA808"/>
    <w:lvl w:ilvl="0">
      <w:start w:val="1"/>
      <w:numFmt w:val="decimal"/>
      <w:lvlText w:val="%1."/>
      <w:lvlJc w:val="left"/>
      <w:pPr>
        <w:ind w:left="360" w:hanging="360"/>
      </w:pPr>
    </w:lvl>
    <w:lvl w:ilvl="1">
      <w:start w:val="1"/>
      <w:numFmt w:val="decimal"/>
      <w:isLgl/>
      <w:lvlText w:val="%1.%2."/>
      <w:lvlJc w:val="left"/>
      <w:pPr>
        <w:ind w:left="1996" w:hanging="720"/>
      </w:pPr>
      <w:rPr>
        <w:rFonts w:ascii="Tahoma" w:hAnsi="Tahoma" w:cs="Tahoma" w:hint="default"/>
        <w:b/>
        <w:bCs/>
        <w:color w:val="auto"/>
        <w:sz w:val="20"/>
        <w:szCs w:val="20"/>
      </w:rPr>
    </w:lvl>
    <w:lvl w:ilvl="2">
      <w:start w:val="1"/>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39C86B45"/>
    <w:multiLevelType w:val="hybridMultilevel"/>
    <w:tmpl w:val="AF723814"/>
    <w:lvl w:ilvl="0" w:tplc="B28ACDDA">
      <w:start w:val="1"/>
      <w:numFmt w:val="decimal"/>
      <w:lvlText w:val="%1)"/>
      <w:lvlJc w:val="left"/>
      <w:pPr>
        <w:ind w:left="765" w:hanging="360"/>
      </w:pPr>
      <w:rPr>
        <w:rFonts w:hint="default"/>
      </w:r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2" w15:restartNumberingAfterBreak="0">
    <w:nsid w:val="3AEF1E17"/>
    <w:multiLevelType w:val="hybridMultilevel"/>
    <w:tmpl w:val="12B6249A"/>
    <w:lvl w:ilvl="0" w:tplc="B922EA7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0EE28C2"/>
    <w:multiLevelType w:val="hybridMultilevel"/>
    <w:tmpl w:val="58948DE2"/>
    <w:lvl w:ilvl="0" w:tplc="0D48D4D4">
      <w:start w:val="1"/>
      <w:numFmt w:val="decimal"/>
      <w:lvlText w:val="%1)"/>
      <w:lvlJc w:val="left"/>
      <w:pPr>
        <w:ind w:left="720" w:hanging="360"/>
      </w:pPr>
      <w:rPr>
        <w:rFonts w:eastAsia="Verdana" w:cstheme="minorHAnsi"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1645A9E"/>
    <w:multiLevelType w:val="hybridMultilevel"/>
    <w:tmpl w:val="03D0854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3F30930"/>
    <w:multiLevelType w:val="hybridMultilevel"/>
    <w:tmpl w:val="3E1884C0"/>
    <w:lvl w:ilvl="0" w:tplc="D60AB478">
      <w:start w:val="1"/>
      <w:numFmt w:val="decimal"/>
      <w:lvlText w:val="%1)"/>
      <w:lvlJc w:val="left"/>
      <w:pPr>
        <w:ind w:left="705" w:hanging="360"/>
      </w:pPr>
      <w:rPr>
        <w:rFonts w:hint="default"/>
      </w:rPr>
    </w:lvl>
    <w:lvl w:ilvl="1" w:tplc="04150019" w:tentative="1">
      <w:start w:val="1"/>
      <w:numFmt w:val="lowerLetter"/>
      <w:lvlText w:val="%2."/>
      <w:lvlJc w:val="left"/>
      <w:pPr>
        <w:ind w:left="1425" w:hanging="360"/>
      </w:pPr>
    </w:lvl>
    <w:lvl w:ilvl="2" w:tplc="0415001B" w:tentative="1">
      <w:start w:val="1"/>
      <w:numFmt w:val="lowerRoman"/>
      <w:lvlText w:val="%3."/>
      <w:lvlJc w:val="right"/>
      <w:pPr>
        <w:ind w:left="2145" w:hanging="180"/>
      </w:pPr>
    </w:lvl>
    <w:lvl w:ilvl="3" w:tplc="0415000F" w:tentative="1">
      <w:start w:val="1"/>
      <w:numFmt w:val="decimal"/>
      <w:lvlText w:val="%4."/>
      <w:lvlJc w:val="left"/>
      <w:pPr>
        <w:ind w:left="2865" w:hanging="360"/>
      </w:pPr>
    </w:lvl>
    <w:lvl w:ilvl="4" w:tplc="04150019" w:tentative="1">
      <w:start w:val="1"/>
      <w:numFmt w:val="lowerLetter"/>
      <w:lvlText w:val="%5."/>
      <w:lvlJc w:val="left"/>
      <w:pPr>
        <w:ind w:left="3585" w:hanging="360"/>
      </w:pPr>
    </w:lvl>
    <w:lvl w:ilvl="5" w:tplc="0415001B" w:tentative="1">
      <w:start w:val="1"/>
      <w:numFmt w:val="lowerRoman"/>
      <w:lvlText w:val="%6."/>
      <w:lvlJc w:val="right"/>
      <w:pPr>
        <w:ind w:left="4305" w:hanging="180"/>
      </w:pPr>
    </w:lvl>
    <w:lvl w:ilvl="6" w:tplc="0415000F" w:tentative="1">
      <w:start w:val="1"/>
      <w:numFmt w:val="decimal"/>
      <w:lvlText w:val="%7."/>
      <w:lvlJc w:val="left"/>
      <w:pPr>
        <w:ind w:left="5025" w:hanging="360"/>
      </w:pPr>
    </w:lvl>
    <w:lvl w:ilvl="7" w:tplc="04150019" w:tentative="1">
      <w:start w:val="1"/>
      <w:numFmt w:val="lowerLetter"/>
      <w:lvlText w:val="%8."/>
      <w:lvlJc w:val="left"/>
      <w:pPr>
        <w:ind w:left="5745" w:hanging="360"/>
      </w:pPr>
    </w:lvl>
    <w:lvl w:ilvl="8" w:tplc="0415001B" w:tentative="1">
      <w:start w:val="1"/>
      <w:numFmt w:val="lowerRoman"/>
      <w:lvlText w:val="%9."/>
      <w:lvlJc w:val="right"/>
      <w:pPr>
        <w:ind w:left="6465" w:hanging="180"/>
      </w:pPr>
    </w:lvl>
  </w:abstractNum>
  <w:abstractNum w:abstractNumId="16" w15:restartNumberingAfterBreak="0">
    <w:nsid w:val="4A6A787D"/>
    <w:multiLevelType w:val="hybridMultilevel"/>
    <w:tmpl w:val="1756BF16"/>
    <w:lvl w:ilvl="0" w:tplc="D60AB478">
      <w:start w:val="1"/>
      <w:numFmt w:val="decimal"/>
      <w:lvlText w:val="%1)"/>
      <w:lvlJc w:val="left"/>
      <w:pPr>
        <w:ind w:left="705" w:hanging="360"/>
      </w:pPr>
      <w:rPr>
        <w:rFonts w:hint="default"/>
      </w:rPr>
    </w:lvl>
    <w:lvl w:ilvl="1" w:tplc="04150019" w:tentative="1">
      <w:start w:val="1"/>
      <w:numFmt w:val="lowerLetter"/>
      <w:lvlText w:val="%2."/>
      <w:lvlJc w:val="left"/>
      <w:pPr>
        <w:ind w:left="1425" w:hanging="360"/>
      </w:pPr>
    </w:lvl>
    <w:lvl w:ilvl="2" w:tplc="0415001B" w:tentative="1">
      <w:start w:val="1"/>
      <w:numFmt w:val="lowerRoman"/>
      <w:lvlText w:val="%3."/>
      <w:lvlJc w:val="right"/>
      <w:pPr>
        <w:ind w:left="2145" w:hanging="180"/>
      </w:pPr>
    </w:lvl>
    <w:lvl w:ilvl="3" w:tplc="0415000F" w:tentative="1">
      <w:start w:val="1"/>
      <w:numFmt w:val="decimal"/>
      <w:lvlText w:val="%4."/>
      <w:lvlJc w:val="left"/>
      <w:pPr>
        <w:ind w:left="2865" w:hanging="360"/>
      </w:pPr>
    </w:lvl>
    <w:lvl w:ilvl="4" w:tplc="04150019" w:tentative="1">
      <w:start w:val="1"/>
      <w:numFmt w:val="lowerLetter"/>
      <w:lvlText w:val="%5."/>
      <w:lvlJc w:val="left"/>
      <w:pPr>
        <w:ind w:left="3585" w:hanging="360"/>
      </w:pPr>
    </w:lvl>
    <w:lvl w:ilvl="5" w:tplc="0415001B" w:tentative="1">
      <w:start w:val="1"/>
      <w:numFmt w:val="lowerRoman"/>
      <w:lvlText w:val="%6."/>
      <w:lvlJc w:val="right"/>
      <w:pPr>
        <w:ind w:left="4305" w:hanging="180"/>
      </w:pPr>
    </w:lvl>
    <w:lvl w:ilvl="6" w:tplc="0415000F" w:tentative="1">
      <w:start w:val="1"/>
      <w:numFmt w:val="decimal"/>
      <w:lvlText w:val="%7."/>
      <w:lvlJc w:val="left"/>
      <w:pPr>
        <w:ind w:left="5025" w:hanging="360"/>
      </w:pPr>
    </w:lvl>
    <w:lvl w:ilvl="7" w:tplc="04150019" w:tentative="1">
      <w:start w:val="1"/>
      <w:numFmt w:val="lowerLetter"/>
      <w:lvlText w:val="%8."/>
      <w:lvlJc w:val="left"/>
      <w:pPr>
        <w:ind w:left="5745" w:hanging="360"/>
      </w:pPr>
    </w:lvl>
    <w:lvl w:ilvl="8" w:tplc="0415001B" w:tentative="1">
      <w:start w:val="1"/>
      <w:numFmt w:val="lowerRoman"/>
      <w:lvlText w:val="%9."/>
      <w:lvlJc w:val="right"/>
      <w:pPr>
        <w:ind w:left="6465" w:hanging="180"/>
      </w:pPr>
    </w:lvl>
  </w:abstractNum>
  <w:abstractNum w:abstractNumId="17" w15:restartNumberingAfterBreak="0">
    <w:nsid w:val="4AF439C5"/>
    <w:multiLevelType w:val="multilevel"/>
    <w:tmpl w:val="120CAC96"/>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FD6161A"/>
    <w:multiLevelType w:val="hybridMultilevel"/>
    <w:tmpl w:val="2432F022"/>
    <w:lvl w:ilvl="0" w:tplc="9DA2EAEC">
      <w:start w:val="1"/>
      <w:numFmt w:val="decimal"/>
      <w:lvlText w:val="%1)"/>
      <w:lvlJc w:val="left"/>
      <w:pPr>
        <w:ind w:left="1996" w:hanging="360"/>
      </w:pPr>
      <w:rPr>
        <w:rFonts w:ascii="Arial Narrow" w:hAnsi="Arial Narrow" w:cs="Times New Roman" w:hint="default"/>
        <w:b w:val="0"/>
        <w:bCs w:val="0"/>
        <w:i w:val="0"/>
        <w:iCs w:val="0"/>
        <w:color w:val="0000CC"/>
        <w:spacing w:val="0"/>
        <w:w w:val="100"/>
        <w:kern w:val="20"/>
        <w:position w:val="0"/>
        <w:sz w:val="20"/>
        <w:szCs w:val="24"/>
      </w:rPr>
    </w:lvl>
    <w:lvl w:ilvl="1" w:tplc="A43E5780">
      <w:start w:val="1"/>
      <w:numFmt w:val="decimal"/>
      <w:lvlText w:val="%2)"/>
      <w:lvlJc w:val="left"/>
      <w:pPr>
        <w:ind w:left="2716"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19" w15:restartNumberingAfterBreak="0">
    <w:nsid w:val="53872C52"/>
    <w:multiLevelType w:val="hybridMultilevel"/>
    <w:tmpl w:val="73AC2F0A"/>
    <w:lvl w:ilvl="0" w:tplc="21A06BC8">
      <w:start w:val="1"/>
      <w:numFmt w:val="decimal"/>
      <w:lvlText w:val="%1)"/>
      <w:lvlJc w:val="left"/>
      <w:pPr>
        <w:ind w:left="765" w:hanging="360"/>
      </w:pPr>
      <w:rPr>
        <w:rFonts w:hint="default"/>
      </w:r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20" w15:restartNumberingAfterBreak="0">
    <w:nsid w:val="54DA70C6"/>
    <w:multiLevelType w:val="hybridMultilevel"/>
    <w:tmpl w:val="746A9AC6"/>
    <w:lvl w:ilvl="0" w:tplc="31B8AB5C">
      <w:start w:val="1"/>
      <w:numFmt w:val="decimal"/>
      <w:lvlText w:val="%1)"/>
      <w:lvlJc w:val="left"/>
      <w:pPr>
        <w:ind w:left="765" w:hanging="360"/>
      </w:pPr>
      <w:rPr>
        <w:rFonts w:hint="default"/>
      </w:r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21" w15:restartNumberingAfterBreak="0">
    <w:nsid w:val="55A90F35"/>
    <w:multiLevelType w:val="hybridMultilevel"/>
    <w:tmpl w:val="5E649216"/>
    <w:lvl w:ilvl="0" w:tplc="9DA2EAEC">
      <w:start w:val="1"/>
      <w:numFmt w:val="decimal"/>
      <w:lvlText w:val="%1)"/>
      <w:lvlJc w:val="left"/>
      <w:pPr>
        <w:ind w:left="720" w:hanging="360"/>
      </w:pPr>
      <w:rPr>
        <w:rFonts w:ascii="Arial Narrow" w:hAnsi="Arial Narrow" w:cs="Times New Roman" w:hint="default"/>
        <w:b w:val="0"/>
        <w:bCs w:val="0"/>
        <w:i w:val="0"/>
        <w:iCs w:val="0"/>
        <w:color w:val="0000CC"/>
        <w:spacing w:val="0"/>
        <w:w w:val="100"/>
        <w:kern w:val="20"/>
        <w:position w:val="0"/>
        <w:sz w:val="20"/>
        <w:szCs w:val="24"/>
      </w:rPr>
    </w:lvl>
    <w:lvl w:ilvl="1" w:tplc="E95CF2C6">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5AD0D35"/>
    <w:multiLevelType w:val="hybridMultilevel"/>
    <w:tmpl w:val="A5D2F88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1">
    <w:nsid w:val="5D915101"/>
    <w:multiLevelType w:val="multilevel"/>
    <w:tmpl w:val="9134FC88"/>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24" w15:restartNumberingAfterBreak="0">
    <w:nsid w:val="65095CF2"/>
    <w:multiLevelType w:val="multilevel"/>
    <w:tmpl w:val="15EC72FE"/>
    <w:lvl w:ilvl="0">
      <w:start w:val="7"/>
      <w:numFmt w:val="decimal"/>
      <w:lvlText w:val="%1"/>
      <w:lvlJc w:val="left"/>
      <w:pPr>
        <w:ind w:left="360" w:hanging="360"/>
      </w:pPr>
      <w:rPr>
        <w:rFonts w:ascii="Tahoma" w:hAnsi="Tahoma" w:cs="Tahoma" w:hint="default"/>
        <w:color w:val="000000"/>
        <w:sz w:val="20"/>
      </w:rPr>
    </w:lvl>
    <w:lvl w:ilvl="1">
      <w:start w:val="2"/>
      <w:numFmt w:val="decimal"/>
      <w:lvlText w:val="%1.%2"/>
      <w:lvlJc w:val="left"/>
      <w:pPr>
        <w:ind w:left="360" w:hanging="360"/>
      </w:pPr>
      <w:rPr>
        <w:rFonts w:ascii="Tahoma" w:hAnsi="Tahoma" w:cs="Tahoma" w:hint="default"/>
        <w:color w:val="000000"/>
        <w:sz w:val="20"/>
      </w:rPr>
    </w:lvl>
    <w:lvl w:ilvl="2">
      <w:start w:val="1"/>
      <w:numFmt w:val="decimal"/>
      <w:lvlText w:val="%1.%2.%3"/>
      <w:lvlJc w:val="left"/>
      <w:pPr>
        <w:ind w:left="720" w:hanging="720"/>
      </w:pPr>
      <w:rPr>
        <w:rFonts w:ascii="Tahoma" w:hAnsi="Tahoma" w:cs="Tahoma" w:hint="default"/>
        <w:color w:val="000000"/>
        <w:sz w:val="20"/>
      </w:rPr>
    </w:lvl>
    <w:lvl w:ilvl="3">
      <w:start w:val="1"/>
      <w:numFmt w:val="decimal"/>
      <w:lvlText w:val="%1.%2.%3.%4"/>
      <w:lvlJc w:val="left"/>
      <w:pPr>
        <w:ind w:left="720" w:hanging="720"/>
      </w:pPr>
      <w:rPr>
        <w:rFonts w:ascii="Tahoma" w:hAnsi="Tahoma" w:cs="Tahoma" w:hint="default"/>
        <w:color w:val="000000"/>
        <w:sz w:val="20"/>
      </w:rPr>
    </w:lvl>
    <w:lvl w:ilvl="4">
      <w:start w:val="1"/>
      <w:numFmt w:val="decimal"/>
      <w:lvlText w:val="%1.%2.%3.%4.%5"/>
      <w:lvlJc w:val="left"/>
      <w:pPr>
        <w:ind w:left="1080" w:hanging="1080"/>
      </w:pPr>
      <w:rPr>
        <w:rFonts w:ascii="Tahoma" w:hAnsi="Tahoma" w:cs="Tahoma" w:hint="default"/>
        <w:color w:val="000000"/>
        <w:sz w:val="20"/>
      </w:rPr>
    </w:lvl>
    <w:lvl w:ilvl="5">
      <w:start w:val="1"/>
      <w:numFmt w:val="decimal"/>
      <w:lvlText w:val="%1.%2.%3.%4.%5.%6"/>
      <w:lvlJc w:val="left"/>
      <w:pPr>
        <w:ind w:left="1080" w:hanging="1080"/>
      </w:pPr>
      <w:rPr>
        <w:rFonts w:ascii="Tahoma" w:hAnsi="Tahoma" w:cs="Tahoma" w:hint="default"/>
        <w:color w:val="000000"/>
        <w:sz w:val="20"/>
      </w:rPr>
    </w:lvl>
    <w:lvl w:ilvl="6">
      <w:start w:val="1"/>
      <w:numFmt w:val="decimal"/>
      <w:lvlText w:val="%1.%2.%3.%4.%5.%6.%7"/>
      <w:lvlJc w:val="left"/>
      <w:pPr>
        <w:ind w:left="1440" w:hanging="1440"/>
      </w:pPr>
      <w:rPr>
        <w:rFonts w:ascii="Tahoma" w:hAnsi="Tahoma" w:cs="Tahoma" w:hint="default"/>
        <w:color w:val="000000"/>
        <w:sz w:val="20"/>
      </w:rPr>
    </w:lvl>
    <w:lvl w:ilvl="7">
      <w:start w:val="1"/>
      <w:numFmt w:val="decimal"/>
      <w:lvlText w:val="%1.%2.%3.%4.%5.%6.%7.%8"/>
      <w:lvlJc w:val="left"/>
      <w:pPr>
        <w:ind w:left="1440" w:hanging="1440"/>
      </w:pPr>
      <w:rPr>
        <w:rFonts w:ascii="Tahoma" w:hAnsi="Tahoma" w:cs="Tahoma" w:hint="default"/>
        <w:color w:val="000000"/>
        <w:sz w:val="20"/>
      </w:rPr>
    </w:lvl>
    <w:lvl w:ilvl="8">
      <w:start w:val="1"/>
      <w:numFmt w:val="decimal"/>
      <w:lvlText w:val="%1.%2.%3.%4.%5.%6.%7.%8.%9"/>
      <w:lvlJc w:val="left"/>
      <w:pPr>
        <w:ind w:left="1440" w:hanging="1440"/>
      </w:pPr>
      <w:rPr>
        <w:rFonts w:ascii="Tahoma" w:hAnsi="Tahoma" w:cs="Tahoma" w:hint="default"/>
        <w:color w:val="000000"/>
        <w:sz w:val="20"/>
      </w:rPr>
    </w:lvl>
  </w:abstractNum>
  <w:abstractNum w:abstractNumId="25" w15:restartNumberingAfterBreak="0">
    <w:nsid w:val="684734F0"/>
    <w:multiLevelType w:val="hybridMultilevel"/>
    <w:tmpl w:val="F1C4B078"/>
    <w:lvl w:ilvl="0" w:tplc="C4E65A8A">
      <w:start w:val="1"/>
      <w:numFmt w:val="decimal"/>
      <w:lvlText w:val="%1)"/>
      <w:lvlJc w:val="left"/>
      <w:pPr>
        <w:ind w:left="720" w:hanging="360"/>
      </w:pPr>
      <w:rPr>
        <w:rFonts w:eastAsia="Verdana" w:cstheme="minorHAnsi" w:hint="default"/>
        <w:b/>
        <w:color w:val="000000"/>
        <w:u w:val="singl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AA80D2F"/>
    <w:multiLevelType w:val="multilevel"/>
    <w:tmpl w:val="372E6B06"/>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sz w:val="22"/>
        <w:szCs w:val="22"/>
      </w:rPr>
    </w:lvl>
    <w:lvl w:ilvl="2">
      <w:start w:val="1"/>
      <w:numFmt w:val="decimal"/>
      <w:lvlText w:val="%1.%2.%3"/>
      <w:lvlJc w:val="left"/>
      <w:pPr>
        <w:ind w:left="143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1">
    <w:nsid w:val="749C5140"/>
    <w:multiLevelType w:val="multilevel"/>
    <w:tmpl w:val="B8705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1">
    <w:nsid w:val="7C521793"/>
    <w:multiLevelType w:val="multilevel"/>
    <w:tmpl w:val="34A27544"/>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29" w15:restartNumberingAfterBreak="1">
    <w:nsid w:val="7FA8323D"/>
    <w:multiLevelType w:val="multilevel"/>
    <w:tmpl w:val="9DD478F6"/>
    <w:lvl w:ilvl="0">
      <w:start w:val="1"/>
      <w:numFmt w:val="bullet"/>
      <w:lvlText w:val=""/>
      <w:lvlJc w:val="left"/>
      <w:pPr>
        <w:tabs>
          <w:tab w:val="num" w:pos="1068"/>
        </w:tabs>
        <w:ind w:left="1068" w:hanging="360"/>
      </w:pPr>
      <w:rPr>
        <w:rFonts w:ascii="Symbol" w:hAnsi="Symbol" w:hint="default"/>
        <w:sz w:val="20"/>
      </w:rPr>
    </w:lvl>
    <w:lvl w:ilvl="1">
      <w:start w:val="1"/>
      <w:numFmt w:val="decimal"/>
      <w:lvlText w:val="%2)"/>
      <w:lvlJc w:val="left"/>
      <w:pPr>
        <w:ind w:left="1788" w:hanging="360"/>
      </w:pPr>
      <w:rPr>
        <w:rFonts w:hint="default"/>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num w:numId="1" w16cid:durableId="1913151548">
    <w:abstractNumId w:val="13"/>
  </w:num>
  <w:num w:numId="2" w16cid:durableId="1239242800">
    <w:abstractNumId w:val="22"/>
  </w:num>
  <w:num w:numId="3" w16cid:durableId="1852335507">
    <w:abstractNumId w:val="14"/>
  </w:num>
  <w:num w:numId="4" w16cid:durableId="770442693">
    <w:abstractNumId w:val="8"/>
  </w:num>
  <w:num w:numId="5" w16cid:durableId="1364593996">
    <w:abstractNumId w:val="19"/>
  </w:num>
  <w:num w:numId="6" w16cid:durableId="605776485">
    <w:abstractNumId w:val="5"/>
  </w:num>
  <w:num w:numId="7" w16cid:durableId="189687266">
    <w:abstractNumId w:val="26"/>
  </w:num>
  <w:num w:numId="8" w16cid:durableId="1635326174">
    <w:abstractNumId w:val="24"/>
  </w:num>
  <w:num w:numId="9" w16cid:durableId="2095397008">
    <w:abstractNumId w:val="17"/>
  </w:num>
  <w:num w:numId="10" w16cid:durableId="2045597219">
    <w:abstractNumId w:val="10"/>
  </w:num>
  <w:num w:numId="11" w16cid:durableId="1084036341">
    <w:abstractNumId w:val="1"/>
  </w:num>
  <w:num w:numId="12" w16cid:durableId="1066993068">
    <w:abstractNumId w:val="18"/>
  </w:num>
  <w:num w:numId="13" w16cid:durableId="1311472737">
    <w:abstractNumId w:val="21"/>
  </w:num>
  <w:num w:numId="14" w16cid:durableId="2056930961">
    <w:abstractNumId w:val="4"/>
  </w:num>
  <w:num w:numId="15" w16cid:durableId="153696980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89350874">
    <w:abstractNumId w:val="25"/>
  </w:num>
  <w:num w:numId="17" w16cid:durableId="637993999">
    <w:abstractNumId w:val="20"/>
  </w:num>
  <w:num w:numId="18" w16cid:durableId="1733583010">
    <w:abstractNumId w:val="11"/>
  </w:num>
  <w:num w:numId="19" w16cid:durableId="771822221">
    <w:abstractNumId w:val="15"/>
  </w:num>
  <w:num w:numId="20" w16cid:durableId="237910843">
    <w:abstractNumId w:val="12"/>
  </w:num>
  <w:num w:numId="21" w16cid:durableId="1657371481">
    <w:abstractNumId w:val="16"/>
  </w:num>
  <w:num w:numId="22" w16cid:durableId="568812744">
    <w:abstractNumId w:val="3"/>
  </w:num>
  <w:num w:numId="23" w16cid:durableId="1308361223">
    <w:abstractNumId w:val="9"/>
  </w:num>
  <w:num w:numId="24" w16cid:durableId="466776287">
    <w:abstractNumId w:val="29"/>
  </w:num>
  <w:num w:numId="25" w16cid:durableId="1788424514">
    <w:abstractNumId w:val="28"/>
  </w:num>
  <w:num w:numId="26" w16cid:durableId="26490325">
    <w:abstractNumId w:val="23"/>
  </w:num>
  <w:num w:numId="27" w16cid:durableId="1373847403">
    <w:abstractNumId w:val="6"/>
  </w:num>
  <w:num w:numId="28" w16cid:durableId="1326592730">
    <w:abstractNumId w:val="27"/>
  </w:num>
  <w:num w:numId="29" w16cid:durableId="394746985">
    <w:abstractNumId w:val="7"/>
  </w:num>
  <w:num w:numId="30" w16cid:durableId="1640111633">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0F44"/>
    <w:rsid w:val="00001134"/>
    <w:rsid w:val="00001C2B"/>
    <w:rsid w:val="00002A06"/>
    <w:rsid w:val="00002BC1"/>
    <w:rsid w:val="00003061"/>
    <w:rsid w:val="000032C1"/>
    <w:rsid w:val="00003568"/>
    <w:rsid w:val="000037A5"/>
    <w:rsid w:val="00003A6F"/>
    <w:rsid w:val="00003B53"/>
    <w:rsid w:val="000040B8"/>
    <w:rsid w:val="000042A5"/>
    <w:rsid w:val="000042C3"/>
    <w:rsid w:val="00004313"/>
    <w:rsid w:val="000044AE"/>
    <w:rsid w:val="00004687"/>
    <w:rsid w:val="00004AFD"/>
    <w:rsid w:val="000053A5"/>
    <w:rsid w:val="0000585F"/>
    <w:rsid w:val="00005AB9"/>
    <w:rsid w:val="00005BF0"/>
    <w:rsid w:val="00006491"/>
    <w:rsid w:val="000066DA"/>
    <w:rsid w:val="0000670C"/>
    <w:rsid w:val="00006789"/>
    <w:rsid w:val="0000742E"/>
    <w:rsid w:val="000079AF"/>
    <w:rsid w:val="0001015B"/>
    <w:rsid w:val="000101D7"/>
    <w:rsid w:val="0001044A"/>
    <w:rsid w:val="000112F7"/>
    <w:rsid w:val="00011376"/>
    <w:rsid w:val="00011382"/>
    <w:rsid w:val="0001171A"/>
    <w:rsid w:val="0001241E"/>
    <w:rsid w:val="000137B2"/>
    <w:rsid w:val="00013BF9"/>
    <w:rsid w:val="00014361"/>
    <w:rsid w:val="000147A1"/>
    <w:rsid w:val="00014D19"/>
    <w:rsid w:val="00014DDD"/>
    <w:rsid w:val="00015566"/>
    <w:rsid w:val="000162DC"/>
    <w:rsid w:val="00017DC5"/>
    <w:rsid w:val="000202DD"/>
    <w:rsid w:val="000207A8"/>
    <w:rsid w:val="00020B88"/>
    <w:rsid w:val="00020BC1"/>
    <w:rsid w:val="00020DA8"/>
    <w:rsid w:val="0002124E"/>
    <w:rsid w:val="000213E1"/>
    <w:rsid w:val="00021640"/>
    <w:rsid w:val="00021A2B"/>
    <w:rsid w:val="0002201B"/>
    <w:rsid w:val="00022FD4"/>
    <w:rsid w:val="00023753"/>
    <w:rsid w:val="00023E94"/>
    <w:rsid w:val="0002430F"/>
    <w:rsid w:val="0002452E"/>
    <w:rsid w:val="000246E1"/>
    <w:rsid w:val="000247E7"/>
    <w:rsid w:val="00024BAF"/>
    <w:rsid w:val="00024F11"/>
    <w:rsid w:val="0002520C"/>
    <w:rsid w:val="00025479"/>
    <w:rsid w:val="0002597F"/>
    <w:rsid w:val="000262FC"/>
    <w:rsid w:val="00026337"/>
    <w:rsid w:val="00026CF9"/>
    <w:rsid w:val="00027261"/>
    <w:rsid w:val="00027F30"/>
    <w:rsid w:val="00030154"/>
    <w:rsid w:val="0003020F"/>
    <w:rsid w:val="00030252"/>
    <w:rsid w:val="00031347"/>
    <w:rsid w:val="00031553"/>
    <w:rsid w:val="000315C2"/>
    <w:rsid w:val="00031B52"/>
    <w:rsid w:val="00031B82"/>
    <w:rsid w:val="00031C6A"/>
    <w:rsid w:val="00031F5A"/>
    <w:rsid w:val="0003249A"/>
    <w:rsid w:val="0003258C"/>
    <w:rsid w:val="000327A1"/>
    <w:rsid w:val="00033B39"/>
    <w:rsid w:val="00033DE5"/>
    <w:rsid w:val="000340B2"/>
    <w:rsid w:val="00034319"/>
    <w:rsid w:val="00034656"/>
    <w:rsid w:val="00034BC8"/>
    <w:rsid w:val="0003518F"/>
    <w:rsid w:val="00035260"/>
    <w:rsid w:val="00035B2E"/>
    <w:rsid w:val="00035C21"/>
    <w:rsid w:val="00035EB3"/>
    <w:rsid w:val="0003633F"/>
    <w:rsid w:val="000363E0"/>
    <w:rsid w:val="0003690F"/>
    <w:rsid w:val="00036B2E"/>
    <w:rsid w:val="00036C58"/>
    <w:rsid w:val="00036CAF"/>
    <w:rsid w:val="00037369"/>
    <w:rsid w:val="0003754A"/>
    <w:rsid w:val="00037F4D"/>
    <w:rsid w:val="00040881"/>
    <w:rsid w:val="00040A7C"/>
    <w:rsid w:val="00040B36"/>
    <w:rsid w:val="00040C81"/>
    <w:rsid w:val="00040DD0"/>
    <w:rsid w:val="00043A13"/>
    <w:rsid w:val="00044924"/>
    <w:rsid w:val="00045419"/>
    <w:rsid w:val="000458F2"/>
    <w:rsid w:val="00045CA3"/>
    <w:rsid w:val="00045E99"/>
    <w:rsid w:val="000461D6"/>
    <w:rsid w:val="00046C9B"/>
    <w:rsid w:val="0004716A"/>
    <w:rsid w:val="000471BB"/>
    <w:rsid w:val="00047BD7"/>
    <w:rsid w:val="00047F22"/>
    <w:rsid w:val="00051526"/>
    <w:rsid w:val="0005208A"/>
    <w:rsid w:val="0005259D"/>
    <w:rsid w:val="00053133"/>
    <w:rsid w:val="00053206"/>
    <w:rsid w:val="00053AED"/>
    <w:rsid w:val="00053B9C"/>
    <w:rsid w:val="00053D95"/>
    <w:rsid w:val="00054C73"/>
    <w:rsid w:val="00055016"/>
    <w:rsid w:val="00055048"/>
    <w:rsid w:val="00055798"/>
    <w:rsid w:val="00056052"/>
    <w:rsid w:val="0005736E"/>
    <w:rsid w:val="00057655"/>
    <w:rsid w:val="000578A2"/>
    <w:rsid w:val="00057FDB"/>
    <w:rsid w:val="00060365"/>
    <w:rsid w:val="000604AC"/>
    <w:rsid w:val="000608A4"/>
    <w:rsid w:val="00060FBE"/>
    <w:rsid w:val="00060FE7"/>
    <w:rsid w:val="000613C0"/>
    <w:rsid w:val="000621CE"/>
    <w:rsid w:val="0006346B"/>
    <w:rsid w:val="00063ABC"/>
    <w:rsid w:val="00063DD2"/>
    <w:rsid w:val="00063E6E"/>
    <w:rsid w:val="0006426C"/>
    <w:rsid w:val="000646E9"/>
    <w:rsid w:val="00064A42"/>
    <w:rsid w:val="00064CCA"/>
    <w:rsid w:val="000651FD"/>
    <w:rsid w:val="0006546F"/>
    <w:rsid w:val="000654BA"/>
    <w:rsid w:val="000656DE"/>
    <w:rsid w:val="0006573D"/>
    <w:rsid w:val="000664E4"/>
    <w:rsid w:val="0006683C"/>
    <w:rsid w:val="000674AE"/>
    <w:rsid w:val="0006767C"/>
    <w:rsid w:val="00067817"/>
    <w:rsid w:val="00070048"/>
    <w:rsid w:val="00070054"/>
    <w:rsid w:val="00070E7D"/>
    <w:rsid w:val="0007166A"/>
    <w:rsid w:val="00072788"/>
    <w:rsid w:val="00072940"/>
    <w:rsid w:val="00072B0C"/>
    <w:rsid w:val="00072B51"/>
    <w:rsid w:val="00072E70"/>
    <w:rsid w:val="000735A8"/>
    <w:rsid w:val="000738F5"/>
    <w:rsid w:val="000739D7"/>
    <w:rsid w:val="00074160"/>
    <w:rsid w:val="0007504B"/>
    <w:rsid w:val="0007525D"/>
    <w:rsid w:val="00075620"/>
    <w:rsid w:val="0007597D"/>
    <w:rsid w:val="00075D68"/>
    <w:rsid w:val="00075DCA"/>
    <w:rsid w:val="000763D1"/>
    <w:rsid w:val="00077039"/>
    <w:rsid w:val="0007739F"/>
    <w:rsid w:val="00077592"/>
    <w:rsid w:val="0007772C"/>
    <w:rsid w:val="000807AD"/>
    <w:rsid w:val="00080C41"/>
    <w:rsid w:val="00081125"/>
    <w:rsid w:val="000823FC"/>
    <w:rsid w:val="00082A36"/>
    <w:rsid w:val="00082B8F"/>
    <w:rsid w:val="00082CBF"/>
    <w:rsid w:val="000831AD"/>
    <w:rsid w:val="00084097"/>
    <w:rsid w:val="00084106"/>
    <w:rsid w:val="0008413E"/>
    <w:rsid w:val="000847AB"/>
    <w:rsid w:val="00084BC8"/>
    <w:rsid w:val="000853B3"/>
    <w:rsid w:val="00085750"/>
    <w:rsid w:val="00085A53"/>
    <w:rsid w:val="00085C3B"/>
    <w:rsid w:val="00086114"/>
    <w:rsid w:val="000861CB"/>
    <w:rsid w:val="000867EB"/>
    <w:rsid w:val="00086C52"/>
    <w:rsid w:val="00087363"/>
    <w:rsid w:val="00087376"/>
    <w:rsid w:val="000900D7"/>
    <w:rsid w:val="00090A2B"/>
    <w:rsid w:val="00090C20"/>
    <w:rsid w:val="0009114C"/>
    <w:rsid w:val="000925A3"/>
    <w:rsid w:val="00092650"/>
    <w:rsid w:val="0009277F"/>
    <w:rsid w:val="00092EE8"/>
    <w:rsid w:val="00093194"/>
    <w:rsid w:val="000934E2"/>
    <w:rsid w:val="00093CBF"/>
    <w:rsid w:val="00093F42"/>
    <w:rsid w:val="00094941"/>
    <w:rsid w:val="00094BC2"/>
    <w:rsid w:val="00094C04"/>
    <w:rsid w:val="00094CC5"/>
    <w:rsid w:val="00094D45"/>
    <w:rsid w:val="00095158"/>
    <w:rsid w:val="00095312"/>
    <w:rsid w:val="0009652F"/>
    <w:rsid w:val="0009659B"/>
    <w:rsid w:val="000971B6"/>
    <w:rsid w:val="0009761D"/>
    <w:rsid w:val="000977C8"/>
    <w:rsid w:val="00097B21"/>
    <w:rsid w:val="000A0DCC"/>
    <w:rsid w:val="000A0FD6"/>
    <w:rsid w:val="000A1313"/>
    <w:rsid w:val="000A132F"/>
    <w:rsid w:val="000A15BF"/>
    <w:rsid w:val="000A1850"/>
    <w:rsid w:val="000A2764"/>
    <w:rsid w:val="000A298E"/>
    <w:rsid w:val="000A2B55"/>
    <w:rsid w:val="000A349F"/>
    <w:rsid w:val="000A38BC"/>
    <w:rsid w:val="000A3C3F"/>
    <w:rsid w:val="000A45B6"/>
    <w:rsid w:val="000A486C"/>
    <w:rsid w:val="000A5009"/>
    <w:rsid w:val="000A55CA"/>
    <w:rsid w:val="000A5644"/>
    <w:rsid w:val="000A56D8"/>
    <w:rsid w:val="000A5A67"/>
    <w:rsid w:val="000A6211"/>
    <w:rsid w:val="000A62F0"/>
    <w:rsid w:val="000A734F"/>
    <w:rsid w:val="000B0477"/>
    <w:rsid w:val="000B05C2"/>
    <w:rsid w:val="000B109F"/>
    <w:rsid w:val="000B1544"/>
    <w:rsid w:val="000B197D"/>
    <w:rsid w:val="000B3041"/>
    <w:rsid w:val="000B30C2"/>
    <w:rsid w:val="000B3358"/>
    <w:rsid w:val="000B35E4"/>
    <w:rsid w:val="000B381B"/>
    <w:rsid w:val="000B3D3C"/>
    <w:rsid w:val="000B47DA"/>
    <w:rsid w:val="000B574E"/>
    <w:rsid w:val="000B5C64"/>
    <w:rsid w:val="000B61C3"/>
    <w:rsid w:val="000B63B2"/>
    <w:rsid w:val="000B64B0"/>
    <w:rsid w:val="000B6671"/>
    <w:rsid w:val="000B6DF8"/>
    <w:rsid w:val="000B6FB5"/>
    <w:rsid w:val="000B724C"/>
    <w:rsid w:val="000C014E"/>
    <w:rsid w:val="000C0610"/>
    <w:rsid w:val="000C10C4"/>
    <w:rsid w:val="000C15D1"/>
    <w:rsid w:val="000C1DE8"/>
    <w:rsid w:val="000C1F40"/>
    <w:rsid w:val="000C25CC"/>
    <w:rsid w:val="000C352B"/>
    <w:rsid w:val="000C37C9"/>
    <w:rsid w:val="000C37FB"/>
    <w:rsid w:val="000C437A"/>
    <w:rsid w:val="000C498A"/>
    <w:rsid w:val="000C4A1D"/>
    <w:rsid w:val="000C51F0"/>
    <w:rsid w:val="000C54C0"/>
    <w:rsid w:val="000C56FF"/>
    <w:rsid w:val="000C5CD6"/>
    <w:rsid w:val="000C6007"/>
    <w:rsid w:val="000C6BD5"/>
    <w:rsid w:val="000C6C91"/>
    <w:rsid w:val="000C72C3"/>
    <w:rsid w:val="000C7303"/>
    <w:rsid w:val="000C7319"/>
    <w:rsid w:val="000C73AE"/>
    <w:rsid w:val="000C7771"/>
    <w:rsid w:val="000C7854"/>
    <w:rsid w:val="000C7E0B"/>
    <w:rsid w:val="000D0031"/>
    <w:rsid w:val="000D02A7"/>
    <w:rsid w:val="000D08B0"/>
    <w:rsid w:val="000D148B"/>
    <w:rsid w:val="000D15FD"/>
    <w:rsid w:val="000D184D"/>
    <w:rsid w:val="000D1DF9"/>
    <w:rsid w:val="000D2681"/>
    <w:rsid w:val="000D2C96"/>
    <w:rsid w:val="000D3498"/>
    <w:rsid w:val="000D3A59"/>
    <w:rsid w:val="000D3BB6"/>
    <w:rsid w:val="000D4EE1"/>
    <w:rsid w:val="000D527A"/>
    <w:rsid w:val="000D6242"/>
    <w:rsid w:val="000D63CF"/>
    <w:rsid w:val="000D63ED"/>
    <w:rsid w:val="000D6BEF"/>
    <w:rsid w:val="000D776F"/>
    <w:rsid w:val="000D7BEB"/>
    <w:rsid w:val="000D7D70"/>
    <w:rsid w:val="000E028B"/>
    <w:rsid w:val="000E08EF"/>
    <w:rsid w:val="000E092D"/>
    <w:rsid w:val="000E0D70"/>
    <w:rsid w:val="000E0DBF"/>
    <w:rsid w:val="000E129E"/>
    <w:rsid w:val="000E17A8"/>
    <w:rsid w:val="000E19D5"/>
    <w:rsid w:val="000E1A09"/>
    <w:rsid w:val="000E2209"/>
    <w:rsid w:val="000E2EA6"/>
    <w:rsid w:val="000E360C"/>
    <w:rsid w:val="000E3AAF"/>
    <w:rsid w:val="000E3ACA"/>
    <w:rsid w:val="000E40F7"/>
    <w:rsid w:val="000E5BC5"/>
    <w:rsid w:val="000E5D03"/>
    <w:rsid w:val="000E5DB5"/>
    <w:rsid w:val="000E5E86"/>
    <w:rsid w:val="000E6A61"/>
    <w:rsid w:val="000E6CB7"/>
    <w:rsid w:val="000E78A9"/>
    <w:rsid w:val="000E7E38"/>
    <w:rsid w:val="000F00BE"/>
    <w:rsid w:val="000F05D8"/>
    <w:rsid w:val="000F0673"/>
    <w:rsid w:val="000F074E"/>
    <w:rsid w:val="000F0848"/>
    <w:rsid w:val="000F0A86"/>
    <w:rsid w:val="000F0B18"/>
    <w:rsid w:val="000F120B"/>
    <w:rsid w:val="000F12F8"/>
    <w:rsid w:val="000F1862"/>
    <w:rsid w:val="000F1905"/>
    <w:rsid w:val="000F2CDD"/>
    <w:rsid w:val="000F3104"/>
    <w:rsid w:val="000F34C1"/>
    <w:rsid w:val="000F3D69"/>
    <w:rsid w:val="000F44FF"/>
    <w:rsid w:val="000F4C0F"/>
    <w:rsid w:val="000F4C21"/>
    <w:rsid w:val="000F5797"/>
    <w:rsid w:val="000F5818"/>
    <w:rsid w:val="000F5E82"/>
    <w:rsid w:val="000F64FB"/>
    <w:rsid w:val="000F6FDA"/>
    <w:rsid w:val="000F73C8"/>
    <w:rsid w:val="000F78BF"/>
    <w:rsid w:val="000F7EC1"/>
    <w:rsid w:val="00100616"/>
    <w:rsid w:val="00100668"/>
    <w:rsid w:val="0010112D"/>
    <w:rsid w:val="0010196F"/>
    <w:rsid w:val="001036FA"/>
    <w:rsid w:val="00104179"/>
    <w:rsid w:val="001047DF"/>
    <w:rsid w:val="00104804"/>
    <w:rsid w:val="00104B70"/>
    <w:rsid w:val="00104C35"/>
    <w:rsid w:val="00104CC0"/>
    <w:rsid w:val="00105740"/>
    <w:rsid w:val="00105A57"/>
    <w:rsid w:val="001061E5"/>
    <w:rsid w:val="001064D1"/>
    <w:rsid w:val="001064D2"/>
    <w:rsid w:val="0010691C"/>
    <w:rsid w:val="00106A1A"/>
    <w:rsid w:val="00106D5E"/>
    <w:rsid w:val="00107C6C"/>
    <w:rsid w:val="00107EE1"/>
    <w:rsid w:val="00107FAE"/>
    <w:rsid w:val="0011030A"/>
    <w:rsid w:val="00110ABB"/>
    <w:rsid w:val="00111649"/>
    <w:rsid w:val="00111716"/>
    <w:rsid w:val="001118B2"/>
    <w:rsid w:val="00112001"/>
    <w:rsid w:val="001122C2"/>
    <w:rsid w:val="00112525"/>
    <w:rsid w:val="001127A7"/>
    <w:rsid w:val="001128FB"/>
    <w:rsid w:val="0011296E"/>
    <w:rsid w:val="00113827"/>
    <w:rsid w:val="0011383B"/>
    <w:rsid w:val="00113D8B"/>
    <w:rsid w:val="00114031"/>
    <w:rsid w:val="0011444A"/>
    <w:rsid w:val="00114452"/>
    <w:rsid w:val="001144DC"/>
    <w:rsid w:val="0011469F"/>
    <w:rsid w:val="00114EE2"/>
    <w:rsid w:val="001154CC"/>
    <w:rsid w:val="00115900"/>
    <w:rsid w:val="00115DA8"/>
    <w:rsid w:val="001160F0"/>
    <w:rsid w:val="00117150"/>
    <w:rsid w:val="00117DBF"/>
    <w:rsid w:val="001202E3"/>
    <w:rsid w:val="0012094D"/>
    <w:rsid w:val="001212D9"/>
    <w:rsid w:val="00121518"/>
    <w:rsid w:val="00121615"/>
    <w:rsid w:val="00121996"/>
    <w:rsid w:val="00121D1A"/>
    <w:rsid w:val="00122348"/>
    <w:rsid w:val="00122516"/>
    <w:rsid w:val="00122753"/>
    <w:rsid w:val="001230DB"/>
    <w:rsid w:val="00123160"/>
    <w:rsid w:val="001231D2"/>
    <w:rsid w:val="00123672"/>
    <w:rsid w:val="001236D1"/>
    <w:rsid w:val="00123A9A"/>
    <w:rsid w:val="00123E2E"/>
    <w:rsid w:val="00124515"/>
    <w:rsid w:val="00124E61"/>
    <w:rsid w:val="00124F7D"/>
    <w:rsid w:val="001254B0"/>
    <w:rsid w:val="00125C5A"/>
    <w:rsid w:val="001261E7"/>
    <w:rsid w:val="00126238"/>
    <w:rsid w:val="001263C8"/>
    <w:rsid w:val="00126A00"/>
    <w:rsid w:val="00126C46"/>
    <w:rsid w:val="00127A08"/>
    <w:rsid w:val="00127C4B"/>
    <w:rsid w:val="001308E0"/>
    <w:rsid w:val="00130EB0"/>
    <w:rsid w:val="00130EB9"/>
    <w:rsid w:val="001317EB"/>
    <w:rsid w:val="001319FF"/>
    <w:rsid w:val="001322B4"/>
    <w:rsid w:val="00132644"/>
    <w:rsid w:val="00132959"/>
    <w:rsid w:val="00132CBE"/>
    <w:rsid w:val="00132E87"/>
    <w:rsid w:val="001336B4"/>
    <w:rsid w:val="00133833"/>
    <w:rsid w:val="0013384F"/>
    <w:rsid w:val="00133CC1"/>
    <w:rsid w:val="00134232"/>
    <w:rsid w:val="00134454"/>
    <w:rsid w:val="00134AE6"/>
    <w:rsid w:val="001350AA"/>
    <w:rsid w:val="001355AB"/>
    <w:rsid w:val="00135A15"/>
    <w:rsid w:val="00135CA6"/>
    <w:rsid w:val="0013625C"/>
    <w:rsid w:val="00136450"/>
    <w:rsid w:val="00136CA1"/>
    <w:rsid w:val="0013721D"/>
    <w:rsid w:val="00137330"/>
    <w:rsid w:val="00137425"/>
    <w:rsid w:val="00140254"/>
    <w:rsid w:val="0014067A"/>
    <w:rsid w:val="00140A0B"/>
    <w:rsid w:val="001416BC"/>
    <w:rsid w:val="001418D1"/>
    <w:rsid w:val="00141BDA"/>
    <w:rsid w:val="001421E8"/>
    <w:rsid w:val="00142740"/>
    <w:rsid w:val="001427A4"/>
    <w:rsid w:val="001442BD"/>
    <w:rsid w:val="001451D4"/>
    <w:rsid w:val="00145465"/>
    <w:rsid w:val="001455A3"/>
    <w:rsid w:val="00145897"/>
    <w:rsid w:val="00146034"/>
    <w:rsid w:val="001474FA"/>
    <w:rsid w:val="00147CDC"/>
    <w:rsid w:val="00147D97"/>
    <w:rsid w:val="00150129"/>
    <w:rsid w:val="001501BF"/>
    <w:rsid w:val="001519D7"/>
    <w:rsid w:val="00151D34"/>
    <w:rsid w:val="001528AB"/>
    <w:rsid w:val="0015458F"/>
    <w:rsid w:val="001545A4"/>
    <w:rsid w:val="00155DE7"/>
    <w:rsid w:val="00155E8F"/>
    <w:rsid w:val="00156454"/>
    <w:rsid w:val="00156ED6"/>
    <w:rsid w:val="00156F95"/>
    <w:rsid w:val="00157099"/>
    <w:rsid w:val="00157359"/>
    <w:rsid w:val="001600CC"/>
    <w:rsid w:val="001605F6"/>
    <w:rsid w:val="00160869"/>
    <w:rsid w:val="00161351"/>
    <w:rsid w:val="001617FB"/>
    <w:rsid w:val="00162060"/>
    <w:rsid w:val="001634D2"/>
    <w:rsid w:val="00163AB3"/>
    <w:rsid w:val="00163ACC"/>
    <w:rsid w:val="00163C4A"/>
    <w:rsid w:val="00163E6B"/>
    <w:rsid w:val="001646A9"/>
    <w:rsid w:val="00164D66"/>
    <w:rsid w:val="001653CB"/>
    <w:rsid w:val="00166E15"/>
    <w:rsid w:val="00167225"/>
    <w:rsid w:val="00167374"/>
    <w:rsid w:val="0016771B"/>
    <w:rsid w:val="00167C37"/>
    <w:rsid w:val="00170499"/>
    <w:rsid w:val="0017054C"/>
    <w:rsid w:val="00170A28"/>
    <w:rsid w:val="00170D06"/>
    <w:rsid w:val="00170E98"/>
    <w:rsid w:val="001715D8"/>
    <w:rsid w:val="0017164E"/>
    <w:rsid w:val="001721BB"/>
    <w:rsid w:val="001727A0"/>
    <w:rsid w:val="001728E2"/>
    <w:rsid w:val="00172CF9"/>
    <w:rsid w:val="001731D1"/>
    <w:rsid w:val="00173458"/>
    <w:rsid w:val="0017361E"/>
    <w:rsid w:val="001747F6"/>
    <w:rsid w:val="00174955"/>
    <w:rsid w:val="00174ED3"/>
    <w:rsid w:val="00175086"/>
    <w:rsid w:val="00175393"/>
    <w:rsid w:val="001758A3"/>
    <w:rsid w:val="00176110"/>
    <w:rsid w:val="00176924"/>
    <w:rsid w:val="00176C55"/>
    <w:rsid w:val="00176D08"/>
    <w:rsid w:val="00176FF0"/>
    <w:rsid w:val="001770E2"/>
    <w:rsid w:val="001773F4"/>
    <w:rsid w:val="0017743F"/>
    <w:rsid w:val="00177A56"/>
    <w:rsid w:val="00177DD2"/>
    <w:rsid w:val="0018094A"/>
    <w:rsid w:val="001813DF"/>
    <w:rsid w:val="0018140B"/>
    <w:rsid w:val="00181C73"/>
    <w:rsid w:val="00182336"/>
    <w:rsid w:val="00182571"/>
    <w:rsid w:val="00182670"/>
    <w:rsid w:val="001827F6"/>
    <w:rsid w:val="00182AC6"/>
    <w:rsid w:val="00182B82"/>
    <w:rsid w:val="00183065"/>
    <w:rsid w:val="00183251"/>
    <w:rsid w:val="00183564"/>
    <w:rsid w:val="00183729"/>
    <w:rsid w:val="0018374F"/>
    <w:rsid w:val="00183E89"/>
    <w:rsid w:val="00183EA5"/>
    <w:rsid w:val="00184170"/>
    <w:rsid w:val="001841E7"/>
    <w:rsid w:val="00184C5B"/>
    <w:rsid w:val="0018564D"/>
    <w:rsid w:val="001856DC"/>
    <w:rsid w:val="00185799"/>
    <w:rsid w:val="00185C68"/>
    <w:rsid w:val="00186C72"/>
    <w:rsid w:val="00186E70"/>
    <w:rsid w:val="001872DF"/>
    <w:rsid w:val="0018782E"/>
    <w:rsid w:val="00187DEF"/>
    <w:rsid w:val="001901AE"/>
    <w:rsid w:val="00190396"/>
    <w:rsid w:val="0019144C"/>
    <w:rsid w:val="001914F8"/>
    <w:rsid w:val="001915C4"/>
    <w:rsid w:val="00191875"/>
    <w:rsid w:val="00191B28"/>
    <w:rsid w:val="00191CB4"/>
    <w:rsid w:val="001928EC"/>
    <w:rsid w:val="00192D4B"/>
    <w:rsid w:val="00193047"/>
    <w:rsid w:val="001931CB"/>
    <w:rsid w:val="0019357B"/>
    <w:rsid w:val="00193F2E"/>
    <w:rsid w:val="001942D6"/>
    <w:rsid w:val="00194338"/>
    <w:rsid w:val="0019464D"/>
    <w:rsid w:val="00194859"/>
    <w:rsid w:val="00194D51"/>
    <w:rsid w:val="0019543D"/>
    <w:rsid w:val="0019576E"/>
    <w:rsid w:val="001969BE"/>
    <w:rsid w:val="00196E1C"/>
    <w:rsid w:val="00196FC6"/>
    <w:rsid w:val="001974F7"/>
    <w:rsid w:val="00197900"/>
    <w:rsid w:val="001A018C"/>
    <w:rsid w:val="001A083D"/>
    <w:rsid w:val="001A0A9A"/>
    <w:rsid w:val="001A0F8A"/>
    <w:rsid w:val="001A1194"/>
    <w:rsid w:val="001A18FD"/>
    <w:rsid w:val="001A26BF"/>
    <w:rsid w:val="001A3006"/>
    <w:rsid w:val="001A3168"/>
    <w:rsid w:val="001A3C82"/>
    <w:rsid w:val="001A4478"/>
    <w:rsid w:val="001A4A41"/>
    <w:rsid w:val="001A4C28"/>
    <w:rsid w:val="001A4E1F"/>
    <w:rsid w:val="001A58E3"/>
    <w:rsid w:val="001A5D7B"/>
    <w:rsid w:val="001A5F8F"/>
    <w:rsid w:val="001A6E31"/>
    <w:rsid w:val="001A7132"/>
    <w:rsid w:val="001A7BF7"/>
    <w:rsid w:val="001A7C16"/>
    <w:rsid w:val="001B0037"/>
    <w:rsid w:val="001B01FF"/>
    <w:rsid w:val="001B0348"/>
    <w:rsid w:val="001B1163"/>
    <w:rsid w:val="001B13E3"/>
    <w:rsid w:val="001B1526"/>
    <w:rsid w:val="001B1DBD"/>
    <w:rsid w:val="001B1F90"/>
    <w:rsid w:val="001B20E2"/>
    <w:rsid w:val="001B23C0"/>
    <w:rsid w:val="001B2ABF"/>
    <w:rsid w:val="001B41A8"/>
    <w:rsid w:val="001B4887"/>
    <w:rsid w:val="001B4B81"/>
    <w:rsid w:val="001B52C6"/>
    <w:rsid w:val="001B5856"/>
    <w:rsid w:val="001B5894"/>
    <w:rsid w:val="001B5D1B"/>
    <w:rsid w:val="001B6705"/>
    <w:rsid w:val="001B69E4"/>
    <w:rsid w:val="001B7810"/>
    <w:rsid w:val="001C003B"/>
    <w:rsid w:val="001C0521"/>
    <w:rsid w:val="001C0C99"/>
    <w:rsid w:val="001C0D74"/>
    <w:rsid w:val="001C17B1"/>
    <w:rsid w:val="001C1DA8"/>
    <w:rsid w:val="001C254A"/>
    <w:rsid w:val="001C2AA0"/>
    <w:rsid w:val="001C2CF1"/>
    <w:rsid w:val="001C33E1"/>
    <w:rsid w:val="001C34B6"/>
    <w:rsid w:val="001C35D6"/>
    <w:rsid w:val="001C44E1"/>
    <w:rsid w:val="001C4C9E"/>
    <w:rsid w:val="001C4EC8"/>
    <w:rsid w:val="001C5225"/>
    <w:rsid w:val="001C59B4"/>
    <w:rsid w:val="001C5FF6"/>
    <w:rsid w:val="001C6579"/>
    <w:rsid w:val="001C6AB1"/>
    <w:rsid w:val="001C6C46"/>
    <w:rsid w:val="001C6CDB"/>
    <w:rsid w:val="001C7127"/>
    <w:rsid w:val="001C7410"/>
    <w:rsid w:val="001C7697"/>
    <w:rsid w:val="001C7D22"/>
    <w:rsid w:val="001D09A4"/>
    <w:rsid w:val="001D0D27"/>
    <w:rsid w:val="001D0F6B"/>
    <w:rsid w:val="001D10F9"/>
    <w:rsid w:val="001D1481"/>
    <w:rsid w:val="001D1708"/>
    <w:rsid w:val="001D1D3F"/>
    <w:rsid w:val="001D1F7D"/>
    <w:rsid w:val="001D2242"/>
    <w:rsid w:val="001D293F"/>
    <w:rsid w:val="001D2A11"/>
    <w:rsid w:val="001D2D77"/>
    <w:rsid w:val="001D3217"/>
    <w:rsid w:val="001D3B64"/>
    <w:rsid w:val="001D3C8E"/>
    <w:rsid w:val="001D445B"/>
    <w:rsid w:val="001D488A"/>
    <w:rsid w:val="001D4BBA"/>
    <w:rsid w:val="001D4EE5"/>
    <w:rsid w:val="001D5546"/>
    <w:rsid w:val="001D5679"/>
    <w:rsid w:val="001D5892"/>
    <w:rsid w:val="001D608E"/>
    <w:rsid w:val="001D611D"/>
    <w:rsid w:val="001D6209"/>
    <w:rsid w:val="001D63DE"/>
    <w:rsid w:val="001D6C92"/>
    <w:rsid w:val="001D6F51"/>
    <w:rsid w:val="001D7156"/>
    <w:rsid w:val="001D72E2"/>
    <w:rsid w:val="001D7ECB"/>
    <w:rsid w:val="001E027F"/>
    <w:rsid w:val="001E061F"/>
    <w:rsid w:val="001E0B90"/>
    <w:rsid w:val="001E0C20"/>
    <w:rsid w:val="001E0E3E"/>
    <w:rsid w:val="001E1316"/>
    <w:rsid w:val="001E1917"/>
    <w:rsid w:val="001E1B86"/>
    <w:rsid w:val="001E23C8"/>
    <w:rsid w:val="001E25D7"/>
    <w:rsid w:val="001E2769"/>
    <w:rsid w:val="001E4C08"/>
    <w:rsid w:val="001E54D2"/>
    <w:rsid w:val="001E56C8"/>
    <w:rsid w:val="001E5D05"/>
    <w:rsid w:val="001E5D3A"/>
    <w:rsid w:val="001E5DA7"/>
    <w:rsid w:val="001E6282"/>
    <w:rsid w:val="001E64CB"/>
    <w:rsid w:val="001E6C22"/>
    <w:rsid w:val="001E6C5B"/>
    <w:rsid w:val="001E6DDE"/>
    <w:rsid w:val="001E7416"/>
    <w:rsid w:val="001F01B9"/>
    <w:rsid w:val="001F0410"/>
    <w:rsid w:val="001F058F"/>
    <w:rsid w:val="001F05A4"/>
    <w:rsid w:val="001F05F5"/>
    <w:rsid w:val="001F0EBF"/>
    <w:rsid w:val="001F128B"/>
    <w:rsid w:val="001F12E1"/>
    <w:rsid w:val="001F1734"/>
    <w:rsid w:val="001F188F"/>
    <w:rsid w:val="001F298E"/>
    <w:rsid w:val="001F3313"/>
    <w:rsid w:val="001F3559"/>
    <w:rsid w:val="001F3660"/>
    <w:rsid w:val="001F3A93"/>
    <w:rsid w:val="001F3DDD"/>
    <w:rsid w:val="001F3EFF"/>
    <w:rsid w:val="001F41C4"/>
    <w:rsid w:val="001F48FD"/>
    <w:rsid w:val="001F51AB"/>
    <w:rsid w:val="001F5303"/>
    <w:rsid w:val="001F53E1"/>
    <w:rsid w:val="001F56E8"/>
    <w:rsid w:val="001F605F"/>
    <w:rsid w:val="001F60E6"/>
    <w:rsid w:val="001F624D"/>
    <w:rsid w:val="001F644E"/>
    <w:rsid w:val="001F671B"/>
    <w:rsid w:val="001F72FE"/>
    <w:rsid w:val="001F7617"/>
    <w:rsid w:val="001F7645"/>
    <w:rsid w:val="001F7E65"/>
    <w:rsid w:val="00200EFF"/>
    <w:rsid w:val="002041EF"/>
    <w:rsid w:val="0020550D"/>
    <w:rsid w:val="00205738"/>
    <w:rsid w:val="002059B4"/>
    <w:rsid w:val="00205B06"/>
    <w:rsid w:val="00205B8A"/>
    <w:rsid w:val="002067C0"/>
    <w:rsid w:val="00206A71"/>
    <w:rsid w:val="002072B4"/>
    <w:rsid w:val="002078B1"/>
    <w:rsid w:val="00210258"/>
    <w:rsid w:val="002102C4"/>
    <w:rsid w:val="002103BB"/>
    <w:rsid w:val="002109DB"/>
    <w:rsid w:val="00210B58"/>
    <w:rsid w:val="00210F6B"/>
    <w:rsid w:val="00211444"/>
    <w:rsid w:val="002114DD"/>
    <w:rsid w:val="002115AC"/>
    <w:rsid w:val="0021167B"/>
    <w:rsid w:val="00211FFC"/>
    <w:rsid w:val="00212451"/>
    <w:rsid w:val="002125F4"/>
    <w:rsid w:val="002129AB"/>
    <w:rsid w:val="00212A5F"/>
    <w:rsid w:val="00212CFC"/>
    <w:rsid w:val="00212D76"/>
    <w:rsid w:val="002143E3"/>
    <w:rsid w:val="0021468C"/>
    <w:rsid w:val="002151BE"/>
    <w:rsid w:val="00215B42"/>
    <w:rsid w:val="00215BD8"/>
    <w:rsid w:val="00215D58"/>
    <w:rsid w:val="002161A1"/>
    <w:rsid w:val="002162F0"/>
    <w:rsid w:val="0021676A"/>
    <w:rsid w:val="00216B45"/>
    <w:rsid w:val="00216D9E"/>
    <w:rsid w:val="00216ED5"/>
    <w:rsid w:val="0021725B"/>
    <w:rsid w:val="00217651"/>
    <w:rsid w:val="00217A8D"/>
    <w:rsid w:val="00217D07"/>
    <w:rsid w:val="00220AF4"/>
    <w:rsid w:val="00220E8B"/>
    <w:rsid w:val="00221245"/>
    <w:rsid w:val="00221357"/>
    <w:rsid w:val="00221412"/>
    <w:rsid w:val="00221B9E"/>
    <w:rsid w:val="00222036"/>
    <w:rsid w:val="00222258"/>
    <w:rsid w:val="00222624"/>
    <w:rsid w:val="00222AEB"/>
    <w:rsid w:val="00222B21"/>
    <w:rsid w:val="00222BB4"/>
    <w:rsid w:val="00223E31"/>
    <w:rsid w:val="00223E37"/>
    <w:rsid w:val="00224AF7"/>
    <w:rsid w:val="00224F38"/>
    <w:rsid w:val="00224F7C"/>
    <w:rsid w:val="002268E5"/>
    <w:rsid w:val="00226CBA"/>
    <w:rsid w:val="00226F55"/>
    <w:rsid w:val="00227F49"/>
    <w:rsid w:val="00230909"/>
    <w:rsid w:val="00230DE5"/>
    <w:rsid w:val="0023119F"/>
    <w:rsid w:val="00231257"/>
    <w:rsid w:val="002322DC"/>
    <w:rsid w:val="00233078"/>
    <w:rsid w:val="0023316A"/>
    <w:rsid w:val="00233719"/>
    <w:rsid w:val="00234310"/>
    <w:rsid w:val="002344A8"/>
    <w:rsid w:val="00234A6A"/>
    <w:rsid w:val="00234C89"/>
    <w:rsid w:val="00234FDC"/>
    <w:rsid w:val="00235267"/>
    <w:rsid w:val="00235EEC"/>
    <w:rsid w:val="002365ED"/>
    <w:rsid w:val="00236B37"/>
    <w:rsid w:val="00236C01"/>
    <w:rsid w:val="00236F6C"/>
    <w:rsid w:val="002371DC"/>
    <w:rsid w:val="0023755D"/>
    <w:rsid w:val="0023756A"/>
    <w:rsid w:val="00237A87"/>
    <w:rsid w:val="00237DAB"/>
    <w:rsid w:val="00237F9B"/>
    <w:rsid w:val="00240753"/>
    <w:rsid w:val="00240878"/>
    <w:rsid w:val="00241BE8"/>
    <w:rsid w:val="00241DD7"/>
    <w:rsid w:val="00242384"/>
    <w:rsid w:val="002428E7"/>
    <w:rsid w:val="00242E5C"/>
    <w:rsid w:val="002435A2"/>
    <w:rsid w:val="00243813"/>
    <w:rsid w:val="00244311"/>
    <w:rsid w:val="002453C5"/>
    <w:rsid w:val="0024590B"/>
    <w:rsid w:val="00245D5D"/>
    <w:rsid w:val="00245E2F"/>
    <w:rsid w:val="0024607E"/>
    <w:rsid w:val="00246263"/>
    <w:rsid w:val="002469A5"/>
    <w:rsid w:val="00246A2C"/>
    <w:rsid w:val="00246E3F"/>
    <w:rsid w:val="00246FE9"/>
    <w:rsid w:val="00247095"/>
    <w:rsid w:val="00247BFB"/>
    <w:rsid w:val="002503A8"/>
    <w:rsid w:val="0025048A"/>
    <w:rsid w:val="00250914"/>
    <w:rsid w:val="00250B4D"/>
    <w:rsid w:val="0025101F"/>
    <w:rsid w:val="00251091"/>
    <w:rsid w:val="0025129A"/>
    <w:rsid w:val="002512EE"/>
    <w:rsid w:val="0025170D"/>
    <w:rsid w:val="00251ACE"/>
    <w:rsid w:val="00251BCD"/>
    <w:rsid w:val="00251D1D"/>
    <w:rsid w:val="00251D20"/>
    <w:rsid w:val="0025243A"/>
    <w:rsid w:val="002525FF"/>
    <w:rsid w:val="00252F07"/>
    <w:rsid w:val="00252FF5"/>
    <w:rsid w:val="00253189"/>
    <w:rsid w:val="0025347C"/>
    <w:rsid w:val="00253513"/>
    <w:rsid w:val="00253835"/>
    <w:rsid w:val="00253A9F"/>
    <w:rsid w:val="00253D37"/>
    <w:rsid w:val="00253DF2"/>
    <w:rsid w:val="002541E8"/>
    <w:rsid w:val="00254548"/>
    <w:rsid w:val="0025487E"/>
    <w:rsid w:val="00254F28"/>
    <w:rsid w:val="00254FA3"/>
    <w:rsid w:val="002550C2"/>
    <w:rsid w:val="0025510D"/>
    <w:rsid w:val="00255CE2"/>
    <w:rsid w:val="00256A23"/>
    <w:rsid w:val="00256D85"/>
    <w:rsid w:val="00256FAD"/>
    <w:rsid w:val="002579C8"/>
    <w:rsid w:val="00257DDA"/>
    <w:rsid w:val="0026003F"/>
    <w:rsid w:val="0026015C"/>
    <w:rsid w:val="00260942"/>
    <w:rsid w:val="00260BBC"/>
    <w:rsid w:val="00260C57"/>
    <w:rsid w:val="002616BE"/>
    <w:rsid w:val="00261BD5"/>
    <w:rsid w:val="00261E44"/>
    <w:rsid w:val="00262239"/>
    <w:rsid w:val="002624BF"/>
    <w:rsid w:val="0026256E"/>
    <w:rsid w:val="002627A5"/>
    <w:rsid w:val="00262BAB"/>
    <w:rsid w:val="00262E60"/>
    <w:rsid w:val="002630D4"/>
    <w:rsid w:val="002634EC"/>
    <w:rsid w:val="00263967"/>
    <w:rsid w:val="00263BE4"/>
    <w:rsid w:val="00264BC0"/>
    <w:rsid w:val="0026570A"/>
    <w:rsid w:val="00265A81"/>
    <w:rsid w:val="00265AEA"/>
    <w:rsid w:val="00265E3B"/>
    <w:rsid w:val="0026607A"/>
    <w:rsid w:val="00266AB3"/>
    <w:rsid w:val="00267070"/>
    <w:rsid w:val="00267471"/>
    <w:rsid w:val="0026757C"/>
    <w:rsid w:val="0027016B"/>
    <w:rsid w:val="00270632"/>
    <w:rsid w:val="00271AC6"/>
    <w:rsid w:val="00271F36"/>
    <w:rsid w:val="002725DF"/>
    <w:rsid w:val="00272AEE"/>
    <w:rsid w:val="00272F35"/>
    <w:rsid w:val="0027365A"/>
    <w:rsid w:val="002738BD"/>
    <w:rsid w:val="00273B65"/>
    <w:rsid w:val="00273FBF"/>
    <w:rsid w:val="00274AE4"/>
    <w:rsid w:val="00274F84"/>
    <w:rsid w:val="00276EE4"/>
    <w:rsid w:val="00276F09"/>
    <w:rsid w:val="00277239"/>
    <w:rsid w:val="0027750E"/>
    <w:rsid w:val="002801B0"/>
    <w:rsid w:val="00280673"/>
    <w:rsid w:val="00280700"/>
    <w:rsid w:val="00281724"/>
    <w:rsid w:val="00281824"/>
    <w:rsid w:val="002818EE"/>
    <w:rsid w:val="002822E2"/>
    <w:rsid w:val="00282675"/>
    <w:rsid w:val="00282C6B"/>
    <w:rsid w:val="00282F1A"/>
    <w:rsid w:val="00282F77"/>
    <w:rsid w:val="002834E1"/>
    <w:rsid w:val="00283A2A"/>
    <w:rsid w:val="0028426F"/>
    <w:rsid w:val="00284E0F"/>
    <w:rsid w:val="002855BD"/>
    <w:rsid w:val="002857AD"/>
    <w:rsid w:val="002858A3"/>
    <w:rsid w:val="00285E05"/>
    <w:rsid w:val="0028737F"/>
    <w:rsid w:val="00287710"/>
    <w:rsid w:val="00287AC7"/>
    <w:rsid w:val="002900CA"/>
    <w:rsid w:val="00290237"/>
    <w:rsid w:val="002905D7"/>
    <w:rsid w:val="002908AB"/>
    <w:rsid w:val="00290D24"/>
    <w:rsid w:val="00291140"/>
    <w:rsid w:val="002913BE"/>
    <w:rsid w:val="002914C5"/>
    <w:rsid w:val="002923B3"/>
    <w:rsid w:val="00292FB5"/>
    <w:rsid w:val="00293E95"/>
    <w:rsid w:val="0029479F"/>
    <w:rsid w:val="00294884"/>
    <w:rsid w:val="00295238"/>
    <w:rsid w:val="0029577E"/>
    <w:rsid w:val="00295D43"/>
    <w:rsid w:val="00296581"/>
    <w:rsid w:val="002966FF"/>
    <w:rsid w:val="00296756"/>
    <w:rsid w:val="00296A3F"/>
    <w:rsid w:val="00297057"/>
    <w:rsid w:val="002A08B3"/>
    <w:rsid w:val="002A1801"/>
    <w:rsid w:val="002A1DAA"/>
    <w:rsid w:val="002A21B7"/>
    <w:rsid w:val="002A245C"/>
    <w:rsid w:val="002A3206"/>
    <w:rsid w:val="002A32AF"/>
    <w:rsid w:val="002A340A"/>
    <w:rsid w:val="002A3753"/>
    <w:rsid w:val="002A442C"/>
    <w:rsid w:val="002A4F3E"/>
    <w:rsid w:val="002A5B36"/>
    <w:rsid w:val="002A5C7A"/>
    <w:rsid w:val="002A5D4F"/>
    <w:rsid w:val="002A614D"/>
    <w:rsid w:val="002A6BD0"/>
    <w:rsid w:val="002A76A8"/>
    <w:rsid w:val="002A7B07"/>
    <w:rsid w:val="002B0580"/>
    <w:rsid w:val="002B0A03"/>
    <w:rsid w:val="002B0CCA"/>
    <w:rsid w:val="002B0F97"/>
    <w:rsid w:val="002B1116"/>
    <w:rsid w:val="002B14ED"/>
    <w:rsid w:val="002B1A18"/>
    <w:rsid w:val="002B2485"/>
    <w:rsid w:val="002B25BF"/>
    <w:rsid w:val="002B261E"/>
    <w:rsid w:val="002B2A14"/>
    <w:rsid w:val="002B2BE5"/>
    <w:rsid w:val="002B2CA6"/>
    <w:rsid w:val="002B3B1B"/>
    <w:rsid w:val="002B4895"/>
    <w:rsid w:val="002B4B72"/>
    <w:rsid w:val="002B4D2D"/>
    <w:rsid w:val="002B4E6B"/>
    <w:rsid w:val="002B52C0"/>
    <w:rsid w:val="002B547C"/>
    <w:rsid w:val="002B67E2"/>
    <w:rsid w:val="002B6DBA"/>
    <w:rsid w:val="002C0414"/>
    <w:rsid w:val="002C0535"/>
    <w:rsid w:val="002C0707"/>
    <w:rsid w:val="002C08B7"/>
    <w:rsid w:val="002C0D87"/>
    <w:rsid w:val="002C0EEA"/>
    <w:rsid w:val="002C14BD"/>
    <w:rsid w:val="002C1DD9"/>
    <w:rsid w:val="002C2716"/>
    <w:rsid w:val="002C28FA"/>
    <w:rsid w:val="002C3D4E"/>
    <w:rsid w:val="002C3D68"/>
    <w:rsid w:val="002C3EBB"/>
    <w:rsid w:val="002C413A"/>
    <w:rsid w:val="002C4257"/>
    <w:rsid w:val="002C4541"/>
    <w:rsid w:val="002C4B1C"/>
    <w:rsid w:val="002C4D9F"/>
    <w:rsid w:val="002C4DF0"/>
    <w:rsid w:val="002C511B"/>
    <w:rsid w:val="002C54E7"/>
    <w:rsid w:val="002C56E9"/>
    <w:rsid w:val="002C6084"/>
    <w:rsid w:val="002C6441"/>
    <w:rsid w:val="002C6561"/>
    <w:rsid w:val="002C7515"/>
    <w:rsid w:val="002C7C77"/>
    <w:rsid w:val="002D0A85"/>
    <w:rsid w:val="002D15C2"/>
    <w:rsid w:val="002D1999"/>
    <w:rsid w:val="002D1EDB"/>
    <w:rsid w:val="002D262C"/>
    <w:rsid w:val="002D3431"/>
    <w:rsid w:val="002D3623"/>
    <w:rsid w:val="002D3FEA"/>
    <w:rsid w:val="002D4E6E"/>
    <w:rsid w:val="002D508D"/>
    <w:rsid w:val="002D597C"/>
    <w:rsid w:val="002D5F7B"/>
    <w:rsid w:val="002D7B85"/>
    <w:rsid w:val="002D7CBE"/>
    <w:rsid w:val="002D7D96"/>
    <w:rsid w:val="002E037B"/>
    <w:rsid w:val="002E07FE"/>
    <w:rsid w:val="002E0B44"/>
    <w:rsid w:val="002E0C6F"/>
    <w:rsid w:val="002E130A"/>
    <w:rsid w:val="002E1665"/>
    <w:rsid w:val="002E193B"/>
    <w:rsid w:val="002E1ACF"/>
    <w:rsid w:val="002E2176"/>
    <w:rsid w:val="002E2588"/>
    <w:rsid w:val="002E2969"/>
    <w:rsid w:val="002E2BB2"/>
    <w:rsid w:val="002E330C"/>
    <w:rsid w:val="002E4818"/>
    <w:rsid w:val="002E4827"/>
    <w:rsid w:val="002E4BA6"/>
    <w:rsid w:val="002E525B"/>
    <w:rsid w:val="002E5F48"/>
    <w:rsid w:val="002E63B4"/>
    <w:rsid w:val="002E712E"/>
    <w:rsid w:val="002E717C"/>
    <w:rsid w:val="002E7337"/>
    <w:rsid w:val="002E7457"/>
    <w:rsid w:val="002E77FD"/>
    <w:rsid w:val="002E7AA6"/>
    <w:rsid w:val="002F07CD"/>
    <w:rsid w:val="002F137F"/>
    <w:rsid w:val="002F13D6"/>
    <w:rsid w:val="002F1F5F"/>
    <w:rsid w:val="002F2008"/>
    <w:rsid w:val="002F25D9"/>
    <w:rsid w:val="002F260F"/>
    <w:rsid w:val="002F275F"/>
    <w:rsid w:val="002F28B1"/>
    <w:rsid w:val="002F2B48"/>
    <w:rsid w:val="002F2BF0"/>
    <w:rsid w:val="002F2CB3"/>
    <w:rsid w:val="002F2EEB"/>
    <w:rsid w:val="002F3278"/>
    <w:rsid w:val="002F33CF"/>
    <w:rsid w:val="002F345F"/>
    <w:rsid w:val="002F40D0"/>
    <w:rsid w:val="002F40F4"/>
    <w:rsid w:val="002F42A4"/>
    <w:rsid w:val="002F4333"/>
    <w:rsid w:val="002F4882"/>
    <w:rsid w:val="002F4EDB"/>
    <w:rsid w:val="002F5219"/>
    <w:rsid w:val="002F539B"/>
    <w:rsid w:val="002F5727"/>
    <w:rsid w:val="002F5A95"/>
    <w:rsid w:val="002F6818"/>
    <w:rsid w:val="002F6B19"/>
    <w:rsid w:val="002F6E00"/>
    <w:rsid w:val="002F7B19"/>
    <w:rsid w:val="002F7E21"/>
    <w:rsid w:val="00300477"/>
    <w:rsid w:val="00300488"/>
    <w:rsid w:val="00300562"/>
    <w:rsid w:val="003005D8"/>
    <w:rsid w:val="00300D66"/>
    <w:rsid w:val="0030151C"/>
    <w:rsid w:val="00301542"/>
    <w:rsid w:val="003016A4"/>
    <w:rsid w:val="0030179A"/>
    <w:rsid w:val="003019D8"/>
    <w:rsid w:val="00301C98"/>
    <w:rsid w:val="00302593"/>
    <w:rsid w:val="0030267C"/>
    <w:rsid w:val="003029FB"/>
    <w:rsid w:val="00303292"/>
    <w:rsid w:val="003038E2"/>
    <w:rsid w:val="00303B73"/>
    <w:rsid w:val="00303D21"/>
    <w:rsid w:val="00305030"/>
    <w:rsid w:val="00305DD9"/>
    <w:rsid w:val="00305E4F"/>
    <w:rsid w:val="00306087"/>
    <w:rsid w:val="00306608"/>
    <w:rsid w:val="00306969"/>
    <w:rsid w:val="00307073"/>
    <w:rsid w:val="003070FA"/>
    <w:rsid w:val="0030726D"/>
    <w:rsid w:val="00307990"/>
    <w:rsid w:val="00307E0C"/>
    <w:rsid w:val="00307EB9"/>
    <w:rsid w:val="00310E71"/>
    <w:rsid w:val="0031110A"/>
    <w:rsid w:val="003120DF"/>
    <w:rsid w:val="0031254A"/>
    <w:rsid w:val="00312F73"/>
    <w:rsid w:val="003137ED"/>
    <w:rsid w:val="00313B51"/>
    <w:rsid w:val="00314078"/>
    <w:rsid w:val="0031431A"/>
    <w:rsid w:val="00314400"/>
    <w:rsid w:val="0031558A"/>
    <w:rsid w:val="00315619"/>
    <w:rsid w:val="003158F6"/>
    <w:rsid w:val="00315DBE"/>
    <w:rsid w:val="00316143"/>
    <w:rsid w:val="00316408"/>
    <w:rsid w:val="003166CC"/>
    <w:rsid w:val="003167A2"/>
    <w:rsid w:val="003169B7"/>
    <w:rsid w:val="00316A05"/>
    <w:rsid w:val="00316C8B"/>
    <w:rsid w:val="00316F0C"/>
    <w:rsid w:val="00316FE7"/>
    <w:rsid w:val="003171BD"/>
    <w:rsid w:val="003172F3"/>
    <w:rsid w:val="00317464"/>
    <w:rsid w:val="00317523"/>
    <w:rsid w:val="00317B97"/>
    <w:rsid w:val="00320235"/>
    <w:rsid w:val="00320812"/>
    <w:rsid w:val="00320C3C"/>
    <w:rsid w:val="003219DD"/>
    <w:rsid w:val="00322792"/>
    <w:rsid w:val="00322824"/>
    <w:rsid w:val="0032302D"/>
    <w:rsid w:val="003234D6"/>
    <w:rsid w:val="003237B5"/>
    <w:rsid w:val="003239F7"/>
    <w:rsid w:val="00323D5B"/>
    <w:rsid w:val="00324012"/>
    <w:rsid w:val="0032421C"/>
    <w:rsid w:val="003243D4"/>
    <w:rsid w:val="003250A9"/>
    <w:rsid w:val="00325271"/>
    <w:rsid w:val="0032622B"/>
    <w:rsid w:val="00326233"/>
    <w:rsid w:val="00326263"/>
    <w:rsid w:val="0032699D"/>
    <w:rsid w:val="00326F40"/>
    <w:rsid w:val="0032792B"/>
    <w:rsid w:val="0032795D"/>
    <w:rsid w:val="00330AF5"/>
    <w:rsid w:val="00330F5A"/>
    <w:rsid w:val="0033102A"/>
    <w:rsid w:val="00331512"/>
    <w:rsid w:val="0033213C"/>
    <w:rsid w:val="003321FB"/>
    <w:rsid w:val="0033243E"/>
    <w:rsid w:val="0033262B"/>
    <w:rsid w:val="0033361B"/>
    <w:rsid w:val="00333AD0"/>
    <w:rsid w:val="00334863"/>
    <w:rsid w:val="00334E17"/>
    <w:rsid w:val="003351EB"/>
    <w:rsid w:val="003365B6"/>
    <w:rsid w:val="00336960"/>
    <w:rsid w:val="00336D57"/>
    <w:rsid w:val="003370E4"/>
    <w:rsid w:val="00337348"/>
    <w:rsid w:val="00337A54"/>
    <w:rsid w:val="003407F4"/>
    <w:rsid w:val="00340F8F"/>
    <w:rsid w:val="00341431"/>
    <w:rsid w:val="00341959"/>
    <w:rsid w:val="00341BE5"/>
    <w:rsid w:val="003435F5"/>
    <w:rsid w:val="00343A0E"/>
    <w:rsid w:val="00343B70"/>
    <w:rsid w:val="00343DF2"/>
    <w:rsid w:val="00343F35"/>
    <w:rsid w:val="003442DB"/>
    <w:rsid w:val="0034497F"/>
    <w:rsid w:val="00344C1A"/>
    <w:rsid w:val="00344E6E"/>
    <w:rsid w:val="00345BB5"/>
    <w:rsid w:val="00345C0F"/>
    <w:rsid w:val="003464D2"/>
    <w:rsid w:val="003465AB"/>
    <w:rsid w:val="0034671B"/>
    <w:rsid w:val="0034704A"/>
    <w:rsid w:val="00347657"/>
    <w:rsid w:val="00347D98"/>
    <w:rsid w:val="00350476"/>
    <w:rsid w:val="003507AB"/>
    <w:rsid w:val="003508B5"/>
    <w:rsid w:val="00350E13"/>
    <w:rsid w:val="0035141F"/>
    <w:rsid w:val="00351955"/>
    <w:rsid w:val="00351E2F"/>
    <w:rsid w:val="00351ED6"/>
    <w:rsid w:val="00351F79"/>
    <w:rsid w:val="003522AE"/>
    <w:rsid w:val="00352EA7"/>
    <w:rsid w:val="003538A6"/>
    <w:rsid w:val="00353DFB"/>
    <w:rsid w:val="00354201"/>
    <w:rsid w:val="0035473C"/>
    <w:rsid w:val="003554E2"/>
    <w:rsid w:val="00355606"/>
    <w:rsid w:val="0035597C"/>
    <w:rsid w:val="00355F87"/>
    <w:rsid w:val="00356FBB"/>
    <w:rsid w:val="00360787"/>
    <w:rsid w:val="00360B54"/>
    <w:rsid w:val="003611D4"/>
    <w:rsid w:val="0036129A"/>
    <w:rsid w:val="003613CD"/>
    <w:rsid w:val="00361B18"/>
    <w:rsid w:val="00362700"/>
    <w:rsid w:val="00363797"/>
    <w:rsid w:val="00363835"/>
    <w:rsid w:val="00363B56"/>
    <w:rsid w:val="00363B5D"/>
    <w:rsid w:val="003643B3"/>
    <w:rsid w:val="003648A4"/>
    <w:rsid w:val="003660CC"/>
    <w:rsid w:val="003662C9"/>
    <w:rsid w:val="00367C16"/>
    <w:rsid w:val="003701FA"/>
    <w:rsid w:val="00370485"/>
    <w:rsid w:val="00370A11"/>
    <w:rsid w:val="00370B9E"/>
    <w:rsid w:val="00370C26"/>
    <w:rsid w:val="00370CB3"/>
    <w:rsid w:val="00370F36"/>
    <w:rsid w:val="00371A67"/>
    <w:rsid w:val="003722DD"/>
    <w:rsid w:val="0037261B"/>
    <w:rsid w:val="00372969"/>
    <w:rsid w:val="00372B40"/>
    <w:rsid w:val="00372D68"/>
    <w:rsid w:val="00372E5B"/>
    <w:rsid w:val="003738BA"/>
    <w:rsid w:val="00374D37"/>
    <w:rsid w:val="00374E90"/>
    <w:rsid w:val="00375B85"/>
    <w:rsid w:val="00376BBC"/>
    <w:rsid w:val="00376FB5"/>
    <w:rsid w:val="00377688"/>
    <w:rsid w:val="003779D8"/>
    <w:rsid w:val="00377BD4"/>
    <w:rsid w:val="00377C2B"/>
    <w:rsid w:val="00377CA1"/>
    <w:rsid w:val="003808D8"/>
    <w:rsid w:val="00380E1E"/>
    <w:rsid w:val="00380F27"/>
    <w:rsid w:val="00381474"/>
    <w:rsid w:val="00381C8B"/>
    <w:rsid w:val="00382051"/>
    <w:rsid w:val="00382CEB"/>
    <w:rsid w:val="00382E62"/>
    <w:rsid w:val="0038330F"/>
    <w:rsid w:val="00383A28"/>
    <w:rsid w:val="0038450C"/>
    <w:rsid w:val="00384964"/>
    <w:rsid w:val="0038516A"/>
    <w:rsid w:val="00385935"/>
    <w:rsid w:val="00386737"/>
    <w:rsid w:val="00386D83"/>
    <w:rsid w:val="0038702E"/>
    <w:rsid w:val="00387070"/>
    <w:rsid w:val="00387219"/>
    <w:rsid w:val="003873D2"/>
    <w:rsid w:val="00387A16"/>
    <w:rsid w:val="00387FFD"/>
    <w:rsid w:val="003900BC"/>
    <w:rsid w:val="00390337"/>
    <w:rsid w:val="00390AE8"/>
    <w:rsid w:val="00390FE6"/>
    <w:rsid w:val="00391647"/>
    <w:rsid w:val="003917AC"/>
    <w:rsid w:val="003918C0"/>
    <w:rsid w:val="003926A0"/>
    <w:rsid w:val="00392ABF"/>
    <w:rsid w:val="00392BAC"/>
    <w:rsid w:val="00393364"/>
    <w:rsid w:val="003946D0"/>
    <w:rsid w:val="00394828"/>
    <w:rsid w:val="003949AA"/>
    <w:rsid w:val="00395604"/>
    <w:rsid w:val="00395AF6"/>
    <w:rsid w:val="003960DE"/>
    <w:rsid w:val="0039665B"/>
    <w:rsid w:val="003967CD"/>
    <w:rsid w:val="003969AF"/>
    <w:rsid w:val="0039748C"/>
    <w:rsid w:val="003974EB"/>
    <w:rsid w:val="00397798"/>
    <w:rsid w:val="0039783B"/>
    <w:rsid w:val="00397D52"/>
    <w:rsid w:val="003A01C8"/>
    <w:rsid w:val="003A01C9"/>
    <w:rsid w:val="003A09F8"/>
    <w:rsid w:val="003A0E28"/>
    <w:rsid w:val="003A0E4F"/>
    <w:rsid w:val="003A18C4"/>
    <w:rsid w:val="003A1DE7"/>
    <w:rsid w:val="003A23D5"/>
    <w:rsid w:val="003A2C0E"/>
    <w:rsid w:val="003A2E50"/>
    <w:rsid w:val="003A361A"/>
    <w:rsid w:val="003A3773"/>
    <w:rsid w:val="003A3A61"/>
    <w:rsid w:val="003A3B92"/>
    <w:rsid w:val="003A3F1B"/>
    <w:rsid w:val="003A4CB9"/>
    <w:rsid w:val="003A5B07"/>
    <w:rsid w:val="003A5EC1"/>
    <w:rsid w:val="003A624D"/>
    <w:rsid w:val="003A6639"/>
    <w:rsid w:val="003A7444"/>
    <w:rsid w:val="003A79F2"/>
    <w:rsid w:val="003B0BF0"/>
    <w:rsid w:val="003B135A"/>
    <w:rsid w:val="003B23DC"/>
    <w:rsid w:val="003B2C9B"/>
    <w:rsid w:val="003B2D22"/>
    <w:rsid w:val="003B2DA3"/>
    <w:rsid w:val="003B2EAD"/>
    <w:rsid w:val="003B336A"/>
    <w:rsid w:val="003B33F8"/>
    <w:rsid w:val="003B3B60"/>
    <w:rsid w:val="003B3DF5"/>
    <w:rsid w:val="003B57D4"/>
    <w:rsid w:val="003B5866"/>
    <w:rsid w:val="003B5A9C"/>
    <w:rsid w:val="003B5F36"/>
    <w:rsid w:val="003B6857"/>
    <w:rsid w:val="003B6B71"/>
    <w:rsid w:val="003B7534"/>
    <w:rsid w:val="003B7C08"/>
    <w:rsid w:val="003B7DF6"/>
    <w:rsid w:val="003C0055"/>
    <w:rsid w:val="003C1ABB"/>
    <w:rsid w:val="003C2327"/>
    <w:rsid w:val="003C2A91"/>
    <w:rsid w:val="003C2D58"/>
    <w:rsid w:val="003C31A9"/>
    <w:rsid w:val="003C33D9"/>
    <w:rsid w:val="003C36AA"/>
    <w:rsid w:val="003C39AC"/>
    <w:rsid w:val="003C3AE1"/>
    <w:rsid w:val="003C42B5"/>
    <w:rsid w:val="003C4993"/>
    <w:rsid w:val="003C4EEF"/>
    <w:rsid w:val="003C5591"/>
    <w:rsid w:val="003C5E9C"/>
    <w:rsid w:val="003C6934"/>
    <w:rsid w:val="003C69ED"/>
    <w:rsid w:val="003C71B8"/>
    <w:rsid w:val="003C7239"/>
    <w:rsid w:val="003D0370"/>
    <w:rsid w:val="003D0782"/>
    <w:rsid w:val="003D08A1"/>
    <w:rsid w:val="003D0E9E"/>
    <w:rsid w:val="003D1EC3"/>
    <w:rsid w:val="003D267A"/>
    <w:rsid w:val="003D285D"/>
    <w:rsid w:val="003D3B22"/>
    <w:rsid w:val="003D3D60"/>
    <w:rsid w:val="003D4186"/>
    <w:rsid w:val="003D46EE"/>
    <w:rsid w:val="003D47A0"/>
    <w:rsid w:val="003D567E"/>
    <w:rsid w:val="003D5CE9"/>
    <w:rsid w:val="003D634B"/>
    <w:rsid w:val="003D6A13"/>
    <w:rsid w:val="003D6F62"/>
    <w:rsid w:val="003D6F76"/>
    <w:rsid w:val="003D7279"/>
    <w:rsid w:val="003D7C2C"/>
    <w:rsid w:val="003E02FC"/>
    <w:rsid w:val="003E0667"/>
    <w:rsid w:val="003E1224"/>
    <w:rsid w:val="003E177D"/>
    <w:rsid w:val="003E17EF"/>
    <w:rsid w:val="003E2871"/>
    <w:rsid w:val="003E2A95"/>
    <w:rsid w:val="003E2D33"/>
    <w:rsid w:val="003E3572"/>
    <w:rsid w:val="003E48F1"/>
    <w:rsid w:val="003E52EC"/>
    <w:rsid w:val="003E5821"/>
    <w:rsid w:val="003E5AD2"/>
    <w:rsid w:val="003E6482"/>
    <w:rsid w:val="003E64F0"/>
    <w:rsid w:val="003E64F1"/>
    <w:rsid w:val="003E6652"/>
    <w:rsid w:val="003E6762"/>
    <w:rsid w:val="003E6A92"/>
    <w:rsid w:val="003E6BE3"/>
    <w:rsid w:val="003E78BD"/>
    <w:rsid w:val="003E7E50"/>
    <w:rsid w:val="003F05A2"/>
    <w:rsid w:val="003F0941"/>
    <w:rsid w:val="003F0E8F"/>
    <w:rsid w:val="003F16B9"/>
    <w:rsid w:val="003F17CA"/>
    <w:rsid w:val="003F2409"/>
    <w:rsid w:val="003F257D"/>
    <w:rsid w:val="003F293B"/>
    <w:rsid w:val="003F2C64"/>
    <w:rsid w:val="003F2D85"/>
    <w:rsid w:val="003F3982"/>
    <w:rsid w:val="003F3B50"/>
    <w:rsid w:val="003F4032"/>
    <w:rsid w:val="003F436D"/>
    <w:rsid w:val="003F4740"/>
    <w:rsid w:val="003F4F06"/>
    <w:rsid w:val="003F5EAF"/>
    <w:rsid w:val="003F6B25"/>
    <w:rsid w:val="003F6B68"/>
    <w:rsid w:val="003F7460"/>
    <w:rsid w:val="003F778D"/>
    <w:rsid w:val="003F779F"/>
    <w:rsid w:val="003F7AA1"/>
    <w:rsid w:val="00400728"/>
    <w:rsid w:val="00400B4F"/>
    <w:rsid w:val="00400FDB"/>
    <w:rsid w:val="004016B6"/>
    <w:rsid w:val="004018F7"/>
    <w:rsid w:val="004019FB"/>
    <w:rsid w:val="00401DBC"/>
    <w:rsid w:val="0040303F"/>
    <w:rsid w:val="004041CA"/>
    <w:rsid w:val="004043D6"/>
    <w:rsid w:val="00404A62"/>
    <w:rsid w:val="00404BBF"/>
    <w:rsid w:val="004057A6"/>
    <w:rsid w:val="00405ACD"/>
    <w:rsid w:val="00406344"/>
    <w:rsid w:val="004065B5"/>
    <w:rsid w:val="004065BD"/>
    <w:rsid w:val="00406696"/>
    <w:rsid w:val="00406EED"/>
    <w:rsid w:val="00407A39"/>
    <w:rsid w:val="00407A3F"/>
    <w:rsid w:val="004100D1"/>
    <w:rsid w:val="00410273"/>
    <w:rsid w:val="00410CCF"/>
    <w:rsid w:val="004110E5"/>
    <w:rsid w:val="004111FD"/>
    <w:rsid w:val="0041136E"/>
    <w:rsid w:val="004126B4"/>
    <w:rsid w:val="004132FA"/>
    <w:rsid w:val="00413B62"/>
    <w:rsid w:val="00413CDB"/>
    <w:rsid w:val="00414CDB"/>
    <w:rsid w:val="0041530E"/>
    <w:rsid w:val="004164E4"/>
    <w:rsid w:val="00416A9F"/>
    <w:rsid w:val="0041727B"/>
    <w:rsid w:val="004172DD"/>
    <w:rsid w:val="00417632"/>
    <w:rsid w:val="00417B43"/>
    <w:rsid w:val="0042053C"/>
    <w:rsid w:val="00421644"/>
    <w:rsid w:val="00422275"/>
    <w:rsid w:val="00422862"/>
    <w:rsid w:val="00422EB3"/>
    <w:rsid w:val="004234B8"/>
    <w:rsid w:val="00423733"/>
    <w:rsid w:val="004239FF"/>
    <w:rsid w:val="00424031"/>
    <w:rsid w:val="00424086"/>
    <w:rsid w:val="00424242"/>
    <w:rsid w:val="0042448F"/>
    <w:rsid w:val="0042488C"/>
    <w:rsid w:val="00424DE2"/>
    <w:rsid w:val="00425AC2"/>
    <w:rsid w:val="00425E52"/>
    <w:rsid w:val="00425ECE"/>
    <w:rsid w:val="00425EFC"/>
    <w:rsid w:val="004264C7"/>
    <w:rsid w:val="00426686"/>
    <w:rsid w:val="00426E96"/>
    <w:rsid w:val="0042710B"/>
    <w:rsid w:val="00427278"/>
    <w:rsid w:val="00427D16"/>
    <w:rsid w:val="00430370"/>
    <w:rsid w:val="00430497"/>
    <w:rsid w:val="004305B8"/>
    <w:rsid w:val="0043071B"/>
    <w:rsid w:val="00430BB8"/>
    <w:rsid w:val="00430EE6"/>
    <w:rsid w:val="00431242"/>
    <w:rsid w:val="004312CC"/>
    <w:rsid w:val="00431E8D"/>
    <w:rsid w:val="00432035"/>
    <w:rsid w:val="0043275B"/>
    <w:rsid w:val="004327D0"/>
    <w:rsid w:val="00432853"/>
    <w:rsid w:val="00432E62"/>
    <w:rsid w:val="00433BA2"/>
    <w:rsid w:val="00433D90"/>
    <w:rsid w:val="004342BA"/>
    <w:rsid w:val="0043482B"/>
    <w:rsid w:val="00434993"/>
    <w:rsid w:val="00434EAA"/>
    <w:rsid w:val="004357BF"/>
    <w:rsid w:val="004367AD"/>
    <w:rsid w:val="00436926"/>
    <w:rsid w:val="004372D7"/>
    <w:rsid w:val="00437731"/>
    <w:rsid w:val="00437D1F"/>
    <w:rsid w:val="004402ED"/>
    <w:rsid w:val="00440606"/>
    <w:rsid w:val="004406AE"/>
    <w:rsid w:val="004408C6"/>
    <w:rsid w:val="00440CB7"/>
    <w:rsid w:val="00441FD5"/>
    <w:rsid w:val="004443E7"/>
    <w:rsid w:val="00444462"/>
    <w:rsid w:val="00444BE4"/>
    <w:rsid w:val="00444C60"/>
    <w:rsid w:val="00445451"/>
    <w:rsid w:val="00446537"/>
    <w:rsid w:val="00446AD9"/>
    <w:rsid w:val="00447468"/>
    <w:rsid w:val="00451015"/>
    <w:rsid w:val="00451291"/>
    <w:rsid w:val="004512C7"/>
    <w:rsid w:val="004513EA"/>
    <w:rsid w:val="0045207E"/>
    <w:rsid w:val="00452CFE"/>
    <w:rsid w:val="00452D4B"/>
    <w:rsid w:val="00453A14"/>
    <w:rsid w:val="00453C86"/>
    <w:rsid w:val="00453F03"/>
    <w:rsid w:val="00453FD4"/>
    <w:rsid w:val="004548AE"/>
    <w:rsid w:val="00454F8B"/>
    <w:rsid w:val="004552C0"/>
    <w:rsid w:val="00455418"/>
    <w:rsid w:val="00455459"/>
    <w:rsid w:val="00455761"/>
    <w:rsid w:val="00455D25"/>
    <w:rsid w:val="004562A8"/>
    <w:rsid w:val="00456728"/>
    <w:rsid w:val="00457BBF"/>
    <w:rsid w:val="00457FED"/>
    <w:rsid w:val="00460535"/>
    <w:rsid w:val="004607BB"/>
    <w:rsid w:val="00460826"/>
    <w:rsid w:val="0046083C"/>
    <w:rsid w:val="004608DF"/>
    <w:rsid w:val="00460CE4"/>
    <w:rsid w:val="00460D6E"/>
    <w:rsid w:val="00460EC3"/>
    <w:rsid w:val="00461035"/>
    <w:rsid w:val="00461FB7"/>
    <w:rsid w:val="004626FF"/>
    <w:rsid w:val="00462901"/>
    <w:rsid w:val="00462ED2"/>
    <w:rsid w:val="004633BD"/>
    <w:rsid w:val="004636D7"/>
    <w:rsid w:val="004639AA"/>
    <w:rsid w:val="00463FA2"/>
    <w:rsid w:val="0046429A"/>
    <w:rsid w:val="004644EA"/>
    <w:rsid w:val="004646B8"/>
    <w:rsid w:val="00464814"/>
    <w:rsid w:val="00464C55"/>
    <w:rsid w:val="004654B6"/>
    <w:rsid w:val="0046556A"/>
    <w:rsid w:val="004656F9"/>
    <w:rsid w:val="00466136"/>
    <w:rsid w:val="004700F2"/>
    <w:rsid w:val="004711E4"/>
    <w:rsid w:val="0047143E"/>
    <w:rsid w:val="004716C3"/>
    <w:rsid w:val="00471B1E"/>
    <w:rsid w:val="00472026"/>
    <w:rsid w:val="00472349"/>
    <w:rsid w:val="0047236B"/>
    <w:rsid w:val="00472941"/>
    <w:rsid w:val="004730C9"/>
    <w:rsid w:val="0047415F"/>
    <w:rsid w:val="004742E1"/>
    <w:rsid w:val="00474ABB"/>
    <w:rsid w:val="00474B01"/>
    <w:rsid w:val="00474EF3"/>
    <w:rsid w:val="00475C51"/>
    <w:rsid w:val="00475C9C"/>
    <w:rsid w:val="00475F4E"/>
    <w:rsid w:val="00475FBD"/>
    <w:rsid w:val="00476ED2"/>
    <w:rsid w:val="00477081"/>
    <w:rsid w:val="004773E5"/>
    <w:rsid w:val="004774BB"/>
    <w:rsid w:val="004801A5"/>
    <w:rsid w:val="0048072A"/>
    <w:rsid w:val="004809C7"/>
    <w:rsid w:val="0048103F"/>
    <w:rsid w:val="00481134"/>
    <w:rsid w:val="004819FA"/>
    <w:rsid w:val="00481EC8"/>
    <w:rsid w:val="00481FC9"/>
    <w:rsid w:val="00482018"/>
    <w:rsid w:val="004824FF"/>
    <w:rsid w:val="00482859"/>
    <w:rsid w:val="004829B0"/>
    <w:rsid w:val="00483678"/>
    <w:rsid w:val="00483851"/>
    <w:rsid w:val="00483A3E"/>
    <w:rsid w:val="00483B8B"/>
    <w:rsid w:val="00483C1E"/>
    <w:rsid w:val="00483D30"/>
    <w:rsid w:val="00483FDF"/>
    <w:rsid w:val="0048440C"/>
    <w:rsid w:val="00484629"/>
    <w:rsid w:val="00484905"/>
    <w:rsid w:val="004851A1"/>
    <w:rsid w:val="004853A0"/>
    <w:rsid w:val="00485BF6"/>
    <w:rsid w:val="00485CCB"/>
    <w:rsid w:val="00485DBB"/>
    <w:rsid w:val="004863AB"/>
    <w:rsid w:val="00486C17"/>
    <w:rsid w:val="004874D1"/>
    <w:rsid w:val="0048782C"/>
    <w:rsid w:val="0048799A"/>
    <w:rsid w:val="00487A6C"/>
    <w:rsid w:val="00487D72"/>
    <w:rsid w:val="004901B1"/>
    <w:rsid w:val="004904D2"/>
    <w:rsid w:val="00490AF0"/>
    <w:rsid w:val="00490B1B"/>
    <w:rsid w:val="00490D21"/>
    <w:rsid w:val="00490D6E"/>
    <w:rsid w:val="004914FF"/>
    <w:rsid w:val="00491A8C"/>
    <w:rsid w:val="00491F8B"/>
    <w:rsid w:val="004921B0"/>
    <w:rsid w:val="004922F9"/>
    <w:rsid w:val="004922FF"/>
    <w:rsid w:val="00492B05"/>
    <w:rsid w:val="00492B34"/>
    <w:rsid w:val="00492EDE"/>
    <w:rsid w:val="004930F1"/>
    <w:rsid w:val="004933AD"/>
    <w:rsid w:val="00493D31"/>
    <w:rsid w:val="00493F52"/>
    <w:rsid w:val="0049483B"/>
    <w:rsid w:val="00495694"/>
    <w:rsid w:val="004957D1"/>
    <w:rsid w:val="00495ECC"/>
    <w:rsid w:val="00496739"/>
    <w:rsid w:val="00496CF6"/>
    <w:rsid w:val="004972A9"/>
    <w:rsid w:val="004975B7"/>
    <w:rsid w:val="00497868"/>
    <w:rsid w:val="004A00F9"/>
    <w:rsid w:val="004A037B"/>
    <w:rsid w:val="004A08B1"/>
    <w:rsid w:val="004A0AF4"/>
    <w:rsid w:val="004A0B38"/>
    <w:rsid w:val="004A1D36"/>
    <w:rsid w:val="004A1EC0"/>
    <w:rsid w:val="004A2D4A"/>
    <w:rsid w:val="004A2FC1"/>
    <w:rsid w:val="004A30C6"/>
    <w:rsid w:val="004A356D"/>
    <w:rsid w:val="004A359F"/>
    <w:rsid w:val="004A3A1F"/>
    <w:rsid w:val="004A3E8F"/>
    <w:rsid w:val="004A3EF7"/>
    <w:rsid w:val="004A46AF"/>
    <w:rsid w:val="004A507C"/>
    <w:rsid w:val="004A57A6"/>
    <w:rsid w:val="004A5910"/>
    <w:rsid w:val="004A5E9A"/>
    <w:rsid w:val="004A6392"/>
    <w:rsid w:val="004A65AD"/>
    <w:rsid w:val="004A68EC"/>
    <w:rsid w:val="004A6BF2"/>
    <w:rsid w:val="004A6C0F"/>
    <w:rsid w:val="004A7197"/>
    <w:rsid w:val="004A73D6"/>
    <w:rsid w:val="004A73D8"/>
    <w:rsid w:val="004A7B09"/>
    <w:rsid w:val="004B066A"/>
    <w:rsid w:val="004B0ABC"/>
    <w:rsid w:val="004B0DC0"/>
    <w:rsid w:val="004B197F"/>
    <w:rsid w:val="004B1C0F"/>
    <w:rsid w:val="004B1F73"/>
    <w:rsid w:val="004B23AE"/>
    <w:rsid w:val="004B3039"/>
    <w:rsid w:val="004B33EF"/>
    <w:rsid w:val="004B3485"/>
    <w:rsid w:val="004B3547"/>
    <w:rsid w:val="004B3940"/>
    <w:rsid w:val="004B3BC2"/>
    <w:rsid w:val="004B3D23"/>
    <w:rsid w:val="004B4DA9"/>
    <w:rsid w:val="004B50C9"/>
    <w:rsid w:val="004B5B4F"/>
    <w:rsid w:val="004B6363"/>
    <w:rsid w:val="004B6E1B"/>
    <w:rsid w:val="004B6EF7"/>
    <w:rsid w:val="004B703D"/>
    <w:rsid w:val="004B7A2C"/>
    <w:rsid w:val="004B7DEB"/>
    <w:rsid w:val="004C03D8"/>
    <w:rsid w:val="004C1487"/>
    <w:rsid w:val="004C1D62"/>
    <w:rsid w:val="004C1E58"/>
    <w:rsid w:val="004C2181"/>
    <w:rsid w:val="004C359B"/>
    <w:rsid w:val="004C37D0"/>
    <w:rsid w:val="004C3C45"/>
    <w:rsid w:val="004C3EA1"/>
    <w:rsid w:val="004C40AD"/>
    <w:rsid w:val="004C4190"/>
    <w:rsid w:val="004C4B76"/>
    <w:rsid w:val="004C554B"/>
    <w:rsid w:val="004C5775"/>
    <w:rsid w:val="004C5B39"/>
    <w:rsid w:val="004C5E59"/>
    <w:rsid w:val="004C67D1"/>
    <w:rsid w:val="004C691C"/>
    <w:rsid w:val="004C6B33"/>
    <w:rsid w:val="004D01CC"/>
    <w:rsid w:val="004D05B9"/>
    <w:rsid w:val="004D078B"/>
    <w:rsid w:val="004D1BEA"/>
    <w:rsid w:val="004D2120"/>
    <w:rsid w:val="004D23F7"/>
    <w:rsid w:val="004D27BD"/>
    <w:rsid w:val="004D27C9"/>
    <w:rsid w:val="004D2DE2"/>
    <w:rsid w:val="004D30A5"/>
    <w:rsid w:val="004D4068"/>
    <w:rsid w:val="004D40CD"/>
    <w:rsid w:val="004D44E2"/>
    <w:rsid w:val="004D4874"/>
    <w:rsid w:val="004D49E5"/>
    <w:rsid w:val="004D4FEC"/>
    <w:rsid w:val="004D57A4"/>
    <w:rsid w:val="004D58E7"/>
    <w:rsid w:val="004D69C0"/>
    <w:rsid w:val="004D72E2"/>
    <w:rsid w:val="004D7AE0"/>
    <w:rsid w:val="004D7FE3"/>
    <w:rsid w:val="004E045B"/>
    <w:rsid w:val="004E17E3"/>
    <w:rsid w:val="004E2088"/>
    <w:rsid w:val="004E3184"/>
    <w:rsid w:val="004E37B1"/>
    <w:rsid w:val="004E3820"/>
    <w:rsid w:val="004E3D80"/>
    <w:rsid w:val="004E41D7"/>
    <w:rsid w:val="004E4946"/>
    <w:rsid w:val="004E4F95"/>
    <w:rsid w:val="004E4FF1"/>
    <w:rsid w:val="004E50CA"/>
    <w:rsid w:val="004E62A2"/>
    <w:rsid w:val="004E651B"/>
    <w:rsid w:val="004E6A8F"/>
    <w:rsid w:val="004E6C91"/>
    <w:rsid w:val="004E78AB"/>
    <w:rsid w:val="004E7BA2"/>
    <w:rsid w:val="004E7C87"/>
    <w:rsid w:val="004E7F67"/>
    <w:rsid w:val="004F031D"/>
    <w:rsid w:val="004F0512"/>
    <w:rsid w:val="004F062C"/>
    <w:rsid w:val="004F1659"/>
    <w:rsid w:val="004F16FD"/>
    <w:rsid w:val="004F1746"/>
    <w:rsid w:val="004F20E5"/>
    <w:rsid w:val="004F336A"/>
    <w:rsid w:val="004F36B8"/>
    <w:rsid w:val="004F4640"/>
    <w:rsid w:val="004F46E6"/>
    <w:rsid w:val="004F67B5"/>
    <w:rsid w:val="004F68C7"/>
    <w:rsid w:val="004F6B9F"/>
    <w:rsid w:val="004F744D"/>
    <w:rsid w:val="004F7884"/>
    <w:rsid w:val="00500920"/>
    <w:rsid w:val="00500AF6"/>
    <w:rsid w:val="00500C65"/>
    <w:rsid w:val="00501310"/>
    <w:rsid w:val="00502328"/>
    <w:rsid w:val="00503174"/>
    <w:rsid w:val="005033B5"/>
    <w:rsid w:val="00503F10"/>
    <w:rsid w:val="00504061"/>
    <w:rsid w:val="00504666"/>
    <w:rsid w:val="00504E40"/>
    <w:rsid w:val="00504E65"/>
    <w:rsid w:val="00504EAF"/>
    <w:rsid w:val="005058FD"/>
    <w:rsid w:val="00505AD4"/>
    <w:rsid w:val="00505F75"/>
    <w:rsid w:val="005066C3"/>
    <w:rsid w:val="00506E6B"/>
    <w:rsid w:val="00507242"/>
    <w:rsid w:val="00507783"/>
    <w:rsid w:val="00507794"/>
    <w:rsid w:val="00507FBB"/>
    <w:rsid w:val="0051071D"/>
    <w:rsid w:val="005108F5"/>
    <w:rsid w:val="005111C9"/>
    <w:rsid w:val="005111D5"/>
    <w:rsid w:val="0051144A"/>
    <w:rsid w:val="00511564"/>
    <w:rsid w:val="005122EA"/>
    <w:rsid w:val="00512BA9"/>
    <w:rsid w:val="00512FB7"/>
    <w:rsid w:val="00513116"/>
    <w:rsid w:val="0051494F"/>
    <w:rsid w:val="005157AF"/>
    <w:rsid w:val="00515859"/>
    <w:rsid w:val="0051607B"/>
    <w:rsid w:val="005166E1"/>
    <w:rsid w:val="00516FDE"/>
    <w:rsid w:val="00517002"/>
    <w:rsid w:val="00517B36"/>
    <w:rsid w:val="00517D8A"/>
    <w:rsid w:val="00520284"/>
    <w:rsid w:val="00520EE8"/>
    <w:rsid w:val="00521038"/>
    <w:rsid w:val="00521081"/>
    <w:rsid w:val="005216C8"/>
    <w:rsid w:val="00523787"/>
    <w:rsid w:val="00524933"/>
    <w:rsid w:val="00524AB3"/>
    <w:rsid w:val="00524B45"/>
    <w:rsid w:val="00524D52"/>
    <w:rsid w:val="00525396"/>
    <w:rsid w:val="00525E9C"/>
    <w:rsid w:val="00525FCD"/>
    <w:rsid w:val="005261FB"/>
    <w:rsid w:val="00526713"/>
    <w:rsid w:val="00526CCF"/>
    <w:rsid w:val="00527080"/>
    <w:rsid w:val="00527A3E"/>
    <w:rsid w:val="00527E11"/>
    <w:rsid w:val="00530152"/>
    <w:rsid w:val="005301A3"/>
    <w:rsid w:val="00530311"/>
    <w:rsid w:val="0053036B"/>
    <w:rsid w:val="00530508"/>
    <w:rsid w:val="005306DB"/>
    <w:rsid w:val="00530790"/>
    <w:rsid w:val="00530FC9"/>
    <w:rsid w:val="005313EE"/>
    <w:rsid w:val="005320FE"/>
    <w:rsid w:val="005322A4"/>
    <w:rsid w:val="00532586"/>
    <w:rsid w:val="00532F92"/>
    <w:rsid w:val="00533031"/>
    <w:rsid w:val="005332D9"/>
    <w:rsid w:val="0053359D"/>
    <w:rsid w:val="00533660"/>
    <w:rsid w:val="00533812"/>
    <w:rsid w:val="005342A2"/>
    <w:rsid w:val="00534947"/>
    <w:rsid w:val="00534FFA"/>
    <w:rsid w:val="005352C3"/>
    <w:rsid w:val="00535436"/>
    <w:rsid w:val="00535548"/>
    <w:rsid w:val="005359EE"/>
    <w:rsid w:val="00535EFB"/>
    <w:rsid w:val="00536A87"/>
    <w:rsid w:val="00536D84"/>
    <w:rsid w:val="00536FA1"/>
    <w:rsid w:val="00537DDF"/>
    <w:rsid w:val="0054012A"/>
    <w:rsid w:val="00540338"/>
    <w:rsid w:val="00540974"/>
    <w:rsid w:val="00540F1E"/>
    <w:rsid w:val="005415A2"/>
    <w:rsid w:val="00542231"/>
    <w:rsid w:val="005424B4"/>
    <w:rsid w:val="00542DD8"/>
    <w:rsid w:val="005431C2"/>
    <w:rsid w:val="005435AD"/>
    <w:rsid w:val="005441AA"/>
    <w:rsid w:val="0054427B"/>
    <w:rsid w:val="005443E4"/>
    <w:rsid w:val="0054453F"/>
    <w:rsid w:val="00544D21"/>
    <w:rsid w:val="00544F3F"/>
    <w:rsid w:val="00545723"/>
    <w:rsid w:val="005460FE"/>
    <w:rsid w:val="00546323"/>
    <w:rsid w:val="00547048"/>
    <w:rsid w:val="005470F1"/>
    <w:rsid w:val="00547AF8"/>
    <w:rsid w:val="00551212"/>
    <w:rsid w:val="0055193A"/>
    <w:rsid w:val="00551FAA"/>
    <w:rsid w:val="00551FD6"/>
    <w:rsid w:val="005521A4"/>
    <w:rsid w:val="00552436"/>
    <w:rsid w:val="00552500"/>
    <w:rsid w:val="0055291D"/>
    <w:rsid w:val="00552F46"/>
    <w:rsid w:val="0055302A"/>
    <w:rsid w:val="00554176"/>
    <w:rsid w:val="00554B06"/>
    <w:rsid w:val="00555110"/>
    <w:rsid w:val="00555551"/>
    <w:rsid w:val="00555554"/>
    <w:rsid w:val="00555CB1"/>
    <w:rsid w:val="00556075"/>
    <w:rsid w:val="005567D8"/>
    <w:rsid w:val="005568FB"/>
    <w:rsid w:val="0055729B"/>
    <w:rsid w:val="0055753F"/>
    <w:rsid w:val="0055773F"/>
    <w:rsid w:val="00560202"/>
    <w:rsid w:val="00560D33"/>
    <w:rsid w:val="0056128B"/>
    <w:rsid w:val="00561458"/>
    <w:rsid w:val="0056196E"/>
    <w:rsid w:val="005619D4"/>
    <w:rsid w:val="005625DF"/>
    <w:rsid w:val="005626F3"/>
    <w:rsid w:val="00562996"/>
    <w:rsid w:val="00562B77"/>
    <w:rsid w:val="00563308"/>
    <w:rsid w:val="005635E8"/>
    <w:rsid w:val="005639F8"/>
    <w:rsid w:val="005640B4"/>
    <w:rsid w:val="00564132"/>
    <w:rsid w:val="00565415"/>
    <w:rsid w:val="00566A4F"/>
    <w:rsid w:val="00566F55"/>
    <w:rsid w:val="0056725E"/>
    <w:rsid w:val="005672D7"/>
    <w:rsid w:val="0056744C"/>
    <w:rsid w:val="00567E72"/>
    <w:rsid w:val="005714E3"/>
    <w:rsid w:val="00571B78"/>
    <w:rsid w:val="00571F64"/>
    <w:rsid w:val="005723D9"/>
    <w:rsid w:val="00572560"/>
    <w:rsid w:val="005729E7"/>
    <w:rsid w:val="00572DB0"/>
    <w:rsid w:val="00572FBE"/>
    <w:rsid w:val="00573023"/>
    <w:rsid w:val="005740DE"/>
    <w:rsid w:val="00574402"/>
    <w:rsid w:val="00574A71"/>
    <w:rsid w:val="00574EFA"/>
    <w:rsid w:val="00575AB7"/>
    <w:rsid w:val="005760E1"/>
    <w:rsid w:val="005773C5"/>
    <w:rsid w:val="005775FF"/>
    <w:rsid w:val="00577964"/>
    <w:rsid w:val="00577FDF"/>
    <w:rsid w:val="00580AC1"/>
    <w:rsid w:val="005816EF"/>
    <w:rsid w:val="00581B74"/>
    <w:rsid w:val="00582015"/>
    <w:rsid w:val="00582209"/>
    <w:rsid w:val="0058265C"/>
    <w:rsid w:val="005832C0"/>
    <w:rsid w:val="00583458"/>
    <w:rsid w:val="00583623"/>
    <w:rsid w:val="00583730"/>
    <w:rsid w:val="00583BDB"/>
    <w:rsid w:val="005843E5"/>
    <w:rsid w:val="00584C9D"/>
    <w:rsid w:val="00584D0C"/>
    <w:rsid w:val="00584F28"/>
    <w:rsid w:val="0058532D"/>
    <w:rsid w:val="00585BB1"/>
    <w:rsid w:val="005860B5"/>
    <w:rsid w:val="0058639E"/>
    <w:rsid w:val="00586B7D"/>
    <w:rsid w:val="00586FCF"/>
    <w:rsid w:val="00587091"/>
    <w:rsid w:val="00587547"/>
    <w:rsid w:val="005879FC"/>
    <w:rsid w:val="00587C4E"/>
    <w:rsid w:val="00590011"/>
    <w:rsid w:val="005904E9"/>
    <w:rsid w:val="00590963"/>
    <w:rsid w:val="00591619"/>
    <w:rsid w:val="00592F7C"/>
    <w:rsid w:val="005934EC"/>
    <w:rsid w:val="00593899"/>
    <w:rsid w:val="00593DE7"/>
    <w:rsid w:val="00593EFC"/>
    <w:rsid w:val="00594507"/>
    <w:rsid w:val="00594D54"/>
    <w:rsid w:val="00594DA5"/>
    <w:rsid w:val="0059649D"/>
    <w:rsid w:val="00596A1C"/>
    <w:rsid w:val="00596CB1"/>
    <w:rsid w:val="005A050A"/>
    <w:rsid w:val="005A18B5"/>
    <w:rsid w:val="005A1950"/>
    <w:rsid w:val="005A1A72"/>
    <w:rsid w:val="005A28A6"/>
    <w:rsid w:val="005A2920"/>
    <w:rsid w:val="005A2B40"/>
    <w:rsid w:val="005A3159"/>
    <w:rsid w:val="005A37D5"/>
    <w:rsid w:val="005A3A03"/>
    <w:rsid w:val="005A3BB4"/>
    <w:rsid w:val="005A3BD0"/>
    <w:rsid w:val="005A3CF1"/>
    <w:rsid w:val="005A3EB5"/>
    <w:rsid w:val="005A40E3"/>
    <w:rsid w:val="005A41C6"/>
    <w:rsid w:val="005A4E0D"/>
    <w:rsid w:val="005A52FD"/>
    <w:rsid w:val="005A540C"/>
    <w:rsid w:val="005A5C73"/>
    <w:rsid w:val="005A66FA"/>
    <w:rsid w:val="005A77FE"/>
    <w:rsid w:val="005B14AC"/>
    <w:rsid w:val="005B174C"/>
    <w:rsid w:val="005B19BE"/>
    <w:rsid w:val="005B1B89"/>
    <w:rsid w:val="005B1BE0"/>
    <w:rsid w:val="005B210D"/>
    <w:rsid w:val="005B2B18"/>
    <w:rsid w:val="005B2CF0"/>
    <w:rsid w:val="005B3248"/>
    <w:rsid w:val="005B368B"/>
    <w:rsid w:val="005B382C"/>
    <w:rsid w:val="005B3F93"/>
    <w:rsid w:val="005B4230"/>
    <w:rsid w:val="005B5087"/>
    <w:rsid w:val="005B51DB"/>
    <w:rsid w:val="005B54B1"/>
    <w:rsid w:val="005B58BB"/>
    <w:rsid w:val="005B58D6"/>
    <w:rsid w:val="005B5F09"/>
    <w:rsid w:val="005B62B3"/>
    <w:rsid w:val="005B6561"/>
    <w:rsid w:val="005B69C9"/>
    <w:rsid w:val="005B6A85"/>
    <w:rsid w:val="005B6E57"/>
    <w:rsid w:val="005B7376"/>
    <w:rsid w:val="005B74CE"/>
    <w:rsid w:val="005C0216"/>
    <w:rsid w:val="005C068B"/>
    <w:rsid w:val="005C0B87"/>
    <w:rsid w:val="005C0BB1"/>
    <w:rsid w:val="005C0FE0"/>
    <w:rsid w:val="005C1C17"/>
    <w:rsid w:val="005C1D4A"/>
    <w:rsid w:val="005C1D70"/>
    <w:rsid w:val="005C1DFD"/>
    <w:rsid w:val="005C2951"/>
    <w:rsid w:val="005C354D"/>
    <w:rsid w:val="005C3C30"/>
    <w:rsid w:val="005C4744"/>
    <w:rsid w:val="005C5E22"/>
    <w:rsid w:val="005C61D9"/>
    <w:rsid w:val="005C62F2"/>
    <w:rsid w:val="005C63BE"/>
    <w:rsid w:val="005C703C"/>
    <w:rsid w:val="005C7AAC"/>
    <w:rsid w:val="005C7D55"/>
    <w:rsid w:val="005D0E1D"/>
    <w:rsid w:val="005D0F83"/>
    <w:rsid w:val="005D1356"/>
    <w:rsid w:val="005D16D4"/>
    <w:rsid w:val="005D1A2D"/>
    <w:rsid w:val="005D1EBC"/>
    <w:rsid w:val="005D22BB"/>
    <w:rsid w:val="005D28BB"/>
    <w:rsid w:val="005D2986"/>
    <w:rsid w:val="005D2A61"/>
    <w:rsid w:val="005D2A6B"/>
    <w:rsid w:val="005D31A6"/>
    <w:rsid w:val="005D3389"/>
    <w:rsid w:val="005D3521"/>
    <w:rsid w:val="005D3E4A"/>
    <w:rsid w:val="005D45D6"/>
    <w:rsid w:val="005D4863"/>
    <w:rsid w:val="005D4F57"/>
    <w:rsid w:val="005D56C1"/>
    <w:rsid w:val="005D6AB4"/>
    <w:rsid w:val="005D6ED7"/>
    <w:rsid w:val="005D71A8"/>
    <w:rsid w:val="005E07DA"/>
    <w:rsid w:val="005E0FF9"/>
    <w:rsid w:val="005E1102"/>
    <w:rsid w:val="005E1197"/>
    <w:rsid w:val="005E1324"/>
    <w:rsid w:val="005E1768"/>
    <w:rsid w:val="005E17AF"/>
    <w:rsid w:val="005E1B4D"/>
    <w:rsid w:val="005E1D37"/>
    <w:rsid w:val="005E1F9F"/>
    <w:rsid w:val="005E210E"/>
    <w:rsid w:val="005E21EC"/>
    <w:rsid w:val="005E2413"/>
    <w:rsid w:val="005E244B"/>
    <w:rsid w:val="005E2482"/>
    <w:rsid w:val="005E2895"/>
    <w:rsid w:val="005E2CD1"/>
    <w:rsid w:val="005E3812"/>
    <w:rsid w:val="005E3FC0"/>
    <w:rsid w:val="005E4293"/>
    <w:rsid w:val="005E4608"/>
    <w:rsid w:val="005E49F2"/>
    <w:rsid w:val="005E5BD9"/>
    <w:rsid w:val="005E5EC5"/>
    <w:rsid w:val="005E6BB0"/>
    <w:rsid w:val="005E6DA0"/>
    <w:rsid w:val="005E6E75"/>
    <w:rsid w:val="005E6EC2"/>
    <w:rsid w:val="005E6F4E"/>
    <w:rsid w:val="005E71F9"/>
    <w:rsid w:val="005E755D"/>
    <w:rsid w:val="005E7D4E"/>
    <w:rsid w:val="005F0513"/>
    <w:rsid w:val="005F087D"/>
    <w:rsid w:val="005F1298"/>
    <w:rsid w:val="005F1583"/>
    <w:rsid w:val="005F1A6A"/>
    <w:rsid w:val="005F21FF"/>
    <w:rsid w:val="005F2727"/>
    <w:rsid w:val="005F2FA3"/>
    <w:rsid w:val="005F49CB"/>
    <w:rsid w:val="005F5855"/>
    <w:rsid w:val="005F59E4"/>
    <w:rsid w:val="005F5A7C"/>
    <w:rsid w:val="005F5BCA"/>
    <w:rsid w:val="005F5FC9"/>
    <w:rsid w:val="005F6034"/>
    <w:rsid w:val="005F60BF"/>
    <w:rsid w:val="005F60FC"/>
    <w:rsid w:val="005F68C1"/>
    <w:rsid w:val="005F78C6"/>
    <w:rsid w:val="005F7B4A"/>
    <w:rsid w:val="00600BDC"/>
    <w:rsid w:val="00601159"/>
    <w:rsid w:val="0060143B"/>
    <w:rsid w:val="00601B46"/>
    <w:rsid w:val="00601C36"/>
    <w:rsid w:val="00601D7C"/>
    <w:rsid w:val="00602B82"/>
    <w:rsid w:val="00603182"/>
    <w:rsid w:val="00603188"/>
    <w:rsid w:val="006038D5"/>
    <w:rsid w:val="00603AD4"/>
    <w:rsid w:val="00603F45"/>
    <w:rsid w:val="00604023"/>
    <w:rsid w:val="00604027"/>
    <w:rsid w:val="00604D0A"/>
    <w:rsid w:val="00605A82"/>
    <w:rsid w:val="00605CDE"/>
    <w:rsid w:val="00606135"/>
    <w:rsid w:val="00606590"/>
    <w:rsid w:val="00606730"/>
    <w:rsid w:val="0060690E"/>
    <w:rsid w:val="00606914"/>
    <w:rsid w:val="00606BF2"/>
    <w:rsid w:val="00606E9A"/>
    <w:rsid w:val="00607012"/>
    <w:rsid w:val="00607551"/>
    <w:rsid w:val="00607640"/>
    <w:rsid w:val="006105DE"/>
    <w:rsid w:val="00610B84"/>
    <w:rsid w:val="00610BD4"/>
    <w:rsid w:val="00610C14"/>
    <w:rsid w:val="0061102A"/>
    <w:rsid w:val="0061114F"/>
    <w:rsid w:val="00611244"/>
    <w:rsid w:val="006112A2"/>
    <w:rsid w:val="00611A4C"/>
    <w:rsid w:val="0061228C"/>
    <w:rsid w:val="00612431"/>
    <w:rsid w:val="00612450"/>
    <w:rsid w:val="00612EA1"/>
    <w:rsid w:val="00612F65"/>
    <w:rsid w:val="00613464"/>
    <w:rsid w:val="006135E4"/>
    <w:rsid w:val="00614022"/>
    <w:rsid w:val="0061585A"/>
    <w:rsid w:val="006160B9"/>
    <w:rsid w:val="00616144"/>
    <w:rsid w:val="006165FF"/>
    <w:rsid w:val="006174E2"/>
    <w:rsid w:val="00617831"/>
    <w:rsid w:val="00617969"/>
    <w:rsid w:val="0062014B"/>
    <w:rsid w:val="006203CF"/>
    <w:rsid w:val="00620BD8"/>
    <w:rsid w:val="00621550"/>
    <w:rsid w:val="00621E78"/>
    <w:rsid w:val="0062215E"/>
    <w:rsid w:val="00623B3B"/>
    <w:rsid w:val="00624003"/>
    <w:rsid w:val="0062479C"/>
    <w:rsid w:val="006247E0"/>
    <w:rsid w:val="0062515B"/>
    <w:rsid w:val="006252A3"/>
    <w:rsid w:val="0062577E"/>
    <w:rsid w:val="00625C45"/>
    <w:rsid w:val="00625DB0"/>
    <w:rsid w:val="00625F72"/>
    <w:rsid w:val="00626695"/>
    <w:rsid w:val="00626C08"/>
    <w:rsid w:val="006272EC"/>
    <w:rsid w:val="006275E3"/>
    <w:rsid w:val="006279B4"/>
    <w:rsid w:val="00627B87"/>
    <w:rsid w:val="00627E0E"/>
    <w:rsid w:val="006300D7"/>
    <w:rsid w:val="00630109"/>
    <w:rsid w:val="006309C0"/>
    <w:rsid w:val="00630B72"/>
    <w:rsid w:val="00630C55"/>
    <w:rsid w:val="00631188"/>
    <w:rsid w:val="00631D4B"/>
    <w:rsid w:val="00632754"/>
    <w:rsid w:val="0063442E"/>
    <w:rsid w:val="006348FE"/>
    <w:rsid w:val="00635079"/>
    <w:rsid w:val="00635613"/>
    <w:rsid w:val="006363FA"/>
    <w:rsid w:val="00637077"/>
    <w:rsid w:val="006372C2"/>
    <w:rsid w:val="00637776"/>
    <w:rsid w:val="00637AD3"/>
    <w:rsid w:val="00640109"/>
    <w:rsid w:val="00640868"/>
    <w:rsid w:val="00640CD9"/>
    <w:rsid w:val="00640F8E"/>
    <w:rsid w:val="00641321"/>
    <w:rsid w:val="006414C1"/>
    <w:rsid w:val="00641CD7"/>
    <w:rsid w:val="00642006"/>
    <w:rsid w:val="00642885"/>
    <w:rsid w:val="00642FAB"/>
    <w:rsid w:val="00643368"/>
    <w:rsid w:val="00643D6C"/>
    <w:rsid w:val="0064420E"/>
    <w:rsid w:val="0064584D"/>
    <w:rsid w:val="006462D0"/>
    <w:rsid w:val="0064672A"/>
    <w:rsid w:val="00647A9C"/>
    <w:rsid w:val="00650787"/>
    <w:rsid w:val="0065081C"/>
    <w:rsid w:val="00650F7E"/>
    <w:rsid w:val="006516E7"/>
    <w:rsid w:val="00651DA6"/>
    <w:rsid w:val="00652209"/>
    <w:rsid w:val="00652370"/>
    <w:rsid w:val="006523E2"/>
    <w:rsid w:val="006525D7"/>
    <w:rsid w:val="00653367"/>
    <w:rsid w:val="00653536"/>
    <w:rsid w:val="00653B17"/>
    <w:rsid w:val="00654161"/>
    <w:rsid w:val="00654840"/>
    <w:rsid w:val="00654BA1"/>
    <w:rsid w:val="00654E9D"/>
    <w:rsid w:val="00655016"/>
    <w:rsid w:val="006551B5"/>
    <w:rsid w:val="00655A27"/>
    <w:rsid w:val="006562D9"/>
    <w:rsid w:val="0065648A"/>
    <w:rsid w:val="00656A6B"/>
    <w:rsid w:val="00657795"/>
    <w:rsid w:val="006578A3"/>
    <w:rsid w:val="006579E3"/>
    <w:rsid w:val="00657AAB"/>
    <w:rsid w:val="006601CC"/>
    <w:rsid w:val="006602C3"/>
    <w:rsid w:val="0066068A"/>
    <w:rsid w:val="00660A62"/>
    <w:rsid w:val="006610B4"/>
    <w:rsid w:val="00661280"/>
    <w:rsid w:val="006619B6"/>
    <w:rsid w:val="00661B0C"/>
    <w:rsid w:val="00661D31"/>
    <w:rsid w:val="00662954"/>
    <w:rsid w:val="00662EC1"/>
    <w:rsid w:val="00663129"/>
    <w:rsid w:val="0066323F"/>
    <w:rsid w:val="00663273"/>
    <w:rsid w:val="006640AD"/>
    <w:rsid w:val="0066419E"/>
    <w:rsid w:val="0066451D"/>
    <w:rsid w:val="006648DA"/>
    <w:rsid w:val="00665186"/>
    <w:rsid w:val="00665477"/>
    <w:rsid w:val="00665694"/>
    <w:rsid w:val="006658D4"/>
    <w:rsid w:val="00665B42"/>
    <w:rsid w:val="00665F23"/>
    <w:rsid w:val="00666159"/>
    <w:rsid w:val="0066632B"/>
    <w:rsid w:val="00666C15"/>
    <w:rsid w:val="0066708D"/>
    <w:rsid w:val="006673CB"/>
    <w:rsid w:val="00667591"/>
    <w:rsid w:val="00670E90"/>
    <w:rsid w:val="006714B6"/>
    <w:rsid w:val="00671504"/>
    <w:rsid w:val="0067226E"/>
    <w:rsid w:val="0067248B"/>
    <w:rsid w:val="00672929"/>
    <w:rsid w:val="00672A7F"/>
    <w:rsid w:val="00672B3D"/>
    <w:rsid w:val="0067376A"/>
    <w:rsid w:val="00673A4B"/>
    <w:rsid w:val="00674D27"/>
    <w:rsid w:val="006755FA"/>
    <w:rsid w:val="00675678"/>
    <w:rsid w:val="00675E70"/>
    <w:rsid w:val="00676005"/>
    <w:rsid w:val="00676804"/>
    <w:rsid w:val="006772BE"/>
    <w:rsid w:val="00677584"/>
    <w:rsid w:val="006804E3"/>
    <w:rsid w:val="00680B16"/>
    <w:rsid w:val="00680BA2"/>
    <w:rsid w:val="00680E30"/>
    <w:rsid w:val="00682717"/>
    <w:rsid w:val="00682A1C"/>
    <w:rsid w:val="00682E23"/>
    <w:rsid w:val="00683019"/>
    <w:rsid w:val="006834F9"/>
    <w:rsid w:val="006834FF"/>
    <w:rsid w:val="00683836"/>
    <w:rsid w:val="00683940"/>
    <w:rsid w:val="00683DBB"/>
    <w:rsid w:val="00684634"/>
    <w:rsid w:val="00684E44"/>
    <w:rsid w:val="00685304"/>
    <w:rsid w:val="0068575B"/>
    <w:rsid w:val="00685B12"/>
    <w:rsid w:val="00686374"/>
    <w:rsid w:val="00687437"/>
    <w:rsid w:val="006877D9"/>
    <w:rsid w:val="00690ACB"/>
    <w:rsid w:val="00691DF1"/>
    <w:rsid w:val="00692532"/>
    <w:rsid w:val="00692E9B"/>
    <w:rsid w:val="00692F6D"/>
    <w:rsid w:val="0069305E"/>
    <w:rsid w:val="0069321D"/>
    <w:rsid w:val="006934F5"/>
    <w:rsid w:val="00693858"/>
    <w:rsid w:val="00693E02"/>
    <w:rsid w:val="00693E69"/>
    <w:rsid w:val="00694288"/>
    <w:rsid w:val="00694831"/>
    <w:rsid w:val="00694906"/>
    <w:rsid w:val="006958F7"/>
    <w:rsid w:val="00695AC1"/>
    <w:rsid w:val="00695AD2"/>
    <w:rsid w:val="00695C45"/>
    <w:rsid w:val="00695E30"/>
    <w:rsid w:val="00696299"/>
    <w:rsid w:val="00696CA7"/>
    <w:rsid w:val="00696D3E"/>
    <w:rsid w:val="006A033B"/>
    <w:rsid w:val="006A0342"/>
    <w:rsid w:val="006A0464"/>
    <w:rsid w:val="006A08AD"/>
    <w:rsid w:val="006A0B85"/>
    <w:rsid w:val="006A1595"/>
    <w:rsid w:val="006A2D08"/>
    <w:rsid w:val="006A33F0"/>
    <w:rsid w:val="006A3410"/>
    <w:rsid w:val="006A370A"/>
    <w:rsid w:val="006A3CB7"/>
    <w:rsid w:val="006A4625"/>
    <w:rsid w:val="006A531D"/>
    <w:rsid w:val="006A59E0"/>
    <w:rsid w:val="006A5A8C"/>
    <w:rsid w:val="006A6061"/>
    <w:rsid w:val="006A61A4"/>
    <w:rsid w:val="006A6460"/>
    <w:rsid w:val="006A65BE"/>
    <w:rsid w:val="006A71FA"/>
    <w:rsid w:val="006A7C2B"/>
    <w:rsid w:val="006B0079"/>
    <w:rsid w:val="006B03FB"/>
    <w:rsid w:val="006B19B2"/>
    <w:rsid w:val="006B1F27"/>
    <w:rsid w:val="006B2178"/>
    <w:rsid w:val="006B23B4"/>
    <w:rsid w:val="006B256D"/>
    <w:rsid w:val="006B2852"/>
    <w:rsid w:val="006B2BD2"/>
    <w:rsid w:val="006B3074"/>
    <w:rsid w:val="006B3491"/>
    <w:rsid w:val="006B3EF9"/>
    <w:rsid w:val="006B45C8"/>
    <w:rsid w:val="006B468C"/>
    <w:rsid w:val="006B4740"/>
    <w:rsid w:val="006B55EB"/>
    <w:rsid w:val="006B5B2A"/>
    <w:rsid w:val="006B5C21"/>
    <w:rsid w:val="006B5F9E"/>
    <w:rsid w:val="006B6676"/>
    <w:rsid w:val="006B736A"/>
    <w:rsid w:val="006B75E8"/>
    <w:rsid w:val="006C1102"/>
    <w:rsid w:val="006C1736"/>
    <w:rsid w:val="006C1935"/>
    <w:rsid w:val="006C1C52"/>
    <w:rsid w:val="006C1E7C"/>
    <w:rsid w:val="006C24BA"/>
    <w:rsid w:val="006C2FF4"/>
    <w:rsid w:val="006C3171"/>
    <w:rsid w:val="006C34D0"/>
    <w:rsid w:val="006C3AE4"/>
    <w:rsid w:val="006C3EEF"/>
    <w:rsid w:val="006C3FAE"/>
    <w:rsid w:val="006C415A"/>
    <w:rsid w:val="006C4674"/>
    <w:rsid w:val="006C46BF"/>
    <w:rsid w:val="006C4771"/>
    <w:rsid w:val="006C477D"/>
    <w:rsid w:val="006C48AD"/>
    <w:rsid w:val="006C4922"/>
    <w:rsid w:val="006C4A2B"/>
    <w:rsid w:val="006C515F"/>
    <w:rsid w:val="006C5201"/>
    <w:rsid w:val="006C569A"/>
    <w:rsid w:val="006C5A1B"/>
    <w:rsid w:val="006C6828"/>
    <w:rsid w:val="006C6AB6"/>
    <w:rsid w:val="006C6E37"/>
    <w:rsid w:val="006C700D"/>
    <w:rsid w:val="006C785A"/>
    <w:rsid w:val="006C7F2E"/>
    <w:rsid w:val="006D13AE"/>
    <w:rsid w:val="006D19BA"/>
    <w:rsid w:val="006D21A2"/>
    <w:rsid w:val="006D247E"/>
    <w:rsid w:val="006D2B53"/>
    <w:rsid w:val="006D3A14"/>
    <w:rsid w:val="006D3C5F"/>
    <w:rsid w:val="006D3EF8"/>
    <w:rsid w:val="006D4191"/>
    <w:rsid w:val="006D4C9E"/>
    <w:rsid w:val="006D50E7"/>
    <w:rsid w:val="006D5509"/>
    <w:rsid w:val="006D686D"/>
    <w:rsid w:val="006D6BD1"/>
    <w:rsid w:val="006D6EE6"/>
    <w:rsid w:val="006D6FBB"/>
    <w:rsid w:val="006D79DC"/>
    <w:rsid w:val="006D7A4A"/>
    <w:rsid w:val="006D7C0A"/>
    <w:rsid w:val="006D7D82"/>
    <w:rsid w:val="006E0245"/>
    <w:rsid w:val="006E165E"/>
    <w:rsid w:val="006E1947"/>
    <w:rsid w:val="006E209F"/>
    <w:rsid w:val="006E221E"/>
    <w:rsid w:val="006E2297"/>
    <w:rsid w:val="006E36D2"/>
    <w:rsid w:val="006E3ED8"/>
    <w:rsid w:val="006E49CB"/>
    <w:rsid w:val="006E51DA"/>
    <w:rsid w:val="006E5A28"/>
    <w:rsid w:val="006E5E7B"/>
    <w:rsid w:val="006E718E"/>
    <w:rsid w:val="006E7761"/>
    <w:rsid w:val="006E7B13"/>
    <w:rsid w:val="006E7B16"/>
    <w:rsid w:val="006F0325"/>
    <w:rsid w:val="006F059F"/>
    <w:rsid w:val="006F0B90"/>
    <w:rsid w:val="006F0D34"/>
    <w:rsid w:val="006F0F5F"/>
    <w:rsid w:val="006F105B"/>
    <w:rsid w:val="006F18B6"/>
    <w:rsid w:val="006F1937"/>
    <w:rsid w:val="006F214F"/>
    <w:rsid w:val="006F2BAA"/>
    <w:rsid w:val="006F3BFE"/>
    <w:rsid w:val="006F3CC3"/>
    <w:rsid w:val="006F42CE"/>
    <w:rsid w:val="006F44E6"/>
    <w:rsid w:val="006F47B5"/>
    <w:rsid w:val="006F4B8F"/>
    <w:rsid w:val="006F4BA2"/>
    <w:rsid w:val="006F5038"/>
    <w:rsid w:val="006F51F0"/>
    <w:rsid w:val="006F540C"/>
    <w:rsid w:val="006F5D08"/>
    <w:rsid w:val="006F639E"/>
    <w:rsid w:val="006F649B"/>
    <w:rsid w:val="006F64C5"/>
    <w:rsid w:val="006F67E8"/>
    <w:rsid w:val="006F6F40"/>
    <w:rsid w:val="006F7291"/>
    <w:rsid w:val="006F75BF"/>
    <w:rsid w:val="006F7863"/>
    <w:rsid w:val="006F7CA0"/>
    <w:rsid w:val="006F7F18"/>
    <w:rsid w:val="007000CF"/>
    <w:rsid w:val="007006B1"/>
    <w:rsid w:val="00700CD3"/>
    <w:rsid w:val="00700F3A"/>
    <w:rsid w:val="0070124B"/>
    <w:rsid w:val="00701388"/>
    <w:rsid w:val="00702648"/>
    <w:rsid w:val="0070386A"/>
    <w:rsid w:val="00703964"/>
    <w:rsid w:val="00703976"/>
    <w:rsid w:val="00704081"/>
    <w:rsid w:val="0070412F"/>
    <w:rsid w:val="0070452C"/>
    <w:rsid w:val="00704C35"/>
    <w:rsid w:val="00704F04"/>
    <w:rsid w:val="00705171"/>
    <w:rsid w:val="0070521C"/>
    <w:rsid w:val="00705A89"/>
    <w:rsid w:val="00705C3C"/>
    <w:rsid w:val="00705EAE"/>
    <w:rsid w:val="0070611B"/>
    <w:rsid w:val="0070671F"/>
    <w:rsid w:val="007067E2"/>
    <w:rsid w:val="00706BBE"/>
    <w:rsid w:val="00707242"/>
    <w:rsid w:val="00707464"/>
    <w:rsid w:val="00707528"/>
    <w:rsid w:val="00707DF0"/>
    <w:rsid w:val="00710721"/>
    <w:rsid w:val="00710B1D"/>
    <w:rsid w:val="00710BBE"/>
    <w:rsid w:val="007110D2"/>
    <w:rsid w:val="007113D0"/>
    <w:rsid w:val="00713191"/>
    <w:rsid w:val="00713CE7"/>
    <w:rsid w:val="0071430F"/>
    <w:rsid w:val="007145E7"/>
    <w:rsid w:val="007146EE"/>
    <w:rsid w:val="00714DC0"/>
    <w:rsid w:val="0071536F"/>
    <w:rsid w:val="00715551"/>
    <w:rsid w:val="00715619"/>
    <w:rsid w:val="00715871"/>
    <w:rsid w:val="0071606F"/>
    <w:rsid w:val="0071631A"/>
    <w:rsid w:val="00716EAD"/>
    <w:rsid w:val="007171D6"/>
    <w:rsid w:val="00717806"/>
    <w:rsid w:val="00717858"/>
    <w:rsid w:val="0071788E"/>
    <w:rsid w:val="00717BE9"/>
    <w:rsid w:val="00717DD8"/>
    <w:rsid w:val="00717EDC"/>
    <w:rsid w:val="00717FE2"/>
    <w:rsid w:val="00717FED"/>
    <w:rsid w:val="00721419"/>
    <w:rsid w:val="00721FDD"/>
    <w:rsid w:val="0072206B"/>
    <w:rsid w:val="00723484"/>
    <w:rsid w:val="00723491"/>
    <w:rsid w:val="0072398B"/>
    <w:rsid w:val="00723A2F"/>
    <w:rsid w:val="00723DEC"/>
    <w:rsid w:val="007245D4"/>
    <w:rsid w:val="007247B9"/>
    <w:rsid w:val="007249CD"/>
    <w:rsid w:val="007249E2"/>
    <w:rsid w:val="0072547A"/>
    <w:rsid w:val="00725A35"/>
    <w:rsid w:val="00725B3B"/>
    <w:rsid w:val="0072626E"/>
    <w:rsid w:val="0072765A"/>
    <w:rsid w:val="0072786B"/>
    <w:rsid w:val="00727B75"/>
    <w:rsid w:val="00727BB9"/>
    <w:rsid w:val="007305B4"/>
    <w:rsid w:val="007315C8"/>
    <w:rsid w:val="00731D8E"/>
    <w:rsid w:val="00731F5C"/>
    <w:rsid w:val="0073306C"/>
    <w:rsid w:val="00733EF6"/>
    <w:rsid w:val="007346F9"/>
    <w:rsid w:val="007349E2"/>
    <w:rsid w:val="0073561C"/>
    <w:rsid w:val="00735654"/>
    <w:rsid w:val="00735E9A"/>
    <w:rsid w:val="00735EDB"/>
    <w:rsid w:val="0073677C"/>
    <w:rsid w:val="00736928"/>
    <w:rsid w:val="00736BB2"/>
    <w:rsid w:val="00736FCB"/>
    <w:rsid w:val="0073741A"/>
    <w:rsid w:val="007375F5"/>
    <w:rsid w:val="00737BB4"/>
    <w:rsid w:val="00737D78"/>
    <w:rsid w:val="00737E34"/>
    <w:rsid w:val="00740986"/>
    <w:rsid w:val="00740C17"/>
    <w:rsid w:val="007417D0"/>
    <w:rsid w:val="007421D9"/>
    <w:rsid w:val="00742C35"/>
    <w:rsid w:val="00743B0F"/>
    <w:rsid w:val="00744212"/>
    <w:rsid w:val="00744351"/>
    <w:rsid w:val="007448A2"/>
    <w:rsid w:val="007449FF"/>
    <w:rsid w:val="00744D47"/>
    <w:rsid w:val="00745135"/>
    <w:rsid w:val="00745A4B"/>
    <w:rsid w:val="00745C95"/>
    <w:rsid w:val="007461A0"/>
    <w:rsid w:val="007461EE"/>
    <w:rsid w:val="00746AA7"/>
    <w:rsid w:val="00746C46"/>
    <w:rsid w:val="00747820"/>
    <w:rsid w:val="00747E53"/>
    <w:rsid w:val="007505BE"/>
    <w:rsid w:val="007505CD"/>
    <w:rsid w:val="00750D8B"/>
    <w:rsid w:val="00750E34"/>
    <w:rsid w:val="00750E5E"/>
    <w:rsid w:val="0075113E"/>
    <w:rsid w:val="007514A6"/>
    <w:rsid w:val="00751519"/>
    <w:rsid w:val="007519BA"/>
    <w:rsid w:val="00751AE5"/>
    <w:rsid w:val="00751E75"/>
    <w:rsid w:val="0075231C"/>
    <w:rsid w:val="00752321"/>
    <w:rsid w:val="00752B46"/>
    <w:rsid w:val="00752F7E"/>
    <w:rsid w:val="007531BA"/>
    <w:rsid w:val="00753758"/>
    <w:rsid w:val="00753857"/>
    <w:rsid w:val="00753904"/>
    <w:rsid w:val="007540D5"/>
    <w:rsid w:val="00754FDB"/>
    <w:rsid w:val="007556D9"/>
    <w:rsid w:val="00755A90"/>
    <w:rsid w:val="00755AC8"/>
    <w:rsid w:val="00755B7F"/>
    <w:rsid w:val="007567CC"/>
    <w:rsid w:val="00756F0E"/>
    <w:rsid w:val="00756FDE"/>
    <w:rsid w:val="007572D8"/>
    <w:rsid w:val="007578F1"/>
    <w:rsid w:val="00757DD3"/>
    <w:rsid w:val="00760122"/>
    <w:rsid w:val="00760A46"/>
    <w:rsid w:val="00760BEE"/>
    <w:rsid w:val="00760C0E"/>
    <w:rsid w:val="0076123E"/>
    <w:rsid w:val="00761688"/>
    <w:rsid w:val="007616D3"/>
    <w:rsid w:val="0076170C"/>
    <w:rsid w:val="00761832"/>
    <w:rsid w:val="00761C1B"/>
    <w:rsid w:val="007623B5"/>
    <w:rsid w:val="007634AE"/>
    <w:rsid w:val="007634B3"/>
    <w:rsid w:val="00763698"/>
    <w:rsid w:val="0076375F"/>
    <w:rsid w:val="007637C2"/>
    <w:rsid w:val="00763BA9"/>
    <w:rsid w:val="00763FF6"/>
    <w:rsid w:val="00764140"/>
    <w:rsid w:val="00764379"/>
    <w:rsid w:val="00764B7D"/>
    <w:rsid w:val="00765476"/>
    <w:rsid w:val="007666C3"/>
    <w:rsid w:val="00766705"/>
    <w:rsid w:val="007673F2"/>
    <w:rsid w:val="00767791"/>
    <w:rsid w:val="00767876"/>
    <w:rsid w:val="00767916"/>
    <w:rsid w:val="007706EA"/>
    <w:rsid w:val="00770A52"/>
    <w:rsid w:val="00770B81"/>
    <w:rsid w:val="00770C11"/>
    <w:rsid w:val="00771C7D"/>
    <w:rsid w:val="00771F0F"/>
    <w:rsid w:val="00771FCE"/>
    <w:rsid w:val="007720B6"/>
    <w:rsid w:val="00772453"/>
    <w:rsid w:val="0077246B"/>
    <w:rsid w:val="00772538"/>
    <w:rsid w:val="00772554"/>
    <w:rsid w:val="0077269E"/>
    <w:rsid w:val="00773AED"/>
    <w:rsid w:val="0077431A"/>
    <w:rsid w:val="00774B24"/>
    <w:rsid w:val="00774FE9"/>
    <w:rsid w:val="0077517F"/>
    <w:rsid w:val="007762B2"/>
    <w:rsid w:val="007765DA"/>
    <w:rsid w:val="0077673F"/>
    <w:rsid w:val="00776B13"/>
    <w:rsid w:val="0077722B"/>
    <w:rsid w:val="00777422"/>
    <w:rsid w:val="00777A08"/>
    <w:rsid w:val="00777BAD"/>
    <w:rsid w:val="00777FA5"/>
    <w:rsid w:val="0078072F"/>
    <w:rsid w:val="00780C56"/>
    <w:rsid w:val="00780DEB"/>
    <w:rsid w:val="0078153C"/>
    <w:rsid w:val="00781D75"/>
    <w:rsid w:val="00782695"/>
    <w:rsid w:val="007829E0"/>
    <w:rsid w:val="00782E53"/>
    <w:rsid w:val="007831BB"/>
    <w:rsid w:val="00783F22"/>
    <w:rsid w:val="00784886"/>
    <w:rsid w:val="00785993"/>
    <w:rsid w:val="00785C32"/>
    <w:rsid w:val="0078609C"/>
    <w:rsid w:val="007863FF"/>
    <w:rsid w:val="0078740A"/>
    <w:rsid w:val="00787481"/>
    <w:rsid w:val="007875BF"/>
    <w:rsid w:val="00787A97"/>
    <w:rsid w:val="00787E04"/>
    <w:rsid w:val="00790105"/>
    <w:rsid w:val="0079190B"/>
    <w:rsid w:val="00791C66"/>
    <w:rsid w:val="00791D55"/>
    <w:rsid w:val="00791FA3"/>
    <w:rsid w:val="00792095"/>
    <w:rsid w:val="0079249F"/>
    <w:rsid w:val="00792BAB"/>
    <w:rsid w:val="00793107"/>
    <w:rsid w:val="007933E5"/>
    <w:rsid w:val="00793499"/>
    <w:rsid w:val="00793971"/>
    <w:rsid w:val="00793CF2"/>
    <w:rsid w:val="0079470A"/>
    <w:rsid w:val="0079602E"/>
    <w:rsid w:val="007963D9"/>
    <w:rsid w:val="00796892"/>
    <w:rsid w:val="007968CF"/>
    <w:rsid w:val="0079752E"/>
    <w:rsid w:val="007979E4"/>
    <w:rsid w:val="007A0EBB"/>
    <w:rsid w:val="007A1154"/>
    <w:rsid w:val="007A150F"/>
    <w:rsid w:val="007A19FE"/>
    <w:rsid w:val="007A1D68"/>
    <w:rsid w:val="007A2182"/>
    <w:rsid w:val="007A32F4"/>
    <w:rsid w:val="007A3C84"/>
    <w:rsid w:val="007A4AE5"/>
    <w:rsid w:val="007A5130"/>
    <w:rsid w:val="007A523A"/>
    <w:rsid w:val="007A5CA9"/>
    <w:rsid w:val="007A6581"/>
    <w:rsid w:val="007A6613"/>
    <w:rsid w:val="007A6B7C"/>
    <w:rsid w:val="007A7082"/>
    <w:rsid w:val="007A73CD"/>
    <w:rsid w:val="007A74B7"/>
    <w:rsid w:val="007A7F16"/>
    <w:rsid w:val="007B10F6"/>
    <w:rsid w:val="007B1807"/>
    <w:rsid w:val="007B21F8"/>
    <w:rsid w:val="007B291A"/>
    <w:rsid w:val="007B2E0D"/>
    <w:rsid w:val="007B3192"/>
    <w:rsid w:val="007B34BE"/>
    <w:rsid w:val="007B3AF2"/>
    <w:rsid w:val="007B3C27"/>
    <w:rsid w:val="007B41B1"/>
    <w:rsid w:val="007B458D"/>
    <w:rsid w:val="007B4885"/>
    <w:rsid w:val="007B4F9B"/>
    <w:rsid w:val="007B51DF"/>
    <w:rsid w:val="007B545F"/>
    <w:rsid w:val="007B5699"/>
    <w:rsid w:val="007B578C"/>
    <w:rsid w:val="007B6482"/>
    <w:rsid w:val="007B6DD2"/>
    <w:rsid w:val="007B7344"/>
    <w:rsid w:val="007B78CD"/>
    <w:rsid w:val="007B7FF8"/>
    <w:rsid w:val="007C054F"/>
    <w:rsid w:val="007C2222"/>
    <w:rsid w:val="007C2677"/>
    <w:rsid w:val="007C41C2"/>
    <w:rsid w:val="007C439E"/>
    <w:rsid w:val="007C4887"/>
    <w:rsid w:val="007C4979"/>
    <w:rsid w:val="007C4B95"/>
    <w:rsid w:val="007C4DE3"/>
    <w:rsid w:val="007C55C4"/>
    <w:rsid w:val="007C5668"/>
    <w:rsid w:val="007C57C2"/>
    <w:rsid w:val="007C5842"/>
    <w:rsid w:val="007C5EC6"/>
    <w:rsid w:val="007C6346"/>
    <w:rsid w:val="007C73E8"/>
    <w:rsid w:val="007C77BD"/>
    <w:rsid w:val="007C7FC6"/>
    <w:rsid w:val="007D0885"/>
    <w:rsid w:val="007D1189"/>
    <w:rsid w:val="007D14B0"/>
    <w:rsid w:val="007D2D0D"/>
    <w:rsid w:val="007D31FA"/>
    <w:rsid w:val="007D33C3"/>
    <w:rsid w:val="007D3797"/>
    <w:rsid w:val="007D3801"/>
    <w:rsid w:val="007D3ECF"/>
    <w:rsid w:val="007D3F83"/>
    <w:rsid w:val="007D4503"/>
    <w:rsid w:val="007D480F"/>
    <w:rsid w:val="007D48D0"/>
    <w:rsid w:val="007D496F"/>
    <w:rsid w:val="007D4A2E"/>
    <w:rsid w:val="007D4B88"/>
    <w:rsid w:val="007D4DBA"/>
    <w:rsid w:val="007D4FD0"/>
    <w:rsid w:val="007D6757"/>
    <w:rsid w:val="007D7654"/>
    <w:rsid w:val="007E0F6C"/>
    <w:rsid w:val="007E10C8"/>
    <w:rsid w:val="007E1503"/>
    <w:rsid w:val="007E1855"/>
    <w:rsid w:val="007E1D2E"/>
    <w:rsid w:val="007E38BB"/>
    <w:rsid w:val="007E39E3"/>
    <w:rsid w:val="007E5214"/>
    <w:rsid w:val="007E5255"/>
    <w:rsid w:val="007E57BA"/>
    <w:rsid w:val="007E5ADF"/>
    <w:rsid w:val="007E6054"/>
    <w:rsid w:val="007E64EC"/>
    <w:rsid w:val="007E6D3E"/>
    <w:rsid w:val="007E6D4E"/>
    <w:rsid w:val="007E7AD5"/>
    <w:rsid w:val="007F072D"/>
    <w:rsid w:val="007F07F7"/>
    <w:rsid w:val="007F1139"/>
    <w:rsid w:val="007F2A23"/>
    <w:rsid w:val="007F2D9A"/>
    <w:rsid w:val="007F344A"/>
    <w:rsid w:val="007F3850"/>
    <w:rsid w:val="007F3B3D"/>
    <w:rsid w:val="007F448F"/>
    <w:rsid w:val="007F47A9"/>
    <w:rsid w:val="007F4CAB"/>
    <w:rsid w:val="007F4D7B"/>
    <w:rsid w:val="007F4DFE"/>
    <w:rsid w:val="007F512E"/>
    <w:rsid w:val="007F53D5"/>
    <w:rsid w:val="007F551B"/>
    <w:rsid w:val="007F61FC"/>
    <w:rsid w:val="007F6C6B"/>
    <w:rsid w:val="007F6DC5"/>
    <w:rsid w:val="007F7952"/>
    <w:rsid w:val="007F79C2"/>
    <w:rsid w:val="007F7C75"/>
    <w:rsid w:val="007F7EFB"/>
    <w:rsid w:val="00800898"/>
    <w:rsid w:val="00801B1D"/>
    <w:rsid w:val="008028CA"/>
    <w:rsid w:val="00803027"/>
    <w:rsid w:val="0080365F"/>
    <w:rsid w:val="008037E9"/>
    <w:rsid w:val="00804401"/>
    <w:rsid w:val="00804AD1"/>
    <w:rsid w:val="00804C77"/>
    <w:rsid w:val="00805131"/>
    <w:rsid w:val="00805407"/>
    <w:rsid w:val="0080556A"/>
    <w:rsid w:val="008056D9"/>
    <w:rsid w:val="00805FA1"/>
    <w:rsid w:val="0080625D"/>
    <w:rsid w:val="00806487"/>
    <w:rsid w:val="00806568"/>
    <w:rsid w:val="0080661E"/>
    <w:rsid w:val="00806881"/>
    <w:rsid w:val="00806EB7"/>
    <w:rsid w:val="00807895"/>
    <w:rsid w:val="00810008"/>
    <w:rsid w:val="00810DDB"/>
    <w:rsid w:val="00811414"/>
    <w:rsid w:val="00811597"/>
    <w:rsid w:val="00811BC1"/>
    <w:rsid w:val="00811C79"/>
    <w:rsid w:val="00811E66"/>
    <w:rsid w:val="008126FF"/>
    <w:rsid w:val="00813189"/>
    <w:rsid w:val="00813560"/>
    <w:rsid w:val="008136F2"/>
    <w:rsid w:val="008138CE"/>
    <w:rsid w:val="00814420"/>
    <w:rsid w:val="0081469D"/>
    <w:rsid w:val="00814943"/>
    <w:rsid w:val="00814AC3"/>
    <w:rsid w:val="00815E10"/>
    <w:rsid w:val="00816956"/>
    <w:rsid w:val="00820705"/>
    <w:rsid w:val="008208BC"/>
    <w:rsid w:val="00820CA6"/>
    <w:rsid w:val="00821354"/>
    <w:rsid w:val="00821B16"/>
    <w:rsid w:val="00822919"/>
    <w:rsid w:val="00822FD0"/>
    <w:rsid w:val="008230EE"/>
    <w:rsid w:val="008238BA"/>
    <w:rsid w:val="00823AFB"/>
    <w:rsid w:val="0082428D"/>
    <w:rsid w:val="00824B93"/>
    <w:rsid w:val="00825272"/>
    <w:rsid w:val="008257B8"/>
    <w:rsid w:val="00826509"/>
    <w:rsid w:val="008266BA"/>
    <w:rsid w:val="0082691F"/>
    <w:rsid w:val="008270D3"/>
    <w:rsid w:val="00827149"/>
    <w:rsid w:val="00827507"/>
    <w:rsid w:val="008275DE"/>
    <w:rsid w:val="00827D5B"/>
    <w:rsid w:val="00830260"/>
    <w:rsid w:val="008306E4"/>
    <w:rsid w:val="008309F3"/>
    <w:rsid w:val="00830C23"/>
    <w:rsid w:val="00830DF5"/>
    <w:rsid w:val="00831294"/>
    <w:rsid w:val="00831EED"/>
    <w:rsid w:val="00832221"/>
    <w:rsid w:val="00832926"/>
    <w:rsid w:val="00832B1A"/>
    <w:rsid w:val="0083304A"/>
    <w:rsid w:val="00833430"/>
    <w:rsid w:val="008335F0"/>
    <w:rsid w:val="00833A6C"/>
    <w:rsid w:val="008340B9"/>
    <w:rsid w:val="0083480F"/>
    <w:rsid w:val="0083506C"/>
    <w:rsid w:val="008351AD"/>
    <w:rsid w:val="0083547D"/>
    <w:rsid w:val="008354EF"/>
    <w:rsid w:val="008363CB"/>
    <w:rsid w:val="0083684D"/>
    <w:rsid w:val="00836F57"/>
    <w:rsid w:val="00837109"/>
    <w:rsid w:val="00837DFA"/>
    <w:rsid w:val="008400EC"/>
    <w:rsid w:val="00840EE6"/>
    <w:rsid w:val="008411DB"/>
    <w:rsid w:val="008419F5"/>
    <w:rsid w:val="00841D6B"/>
    <w:rsid w:val="00842079"/>
    <w:rsid w:val="00842DDC"/>
    <w:rsid w:val="00843252"/>
    <w:rsid w:val="00843644"/>
    <w:rsid w:val="0084396E"/>
    <w:rsid w:val="00843D06"/>
    <w:rsid w:val="0084411B"/>
    <w:rsid w:val="00844B53"/>
    <w:rsid w:val="00845269"/>
    <w:rsid w:val="00845453"/>
    <w:rsid w:val="00845C23"/>
    <w:rsid w:val="00845C31"/>
    <w:rsid w:val="0084600B"/>
    <w:rsid w:val="0084605B"/>
    <w:rsid w:val="0084682B"/>
    <w:rsid w:val="00846A0D"/>
    <w:rsid w:val="00846AEC"/>
    <w:rsid w:val="0084736E"/>
    <w:rsid w:val="00847C54"/>
    <w:rsid w:val="00847E52"/>
    <w:rsid w:val="008502E8"/>
    <w:rsid w:val="008509A6"/>
    <w:rsid w:val="00850B12"/>
    <w:rsid w:val="00850B60"/>
    <w:rsid w:val="0085122D"/>
    <w:rsid w:val="008518C5"/>
    <w:rsid w:val="00851A2B"/>
    <w:rsid w:val="0085215C"/>
    <w:rsid w:val="00852643"/>
    <w:rsid w:val="008526CA"/>
    <w:rsid w:val="00852BE6"/>
    <w:rsid w:val="00852C43"/>
    <w:rsid w:val="00852F5F"/>
    <w:rsid w:val="00853110"/>
    <w:rsid w:val="008533FA"/>
    <w:rsid w:val="0085370E"/>
    <w:rsid w:val="008542EF"/>
    <w:rsid w:val="008543F4"/>
    <w:rsid w:val="008547DD"/>
    <w:rsid w:val="008553D0"/>
    <w:rsid w:val="00855732"/>
    <w:rsid w:val="0085584C"/>
    <w:rsid w:val="00855A44"/>
    <w:rsid w:val="00855FE6"/>
    <w:rsid w:val="008569E4"/>
    <w:rsid w:val="00857223"/>
    <w:rsid w:val="0085771D"/>
    <w:rsid w:val="00857841"/>
    <w:rsid w:val="00857CE1"/>
    <w:rsid w:val="008605E9"/>
    <w:rsid w:val="00860892"/>
    <w:rsid w:val="00860E6E"/>
    <w:rsid w:val="008611B9"/>
    <w:rsid w:val="0086156F"/>
    <w:rsid w:val="00861789"/>
    <w:rsid w:val="00861893"/>
    <w:rsid w:val="00861F5D"/>
    <w:rsid w:val="008620EA"/>
    <w:rsid w:val="0086279A"/>
    <w:rsid w:val="00862885"/>
    <w:rsid w:val="00862CD1"/>
    <w:rsid w:val="00862E7B"/>
    <w:rsid w:val="00862F27"/>
    <w:rsid w:val="00863648"/>
    <w:rsid w:val="0086365C"/>
    <w:rsid w:val="00863719"/>
    <w:rsid w:val="00864702"/>
    <w:rsid w:val="00864833"/>
    <w:rsid w:val="00864A67"/>
    <w:rsid w:val="00865263"/>
    <w:rsid w:val="0086542E"/>
    <w:rsid w:val="00865D48"/>
    <w:rsid w:val="00865DD9"/>
    <w:rsid w:val="00865E03"/>
    <w:rsid w:val="008669DD"/>
    <w:rsid w:val="00866EFF"/>
    <w:rsid w:val="00867642"/>
    <w:rsid w:val="008676C7"/>
    <w:rsid w:val="008677BC"/>
    <w:rsid w:val="00867E02"/>
    <w:rsid w:val="00870009"/>
    <w:rsid w:val="0087054C"/>
    <w:rsid w:val="00870BDA"/>
    <w:rsid w:val="00872B6D"/>
    <w:rsid w:val="00872BDE"/>
    <w:rsid w:val="00873B2A"/>
    <w:rsid w:val="008747CE"/>
    <w:rsid w:val="00874ADC"/>
    <w:rsid w:val="00874C8E"/>
    <w:rsid w:val="00874E68"/>
    <w:rsid w:val="008750EB"/>
    <w:rsid w:val="0087521F"/>
    <w:rsid w:val="008758C4"/>
    <w:rsid w:val="00876B65"/>
    <w:rsid w:val="00876DBA"/>
    <w:rsid w:val="00876E06"/>
    <w:rsid w:val="00877479"/>
    <w:rsid w:val="00877537"/>
    <w:rsid w:val="00877ACA"/>
    <w:rsid w:val="00877B3C"/>
    <w:rsid w:val="00877D3C"/>
    <w:rsid w:val="00877F0E"/>
    <w:rsid w:val="00877F9E"/>
    <w:rsid w:val="00880182"/>
    <w:rsid w:val="0088054E"/>
    <w:rsid w:val="0088137A"/>
    <w:rsid w:val="00881A1B"/>
    <w:rsid w:val="008828E5"/>
    <w:rsid w:val="00882B4D"/>
    <w:rsid w:val="00883176"/>
    <w:rsid w:val="00883755"/>
    <w:rsid w:val="00883FE1"/>
    <w:rsid w:val="008842CA"/>
    <w:rsid w:val="008847A5"/>
    <w:rsid w:val="00884B8B"/>
    <w:rsid w:val="00885079"/>
    <w:rsid w:val="00885648"/>
    <w:rsid w:val="008862ED"/>
    <w:rsid w:val="00886344"/>
    <w:rsid w:val="00886599"/>
    <w:rsid w:val="00887084"/>
    <w:rsid w:val="008870D3"/>
    <w:rsid w:val="00887483"/>
    <w:rsid w:val="0088779C"/>
    <w:rsid w:val="00887A3F"/>
    <w:rsid w:val="00887CFC"/>
    <w:rsid w:val="00890590"/>
    <w:rsid w:val="00890ECB"/>
    <w:rsid w:val="00892443"/>
    <w:rsid w:val="00892A52"/>
    <w:rsid w:val="00892E04"/>
    <w:rsid w:val="0089322A"/>
    <w:rsid w:val="00893BC7"/>
    <w:rsid w:val="00893DD2"/>
    <w:rsid w:val="00893DFA"/>
    <w:rsid w:val="00894EAE"/>
    <w:rsid w:val="00894F58"/>
    <w:rsid w:val="008952D4"/>
    <w:rsid w:val="00895309"/>
    <w:rsid w:val="00895A61"/>
    <w:rsid w:val="00896A69"/>
    <w:rsid w:val="00897333"/>
    <w:rsid w:val="008974C8"/>
    <w:rsid w:val="00897747"/>
    <w:rsid w:val="00897878"/>
    <w:rsid w:val="008A0CB4"/>
    <w:rsid w:val="008A10EA"/>
    <w:rsid w:val="008A17E1"/>
    <w:rsid w:val="008A1915"/>
    <w:rsid w:val="008A1FAC"/>
    <w:rsid w:val="008A2296"/>
    <w:rsid w:val="008A27A2"/>
    <w:rsid w:val="008A281B"/>
    <w:rsid w:val="008A28BE"/>
    <w:rsid w:val="008A2C59"/>
    <w:rsid w:val="008A2EBE"/>
    <w:rsid w:val="008A3309"/>
    <w:rsid w:val="008A3DF4"/>
    <w:rsid w:val="008A426B"/>
    <w:rsid w:val="008A4771"/>
    <w:rsid w:val="008A4EF1"/>
    <w:rsid w:val="008A5C38"/>
    <w:rsid w:val="008A6041"/>
    <w:rsid w:val="008A628D"/>
    <w:rsid w:val="008A62E9"/>
    <w:rsid w:val="008A7C1D"/>
    <w:rsid w:val="008B012B"/>
    <w:rsid w:val="008B04A6"/>
    <w:rsid w:val="008B0641"/>
    <w:rsid w:val="008B0B5F"/>
    <w:rsid w:val="008B1774"/>
    <w:rsid w:val="008B1900"/>
    <w:rsid w:val="008B1ACA"/>
    <w:rsid w:val="008B270B"/>
    <w:rsid w:val="008B2C19"/>
    <w:rsid w:val="008B3DA2"/>
    <w:rsid w:val="008B5153"/>
    <w:rsid w:val="008B63D2"/>
    <w:rsid w:val="008B656D"/>
    <w:rsid w:val="008B698B"/>
    <w:rsid w:val="008B6DD5"/>
    <w:rsid w:val="008B7A0E"/>
    <w:rsid w:val="008B7F94"/>
    <w:rsid w:val="008C05CD"/>
    <w:rsid w:val="008C06B4"/>
    <w:rsid w:val="008C078B"/>
    <w:rsid w:val="008C0A5D"/>
    <w:rsid w:val="008C1792"/>
    <w:rsid w:val="008C1A20"/>
    <w:rsid w:val="008C1D58"/>
    <w:rsid w:val="008C1FB6"/>
    <w:rsid w:val="008C21C5"/>
    <w:rsid w:val="008C25A9"/>
    <w:rsid w:val="008C25C1"/>
    <w:rsid w:val="008C272C"/>
    <w:rsid w:val="008C2C36"/>
    <w:rsid w:val="008C3549"/>
    <w:rsid w:val="008C3FCF"/>
    <w:rsid w:val="008C432F"/>
    <w:rsid w:val="008C5AEE"/>
    <w:rsid w:val="008C5AFB"/>
    <w:rsid w:val="008C7497"/>
    <w:rsid w:val="008C7688"/>
    <w:rsid w:val="008C7842"/>
    <w:rsid w:val="008D094B"/>
    <w:rsid w:val="008D2271"/>
    <w:rsid w:val="008D2F21"/>
    <w:rsid w:val="008D324E"/>
    <w:rsid w:val="008D3878"/>
    <w:rsid w:val="008D38D3"/>
    <w:rsid w:val="008D3941"/>
    <w:rsid w:val="008D3AC2"/>
    <w:rsid w:val="008D3C6C"/>
    <w:rsid w:val="008D3EC7"/>
    <w:rsid w:val="008D53A7"/>
    <w:rsid w:val="008D5A0E"/>
    <w:rsid w:val="008D5BDA"/>
    <w:rsid w:val="008D5DAB"/>
    <w:rsid w:val="008D6175"/>
    <w:rsid w:val="008D65B6"/>
    <w:rsid w:val="008D6B9F"/>
    <w:rsid w:val="008D6D43"/>
    <w:rsid w:val="008D6DBF"/>
    <w:rsid w:val="008D726F"/>
    <w:rsid w:val="008D7318"/>
    <w:rsid w:val="008D74F4"/>
    <w:rsid w:val="008D762C"/>
    <w:rsid w:val="008E02C3"/>
    <w:rsid w:val="008E047C"/>
    <w:rsid w:val="008E0B28"/>
    <w:rsid w:val="008E110A"/>
    <w:rsid w:val="008E16EF"/>
    <w:rsid w:val="008E17D1"/>
    <w:rsid w:val="008E1A3B"/>
    <w:rsid w:val="008E2194"/>
    <w:rsid w:val="008E2452"/>
    <w:rsid w:val="008E2A1A"/>
    <w:rsid w:val="008E30C2"/>
    <w:rsid w:val="008E3782"/>
    <w:rsid w:val="008E3F87"/>
    <w:rsid w:val="008E485B"/>
    <w:rsid w:val="008E4E66"/>
    <w:rsid w:val="008E4FCE"/>
    <w:rsid w:val="008E52FD"/>
    <w:rsid w:val="008E6D61"/>
    <w:rsid w:val="008E7251"/>
    <w:rsid w:val="008E74C4"/>
    <w:rsid w:val="008E74FA"/>
    <w:rsid w:val="008E7806"/>
    <w:rsid w:val="008E786A"/>
    <w:rsid w:val="008E7A4D"/>
    <w:rsid w:val="008E7A81"/>
    <w:rsid w:val="008E7C88"/>
    <w:rsid w:val="008F024D"/>
    <w:rsid w:val="008F0553"/>
    <w:rsid w:val="008F06C0"/>
    <w:rsid w:val="008F07F7"/>
    <w:rsid w:val="008F10AC"/>
    <w:rsid w:val="008F15A7"/>
    <w:rsid w:val="008F185A"/>
    <w:rsid w:val="008F28A4"/>
    <w:rsid w:val="008F28F2"/>
    <w:rsid w:val="008F3478"/>
    <w:rsid w:val="008F370A"/>
    <w:rsid w:val="008F398D"/>
    <w:rsid w:val="008F3B39"/>
    <w:rsid w:val="008F46B1"/>
    <w:rsid w:val="008F5049"/>
    <w:rsid w:val="008F51B0"/>
    <w:rsid w:val="008F5B45"/>
    <w:rsid w:val="008F5CAE"/>
    <w:rsid w:val="008F5D84"/>
    <w:rsid w:val="008F615F"/>
    <w:rsid w:val="008F636B"/>
    <w:rsid w:val="008F7106"/>
    <w:rsid w:val="008F72D8"/>
    <w:rsid w:val="008F79DE"/>
    <w:rsid w:val="009007F7"/>
    <w:rsid w:val="00900907"/>
    <w:rsid w:val="00901654"/>
    <w:rsid w:val="00901892"/>
    <w:rsid w:val="009019B9"/>
    <w:rsid w:val="00901E6A"/>
    <w:rsid w:val="00902450"/>
    <w:rsid w:val="009026E4"/>
    <w:rsid w:val="009027F2"/>
    <w:rsid w:val="00903635"/>
    <w:rsid w:val="00903B99"/>
    <w:rsid w:val="00903EA3"/>
    <w:rsid w:val="009047F2"/>
    <w:rsid w:val="009048D8"/>
    <w:rsid w:val="00904AC5"/>
    <w:rsid w:val="00904D52"/>
    <w:rsid w:val="00905FDC"/>
    <w:rsid w:val="00906224"/>
    <w:rsid w:val="0090663B"/>
    <w:rsid w:val="00906F98"/>
    <w:rsid w:val="00907434"/>
    <w:rsid w:val="00907D07"/>
    <w:rsid w:val="00907FB9"/>
    <w:rsid w:val="00910105"/>
    <w:rsid w:val="0091032F"/>
    <w:rsid w:val="00911434"/>
    <w:rsid w:val="00911F35"/>
    <w:rsid w:val="0091202B"/>
    <w:rsid w:val="009134FF"/>
    <w:rsid w:val="0091391A"/>
    <w:rsid w:val="00913C5E"/>
    <w:rsid w:val="00913DEB"/>
    <w:rsid w:val="009141BF"/>
    <w:rsid w:val="009149A0"/>
    <w:rsid w:val="00914E55"/>
    <w:rsid w:val="00914E81"/>
    <w:rsid w:val="00915047"/>
    <w:rsid w:val="00915227"/>
    <w:rsid w:val="00916037"/>
    <w:rsid w:val="009165DB"/>
    <w:rsid w:val="0091664C"/>
    <w:rsid w:val="00917712"/>
    <w:rsid w:val="00917A8D"/>
    <w:rsid w:val="0092025A"/>
    <w:rsid w:val="009206D9"/>
    <w:rsid w:val="009209E9"/>
    <w:rsid w:val="00920BA6"/>
    <w:rsid w:val="00920CEE"/>
    <w:rsid w:val="0092145A"/>
    <w:rsid w:val="00921618"/>
    <w:rsid w:val="00921822"/>
    <w:rsid w:val="00921933"/>
    <w:rsid w:val="009219CD"/>
    <w:rsid w:val="00922120"/>
    <w:rsid w:val="00922513"/>
    <w:rsid w:val="00922DB4"/>
    <w:rsid w:val="00922FB5"/>
    <w:rsid w:val="00923172"/>
    <w:rsid w:val="00923E5A"/>
    <w:rsid w:val="0092403B"/>
    <w:rsid w:val="00924904"/>
    <w:rsid w:val="00924C48"/>
    <w:rsid w:val="00925643"/>
    <w:rsid w:val="0092583B"/>
    <w:rsid w:val="00925EEB"/>
    <w:rsid w:val="009264E5"/>
    <w:rsid w:val="00926DD1"/>
    <w:rsid w:val="0092713B"/>
    <w:rsid w:val="00927199"/>
    <w:rsid w:val="00927B82"/>
    <w:rsid w:val="00930263"/>
    <w:rsid w:val="00930768"/>
    <w:rsid w:val="009307F7"/>
    <w:rsid w:val="00930873"/>
    <w:rsid w:val="00930991"/>
    <w:rsid w:val="00930995"/>
    <w:rsid w:val="00931521"/>
    <w:rsid w:val="00931C09"/>
    <w:rsid w:val="00931CF4"/>
    <w:rsid w:val="009323A0"/>
    <w:rsid w:val="009324A5"/>
    <w:rsid w:val="00932E40"/>
    <w:rsid w:val="009336D3"/>
    <w:rsid w:val="00934233"/>
    <w:rsid w:val="009342FD"/>
    <w:rsid w:val="00934F59"/>
    <w:rsid w:val="00934FB7"/>
    <w:rsid w:val="009354E7"/>
    <w:rsid w:val="00935764"/>
    <w:rsid w:val="00935BCC"/>
    <w:rsid w:val="00935FF1"/>
    <w:rsid w:val="00936C6F"/>
    <w:rsid w:val="00936FA4"/>
    <w:rsid w:val="009402F8"/>
    <w:rsid w:val="00940650"/>
    <w:rsid w:val="009409A6"/>
    <w:rsid w:val="009409C0"/>
    <w:rsid w:val="00940BAD"/>
    <w:rsid w:val="00941387"/>
    <w:rsid w:val="00941C75"/>
    <w:rsid w:val="009420C9"/>
    <w:rsid w:val="009422B5"/>
    <w:rsid w:val="009429A5"/>
    <w:rsid w:val="00942A5D"/>
    <w:rsid w:val="00942E48"/>
    <w:rsid w:val="00944062"/>
    <w:rsid w:val="009442BA"/>
    <w:rsid w:val="00944AED"/>
    <w:rsid w:val="00944E15"/>
    <w:rsid w:val="009458AC"/>
    <w:rsid w:val="009458D1"/>
    <w:rsid w:val="00945925"/>
    <w:rsid w:val="00945C40"/>
    <w:rsid w:val="00945D91"/>
    <w:rsid w:val="009461AF"/>
    <w:rsid w:val="009462A3"/>
    <w:rsid w:val="00946C65"/>
    <w:rsid w:val="00946D3A"/>
    <w:rsid w:val="00947012"/>
    <w:rsid w:val="009472B9"/>
    <w:rsid w:val="00947364"/>
    <w:rsid w:val="009475BA"/>
    <w:rsid w:val="009504F2"/>
    <w:rsid w:val="009505FF"/>
    <w:rsid w:val="00951447"/>
    <w:rsid w:val="00951C70"/>
    <w:rsid w:val="009531FC"/>
    <w:rsid w:val="009535F5"/>
    <w:rsid w:val="00953BAC"/>
    <w:rsid w:val="00953DDA"/>
    <w:rsid w:val="00954BFE"/>
    <w:rsid w:val="00954C2C"/>
    <w:rsid w:val="00954CF0"/>
    <w:rsid w:val="009552CB"/>
    <w:rsid w:val="00955310"/>
    <w:rsid w:val="00955666"/>
    <w:rsid w:val="00955CDB"/>
    <w:rsid w:val="0095635E"/>
    <w:rsid w:val="00957A6C"/>
    <w:rsid w:val="00957BDD"/>
    <w:rsid w:val="00957CAE"/>
    <w:rsid w:val="00957FD6"/>
    <w:rsid w:val="00960E14"/>
    <w:rsid w:val="00960E71"/>
    <w:rsid w:val="009610CF"/>
    <w:rsid w:val="00961825"/>
    <w:rsid w:val="009618AF"/>
    <w:rsid w:val="00961F5A"/>
    <w:rsid w:val="00961FFA"/>
    <w:rsid w:val="009621F0"/>
    <w:rsid w:val="009622D6"/>
    <w:rsid w:val="00962316"/>
    <w:rsid w:val="009624B3"/>
    <w:rsid w:val="009636EB"/>
    <w:rsid w:val="00963F69"/>
    <w:rsid w:val="00964AFB"/>
    <w:rsid w:val="00965192"/>
    <w:rsid w:val="00967034"/>
    <w:rsid w:val="0096767B"/>
    <w:rsid w:val="00967A8B"/>
    <w:rsid w:val="00967D1B"/>
    <w:rsid w:val="00967FD4"/>
    <w:rsid w:val="00970AAA"/>
    <w:rsid w:val="00970DB8"/>
    <w:rsid w:val="00971049"/>
    <w:rsid w:val="00971905"/>
    <w:rsid w:val="00971C95"/>
    <w:rsid w:val="009725AA"/>
    <w:rsid w:val="00972758"/>
    <w:rsid w:val="00972861"/>
    <w:rsid w:val="009729B5"/>
    <w:rsid w:val="00972BCB"/>
    <w:rsid w:val="00972F14"/>
    <w:rsid w:val="0097342C"/>
    <w:rsid w:val="0097342F"/>
    <w:rsid w:val="0097398F"/>
    <w:rsid w:val="00973E43"/>
    <w:rsid w:val="00975378"/>
    <w:rsid w:val="00975599"/>
    <w:rsid w:val="00975AEF"/>
    <w:rsid w:val="00975E10"/>
    <w:rsid w:val="0097686D"/>
    <w:rsid w:val="00976CA2"/>
    <w:rsid w:val="00976EB3"/>
    <w:rsid w:val="0097706E"/>
    <w:rsid w:val="009770EC"/>
    <w:rsid w:val="00977AE6"/>
    <w:rsid w:val="00977E0F"/>
    <w:rsid w:val="00977E8B"/>
    <w:rsid w:val="00977F84"/>
    <w:rsid w:val="009803A9"/>
    <w:rsid w:val="00980A9C"/>
    <w:rsid w:val="00980B8D"/>
    <w:rsid w:val="00980D69"/>
    <w:rsid w:val="00980F69"/>
    <w:rsid w:val="00981B49"/>
    <w:rsid w:val="00982C38"/>
    <w:rsid w:val="00982E94"/>
    <w:rsid w:val="00983CED"/>
    <w:rsid w:val="00983DD3"/>
    <w:rsid w:val="009840A0"/>
    <w:rsid w:val="00984383"/>
    <w:rsid w:val="009852FD"/>
    <w:rsid w:val="00985A0C"/>
    <w:rsid w:val="00985BEE"/>
    <w:rsid w:val="00985C3F"/>
    <w:rsid w:val="0098615E"/>
    <w:rsid w:val="0098639C"/>
    <w:rsid w:val="00986CD2"/>
    <w:rsid w:val="009875B8"/>
    <w:rsid w:val="009877B3"/>
    <w:rsid w:val="00987CAE"/>
    <w:rsid w:val="00987D60"/>
    <w:rsid w:val="009900AA"/>
    <w:rsid w:val="00990316"/>
    <w:rsid w:val="009903C7"/>
    <w:rsid w:val="00991435"/>
    <w:rsid w:val="0099156D"/>
    <w:rsid w:val="00991BD2"/>
    <w:rsid w:val="00991D4E"/>
    <w:rsid w:val="00991D91"/>
    <w:rsid w:val="00991E13"/>
    <w:rsid w:val="009926AB"/>
    <w:rsid w:val="00993BA7"/>
    <w:rsid w:val="00993CEC"/>
    <w:rsid w:val="009942BF"/>
    <w:rsid w:val="009942E2"/>
    <w:rsid w:val="00994C76"/>
    <w:rsid w:val="0099529F"/>
    <w:rsid w:val="0099587D"/>
    <w:rsid w:val="00995EC6"/>
    <w:rsid w:val="00995EF2"/>
    <w:rsid w:val="009960A6"/>
    <w:rsid w:val="009973A0"/>
    <w:rsid w:val="00997C44"/>
    <w:rsid w:val="009A0224"/>
    <w:rsid w:val="009A09F2"/>
    <w:rsid w:val="009A0C79"/>
    <w:rsid w:val="009A0EEB"/>
    <w:rsid w:val="009A1037"/>
    <w:rsid w:val="009A1255"/>
    <w:rsid w:val="009A1D06"/>
    <w:rsid w:val="009A1D11"/>
    <w:rsid w:val="009A2133"/>
    <w:rsid w:val="009A2444"/>
    <w:rsid w:val="009A2EB3"/>
    <w:rsid w:val="009A38D9"/>
    <w:rsid w:val="009A3E86"/>
    <w:rsid w:val="009A5365"/>
    <w:rsid w:val="009A57E8"/>
    <w:rsid w:val="009A5B9B"/>
    <w:rsid w:val="009A690A"/>
    <w:rsid w:val="009A7F7D"/>
    <w:rsid w:val="009B0234"/>
    <w:rsid w:val="009B06B8"/>
    <w:rsid w:val="009B0821"/>
    <w:rsid w:val="009B0D21"/>
    <w:rsid w:val="009B0D32"/>
    <w:rsid w:val="009B10D6"/>
    <w:rsid w:val="009B12F3"/>
    <w:rsid w:val="009B27AA"/>
    <w:rsid w:val="009B298D"/>
    <w:rsid w:val="009B2E02"/>
    <w:rsid w:val="009B30D0"/>
    <w:rsid w:val="009B365A"/>
    <w:rsid w:val="009B3810"/>
    <w:rsid w:val="009B3CA8"/>
    <w:rsid w:val="009B4433"/>
    <w:rsid w:val="009B4A47"/>
    <w:rsid w:val="009B4ACA"/>
    <w:rsid w:val="009B589D"/>
    <w:rsid w:val="009B5C49"/>
    <w:rsid w:val="009B5C83"/>
    <w:rsid w:val="009B602A"/>
    <w:rsid w:val="009B7709"/>
    <w:rsid w:val="009C05EB"/>
    <w:rsid w:val="009C0613"/>
    <w:rsid w:val="009C0732"/>
    <w:rsid w:val="009C0989"/>
    <w:rsid w:val="009C0A58"/>
    <w:rsid w:val="009C0D2C"/>
    <w:rsid w:val="009C0F90"/>
    <w:rsid w:val="009C14ED"/>
    <w:rsid w:val="009C1727"/>
    <w:rsid w:val="009C1749"/>
    <w:rsid w:val="009C20EF"/>
    <w:rsid w:val="009C22DD"/>
    <w:rsid w:val="009C261C"/>
    <w:rsid w:val="009C26BD"/>
    <w:rsid w:val="009C3195"/>
    <w:rsid w:val="009C31E5"/>
    <w:rsid w:val="009C3DCF"/>
    <w:rsid w:val="009C3E71"/>
    <w:rsid w:val="009C43ED"/>
    <w:rsid w:val="009C48D0"/>
    <w:rsid w:val="009C499A"/>
    <w:rsid w:val="009C49BB"/>
    <w:rsid w:val="009C50B0"/>
    <w:rsid w:val="009C5802"/>
    <w:rsid w:val="009C58E8"/>
    <w:rsid w:val="009C5C6F"/>
    <w:rsid w:val="009C5D8D"/>
    <w:rsid w:val="009C60C7"/>
    <w:rsid w:val="009C6214"/>
    <w:rsid w:val="009C639E"/>
    <w:rsid w:val="009C66DF"/>
    <w:rsid w:val="009C6849"/>
    <w:rsid w:val="009C6AFD"/>
    <w:rsid w:val="009C7382"/>
    <w:rsid w:val="009C743A"/>
    <w:rsid w:val="009C7528"/>
    <w:rsid w:val="009C7543"/>
    <w:rsid w:val="009C7AD7"/>
    <w:rsid w:val="009C7B72"/>
    <w:rsid w:val="009C7CD5"/>
    <w:rsid w:val="009C7E1A"/>
    <w:rsid w:val="009C7F3B"/>
    <w:rsid w:val="009D013D"/>
    <w:rsid w:val="009D06F2"/>
    <w:rsid w:val="009D09CA"/>
    <w:rsid w:val="009D0FF7"/>
    <w:rsid w:val="009D192D"/>
    <w:rsid w:val="009D1E6B"/>
    <w:rsid w:val="009D1FCD"/>
    <w:rsid w:val="009D20C3"/>
    <w:rsid w:val="009D24E1"/>
    <w:rsid w:val="009D2835"/>
    <w:rsid w:val="009D2841"/>
    <w:rsid w:val="009D2A8A"/>
    <w:rsid w:val="009D2EFC"/>
    <w:rsid w:val="009D303F"/>
    <w:rsid w:val="009D3051"/>
    <w:rsid w:val="009D329B"/>
    <w:rsid w:val="009D3608"/>
    <w:rsid w:val="009D3B27"/>
    <w:rsid w:val="009D3B6C"/>
    <w:rsid w:val="009D409A"/>
    <w:rsid w:val="009D4770"/>
    <w:rsid w:val="009D4AB3"/>
    <w:rsid w:val="009D4D14"/>
    <w:rsid w:val="009D5063"/>
    <w:rsid w:val="009D57D8"/>
    <w:rsid w:val="009D6190"/>
    <w:rsid w:val="009D64C9"/>
    <w:rsid w:val="009D6891"/>
    <w:rsid w:val="009D75FE"/>
    <w:rsid w:val="009E0FA6"/>
    <w:rsid w:val="009E12E6"/>
    <w:rsid w:val="009E1746"/>
    <w:rsid w:val="009E1BDB"/>
    <w:rsid w:val="009E25F5"/>
    <w:rsid w:val="009E279F"/>
    <w:rsid w:val="009E2B2A"/>
    <w:rsid w:val="009E2C64"/>
    <w:rsid w:val="009E30DB"/>
    <w:rsid w:val="009E369B"/>
    <w:rsid w:val="009E3D7A"/>
    <w:rsid w:val="009E48DC"/>
    <w:rsid w:val="009E5719"/>
    <w:rsid w:val="009E5882"/>
    <w:rsid w:val="009E5C68"/>
    <w:rsid w:val="009E5F38"/>
    <w:rsid w:val="009E64B7"/>
    <w:rsid w:val="009E651E"/>
    <w:rsid w:val="009E6AC2"/>
    <w:rsid w:val="009E6B43"/>
    <w:rsid w:val="009E6D3E"/>
    <w:rsid w:val="009E7042"/>
    <w:rsid w:val="009E7723"/>
    <w:rsid w:val="009F0428"/>
    <w:rsid w:val="009F0755"/>
    <w:rsid w:val="009F2C44"/>
    <w:rsid w:val="009F337F"/>
    <w:rsid w:val="009F3426"/>
    <w:rsid w:val="009F3BA8"/>
    <w:rsid w:val="009F43D5"/>
    <w:rsid w:val="009F4C3D"/>
    <w:rsid w:val="009F513B"/>
    <w:rsid w:val="009F575A"/>
    <w:rsid w:val="009F5ACD"/>
    <w:rsid w:val="009F60C0"/>
    <w:rsid w:val="009F6382"/>
    <w:rsid w:val="009F6404"/>
    <w:rsid w:val="009F658A"/>
    <w:rsid w:val="009F6D45"/>
    <w:rsid w:val="009F6D6F"/>
    <w:rsid w:val="009F73D6"/>
    <w:rsid w:val="009F761D"/>
    <w:rsid w:val="009F7B3E"/>
    <w:rsid w:val="009F7DC2"/>
    <w:rsid w:val="009F7E67"/>
    <w:rsid w:val="00A002CD"/>
    <w:rsid w:val="00A0031D"/>
    <w:rsid w:val="00A0074B"/>
    <w:rsid w:val="00A0159E"/>
    <w:rsid w:val="00A01B50"/>
    <w:rsid w:val="00A01CF7"/>
    <w:rsid w:val="00A01EA8"/>
    <w:rsid w:val="00A01EDF"/>
    <w:rsid w:val="00A023CA"/>
    <w:rsid w:val="00A024F4"/>
    <w:rsid w:val="00A0258D"/>
    <w:rsid w:val="00A03621"/>
    <w:rsid w:val="00A0378C"/>
    <w:rsid w:val="00A0387C"/>
    <w:rsid w:val="00A03F39"/>
    <w:rsid w:val="00A03F61"/>
    <w:rsid w:val="00A04099"/>
    <w:rsid w:val="00A04687"/>
    <w:rsid w:val="00A04800"/>
    <w:rsid w:val="00A04993"/>
    <w:rsid w:val="00A05010"/>
    <w:rsid w:val="00A0530B"/>
    <w:rsid w:val="00A053CB"/>
    <w:rsid w:val="00A05854"/>
    <w:rsid w:val="00A05BE2"/>
    <w:rsid w:val="00A064E5"/>
    <w:rsid w:val="00A06BFC"/>
    <w:rsid w:val="00A0767F"/>
    <w:rsid w:val="00A077F1"/>
    <w:rsid w:val="00A07AB6"/>
    <w:rsid w:val="00A07F1C"/>
    <w:rsid w:val="00A106D3"/>
    <w:rsid w:val="00A10AA2"/>
    <w:rsid w:val="00A114B2"/>
    <w:rsid w:val="00A115B0"/>
    <w:rsid w:val="00A120CD"/>
    <w:rsid w:val="00A12DAF"/>
    <w:rsid w:val="00A12DF3"/>
    <w:rsid w:val="00A13397"/>
    <w:rsid w:val="00A13959"/>
    <w:rsid w:val="00A143A8"/>
    <w:rsid w:val="00A145B9"/>
    <w:rsid w:val="00A1477C"/>
    <w:rsid w:val="00A14AFA"/>
    <w:rsid w:val="00A14E38"/>
    <w:rsid w:val="00A153E4"/>
    <w:rsid w:val="00A159C8"/>
    <w:rsid w:val="00A15B77"/>
    <w:rsid w:val="00A1622B"/>
    <w:rsid w:val="00A16365"/>
    <w:rsid w:val="00A16F08"/>
    <w:rsid w:val="00A17DB6"/>
    <w:rsid w:val="00A2021D"/>
    <w:rsid w:val="00A21023"/>
    <w:rsid w:val="00A2119F"/>
    <w:rsid w:val="00A21C7E"/>
    <w:rsid w:val="00A228E4"/>
    <w:rsid w:val="00A2291A"/>
    <w:rsid w:val="00A23068"/>
    <w:rsid w:val="00A2316F"/>
    <w:rsid w:val="00A23566"/>
    <w:rsid w:val="00A239D5"/>
    <w:rsid w:val="00A24105"/>
    <w:rsid w:val="00A243B8"/>
    <w:rsid w:val="00A245D6"/>
    <w:rsid w:val="00A2480F"/>
    <w:rsid w:val="00A2523E"/>
    <w:rsid w:val="00A25240"/>
    <w:rsid w:val="00A2567C"/>
    <w:rsid w:val="00A2577C"/>
    <w:rsid w:val="00A25C15"/>
    <w:rsid w:val="00A265DB"/>
    <w:rsid w:val="00A26827"/>
    <w:rsid w:val="00A2689D"/>
    <w:rsid w:val="00A272BF"/>
    <w:rsid w:val="00A274EC"/>
    <w:rsid w:val="00A27659"/>
    <w:rsid w:val="00A27DAE"/>
    <w:rsid w:val="00A303B8"/>
    <w:rsid w:val="00A307DE"/>
    <w:rsid w:val="00A30B53"/>
    <w:rsid w:val="00A30D53"/>
    <w:rsid w:val="00A30ED7"/>
    <w:rsid w:val="00A313D5"/>
    <w:rsid w:val="00A317E5"/>
    <w:rsid w:val="00A31C39"/>
    <w:rsid w:val="00A31CEA"/>
    <w:rsid w:val="00A31D83"/>
    <w:rsid w:val="00A320BA"/>
    <w:rsid w:val="00A337EE"/>
    <w:rsid w:val="00A33B2B"/>
    <w:rsid w:val="00A33EAE"/>
    <w:rsid w:val="00A33FA1"/>
    <w:rsid w:val="00A356AE"/>
    <w:rsid w:val="00A35C0A"/>
    <w:rsid w:val="00A35D6A"/>
    <w:rsid w:val="00A36B0B"/>
    <w:rsid w:val="00A36CE4"/>
    <w:rsid w:val="00A36D12"/>
    <w:rsid w:val="00A375DA"/>
    <w:rsid w:val="00A37B39"/>
    <w:rsid w:val="00A37E2A"/>
    <w:rsid w:val="00A37E8D"/>
    <w:rsid w:val="00A40994"/>
    <w:rsid w:val="00A40CD9"/>
    <w:rsid w:val="00A41534"/>
    <w:rsid w:val="00A41EAD"/>
    <w:rsid w:val="00A41FEE"/>
    <w:rsid w:val="00A42045"/>
    <w:rsid w:val="00A42496"/>
    <w:rsid w:val="00A429A7"/>
    <w:rsid w:val="00A429C2"/>
    <w:rsid w:val="00A42CF6"/>
    <w:rsid w:val="00A42E8B"/>
    <w:rsid w:val="00A42F6F"/>
    <w:rsid w:val="00A4348E"/>
    <w:rsid w:val="00A437C6"/>
    <w:rsid w:val="00A437CA"/>
    <w:rsid w:val="00A43834"/>
    <w:rsid w:val="00A43CFE"/>
    <w:rsid w:val="00A446F0"/>
    <w:rsid w:val="00A44A08"/>
    <w:rsid w:val="00A44A4C"/>
    <w:rsid w:val="00A44D09"/>
    <w:rsid w:val="00A44D94"/>
    <w:rsid w:val="00A44F0D"/>
    <w:rsid w:val="00A451C1"/>
    <w:rsid w:val="00A45333"/>
    <w:rsid w:val="00A45B0B"/>
    <w:rsid w:val="00A45E78"/>
    <w:rsid w:val="00A468DC"/>
    <w:rsid w:val="00A468E6"/>
    <w:rsid w:val="00A46991"/>
    <w:rsid w:val="00A46E16"/>
    <w:rsid w:val="00A46FA5"/>
    <w:rsid w:val="00A47159"/>
    <w:rsid w:val="00A4765C"/>
    <w:rsid w:val="00A47C96"/>
    <w:rsid w:val="00A47DC0"/>
    <w:rsid w:val="00A508A2"/>
    <w:rsid w:val="00A50ADF"/>
    <w:rsid w:val="00A50FFD"/>
    <w:rsid w:val="00A517A1"/>
    <w:rsid w:val="00A51C30"/>
    <w:rsid w:val="00A51C38"/>
    <w:rsid w:val="00A52B98"/>
    <w:rsid w:val="00A52EAC"/>
    <w:rsid w:val="00A5421F"/>
    <w:rsid w:val="00A54761"/>
    <w:rsid w:val="00A5486C"/>
    <w:rsid w:val="00A54CBD"/>
    <w:rsid w:val="00A55388"/>
    <w:rsid w:val="00A56559"/>
    <w:rsid w:val="00A5662C"/>
    <w:rsid w:val="00A56A86"/>
    <w:rsid w:val="00A571ED"/>
    <w:rsid w:val="00A600AA"/>
    <w:rsid w:val="00A60ED4"/>
    <w:rsid w:val="00A60F23"/>
    <w:rsid w:val="00A61061"/>
    <w:rsid w:val="00A6107E"/>
    <w:rsid w:val="00A6154F"/>
    <w:rsid w:val="00A61C36"/>
    <w:rsid w:val="00A61E9F"/>
    <w:rsid w:val="00A624AC"/>
    <w:rsid w:val="00A624BA"/>
    <w:rsid w:val="00A62614"/>
    <w:rsid w:val="00A63574"/>
    <w:rsid w:val="00A64156"/>
    <w:rsid w:val="00A6458F"/>
    <w:rsid w:val="00A65276"/>
    <w:rsid w:val="00A65693"/>
    <w:rsid w:val="00A65978"/>
    <w:rsid w:val="00A65DCF"/>
    <w:rsid w:val="00A6646A"/>
    <w:rsid w:val="00A665EB"/>
    <w:rsid w:val="00A665FE"/>
    <w:rsid w:val="00A667D6"/>
    <w:rsid w:val="00A66D39"/>
    <w:rsid w:val="00A67D3D"/>
    <w:rsid w:val="00A7073C"/>
    <w:rsid w:val="00A70C29"/>
    <w:rsid w:val="00A70EB7"/>
    <w:rsid w:val="00A71169"/>
    <w:rsid w:val="00A712EF"/>
    <w:rsid w:val="00A7142B"/>
    <w:rsid w:val="00A7147D"/>
    <w:rsid w:val="00A718E4"/>
    <w:rsid w:val="00A71B82"/>
    <w:rsid w:val="00A72539"/>
    <w:rsid w:val="00A72BA5"/>
    <w:rsid w:val="00A72CF3"/>
    <w:rsid w:val="00A73BB5"/>
    <w:rsid w:val="00A740CA"/>
    <w:rsid w:val="00A74713"/>
    <w:rsid w:val="00A75AFC"/>
    <w:rsid w:val="00A75D8C"/>
    <w:rsid w:val="00A764C1"/>
    <w:rsid w:val="00A76B29"/>
    <w:rsid w:val="00A76D63"/>
    <w:rsid w:val="00A77327"/>
    <w:rsid w:val="00A775F4"/>
    <w:rsid w:val="00A779D7"/>
    <w:rsid w:val="00A77AB6"/>
    <w:rsid w:val="00A77D96"/>
    <w:rsid w:val="00A805DC"/>
    <w:rsid w:val="00A80A1F"/>
    <w:rsid w:val="00A816E8"/>
    <w:rsid w:val="00A81795"/>
    <w:rsid w:val="00A817EA"/>
    <w:rsid w:val="00A819E0"/>
    <w:rsid w:val="00A8265A"/>
    <w:rsid w:val="00A82B17"/>
    <w:rsid w:val="00A83210"/>
    <w:rsid w:val="00A83257"/>
    <w:rsid w:val="00A834A9"/>
    <w:rsid w:val="00A835CC"/>
    <w:rsid w:val="00A83B6B"/>
    <w:rsid w:val="00A84B0C"/>
    <w:rsid w:val="00A84B8D"/>
    <w:rsid w:val="00A85447"/>
    <w:rsid w:val="00A8591D"/>
    <w:rsid w:val="00A85C68"/>
    <w:rsid w:val="00A865BD"/>
    <w:rsid w:val="00A86E0F"/>
    <w:rsid w:val="00A90AA1"/>
    <w:rsid w:val="00A90D09"/>
    <w:rsid w:val="00A90DC8"/>
    <w:rsid w:val="00A915ED"/>
    <w:rsid w:val="00A91F4E"/>
    <w:rsid w:val="00A93FE8"/>
    <w:rsid w:val="00A95089"/>
    <w:rsid w:val="00A95F39"/>
    <w:rsid w:val="00A965E1"/>
    <w:rsid w:val="00A96C79"/>
    <w:rsid w:val="00A970AD"/>
    <w:rsid w:val="00A97281"/>
    <w:rsid w:val="00A975A2"/>
    <w:rsid w:val="00A97AB4"/>
    <w:rsid w:val="00A97E4A"/>
    <w:rsid w:val="00AA012E"/>
    <w:rsid w:val="00AA0A87"/>
    <w:rsid w:val="00AA12C1"/>
    <w:rsid w:val="00AA13EC"/>
    <w:rsid w:val="00AA13F8"/>
    <w:rsid w:val="00AA1AF3"/>
    <w:rsid w:val="00AA1DB7"/>
    <w:rsid w:val="00AA256C"/>
    <w:rsid w:val="00AA2C49"/>
    <w:rsid w:val="00AA365E"/>
    <w:rsid w:val="00AA44A9"/>
    <w:rsid w:val="00AA4A50"/>
    <w:rsid w:val="00AA4C9F"/>
    <w:rsid w:val="00AA4CD1"/>
    <w:rsid w:val="00AA5925"/>
    <w:rsid w:val="00AA5989"/>
    <w:rsid w:val="00AA5AA4"/>
    <w:rsid w:val="00AA617D"/>
    <w:rsid w:val="00AA6466"/>
    <w:rsid w:val="00AA6B1A"/>
    <w:rsid w:val="00AB02DC"/>
    <w:rsid w:val="00AB0484"/>
    <w:rsid w:val="00AB0CBD"/>
    <w:rsid w:val="00AB1E40"/>
    <w:rsid w:val="00AB22C1"/>
    <w:rsid w:val="00AB22F3"/>
    <w:rsid w:val="00AB2571"/>
    <w:rsid w:val="00AB2E10"/>
    <w:rsid w:val="00AB31BB"/>
    <w:rsid w:val="00AB3424"/>
    <w:rsid w:val="00AB35A5"/>
    <w:rsid w:val="00AB3EDA"/>
    <w:rsid w:val="00AB3F6B"/>
    <w:rsid w:val="00AB4B3F"/>
    <w:rsid w:val="00AB58D1"/>
    <w:rsid w:val="00AB6098"/>
    <w:rsid w:val="00AB6333"/>
    <w:rsid w:val="00AB6619"/>
    <w:rsid w:val="00AB6632"/>
    <w:rsid w:val="00AB69C5"/>
    <w:rsid w:val="00AB7BEA"/>
    <w:rsid w:val="00AB7CB4"/>
    <w:rsid w:val="00AB7EB4"/>
    <w:rsid w:val="00AB7F7F"/>
    <w:rsid w:val="00AB7FB9"/>
    <w:rsid w:val="00AC0216"/>
    <w:rsid w:val="00AC04C8"/>
    <w:rsid w:val="00AC0518"/>
    <w:rsid w:val="00AC0CB9"/>
    <w:rsid w:val="00AC0E16"/>
    <w:rsid w:val="00AC0E4D"/>
    <w:rsid w:val="00AC131F"/>
    <w:rsid w:val="00AC135D"/>
    <w:rsid w:val="00AC2CCF"/>
    <w:rsid w:val="00AC2F42"/>
    <w:rsid w:val="00AC2F95"/>
    <w:rsid w:val="00AC3181"/>
    <w:rsid w:val="00AC399B"/>
    <w:rsid w:val="00AC408E"/>
    <w:rsid w:val="00AC4E63"/>
    <w:rsid w:val="00AC6582"/>
    <w:rsid w:val="00AC698F"/>
    <w:rsid w:val="00AC6E5A"/>
    <w:rsid w:val="00AC7CF8"/>
    <w:rsid w:val="00AD00BF"/>
    <w:rsid w:val="00AD033C"/>
    <w:rsid w:val="00AD07FD"/>
    <w:rsid w:val="00AD0830"/>
    <w:rsid w:val="00AD08BB"/>
    <w:rsid w:val="00AD0DA9"/>
    <w:rsid w:val="00AD1444"/>
    <w:rsid w:val="00AD18AC"/>
    <w:rsid w:val="00AD18C0"/>
    <w:rsid w:val="00AD1FF7"/>
    <w:rsid w:val="00AD2424"/>
    <w:rsid w:val="00AD3B13"/>
    <w:rsid w:val="00AD3F74"/>
    <w:rsid w:val="00AD4638"/>
    <w:rsid w:val="00AD4A91"/>
    <w:rsid w:val="00AD4C23"/>
    <w:rsid w:val="00AD4C69"/>
    <w:rsid w:val="00AD4CFE"/>
    <w:rsid w:val="00AD4F70"/>
    <w:rsid w:val="00AD5172"/>
    <w:rsid w:val="00AD5554"/>
    <w:rsid w:val="00AD5AE7"/>
    <w:rsid w:val="00AD692B"/>
    <w:rsid w:val="00AD6A8F"/>
    <w:rsid w:val="00AD6FC6"/>
    <w:rsid w:val="00AD7149"/>
    <w:rsid w:val="00AD722D"/>
    <w:rsid w:val="00AD7831"/>
    <w:rsid w:val="00AE03A4"/>
    <w:rsid w:val="00AE0AD7"/>
    <w:rsid w:val="00AE1040"/>
    <w:rsid w:val="00AE12DE"/>
    <w:rsid w:val="00AE193C"/>
    <w:rsid w:val="00AE20AF"/>
    <w:rsid w:val="00AE27CF"/>
    <w:rsid w:val="00AE3207"/>
    <w:rsid w:val="00AE3747"/>
    <w:rsid w:val="00AE3AC1"/>
    <w:rsid w:val="00AE46EB"/>
    <w:rsid w:val="00AE53E5"/>
    <w:rsid w:val="00AE643A"/>
    <w:rsid w:val="00AE7D07"/>
    <w:rsid w:val="00AE7FA9"/>
    <w:rsid w:val="00AF03BD"/>
    <w:rsid w:val="00AF0586"/>
    <w:rsid w:val="00AF0A28"/>
    <w:rsid w:val="00AF1567"/>
    <w:rsid w:val="00AF19BA"/>
    <w:rsid w:val="00AF2309"/>
    <w:rsid w:val="00AF26D6"/>
    <w:rsid w:val="00AF2DCE"/>
    <w:rsid w:val="00AF3059"/>
    <w:rsid w:val="00AF3381"/>
    <w:rsid w:val="00AF33FB"/>
    <w:rsid w:val="00AF4614"/>
    <w:rsid w:val="00AF46D1"/>
    <w:rsid w:val="00AF4A61"/>
    <w:rsid w:val="00AF4D03"/>
    <w:rsid w:val="00AF502A"/>
    <w:rsid w:val="00AF526E"/>
    <w:rsid w:val="00AF5408"/>
    <w:rsid w:val="00AF587F"/>
    <w:rsid w:val="00AF5B4D"/>
    <w:rsid w:val="00AF5B6D"/>
    <w:rsid w:val="00AF5CC1"/>
    <w:rsid w:val="00AF5D29"/>
    <w:rsid w:val="00AF66B8"/>
    <w:rsid w:val="00AF74BD"/>
    <w:rsid w:val="00AF779D"/>
    <w:rsid w:val="00AF799F"/>
    <w:rsid w:val="00B00388"/>
    <w:rsid w:val="00B00850"/>
    <w:rsid w:val="00B00EC2"/>
    <w:rsid w:val="00B017DD"/>
    <w:rsid w:val="00B01E86"/>
    <w:rsid w:val="00B02DD5"/>
    <w:rsid w:val="00B037EB"/>
    <w:rsid w:val="00B03C2E"/>
    <w:rsid w:val="00B04B15"/>
    <w:rsid w:val="00B04CEB"/>
    <w:rsid w:val="00B05E5F"/>
    <w:rsid w:val="00B06360"/>
    <w:rsid w:val="00B0674C"/>
    <w:rsid w:val="00B07165"/>
    <w:rsid w:val="00B07401"/>
    <w:rsid w:val="00B074A2"/>
    <w:rsid w:val="00B07701"/>
    <w:rsid w:val="00B07FCB"/>
    <w:rsid w:val="00B1021A"/>
    <w:rsid w:val="00B10270"/>
    <w:rsid w:val="00B10DB8"/>
    <w:rsid w:val="00B111EC"/>
    <w:rsid w:val="00B115D7"/>
    <w:rsid w:val="00B11BF2"/>
    <w:rsid w:val="00B1236C"/>
    <w:rsid w:val="00B12F18"/>
    <w:rsid w:val="00B12F9D"/>
    <w:rsid w:val="00B13F90"/>
    <w:rsid w:val="00B1445B"/>
    <w:rsid w:val="00B14662"/>
    <w:rsid w:val="00B14E65"/>
    <w:rsid w:val="00B14F49"/>
    <w:rsid w:val="00B15469"/>
    <w:rsid w:val="00B15B44"/>
    <w:rsid w:val="00B15FC1"/>
    <w:rsid w:val="00B16933"/>
    <w:rsid w:val="00B16E85"/>
    <w:rsid w:val="00B174F2"/>
    <w:rsid w:val="00B179C4"/>
    <w:rsid w:val="00B17C5F"/>
    <w:rsid w:val="00B207CE"/>
    <w:rsid w:val="00B20E7C"/>
    <w:rsid w:val="00B21C73"/>
    <w:rsid w:val="00B21F32"/>
    <w:rsid w:val="00B22038"/>
    <w:rsid w:val="00B22BC1"/>
    <w:rsid w:val="00B231EE"/>
    <w:rsid w:val="00B236D2"/>
    <w:rsid w:val="00B23925"/>
    <w:rsid w:val="00B23B2C"/>
    <w:rsid w:val="00B23EBA"/>
    <w:rsid w:val="00B24D79"/>
    <w:rsid w:val="00B24E08"/>
    <w:rsid w:val="00B25566"/>
    <w:rsid w:val="00B260D5"/>
    <w:rsid w:val="00B2618B"/>
    <w:rsid w:val="00B26333"/>
    <w:rsid w:val="00B2764D"/>
    <w:rsid w:val="00B27738"/>
    <w:rsid w:val="00B30060"/>
    <w:rsid w:val="00B302FA"/>
    <w:rsid w:val="00B30840"/>
    <w:rsid w:val="00B30CF7"/>
    <w:rsid w:val="00B30E29"/>
    <w:rsid w:val="00B3114D"/>
    <w:rsid w:val="00B31EC8"/>
    <w:rsid w:val="00B32E60"/>
    <w:rsid w:val="00B32FD7"/>
    <w:rsid w:val="00B33B68"/>
    <w:rsid w:val="00B3494C"/>
    <w:rsid w:val="00B34A91"/>
    <w:rsid w:val="00B3558E"/>
    <w:rsid w:val="00B36299"/>
    <w:rsid w:val="00B36411"/>
    <w:rsid w:val="00B3669F"/>
    <w:rsid w:val="00B36AAA"/>
    <w:rsid w:val="00B37245"/>
    <w:rsid w:val="00B37A3B"/>
    <w:rsid w:val="00B409B0"/>
    <w:rsid w:val="00B40ED2"/>
    <w:rsid w:val="00B416E3"/>
    <w:rsid w:val="00B418DF"/>
    <w:rsid w:val="00B41AB3"/>
    <w:rsid w:val="00B41D65"/>
    <w:rsid w:val="00B42375"/>
    <w:rsid w:val="00B42B0E"/>
    <w:rsid w:val="00B42DC1"/>
    <w:rsid w:val="00B43958"/>
    <w:rsid w:val="00B43D61"/>
    <w:rsid w:val="00B445C3"/>
    <w:rsid w:val="00B44A3C"/>
    <w:rsid w:val="00B44CD5"/>
    <w:rsid w:val="00B456FF"/>
    <w:rsid w:val="00B45DAF"/>
    <w:rsid w:val="00B467B9"/>
    <w:rsid w:val="00B46DCE"/>
    <w:rsid w:val="00B471C5"/>
    <w:rsid w:val="00B47352"/>
    <w:rsid w:val="00B477D3"/>
    <w:rsid w:val="00B47FE5"/>
    <w:rsid w:val="00B5058B"/>
    <w:rsid w:val="00B50E58"/>
    <w:rsid w:val="00B517FD"/>
    <w:rsid w:val="00B52419"/>
    <w:rsid w:val="00B52C75"/>
    <w:rsid w:val="00B52F69"/>
    <w:rsid w:val="00B53939"/>
    <w:rsid w:val="00B540E4"/>
    <w:rsid w:val="00B54416"/>
    <w:rsid w:val="00B544B2"/>
    <w:rsid w:val="00B549DD"/>
    <w:rsid w:val="00B55600"/>
    <w:rsid w:val="00B5574C"/>
    <w:rsid w:val="00B558E0"/>
    <w:rsid w:val="00B55EBD"/>
    <w:rsid w:val="00B56030"/>
    <w:rsid w:val="00B5624F"/>
    <w:rsid w:val="00B56CA3"/>
    <w:rsid w:val="00B56E19"/>
    <w:rsid w:val="00B574F5"/>
    <w:rsid w:val="00B61074"/>
    <w:rsid w:val="00B61225"/>
    <w:rsid w:val="00B61746"/>
    <w:rsid w:val="00B61F71"/>
    <w:rsid w:val="00B62119"/>
    <w:rsid w:val="00B623B9"/>
    <w:rsid w:val="00B6267B"/>
    <w:rsid w:val="00B62770"/>
    <w:rsid w:val="00B62A4E"/>
    <w:rsid w:val="00B62C02"/>
    <w:rsid w:val="00B62DA1"/>
    <w:rsid w:val="00B62F78"/>
    <w:rsid w:val="00B63CDC"/>
    <w:rsid w:val="00B63ECA"/>
    <w:rsid w:val="00B6411B"/>
    <w:rsid w:val="00B643F9"/>
    <w:rsid w:val="00B64450"/>
    <w:rsid w:val="00B64C4C"/>
    <w:rsid w:val="00B65199"/>
    <w:rsid w:val="00B654EA"/>
    <w:rsid w:val="00B65A09"/>
    <w:rsid w:val="00B65C71"/>
    <w:rsid w:val="00B65CFF"/>
    <w:rsid w:val="00B6695C"/>
    <w:rsid w:val="00B701FD"/>
    <w:rsid w:val="00B702BA"/>
    <w:rsid w:val="00B703A4"/>
    <w:rsid w:val="00B7090A"/>
    <w:rsid w:val="00B70CA7"/>
    <w:rsid w:val="00B711AF"/>
    <w:rsid w:val="00B71744"/>
    <w:rsid w:val="00B71B95"/>
    <w:rsid w:val="00B71C3A"/>
    <w:rsid w:val="00B72625"/>
    <w:rsid w:val="00B72714"/>
    <w:rsid w:val="00B72904"/>
    <w:rsid w:val="00B72BE8"/>
    <w:rsid w:val="00B73723"/>
    <w:rsid w:val="00B74022"/>
    <w:rsid w:val="00B74299"/>
    <w:rsid w:val="00B746E7"/>
    <w:rsid w:val="00B74A49"/>
    <w:rsid w:val="00B74A4D"/>
    <w:rsid w:val="00B754A1"/>
    <w:rsid w:val="00B755A0"/>
    <w:rsid w:val="00B75D7D"/>
    <w:rsid w:val="00B761DA"/>
    <w:rsid w:val="00B76BE6"/>
    <w:rsid w:val="00B773AA"/>
    <w:rsid w:val="00B77AA3"/>
    <w:rsid w:val="00B77B4E"/>
    <w:rsid w:val="00B77C3B"/>
    <w:rsid w:val="00B8017D"/>
    <w:rsid w:val="00B810E7"/>
    <w:rsid w:val="00B81342"/>
    <w:rsid w:val="00B81BCB"/>
    <w:rsid w:val="00B82233"/>
    <w:rsid w:val="00B8268C"/>
    <w:rsid w:val="00B82A4C"/>
    <w:rsid w:val="00B82B8D"/>
    <w:rsid w:val="00B82CD5"/>
    <w:rsid w:val="00B8333E"/>
    <w:rsid w:val="00B8377F"/>
    <w:rsid w:val="00B83937"/>
    <w:rsid w:val="00B83D67"/>
    <w:rsid w:val="00B84047"/>
    <w:rsid w:val="00B840C3"/>
    <w:rsid w:val="00B8450C"/>
    <w:rsid w:val="00B84C03"/>
    <w:rsid w:val="00B86748"/>
    <w:rsid w:val="00B86832"/>
    <w:rsid w:val="00B86857"/>
    <w:rsid w:val="00B86E51"/>
    <w:rsid w:val="00B879AA"/>
    <w:rsid w:val="00B87A04"/>
    <w:rsid w:val="00B87B20"/>
    <w:rsid w:val="00B90BF7"/>
    <w:rsid w:val="00B90FC8"/>
    <w:rsid w:val="00B915E5"/>
    <w:rsid w:val="00B91C23"/>
    <w:rsid w:val="00B91DC5"/>
    <w:rsid w:val="00B9237E"/>
    <w:rsid w:val="00B92764"/>
    <w:rsid w:val="00B927EA"/>
    <w:rsid w:val="00B9345D"/>
    <w:rsid w:val="00B93771"/>
    <w:rsid w:val="00B93BD4"/>
    <w:rsid w:val="00B93EE6"/>
    <w:rsid w:val="00B940DF"/>
    <w:rsid w:val="00B94664"/>
    <w:rsid w:val="00B946FA"/>
    <w:rsid w:val="00B95432"/>
    <w:rsid w:val="00B95795"/>
    <w:rsid w:val="00B959DC"/>
    <w:rsid w:val="00B95C10"/>
    <w:rsid w:val="00B95C7D"/>
    <w:rsid w:val="00B962CC"/>
    <w:rsid w:val="00B96611"/>
    <w:rsid w:val="00B96F69"/>
    <w:rsid w:val="00B97167"/>
    <w:rsid w:val="00B97975"/>
    <w:rsid w:val="00BA0782"/>
    <w:rsid w:val="00BA0C77"/>
    <w:rsid w:val="00BA1C95"/>
    <w:rsid w:val="00BA21F8"/>
    <w:rsid w:val="00BA243E"/>
    <w:rsid w:val="00BA25E8"/>
    <w:rsid w:val="00BA2B1F"/>
    <w:rsid w:val="00BA3220"/>
    <w:rsid w:val="00BA438F"/>
    <w:rsid w:val="00BA45D4"/>
    <w:rsid w:val="00BA4A5D"/>
    <w:rsid w:val="00BA4B0A"/>
    <w:rsid w:val="00BA4C57"/>
    <w:rsid w:val="00BA4D91"/>
    <w:rsid w:val="00BA4EAF"/>
    <w:rsid w:val="00BA5202"/>
    <w:rsid w:val="00BA5662"/>
    <w:rsid w:val="00BA58C8"/>
    <w:rsid w:val="00BA5C33"/>
    <w:rsid w:val="00BA6FB2"/>
    <w:rsid w:val="00BA7158"/>
    <w:rsid w:val="00BA7869"/>
    <w:rsid w:val="00BA791D"/>
    <w:rsid w:val="00BA7BA3"/>
    <w:rsid w:val="00BA7CE0"/>
    <w:rsid w:val="00BB0688"/>
    <w:rsid w:val="00BB07D9"/>
    <w:rsid w:val="00BB09C7"/>
    <w:rsid w:val="00BB09D1"/>
    <w:rsid w:val="00BB0E0D"/>
    <w:rsid w:val="00BB0FE3"/>
    <w:rsid w:val="00BB1881"/>
    <w:rsid w:val="00BB18ED"/>
    <w:rsid w:val="00BB1AA0"/>
    <w:rsid w:val="00BB1B5A"/>
    <w:rsid w:val="00BB1C53"/>
    <w:rsid w:val="00BB21B4"/>
    <w:rsid w:val="00BB223A"/>
    <w:rsid w:val="00BB2493"/>
    <w:rsid w:val="00BB2A5A"/>
    <w:rsid w:val="00BB2AE1"/>
    <w:rsid w:val="00BB2E9C"/>
    <w:rsid w:val="00BB3A7E"/>
    <w:rsid w:val="00BB3E84"/>
    <w:rsid w:val="00BB3FFF"/>
    <w:rsid w:val="00BB41D7"/>
    <w:rsid w:val="00BB4982"/>
    <w:rsid w:val="00BB4C5A"/>
    <w:rsid w:val="00BB4E2C"/>
    <w:rsid w:val="00BB62B0"/>
    <w:rsid w:val="00BB76C8"/>
    <w:rsid w:val="00BB79F7"/>
    <w:rsid w:val="00BB7B76"/>
    <w:rsid w:val="00BB7DBD"/>
    <w:rsid w:val="00BC0288"/>
    <w:rsid w:val="00BC0CFC"/>
    <w:rsid w:val="00BC1062"/>
    <w:rsid w:val="00BC11A2"/>
    <w:rsid w:val="00BC3A29"/>
    <w:rsid w:val="00BC412E"/>
    <w:rsid w:val="00BC42FC"/>
    <w:rsid w:val="00BC45C1"/>
    <w:rsid w:val="00BC4EEE"/>
    <w:rsid w:val="00BC519C"/>
    <w:rsid w:val="00BC6AFD"/>
    <w:rsid w:val="00BC6D98"/>
    <w:rsid w:val="00BC71E8"/>
    <w:rsid w:val="00BC7951"/>
    <w:rsid w:val="00BC7DBF"/>
    <w:rsid w:val="00BD08FE"/>
    <w:rsid w:val="00BD0D3E"/>
    <w:rsid w:val="00BD1956"/>
    <w:rsid w:val="00BD1F1B"/>
    <w:rsid w:val="00BD20B3"/>
    <w:rsid w:val="00BD2BE9"/>
    <w:rsid w:val="00BD2BED"/>
    <w:rsid w:val="00BD2D03"/>
    <w:rsid w:val="00BD33F1"/>
    <w:rsid w:val="00BD348F"/>
    <w:rsid w:val="00BD360C"/>
    <w:rsid w:val="00BD3DEF"/>
    <w:rsid w:val="00BD481A"/>
    <w:rsid w:val="00BD4E70"/>
    <w:rsid w:val="00BD52EC"/>
    <w:rsid w:val="00BD5EEE"/>
    <w:rsid w:val="00BD63F7"/>
    <w:rsid w:val="00BD6637"/>
    <w:rsid w:val="00BD7570"/>
    <w:rsid w:val="00BD7B48"/>
    <w:rsid w:val="00BD7DD3"/>
    <w:rsid w:val="00BE0270"/>
    <w:rsid w:val="00BE0B4B"/>
    <w:rsid w:val="00BE0D52"/>
    <w:rsid w:val="00BE1281"/>
    <w:rsid w:val="00BE1451"/>
    <w:rsid w:val="00BE1B35"/>
    <w:rsid w:val="00BE2395"/>
    <w:rsid w:val="00BE2C52"/>
    <w:rsid w:val="00BE2D56"/>
    <w:rsid w:val="00BE2DC2"/>
    <w:rsid w:val="00BE32F5"/>
    <w:rsid w:val="00BE3477"/>
    <w:rsid w:val="00BE382B"/>
    <w:rsid w:val="00BE39B8"/>
    <w:rsid w:val="00BE3C13"/>
    <w:rsid w:val="00BE3C5E"/>
    <w:rsid w:val="00BE3CA8"/>
    <w:rsid w:val="00BE44D6"/>
    <w:rsid w:val="00BE4606"/>
    <w:rsid w:val="00BE4B72"/>
    <w:rsid w:val="00BE4C22"/>
    <w:rsid w:val="00BE4CF9"/>
    <w:rsid w:val="00BE4F89"/>
    <w:rsid w:val="00BE518A"/>
    <w:rsid w:val="00BE5260"/>
    <w:rsid w:val="00BE528D"/>
    <w:rsid w:val="00BE5602"/>
    <w:rsid w:val="00BE5F25"/>
    <w:rsid w:val="00BE62CD"/>
    <w:rsid w:val="00BE6444"/>
    <w:rsid w:val="00BE6763"/>
    <w:rsid w:val="00BE6A1F"/>
    <w:rsid w:val="00BE700F"/>
    <w:rsid w:val="00BE70BA"/>
    <w:rsid w:val="00BE713C"/>
    <w:rsid w:val="00BE7612"/>
    <w:rsid w:val="00BE76F4"/>
    <w:rsid w:val="00BF0280"/>
    <w:rsid w:val="00BF1A99"/>
    <w:rsid w:val="00BF2DBA"/>
    <w:rsid w:val="00BF2F80"/>
    <w:rsid w:val="00BF3193"/>
    <w:rsid w:val="00BF3406"/>
    <w:rsid w:val="00BF3F51"/>
    <w:rsid w:val="00BF450B"/>
    <w:rsid w:val="00BF4BB2"/>
    <w:rsid w:val="00BF5BEB"/>
    <w:rsid w:val="00BF6503"/>
    <w:rsid w:val="00BF722F"/>
    <w:rsid w:val="00BF72A8"/>
    <w:rsid w:val="00BF7D43"/>
    <w:rsid w:val="00C00027"/>
    <w:rsid w:val="00C000BC"/>
    <w:rsid w:val="00C00849"/>
    <w:rsid w:val="00C00DD2"/>
    <w:rsid w:val="00C01CF8"/>
    <w:rsid w:val="00C02436"/>
    <w:rsid w:val="00C02622"/>
    <w:rsid w:val="00C0266D"/>
    <w:rsid w:val="00C030A9"/>
    <w:rsid w:val="00C03415"/>
    <w:rsid w:val="00C0451A"/>
    <w:rsid w:val="00C049AB"/>
    <w:rsid w:val="00C052A3"/>
    <w:rsid w:val="00C05501"/>
    <w:rsid w:val="00C05865"/>
    <w:rsid w:val="00C05BAE"/>
    <w:rsid w:val="00C07053"/>
    <w:rsid w:val="00C072CB"/>
    <w:rsid w:val="00C076C7"/>
    <w:rsid w:val="00C07B68"/>
    <w:rsid w:val="00C1035D"/>
    <w:rsid w:val="00C10D84"/>
    <w:rsid w:val="00C110FB"/>
    <w:rsid w:val="00C1188E"/>
    <w:rsid w:val="00C11998"/>
    <w:rsid w:val="00C11E1F"/>
    <w:rsid w:val="00C12107"/>
    <w:rsid w:val="00C12240"/>
    <w:rsid w:val="00C125C2"/>
    <w:rsid w:val="00C13340"/>
    <w:rsid w:val="00C13650"/>
    <w:rsid w:val="00C13DED"/>
    <w:rsid w:val="00C1413D"/>
    <w:rsid w:val="00C1435F"/>
    <w:rsid w:val="00C143C1"/>
    <w:rsid w:val="00C143D0"/>
    <w:rsid w:val="00C1444A"/>
    <w:rsid w:val="00C14CF4"/>
    <w:rsid w:val="00C1518C"/>
    <w:rsid w:val="00C153B9"/>
    <w:rsid w:val="00C1548E"/>
    <w:rsid w:val="00C15876"/>
    <w:rsid w:val="00C15AED"/>
    <w:rsid w:val="00C15DAF"/>
    <w:rsid w:val="00C1697B"/>
    <w:rsid w:val="00C16D2E"/>
    <w:rsid w:val="00C20212"/>
    <w:rsid w:val="00C20826"/>
    <w:rsid w:val="00C20CFF"/>
    <w:rsid w:val="00C21C8B"/>
    <w:rsid w:val="00C22065"/>
    <w:rsid w:val="00C2239B"/>
    <w:rsid w:val="00C223B7"/>
    <w:rsid w:val="00C22C39"/>
    <w:rsid w:val="00C22DC8"/>
    <w:rsid w:val="00C23019"/>
    <w:rsid w:val="00C239EA"/>
    <w:rsid w:val="00C24169"/>
    <w:rsid w:val="00C24735"/>
    <w:rsid w:val="00C24AC8"/>
    <w:rsid w:val="00C2555F"/>
    <w:rsid w:val="00C258FA"/>
    <w:rsid w:val="00C259F9"/>
    <w:rsid w:val="00C26D76"/>
    <w:rsid w:val="00C271DF"/>
    <w:rsid w:val="00C272FF"/>
    <w:rsid w:val="00C27805"/>
    <w:rsid w:val="00C27A5A"/>
    <w:rsid w:val="00C3098B"/>
    <w:rsid w:val="00C30EA7"/>
    <w:rsid w:val="00C318D7"/>
    <w:rsid w:val="00C31BD1"/>
    <w:rsid w:val="00C32E52"/>
    <w:rsid w:val="00C33028"/>
    <w:rsid w:val="00C3377C"/>
    <w:rsid w:val="00C33D14"/>
    <w:rsid w:val="00C33F27"/>
    <w:rsid w:val="00C34038"/>
    <w:rsid w:val="00C344F1"/>
    <w:rsid w:val="00C34EFF"/>
    <w:rsid w:val="00C3579D"/>
    <w:rsid w:val="00C36A0D"/>
    <w:rsid w:val="00C36A83"/>
    <w:rsid w:val="00C36AA7"/>
    <w:rsid w:val="00C36F57"/>
    <w:rsid w:val="00C3707E"/>
    <w:rsid w:val="00C37560"/>
    <w:rsid w:val="00C3786F"/>
    <w:rsid w:val="00C378BA"/>
    <w:rsid w:val="00C378CB"/>
    <w:rsid w:val="00C37AE0"/>
    <w:rsid w:val="00C37D2A"/>
    <w:rsid w:val="00C401CB"/>
    <w:rsid w:val="00C4024A"/>
    <w:rsid w:val="00C4036F"/>
    <w:rsid w:val="00C40434"/>
    <w:rsid w:val="00C40617"/>
    <w:rsid w:val="00C40E42"/>
    <w:rsid w:val="00C40F44"/>
    <w:rsid w:val="00C4154C"/>
    <w:rsid w:val="00C4164A"/>
    <w:rsid w:val="00C424DC"/>
    <w:rsid w:val="00C4277D"/>
    <w:rsid w:val="00C439A3"/>
    <w:rsid w:val="00C439CE"/>
    <w:rsid w:val="00C43C9A"/>
    <w:rsid w:val="00C43E83"/>
    <w:rsid w:val="00C440BE"/>
    <w:rsid w:val="00C442A2"/>
    <w:rsid w:val="00C44400"/>
    <w:rsid w:val="00C45806"/>
    <w:rsid w:val="00C458FC"/>
    <w:rsid w:val="00C45DDC"/>
    <w:rsid w:val="00C466DF"/>
    <w:rsid w:val="00C4694D"/>
    <w:rsid w:val="00C46A85"/>
    <w:rsid w:val="00C46AEA"/>
    <w:rsid w:val="00C46DCF"/>
    <w:rsid w:val="00C47309"/>
    <w:rsid w:val="00C476B5"/>
    <w:rsid w:val="00C476CB"/>
    <w:rsid w:val="00C47A7C"/>
    <w:rsid w:val="00C50936"/>
    <w:rsid w:val="00C50D26"/>
    <w:rsid w:val="00C513D8"/>
    <w:rsid w:val="00C51B18"/>
    <w:rsid w:val="00C5204B"/>
    <w:rsid w:val="00C52201"/>
    <w:rsid w:val="00C524D3"/>
    <w:rsid w:val="00C5345E"/>
    <w:rsid w:val="00C53BE2"/>
    <w:rsid w:val="00C53BFC"/>
    <w:rsid w:val="00C53F9C"/>
    <w:rsid w:val="00C541EE"/>
    <w:rsid w:val="00C5445F"/>
    <w:rsid w:val="00C544CD"/>
    <w:rsid w:val="00C547DD"/>
    <w:rsid w:val="00C54818"/>
    <w:rsid w:val="00C54F37"/>
    <w:rsid w:val="00C54FD4"/>
    <w:rsid w:val="00C55150"/>
    <w:rsid w:val="00C55162"/>
    <w:rsid w:val="00C55A93"/>
    <w:rsid w:val="00C56CF3"/>
    <w:rsid w:val="00C5761D"/>
    <w:rsid w:val="00C60110"/>
    <w:rsid w:val="00C607BB"/>
    <w:rsid w:val="00C60AFC"/>
    <w:rsid w:val="00C60D8D"/>
    <w:rsid w:val="00C613C9"/>
    <w:rsid w:val="00C61F0E"/>
    <w:rsid w:val="00C6252F"/>
    <w:rsid w:val="00C628CF"/>
    <w:rsid w:val="00C62D8A"/>
    <w:rsid w:val="00C62EA2"/>
    <w:rsid w:val="00C630C4"/>
    <w:rsid w:val="00C6382B"/>
    <w:rsid w:val="00C63BEC"/>
    <w:rsid w:val="00C63C1A"/>
    <w:rsid w:val="00C63C85"/>
    <w:rsid w:val="00C64346"/>
    <w:rsid w:val="00C64D33"/>
    <w:rsid w:val="00C657BC"/>
    <w:rsid w:val="00C6593A"/>
    <w:rsid w:val="00C65AAA"/>
    <w:rsid w:val="00C65E4F"/>
    <w:rsid w:val="00C66AEA"/>
    <w:rsid w:val="00C66CE6"/>
    <w:rsid w:val="00C66D6C"/>
    <w:rsid w:val="00C6737F"/>
    <w:rsid w:val="00C67A1C"/>
    <w:rsid w:val="00C705BC"/>
    <w:rsid w:val="00C705ED"/>
    <w:rsid w:val="00C706E0"/>
    <w:rsid w:val="00C7152F"/>
    <w:rsid w:val="00C718AB"/>
    <w:rsid w:val="00C71B43"/>
    <w:rsid w:val="00C71BA3"/>
    <w:rsid w:val="00C725BE"/>
    <w:rsid w:val="00C72935"/>
    <w:rsid w:val="00C72ABE"/>
    <w:rsid w:val="00C72DAF"/>
    <w:rsid w:val="00C7329D"/>
    <w:rsid w:val="00C73580"/>
    <w:rsid w:val="00C737E3"/>
    <w:rsid w:val="00C73BC5"/>
    <w:rsid w:val="00C744D5"/>
    <w:rsid w:val="00C75768"/>
    <w:rsid w:val="00C75792"/>
    <w:rsid w:val="00C75A8C"/>
    <w:rsid w:val="00C75B20"/>
    <w:rsid w:val="00C76052"/>
    <w:rsid w:val="00C761C7"/>
    <w:rsid w:val="00C762EE"/>
    <w:rsid w:val="00C7660B"/>
    <w:rsid w:val="00C76773"/>
    <w:rsid w:val="00C771EF"/>
    <w:rsid w:val="00C7732B"/>
    <w:rsid w:val="00C777E1"/>
    <w:rsid w:val="00C777EE"/>
    <w:rsid w:val="00C778A4"/>
    <w:rsid w:val="00C77C24"/>
    <w:rsid w:val="00C77E69"/>
    <w:rsid w:val="00C8021C"/>
    <w:rsid w:val="00C80C45"/>
    <w:rsid w:val="00C81765"/>
    <w:rsid w:val="00C824DB"/>
    <w:rsid w:val="00C82537"/>
    <w:rsid w:val="00C825CC"/>
    <w:rsid w:val="00C835C0"/>
    <w:rsid w:val="00C838C0"/>
    <w:rsid w:val="00C83C27"/>
    <w:rsid w:val="00C84C6C"/>
    <w:rsid w:val="00C8507E"/>
    <w:rsid w:val="00C852A0"/>
    <w:rsid w:val="00C8598B"/>
    <w:rsid w:val="00C85C37"/>
    <w:rsid w:val="00C85CB3"/>
    <w:rsid w:val="00C85F90"/>
    <w:rsid w:val="00C863C8"/>
    <w:rsid w:val="00C8654E"/>
    <w:rsid w:val="00C8695C"/>
    <w:rsid w:val="00C86A00"/>
    <w:rsid w:val="00C86AD1"/>
    <w:rsid w:val="00C90AE4"/>
    <w:rsid w:val="00C912AA"/>
    <w:rsid w:val="00C916FF"/>
    <w:rsid w:val="00C919CA"/>
    <w:rsid w:val="00C91B36"/>
    <w:rsid w:val="00C91ECB"/>
    <w:rsid w:val="00C92040"/>
    <w:rsid w:val="00C9237F"/>
    <w:rsid w:val="00C926F5"/>
    <w:rsid w:val="00C92EB5"/>
    <w:rsid w:val="00C92F77"/>
    <w:rsid w:val="00C93854"/>
    <w:rsid w:val="00C93A2F"/>
    <w:rsid w:val="00C93BCD"/>
    <w:rsid w:val="00C93DD4"/>
    <w:rsid w:val="00C93EE6"/>
    <w:rsid w:val="00C942E0"/>
    <w:rsid w:val="00C94DCA"/>
    <w:rsid w:val="00C94EBA"/>
    <w:rsid w:val="00C94EF6"/>
    <w:rsid w:val="00C957A5"/>
    <w:rsid w:val="00C959C5"/>
    <w:rsid w:val="00C96157"/>
    <w:rsid w:val="00C970A5"/>
    <w:rsid w:val="00C97DBB"/>
    <w:rsid w:val="00CA0069"/>
    <w:rsid w:val="00CA0350"/>
    <w:rsid w:val="00CA04AE"/>
    <w:rsid w:val="00CA1B8C"/>
    <w:rsid w:val="00CA1E20"/>
    <w:rsid w:val="00CA1FDD"/>
    <w:rsid w:val="00CA217D"/>
    <w:rsid w:val="00CA2C54"/>
    <w:rsid w:val="00CA333B"/>
    <w:rsid w:val="00CA3362"/>
    <w:rsid w:val="00CA4BD1"/>
    <w:rsid w:val="00CA4DAE"/>
    <w:rsid w:val="00CA5338"/>
    <w:rsid w:val="00CA57A2"/>
    <w:rsid w:val="00CA5B74"/>
    <w:rsid w:val="00CA6265"/>
    <w:rsid w:val="00CA671F"/>
    <w:rsid w:val="00CA6726"/>
    <w:rsid w:val="00CA6E32"/>
    <w:rsid w:val="00CA6E4E"/>
    <w:rsid w:val="00CA6F60"/>
    <w:rsid w:val="00CA7541"/>
    <w:rsid w:val="00CA797C"/>
    <w:rsid w:val="00CA7B62"/>
    <w:rsid w:val="00CA7BA7"/>
    <w:rsid w:val="00CB0028"/>
    <w:rsid w:val="00CB01F3"/>
    <w:rsid w:val="00CB06B0"/>
    <w:rsid w:val="00CB08CF"/>
    <w:rsid w:val="00CB0BC4"/>
    <w:rsid w:val="00CB0BFA"/>
    <w:rsid w:val="00CB0CA9"/>
    <w:rsid w:val="00CB1DB0"/>
    <w:rsid w:val="00CB2082"/>
    <w:rsid w:val="00CB29F7"/>
    <w:rsid w:val="00CB2FB2"/>
    <w:rsid w:val="00CB39EF"/>
    <w:rsid w:val="00CB3C44"/>
    <w:rsid w:val="00CB3C53"/>
    <w:rsid w:val="00CB3D24"/>
    <w:rsid w:val="00CB3FD6"/>
    <w:rsid w:val="00CB4137"/>
    <w:rsid w:val="00CB4604"/>
    <w:rsid w:val="00CB5295"/>
    <w:rsid w:val="00CB58AC"/>
    <w:rsid w:val="00CB6C99"/>
    <w:rsid w:val="00CB6FC6"/>
    <w:rsid w:val="00CB771D"/>
    <w:rsid w:val="00CC006B"/>
    <w:rsid w:val="00CC0210"/>
    <w:rsid w:val="00CC08C5"/>
    <w:rsid w:val="00CC0911"/>
    <w:rsid w:val="00CC0D82"/>
    <w:rsid w:val="00CC1062"/>
    <w:rsid w:val="00CC11FA"/>
    <w:rsid w:val="00CC1293"/>
    <w:rsid w:val="00CC227B"/>
    <w:rsid w:val="00CC22C4"/>
    <w:rsid w:val="00CC2BCD"/>
    <w:rsid w:val="00CC30A3"/>
    <w:rsid w:val="00CC39C3"/>
    <w:rsid w:val="00CC3A68"/>
    <w:rsid w:val="00CC3E3E"/>
    <w:rsid w:val="00CC41CC"/>
    <w:rsid w:val="00CC472C"/>
    <w:rsid w:val="00CC4AA8"/>
    <w:rsid w:val="00CC4B01"/>
    <w:rsid w:val="00CC50C6"/>
    <w:rsid w:val="00CC588B"/>
    <w:rsid w:val="00CC705B"/>
    <w:rsid w:val="00CC75C4"/>
    <w:rsid w:val="00CC7C49"/>
    <w:rsid w:val="00CC7C60"/>
    <w:rsid w:val="00CC7D48"/>
    <w:rsid w:val="00CC7FDA"/>
    <w:rsid w:val="00CD25B8"/>
    <w:rsid w:val="00CD2653"/>
    <w:rsid w:val="00CD26AB"/>
    <w:rsid w:val="00CD2BD0"/>
    <w:rsid w:val="00CD333C"/>
    <w:rsid w:val="00CD5055"/>
    <w:rsid w:val="00CD5D7C"/>
    <w:rsid w:val="00CD65F8"/>
    <w:rsid w:val="00CD6750"/>
    <w:rsid w:val="00CD6891"/>
    <w:rsid w:val="00CD6EBD"/>
    <w:rsid w:val="00CD749E"/>
    <w:rsid w:val="00CD7DBA"/>
    <w:rsid w:val="00CE0431"/>
    <w:rsid w:val="00CE0CD4"/>
    <w:rsid w:val="00CE17CF"/>
    <w:rsid w:val="00CE1851"/>
    <w:rsid w:val="00CE18C8"/>
    <w:rsid w:val="00CE2207"/>
    <w:rsid w:val="00CE29B2"/>
    <w:rsid w:val="00CE34ED"/>
    <w:rsid w:val="00CE3D12"/>
    <w:rsid w:val="00CE3EBA"/>
    <w:rsid w:val="00CE4160"/>
    <w:rsid w:val="00CE48EA"/>
    <w:rsid w:val="00CE5086"/>
    <w:rsid w:val="00CE5149"/>
    <w:rsid w:val="00CE5C10"/>
    <w:rsid w:val="00CE5C2F"/>
    <w:rsid w:val="00CE6B43"/>
    <w:rsid w:val="00CE6EF7"/>
    <w:rsid w:val="00CE72C2"/>
    <w:rsid w:val="00CE74DB"/>
    <w:rsid w:val="00CE7560"/>
    <w:rsid w:val="00CE7721"/>
    <w:rsid w:val="00CE7AC2"/>
    <w:rsid w:val="00CF043D"/>
    <w:rsid w:val="00CF04FB"/>
    <w:rsid w:val="00CF08D2"/>
    <w:rsid w:val="00CF11CB"/>
    <w:rsid w:val="00CF1384"/>
    <w:rsid w:val="00CF1395"/>
    <w:rsid w:val="00CF13E0"/>
    <w:rsid w:val="00CF14D1"/>
    <w:rsid w:val="00CF17FE"/>
    <w:rsid w:val="00CF1A74"/>
    <w:rsid w:val="00CF2621"/>
    <w:rsid w:val="00CF4267"/>
    <w:rsid w:val="00CF4335"/>
    <w:rsid w:val="00CF4B08"/>
    <w:rsid w:val="00CF4F4E"/>
    <w:rsid w:val="00CF5540"/>
    <w:rsid w:val="00CF5E05"/>
    <w:rsid w:val="00CF6702"/>
    <w:rsid w:val="00CF6E2C"/>
    <w:rsid w:val="00CF7288"/>
    <w:rsid w:val="00CF74F7"/>
    <w:rsid w:val="00D001A1"/>
    <w:rsid w:val="00D00D12"/>
    <w:rsid w:val="00D017BF"/>
    <w:rsid w:val="00D01A82"/>
    <w:rsid w:val="00D0248F"/>
    <w:rsid w:val="00D02F46"/>
    <w:rsid w:val="00D032F4"/>
    <w:rsid w:val="00D0348F"/>
    <w:rsid w:val="00D03B91"/>
    <w:rsid w:val="00D0494C"/>
    <w:rsid w:val="00D05452"/>
    <w:rsid w:val="00D0556F"/>
    <w:rsid w:val="00D05BEF"/>
    <w:rsid w:val="00D0636E"/>
    <w:rsid w:val="00D063FA"/>
    <w:rsid w:val="00D0651A"/>
    <w:rsid w:val="00D066D3"/>
    <w:rsid w:val="00D0786D"/>
    <w:rsid w:val="00D07B7F"/>
    <w:rsid w:val="00D104A0"/>
    <w:rsid w:val="00D10830"/>
    <w:rsid w:val="00D1126E"/>
    <w:rsid w:val="00D11494"/>
    <w:rsid w:val="00D12140"/>
    <w:rsid w:val="00D12CA8"/>
    <w:rsid w:val="00D12DB3"/>
    <w:rsid w:val="00D13484"/>
    <w:rsid w:val="00D14430"/>
    <w:rsid w:val="00D14539"/>
    <w:rsid w:val="00D1497A"/>
    <w:rsid w:val="00D149B6"/>
    <w:rsid w:val="00D14A9D"/>
    <w:rsid w:val="00D14AD8"/>
    <w:rsid w:val="00D14F79"/>
    <w:rsid w:val="00D15020"/>
    <w:rsid w:val="00D155A6"/>
    <w:rsid w:val="00D156CE"/>
    <w:rsid w:val="00D15F7E"/>
    <w:rsid w:val="00D1668A"/>
    <w:rsid w:val="00D16B9D"/>
    <w:rsid w:val="00D16D8D"/>
    <w:rsid w:val="00D16E5F"/>
    <w:rsid w:val="00D170D3"/>
    <w:rsid w:val="00D177A2"/>
    <w:rsid w:val="00D1780B"/>
    <w:rsid w:val="00D17B5E"/>
    <w:rsid w:val="00D17E94"/>
    <w:rsid w:val="00D20065"/>
    <w:rsid w:val="00D207E5"/>
    <w:rsid w:val="00D2163B"/>
    <w:rsid w:val="00D21836"/>
    <w:rsid w:val="00D218C9"/>
    <w:rsid w:val="00D218E7"/>
    <w:rsid w:val="00D21C30"/>
    <w:rsid w:val="00D21C3E"/>
    <w:rsid w:val="00D2259E"/>
    <w:rsid w:val="00D22AD6"/>
    <w:rsid w:val="00D22EAC"/>
    <w:rsid w:val="00D231A6"/>
    <w:rsid w:val="00D2326D"/>
    <w:rsid w:val="00D237C2"/>
    <w:rsid w:val="00D23948"/>
    <w:rsid w:val="00D23D97"/>
    <w:rsid w:val="00D23E4D"/>
    <w:rsid w:val="00D24039"/>
    <w:rsid w:val="00D242BF"/>
    <w:rsid w:val="00D24552"/>
    <w:rsid w:val="00D24635"/>
    <w:rsid w:val="00D2478A"/>
    <w:rsid w:val="00D24E04"/>
    <w:rsid w:val="00D2508D"/>
    <w:rsid w:val="00D2511F"/>
    <w:rsid w:val="00D25402"/>
    <w:rsid w:val="00D25C9D"/>
    <w:rsid w:val="00D260B4"/>
    <w:rsid w:val="00D264FE"/>
    <w:rsid w:val="00D26F0E"/>
    <w:rsid w:val="00D26FB1"/>
    <w:rsid w:val="00D2739C"/>
    <w:rsid w:val="00D2776B"/>
    <w:rsid w:val="00D27B36"/>
    <w:rsid w:val="00D305E8"/>
    <w:rsid w:val="00D30CD8"/>
    <w:rsid w:val="00D31319"/>
    <w:rsid w:val="00D3199E"/>
    <w:rsid w:val="00D321FD"/>
    <w:rsid w:val="00D32532"/>
    <w:rsid w:val="00D3268A"/>
    <w:rsid w:val="00D327CA"/>
    <w:rsid w:val="00D32881"/>
    <w:rsid w:val="00D33567"/>
    <w:rsid w:val="00D33A97"/>
    <w:rsid w:val="00D33D07"/>
    <w:rsid w:val="00D35142"/>
    <w:rsid w:val="00D3547C"/>
    <w:rsid w:val="00D366B4"/>
    <w:rsid w:val="00D36F8A"/>
    <w:rsid w:val="00D371F7"/>
    <w:rsid w:val="00D372DC"/>
    <w:rsid w:val="00D37AE0"/>
    <w:rsid w:val="00D4010E"/>
    <w:rsid w:val="00D403A4"/>
    <w:rsid w:val="00D40571"/>
    <w:rsid w:val="00D406EE"/>
    <w:rsid w:val="00D40FE9"/>
    <w:rsid w:val="00D41DD9"/>
    <w:rsid w:val="00D41F30"/>
    <w:rsid w:val="00D42364"/>
    <w:rsid w:val="00D4314B"/>
    <w:rsid w:val="00D43388"/>
    <w:rsid w:val="00D4354F"/>
    <w:rsid w:val="00D435B6"/>
    <w:rsid w:val="00D4361C"/>
    <w:rsid w:val="00D43A52"/>
    <w:rsid w:val="00D43BAB"/>
    <w:rsid w:val="00D43D97"/>
    <w:rsid w:val="00D4478E"/>
    <w:rsid w:val="00D44BE1"/>
    <w:rsid w:val="00D44DED"/>
    <w:rsid w:val="00D451CC"/>
    <w:rsid w:val="00D45909"/>
    <w:rsid w:val="00D45A40"/>
    <w:rsid w:val="00D461E3"/>
    <w:rsid w:val="00D46F5D"/>
    <w:rsid w:val="00D474B9"/>
    <w:rsid w:val="00D47A7F"/>
    <w:rsid w:val="00D47AAC"/>
    <w:rsid w:val="00D50456"/>
    <w:rsid w:val="00D5096D"/>
    <w:rsid w:val="00D51CF8"/>
    <w:rsid w:val="00D51DDD"/>
    <w:rsid w:val="00D52CAF"/>
    <w:rsid w:val="00D52CED"/>
    <w:rsid w:val="00D52DD7"/>
    <w:rsid w:val="00D531BE"/>
    <w:rsid w:val="00D5382F"/>
    <w:rsid w:val="00D53AA2"/>
    <w:rsid w:val="00D53B20"/>
    <w:rsid w:val="00D54EE7"/>
    <w:rsid w:val="00D54FC3"/>
    <w:rsid w:val="00D55097"/>
    <w:rsid w:val="00D55FF1"/>
    <w:rsid w:val="00D5611A"/>
    <w:rsid w:val="00D56ABA"/>
    <w:rsid w:val="00D572DD"/>
    <w:rsid w:val="00D5741D"/>
    <w:rsid w:val="00D57716"/>
    <w:rsid w:val="00D57965"/>
    <w:rsid w:val="00D57982"/>
    <w:rsid w:val="00D57A87"/>
    <w:rsid w:val="00D57C77"/>
    <w:rsid w:val="00D57E89"/>
    <w:rsid w:val="00D600E3"/>
    <w:rsid w:val="00D60CB9"/>
    <w:rsid w:val="00D60CDD"/>
    <w:rsid w:val="00D61827"/>
    <w:rsid w:val="00D61F5B"/>
    <w:rsid w:val="00D63718"/>
    <w:rsid w:val="00D6469A"/>
    <w:rsid w:val="00D64BCD"/>
    <w:rsid w:val="00D64D46"/>
    <w:rsid w:val="00D650C2"/>
    <w:rsid w:val="00D653EC"/>
    <w:rsid w:val="00D65C64"/>
    <w:rsid w:val="00D662CC"/>
    <w:rsid w:val="00D66991"/>
    <w:rsid w:val="00D66A88"/>
    <w:rsid w:val="00D67643"/>
    <w:rsid w:val="00D67B43"/>
    <w:rsid w:val="00D709E5"/>
    <w:rsid w:val="00D70C37"/>
    <w:rsid w:val="00D70C77"/>
    <w:rsid w:val="00D72775"/>
    <w:rsid w:val="00D727E4"/>
    <w:rsid w:val="00D728B8"/>
    <w:rsid w:val="00D72970"/>
    <w:rsid w:val="00D739CC"/>
    <w:rsid w:val="00D73EB7"/>
    <w:rsid w:val="00D73FDB"/>
    <w:rsid w:val="00D7407E"/>
    <w:rsid w:val="00D75076"/>
    <w:rsid w:val="00D7509B"/>
    <w:rsid w:val="00D75288"/>
    <w:rsid w:val="00D75481"/>
    <w:rsid w:val="00D7548A"/>
    <w:rsid w:val="00D756C8"/>
    <w:rsid w:val="00D75720"/>
    <w:rsid w:val="00D75DBD"/>
    <w:rsid w:val="00D762B3"/>
    <w:rsid w:val="00D76395"/>
    <w:rsid w:val="00D76B6D"/>
    <w:rsid w:val="00D76E2B"/>
    <w:rsid w:val="00D76F4A"/>
    <w:rsid w:val="00D77142"/>
    <w:rsid w:val="00D77261"/>
    <w:rsid w:val="00D773B4"/>
    <w:rsid w:val="00D8011F"/>
    <w:rsid w:val="00D801E1"/>
    <w:rsid w:val="00D807CB"/>
    <w:rsid w:val="00D81CE1"/>
    <w:rsid w:val="00D82501"/>
    <w:rsid w:val="00D827F9"/>
    <w:rsid w:val="00D82C8F"/>
    <w:rsid w:val="00D83916"/>
    <w:rsid w:val="00D84D26"/>
    <w:rsid w:val="00D85561"/>
    <w:rsid w:val="00D86496"/>
    <w:rsid w:val="00D86D69"/>
    <w:rsid w:val="00D86DF8"/>
    <w:rsid w:val="00D87115"/>
    <w:rsid w:val="00D8738F"/>
    <w:rsid w:val="00D875CA"/>
    <w:rsid w:val="00D87604"/>
    <w:rsid w:val="00D90063"/>
    <w:rsid w:val="00D900DE"/>
    <w:rsid w:val="00D901B6"/>
    <w:rsid w:val="00D9080C"/>
    <w:rsid w:val="00D90F0C"/>
    <w:rsid w:val="00D92098"/>
    <w:rsid w:val="00D92D3E"/>
    <w:rsid w:val="00D9309E"/>
    <w:rsid w:val="00D93310"/>
    <w:rsid w:val="00D9337A"/>
    <w:rsid w:val="00D94050"/>
    <w:rsid w:val="00D94362"/>
    <w:rsid w:val="00D94384"/>
    <w:rsid w:val="00D94E66"/>
    <w:rsid w:val="00D94EE6"/>
    <w:rsid w:val="00D955B2"/>
    <w:rsid w:val="00D955D4"/>
    <w:rsid w:val="00D95EA3"/>
    <w:rsid w:val="00D96037"/>
    <w:rsid w:val="00D964A7"/>
    <w:rsid w:val="00D96978"/>
    <w:rsid w:val="00D969FC"/>
    <w:rsid w:val="00D96F12"/>
    <w:rsid w:val="00D97314"/>
    <w:rsid w:val="00D97997"/>
    <w:rsid w:val="00DA0173"/>
    <w:rsid w:val="00DA0196"/>
    <w:rsid w:val="00DA0486"/>
    <w:rsid w:val="00DA0988"/>
    <w:rsid w:val="00DA18CF"/>
    <w:rsid w:val="00DA1926"/>
    <w:rsid w:val="00DA2195"/>
    <w:rsid w:val="00DA23DE"/>
    <w:rsid w:val="00DA2A54"/>
    <w:rsid w:val="00DA2ADB"/>
    <w:rsid w:val="00DA3409"/>
    <w:rsid w:val="00DA46D8"/>
    <w:rsid w:val="00DA4AE1"/>
    <w:rsid w:val="00DA4B7B"/>
    <w:rsid w:val="00DA4FA3"/>
    <w:rsid w:val="00DA52C9"/>
    <w:rsid w:val="00DA535D"/>
    <w:rsid w:val="00DA579C"/>
    <w:rsid w:val="00DA5DE0"/>
    <w:rsid w:val="00DA5ECD"/>
    <w:rsid w:val="00DA5F5A"/>
    <w:rsid w:val="00DA62AF"/>
    <w:rsid w:val="00DA7973"/>
    <w:rsid w:val="00DB0017"/>
    <w:rsid w:val="00DB0140"/>
    <w:rsid w:val="00DB0358"/>
    <w:rsid w:val="00DB0494"/>
    <w:rsid w:val="00DB0B21"/>
    <w:rsid w:val="00DB0CDB"/>
    <w:rsid w:val="00DB1127"/>
    <w:rsid w:val="00DB18D1"/>
    <w:rsid w:val="00DB1C37"/>
    <w:rsid w:val="00DB3908"/>
    <w:rsid w:val="00DB3D48"/>
    <w:rsid w:val="00DB423B"/>
    <w:rsid w:val="00DB5099"/>
    <w:rsid w:val="00DB5298"/>
    <w:rsid w:val="00DB52CC"/>
    <w:rsid w:val="00DB61CA"/>
    <w:rsid w:val="00DB657E"/>
    <w:rsid w:val="00DB6D1D"/>
    <w:rsid w:val="00DB6D4D"/>
    <w:rsid w:val="00DB7674"/>
    <w:rsid w:val="00DB76D8"/>
    <w:rsid w:val="00DC0B07"/>
    <w:rsid w:val="00DC0B53"/>
    <w:rsid w:val="00DC0B65"/>
    <w:rsid w:val="00DC0E11"/>
    <w:rsid w:val="00DC0EB4"/>
    <w:rsid w:val="00DC0FAB"/>
    <w:rsid w:val="00DC1011"/>
    <w:rsid w:val="00DC1481"/>
    <w:rsid w:val="00DC1557"/>
    <w:rsid w:val="00DC1771"/>
    <w:rsid w:val="00DC17AD"/>
    <w:rsid w:val="00DC17EC"/>
    <w:rsid w:val="00DC1B99"/>
    <w:rsid w:val="00DC218D"/>
    <w:rsid w:val="00DC2ACE"/>
    <w:rsid w:val="00DC2C74"/>
    <w:rsid w:val="00DC2E19"/>
    <w:rsid w:val="00DC2E4A"/>
    <w:rsid w:val="00DC2F02"/>
    <w:rsid w:val="00DC3B20"/>
    <w:rsid w:val="00DC3C4F"/>
    <w:rsid w:val="00DC3CE0"/>
    <w:rsid w:val="00DC3EC2"/>
    <w:rsid w:val="00DC410C"/>
    <w:rsid w:val="00DC426E"/>
    <w:rsid w:val="00DC4728"/>
    <w:rsid w:val="00DC48EA"/>
    <w:rsid w:val="00DC4C7B"/>
    <w:rsid w:val="00DC5178"/>
    <w:rsid w:val="00DC5325"/>
    <w:rsid w:val="00DC53DF"/>
    <w:rsid w:val="00DC6202"/>
    <w:rsid w:val="00DC65A8"/>
    <w:rsid w:val="00DC666A"/>
    <w:rsid w:val="00DC687C"/>
    <w:rsid w:val="00DC6D5A"/>
    <w:rsid w:val="00DC6E46"/>
    <w:rsid w:val="00DC7730"/>
    <w:rsid w:val="00DC7DB7"/>
    <w:rsid w:val="00DD0B02"/>
    <w:rsid w:val="00DD147C"/>
    <w:rsid w:val="00DD187C"/>
    <w:rsid w:val="00DD19B0"/>
    <w:rsid w:val="00DD1B13"/>
    <w:rsid w:val="00DD2286"/>
    <w:rsid w:val="00DD2FE2"/>
    <w:rsid w:val="00DD3355"/>
    <w:rsid w:val="00DD335C"/>
    <w:rsid w:val="00DD3EA9"/>
    <w:rsid w:val="00DD3ED5"/>
    <w:rsid w:val="00DD4038"/>
    <w:rsid w:val="00DD44EE"/>
    <w:rsid w:val="00DD4C60"/>
    <w:rsid w:val="00DD5492"/>
    <w:rsid w:val="00DD559E"/>
    <w:rsid w:val="00DD5851"/>
    <w:rsid w:val="00DD5FC4"/>
    <w:rsid w:val="00DD6983"/>
    <w:rsid w:val="00DD6A69"/>
    <w:rsid w:val="00DD6D3B"/>
    <w:rsid w:val="00DD7192"/>
    <w:rsid w:val="00DD7422"/>
    <w:rsid w:val="00DD7D17"/>
    <w:rsid w:val="00DE0B65"/>
    <w:rsid w:val="00DE1326"/>
    <w:rsid w:val="00DE1469"/>
    <w:rsid w:val="00DE1501"/>
    <w:rsid w:val="00DE173B"/>
    <w:rsid w:val="00DE1E07"/>
    <w:rsid w:val="00DE1F16"/>
    <w:rsid w:val="00DE2112"/>
    <w:rsid w:val="00DE227A"/>
    <w:rsid w:val="00DE2CC6"/>
    <w:rsid w:val="00DE2F70"/>
    <w:rsid w:val="00DE3C27"/>
    <w:rsid w:val="00DE419F"/>
    <w:rsid w:val="00DE452C"/>
    <w:rsid w:val="00DE528C"/>
    <w:rsid w:val="00DE5334"/>
    <w:rsid w:val="00DE5742"/>
    <w:rsid w:val="00DE60E0"/>
    <w:rsid w:val="00DE60F3"/>
    <w:rsid w:val="00DE61F6"/>
    <w:rsid w:val="00DE62EE"/>
    <w:rsid w:val="00DE647D"/>
    <w:rsid w:val="00DE6A6B"/>
    <w:rsid w:val="00DE6C2C"/>
    <w:rsid w:val="00DF06DF"/>
    <w:rsid w:val="00DF10BF"/>
    <w:rsid w:val="00DF12C1"/>
    <w:rsid w:val="00DF1C35"/>
    <w:rsid w:val="00DF1D7D"/>
    <w:rsid w:val="00DF2028"/>
    <w:rsid w:val="00DF216A"/>
    <w:rsid w:val="00DF2491"/>
    <w:rsid w:val="00DF2F19"/>
    <w:rsid w:val="00DF3D87"/>
    <w:rsid w:val="00DF4330"/>
    <w:rsid w:val="00DF5BD6"/>
    <w:rsid w:val="00DF61E9"/>
    <w:rsid w:val="00DF6484"/>
    <w:rsid w:val="00DF6578"/>
    <w:rsid w:val="00DF6995"/>
    <w:rsid w:val="00E007D8"/>
    <w:rsid w:val="00E00C29"/>
    <w:rsid w:val="00E01E5F"/>
    <w:rsid w:val="00E02917"/>
    <w:rsid w:val="00E03C1E"/>
    <w:rsid w:val="00E041B9"/>
    <w:rsid w:val="00E04E10"/>
    <w:rsid w:val="00E04EB8"/>
    <w:rsid w:val="00E04FEE"/>
    <w:rsid w:val="00E0543A"/>
    <w:rsid w:val="00E05687"/>
    <w:rsid w:val="00E05B37"/>
    <w:rsid w:val="00E06189"/>
    <w:rsid w:val="00E06430"/>
    <w:rsid w:val="00E0678C"/>
    <w:rsid w:val="00E072B1"/>
    <w:rsid w:val="00E073CE"/>
    <w:rsid w:val="00E07969"/>
    <w:rsid w:val="00E07F08"/>
    <w:rsid w:val="00E1018E"/>
    <w:rsid w:val="00E11323"/>
    <w:rsid w:val="00E11B6B"/>
    <w:rsid w:val="00E123DF"/>
    <w:rsid w:val="00E12B07"/>
    <w:rsid w:val="00E142A1"/>
    <w:rsid w:val="00E14B5B"/>
    <w:rsid w:val="00E14E5C"/>
    <w:rsid w:val="00E15B78"/>
    <w:rsid w:val="00E1697A"/>
    <w:rsid w:val="00E17013"/>
    <w:rsid w:val="00E17222"/>
    <w:rsid w:val="00E175CE"/>
    <w:rsid w:val="00E17749"/>
    <w:rsid w:val="00E1777A"/>
    <w:rsid w:val="00E1791E"/>
    <w:rsid w:val="00E2024E"/>
    <w:rsid w:val="00E210AD"/>
    <w:rsid w:val="00E21741"/>
    <w:rsid w:val="00E21894"/>
    <w:rsid w:val="00E21991"/>
    <w:rsid w:val="00E21D4C"/>
    <w:rsid w:val="00E21D88"/>
    <w:rsid w:val="00E21DE1"/>
    <w:rsid w:val="00E22054"/>
    <w:rsid w:val="00E2237B"/>
    <w:rsid w:val="00E22400"/>
    <w:rsid w:val="00E22589"/>
    <w:rsid w:val="00E225C5"/>
    <w:rsid w:val="00E228AC"/>
    <w:rsid w:val="00E22AF3"/>
    <w:rsid w:val="00E22BCC"/>
    <w:rsid w:val="00E22ECC"/>
    <w:rsid w:val="00E22F7F"/>
    <w:rsid w:val="00E23066"/>
    <w:rsid w:val="00E23236"/>
    <w:rsid w:val="00E23992"/>
    <w:rsid w:val="00E24887"/>
    <w:rsid w:val="00E248B5"/>
    <w:rsid w:val="00E249F0"/>
    <w:rsid w:val="00E2585D"/>
    <w:rsid w:val="00E25A8E"/>
    <w:rsid w:val="00E25B41"/>
    <w:rsid w:val="00E260C5"/>
    <w:rsid w:val="00E26377"/>
    <w:rsid w:val="00E26752"/>
    <w:rsid w:val="00E26D8F"/>
    <w:rsid w:val="00E26FF4"/>
    <w:rsid w:val="00E27365"/>
    <w:rsid w:val="00E27CD4"/>
    <w:rsid w:val="00E30657"/>
    <w:rsid w:val="00E3069A"/>
    <w:rsid w:val="00E310E3"/>
    <w:rsid w:val="00E313A0"/>
    <w:rsid w:val="00E31FB8"/>
    <w:rsid w:val="00E33206"/>
    <w:rsid w:val="00E33378"/>
    <w:rsid w:val="00E3347F"/>
    <w:rsid w:val="00E33968"/>
    <w:rsid w:val="00E3469A"/>
    <w:rsid w:val="00E34EAC"/>
    <w:rsid w:val="00E35261"/>
    <w:rsid w:val="00E354E6"/>
    <w:rsid w:val="00E361B5"/>
    <w:rsid w:val="00E362C3"/>
    <w:rsid w:val="00E36990"/>
    <w:rsid w:val="00E37116"/>
    <w:rsid w:val="00E37359"/>
    <w:rsid w:val="00E375AD"/>
    <w:rsid w:val="00E37989"/>
    <w:rsid w:val="00E37EBA"/>
    <w:rsid w:val="00E37ED8"/>
    <w:rsid w:val="00E37F07"/>
    <w:rsid w:val="00E40B77"/>
    <w:rsid w:val="00E40D5A"/>
    <w:rsid w:val="00E410AF"/>
    <w:rsid w:val="00E412F1"/>
    <w:rsid w:val="00E41402"/>
    <w:rsid w:val="00E41A7C"/>
    <w:rsid w:val="00E41B77"/>
    <w:rsid w:val="00E41D38"/>
    <w:rsid w:val="00E422A6"/>
    <w:rsid w:val="00E42582"/>
    <w:rsid w:val="00E43139"/>
    <w:rsid w:val="00E43714"/>
    <w:rsid w:val="00E45896"/>
    <w:rsid w:val="00E45967"/>
    <w:rsid w:val="00E45AA3"/>
    <w:rsid w:val="00E45B7F"/>
    <w:rsid w:val="00E45FB7"/>
    <w:rsid w:val="00E47524"/>
    <w:rsid w:val="00E47CA6"/>
    <w:rsid w:val="00E50850"/>
    <w:rsid w:val="00E50BBA"/>
    <w:rsid w:val="00E518AA"/>
    <w:rsid w:val="00E52610"/>
    <w:rsid w:val="00E526D5"/>
    <w:rsid w:val="00E534A4"/>
    <w:rsid w:val="00E5381C"/>
    <w:rsid w:val="00E53B92"/>
    <w:rsid w:val="00E542C1"/>
    <w:rsid w:val="00E5455A"/>
    <w:rsid w:val="00E54675"/>
    <w:rsid w:val="00E54BEE"/>
    <w:rsid w:val="00E555DC"/>
    <w:rsid w:val="00E5593A"/>
    <w:rsid w:val="00E559CC"/>
    <w:rsid w:val="00E55A95"/>
    <w:rsid w:val="00E55B7A"/>
    <w:rsid w:val="00E55DD1"/>
    <w:rsid w:val="00E56535"/>
    <w:rsid w:val="00E566AB"/>
    <w:rsid w:val="00E572F5"/>
    <w:rsid w:val="00E57338"/>
    <w:rsid w:val="00E57DFD"/>
    <w:rsid w:val="00E60031"/>
    <w:rsid w:val="00E604BC"/>
    <w:rsid w:val="00E60CAF"/>
    <w:rsid w:val="00E6118D"/>
    <w:rsid w:val="00E612C3"/>
    <w:rsid w:val="00E63642"/>
    <w:rsid w:val="00E639E4"/>
    <w:rsid w:val="00E64370"/>
    <w:rsid w:val="00E64993"/>
    <w:rsid w:val="00E649D0"/>
    <w:rsid w:val="00E64BF3"/>
    <w:rsid w:val="00E651DD"/>
    <w:rsid w:val="00E654A1"/>
    <w:rsid w:val="00E65564"/>
    <w:rsid w:val="00E6574C"/>
    <w:rsid w:val="00E658E3"/>
    <w:rsid w:val="00E65B8C"/>
    <w:rsid w:val="00E6683B"/>
    <w:rsid w:val="00E66EA5"/>
    <w:rsid w:val="00E66F79"/>
    <w:rsid w:val="00E6779A"/>
    <w:rsid w:val="00E67E80"/>
    <w:rsid w:val="00E67ED7"/>
    <w:rsid w:val="00E708EB"/>
    <w:rsid w:val="00E70C7F"/>
    <w:rsid w:val="00E710C4"/>
    <w:rsid w:val="00E714A1"/>
    <w:rsid w:val="00E717A8"/>
    <w:rsid w:val="00E71CA6"/>
    <w:rsid w:val="00E7238D"/>
    <w:rsid w:val="00E73191"/>
    <w:rsid w:val="00E73739"/>
    <w:rsid w:val="00E74D55"/>
    <w:rsid w:val="00E74DA7"/>
    <w:rsid w:val="00E750B6"/>
    <w:rsid w:val="00E754D2"/>
    <w:rsid w:val="00E76C43"/>
    <w:rsid w:val="00E76CA0"/>
    <w:rsid w:val="00E80499"/>
    <w:rsid w:val="00E80813"/>
    <w:rsid w:val="00E81071"/>
    <w:rsid w:val="00E8115C"/>
    <w:rsid w:val="00E81194"/>
    <w:rsid w:val="00E816FF"/>
    <w:rsid w:val="00E81980"/>
    <w:rsid w:val="00E81DC5"/>
    <w:rsid w:val="00E82035"/>
    <w:rsid w:val="00E828EA"/>
    <w:rsid w:val="00E82BCA"/>
    <w:rsid w:val="00E836CD"/>
    <w:rsid w:val="00E83724"/>
    <w:rsid w:val="00E837CE"/>
    <w:rsid w:val="00E840EC"/>
    <w:rsid w:val="00E84529"/>
    <w:rsid w:val="00E84FEC"/>
    <w:rsid w:val="00E857D9"/>
    <w:rsid w:val="00E85977"/>
    <w:rsid w:val="00E85AAE"/>
    <w:rsid w:val="00E85B5B"/>
    <w:rsid w:val="00E8658D"/>
    <w:rsid w:val="00E8689E"/>
    <w:rsid w:val="00E9017F"/>
    <w:rsid w:val="00E902F7"/>
    <w:rsid w:val="00E9071B"/>
    <w:rsid w:val="00E90854"/>
    <w:rsid w:val="00E91002"/>
    <w:rsid w:val="00E9114A"/>
    <w:rsid w:val="00E91973"/>
    <w:rsid w:val="00E91D85"/>
    <w:rsid w:val="00E92C18"/>
    <w:rsid w:val="00E943E0"/>
    <w:rsid w:val="00E944C2"/>
    <w:rsid w:val="00E94530"/>
    <w:rsid w:val="00E9516B"/>
    <w:rsid w:val="00E96440"/>
    <w:rsid w:val="00E966A5"/>
    <w:rsid w:val="00E96AFA"/>
    <w:rsid w:val="00E975AC"/>
    <w:rsid w:val="00E976F8"/>
    <w:rsid w:val="00E97D92"/>
    <w:rsid w:val="00E97ECE"/>
    <w:rsid w:val="00EA0A18"/>
    <w:rsid w:val="00EA1CCE"/>
    <w:rsid w:val="00EA1EEE"/>
    <w:rsid w:val="00EA2073"/>
    <w:rsid w:val="00EA23D0"/>
    <w:rsid w:val="00EA269E"/>
    <w:rsid w:val="00EA27EA"/>
    <w:rsid w:val="00EA28F5"/>
    <w:rsid w:val="00EA2A78"/>
    <w:rsid w:val="00EA2BE5"/>
    <w:rsid w:val="00EA4721"/>
    <w:rsid w:val="00EA5525"/>
    <w:rsid w:val="00EA58ED"/>
    <w:rsid w:val="00EA5D73"/>
    <w:rsid w:val="00EA5E8C"/>
    <w:rsid w:val="00EA60EE"/>
    <w:rsid w:val="00EA66EB"/>
    <w:rsid w:val="00EA731A"/>
    <w:rsid w:val="00EA73E1"/>
    <w:rsid w:val="00EB0473"/>
    <w:rsid w:val="00EB0834"/>
    <w:rsid w:val="00EB0DA0"/>
    <w:rsid w:val="00EB0DF8"/>
    <w:rsid w:val="00EB0EDB"/>
    <w:rsid w:val="00EB16A7"/>
    <w:rsid w:val="00EB1746"/>
    <w:rsid w:val="00EB2283"/>
    <w:rsid w:val="00EB2414"/>
    <w:rsid w:val="00EB2660"/>
    <w:rsid w:val="00EB39A2"/>
    <w:rsid w:val="00EB3B36"/>
    <w:rsid w:val="00EB434B"/>
    <w:rsid w:val="00EB4758"/>
    <w:rsid w:val="00EB4C4F"/>
    <w:rsid w:val="00EB4FA4"/>
    <w:rsid w:val="00EB585D"/>
    <w:rsid w:val="00EB5C26"/>
    <w:rsid w:val="00EB6251"/>
    <w:rsid w:val="00EB6BAA"/>
    <w:rsid w:val="00EB6F4C"/>
    <w:rsid w:val="00EB7D44"/>
    <w:rsid w:val="00EB7E0F"/>
    <w:rsid w:val="00EB7E6F"/>
    <w:rsid w:val="00EC06CB"/>
    <w:rsid w:val="00EC07A5"/>
    <w:rsid w:val="00EC09DF"/>
    <w:rsid w:val="00EC1022"/>
    <w:rsid w:val="00EC1D10"/>
    <w:rsid w:val="00EC29DD"/>
    <w:rsid w:val="00EC2B19"/>
    <w:rsid w:val="00EC3E38"/>
    <w:rsid w:val="00EC4846"/>
    <w:rsid w:val="00EC484B"/>
    <w:rsid w:val="00EC4F74"/>
    <w:rsid w:val="00EC506C"/>
    <w:rsid w:val="00EC5137"/>
    <w:rsid w:val="00EC5397"/>
    <w:rsid w:val="00EC607D"/>
    <w:rsid w:val="00EC6082"/>
    <w:rsid w:val="00EC63DA"/>
    <w:rsid w:val="00EC6BB2"/>
    <w:rsid w:val="00EC71B2"/>
    <w:rsid w:val="00EC7226"/>
    <w:rsid w:val="00EC74BD"/>
    <w:rsid w:val="00EC74C4"/>
    <w:rsid w:val="00EC7DDD"/>
    <w:rsid w:val="00ED018C"/>
    <w:rsid w:val="00ED01CF"/>
    <w:rsid w:val="00ED08B0"/>
    <w:rsid w:val="00ED0E14"/>
    <w:rsid w:val="00ED124A"/>
    <w:rsid w:val="00ED1313"/>
    <w:rsid w:val="00ED165C"/>
    <w:rsid w:val="00ED1896"/>
    <w:rsid w:val="00ED199F"/>
    <w:rsid w:val="00ED1A20"/>
    <w:rsid w:val="00ED2457"/>
    <w:rsid w:val="00ED2D62"/>
    <w:rsid w:val="00ED30F0"/>
    <w:rsid w:val="00ED3BB5"/>
    <w:rsid w:val="00ED3F5C"/>
    <w:rsid w:val="00ED49EF"/>
    <w:rsid w:val="00ED57D8"/>
    <w:rsid w:val="00ED57ED"/>
    <w:rsid w:val="00ED596E"/>
    <w:rsid w:val="00ED5FFF"/>
    <w:rsid w:val="00ED6475"/>
    <w:rsid w:val="00ED6647"/>
    <w:rsid w:val="00ED670F"/>
    <w:rsid w:val="00ED6952"/>
    <w:rsid w:val="00ED6C82"/>
    <w:rsid w:val="00ED6D07"/>
    <w:rsid w:val="00ED7098"/>
    <w:rsid w:val="00ED7121"/>
    <w:rsid w:val="00ED79BE"/>
    <w:rsid w:val="00ED79D0"/>
    <w:rsid w:val="00ED7CEC"/>
    <w:rsid w:val="00ED7CF6"/>
    <w:rsid w:val="00EE0257"/>
    <w:rsid w:val="00EE0CB1"/>
    <w:rsid w:val="00EE1791"/>
    <w:rsid w:val="00EE1BC4"/>
    <w:rsid w:val="00EE1F0F"/>
    <w:rsid w:val="00EE2628"/>
    <w:rsid w:val="00EE3D93"/>
    <w:rsid w:val="00EE415D"/>
    <w:rsid w:val="00EE49EE"/>
    <w:rsid w:val="00EE595D"/>
    <w:rsid w:val="00EE5DBB"/>
    <w:rsid w:val="00EE5FA4"/>
    <w:rsid w:val="00EE60FA"/>
    <w:rsid w:val="00EE6558"/>
    <w:rsid w:val="00EE6FEA"/>
    <w:rsid w:val="00EE7067"/>
    <w:rsid w:val="00EE7230"/>
    <w:rsid w:val="00EE77EF"/>
    <w:rsid w:val="00EE7A86"/>
    <w:rsid w:val="00EF011D"/>
    <w:rsid w:val="00EF04D5"/>
    <w:rsid w:val="00EF057B"/>
    <w:rsid w:val="00EF08D1"/>
    <w:rsid w:val="00EF08E0"/>
    <w:rsid w:val="00EF1319"/>
    <w:rsid w:val="00EF18EE"/>
    <w:rsid w:val="00EF1C0D"/>
    <w:rsid w:val="00EF1D72"/>
    <w:rsid w:val="00EF1DFB"/>
    <w:rsid w:val="00EF32E9"/>
    <w:rsid w:val="00EF37A2"/>
    <w:rsid w:val="00EF40ED"/>
    <w:rsid w:val="00EF45B6"/>
    <w:rsid w:val="00EF4AE5"/>
    <w:rsid w:val="00EF4BDB"/>
    <w:rsid w:val="00EF4EAB"/>
    <w:rsid w:val="00EF4EC8"/>
    <w:rsid w:val="00EF51A7"/>
    <w:rsid w:val="00EF54D3"/>
    <w:rsid w:val="00EF59D2"/>
    <w:rsid w:val="00EF5D3D"/>
    <w:rsid w:val="00EF6846"/>
    <w:rsid w:val="00EF7A7E"/>
    <w:rsid w:val="00EF7BF9"/>
    <w:rsid w:val="00EF7CDC"/>
    <w:rsid w:val="00F00449"/>
    <w:rsid w:val="00F00621"/>
    <w:rsid w:val="00F00704"/>
    <w:rsid w:val="00F00A0F"/>
    <w:rsid w:val="00F00C95"/>
    <w:rsid w:val="00F010F4"/>
    <w:rsid w:val="00F01450"/>
    <w:rsid w:val="00F01570"/>
    <w:rsid w:val="00F01732"/>
    <w:rsid w:val="00F01B19"/>
    <w:rsid w:val="00F01E92"/>
    <w:rsid w:val="00F0237B"/>
    <w:rsid w:val="00F027E1"/>
    <w:rsid w:val="00F0294F"/>
    <w:rsid w:val="00F02C3F"/>
    <w:rsid w:val="00F03282"/>
    <w:rsid w:val="00F04123"/>
    <w:rsid w:val="00F04AFD"/>
    <w:rsid w:val="00F04F49"/>
    <w:rsid w:val="00F05278"/>
    <w:rsid w:val="00F05902"/>
    <w:rsid w:val="00F05A98"/>
    <w:rsid w:val="00F05F98"/>
    <w:rsid w:val="00F0617A"/>
    <w:rsid w:val="00F0618D"/>
    <w:rsid w:val="00F0657F"/>
    <w:rsid w:val="00F06673"/>
    <w:rsid w:val="00F06943"/>
    <w:rsid w:val="00F06F16"/>
    <w:rsid w:val="00F073C9"/>
    <w:rsid w:val="00F07F34"/>
    <w:rsid w:val="00F1059F"/>
    <w:rsid w:val="00F107B6"/>
    <w:rsid w:val="00F109D5"/>
    <w:rsid w:val="00F1138A"/>
    <w:rsid w:val="00F113AF"/>
    <w:rsid w:val="00F11D26"/>
    <w:rsid w:val="00F1334A"/>
    <w:rsid w:val="00F13561"/>
    <w:rsid w:val="00F1358B"/>
    <w:rsid w:val="00F13ECD"/>
    <w:rsid w:val="00F13F8F"/>
    <w:rsid w:val="00F1490F"/>
    <w:rsid w:val="00F14B1E"/>
    <w:rsid w:val="00F15137"/>
    <w:rsid w:val="00F15B3D"/>
    <w:rsid w:val="00F15D54"/>
    <w:rsid w:val="00F15E72"/>
    <w:rsid w:val="00F16320"/>
    <w:rsid w:val="00F16EF9"/>
    <w:rsid w:val="00F17135"/>
    <w:rsid w:val="00F17220"/>
    <w:rsid w:val="00F1735A"/>
    <w:rsid w:val="00F17A75"/>
    <w:rsid w:val="00F17BC9"/>
    <w:rsid w:val="00F203A0"/>
    <w:rsid w:val="00F20475"/>
    <w:rsid w:val="00F20F9A"/>
    <w:rsid w:val="00F2113B"/>
    <w:rsid w:val="00F21B62"/>
    <w:rsid w:val="00F2304A"/>
    <w:rsid w:val="00F2335F"/>
    <w:rsid w:val="00F2368C"/>
    <w:rsid w:val="00F23E95"/>
    <w:rsid w:val="00F23FB7"/>
    <w:rsid w:val="00F24429"/>
    <w:rsid w:val="00F2457A"/>
    <w:rsid w:val="00F24621"/>
    <w:rsid w:val="00F24838"/>
    <w:rsid w:val="00F24C68"/>
    <w:rsid w:val="00F25119"/>
    <w:rsid w:val="00F25AF0"/>
    <w:rsid w:val="00F25B9D"/>
    <w:rsid w:val="00F26489"/>
    <w:rsid w:val="00F269BF"/>
    <w:rsid w:val="00F26CB7"/>
    <w:rsid w:val="00F26EEE"/>
    <w:rsid w:val="00F27810"/>
    <w:rsid w:val="00F27BEE"/>
    <w:rsid w:val="00F30C93"/>
    <w:rsid w:val="00F30D7E"/>
    <w:rsid w:val="00F31D1A"/>
    <w:rsid w:val="00F330FB"/>
    <w:rsid w:val="00F3323F"/>
    <w:rsid w:val="00F34168"/>
    <w:rsid w:val="00F342DB"/>
    <w:rsid w:val="00F3435D"/>
    <w:rsid w:val="00F344D8"/>
    <w:rsid w:val="00F35254"/>
    <w:rsid w:val="00F353C8"/>
    <w:rsid w:val="00F354F8"/>
    <w:rsid w:val="00F35BBC"/>
    <w:rsid w:val="00F35D48"/>
    <w:rsid w:val="00F36014"/>
    <w:rsid w:val="00F3607C"/>
    <w:rsid w:val="00F3628D"/>
    <w:rsid w:val="00F36972"/>
    <w:rsid w:val="00F36E61"/>
    <w:rsid w:val="00F36F54"/>
    <w:rsid w:val="00F36F6B"/>
    <w:rsid w:val="00F37005"/>
    <w:rsid w:val="00F3705F"/>
    <w:rsid w:val="00F401D0"/>
    <w:rsid w:val="00F4038A"/>
    <w:rsid w:val="00F4052A"/>
    <w:rsid w:val="00F40CE5"/>
    <w:rsid w:val="00F40E9C"/>
    <w:rsid w:val="00F410EE"/>
    <w:rsid w:val="00F41992"/>
    <w:rsid w:val="00F41AE0"/>
    <w:rsid w:val="00F41D20"/>
    <w:rsid w:val="00F41D6A"/>
    <w:rsid w:val="00F42740"/>
    <w:rsid w:val="00F42D39"/>
    <w:rsid w:val="00F42E7F"/>
    <w:rsid w:val="00F42FFD"/>
    <w:rsid w:val="00F434DC"/>
    <w:rsid w:val="00F43FAD"/>
    <w:rsid w:val="00F44544"/>
    <w:rsid w:val="00F44BE0"/>
    <w:rsid w:val="00F44BE5"/>
    <w:rsid w:val="00F45249"/>
    <w:rsid w:val="00F45CF5"/>
    <w:rsid w:val="00F45E92"/>
    <w:rsid w:val="00F46A57"/>
    <w:rsid w:val="00F46F10"/>
    <w:rsid w:val="00F47304"/>
    <w:rsid w:val="00F47349"/>
    <w:rsid w:val="00F47D4E"/>
    <w:rsid w:val="00F47DF1"/>
    <w:rsid w:val="00F50049"/>
    <w:rsid w:val="00F50356"/>
    <w:rsid w:val="00F50440"/>
    <w:rsid w:val="00F507F2"/>
    <w:rsid w:val="00F5140B"/>
    <w:rsid w:val="00F51FE9"/>
    <w:rsid w:val="00F51FF9"/>
    <w:rsid w:val="00F520FB"/>
    <w:rsid w:val="00F52CF2"/>
    <w:rsid w:val="00F52D1C"/>
    <w:rsid w:val="00F52E6F"/>
    <w:rsid w:val="00F52EA5"/>
    <w:rsid w:val="00F5335F"/>
    <w:rsid w:val="00F53A14"/>
    <w:rsid w:val="00F53B41"/>
    <w:rsid w:val="00F53F92"/>
    <w:rsid w:val="00F546B9"/>
    <w:rsid w:val="00F54885"/>
    <w:rsid w:val="00F54ABC"/>
    <w:rsid w:val="00F5533F"/>
    <w:rsid w:val="00F5598A"/>
    <w:rsid w:val="00F55E3D"/>
    <w:rsid w:val="00F56270"/>
    <w:rsid w:val="00F56382"/>
    <w:rsid w:val="00F563B3"/>
    <w:rsid w:val="00F56763"/>
    <w:rsid w:val="00F56991"/>
    <w:rsid w:val="00F573EE"/>
    <w:rsid w:val="00F57512"/>
    <w:rsid w:val="00F57D94"/>
    <w:rsid w:val="00F57EE7"/>
    <w:rsid w:val="00F60A28"/>
    <w:rsid w:val="00F60B57"/>
    <w:rsid w:val="00F60DFB"/>
    <w:rsid w:val="00F61146"/>
    <w:rsid w:val="00F6196E"/>
    <w:rsid w:val="00F619AC"/>
    <w:rsid w:val="00F61CBE"/>
    <w:rsid w:val="00F62BB5"/>
    <w:rsid w:val="00F62F68"/>
    <w:rsid w:val="00F630B2"/>
    <w:rsid w:val="00F631A9"/>
    <w:rsid w:val="00F63AFA"/>
    <w:rsid w:val="00F6451A"/>
    <w:rsid w:val="00F64605"/>
    <w:rsid w:val="00F64925"/>
    <w:rsid w:val="00F64A40"/>
    <w:rsid w:val="00F64AE4"/>
    <w:rsid w:val="00F64F67"/>
    <w:rsid w:val="00F651E2"/>
    <w:rsid w:val="00F657B6"/>
    <w:rsid w:val="00F65BB3"/>
    <w:rsid w:val="00F66840"/>
    <w:rsid w:val="00F669E6"/>
    <w:rsid w:val="00F66D3B"/>
    <w:rsid w:val="00F66D4E"/>
    <w:rsid w:val="00F66D56"/>
    <w:rsid w:val="00F66DE7"/>
    <w:rsid w:val="00F67DCE"/>
    <w:rsid w:val="00F67E0B"/>
    <w:rsid w:val="00F70D96"/>
    <w:rsid w:val="00F712C8"/>
    <w:rsid w:val="00F71497"/>
    <w:rsid w:val="00F7167B"/>
    <w:rsid w:val="00F7178D"/>
    <w:rsid w:val="00F717C6"/>
    <w:rsid w:val="00F72719"/>
    <w:rsid w:val="00F73124"/>
    <w:rsid w:val="00F7389F"/>
    <w:rsid w:val="00F73D2F"/>
    <w:rsid w:val="00F73D6C"/>
    <w:rsid w:val="00F74859"/>
    <w:rsid w:val="00F74B60"/>
    <w:rsid w:val="00F750D6"/>
    <w:rsid w:val="00F7524F"/>
    <w:rsid w:val="00F75D52"/>
    <w:rsid w:val="00F75D8D"/>
    <w:rsid w:val="00F76268"/>
    <w:rsid w:val="00F76301"/>
    <w:rsid w:val="00F7740A"/>
    <w:rsid w:val="00F77993"/>
    <w:rsid w:val="00F802C4"/>
    <w:rsid w:val="00F80402"/>
    <w:rsid w:val="00F80634"/>
    <w:rsid w:val="00F816EF"/>
    <w:rsid w:val="00F81ABD"/>
    <w:rsid w:val="00F81D02"/>
    <w:rsid w:val="00F82498"/>
    <w:rsid w:val="00F82766"/>
    <w:rsid w:val="00F8284B"/>
    <w:rsid w:val="00F8308F"/>
    <w:rsid w:val="00F832FB"/>
    <w:rsid w:val="00F839E9"/>
    <w:rsid w:val="00F84073"/>
    <w:rsid w:val="00F845F6"/>
    <w:rsid w:val="00F8469F"/>
    <w:rsid w:val="00F846FC"/>
    <w:rsid w:val="00F84892"/>
    <w:rsid w:val="00F84CAE"/>
    <w:rsid w:val="00F84CC7"/>
    <w:rsid w:val="00F8526F"/>
    <w:rsid w:val="00F852B9"/>
    <w:rsid w:val="00F85B4E"/>
    <w:rsid w:val="00F85D92"/>
    <w:rsid w:val="00F860C1"/>
    <w:rsid w:val="00F865CE"/>
    <w:rsid w:val="00F86822"/>
    <w:rsid w:val="00F86F6E"/>
    <w:rsid w:val="00F87C50"/>
    <w:rsid w:val="00F87D24"/>
    <w:rsid w:val="00F90524"/>
    <w:rsid w:val="00F90543"/>
    <w:rsid w:val="00F9066E"/>
    <w:rsid w:val="00F909F5"/>
    <w:rsid w:val="00F91192"/>
    <w:rsid w:val="00F9206F"/>
    <w:rsid w:val="00F922CE"/>
    <w:rsid w:val="00F9264F"/>
    <w:rsid w:val="00F92D6C"/>
    <w:rsid w:val="00F9355D"/>
    <w:rsid w:val="00F93DFD"/>
    <w:rsid w:val="00F943F1"/>
    <w:rsid w:val="00F944C0"/>
    <w:rsid w:val="00F94532"/>
    <w:rsid w:val="00F94E83"/>
    <w:rsid w:val="00F951DB"/>
    <w:rsid w:val="00F95296"/>
    <w:rsid w:val="00F95603"/>
    <w:rsid w:val="00F956B2"/>
    <w:rsid w:val="00F9587C"/>
    <w:rsid w:val="00F95D4E"/>
    <w:rsid w:val="00F961A7"/>
    <w:rsid w:val="00F9680B"/>
    <w:rsid w:val="00F96844"/>
    <w:rsid w:val="00F96C5E"/>
    <w:rsid w:val="00FA154C"/>
    <w:rsid w:val="00FA2289"/>
    <w:rsid w:val="00FA33B2"/>
    <w:rsid w:val="00FA3448"/>
    <w:rsid w:val="00FA3A8C"/>
    <w:rsid w:val="00FA3C9E"/>
    <w:rsid w:val="00FA428A"/>
    <w:rsid w:val="00FA47AB"/>
    <w:rsid w:val="00FA4DA2"/>
    <w:rsid w:val="00FA545F"/>
    <w:rsid w:val="00FA55EF"/>
    <w:rsid w:val="00FA56B1"/>
    <w:rsid w:val="00FA5EF8"/>
    <w:rsid w:val="00FA6556"/>
    <w:rsid w:val="00FA676C"/>
    <w:rsid w:val="00FA67C2"/>
    <w:rsid w:val="00FA6C7E"/>
    <w:rsid w:val="00FA789C"/>
    <w:rsid w:val="00FA7C26"/>
    <w:rsid w:val="00FB0678"/>
    <w:rsid w:val="00FB09F9"/>
    <w:rsid w:val="00FB0B6B"/>
    <w:rsid w:val="00FB1161"/>
    <w:rsid w:val="00FB1E77"/>
    <w:rsid w:val="00FB30F9"/>
    <w:rsid w:val="00FB3105"/>
    <w:rsid w:val="00FB3ABF"/>
    <w:rsid w:val="00FB3E7B"/>
    <w:rsid w:val="00FB4990"/>
    <w:rsid w:val="00FB4A86"/>
    <w:rsid w:val="00FB4EA4"/>
    <w:rsid w:val="00FB4FC4"/>
    <w:rsid w:val="00FB5110"/>
    <w:rsid w:val="00FB553D"/>
    <w:rsid w:val="00FB56BF"/>
    <w:rsid w:val="00FB5A88"/>
    <w:rsid w:val="00FB62AB"/>
    <w:rsid w:val="00FB636D"/>
    <w:rsid w:val="00FB65C5"/>
    <w:rsid w:val="00FB6B81"/>
    <w:rsid w:val="00FB72B5"/>
    <w:rsid w:val="00FB7AD7"/>
    <w:rsid w:val="00FB7EBE"/>
    <w:rsid w:val="00FC0FCD"/>
    <w:rsid w:val="00FC193C"/>
    <w:rsid w:val="00FC19AB"/>
    <w:rsid w:val="00FC1C0F"/>
    <w:rsid w:val="00FC1D1A"/>
    <w:rsid w:val="00FC1F35"/>
    <w:rsid w:val="00FC2B31"/>
    <w:rsid w:val="00FC2B57"/>
    <w:rsid w:val="00FC2DE2"/>
    <w:rsid w:val="00FC376A"/>
    <w:rsid w:val="00FC3AB6"/>
    <w:rsid w:val="00FC3E1A"/>
    <w:rsid w:val="00FC3EDB"/>
    <w:rsid w:val="00FC418B"/>
    <w:rsid w:val="00FC44CE"/>
    <w:rsid w:val="00FC4A7D"/>
    <w:rsid w:val="00FC4E2C"/>
    <w:rsid w:val="00FC4FF5"/>
    <w:rsid w:val="00FC5D95"/>
    <w:rsid w:val="00FC5D9F"/>
    <w:rsid w:val="00FC61A3"/>
    <w:rsid w:val="00FC659D"/>
    <w:rsid w:val="00FC6AD3"/>
    <w:rsid w:val="00FD0769"/>
    <w:rsid w:val="00FD09A8"/>
    <w:rsid w:val="00FD09EA"/>
    <w:rsid w:val="00FD0D71"/>
    <w:rsid w:val="00FD10F6"/>
    <w:rsid w:val="00FD153A"/>
    <w:rsid w:val="00FD19C2"/>
    <w:rsid w:val="00FD2182"/>
    <w:rsid w:val="00FD237C"/>
    <w:rsid w:val="00FD24B7"/>
    <w:rsid w:val="00FD26A1"/>
    <w:rsid w:val="00FD3084"/>
    <w:rsid w:val="00FD3219"/>
    <w:rsid w:val="00FD391B"/>
    <w:rsid w:val="00FD3972"/>
    <w:rsid w:val="00FD4971"/>
    <w:rsid w:val="00FD4B1F"/>
    <w:rsid w:val="00FD52DF"/>
    <w:rsid w:val="00FD5C67"/>
    <w:rsid w:val="00FD5D8C"/>
    <w:rsid w:val="00FD66EE"/>
    <w:rsid w:val="00FD6B3D"/>
    <w:rsid w:val="00FD70AC"/>
    <w:rsid w:val="00FE0A10"/>
    <w:rsid w:val="00FE0A9B"/>
    <w:rsid w:val="00FE0B08"/>
    <w:rsid w:val="00FE0F7F"/>
    <w:rsid w:val="00FE1342"/>
    <w:rsid w:val="00FE17F7"/>
    <w:rsid w:val="00FE1A7C"/>
    <w:rsid w:val="00FE2F05"/>
    <w:rsid w:val="00FE3492"/>
    <w:rsid w:val="00FE3592"/>
    <w:rsid w:val="00FE3F95"/>
    <w:rsid w:val="00FE4919"/>
    <w:rsid w:val="00FE58BF"/>
    <w:rsid w:val="00FE62E1"/>
    <w:rsid w:val="00FE6A2B"/>
    <w:rsid w:val="00FE7B3E"/>
    <w:rsid w:val="00FF0021"/>
    <w:rsid w:val="00FF0055"/>
    <w:rsid w:val="00FF01AC"/>
    <w:rsid w:val="00FF0AE7"/>
    <w:rsid w:val="00FF13F6"/>
    <w:rsid w:val="00FF1C70"/>
    <w:rsid w:val="00FF1D1B"/>
    <w:rsid w:val="00FF23C8"/>
    <w:rsid w:val="00FF2653"/>
    <w:rsid w:val="00FF307D"/>
    <w:rsid w:val="00FF3739"/>
    <w:rsid w:val="00FF379C"/>
    <w:rsid w:val="00FF3C87"/>
    <w:rsid w:val="00FF3CD5"/>
    <w:rsid w:val="00FF3D9B"/>
    <w:rsid w:val="00FF3EDA"/>
    <w:rsid w:val="00FF5664"/>
    <w:rsid w:val="00FF5905"/>
    <w:rsid w:val="00FF6A61"/>
    <w:rsid w:val="00FF6B05"/>
    <w:rsid w:val="00FF726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73441D"/>
  <w15:chartTrackingRefBased/>
  <w15:docId w15:val="{FF4A544C-D7D6-4AC3-AD29-B0417C216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E2A95"/>
  </w:style>
  <w:style w:type="paragraph" w:styleId="Nagwek1">
    <w:name w:val="heading 1"/>
    <w:basedOn w:val="Normalny"/>
    <w:next w:val="Normalny"/>
    <w:link w:val="Nagwek1Znak"/>
    <w:uiPriority w:val="9"/>
    <w:qFormat/>
    <w:rsid w:val="0090363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643D6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Akapit z listą5,CW_Lista,2 heading,A_wyliczenie,K-P_odwolanie,maz_wyliczenie,opis dzialania,ISCG Numerowanie,lp1,Akapit z listą 1,Table of contents numbered,BulletC,Wyliczanie,Obiekt,normalny tekst,Akapit z listą31"/>
    <w:basedOn w:val="Normalny"/>
    <w:link w:val="AkapitzlistZnak"/>
    <w:uiPriority w:val="34"/>
    <w:qFormat/>
    <w:rsid w:val="003E2A95"/>
    <w:pPr>
      <w:ind w:left="720"/>
      <w:contextualSpacing/>
    </w:pPr>
  </w:style>
  <w:style w:type="character" w:styleId="Hipercze">
    <w:name w:val="Hyperlink"/>
    <w:basedOn w:val="Domylnaczcionkaakapitu"/>
    <w:uiPriority w:val="99"/>
    <w:unhideWhenUsed/>
    <w:rsid w:val="003E2A95"/>
    <w:rPr>
      <w:color w:val="0563C1" w:themeColor="hyperlink"/>
      <w:u w:val="single"/>
    </w:rPr>
  </w:style>
  <w:style w:type="paragraph" w:styleId="Nagwek">
    <w:name w:val="header"/>
    <w:basedOn w:val="Normalny"/>
    <w:link w:val="NagwekZnak"/>
    <w:uiPriority w:val="99"/>
    <w:unhideWhenUsed/>
    <w:rsid w:val="003E2A9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E2A95"/>
  </w:style>
  <w:style w:type="paragraph" w:styleId="Stopka">
    <w:name w:val="footer"/>
    <w:basedOn w:val="Normalny"/>
    <w:link w:val="StopkaZnak"/>
    <w:uiPriority w:val="99"/>
    <w:unhideWhenUsed/>
    <w:rsid w:val="003E2A9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E2A95"/>
  </w:style>
  <w:style w:type="character" w:styleId="Uwydatnienie">
    <w:name w:val="Emphasis"/>
    <w:basedOn w:val="Domylnaczcionkaakapitu"/>
    <w:uiPriority w:val="20"/>
    <w:qFormat/>
    <w:rsid w:val="003E2A95"/>
    <w:rPr>
      <w:i/>
      <w:iCs/>
    </w:rPr>
  </w:style>
  <w:style w:type="paragraph" w:styleId="Tekstdymka">
    <w:name w:val="Balloon Text"/>
    <w:basedOn w:val="Normalny"/>
    <w:link w:val="TekstdymkaZnak"/>
    <w:uiPriority w:val="99"/>
    <w:semiHidden/>
    <w:unhideWhenUsed/>
    <w:rsid w:val="003E2A9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E2A95"/>
    <w:rPr>
      <w:rFonts w:ascii="Segoe UI" w:hAnsi="Segoe UI" w:cs="Segoe UI"/>
      <w:sz w:val="18"/>
      <w:szCs w:val="18"/>
    </w:rPr>
  </w:style>
  <w:style w:type="character" w:styleId="Odwoaniedokomentarza">
    <w:name w:val="annotation reference"/>
    <w:basedOn w:val="Domylnaczcionkaakapitu"/>
    <w:uiPriority w:val="99"/>
    <w:semiHidden/>
    <w:unhideWhenUsed/>
    <w:rsid w:val="003E2A95"/>
    <w:rPr>
      <w:sz w:val="16"/>
      <w:szCs w:val="16"/>
    </w:rPr>
  </w:style>
  <w:style w:type="paragraph" w:styleId="Tekstkomentarza">
    <w:name w:val="annotation text"/>
    <w:basedOn w:val="Normalny"/>
    <w:link w:val="TekstkomentarzaZnak"/>
    <w:uiPriority w:val="99"/>
    <w:semiHidden/>
    <w:unhideWhenUsed/>
    <w:rsid w:val="003E2A9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E2A95"/>
    <w:rPr>
      <w:sz w:val="20"/>
      <w:szCs w:val="20"/>
    </w:rPr>
  </w:style>
  <w:style w:type="paragraph" w:styleId="Tematkomentarza">
    <w:name w:val="annotation subject"/>
    <w:basedOn w:val="Tekstkomentarza"/>
    <w:next w:val="Tekstkomentarza"/>
    <w:link w:val="TematkomentarzaZnak"/>
    <w:uiPriority w:val="99"/>
    <w:semiHidden/>
    <w:unhideWhenUsed/>
    <w:rsid w:val="003E2A95"/>
    <w:rPr>
      <w:b/>
      <w:bCs/>
    </w:rPr>
  </w:style>
  <w:style w:type="character" w:customStyle="1" w:styleId="TematkomentarzaZnak">
    <w:name w:val="Temat komentarza Znak"/>
    <w:basedOn w:val="TekstkomentarzaZnak"/>
    <w:link w:val="Tematkomentarza"/>
    <w:uiPriority w:val="99"/>
    <w:semiHidden/>
    <w:rsid w:val="003E2A95"/>
    <w:rPr>
      <w:b/>
      <w:bCs/>
      <w:sz w:val="20"/>
      <w:szCs w:val="20"/>
    </w:rPr>
  </w:style>
  <w:style w:type="character" w:customStyle="1" w:styleId="Nierozpoznanawzmianka1">
    <w:name w:val="Nierozpoznana wzmianka1"/>
    <w:basedOn w:val="Domylnaczcionkaakapitu"/>
    <w:uiPriority w:val="99"/>
    <w:semiHidden/>
    <w:unhideWhenUsed/>
    <w:rsid w:val="003E2A95"/>
    <w:rPr>
      <w:color w:val="605E5C"/>
      <w:shd w:val="clear" w:color="auto" w:fill="E1DFDD"/>
    </w:rPr>
  </w:style>
  <w:style w:type="paragraph" w:customStyle="1" w:styleId="Default">
    <w:name w:val="Default"/>
    <w:rsid w:val="003E2A95"/>
    <w:pPr>
      <w:autoSpaceDE w:val="0"/>
      <w:autoSpaceDN w:val="0"/>
      <w:adjustRightInd w:val="0"/>
      <w:spacing w:after="0" w:line="240" w:lineRule="auto"/>
    </w:pPr>
    <w:rPr>
      <w:rFonts w:ascii="Cambria" w:hAnsi="Cambria" w:cs="Cambria"/>
      <w:color w:val="000000"/>
      <w:sz w:val="24"/>
      <w:szCs w:val="24"/>
    </w:rPr>
  </w:style>
  <w:style w:type="paragraph" w:styleId="NormalnyWeb">
    <w:name w:val="Normal (Web)"/>
    <w:basedOn w:val="Normalny"/>
    <w:uiPriority w:val="99"/>
    <w:unhideWhenUsed/>
    <w:rsid w:val="00F52CF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Standard">
    <w:name w:val="Standard"/>
    <w:rsid w:val="00C0451A"/>
    <w:pPr>
      <w:suppressAutoHyphens/>
      <w:autoSpaceDN w:val="0"/>
      <w:spacing w:after="200" w:line="276" w:lineRule="auto"/>
      <w:textAlignment w:val="baseline"/>
    </w:pPr>
    <w:rPr>
      <w:rFonts w:ascii="Calibri" w:eastAsia="SimSun" w:hAnsi="Calibri" w:cs="Tahoma"/>
      <w:kern w:val="3"/>
    </w:rPr>
  </w:style>
  <w:style w:type="character" w:customStyle="1" w:styleId="Nagwek2Znak">
    <w:name w:val="Nagłówek 2 Znak"/>
    <w:basedOn w:val="Domylnaczcionkaakapitu"/>
    <w:link w:val="Nagwek2"/>
    <w:uiPriority w:val="9"/>
    <w:rsid w:val="00643D6C"/>
    <w:rPr>
      <w:rFonts w:asciiTheme="majorHAnsi" w:eastAsiaTheme="majorEastAsia" w:hAnsiTheme="majorHAnsi" w:cstheme="majorBidi"/>
      <w:color w:val="2E74B5" w:themeColor="accent1" w:themeShade="BF"/>
      <w:sz w:val="26"/>
      <w:szCs w:val="26"/>
    </w:rPr>
  </w:style>
  <w:style w:type="character" w:customStyle="1" w:styleId="Nagwek1Znak">
    <w:name w:val="Nagłówek 1 Znak"/>
    <w:basedOn w:val="Domylnaczcionkaakapitu"/>
    <w:link w:val="Nagwek1"/>
    <w:uiPriority w:val="9"/>
    <w:rsid w:val="00903635"/>
    <w:rPr>
      <w:rFonts w:asciiTheme="majorHAnsi" w:eastAsiaTheme="majorEastAsia" w:hAnsiTheme="majorHAnsi" w:cstheme="majorBidi"/>
      <w:color w:val="2E74B5" w:themeColor="accent1" w:themeShade="BF"/>
      <w:sz w:val="32"/>
      <w:szCs w:val="32"/>
    </w:rPr>
  </w:style>
  <w:style w:type="character" w:customStyle="1" w:styleId="AkapitzlistZnak">
    <w:name w:val="Akapit z listą Znak"/>
    <w:aliases w:val="L1 Znak,Numerowanie Znak,Akapit z listą5 Znak,CW_Lista Znak,2 heading Znak,A_wyliczenie Znak,K-P_odwolanie Znak,maz_wyliczenie Znak,opis dzialania Znak,ISCG Numerowanie Znak,lp1 Znak,Akapit z listą 1 Znak,BulletC Znak,Wyliczanie Znak"/>
    <w:link w:val="Akapitzlist"/>
    <w:uiPriority w:val="34"/>
    <w:qFormat/>
    <w:locked/>
    <w:rsid w:val="00067817"/>
  </w:style>
  <w:style w:type="paragraph" w:styleId="Tekstpodstawowywcity3">
    <w:name w:val="Body Text Indent 3"/>
    <w:basedOn w:val="Normalny"/>
    <w:link w:val="Tekstpodstawowywcity3Znak"/>
    <w:uiPriority w:val="99"/>
    <w:rsid w:val="00E123DF"/>
    <w:pPr>
      <w:spacing w:after="0" w:line="360" w:lineRule="atLeast"/>
      <w:ind w:left="284"/>
      <w:jc w:val="both"/>
    </w:pPr>
    <w:rPr>
      <w:rFonts w:ascii="Times New Roman" w:eastAsia="Times New Roman" w:hAnsi="Times New Roman" w:cs="Times New Roman"/>
      <w:sz w:val="26"/>
      <w:szCs w:val="20"/>
      <w:lang w:eastAsia="pl-PL"/>
    </w:rPr>
  </w:style>
  <w:style w:type="character" w:customStyle="1" w:styleId="Tekstpodstawowywcity3Znak">
    <w:name w:val="Tekst podstawowy wcięty 3 Znak"/>
    <w:basedOn w:val="Domylnaczcionkaakapitu"/>
    <w:link w:val="Tekstpodstawowywcity3"/>
    <w:uiPriority w:val="99"/>
    <w:rsid w:val="00E123DF"/>
    <w:rPr>
      <w:rFonts w:ascii="Times New Roman" w:eastAsia="Times New Roman" w:hAnsi="Times New Roman" w:cs="Times New Roman"/>
      <w:sz w:val="26"/>
      <w:szCs w:val="20"/>
      <w:lang w:eastAsia="pl-PL"/>
    </w:rPr>
  </w:style>
  <w:style w:type="character" w:styleId="Tekstzastpczy">
    <w:name w:val="Placeholder Text"/>
    <w:basedOn w:val="Domylnaczcionkaakapitu"/>
    <w:uiPriority w:val="99"/>
    <w:semiHidden/>
    <w:rsid w:val="002B52C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813295">
      <w:bodyDiv w:val="1"/>
      <w:marLeft w:val="0"/>
      <w:marRight w:val="0"/>
      <w:marTop w:val="0"/>
      <w:marBottom w:val="0"/>
      <w:divBdr>
        <w:top w:val="none" w:sz="0" w:space="0" w:color="auto"/>
        <w:left w:val="none" w:sz="0" w:space="0" w:color="auto"/>
        <w:bottom w:val="none" w:sz="0" w:space="0" w:color="auto"/>
        <w:right w:val="none" w:sz="0" w:space="0" w:color="auto"/>
      </w:divBdr>
    </w:div>
    <w:div w:id="397820909">
      <w:bodyDiv w:val="1"/>
      <w:marLeft w:val="0"/>
      <w:marRight w:val="0"/>
      <w:marTop w:val="0"/>
      <w:marBottom w:val="0"/>
      <w:divBdr>
        <w:top w:val="none" w:sz="0" w:space="0" w:color="auto"/>
        <w:left w:val="none" w:sz="0" w:space="0" w:color="auto"/>
        <w:bottom w:val="none" w:sz="0" w:space="0" w:color="auto"/>
        <w:right w:val="none" w:sz="0" w:space="0" w:color="auto"/>
      </w:divBdr>
    </w:div>
    <w:div w:id="821508368">
      <w:bodyDiv w:val="1"/>
      <w:marLeft w:val="0"/>
      <w:marRight w:val="0"/>
      <w:marTop w:val="0"/>
      <w:marBottom w:val="0"/>
      <w:divBdr>
        <w:top w:val="none" w:sz="0" w:space="0" w:color="auto"/>
        <w:left w:val="none" w:sz="0" w:space="0" w:color="auto"/>
        <w:bottom w:val="none" w:sz="0" w:space="0" w:color="auto"/>
        <w:right w:val="none" w:sz="0" w:space="0" w:color="auto"/>
      </w:divBdr>
    </w:div>
    <w:div w:id="1547331230">
      <w:bodyDiv w:val="1"/>
      <w:marLeft w:val="0"/>
      <w:marRight w:val="0"/>
      <w:marTop w:val="0"/>
      <w:marBottom w:val="0"/>
      <w:divBdr>
        <w:top w:val="none" w:sz="0" w:space="0" w:color="auto"/>
        <w:left w:val="none" w:sz="0" w:space="0" w:color="auto"/>
        <w:bottom w:val="none" w:sz="0" w:space="0" w:color="auto"/>
        <w:right w:val="none" w:sz="0" w:space="0" w:color="auto"/>
      </w:divBdr>
    </w:div>
    <w:div w:id="1780637901">
      <w:bodyDiv w:val="1"/>
      <w:marLeft w:val="0"/>
      <w:marRight w:val="0"/>
      <w:marTop w:val="0"/>
      <w:marBottom w:val="0"/>
      <w:divBdr>
        <w:top w:val="none" w:sz="0" w:space="0" w:color="auto"/>
        <w:left w:val="none" w:sz="0" w:space="0" w:color="auto"/>
        <w:bottom w:val="none" w:sz="0" w:space="0" w:color="auto"/>
        <w:right w:val="none" w:sz="0" w:space="0" w:color="auto"/>
      </w:divBdr>
    </w:div>
    <w:div w:id="1971594551">
      <w:bodyDiv w:val="1"/>
      <w:marLeft w:val="0"/>
      <w:marRight w:val="0"/>
      <w:marTop w:val="0"/>
      <w:marBottom w:val="0"/>
      <w:divBdr>
        <w:top w:val="none" w:sz="0" w:space="0" w:color="auto"/>
        <w:left w:val="none" w:sz="0" w:space="0" w:color="auto"/>
        <w:bottom w:val="none" w:sz="0" w:space="0" w:color="auto"/>
        <w:right w:val="none" w:sz="0" w:space="0" w:color="auto"/>
      </w:divBdr>
    </w:div>
    <w:div w:id="2126850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janowiecwlkp" TargetMode="External"/><Relationship Id="rId13" Type="http://schemas.openxmlformats.org/officeDocument/2006/relationships/hyperlink" Target="http://platformazakupowa.pl" TargetMode="External"/><Relationship Id="rId18" Type="http://schemas.openxmlformats.org/officeDocument/2006/relationships/hyperlink" Target="https://platformazakupowa.pl/strona/1-regulamin" TargetMode="External"/><Relationship Id="rId26" Type="http://schemas.openxmlformats.org/officeDocument/2006/relationships/hyperlink" Target="https://platformazakupowa.pl/pn/janowiecwlkp" TargetMode="External"/><Relationship Id="rId3" Type="http://schemas.openxmlformats.org/officeDocument/2006/relationships/styles" Target="styles.xml"/><Relationship Id="rId21" Type="http://schemas.openxmlformats.org/officeDocument/2006/relationships/hyperlink" Target="https://platformazakupowa.pl/" TargetMode="External"/><Relationship Id="rId7" Type="http://schemas.openxmlformats.org/officeDocument/2006/relationships/endnotes" Target="endnotes.xml"/><Relationship Id="rId12" Type="http://schemas.openxmlformats.org/officeDocument/2006/relationships/hyperlink" Target="mailto:d.raczynska@um-janowiecwlkp.pl" TargetMode="External"/><Relationship Id="rId17" Type="http://schemas.openxmlformats.org/officeDocument/2006/relationships/hyperlink" Target="https://platformazakupowa.pl/strona/45-instrukcje" TargetMode="External"/><Relationship Id="rId25" Type="http://schemas.openxmlformats.org/officeDocument/2006/relationships/hyperlink" Target="https://sip.lex.pl/" TargetMode="Externa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strona/45-instrukcje"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janowiecwlkp" TargetMode="External"/><Relationship Id="rId24" Type="http://schemas.openxmlformats.org/officeDocument/2006/relationships/hyperlink" Target="https://platformazakupowa.pl/pn/janowiecwlkp" TargetMode="Externa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eader" Target="header1.xml"/><Relationship Id="rId10" Type="http://schemas.openxmlformats.org/officeDocument/2006/relationships/hyperlink" Target="https://platformazakupowa.pl/pn/janowiecwlkp" TargetMode="External"/><Relationship Id="rId19" Type="http://schemas.openxmlformats.org/officeDocument/2006/relationships/hyperlink" Target="http://platformazakupowa.pl"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samorzad.gov.pl/web/gmina-janowiec-wielkopolski" TargetMode="External"/><Relationship Id="rId14" Type="http://schemas.openxmlformats.org/officeDocument/2006/relationships/hyperlink" Target="https://platformazakupowa.pl/pn/janowiecwlkp" TargetMode="External"/><Relationship Id="rId22" Type="http://schemas.openxmlformats.org/officeDocument/2006/relationships/hyperlink" Target="https://platformazakupowa.pl/strona/45-instrukcje" TargetMode="External"/><Relationship Id="rId27" Type="http://schemas.openxmlformats.org/officeDocument/2006/relationships/hyperlink" Target="https://platformazakupowa.pl/pn/janowiecwlkp" TargetMode="External"/><Relationship Id="rId30"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B5426B-435A-428B-AE5D-3EC8EBFD55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8257</TotalTime>
  <Pages>30</Pages>
  <Words>13108</Words>
  <Characters>78653</Characters>
  <Application>Microsoft Office Word</Application>
  <DocSecurity>0</DocSecurity>
  <Lines>655</Lines>
  <Paragraphs>183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91578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Dominika DR. Raczyńska</dc:creator>
  <cp:keywords/>
  <dc:description/>
  <cp:lastModifiedBy>Dominika DR. Raczyńska</cp:lastModifiedBy>
  <cp:revision>7526</cp:revision>
  <cp:lastPrinted>2022-03-28T09:32:00Z</cp:lastPrinted>
  <dcterms:created xsi:type="dcterms:W3CDTF">2021-05-21T10:18:00Z</dcterms:created>
  <dcterms:modified xsi:type="dcterms:W3CDTF">2024-03-06T08:44:00Z</dcterms:modified>
</cp:coreProperties>
</file>