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4127BF50" w:rsidR="00C72920" w:rsidRPr="00323518" w:rsidRDefault="00860A46" w:rsidP="000D71CB">
      <w:pPr>
        <w:pStyle w:val="Akapitzlist"/>
        <w:numPr>
          <w:ilvl w:val="0"/>
          <w:numId w:val="49"/>
        </w:numPr>
        <w:ind w:left="709"/>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00BE2E1B">
        <w:rPr>
          <w:color w:val="000000"/>
          <w:sz w:val="22"/>
          <w:szCs w:val="22"/>
        </w:rPr>
        <w:t>), w trybie podstawowym ZP.271.9</w:t>
      </w:r>
      <w:r w:rsidRPr="00323518">
        <w:rPr>
          <w:color w:val="000000"/>
          <w:sz w:val="22"/>
          <w:szCs w:val="22"/>
        </w:rPr>
        <w:t>.2021 pn. „Prze</w:t>
      </w:r>
      <w:r w:rsidR="003A23C8">
        <w:rPr>
          <w:color w:val="000000"/>
          <w:sz w:val="22"/>
          <w:szCs w:val="22"/>
        </w:rPr>
        <w:t xml:space="preserve">budowa </w:t>
      </w:r>
      <w:r w:rsidR="00C35EF4">
        <w:rPr>
          <w:color w:val="000000"/>
          <w:sz w:val="22"/>
          <w:szCs w:val="22"/>
        </w:rPr>
        <w:t xml:space="preserve">jezdni </w:t>
      </w:r>
      <w:r w:rsidR="003A23C8">
        <w:rPr>
          <w:color w:val="000000"/>
          <w:sz w:val="22"/>
          <w:szCs w:val="22"/>
        </w:rPr>
        <w:t xml:space="preserve"> drogi </w:t>
      </w:r>
      <w:r w:rsidR="00BE2E1B">
        <w:rPr>
          <w:color w:val="000000"/>
          <w:sz w:val="22"/>
          <w:szCs w:val="22"/>
        </w:rPr>
        <w:t xml:space="preserve">do </w:t>
      </w:r>
      <w:r w:rsidR="00C35EF4">
        <w:rPr>
          <w:color w:val="000000"/>
          <w:sz w:val="22"/>
          <w:szCs w:val="22"/>
        </w:rPr>
        <w:t>s</w:t>
      </w:r>
      <w:r w:rsidR="00BE2E1B">
        <w:rPr>
          <w:color w:val="000000"/>
          <w:sz w:val="22"/>
          <w:szCs w:val="22"/>
        </w:rPr>
        <w:t xml:space="preserve">zkoły w Świerznie </w:t>
      </w:r>
      <w:r w:rsidRPr="00323518">
        <w:rPr>
          <w:color w:val="000000"/>
          <w:sz w:val="22"/>
          <w:szCs w:val="22"/>
        </w:rPr>
        <w:t>”</w:t>
      </w:r>
      <w:r w:rsidR="00323518" w:rsidRPr="00323518">
        <w:rPr>
          <w:color w:val="000000"/>
          <w:sz w:val="22"/>
          <w:szCs w:val="22"/>
        </w:rPr>
        <w:t>.</w:t>
      </w:r>
      <w:r w:rsidR="00323518">
        <w:rPr>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8C7CD9" w:rsidRDefault="00516D1D" w:rsidP="000D71CB">
      <w:pPr>
        <w:pStyle w:val="Akapitzlist"/>
        <w:numPr>
          <w:ilvl w:val="0"/>
          <w:numId w:val="49"/>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6FB2FB4F"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p>
    <w:p w14:paraId="4C5E8725" w14:textId="74172A57"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7FD61655" w:rsidR="002F26CC" w:rsidRPr="008C7CD9" w:rsidRDefault="001D73C6"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r w:rsidR="00F96D00" w:rsidRPr="008C7CD9">
        <w:rPr>
          <w:i/>
          <w:color w:val="000000" w:themeColor="text1"/>
          <w:sz w:val="22"/>
          <w:szCs w:val="22"/>
        </w:rPr>
        <w:t xml:space="preserve"> </w:t>
      </w:r>
    </w:p>
    <w:p w14:paraId="14F1C0CD" w14:textId="77777777" w:rsidR="007156BF" w:rsidRPr="008C7CD9" w:rsidRDefault="00F96D00"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18D0564C" w:rsidR="00F96D00" w:rsidRPr="008C7CD9" w:rsidRDefault="007156BF"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 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104EC64D"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 roku. </w:t>
      </w:r>
    </w:p>
    <w:p w14:paraId="67EAEA27" w14:textId="345B529C"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lastRenderedPageBreak/>
        <w:t>Strony ustalają, iż zakończenie całości robót objętych niniejszą umową nastąpi w terminie do</w:t>
      </w:r>
      <w:r w:rsidR="00BE2E1B">
        <w:rPr>
          <w:color w:val="000000"/>
          <w:sz w:val="22"/>
          <w:szCs w:val="22"/>
        </w:rPr>
        <w:t xml:space="preserve"> 100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77777777"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B37506" w:rsidRPr="00171864">
        <w:rPr>
          <w:color w:val="000000"/>
          <w:sz w:val="22"/>
          <w:szCs w:val="22"/>
        </w:rPr>
        <w:t>dniu ................</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77777777" w:rsidR="00F96D00" w:rsidRPr="00171864"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lastRenderedPageBreak/>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lastRenderedPageBreak/>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lastRenderedPageBreak/>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77777777"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koparko-ładowarka</w:t>
      </w:r>
      <w:r w:rsidR="00B1113B">
        <w:rPr>
          <w:color w:val="000000"/>
          <w:sz w:val="22"/>
          <w:szCs w:val="22"/>
        </w:rPr>
        <w:t>.</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lastRenderedPageBreak/>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lastRenderedPageBreak/>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proofErr w:type="spellStart"/>
      <w:r w:rsidRPr="00406CDC">
        <w:rPr>
          <w:sz w:val="22"/>
          <w:szCs w:val="22"/>
          <w:lang w:eastAsia="zh-CN"/>
        </w:rPr>
        <w:t>atestów</w:t>
      </w:r>
      <w:proofErr w:type="spellEnd"/>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Default="00BC42D7" w:rsidP="00406CDC">
      <w:pPr>
        <w:spacing w:after="60"/>
        <w:jc w:val="both"/>
        <w:rPr>
          <w:sz w:val="22"/>
          <w:szCs w:val="22"/>
        </w:rPr>
      </w:pP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lastRenderedPageBreak/>
        <w:t xml:space="preserve">§ </w:t>
      </w:r>
      <w:r w:rsidR="00B70520" w:rsidRPr="00171864">
        <w:rPr>
          <w:b/>
          <w:color w:val="000000"/>
          <w:sz w:val="22"/>
          <w:szCs w:val="22"/>
        </w:rPr>
        <w:t>10</w:t>
      </w:r>
    </w:p>
    <w:p w14:paraId="1FF18B3B" w14:textId="77777777" w:rsidR="00217260" w:rsidRPr="00171864" w:rsidRDefault="00217260" w:rsidP="00217260">
      <w:pPr>
        <w:jc w:val="both"/>
        <w:rPr>
          <w:b/>
          <w:color w:val="000000"/>
          <w:sz w:val="22"/>
          <w:szCs w:val="22"/>
        </w:rPr>
      </w:pPr>
      <w:r w:rsidRPr="00171864">
        <w:rPr>
          <w:sz w:val="22"/>
          <w:szCs w:val="22"/>
        </w:rPr>
        <w:t xml:space="preserve">1. </w:t>
      </w:r>
      <w:r w:rsidR="0051741E" w:rsidRPr="00171864">
        <w:rPr>
          <w:sz w:val="22"/>
          <w:szCs w:val="22"/>
        </w:rPr>
        <w:t>Strony ustalają, że w</w:t>
      </w:r>
      <w:r w:rsidR="003A1757" w:rsidRPr="00171864">
        <w:rPr>
          <w:sz w:val="22"/>
          <w:szCs w:val="22"/>
        </w:rPr>
        <w:t xml:space="preserve">ynagrodzenie </w:t>
      </w:r>
      <w:r w:rsidR="00983995" w:rsidRPr="00171864">
        <w:rPr>
          <w:sz w:val="22"/>
          <w:szCs w:val="22"/>
        </w:rPr>
        <w:t xml:space="preserve">za wykonanie przedmiotu </w:t>
      </w:r>
      <w:r w:rsidR="0051741E" w:rsidRPr="00171864">
        <w:rPr>
          <w:sz w:val="22"/>
          <w:szCs w:val="22"/>
        </w:rPr>
        <w:t xml:space="preserve">umowy jest wynagrodzeniem ryczałtowym i wynosi </w:t>
      </w:r>
      <w:r w:rsidR="00983995" w:rsidRPr="00171864">
        <w:rPr>
          <w:b/>
          <w:color w:val="000000"/>
          <w:sz w:val="22"/>
          <w:szCs w:val="22"/>
        </w:rPr>
        <w:t>................zł</w:t>
      </w:r>
      <w:r w:rsidR="003D0C82" w:rsidRPr="00171864">
        <w:rPr>
          <w:b/>
          <w:color w:val="000000"/>
          <w:sz w:val="22"/>
          <w:szCs w:val="22"/>
        </w:rPr>
        <w:t xml:space="preserve"> (słownie: …………………)</w:t>
      </w:r>
      <w:r w:rsidR="00983995" w:rsidRPr="00171864">
        <w:rPr>
          <w:color w:val="000000"/>
          <w:sz w:val="22"/>
          <w:szCs w:val="22"/>
        </w:rPr>
        <w:t xml:space="preserve"> </w:t>
      </w:r>
      <w:r w:rsidR="003D0C82" w:rsidRPr="00171864">
        <w:rPr>
          <w:color w:val="000000"/>
          <w:sz w:val="22"/>
          <w:szCs w:val="22"/>
        </w:rPr>
        <w:t xml:space="preserve"> i zostanie powiększon</w:t>
      </w:r>
      <w:r w:rsidR="00C7271E" w:rsidRPr="00171864">
        <w:rPr>
          <w:color w:val="000000"/>
          <w:sz w:val="22"/>
          <w:szCs w:val="22"/>
        </w:rPr>
        <w:t>e</w:t>
      </w:r>
      <w:r w:rsidR="003D0C82" w:rsidRPr="00171864">
        <w:rPr>
          <w:color w:val="000000"/>
          <w:sz w:val="22"/>
          <w:szCs w:val="22"/>
        </w:rPr>
        <w:t xml:space="preserve"> o podatek VAT w stawce </w:t>
      </w:r>
      <w:r w:rsidR="003D0C82" w:rsidRPr="00171864">
        <w:rPr>
          <w:b/>
          <w:color w:val="000000"/>
          <w:sz w:val="22"/>
          <w:szCs w:val="22"/>
        </w:rPr>
        <w:t>……….........</w:t>
      </w:r>
      <w:r w:rsidR="003D0C82" w:rsidRPr="00171864">
        <w:rPr>
          <w:color w:val="000000"/>
          <w:sz w:val="22"/>
          <w:szCs w:val="22"/>
        </w:rPr>
        <w:t xml:space="preserve"> Łączna kwota wynagrodzenia brutto wynosi </w:t>
      </w:r>
      <w:r w:rsidR="003D0C82" w:rsidRPr="00171864">
        <w:rPr>
          <w:b/>
          <w:color w:val="000000"/>
          <w:sz w:val="22"/>
          <w:szCs w:val="22"/>
        </w:rPr>
        <w:t>…………………………. zł (słownie: …………………….)</w:t>
      </w:r>
      <w:r w:rsidRPr="00171864">
        <w:rPr>
          <w:b/>
          <w:color w:val="000000"/>
          <w:sz w:val="22"/>
          <w:szCs w:val="22"/>
        </w:rPr>
        <w:t>.</w:t>
      </w:r>
    </w:p>
    <w:p w14:paraId="10770C29" w14:textId="77777777" w:rsidR="003D0C82" w:rsidRPr="00171864" w:rsidRDefault="00217260" w:rsidP="00217260">
      <w:pPr>
        <w:jc w:val="both"/>
        <w:rPr>
          <w:rFonts w:eastAsia="TimesNewRomanPSMT"/>
          <w:color w:val="00000A"/>
          <w:sz w:val="22"/>
          <w:szCs w:val="22"/>
        </w:rPr>
      </w:pPr>
      <w:r w:rsidRPr="00171864">
        <w:rPr>
          <w:color w:val="000000"/>
          <w:sz w:val="22"/>
          <w:szCs w:val="22"/>
        </w:rPr>
        <w:t xml:space="preserve">2. </w:t>
      </w:r>
      <w:r w:rsidR="003D0C82" w:rsidRPr="00171864">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171864">
        <w:rPr>
          <w:rFonts w:eastAsia="TimesNewRomanPSMT"/>
          <w:color w:val="00000A"/>
          <w:sz w:val="22"/>
          <w:szCs w:val="22"/>
        </w:rPr>
        <w:t xml:space="preserve">SWZ </w:t>
      </w:r>
      <w:r w:rsidR="003D0C82" w:rsidRPr="00171864">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Pr>
          <w:rFonts w:eastAsia="TimesNewRomanPSMT"/>
          <w:color w:val="00000A"/>
          <w:sz w:val="22"/>
          <w:szCs w:val="22"/>
        </w:rPr>
        <w:t>, a w tym badań gruntu i konieczności wykonania ewentualnych ekspertyz</w:t>
      </w:r>
      <w:r w:rsidR="003D0C82"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003D0C82" w:rsidRPr="00171864">
        <w:rPr>
          <w:bCs/>
          <w:color w:val="00000A"/>
          <w:sz w:val="22"/>
          <w:szCs w:val="22"/>
        </w:rPr>
        <w:t>odpowiednie zabezpieczenie terenu przed dostaniem się osób</w:t>
      </w:r>
      <w:r w:rsidR="003D0C82" w:rsidRPr="00171864">
        <w:rPr>
          <w:rFonts w:eastAsia="TimesNewRomanPSMT"/>
          <w:color w:val="00000A"/>
          <w:sz w:val="22"/>
          <w:szCs w:val="22"/>
        </w:rPr>
        <w:t xml:space="preserve"> </w:t>
      </w:r>
      <w:r w:rsidR="003D0C82" w:rsidRPr="00171864">
        <w:rPr>
          <w:bCs/>
          <w:color w:val="00000A"/>
          <w:sz w:val="22"/>
          <w:szCs w:val="22"/>
        </w:rPr>
        <w:t>nieupoważnionych na teren budowy;</w:t>
      </w:r>
      <w:r w:rsidR="003D0C82" w:rsidRPr="00171864">
        <w:rPr>
          <w:b/>
          <w:bCs/>
          <w:color w:val="00000A"/>
          <w:sz w:val="22"/>
          <w:szCs w:val="22"/>
        </w:rPr>
        <w:t xml:space="preserve"> </w:t>
      </w:r>
      <w:r w:rsidR="003D0C82" w:rsidRPr="00171864">
        <w:rPr>
          <w:rFonts w:eastAsia="TimesNewRomanPSMT"/>
          <w:color w:val="00000A"/>
          <w:sz w:val="22"/>
          <w:szCs w:val="22"/>
        </w:rPr>
        <w:t>wszelkie inne koszty nie przewidziane a niezbędne dla wykonania przedmiotu zamówienia.</w:t>
      </w:r>
    </w:p>
    <w:p w14:paraId="421A3D70" w14:textId="77777777" w:rsidR="002E5A4D" w:rsidRPr="00171864" w:rsidRDefault="00AF10F5" w:rsidP="000D71CB">
      <w:pPr>
        <w:numPr>
          <w:ilvl w:val="0"/>
          <w:numId w:val="7"/>
        </w:numPr>
        <w:ind w:left="284"/>
        <w:jc w:val="both"/>
        <w:rPr>
          <w:color w:val="000000"/>
          <w:sz w:val="22"/>
          <w:szCs w:val="22"/>
        </w:rPr>
      </w:pPr>
      <w:r w:rsidRPr="00171864">
        <w:rPr>
          <w:color w:val="000000"/>
          <w:sz w:val="22"/>
          <w:szCs w:val="22"/>
        </w:rPr>
        <w:t>Zamawiający nie wyraża zgody na p</w:t>
      </w:r>
      <w:r w:rsidR="00140A28" w:rsidRPr="00171864">
        <w:rPr>
          <w:color w:val="000000"/>
          <w:sz w:val="22"/>
          <w:szCs w:val="22"/>
        </w:rPr>
        <w:t xml:space="preserve">rzeniesienie </w:t>
      </w:r>
      <w:r w:rsidR="001D7786" w:rsidRPr="00171864">
        <w:rPr>
          <w:color w:val="000000"/>
          <w:sz w:val="22"/>
          <w:szCs w:val="22"/>
        </w:rPr>
        <w:t xml:space="preserve">praw i obowiązków </w:t>
      </w:r>
      <w:r w:rsidR="00140A28" w:rsidRPr="00171864">
        <w:rPr>
          <w:color w:val="000000"/>
          <w:sz w:val="22"/>
          <w:szCs w:val="22"/>
        </w:rPr>
        <w:t>wynikając</w:t>
      </w:r>
      <w:r w:rsidR="001D7786" w:rsidRPr="00171864">
        <w:rPr>
          <w:color w:val="000000"/>
          <w:sz w:val="22"/>
          <w:szCs w:val="22"/>
        </w:rPr>
        <w:t>ych</w:t>
      </w:r>
      <w:r w:rsidR="00140A28" w:rsidRPr="00171864">
        <w:rPr>
          <w:color w:val="000000"/>
          <w:sz w:val="22"/>
          <w:szCs w:val="22"/>
        </w:rPr>
        <w:t xml:space="preserve"> z niniejszej umowy na osoby trzecie </w:t>
      </w:r>
      <w:r w:rsidRPr="00171864">
        <w:rPr>
          <w:color w:val="000000"/>
          <w:sz w:val="22"/>
          <w:szCs w:val="22"/>
        </w:rPr>
        <w:t xml:space="preserve">bez pisemnej zgody Zamawiającego pod rygorem nieważności. </w:t>
      </w:r>
    </w:p>
    <w:p w14:paraId="03B3C28A" w14:textId="77777777" w:rsidR="0002588A" w:rsidRPr="00171864" w:rsidRDefault="00140A28" w:rsidP="000D71CB">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223ADB3C" w14:textId="77777777" w:rsidR="0067584E" w:rsidRPr="00171864" w:rsidRDefault="0067584E" w:rsidP="000D71CB">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sidR="00AE05F5">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46F961FE"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shd w:val="clear" w:color="auto" w:fill="FFFF00"/>
        </w:rPr>
      </w:pPr>
      <w:r w:rsidRPr="00171864">
        <w:rPr>
          <w:sz w:val="22"/>
          <w:szCs w:val="22"/>
        </w:rPr>
        <w:t xml:space="preserve">Płatności wynagrodzenia Wykonawcy, o którym mowa w ust. 1 </w:t>
      </w:r>
      <w:r w:rsidR="00C947B8" w:rsidRPr="00171864">
        <w:rPr>
          <w:sz w:val="22"/>
          <w:szCs w:val="22"/>
        </w:rPr>
        <w:t>powyżej</w:t>
      </w:r>
      <w:r w:rsidRPr="00171864">
        <w:rPr>
          <w:sz w:val="22"/>
          <w:szCs w:val="22"/>
        </w:rPr>
        <w:t xml:space="preserve"> będą realizowane: </w:t>
      </w:r>
    </w:p>
    <w:p w14:paraId="683114E7" w14:textId="77777777" w:rsidR="0067584E" w:rsidRPr="00171864" w:rsidRDefault="0067584E" w:rsidP="000D71CB">
      <w:pPr>
        <w:widowControl/>
        <w:numPr>
          <w:ilvl w:val="0"/>
          <w:numId w:val="14"/>
        </w:numPr>
        <w:suppressAutoHyphens w:val="0"/>
        <w:overflowPunct/>
        <w:autoSpaceDE/>
        <w:autoSpaceDN/>
        <w:adjustRightInd/>
        <w:jc w:val="both"/>
        <w:textAlignment w:val="auto"/>
        <w:rPr>
          <w:sz w:val="22"/>
          <w:szCs w:val="22"/>
        </w:rPr>
      </w:pPr>
      <w:r w:rsidRPr="00171864">
        <w:rPr>
          <w:sz w:val="22"/>
          <w:szCs w:val="22"/>
        </w:rPr>
        <w:t xml:space="preserve">dwukrotnie w toku realizacji umowy na podstawie faktur </w:t>
      </w:r>
      <w:r w:rsidR="00BC42D7" w:rsidRPr="00171864">
        <w:rPr>
          <w:sz w:val="22"/>
          <w:szCs w:val="22"/>
        </w:rPr>
        <w:t xml:space="preserve">VAT </w:t>
      </w:r>
      <w:r w:rsidRPr="00171864">
        <w:rPr>
          <w:sz w:val="22"/>
          <w:szCs w:val="22"/>
        </w:rPr>
        <w:t>przejściowych;</w:t>
      </w:r>
    </w:p>
    <w:p w14:paraId="3DFBD4A2" w14:textId="77777777" w:rsidR="0067584E" w:rsidRPr="00171864" w:rsidRDefault="0067584E" w:rsidP="000D71CB">
      <w:pPr>
        <w:widowControl/>
        <w:numPr>
          <w:ilvl w:val="0"/>
          <w:numId w:val="14"/>
        </w:numPr>
        <w:suppressAutoHyphens w:val="0"/>
        <w:overflowPunct/>
        <w:autoSpaceDE/>
        <w:autoSpaceDN/>
        <w:adjustRightInd/>
        <w:textAlignment w:val="auto"/>
        <w:rPr>
          <w:sz w:val="22"/>
          <w:szCs w:val="22"/>
        </w:rPr>
      </w:pP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p>
    <w:p w14:paraId="01192837" w14:textId="77777777" w:rsidR="00971A39" w:rsidRPr="00171864" w:rsidRDefault="006A2BEF"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bCs/>
          <w:sz w:val="22"/>
          <w:szCs w:val="22"/>
        </w:rPr>
        <w:t xml:space="preserve">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45 dni od daty podpisania umowy. </w:t>
      </w:r>
      <w:r w:rsidR="0067584E" w:rsidRPr="00171864">
        <w:rPr>
          <w:bCs/>
          <w:sz w:val="22"/>
          <w:szCs w:val="22"/>
        </w:rPr>
        <w:t xml:space="preserve">Podstawą wystawienia faktury </w:t>
      </w:r>
      <w:r w:rsidR="00BC42D7" w:rsidRPr="00171864">
        <w:rPr>
          <w:bCs/>
          <w:sz w:val="22"/>
          <w:szCs w:val="22"/>
        </w:rPr>
        <w:t xml:space="preserve">VAT </w:t>
      </w:r>
      <w:r w:rsidR="0067584E" w:rsidRPr="00171864">
        <w:rPr>
          <w:bCs/>
          <w:sz w:val="22"/>
          <w:szCs w:val="22"/>
        </w:rPr>
        <w:t xml:space="preserve">przejściowej </w:t>
      </w:r>
      <w:r w:rsidR="00E514B3" w:rsidRPr="00171864">
        <w:rPr>
          <w:bCs/>
          <w:sz w:val="22"/>
          <w:szCs w:val="22"/>
        </w:rPr>
        <w:t>są</w:t>
      </w:r>
      <w:r w:rsidRPr="00171864">
        <w:rPr>
          <w:bCs/>
          <w:sz w:val="22"/>
          <w:szCs w:val="22"/>
        </w:rPr>
        <w:t xml:space="preserve"> </w:t>
      </w:r>
      <w:r w:rsidR="0067584E" w:rsidRPr="00171864">
        <w:rPr>
          <w:bCs/>
          <w:sz w:val="22"/>
          <w:szCs w:val="22"/>
        </w:rPr>
        <w:t xml:space="preserve">protokół odbioru częściowego poszczególnych elementów robót ujętych w </w:t>
      </w:r>
      <w:r w:rsidR="00BC42D7" w:rsidRPr="00171864">
        <w:rPr>
          <w:bCs/>
          <w:sz w:val="22"/>
          <w:szCs w:val="22"/>
        </w:rPr>
        <w:t>h</w:t>
      </w:r>
      <w:r w:rsidR="0067584E" w:rsidRPr="00171864">
        <w:rPr>
          <w:bCs/>
          <w:sz w:val="22"/>
          <w:szCs w:val="22"/>
        </w:rPr>
        <w:t>armonogramie rzeczowo-finansowym</w:t>
      </w:r>
      <w:r w:rsidR="00971A39" w:rsidRPr="00171864">
        <w:rPr>
          <w:bCs/>
          <w:sz w:val="22"/>
          <w:szCs w:val="22"/>
        </w:rPr>
        <w:t>,</w:t>
      </w:r>
      <w:r w:rsidR="00E514B3" w:rsidRPr="00171864">
        <w:rPr>
          <w:bCs/>
          <w:sz w:val="22"/>
          <w:szCs w:val="22"/>
        </w:rPr>
        <w:t xml:space="preserve"> </w:t>
      </w:r>
      <w:r w:rsidR="00971A39" w:rsidRPr="00171864">
        <w:rPr>
          <w:bCs/>
          <w:sz w:val="22"/>
          <w:szCs w:val="22"/>
        </w:rPr>
        <w:t xml:space="preserve">podpisany przez uprawnionego przedstawiciela Wykonawcy i Zamawiającego </w:t>
      </w:r>
      <w:r w:rsidR="00E514B3" w:rsidRPr="00171864">
        <w:rPr>
          <w:bCs/>
          <w:sz w:val="22"/>
          <w:szCs w:val="22"/>
        </w:rPr>
        <w:t xml:space="preserve">oraz </w:t>
      </w:r>
      <w:r w:rsidR="0067584E" w:rsidRPr="00171864">
        <w:rPr>
          <w:bCs/>
          <w:sz w:val="22"/>
          <w:szCs w:val="22"/>
        </w:rPr>
        <w:t>zestawieni</w:t>
      </w:r>
      <w:r w:rsidR="00E514B3" w:rsidRPr="00171864">
        <w:rPr>
          <w:bCs/>
          <w:sz w:val="22"/>
          <w:szCs w:val="22"/>
        </w:rPr>
        <w:t>e</w:t>
      </w:r>
      <w:r w:rsidR="0067584E" w:rsidRPr="00171864">
        <w:rPr>
          <w:bCs/>
          <w:sz w:val="22"/>
          <w:szCs w:val="22"/>
        </w:rPr>
        <w:t xml:space="preserve"> wartości wykonanych robót, zatwierdzon</w:t>
      </w:r>
      <w:r w:rsidR="00E514B3" w:rsidRPr="00171864">
        <w:rPr>
          <w:bCs/>
          <w:sz w:val="22"/>
          <w:szCs w:val="22"/>
        </w:rPr>
        <w:t>e</w:t>
      </w:r>
      <w:r w:rsidR="0067584E" w:rsidRPr="00171864">
        <w:rPr>
          <w:bCs/>
          <w:sz w:val="22"/>
          <w:szCs w:val="22"/>
        </w:rPr>
        <w:t xml:space="preserve"> przez </w:t>
      </w:r>
      <w:r w:rsidR="00BC42D7" w:rsidRPr="00171864">
        <w:rPr>
          <w:bCs/>
          <w:sz w:val="22"/>
          <w:szCs w:val="22"/>
        </w:rPr>
        <w:t xml:space="preserve">inspektora nadzoru inwestorskiego </w:t>
      </w:r>
      <w:r w:rsidR="0067584E" w:rsidRPr="00171864">
        <w:rPr>
          <w:bCs/>
          <w:sz w:val="22"/>
          <w:szCs w:val="22"/>
        </w:rPr>
        <w:t>i</w:t>
      </w:r>
      <w:r w:rsidR="00AD2E89" w:rsidRPr="00171864">
        <w:rPr>
          <w:bCs/>
          <w:sz w:val="22"/>
          <w:szCs w:val="22"/>
        </w:rPr>
        <w:t> </w:t>
      </w:r>
      <w:r w:rsidR="0067584E" w:rsidRPr="00171864">
        <w:rPr>
          <w:bCs/>
          <w:sz w:val="22"/>
          <w:szCs w:val="22"/>
        </w:rPr>
        <w:t>Zamawiającego.</w:t>
      </w:r>
      <w:r w:rsidR="0067584E" w:rsidRPr="00171864">
        <w:rPr>
          <w:sz w:val="22"/>
          <w:szCs w:val="22"/>
        </w:rPr>
        <w:t xml:space="preserve"> </w:t>
      </w:r>
    </w:p>
    <w:p w14:paraId="3D2885E5" w14:textId="77777777" w:rsidR="00BC42D7" w:rsidRPr="00171864" w:rsidRDefault="00BC42D7"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56A579B5"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253B000E" w14:textId="77777777" w:rsidR="00D76E8B" w:rsidRPr="00171864" w:rsidRDefault="00D76E8B" w:rsidP="000D71CB">
      <w:pPr>
        <w:pStyle w:val="Tekstpodstawowy"/>
        <w:widowControl/>
        <w:numPr>
          <w:ilvl w:val="0"/>
          <w:numId w:val="7"/>
        </w:numPr>
        <w:suppressAutoHyphens w:val="0"/>
        <w:overflowPunct/>
        <w:autoSpaceDE/>
        <w:autoSpaceDN/>
        <w:adjustRightInd/>
        <w:spacing w:after="0"/>
        <w:ind w:left="426"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6CDB20F5"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1AA72D0"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6611B05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67D9CD7C"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w:t>
      </w:r>
      <w:r w:rsidRPr="00390729">
        <w:rPr>
          <w:color w:val="000000"/>
          <w:sz w:val="22"/>
          <w:szCs w:val="22"/>
        </w:rPr>
        <w:lastRenderedPageBreak/>
        <w:t xml:space="preserve">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lastRenderedPageBreak/>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lastRenderedPageBreak/>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lastRenderedPageBreak/>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w:t>
      </w:r>
      <w:r w:rsidRPr="00540829">
        <w:rPr>
          <w:sz w:val="22"/>
          <w:szCs w:val="22"/>
        </w:rPr>
        <w:lastRenderedPageBreak/>
        <w:t xml:space="preserve">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1DBC7EED"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lastRenderedPageBreak/>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00006374"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19</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11EB42B4"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0</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5F8156ED"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1</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450A" w14:textId="77777777" w:rsidR="00BA2726" w:rsidRDefault="00BA2726">
      <w:r>
        <w:separator/>
      </w:r>
    </w:p>
  </w:endnote>
  <w:endnote w:type="continuationSeparator" w:id="0">
    <w:p w14:paraId="27D1862F" w14:textId="77777777" w:rsidR="00BA2726" w:rsidRDefault="00BA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3A23C8" w:rsidRPr="003A23C8">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88E1" w14:textId="77777777" w:rsidR="00BA2726" w:rsidRDefault="00BA2726">
      <w:r>
        <w:separator/>
      </w:r>
    </w:p>
  </w:footnote>
  <w:footnote w:type="continuationSeparator" w:id="0">
    <w:p w14:paraId="1CCC9466" w14:textId="77777777" w:rsidR="00BA2726" w:rsidRDefault="00BA2726">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9323B7" w:rsidRPr="00CF2DB7" w:rsidRDefault="009323B7" w:rsidP="00516A0B">
    <w:pPr>
      <w:widowControl/>
      <w:overflowPunct/>
      <w:autoSpaceDE/>
      <w:adjustRightInd/>
      <w:rPr>
        <w:sz w:val="20"/>
      </w:rPr>
    </w:pPr>
  </w:p>
  <w:p w14:paraId="3F6714C3" w14:textId="33320D90" w:rsidR="009323B7" w:rsidRPr="00CF2DB7" w:rsidRDefault="007156BF"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8C7CD9">
      <w:rPr>
        <w:rFonts w:ascii="Arial" w:eastAsia="Calibri" w:hAnsi="Arial" w:cs="Arial"/>
        <w:b/>
        <w:i/>
        <w:sz w:val="16"/>
        <w:szCs w:val="16"/>
        <w:lang w:eastAsia="en-US"/>
      </w:rPr>
      <w:t>9</w:t>
    </w:r>
    <w:r w:rsidR="009323B7">
      <w:rPr>
        <w:rFonts w:ascii="Arial" w:eastAsia="Calibri" w:hAnsi="Arial" w:cs="Arial"/>
        <w:b/>
        <w:i/>
        <w:sz w:val="16"/>
        <w:szCs w:val="16"/>
        <w:lang w:eastAsia="en-US"/>
      </w:rPr>
      <w:t xml:space="preserve">.2022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0"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1530642">
    <w:abstractNumId w:val="16"/>
  </w:num>
  <w:num w:numId="2" w16cid:durableId="770979867">
    <w:abstractNumId w:val="44"/>
  </w:num>
  <w:num w:numId="3" w16cid:durableId="432943104">
    <w:abstractNumId w:val="41"/>
  </w:num>
  <w:num w:numId="4" w16cid:durableId="1257329709">
    <w:abstractNumId w:val="10"/>
  </w:num>
  <w:num w:numId="5" w16cid:durableId="857352189">
    <w:abstractNumId w:val="12"/>
  </w:num>
  <w:num w:numId="6" w16cid:durableId="564266705">
    <w:abstractNumId w:val="17"/>
  </w:num>
  <w:num w:numId="7" w16cid:durableId="93482472">
    <w:abstractNumId w:val="51"/>
  </w:num>
  <w:num w:numId="8" w16cid:durableId="1860848246">
    <w:abstractNumId w:val="14"/>
  </w:num>
  <w:num w:numId="9" w16cid:durableId="35080742">
    <w:abstractNumId w:val="42"/>
  </w:num>
  <w:num w:numId="10" w16cid:durableId="518272720">
    <w:abstractNumId w:val="4"/>
  </w:num>
  <w:num w:numId="11" w16cid:durableId="1571230545">
    <w:abstractNumId w:val="11"/>
  </w:num>
  <w:num w:numId="12" w16cid:durableId="1562136040">
    <w:abstractNumId w:val="48"/>
  </w:num>
  <w:num w:numId="13" w16cid:durableId="1280603335">
    <w:abstractNumId w:val="36"/>
  </w:num>
  <w:num w:numId="14" w16cid:durableId="2041347285">
    <w:abstractNumId w:val="32"/>
  </w:num>
  <w:num w:numId="15" w16cid:durableId="1823302898">
    <w:abstractNumId w:val="40"/>
  </w:num>
  <w:num w:numId="16" w16cid:durableId="1521700376">
    <w:abstractNumId w:val="24"/>
  </w:num>
  <w:num w:numId="17" w16cid:durableId="609094357">
    <w:abstractNumId w:val="45"/>
  </w:num>
  <w:num w:numId="18" w16cid:durableId="1671247975">
    <w:abstractNumId w:val="15"/>
  </w:num>
  <w:num w:numId="19" w16cid:durableId="37976694">
    <w:abstractNumId w:val="20"/>
  </w:num>
  <w:num w:numId="20" w16cid:durableId="393041758">
    <w:abstractNumId w:val="47"/>
  </w:num>
  <w:num w:numId="21" w16cid:durableId="694312746">
    <w:abstractNumId w:val="34"/>
  </w:num>
  <w:num w:numId="22" w16cid:durableId="1095440097">
    <w:abstractNumId w:val="5"/>
  </w:num>
  <w:num w:numId="23" w16cid:durableId="1809396356">
    <w:abstractNumId w:val="49"/>
  </w:num>
  <w:num w:numId="24" w16cid:durableId="1709377165">
    <w:abstractNumId w:val="22"/>
  </w:num>
  <w:num w:numId="25" w16cid:durableId="2007243734">
    <w:abstractNumId w:val="50"/>
  </w:num>
  <w:num w:numId="26" w16cid:durableId="413404713">
    <w:abstractNumId w:val="6"/>
  </w:num>
  <w:num w:numId="27" w16cid:durableId="1845436675">
    <w:abstractNumId w:val="33"/>
  </w:num>
  <w:num w:numId="28" w16cid:durableId="236402068">
    <w:abstractNumId w:val="31"/>
  </w:num>
  <w:num w:numId="29" w16cid:durableId="1764647715">
    <w:abstractNumId w:val="0"/>
  </w:num>
  <w:num w:numId="30" w16cid:durableId="717315811">
    <w:abstractNumId w:val="25"/>
  </w:num>
  <w:num w:numId="31" w16cid:durableId="947783258">
    <w:abstractNumId w:val="8"/>
  </w:num>
  <w:num w:numId="32" w16cid:durableId="503204699">
    <w:abstractNumId w:val="7"/>
  </w:num>
  <w:num w:numId="33" w16cid:durableId="393821232">
    <w:abstractNumId w:val="18"/>
  </w:num>
  <w:num w:numId="34" w16cid:durableId="1652245408">
    <w:abstractNumId w:val="26"/>
  </w:num>
  <w:num w:numId="35" w16cid:durableId="1477986521">
    <w:abstractNumId w:val="29"/>
  </w:num>
  <w:num w:numId="36" w16cid:durableId="1158960634">
    <w:abstractNumId w:val="35"/>
  </w:num>
  <w:num w:numId="37" w16cid:durableId="1866475438">
    <w:abstractNumId w:val="13"/>
  </w:num>
  <w:num w:numId="38" w16cid:durableId="1019430535">
    <w:abstractNumId w:val="37"/>
  </w:num>
  <w:num w:numId="39" w16cid:durableId="239338117">
    <w:abstractNumId w:val="23"/>
  </w:num>
  <w:num w:numId="40" w16cid:durableId="988561688">
    <w:abstractNumId w:val="27"/>
  </w:num>
  <w:num w:numId="41" w16cid:durableId="363480948">
    <w:abstractNumId w:val="9"/>
  </w:num>
  <w:num w:numId="42" w16cid:durableId="1670522013">
    <w:abstractNumId w:val="39"/>
  </w:num>
  <w:num w:numId="43" w16cid:durableId="1312784115">
    <w:abstractNumId w:val="52"/>
  </w:num>
  <w:num w:numId="44" w16cid:durableId="618102042">
    <w:abstractNumId w:val="28"/>
  </w:num>
  <w:num w:numId="45" w16cid:durableId="119154017">
    <w:abstractNumId w:val="21"/>
  </w:num>
  <w:num w:numId="46" w16cid:durableId="1081410524">
    <w:abstractNumId w:val="43"/>
  </w:num>
  <w:num w:numId="47" w16cid:durableId="1529829794">
    <w:abstractNumId w:val="46"/>
  </w:num>
  <w:num w:numId="48" w16cid:durableId="1983925848">
    <w:abstractNumId w:val="38"/>
  </w:num>
  <w:num w:numId="49" w16cid:durableId="727415047">
    <w:abstractNumId w:val="30"/>
  </w:num>
  <w:num w:numId="50" w16cid:durableId="909077865">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F9A"/>
    <w:rsid w:val="00040246"/>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7ADA"/>
    <w:rsid w:val="00240501"/>
    <w:rsid w:val="00243B52"/>
    <w:rsid w:val="002505B4"/>
    <w:rsid w:val="0025458A"/>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3C8"/>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78AD"/>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A2726"/>
    <w:rsid w:val="00BB45FD"/>
    <w:rsid w:val="00BB509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35EF4"/>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500D"/>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536BC-3721-47CB-8719-BCB99FF3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10613</Words>
  <Characters>63682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Gmina Świerzno</cp:lastModifiedBy>
  <cp:revision>12</cp:revision>
  <cp:lastPrinted>2022-01-24T08:13:00Z</cp:lastPrinted>
  <dcterms:created xsi:type="dcterms:W3CDTF">2022-01-24T06:52:00Z</dcterms:created>
  <dcterms:modified xsi:type="dcterms:W3CDTF">2022-06-29T10:43:00Z</dcterms:modified>
</cp:coreProperties>
</file>