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30D0" w14:textId="77777777" w:rsidR="008075B3" w:rsidRPr="007B6A91" w:rsidRDefault="008075B3" w:rsidP="00B9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</w:tabs>
        <w:jc w:val="right"/>
        <w:rPr>
          <w:sz w:val="20"/>
          <w:szCs w:val="20"/>
        </w:rPr>
      </w:pPr>
    </w:p>
    <w:p w14:paraId="67B2F152" w14:textId="77777777" w:rsidR="003A70CE" w:rsidRDefault="003A70CE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C985478" w14:textId="65C0A1B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2F11A6">
        <w:rPr>
          <w:rFonts w:ascii="Calibri" w:hAnsi="Calibri" w:cs="Calibri"/>
          <w:sz w:val="24"/>
          <w:szCs w:val="24"/>
        </w:rPr>
        <w:t>E.ZP.261.</w:t>
      </w:r>
      <w:r w:rsidR="00AC5760">
        <w:rPr>
          <w:rFonts w:ascii="Calibri" w:hAnsi="Calibri" w:cs="Calibri"/>
          <w:sz w:val="24"/>
          <w:szCs w:val="24"/>
        </w:rPr>
        <w:t>15</w:t>
      </w:r>
      <w:r w:rsidRPr="009C7DD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202</w:t>
      </w:r>
      <w:r w:rsidR="00AC5760">
        <w:rPr>
          <w:rFonts w:ascii="Calibri" w:hAnsi="Calibri" w:cs="Calibri"/>
          <w:sz w:val="24"/>
          <w:szCs w:val="24"/>
        </w:rPr>
        <w:t>4</w:t>
      </w:r>
      <w:r w:rsidRPr="002F11A6">
        <w:rPr>
          <w:rFonts w:ascii="Calibri" w:hAnsi="Calibri" w:cs="Calibri"/>
          <w:sz w:val="24"/>
          <w:szCs w:val="24"/>
        </w:rPr>
        <w:t xml:space="preserve">                                               </w:t>
      </w:r>
      <w:r w:rsidR="003E0F63">
        <w:rPr>
          <w:rFonts w:ascii="Calibri" w:hAnsi="Calibri" w:cs="Calibri"/>
          <w:sz w:val="24"/>
          <w:szCs w:val="24"/>
        </w:rPr>
        <w:t xml:space="preserve">      </w:t>
      </w:r>
      <w:r w:rsidRPr="002F11A6">
        <w:rPr>
          <w:rFonts w:ascii="Calibri" w:hAnsi="Calibri" w:cs="Calibri"/>
          <w:sz w:val="24"/>
          <w:szCs w:val="24"/>
        </w:rPr>
        <w:t xml:space="preserve">                              </w:t>
      </w:r>
      <w:r w:rsidRPr="002F11A6">
        <w:rPr>
          <w:rFonts w:ascii="Calibri" w:hAnsi="Calibri" w:cs="Calibri"/>
          <w:b/>
          <w:sz w:val="24"/>
          <w:szCs w:val="24"/>
        </w:rPr>
        <w:t xml:space="preserve">Postępowanie nr: </w:t>
      </w:r>
      <w:r w:rsidR="00A6567E">
        <w:rPr>
          <w:rFonts w:ascii="Calibri" w:hAnsi="Calibri" w:cs="Calibri"/>
          <w:b/>
          <w:sz w:val="24"/>
          <w:szCs w:val="24"/>
        </w:rPr>
        <w:t>2</w:t>
      </w:r>
      <w:r w:rsidR="00AC5760">
        <w:rPr>
          <w:rFonts w:ascii="Calibri" w:hAnsi="Calibri" w:cs="Calibri"/>
          <w:b/>
          <w:sz w:val="24"/>
          <w:szCs w:val="24"/>
        </w:rPr>
        <w:t>0</w:t>
      </w:r>
      <w:r w:rsidRPr="009C7DD8">
        <w:rPr>
          <w:rFonts w:ascii="Calibri" w:hAnsi="Calibri" w:cs="Calibri"/>
          <w:b/>
          <w:sz w:val="24"/>
          <w:szCs w:val="24"/>
        </w:rPr>
        <w:t xml:space="preserve"> Z TP 2</w:t>
      </w:r>
      <w:r w:rsidR="00AC5760">
        <w:rPr>
          <w:rFonts w:ascii="Calibri" w:hAnsi="Calibri" w:cs="Calibri"/>
          <w:b/>
          <w:sz w:val="24"/>
          <w:szCs w:val="24"/>
        </w:rPr>
        <w:t>4</w:t>
      </w:r>
    </w:p>
    <w:p w14:paraId="4AED305F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08658FDF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15D003A8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6828F51B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2F11A6">
        <w:rPr>
          <w:rFonts w:ascii="Calibri" w:hAnsi="Calibri" w:cs="Calibri"/>
          <w:b/>
          <w:sz w:val="40"/>
          <w:szCs w:val="40"/>
        </w:rPr>
        <w:t xml:space="preserve">KUJAWSKO-POMORSKIE CENTRUM </w:t>
      </w:r>
      <w:r>
        <w:rPr>
          <w:rFonts w:ascii="Calibri" w:hAnsi="Calibri" w:cs="Calibri"/>
          <w:b/>
          <w:sz w:val="40"/>
          <w:szCs w:val="40"/>
        </w:rPr>
        <w:br/>
      </w:r>
      <w:r w:rsidRPr="002F11A6">
        <w:rPr>
          <w:rFonts w:ascii="Calibri" w:hAnsi="Calibri" w:cs="Calibri"/>
          <w:b/>
          <w:sz w:val="40"/>
          <w:szCs w:val="40"/>
        </w:rPr>
        <w:t>PULMONOLOGII W BYDGOSZCZY</w:t>
      </w:r>
    </w:p>
    <w:p w14:paraId="06500C0A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40"/>
          <w:szCs w:val="40"/>
        </w:rPr>
      </w:pPr>
      <w:r w:rsidRPr="002F11A6">
        <w:rPr>
          <w:rFonts w:ascii="Calibri" w:hAnsi="Calibri" w:cs="Calibri"/>
          <w:sz w:val="40"/>
          <w:szCs w:val="40"/>
        </w:rPr>
        <w:t>UL. SEMINARYJNA 1, 85-326 BYDGOSZCZ</w:t>
      </w:r>
    </w:p>
    <w:p w14:paraId="47EA9F71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EF39AA7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280C206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0A0335A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2F11A6">
        <w:rPr>
          <w:rFonts w:ascii="Calibri" w:hAnsi="Calibri" w:cs="Calibri"/>
          <w:b/>
          <w:sz w:val="28"/>
          <w:szCs w:val="28"/>
        </w:rPr>
        <w:t xml:space="preserve">OGŁASZA </w:t>
      </w:r>
      <w:r w:rsidRPr="002F11A6">
        <w:rPr>
          <w:rFonts w:ascii="Calibri" w:hAnsi="Calibri" w:cs="Calibri"/>
          <w:b/>
          <w:sz w:val="28"/>
          <w:szCs w:val="28"/>
        </w:rPr>
        <w:br/>
        <w:t>POSTĘPOWANIE O UDZIELENIE ZAMÓWIENIA</w:t>
      </w:r>
      <w:r w:rsidRPr="002F11A6">
        <w:rPr>
          <w:rFonts w:ascii="Calibri" w:hAnsi="Calibri" w:cs="Calibri"/>
          <w:b/>
          <w:sz w:val="28"/>
          <w:szCs w:val="28"/>
        </w:rPr>
        <w:br/>
        <w:t>W TRYBIE PODSTAWOWYM</w:t>
      </w:r>
    </w:p>
    <w:p w14:paraId="6CDECEFF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AB7FB88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7B0CFF1" w14:textId="1133542D" w:rsidR="00D541A0" w:rsidRDefault="00D541A0" w:rsidP="001A7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2F11A6">
        <w:rPr>
          <w:rFonts w:ascii="Calibri" w:hAnsi="Calibri" w:cs="Calibri"/>
          <w:sz w:val="24"/>
          <w:szCs w:val="24"/>
        </w:rPr>
        <w:t>o wartości zamówienia nieprzekraczającej progów unijnych o jakich stanowi</w:t>
      </w:r>
      <w:r w:rsidRPr="002F11A6">
        <w:rPr>
          <w:rFonts w:ascii="Calibri" w:hAnsi="Calibri" w:cs="Calibri"/>
          <w:sz w:val="24"/>
          <w:szCs w:val="24"/>
        </w:rPr>
        <w:br/>
        <w:t xml:space="preserve">art. 3 ustawy z 11 września 2019 r.  – Prawo zamówień publicznych </w:t>
      </w:r>
      <w:r w:rsidRPr="002F11A6">
        <w:rPr>
          <w:rFonts w:ascii="Calibri" w:hAnsi="Calibri" w:cs="Calibri"/>
          <w:sz w:val="24"/>
          <w:szCs w:val="24"/>
        </w:rPr>
        <w:br/>
      </w:r>
      <w:r w:rsidR="001A7C6C">
        <w:rPr>
          <w:rFonts w:ascii="Calibri" w:hAnsi="Calibri" w:cs="Calibri"/>
          <w:sz w:val="24"/>
          <w:szCs w:val="24"/>
        </w:rPr>
        <w:t>(t.</w:t>
      </w:r>
      <w:r w:rsidR="00CE5E78">
        <w:rPr>
          <w:rFonts w:ascii="Calibri" w:hAnsi="Calibri" w:cs="Calibri"/>
          <w:sz w:val="24"/>
          <w:szCs w:val="24"/>
        </w:rPr>
        <w:t xml:space="preserve"> </w:t>
      </w:r>
      <w:r w:rsidR="001A7C6C">
        <w:rPr>
          <w:rFonts w:ascii="Calibri" w:hAnsi="Calibri" w:cs="Calibri"/>
          <w:sz w:val="24"/>
          <w:szCs w:val="24"/>
        </w:rPr>
        <w:t>j. Dz. U. z 2023 r., poz. 1605 ze zm.)</w:t>
      </w:r>
    </w:p>
    <w:p w14:paraId="5F7458B7" w14:textId="77777777" w:rsidR="001A7C6C" w:rsidRDefault="001A7C6C" w:rsidP="001A7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5E65F6BD" w14:textId="77777777" w:rsidR="001A7C6C" w:rsidRDefault="001A7C6C" w:rsidP="001A7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0706829F" w14:textId="77777777" w:rsidR="001A7C6C" w:rsidRPr="002F11A6" w:rsidRDefault="001A7C6C" w:rsidP="001A7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138881FD" w14:textId="77777777" w:rsidR="00F87705" w:rsidRPr="005A0E3F" w:rsidRDefault="00F87705" w:rsidP="00F8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bCs/>
          <w:sz w:val="42"/>
          <w:szCs w:val="42"/>
        </w:rPr>
      </w:pPr>
      <w:r w:rsidRPr="005A0E3F">
        <w:rPr>
          <w:rFonts w:ascii="Calibri" w:hAnsi="Calibri" w:cs="Calibri"/>
          <w:b/>
          <w:bCs/>
          <w:sz w:val="42"/>
          <w:szCs w:val="42"/>
        </w:rPr>
        <w:t>NA DOSTAWĘ</w:t>
      </w:r>
    </w:p>
    <w:p w14:paraId="086A22FA" w14:textId="53432273" w:rsidR="005A0E3F" w:rsidRPr="005A0E3F" w:rsidRDefault="00A6567E" w:rsidP="00F8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sz w:val="42"/>
          <w:szCs w:val="42"/>
        </w:rPr>
      </w:pPr>
      <w:r>
        <w:rPr>
          <w:rFonts w:ascii="Calibri" w:hAnsi="Calibri" w:cs="Calibri"/>
          <w:b/>
          <w:bCs/>
          <w:color w:val="000000" w:themeColor="text1"/>
          <w:sz w:val="42"/>
          <w:szCs w:val="42"/>
        </w:rPr>
        <w:t>MATERIAŁÓW OPATRUNKOWYCH</w:t>
      </w:r>
    </w:p>
    <w:p w14:paraId="6234958F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F11A6">
        <w:rPr>
          <w:rFonts w:ascii="Calibri" w:hAnsi="Calibri" w:cs="Calibri"/>
          <w:b/>
          <w:sz w:val="24"/>
          <w:szCs w:val="24"/>
        </w:rPr>
        <w:t>SPECYFIKACJA WARUNKÓW ZAMÓWIENIA</w:t>
      </w:r>
    </w:p>
    <w:p w14:paraId="165A8ACF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2A8BE458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9678F74" w14:textId="119EBDF6" w:rsidR="00016193" w:rsidRDefault="0001619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1EA2E02" w14:textId="5BD918BE" w:rsidR="004C397C" w:rsidRDefault="004C397C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2970AB7" w14:textId="77777777" w:rsidR="004C397C" w:rsidRDefault="004C397C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7A3539B" w14:textId="423F2B26" w:rsidR="00D541A0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C671B83" w14:textId="6A9727BC" w:rsidR="003E0F63" w:rsidRDefault="003E0F6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EDEC604" w14:textId="77777777" w:rsidR="008639CE" w:rsidRDefault="008639CE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4581A3DC" w14:textId="77777777" w:rsidR="008639CE" w:rsidRDefault="008639CE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2D28B02F" w14:textId="77777777" w:rsidR="008639CE" w:rsidRDefault="008639CE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43DC4B83" w14:textId="7549AFDC" w:rsidR="003E0F63" w:rsidRDefault="003E0F6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26EC91DF" w14:textId="77777777" w:rsidR="003E0F63" w:rsidRDefault="003E0F6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3465554C" w14:textId="77777777" w:rsidR="003A70CE" w:rsidRPr="002F11A6" w:rsidRDefault="003A70CE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3F750E46" w14:textId="66039FFC" w:rsidR="00761F8E" w:rsidRDefault="00761F8E" w:rsidP="002250D7">
      <w:pPr>
        <w:rPr>
          <w:rFonts w:ascii="Calibri" w:hAnsi="Calibri" w:cs="Calibri"/>
          <w:b/>
          <w:sz w:val="24"/>
          <w:szCs w:val="24"/>
        </w:rPr>
      </w:pPr>
    </w:p>
    <w:p w14:paraId="408B7CCA" w14:textId="77777777" w:rsidR="003E0F63" w:rsidRDefault="003E0F63" w:rsidP="002250D7">
      <w:pPr>
        <w:rPr>
          <w:rFonts w:ascii="Calibri" w:hAnsi="Calibri" w:cs="Calibri"/>
          <w:b/>
          <w:sz w:val="24"/>
          <w:szCs w:val="24"/>
        </w:rPr>
      </w:pPr>
    </w:p>
    <w:p w14:paraId="6DCE3AD9" w14:textId="77777777" w:rsidR="00EF6EFB" w:rsidRDefault="00EF6EFB" w:rsidP="002250D7">
      <w:pPr>
        <w:rPr>
          <w:rFonts w:ascii="Calibri" w:hAnsi="Calibri" w:cs="Calibri"/>
          <w:b/>
          <w:sz w:val="24"/>
          <w:szCs w:val="24"/>
        </w:rPr>
      </w:pPr>
    </w:p>
    <w:p w14:paraId="7838BB6D" w14:textId="77777777" w:rsidR="00EF6EFB" w:rsidRDefault="00EF6EFB" w:rsidP="002250D7">
      <w:pPr>
        <w:rPr>
          <w:rFonts w:ascii="Calibri" w:hAnsi="Calibri" w:cs="Calibri"/>
          <w:b/>
          <w:sz w:val="24"/>
          <w:szCs w:val="24"/>
        </w:rPr>
      </w:pPr>
    </w:p>
    <w:p w14:paraId="2E2F3BD7" w14:textId="11DD6C3A" w:rsidR="009241B1" w:rsidRPr="00E256D1" w:rsidRDefault="00CC4017" w:rsidP="009241B1">
      <w:pPr>
        <w:jc w:val="center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lastRenderedPageBreak/>
        <w:t xml:space="preserve">Postępowanie nr: </w:t>
      </w:r>
      <w:r w:rsidR="00A6567E">
        <w:rPr>
          <w:rFonts w:ascii="Calibri" w:hAnsi="Calibri" w:cs="Calibri"/>
          <w:b/>
          <w:sz w:val="24"/>
          <w:szCs w:val="24"/>
        </w:rPr>
        <w:t>2</w:t>
      </w:r>
      <w:r w:rsidR="002861B2">
        <w:rPr>
          <w:rFonts w:ascii="Calibri" w:hAnsi="Calibri" w:cs="Calibri"/>
          <w:b/>
          <w:sz w:val="24"/>
          <w:szCs w:val="24"/>
        </w:rPr>
        <w:t>0</w:t>
      </w:r>
      <w:r w:rsidR="00907E66" w:rsidRPr="00E256D1">
        <w:rPr>
          <w:rFonts w:ascii="Calibri" w:hAnsi="Calibri" w:cs="Calibri"/>
          <w:b/>
          <w:sz w:val="24"/>
          <w:szCs w:val="24"/>
        </w:rPr>
        <w:t xml:space="preserve"> </w:t>
      </w:r>
      <w:r w:rsidR="009241B1" w:rsidRPr="00E256D1">
        <w:rPr>
          <w:rFonts w:ascii="Calibri" w:hAnsi="Calibri" w:cs="Calibri"/>
          <w:b/>
          <w:sz w:val="24"/>
          <w:szCs w:val="24"/>
        </w:rPr>
        <w:t>Z TP 2</w:t>
      </w:r>
      <w:r w:rsidR="002861B2">
        <w:rPr>
          <w:rFonts w:ascii="Calibri" w:hAnsi="Calibri" w:cs="Calibri"/>
          <w:b/>
          <w:sz w:val="24"/>
          <w:szCs w:val="24"/>
        </w:rPr>
        <w:t>4</w:t>
      </w:r>
    </w:p>
    <w:p w14:paraId="00000046" w14:textId="2A517DBC" w:rsidR="00C73FE5" w:rsidRPr="00E256D1" w:rsidRDefault="00B7417B">
      <w:pPr>
        <w:pStyle w:val="Nagwek2"/>
        <w:keepNext w:val="0"/>
        <w:keepLines w:val="0"/>
        <w:widowControl w:val="0"/>
        <w:numPr>
          <w:ilvl w:val="0"/>
          <w:numId w:val="13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bookmarkStart w:id="0" w:name="_kabgz8l7slm3" w:colFirst="0" w:colLast="0"/>
      <w:bookmarkEnd w:id="0"/>
      <w:r w:rsidRPr="00E256D1">
        <w:rPr>
          <w:rFonts w:ascii="Calibri" w:hAnsi="Calibri" w:cs="Calibri"/>
          <w:b/>
          <w:sz w:val="24"/>
          <w:szCs w:val="24"/>
        </w:rPr>
        <w:t>Nazwa oraz adres Zamawiającego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3CE236C5" w14:textId="528B1E3B" w:rsidR="00B7417B" w:rsidRPr="00E256D1" w:rsidRDefault="00B7417B" w:rsidP="00406980">
      <w:pPr>
        <w:widowControl w:val="0"/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 xml:space="preserve">Kujawsko – Pomorskie Centrum Pulmonologii w Bydgoszczy </w:t>
      </w:r>
      <w:r w:rsidRPr="00E256D1">
        <w:rPr>
          <w:rFonts w:ascii="Calibri" w:hAnsi="Calibri" w:cs="Calibri"/>
          <w:b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ul. Seminaryjna 1, 85-326 Bydgoszcz</w:t>
      </w:r>
      <w:r w:rsidRPr="00E256D1">
        <w:rPr>
          <w:rFonts w:ascii="Calibri" w:hAnsi="Calibri" w:cs="Calibri"/>
          <w:b/>
          <w:sz w:val="24"/>
          <w:szCs w:val="24"/>
        </w:rPr>
        <w:t xml:space="preserve"> </w:t>
      </w:r>
      <w:r w:rsidRPr="00E256D1">
        <w:rPr>
          <w:rFonts w:ascii="Calibri" w:hAnsi="Calibri" w:cs="Calibri"/>
          <w:b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NIP </w:t>
      </w:r>
      <w:r w:rsidRPr="00E256D1">
        <w:rPr>
          <w:rFonts w:ascii="Calibri" w:eastAsia="Calibri" w:hAnsi="Calibri" w:cs="Calibri"/>
          <w:sz w:val="24"/>
          <w:szCs w:val="24"/>
        </w:rPr>
        <w:t>5542236658</w:t>
      </w:r>
      <w:r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b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Godziny pracy Zamawiającego: od 7:00 do 14:35</w:t>
      </w:r>
      <w:r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  <w:lang w:val="pl-PL"/>
        </w:rPr>
        <w:t>tel.: (52) 32-56-600;</w:t>
      </w:r>
      <w:r w:rsidR="00D9657E" w:rsidRPr="00E256D1">
        <w:rPr>
          <w:rFonts w:ascii="Calibri" w:hAnsi="Calibri" w:cs="Calibri"/>
          <w:sz w:val="24"/>
          <w:szCs w:val="24"/>
          <w:lang w:val="pl-PL"/>
        </w:rPr>
        <w:br/>
      </w:r>
      <w:proofErr w:type="spellStart"/>
      <w:r w:rsidR="00D9657E" w:rsidRPr="00E256D1">
        <w:rPr>
          <w:rFonts w:ascii="Calibri" w:hAnsi="Calibri" w:cs="Calibri"/>
          <w:sz w:val="24"/>
          <w:szCs w:val="24"/>
          <w:lang w:val="de-DE"/>
        </w:rPr>
        <w:t>adres</w:t>
      </w:r>
      <w:proofErr w:type="spellEnd"/>
      <w:r w:rsidR="00D9657E" w:rsidRPr="00E256D1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E256D1">
        <w:rPr>
          <w:rFonts w:ascii="Calibri" w:hAnsi="Calibri" w:cs="Calibri"/>
          <w:sz w:val="24"/>
          <w:szCs w:val="24"/>
          <w:lang w:val="de-DE"/>
        </w:rPr>
        <w:t>strony</w:t>
      </w:r>
      <w:proofErr w:type="spellEnd"/>
      <w:r w:rsidR="00D9657E" w:rsidRPr="00E256D1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E256D1">
        <w:rPr>
          <w:rFonts w:ascii="Calibri" w:hAnsi="Calibri" w:cs="Calibri"/>
          <w:sz w:val="24"/>
          <w:szCs w:val="24"/>
          <w:lang w:val="de-DE"/>
        </w:rPr>
        <w:t>internetowej</w:t>
      </w:r>
      <w:proofErr w:type="spellEnd"/>
      <w:r w:rsidR="00D9657E" w:rsidRPr="00E256D1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E256D1">
        <w:rPr>
          <w:rFonts w:ascii="Calibri" w:hAnsi="Calibri" w:cs="Calibri"/>
          <w:sz w:val="24"/>
          <w:szCs w:val="24"/>
          <w:lang w:val="de-DE"/>
        </w:rPr>
        <w:t>prowadzonego</w:t>
      </w:r>
      <w:proofErr w:type="spellEnd"/>
      <w:r w:rsidR="00D9657E" w:rsidRPr="00E256D1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E256D1">
        <w:rPr>
          <w:rFonts w:ascii="Calibri" w:hAnsi="Calibri" w:cs="Calibri"/>
          <w:sz w:val="24"/>
          <w:szCs w:val="24"/>
          <w:lang w:val="de-DE"/>
        </w:rPr>
        <w:t>postępowania</w:t>
      </w:r>
      <w:proofErr w:type="spellEnd"/>
      <w:r w:rsidR="00D9657E" w:rsidRPr="00E256D1">
        <w:rPr>
          <w:rFonts w:ascii="Calibri" w:hAnsi="Calibri" w:cs="Calibri"/>
          <w:sz w:val="24"/>
          <w:szCs w:val="24"/>
          <w:lang w:val="de-DE"/>
        </w:rPr>
        <w:t xml:space="preserve">: </w:t>
      </w:r>
      <w:hyperlink r:id="rId8" w:history="1">
        <w:r w:rsidR="003475C4" w:rsidRPr="005027E5">
          <w:rPr>
            <w:rStyle w:val="Hipercze"/>
            <w:rFonts w:ascii="Calibri" w:hAnsi="Calibri" w:cs="Calibri"/>
            <w:b/>
            <w:bCs/>
            <w:sz w:val="24"/>
            <w:szCs w:val="24"/>
            <w:lang w:val="pl-PL"/>
          </w:rPr>
          <w:t>https://platformazakupowa.pl/pn/kpcp</w:t>
        </w:r>
      </w:hyperlink>
      <w:r w:rsidR="004C397C" w:rsidRPr="001638D2">
        <w:rPr>
          <w:rFonts w:ascii="Calibri" w:hAnsi="Calibri" w:cs="Calibri"/>
          <w:b/>
          <w:bCs/>
          <w:sz w:val="24"/>
          <w:szCs w:val="24"/>
          <w:lang w:val="pl-PL"/>
        </w:rPr>
        <w:t xml:space="preserve">  </w:t>
      </w:r>
      <w:r w:rsidR="00D9657E" w:rsidRPr="00E256D1">
        <w:rPr>
          <w:rFonts w:ascii="Calibri" w:hAnsi="Calibri" w:cs="Calibri"/>
          <w:sz w:val="24"/>
          <w:szCs w:val="24"/>
          <w:lang w:val="pl-PL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e-mail: </w:t>
      </w:r>
      <w:hyperlink r:id="rId9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zampub@kpcp.pl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</w:t>
      </w:r>
    </w:p>
    <w:p w14:paraId="514F1929" w14:textId="0A65FC11" w:rsidR="00003F53" w:rsidRDefault="00003F53" w:rsidP="00406980">
      <w:pPr>
        <w:widowControl w:val="0"/>
        <w:spacing w:line="240" w:lineRule="auto"/>
        <w:rPr>
          <w:rFonts w:ascii="Calibri" w:hAnsi="Calibri" w:cs="Calibri"/>
          <w:sz w:val="24"/>
          <w:szCs w:val="24"/>
        </w:rPr>
      </w:pPr>
      <w:bookmarkStart w:id="1" w:name="_qj2p3iyqlwum" w:colFirst="0" w:colLast="0"/>
      <w:bookmarkEnd w:id="1"/>
    </w:p>
    <w:p w14:paraId="0583D206" w14:textId="77777777" w:rsidR="00203FE1" w:rsidRPr="00E256D1" w:rsidRDefault="00203FE1" w:rsidP="00406980">
      <w:pPr>
        <w:widowControl w:val="0"/>
        <w:spacing w:line="240" w:lineRule="auto"/>
        <w:rPr>
          <w:rFonts w:ascii="Calibri" w:hAnsi="Calibri" w:cs="Calibri"/>
          <w:sz w:val="24"/>
          <w:szCs w:val="24"/>
        </w:rPr>
      </w:pPr>
    </w:p>
    <w:p w14:paraId="0000004E" w14:textId="41BEE196" w:rsidR="00C73FE5" w:rsidRPr="00E256D1" w:rsidRDefault="00B7417B">
      <w:pPr>
        <w:pStyle w:val="Nagwek2"/>
        <w:keepNext w:val="0"/>
        <w:keepLines w:val="0"/>
        <w:widowControl w:val="0"/>
        <w:numPr>
          <w:ilvl w:val="0"/>
          <w:numId w:val="13"/>
        </w:numPr>
        <w:tabs>
          <w:tab w:val="left" w:pos="426"/>
        </w:tabs>
        <w:spacing w:before="0" w:line="240" w:lineRule="auto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Ochrona danych osobowych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62F01064" w14:textId="77777777" w:rsidR="00596C55" w:rsidRPr="00E256D1" w:rsidRDefault="00596C55" w:rsidP="008639CE">
      <w:pPr>
        <w:widowControl w:val="0"/>
        <w:spacing w:after="12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EB1B1C8" w14:textId="77777777" w:rsidR="00596C55" w:rsidRPr="00E256D1" w:rsidRDefault="00596C55">
      <w:pPr>
        <w:widowControl w:val="0"/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administratorem przekazanych przez Wykonawcę danych osobowych jest </w:t>
      </w:r>
      <w:r w:rsidRPr="00E256D1">
        <w:rPr>
          <w:rFonts w:ascii="Calibri" w:hAnsi="Calibri" w:cs="Calibri"/>
          <w:bCs/>
          <w:sz w:val="24"/>
          <w:szCs w:val="24"/>
        </w:rPr>
        <w:t>Kujawsko-Pomorskie Centrum Pulmonologii w Bydgoszczy, ul. Seminaryjna 1, 85-326 Bydgoszcz;</w:t>
      </w:r>
    </w:p>
    <w:p w14:paraId="71FE1D3F" w14:textId="6658B5DA" w:rsidR="00596C55" w:rsidRPr="00E256D1" w:rsidRDefault="00596C55">
      <w:pPr>
        <w:widowControl w:val="0"/>
        <w:numPr>
          <w:ilvl w:val="0"/>
          <w:numId w:val="6"/>
        </w:numPr>
        <w:spacing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kontakt z Inspektorem Ochrony Danych </w:t>
      </w:r>
      <w:r w:rsidRPr="00E256D1">
        <w:rPr>
          <w:rFonts w:ascii="Calibri" w:hAnsi="Calibri" w:cs="Calibri"/>
          <w:bCs/>
          <w:sz w:val="24"/>
          <w:szCs w:val="24"/>
        </w:rPr>
        <w:t xml:space="preserve">Kujawsko-Pomorskiego Centrum Pulmonologii   </w:t>
      </w:r>
      <w:r w:rsidR="009241B1" w:rsidRPr="00E256D1">
        <w:rPr>
          <w:rFonts w:ascii="Calibri" w:hAnsi="Calibri" w:cs="Calibri"/>
          <w:bCs/>
          <w:sz w:val="24"/>
          <w:szCs w:val="24"/>
        </w:rPr>
        <w:br/>
      </w:r>
      <w:r w:rsidRPr="00E256D1">
        <w:rPr>
          <w:rFonts w:ascii="Calibri" w:hAnsi="Calibri" w:cs="Calibri"/>
          <w:bCs/>
          <w:sz w:val="24"/>
          <w:szCs w:val="24"/>
        </w:rPr>
        <w:t>w Bydgoszczy: e-mail: iodo@kpcp.pl;</w:t>
      </w:r>
    </w:p>
    <w:p w14:paraId="3CB4E0B0" w14:textId="6E32A182" w:rsidR="00596C55" w:rsidRPr="00E256D1" w:rsidRDefault="00596C55">
      <w:pPr>
        <w:widowControl w:val="0"/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E256D1">
        <w:rPr>
          <w:rFonts w:ascii="Calibri" w:hAnsi="Calibri" w:cs="Calibri"/>
          <w:sz w:val="24"/>
          <w:szCs w:val="24"/>
        </w:rPr>
        <w:t xml:space="preserve">przekazane w związku prowadzonym w myśl 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 xml:space="preserve">ustawy Prawo zamówień publicznych </w:t>
      </w:r>
      <w:r w:rsidR="009241B1" w:rsidRPr="00E256D1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>z dnia 11 września 20</w:t>
      </w:r>
      <w:r w:rsidR="00D9657E" w:rsidRPr="00E256D1">
        <w:rPr>
          <w:rFonts w:ascii="Calibri" w:eastAsia="Calibri" w:hAnsi="Calibri" w:cs="Calibri"/>
          <w:sz w:val="24"/>
          <w:szCs w:val="24"/>
          <w:lang w:eastAsia="en-US"/>
        </w:rPr>
        <w:t>19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 xml:space="preserve"> r.  </w:t>
      </w:r>
      <w:r w:rsidRPr="00E256D1">
        <w:rPr>
          <w:rFonts w:ascii="Calibri" w:hAnsi="Calibri" w:cs="Calibri"/>
          <w:sz w:val="24"/>
          <w:szCs w:val="24"/>
        </w:rPr>
        <w:t>postępowaniem o ud</w:t>
      </w:r>
      <w:r w:rsidR="00730F80" w:rsidRPr="00E256D1">
        <w:rPr>
          <w:rFonts w:ascii="Calibri" w:hAnsi="Calibri" w:cs="Calibri"/>
          <w:sz w:val="24"/>
          <w:szCs w:val="24"/>
        </w:rPr>
        <w:t>zielenie zamówienia publicznego</w:t>
      </w:r>
      <w:r w:rsidRPr="00E256D1">
        <w:rPr>
          <w:rFonts w:ascii="Calibri" w:hAnsi="Calibri" w:cs="Calibri"/>
          <w:sz w:val="24"/>
          <w:szCs w:val="24"/>
        </w:rPr>
        <w:t>, dane osobowe przetwarzane są na podstawie art. 6 ust. 1 lit. c</w:t>
      </w:r>
      <w:r w:rsidRPr="00E256D1">
        <w:rPr>
          <w:rFonts w:ascii="Calibri" w:hAnsi="Calibri" w:cs="Calibri"/>
          <w:i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RODO w celu udokumentowania przeprowadzonego postępowania o udzielenie zamówienia publicznego,</w:t>
      </w:r>
      <w:r w:rsidR="00C43383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a także realizacji umowy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466582C7" w14:textId="1393CEC8" w:rsidR="00596C55" w:rsidRPr="00E256D1" w:rsidRDefault="00596C55">
      <w:pPr>
        <w:widowControl w:val="0"/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odbiorcami przekazanych przez Wykonawcę danych osobowych będą osoby lub podmioty, którym udostępniona zostanie dokumentacja postępowania w oparciu o art. 18 oraz art. 74 ust. 1 ustawy z dnia 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>11 września 20</w:t>
      </w:r>
      <w:r w:rsidR="00D9657E" w:rsidRPr="00E256D1">
        <w:rPr>
          <w:rFonts w:ascii="Calibri" w:eastAsia="Calibri" w:hAnsi="Calibri" w:cs="Calibri"/>
          <w:sz w:val="24"/>
          <w:szCs w:val="24"/>
          <w:lang w:eastAsia="en-US"/>
        </w:rPr>
        <w:t>19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 xml:space="preserve"> r.  </w:t>
      </w:r>
      <w:r w:rsidRPr="00E256D1">
        <w:rPr>
          <w:rFonts w:ascii="Calibri" w:hAnsi="Calibri" w:cs="Calibri"/>
          <w:sz w:val="24"/>
          <w:szCs w:val="24"/>
        </w:rPr>
        <w:t xml:space="preserve">– Prawo zamówień publicznych, dalej „ustawa </w:t>
      </w:r>
      <w:proofErr w:type="spellStart"/>
      <w:r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hAnsi="Calibri" w:cs="Calibri"/>
          <w:sz w:val="24"/>
          <w:szCs w:val="24"/>
        </w:rPr>
        <w:t>”, a także osoby wykonujące w imieniu Zamawiającego czynności związan</w:t>
      </w:r>
      <w:r w:rsidR="005E494E" w:rsidRPr="00E256D1">
        <w:rPr>
          <w:rFonts w:ascii="Calibri" w:hAnsi="Calibri" w:cs="Calibri"/>
          <w:sz w:val="24"/>
          <w:szCs w:val="24"/>
        </w:rPr>
        <w:t xml:space="preserve">e </w:t>
      </w:r>
      <w:r w:rsidR="00303345">
        <w:rPr>
          <w:rFonts w:ascii="Calibri" w:hAnsi="Calibri" w:cs="Calibri"/>
          <w:sz w:val="24"/>
          <w:szCs w:val="24"/>
        </w:rPr>
        <w:br/>
      </w:r>
      <w:r w:rsidR="005E494E" w:rsidRPr="00E256D1">
        <w:rPr>
          <w:rFonts w:ascii="Calibri" w:hAnsi="Calibri" w:cs="Calibri"/>
          <w:sz w:val="24"/>
          <w:szCs w:val="24"/>
        </w:rPr>
        <w:t xml:space="preserve">z prowadzeniem postępowania, </w:t>
      </w:r>
      <w:r w:rsidRPr="00E256D1">
        <w:rPr>
          <w:rFonts w:ascii="Calibri" w:hAnsi="Calibri" w:cs="Calibri"/>
          <w:sz w:val="24"/>
          <w:szCs w:val="24"/>
        </w:rPr>
        <w:t xml:space="preserve">a następnie realizacją zawartej umowy;  </w:t>
      </w:r>
    </w:p>
    <w:p w14:paraId="3F56F977" w14:textId="63538FEE" w:rsidR="00596C55" w:rsidRPr="00E256D1" w:rsidRDefault="00596C55">
      <w:pPr>
        <w:widowControl w:val="0"/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przekazane przez Wykonawcę dane osobowe będą przechowywane, zgodnie </w:t>
      </w:r>
      <w:r w:rsidRPr="00E256D1">
        <w:rPr>
          <w:rFonts w:ascii="Calibri" w:hAnsi="Calibri" w:cs="Calibri"/>
          <w:sz w:val="24"/>
          <w:szCs w:val="24"/>
        </w:rPr>
        <w:br/>
        <w:t xml:space="preserve">z art. 78 ust. 1 ustawy </w:t>
      </w:r>
      <w:proofErr w:type="spellStart"/>
      <w:r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hAnsi="Calibri" w:cs="Calibri"/>
          <w:sz w:val="24"/>
          <w:szCs w:val="24"/>
        </w:rPr>
        <w:t>, przez okres 4 lat od dnia zakończenia postępowania o udzielenie zamówienia, ponadto w odniesieniu do umów okres ich przechowywania określa Instrukcja Archiwalna KPCP zatwierdzona przez Archiwum Państwowe w Bydgoszczy;</w:t>
      </w:r>
    </w:p>
    <w:p w14:paraId="06AD16A9" w14:textId="43C0E87C" w:rsidR="00596C55" w:rsidRPr="00E256D1" w:rsidRDefault="00596C55">
      <w:pPr>
        <w:widowControl w:val="0"/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obowiązek podania przez Wykonawcę będącego osobą fizyczną oraz osoby fizyczne reprezentujące Wykonawcę danych osobowych jest</w:t>
      </w:r>
      <w:r w:rsidR="00E8020A" w:rsidRPr="00E256D1">
        <w:rPr>
          <w:rFonts w:ascii="Calibri" w:hAnsi="Calibri" w:cs="Calibri"/>
          <w:sz w:val="24"/>
          <w:szCs w:val="24"/>
        </w:rPr>
        <w:t xml:space="preserve"> wymogiem ustawowym określonym </w:t>
      </w:r>
      <w:r w:rsidR="007522E8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w przepisach ustawy </w:t>
      </w:r>
      <w:proofErr w:type="spellStart"/>
      <w:r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hAnsi="Calibri" w:cs="Calibri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hAnsi="Calibri" w:cs="Calibri"/>
          <w:sz w:val="24"/>
          <w:szCs w:val="24"/>
        </w:rPr>
        <w:t xml:space="preserve">;  </w:t>
      </w:r>
    </w:p>
    <w:p w14:paraId="140EFA71" w14:textId="2A942A1F" w:rsidR="00383A3B" w:rsidRPr="00761F8E" w:rsidRDefault="00596C55">
      <w:pPr>
        <w:widowControl w:val="0"/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256D1">
        <w:rPr>
          <w:rFonts w:ascii="Calibri" w:hAnsi="Calibri" w:cs="Calibri"/>
          <w:sz w:val="24"/>
          <w:szCs w:val="24"/>
        </w:rPr>
        <w:t>w odniesieniu do przekazanych przez Wykonawcę danych osobowych decyzje nie będą podejmowane w sposób zautomatyzowany, stosowanie do art. 22 RODO;</w:t>
      </w:r>
    </w:p>
    <w:p w14:paraId="0F991E95" w14:textId="77777777" w:rsidR="00596C55" w:rsidRPr="00E256D1" w:rsidRDefault="00596C55">
      <w:pPr>
        <w:widowControl w:val="0"/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osoba, której dane dotyczą posiada:</w:t>
      </w:r>
    </w:p>
    <w:p w14:paraId="0036EBA9" w14:textId="77777777" w:rsidR="00596C55" w:rsidRPr="00E256D1" w:rsidRDefault="00596C55">
      <w:pPr>
        <w:widowControl w:val="0"/>
        <w:numPr>
          <w:ilvl w:val="0"/>
          <w:numId w:val="7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na podstawie art. 15 RODO prawo dostępu do danych osobowych;</w:t>
      </w:r>
    </w:p>
    <w:p w14:paraId="05DE7B34" w14:textId="015DCACC" w:rsidR="00D25F9B" w:rsidRPr="00E256D1" w:rsidRDefault="00596C55">
      <w:pPr>
        <w:widowControl w:val="0"/>
        <w:numPr>
          <w:ilvl w:val="0"/>
          <w:numId w:val="7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na podstawie art. 16 RODO prawo do sprostowania danych osobowych</w:t>
      </w:r>
      <w:r w:rsidRPr="00E256D1">
        <w:rPr>
          <w:rFonts w:ascii="Calibri" w:hAnsi="Calibri" w:cs="Calibri"/>
          <w:b/>
          <w:sz w:val="24"/>
          <w:szCs w:val="24"/>
          <w:vertAlign w:val="superscript"/>
        </w:rPr>
        <w:t>*</w:t>
      </w:r>
      <w:r w:rsidRPr="00E256D1">
        <w:rPr>
          <w:rFonts w:ascii="Calibri" w:hAnsi="Calibri" w:cs="Calibri"/>
          <w:sz w:val="24"/>
          <w:szCs w:val="24"/>
        </w:rPr>
        <w:t>;</w:t>
      </w:r>
    </w:p>
    <w:p w14:paraId="28DEC96B" w14:textId="2FB4F24A" w:rsidR="00596C55" w:rsidRPr="00E256D1" w:rsidRDefault="00596C55">
      <w:pPr>
        <w:widowControl w:val="0"/>
        <w:numPr>
          <w:ilvl w:val="0"/>
          <w:numId w:val="7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na podstawie art. 18 RODO prawo żądania od administratora ograniczenia przetwarzania danych osobowych z zastrzeżeniem przypadków, o </w:t>
      </w:r>
      <w:r w:rsidR="00E8020A" w:rsidRPr="00E256D1">
        <w:rPr>
          <w:rFonts w:ascii="Calibri" w:hAnsi="Calibri" w:cs="Calibri"/>
          <w:sz w:val="24"/>
          <w:szCs w:val="24"/>
        </w:rPr>
        <w:t xml:space="preserve">których mowa </w:t>
      </w:r>
      <w:r w:rsidR="00AB71F6">
        <w:rPr>
          <w:rFonts w:ascii="Calibri" w:hAnsi="Calibri" w:cs="Calibri"/>
          <w:sz w:val="24"/>
          <w:szCs w:val="24"/>
        </w:rPr>
        <w:br/>
      </w:r>
      <w:r w:rsidR="00E8020A" w:rsidRPr="00E256D1">
        <w:rPr>
          <w:rFonts w:ascii="Calibri" w:hAnsi="Calibri" w:cs="Calibri"/>
          <w:sz w:val="24"/>
          <w:szCs w:val="24"/>
        </w:rPr>
        <w:t xml:space="preserve">w art. 18 ust. 2 </w:t>
      </w:r>
      <w:r w:rsidRPr="00E256D1">
        <w:rPr>
          <w:rFonts w:ascii="Calibri" w:hAnsi="Calibri" w:cs="Calibri"/>
          <w:sz w:val="24"/>
          <w:szCs w:val="24"/>
        </w:rPr>
        <w:t xml:space="preserve">RODO **;  </w:t>
      </w:r>
    </w:p>
    <w:p w14:paraId="05E1E0BF" w14:textId="7A21B8B9" w:rsidR="00596C55" w:rsidRPr="00080FE5" w:rsidRDefault="00596C55">
      <w:pPr>
        <w:widowControl w:val="0"/>
        <w:numPr>
          <w:ilvl w:val="0"/>
          <w:numId w:val="7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prawo do wniesienia skargi do Prezesa Urzędu Ochrony Danych Osobowych;</w:t>
      </w:r>
    </w:p>
    <w:p w14:paraId="4577AED1" w14:textId="77777777" w:rsidR="00596C55" w:rsidRPr="00E256D1" w:rsidRDefault="00596C55">
      <w:pPr>
        <w:widowControl w:val="0"/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lastRenderedPageBreak/>
        <w:t>osobie, której dane dotyczą nie przysługuje:</w:t>
      </w:r>
    </w:p>
    <w:p w14:paraId="1B7A60F1" w14:textId="77777777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prawo do usunięcia danych osobowych;</w:t>
      </w:r>
    </w:p>
    <w:p w14:paraId="40E5CF4C" w14:textId="77777777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prawo do przenoszenia danych osobowych, o którym mowa w art. 20 RODO;</w:t>
      </w:r>
    </w:p>
    <w:p w14:paraId="4B4E76F7" w14:textId="536B5E46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prawo sprzeciwu wobec przetwarzania danych osobowych.</w:t>
      </w:r>
    </w:p>
    <w:p w14:paraId="7E2ABAA7" w14:textId="7430A30F" w:rsidR="00596C55" w:rsidRPr="00E256D1" w:rsidRDefault="00596C55" w:rsidP="008639CE">
      <w:pPr>
        <w:widowControl w:val="0"/>
        <w:spacing w:line="240" w:lineRule="auto"/>
        <w:contextualSpacing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  <w:r w:rsidRPr="00E256D1">
        <w:rPr>
          <w:rFonts w:ascii="Calibri" w:eastAsia="Calibri" w:hAnsi="Calibri" w:cs="Calibri"/>
          <w:b/>
          <w:i/>
          <w:sz w:val="24"/>
          <w:szCs w:val="24"/>
          <w:vertAlign w:val="superscript"/>
          <w:lang w:eastAsia="en-US"/>
        </w:rPr>
        <w:t>*</w:t>
      </w:r>
      <w:r w:rsidRPr="00E256D1">
        <w:rPr>
          <w:rFonts w:ascii="Calibri" w:eastAsia="Calibri" w:hAnsi="Calibri" w:cs="Calibri"/>
          <w:b/>
          <w:i/>
          <w:sz w:val="24"/>
          <w:szCs w:val="24"/>
          <w:lang w:eastAsia="en-US"/>
        </w:rPr>
        <w:t>Wyjaśnienie:</w:t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</w:t>
      </w:r>
      <w:r w:rsidRPr="00E256D1">
        <w:rPr>
          <w:rFonts w:ascii="Calibri" w:hAnsi="Calibri" w:cs="Calibri"/>
          <w:i/>
          <w:sz w:val="24"/>
          <w:szCs w:val="24"/>
        </w:rPr>
        <w:t xml:space="preserve">skorzystanie z prawa do sprostowania nie może skutkować zmianą </w:t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>wyniku postępowani</w:t>
      </w:r>
      <w:r w:rsidR="000D7372"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a </w:t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o udzielenie zamówienia publicznego ani zmianą postanowień umowy w zakresie niezgodnym z ustawą </w:t>
      </w:r>
      <w:proofErr w:type="spellStart"/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>Pzp</w:t>
      </w:r>
      <w:proofErr w:type="spellEnd"/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oraz nie może naruszać integralności protokołu oraz jego załączników.</w:t>
      </w:r>
    </w:p>
    <w:p w14:paraId="0F185ECF" w14:textId="162ECB4F" w:rsidR="00003F53" w:rsidRPr="00E256D1" w:rsidRDefault="00596C55" w:rsidP="008639CE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E256D1">
        <w:rPr>
          <w:rFonts w:ascii="Calibri" w:eastAsia="Calibri" w:hAnsi="Calibri" w:cs="Calibri"/>
          <w:b/>
          <w:i/>
          <w:sz w:val="24"/>
          <w:szCs w:val="24"/>
          <w:vertAlign w:val="superscript"/>
          <w:lang w:eastAsia="en-US"/>
        </w:rPr>
        <w:t xml:space="preserve">** </w:t>
      </w:r>
      <w:r w:rsidRPr="00E256D1">
        <w:rPr>
          <w:rFonts w:ascii="Calibri" w:eastAsia="Calibri" w:hAnsi="Calibri" w:cs="Calibri"/>
          <w:b/>
          <w:i/>
          <w:sz w:val="24"/>
          <w:szCs w:val="24"/>
          <w:lang w:eastAsia="en-US"/>
        </w:rPr>
        <w:t>Wyjaśnienie:</w:t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prawo do ograniczenia przetwarzania nie ma zastosowania w odniesieniu </w:t>
      </w:r>
      <w:r w:rsidR="00AB71F6">
        <w:rPr>
          <w:rFonts w:ascii="Calibri" w:eastAsia="Calibri" w:hAnsi="Calibri" w:cs="Calibri"/>
          <w:i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do </w:t>
      </w:r>
      <w:r w:rsidRPr="00E256D1">
        <w:rPr>
          <w:rFonts w:ascii="Calibri" w:hAnsi="Calibri" w:cs="Calibri"/>
          <w:i/>
          <w:sz w:val="24"/>
          <w:szCs w:val="24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bookmarkStart w:id="2" w:name="_epsepounxnv1" w:colFirst="0" w:colLast="0"/>
      <w:bookmarkEnd w:id="2"/>
    </w:p>
    <w:p w14:paraId="71957C5F" w14:textId="2D1CEC59" w:rsidR="00003F53" w:rsidRPr="008639CE" w:rsidRDefault="00003F53" w:rsidP="008639CE">
      <w:pPr>
        <w:widowControl w:val="0"/>
        <w:spacing w:line="240" w:lineRule="auto"/>
        <w:contextualSpacing/>
        <w:jc w:val="both"/>
        <w:rPr>
          <w:rFonts w:ascii="Calibri" w:hAnsi="Calibri" w:cs="Calibri"/>
          <w:iCs/>
          <w:sz w:val="24"/>
          <w:szCs w:val="24"/>
        </w:rPr>
      </w:pPr>
    </w:p>
    <w:p w14:paraId="5D4B01C7" w14:textId="630C5807" w:rsidR="002230F6" w:rsidRPr="00E76D70" w:rsidRDefault="00B7417B">
      <w:pPr>
        <w:pStyle w:val="Nagwek2"/>
        <w:numPr>
          <w:ilvl w:val="0"/>
          <w:numId w:val="1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76D70">
        <w:rPr>
          <w:rFonts w:asciiTheme="majorHAnsi" w:hAnsiTheme="majorHAnsi" w:cstheme="majorHAnsi"/>
          <w:b/>
          <w:bCs/>
          <w:sz w:val="24"/>
          <w:szCs w:val="24"/>
        </w:rPr>
        <w:t>Tryb udzielania zamówienia</w:t>
      </w:r>
      <w:r w:rsidR="00D13A4C" w:rsidRPr="00E76D70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1B96A9B7" w14:textId="3983AFF4" w:rsidR="002230F6" w:rsidRPr="00E256D1" w:rsidRDefault="00B7417B">
      <w:pPr>
        <w:widowControl w:val="0"/>
        <w:numPr>
          <w:ilvl w:val="1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Niniejsze postępowanie prowadzone jest w trybie podstawowym o jakim stanowi art. 275 pkt 1 </w:t>
      </w:r>
      <w:r w:rsidR="00E8020A" w:rsidRPr="00E256D1">
        <w:rPr>
          <w:rFonts w:ascii="Calibri" w:hAnsi="Calibri" w:cs="Calibri"/>
          <w:sz w:val="24"/>
          <w:szCs w:val="24"/>
        </w:rPr>
        <w:t xml:space="preserve">ustawy </w:t>
      </w:r>
      <w:r w:rsidRPr="00E256D1">
        <w:rPr>
          <w:rFonts w:ascii="Calibri" w:hAnsi="Calibri" w:cs="Calibri"/>
          <w:sz w:val="24"/>
          <w:szCs w:val="24"/>
        </w:rPr>
        <w:t>P</w:t>
      </w:r>
      <w:r w:rsidR="00E8020A" w:rsidRPr="00E256D1">
        <w:rPr>
          <w:rFonts w:ascii="Calibri" w:hAnsi="Calibri" w:cs="Calibri"/>
          <w:sz w:val="24"/>
          <w:szCs w:val="24"/>
        </w:rPr>
        <w:t xml:space="preserve">rawo </w:t>
      </w:r>
      <w:r w:rsidRPr="00E256D1">
        <w:rPr>
          <w:rFonts w:ascii="Calibri" w:hAnsi="Calibri" w:cs="Calibri"/>
          <w:sz w:val="24"/>
          <w:szCs w:val="24"/>
        </w:rPr>
        <w:t>Z</w:t>
      </w:r>
      <w:r w:rsidR="00E8020A" w:rsidRPr="00E256D1">
        <w:rPr>
          <w:rFonts w:ascii="Calibri" w:hAnsi="Calibri" w:cs="Calibri"/>
          <w:sz w:val="24"/>
          <w:szCs w:val="24"/>
        </w:rPr>
        <w:t xml:space="preserve">amówień </w:t>
      </w:r>
      <w:r w:rsidRPr="00E256D1">
        <w:rPr>
          <w:rFonts w:ascii="Calibri" w:hAnsi="Calibri" w:cs="Calibri"/>
          <w:sz w:val="24"/>
          <w:szCs w:val="24"/>
        </w:rPr>
        <w:t>P</w:t>
      </w:r>
      <w:r w:rsidR="00E8020A" w:rsidRPr="00E256D1">
        <w:rPr>
          <w:rFonts w:ascii="Calibri" w:hAnsi="Calibri" w:cs="Calibri"/>
          <w:sz w:val="24"/>
          <w:szCs w:val="24"/>
        </w:rPr>
        <w:t>ublicznych</w:t>
      </w:r>
      <w:r w:rsidR="00C041A5" w:rsidRPr="00E256D1">
        <w:rPr>
          <w:rFonts w:ascii="Calibri" w:hAnsi="Calibri" w:cs="Calibri"/>
          <w:sz w:val="24"/>
          <w:szCs w:val="24"/>
        </w:rPr>
        <w:t xml:space="preserve"> </w:t>
      </w:r>
      <w:r w:rsidR="006A2896">
        <w:rPr>
          <w:rFonts w:ascii="Calibri" w:hAnsi="Calibri" w:cs="Calibri"/>
          <w:sz w:val="24"/>
          <w:szCs w:val="24"/>
        </w:rPr>
        <w:t>(t.</w:t>
      </w:r>
      <w:r w:rsidR="008639CE">
        <w:rPr>
          <w:rFonts w:ascii="Calibri" w:hAnsi="Calibri" w:cs="Calibri"/>
          <w:sz w:val="24"/>
          <w:szCs w:val="24"/>
        </w:rPr>
        <w:t xml:space="preserve"> </w:t>
      </w:r>
      <w:r w:rsidR="006A2896">
        <w:rPr>
          <w:rFonts w:ascii="Calibri" w:hAnsi="Calibri" w:cs="Calibri"/>
          <w:sz w:val="24"/>
          <w:szCs w:val="24"/>
        </w:rPr>
        <w:t>j. Dz. U. z 2023 r., poz. 1605 ze zm.)</w:t>
      </w:r>
      <w:r w:rsidR="006456E2" w:rsidRPr="00AC6EAE">
        <w:rPr>
          <w:rFonts w:ascii="Calibri" w:hAnsi="Calibri" w:cs="Calibri"/>
          <w:sz w:val="24"/>
          <w:szCs w:val="24"/>
        </w:rPr>
        <w:t> </w:t>
      </w:r>
      <w:r w:rsidR="006456E2" w:rsidRPr="00E256D1">
        <w:rPr>
          <w:rFonts w:ascii="Calibri" w:hAnsi="Calibri" w:cs="Calibri"/>
          <w:sz w:val="24"/>
          <w:szCs w:val="24"/>
        </w:rPr>
        <w:t xml:space="preserve"> </w:t>
      </w:r>
      <w:r w:rsidR="00C041A5" w:rsidRPr="00E256D1">
        <w:rPr>
          <w:rFonts w:ascii="Calibri" w:hAnsi="Calibri" w:cs="Calibri"/>
          <w:sz w:val="24"/>
          <w:szCs w:val="24"/>
        </w:rPr>
        <w:t>z</w:t>
      </w:r>
      <w:r w:rsidR="00962894" w:rsidRPr="00E256D1">
        <w:rPr>
          <w:rFonts w:ascii="Calibri" w:hAnsi="Calibri" w:cs="Calibri"/>
          <w:sz w:val="24"/>
          <w:szCs w:val="24"/>
        </w:rPr>
        <w:t>w</w:t>
      </w:r>
      <w:r w:rsidR="00C041A5" w:rsidRPr="00E256D1">
        <w:rPr>
          <w:rFonts w:ascii="Calibri" w:hAnsi="Calibri" w:cs="Calibri"/>
          <w:sz w:val="24"/>
          <w:szCs w:val="24"/>
        </w:rPr>
        <w:t>aną dalej „</w:t>
      </w:r>
      <w:r w:rsidR="00564EAD" w:rsidRPr="00E256D1">
        <w:rPr>
          <w:rFonts w:ascii="Calibri" w:hAnsi="Calibri" w:cs="Calibri"/>
          <w:sz w:val="24"/>
          <w:szCs w:val="24"/>
        </w:rPr>
        <w:t xml:space="preserve">ustawa </w:t>
      </w:r>
      <w:proofErr w:type="spellStart"/>
      <w:r w:rsidR="00C041A5"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="00C041A5" w:rsidRPr="00E256D1">
        <w:rPr>
          <w:rFonts w:ascii="Calibri" w:hAnsi="Calibri" w:cs="Calibri"/>
          <w:sz w:val="24"/>
          <w:szCs w:val="24"/>
        </w:rPr>
        <w:t>”</w:t>
      </w:r>
      <w:r w:rsidR="003516FA" w:rsidRPr="00E256D1">
        <w:rPr>
          <w:rFonts w:ascii="Calibri" w:hAnsi="Calibri" w:cs="Calibri"/>
          <w:sz w:val="24"/>
          <w:szCs w:val="24"/>
        </w:rPr>
        <w:t xml:space="preserve"> oraz niniejsza Specyfikacja</w:t>
      </w:r>
      <w:r w:rsidRPr="00E256D1">
        <w:rPr>
          <w:rFonts w:ascii="Calibri" w:hAnsi="Calibri" w:cs="Calibri"/>
          <w:sz w:val="24"/>
          <w:szCs w:val="24"/>
        </w:rPr>
        <w:t xml:space="preserve"> Warunków Zamówienia, zwan</w:t>
      </w:r>
      <w:r w:rsidR="0044546F" w:rsidRPr="00E256D1">
        <w:rPr>
          <w:rFonts w:ascii="Calibri" w:hAnsi="Calibri" w:cs="Calibri"/>
          <w:sz w:val="24"/>
          <w:szCs w:val="24"/>
        </w:rPr>
        <w:t>a</w:t>
      </w:r>
      <w:r w:rsidRPr="00E256D1">
        <w:rPr>
          <w:rFonts w:ascii="Calibri" w:hAnsi="Calibri" w:cs="Calibri"/>
          <w:sz w:val="24"/>
          <w:szCs w:val="24"/>
        </w:rPr>
        <w:t xml:space="preserve"> dalej „SWZ”. </w:t>
      </w:r>
    </w:p>
    <w:p w14:paraId="6E60B769" w14:textId="77777777" w:rsidR="002230F6" w:rsidRPr="00E256D1" w:rsidRDefault="00B7417B">
      <w:pPr>
        <w:widowControl w:val="0"/>
        <w:numPr>
          <w:ilvl w:val="1"/>
          <w:numId w:val="4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nie przewiduje prowadzenia negocjacji. </w:t>
      </w:r>
    </w:p>
    <w:p w14:paraId="4B8E9055" w14:textId="77777777" w:rsidR="002230F6" w:rsidRPr="00E256D1" w:rsidRDefault="00B7417B">
      <w:pPr>
        <w:widowControl w:val="0"/>
        <w:numPr>
          <w:ilvl w:val="1"/>
          <w:numId w:val="4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Zamawiający nie przewiduje aukcji elektronicznej.</w:t>
      </w:r>
    </w:p>
    <w:p w14:paraId="12189F6F" w14:textId="77777777" w:rsidR="002230F6" w:rsidRPr="00E256D1" w:rsidRDefault="00B7417B">
      <w:pPr>
        <w:widowControl w:val="0"/>
        <w:numPr>
          <w:ilvl w:val="1"/>
          <w:numId w:val="4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Zamawiający nie przewiduje złożenia oferty w postaci katalogów elektronicznych.</w:t>
      </w:r>
    </w:p>
    <w:p w14:paraId="589BE89F" w14:textId="77777777" w:rsidR="002230F6" w:rsidRPr="00E256D1" w:rsidRDefault="00B7417B">
      <w:pPr>
        <w:widowControl w:val="0"/>
        <w:numPr>
          <w:ilvl w:val="1"/>
          <w:numId w:val="4"/>
        </w:numPr>
        <w:tabs>
          <w:tab w:val="left" w:pos="180"/>
        </w:tabs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Zamawiający nie prowadzi postępowania w celu zawarcia umowy ramowej.</w:t>
      </w:r>
    </w:p>
    <w:p w14:paraId="2B16A7A5" w14:textId="67516B06" w:rsidR="002230F6" w:rsidRPr="00E256D1" w:rsidRDefault="00B7417B">
      <w:pPr>
        <w:widowControl w:val="0"/>
        <w:numPr>
          <w:ilvl w:val="1"/>
          <w:numId w:val="4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nie zastrzega możliwości ubiegania się o udzielenie zamówienia wyłącznie przez Wykonawców, o których mowa w art. 94 </w:t>
      </w:r>
      <w:r w:rsidR="009E1FB3" w:rsidRPr="00E256D1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Pr="00E256D1">
        <w:rPr>
          <w:rFonts w:ascii="Calibri" w:hAnsi="Calibri" w:cs="Calibri"/>
          <w:sz w:val="24"/>
          <w:szCs w:val="24"/>
        </w:rPr>
        <w:t>P</w:t>
      </w:r>
      <w:r w:rsidR="009E1FB3" w:rsidRPr="00E256D1">
        <w:rPr>
          <w:rFonts w:ascii="Calibri" w:hAnsi="Calibri" w:cs="Calibri"/>
          <w:sz w:val="24"/>
          <w:szCs w:val="24"/>
        </w:rPr>
        <w:t>zp</w:t>
      </w:r>
      <w:proofErr w:type="spellEnd"/>
      <w:r w:rsidR="009E1FB3" w:rsidRPr="00E256D1">
        <w:rPr>
          <w:rFonts w:ascii="Calibri" w:hAnsi="Calibri" w:cs="Calibri"/>
          <w:sz w:val="24"/>
          <w:szCs w:val="24"/>
        </w:rPr>
        <w:t>.</w:t>
      </w:r>
    </w:p>
    <w:p w14:paraId="6D9D1D1D" w14:textId="77777777" w:rsidR="002230F6" w:rsidRPr="00E256D1" w:rsidRDefault="00C041A5">
      <w:pPr>
        <w:widowControl w:val="0"/>
        <w:numPr>
          <w:ilvl w:val="1"/>
          <w:numId w:val="4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nie przewiduje zwrotu kosztów udziału w postępowaniu. </w:t>
      </w:r>
    </w:p>
    <w:p w14:paraId="06C99E4A" w14:textId="77777777" w:rsidR="002230F6" w:rsidRPr="00E256D1" w:rsidRDefault="00DD656B">
      <w:pPr>
        <w:widowControl w:val="0"/>
        <w:numPr>
          <w:ilvl w:val="1"/>
          <w:numId w:val="4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Zamawiający nie dopuszcza składania ofert wariantowych.</w:t>
      </w:r>
    </w:p>
    <w:p w14:paraId="2C948689" w14:textId="38FAF5A6" w:rsidR="009A35E9" w:rsidRPr="004F6160" w:rsidRDefault="008E6026">
      <w:pPr>
        <w:widowControl w:val="0"/>
        <w:numPr>
          <w:ilvl w:val="1"/>
          <w:numId w:val="4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nie przewiduje udzielania zamówień, o których mowa w art. 214 ust. 1 pkt 8 ustawy </w:t>
      </w:r>
      <w:proofErr w:type="spellStart"/>
      <w:r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hAnsi="Calibri" w:cs="Calibri"/>
          <w:sz w:val="24"/>
          <w:szCs w:val="24"/>
        </w:rPr>
        <w:t>.</w:t>
      </w:r>
    </w:p>
    <w:p w14:paraId="60CFC2FF" w14:textId="77777777" w:rsidR="00FC63B5" w:rsidRPr="00E256D1" w:rsidRDefault="00FC63B5" w:rsidP="00203FE1">
      <w:pPr>
        <w:widowControl w:val="0"/>
        <w:spacing w:line="240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14:paraId="10428FA3" w14:textId="07E86A76" w:rsidR="00D541A0" w:rsidRPr="00E76D70" w:rsidRDefault="00B7417B">
      <w:pPr>
        <w:pStyle w:val="Nagwek2"/>
        <w:keepNext w:val="0"/>
        <w:keepLines w:val="0"/>
        <w:widowControl w:val="0"/>
        <w:numPr>
          <w:ilvl w:val="0"/>
          <w:numId w:val="13"/>
        </w:num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bookmarkStart w:id="3" w:name="_x24vtaagcm5x" w:colFirst="0" w:colLast="0"/>
      <w:bookmarkEnd w:id="3"/>
      <w:r w:rsidRPr="008B2A5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Opis przedmiotu zamówienia</w:t>
      </w:r>
      <w:r w:rsidR="00D13A4C" w:rsidRPr="008B2A5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</w:p>
    <w:p w14:paraId="23B28037" w14:textId="571B1A5D" w:rsidR="00D541A0" w:rsidRPr="008B2A54" w:rsidRDefault="00D541A0">
      <w:pPr>
        <w:pStyle w:val="Nagwek2"/>
        <w:numPr>
          <w:ilvl w:val="1"/>
          <w:numId w:val="24"/>
        </w:numPr>
        <w:tabs>
          <w:tab w:val="left" w:pos="567"/>
        </w:tabs>
        <w:spacing w:before="0"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B2A5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Przedmiotem zamówienia  jest </w:t>
      </w:r>
      <w:r w:rsidRPr="008B2A5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dostawa</w:t>
      </w:r>
      <w:r w:rsidR="000B738F" w:rsidRPr="008B2A5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D43643" w:rsidRPr="008B2A5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materiałów opatrunkowych</w:t>
      </w:r>
      <w:r w:rsidR="003E0F63" w:rsidRPr="008B2A5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2B6EBA" w:rsidRPr="002B6EBA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(CPV: 33141110-4)</w:t>
      </w:r>
      <w:r w:rsidR="00340C3D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,</w:t>
      </w:r>
      <w:r w:rsidR="002B6EBA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Pr="008B2A54">
        <w:rPr>
          <w:rFonts w:asciiTheme="majorHAnsi" w:hAnsiTheme="majorHAnsi" w:cstheme="majorHAnsi"/>
          <w:color w:val="000000" w:themeColor="text1"/>
          <w:sz w:val="24"/>
          <w:szCs w:val="24"/>
        </w:rPr>
        <w:t>która obejmuje:</w:t>
      </w:r>
    </w:p>
    <w:p w14:paraId="10D93854" w14:textId="0CEDE0B0" w:rsidR="00D43643" w:rsidRPr="008639CE" w:rsidRDefault="00D43643" w:rsidP="008639CE">
      <w:pPr>
        <w:spacing w:line="240" w:lineRule="auto"/>
        <w:ind w:firstLine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639C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1 </w:t>
      </w:r>
      <w:r w:rsidRPr="008639CE">
        <w:rPr>
          <w:rFonts w:ascii="Calibri" w:hAnsi="Calibri" w:cs="Calibri"/>
          <w:color w:val="000000" w:themeColor="text1"/>
          <w:sz w:val="24"/>
          <w:szCs w:val="24"/>
        </w:rPr>
        <w:t>– Wata,</w:t>
      </w:r>
    </w:p>
    <w:p w14:paraId="7852B3D2" w14:textId="77777777" w:rsidR="00D43643" w:rsidRPr="008639CE" w:rsidRDefault="00D43643" w:rsidP="008639CE">
      <w:pPr>
        <w:spacing w:line="240" w:lineRule="auto"/>
        <w:ind w:firstLine="720"/>
        <w:rPr>
          <w:rFonts w:ascii="Calibri" w:hAnsi="Calibri" w:cs="Calibri"/>
          <w:color w:val="000000" w:themeColor="text1"/>
          <w:sz w:val="24"/>
          <w:szCs w:val="24"/>
        </w:rPr>
      </w:pPr>
      <w:r w:rsidRPr="008639C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2 </w:t>
      </w:r>
      <w:r w:rsidRPr="008639CE">
        <w:rPr>
          <w:rFonts w:ascii="Calibri" w:hAnsi="Calibri" w:cs="Calibri"/>
          <w:color w:val="000000" w:themeColor="text1"/>
          <w:sz w:val="24"/>
          <w:szCs w:val="24"/>
        </w:rPr>
        <w:t>– Opaski,</w:t>
      </w:r>
    </w:p>
    <w:p w14:paraId="17C9802B" w14:textId="77777777" w:rsidR="00D43643" w:rsidRPr="008639CE" w:rsidRDefault="00D43643" w:rsidP="008639CE">
      <w:pPr>
        <w:spacing w:line="240" w:lineRule="auto"/>
        <w:ind w:firstLine="720"/>
        <w:rPr>
          <w:rFonts w:ascii="Calibri" w:hAnsi="Calibri" w:cs="Calibri"/>
          <w:color w:val="000000" w:themeColor="text1"/>
          <w:sz w:val="24"/>
          <w:szCs w:val="24"/>
        </w:rPr>
      </w:pPr>
      <w:r w:rsidRPr="008639C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3 </w:t>
      </w:r>
      <w:r w:rsidRPr="008639CE">
        <w:rPr>
          <w:rFonts w:ascii="Calibri" w:hAnsi="Calibri" w:cs="Calibri"/>
          <w:color w:val="000000" w:themeColor="text1"/>
          <w:sz w:val="24"/>
          <w:szCs w:val="24"/>
        </w:rPr>
        <w:t>– Siatki opatrunkowe podtrzymujące,</w:t>
      </w:r>
    </w:p>
    <w:p w14:paraId="2846B548" w14:textId="77777777" w:rsidR="00D43643" w:rsidRPr="008639CE" w:rsidRDefault="00D43643" w:rsidP="008639CE">
      <w:pPr>
        <w:spacing w:line="240" w:lineRule="auto"/>
        <w:ind w:firstLine="720"/>
        <w:rPr>
          <w:rFonts w:ascii="Calibri" w:hAnsi="Calibri" w:cs="Calibri"/>
          <w:color w:val="000000" w:themeColor="text1"/>
          <w:sz w:val="24"/>
          <w:szCs w:val="24"/>
        </w:rPr>
      </w:pPr>
      <w:r w:rsidRPr="008639C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4 </w:t>
      </w:r>
      <w:r w:rsidRPr="008639CE">
        <w:rPr>
          <w:rFonts w:ascii="Calibri" w:hAnsi="Calibri" w:cs="Calibri"/>
          <w:color w:val="000000" w:themeColor="text1"/>
          <w:sz w:val="24"/>
          <w:szCs w:val="24"/>
        </w:rPr>
        <w:t>– Przylepce i plastry niejałowe,</w:t>
      </w:r>
    </w:p>
    <w:p w14:paraId="3BA565D2" w14:textId="77777777" w:rsidR="00D43643" w:rsidRPr="008639CE" w:rsidRDefault="00D43643" w:rsidP="008639CE">
      <w:pPr>
        <w:spacing w:line="240" w:lineRule="auto"/>
        <w:ind w:firstLine="709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639C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5 </w:t>
      </w:r>
      <w:r w:rsidRPr="008639CE">
        <w:rPr>
          <w:rFonts w:ascii="Calibri" w:hAnsi="Calibri" w:cs="Calibri"/>
          <w:color w:val="000000" w:themeColor="text1"/>
          <w:sz w:val="24"/>
          <w:szCs w:val="24"/>
        </w:rPr>
        <w:t>– Gaza opatrunkowa jałowa,</w:t>
      </w:r>
    </w:p>
    <w:p w14:paraId="533FFAE3" w14:textId="77777777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6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– Serweta operacyjna jałowa,</w:t>
      </w:r>
    </w:p>
    <w:p w14:paraId="5888A8E3" w14:textId="625288B0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7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 xml:space="preserve">– Kompresy </w:t>
      </w:r>
      <w:r w:rsidR="00AC5760">
        <w:rPr>
          <w:rFonts w:ascii="Calibri" w:hAnsi="Calibri" w:cs="Calibri"/>
          <w:color w:val="000000" w:themeColor="text1"/>
          <w:sz w:val="24"/>
          <w:szCs w:val="24"/>
        </w:rPr>
        <w:t>gazowe jałowe 5 cm x 5 cm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0DC3DED0" w14:textId="299BD32D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8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 xml:space="preserve">– Kompresy gazowe jałowe </w:t>
      </w:r>
      <w:r w:rsidR="00EF6EFB">
        <w:rPr>
          <w:rFonts w:ascii="Calibri" w:hAnsi="Calibri" w:cs="Calibri"/>
          <w:color w:val="000000" w:themeColor="text1"/>
          <w:sz w:val="24"/>
          <w:szCs w:val="24"/>
        </w:rPr>
        <w:t xml:space="preserve">7,5 cm x 7,5 cm i </w:t>
      </w:r>
      <w:r w:rsidR="00AC5760">
        <w:rPr>
          <w:rFonts w:ascii="Calibri" w:hAnsi="Calibri" w:cs="Calibri"/>
          <w:color w:val="000000" w:themeColor="text1"/>
          <w:sz w:val="24"/>
          <w:szCs w:val="24"/>
        </w:rPr>
        <w:t>10 cm x 10 cm</w:t>
      </w:r>
      <w:r w:rsidR="00EF6EFB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2E479CF1" w14:textId="1999EF9B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9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– Opatrunki samoprzylepne</w:t>
      </w:r>
      <w:r w:rsidR="00AC5760">
        <w:rPr>
          <w:rFonts w:ascii="Calibri" w:hAnsi="Calibri" w:cs="Calibri"/>
          <w:color w:val="000000" w:themeColor="text1"/>
          <w:sz w:val="24"/>
          <w:szCs w:val="24"/>
        </w:rPr>
        <w:t xml:space="preserve"> jałowe</w:t>
      </w:r>
      <w:r w:rsidR="00EF6EFB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0C5C990E" w14:textId="4189C282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10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– Plastry do mocowania kaniul</w:t>
      </w:r>
      <w:r w:rsidR="00AC5760">
        <w:rPr>
          <w:rFonts w:ascii="Calibri" w:hAnsi="Calibri" w:cs="Calibri"/>
          <w:color w:val="000000" w:themeColor="text1"/>
          <w:sz w:val="24"/>
          <w:szCs w:val="24"/>
        </w:rPr>
        <w:t xml:space="preserve"> jałowe</w:t>
      </w:r>
      <w:r w:rsidR="00EF6EFB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576856D9" w14:textId="5CF7CDB7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11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– Plastry do mocowania kaniul przezroczyste,</w:t>
      </w:r>
      <w:r w:rsidR="00AC5760">
        <w:rPr>
          <w:rFonts w:ascii="Calibri" w:hAnsi="Calibri" w:cs="Calibri"/>
          <w:color w:val="000000" w:themeColor="text1"/>
          <w:sz w:val="24"/>
          <w:szCs w:val="24"/>
        </w:rPr>
        <w:t xml:space="preserve"> jałowe</w:t>
      </w:r>
      <w:r w:rsidR="00EF6EFB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58D8957A" w14:textId="4323F9D2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12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 xml:space="preserve">– Opatrunki </w:t>
      </w:r>
      <w:r w:rsidR="00AC5760">
        <w:rPr>
          <w:rFonts w:ascii="Calibri" w:hAnsi="Calibri" w:cs="Calibri"/>
          <w:color w:val="000000" w:themeColor="text1"/>
          <w:sz w:val="24"/>
          <w:szCs w:val="24"/>
        </w:rPr>
        <w:t>przeciwodleżynowe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, jałowe,</w:t>
      </w:r>
    </w:p>
    <w:p w14:paraId="07EB5093" w14:textId="77777777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13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 xml:space="preserve">– </w:t>
      </w:r>
      <w:proofErr w:type="spellStart"/>
      <w:r w:rsidRPr="008B2A54">
        <w:rPr>
          <w:rFonts w:ascii="Calibri" w:hAnsi="Calibri" w:cs="Calibri"/>
          <w:color w:val="000000" w:themeColor="text1"/>
          <w:sz w:val="24"/>
          <w:szCs w:val="24"/>
        </w:rPr>
        <w:t>Tupfery</w:t>
      </w:r>
      <w:proofErr w:type="spellEnd"/>
      <w:r w:rsidRPr="008B2A54">
        <w:rPr>
          <w:rFonts w:ascii="Calibri" w:hAnsi="Calibri" w:cs="Calibri"/>
          <w:color w:val="000000" w:themeColor="text1"/>
          <w:sz w:val="24"/>
          <w:szCs w:val="24"/>
        </w:rPr>
        <w:t xml:space="preserve"> gazowe jałowe,</w:t>
      </w:r>
    </w:p>
    <w:p w14:paraId="697ED66A" w14:textId="77777777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14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 xml:space="preserve">– Opaska </w:t>
      </w:r>
      <w:proofErr w:type="spellStart"/>
      <w:r w:rsidRPr="008B2A54">
        <w:rPr>
          <w:rFonts w:ascii="Calibri" w:hAnsi="Calibri" w:cs="Calibri"/>
          <w:color w:val="000000" w:themeColor="text1"/>
          <w:sz w:val="24"/>
          <w:szCs w:val="24"/>
        </w:rPr>
        <w:t>samotrzymająca</w:t>
      </w:r>
      <w:proofErr w:type="spellEnd"/>
      <w:r w:rsidRPr="008B2A54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</w:p>
    <w:p w14:paraId="41F4977F" w14:textId="343D40EF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15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 xml:space="preserve">– </w:t>
      </w:r>
      <w:r w:rsidR="00AC5760">
        <w:rPr>
          <w:rFonts w:ascii="Calibri" w:hAnsi="Calibri" w:cs="Calibri"/>
          <w:color w:val="000000" w:themeColor="text1"/>
          <w:sz w:val="24"/>
          <w:szCs w:val="24"/>
        </w:rPr>
        <w:t>Kompresy chłonne jałowe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5F64A7B2" w14:textId="27B6222C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16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 xml:space="preserve">– Kompresy </w:t>
      </w:r>
      <w:r w:rsidR="008B2A54" w:rsidRPr="008B2A54">
        <w:rPr>
          <w:rFonts w:ascii="Calibri" w:hAnsi="Calibri" w:cs="Calibri"/>
          <w:color w:val="000000" w:themeColor="text1"/>
          <w:sz w:val="24"/>
          <w:szCs w:val="24"/>
        </w:rPr>
        <w:t xml:space="preserve">gazowe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niejałowe,</w:t>
      </w:r>
    </w:p>
    <w:p w14:paraId="33823939" w14:textId="77777777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17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– Jałowe, piankowe opatrunki do drenów,</w:t>
      </w:r>
    </w:p>
    <w:p w14:paraId="25DA0637" w14:textId="64902E2A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18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 xml:space="preserve">– </w:t>
      </w:r>
      <w:r w:rsidR="00643F34" w:rsidRPr="00643F34">
        <w:rPr>
          <w:rFonts w:ascii="Calibri" w:hAnsi="Calibri" w:cs="Calibri"/>
          <w:color w:val="000000" w:themeColor="text1"/>
          <w:sz w:val="24"/>
          <w:szCs w:val="24"/>
        </w:rPr>
        <w:t xml:space="preserve"> Opatrunek chłonny na bazie </w:t>
      </w:r>
      <w:proofErr w:type="spellStart"/>
      <w:r w:rsidR="00643F34" w:rsidRPr="00643F34">
        <w:rPr>
          <w:rFonts w:ascii="Calibri" w:hAnsi="Calibri" w:cs="Calibri"/>
          <w:color w:val="000000" w:themeColor="text1"/>
          <w:sz w:val="24"/>
          <w:szCs w:val="24"/>
        </w:rPr>
        <w:t>karboksymetylocelulozy</w:t>
      </w:r>
      <w:proofErr w:type="spellEnd"/>
      <w:r w:rsidRPr="008B2A54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382D42E6" w14:textId="063CD590" w:rsidR="00D43643" w:rsidRPr="008B2A54" w:rsidRDefault="00D43643" w:rsidP="00D43643">
      <w:pPr>
        <w:pStyle w:val="Akapitzlist"/>
        <w:spacing w:line="240" w:lineRule="auto"/>
        <w:ind w:left="709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19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 xml:space="preserve">– </w:t>
      </w:r>
      <w:r w:rsidR="00DC6B30">
        <w:rPr>
          <w:rFonts w:ascii="Calibri" w:hAnsi="Calibri" w:cs="Calibri"/>
          <w:color w:val="000000" w:themeColor="text1"/>
          <w:sz w:val="24"/>
          <w:szCs w:val="24"/>
        </w:rPr>
        <w:t>Opatrunek siatkowy z parafiną, jałowy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3B6C4001" w14:textId="5A013C30" w:rsidR="00D43643" w:rsidRPr="008B2A54" w:rsidRDefault="00D43643" w:rsidP="00D43643">
      <w:pPr>
        <w:pStyle w:val="Akapitzlist"/>
        <w:spacing w:line="240" w:lineRule="auto"/>
        <w:ind w:left="709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20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–</w:t>
      </w:r>
      <w:r w:rsidR="00366DEE" w:rsidRPr="00366DEE">
        <w:rPr>
          <w:rFonts w:ascii="Calibri" w:hAnsi="Calibri" w:cs="Calibri"/>
          <w:color w:val="000000" w:themeColor="text1"/>
          <w:sz w:val="24"/>
          <w:szCs w:val="24"/>
        </w:rPr>
        <w:t>Paski do zamykania ran</w:t>
      </w:r>
      <w:r w:rsidR="00EF6EF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66DEE" w:rsidRPr="00366DEE">
        <w:rPr>
          <w:rFonts w:ascii="Calibri" w:hAnsi="Calibri" w:cs="Calibri"/>
          <w:color w:val="000000" w:themeColor="text1"/>
          <w:sz w:val="24"/>
          <w:szCs w:val="24"/>
        </w:rPr>
        <w:t>- jałowe</w:t>
      </w:r>
      <w:r w:rsidR="00DC6B30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7587B494" w14:textId="5A082D07" w:rsidR="00D43643" w:rsidRPr="008B2A54" w:rsidRDefault="00D43643" w:rsidP="00D43643">
      <w:pPr>
        <w:pStyle w:val="Akapitzlist"/>
        <w:spacing w:line="240" w:lineRule="auto"/>
        <w:ind w:left="709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Pakiet 21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 xml:space="preserve">– </w:t>
      </w:r>
      <w:r w:rsidR="002B6EBA">
        <w:rPr>
          <w:rFonts w:ascii="Calibri" w:hAnsi="Calibri" w:cs="Calibri"/>
          <w:color w:val="000000" w:themeColor="text1"/>
          <w:sz w:val="24"/>
          <w:szCs w:val="24"/>
        </w:rPr>
        <w:t>Jałowy k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ompres włókninowy z wycięciem Y,</w:t>
      </w:r>
    </w:p>
    <w:p w14:paraId="37C50B03" w14:textId="7FEB2113" w:rsidR="00D43643" w:rsidRDefault="00D43643" w:rsidP="00D43643">
      <w:pPr>
        <w:pStyle w:val="Akapitzlist"/>
        <w:spacing w:line="240" w:lineRule="auto"/>
        <w:ind w:left="709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22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– Opatrun</w:t>
      </w:r>
      <w:r w:rsidR="00DC6B30">
        <w:rPr>
          <w:rFonts w:ascii="Calibri" w:hAnsi="Calibri" w:cs="Calibri"/>
          <w:color w:val="000000" w:themeColor="text1"/>
          <w:sz w:val="24"/>
          <w:szCs w:val="24"/>
        </w:rPr>
        <w:t xml:space="preserve">ki </w:t>
      </w:r>
      <w:r w:rsidRPr="008B2A54">
        <w:rPr>
          <w:rFonts w:ascii="Calibri" w:hAnsi="Calibri" w:cs="Calibri"/>
          <w:color w:val="000000" w:themeColor="text1"/>
          <w:sz w:val="24"/>
          <w:szCs w:val="24"/>
        </w:rPr>
        <w:t>do mocowania wkłuć naczyniowych</w:t>
      </w:r>
      <w:r w:rsidR="00DC6B30">
        <w:rPr>
          <w:rFonts w:ascii="Calibri" w:hAnsi="Calibri" w:cs="Calibri"/>
          <w:color w:val="000000" w:themeColor="text1"/>
          <w:sz w:val="24"/>
          <w:szCs w:val="24"/>
        </w:rPr>
        <w:t>, jałowe,</w:t>
      </w:r>
    </w:p>
    <w:p w14:paraId="71082FDC" w14:textId="430566E7" w:rsidR="00DC6B30" w:rsidRPr="008B2A54" w:rsidRDefault="00DC6B30" w:rsidP="00D43643">
      <w:pPr>
        <w:pStyle w:val="Akapitzlist"/>
        <w:spacing w:line="240" w:lineRule="auto"/>
        <w:ind w:left="709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 23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– Opatrunek siatkowy z parafiną i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chlorheksydyną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>, jałowy.</w:t>
      </w:r>
    </w:p>
    <w:p w14:paraId="19082054" w14:textId="77777777" w:rsidR="00D43643" w:rsidRPr="008639CE" w:rsidRDefault="00D43643" w:rsidP="00D43643">
      <w:pPr>
        <w:rPr>
          <w:rFonts w:asciiTheme="majorHAnsi" w:hAnsiTheme="majorHAnsi" w:cstheme="majorHAnsi"/>
          <w:sz w:val="24"/>
          <w:szCs w:val="24"/>
        </w:rPr>
      </w:pPr>
    </w:p>
    <w:p w14:paraId="4240E675" w14:textId="2C480408" w:rsidR="00D43643" w:rsidRPr="00E5649E" w:rsidRDefault="00D541A0">
      <w:pPr>
        <w:pStyle w:val="Nagwek2"/>
        <w:numPr>
          <w:ilvl w:val="1"/>
          <w:numId w:val="24"/>
        </w:numPr>
        <w:tabs>
          <w:tab w:val="left" w:pos="426"/>
          <w:tab w:val="left" w:pos="567"/>
        </w:tabs>
        <w:spacing w:before="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8B2A54">
        <w:rPr>
          <w:rFonts w:asciiTheme="majorHAnsi" w:hAnsiTheme="majorHAnsi" w:cstheme="majorHAnsi"/>
          <w:color w:val="000000" w:themeColor="text1"/>
          <w:sz w:val="24"/>
          <w:szCs w:val="24"/>
        </w:rPr>
        <w:t>Szczegółowy opis przedmiotu zamówienia znajduje</w:t>
      </w:r>
      <w:r w:rsidR="00F2410D" w:rsidRPr="008B2A5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8B2A5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się </w:t>
      </w:r>
      <w:r w:rsidRPr="0020720A">
        <w:rPr>
          <w:rFonts w:asciiTheme="majorHAnsi" w:hAnsiTheme="majorHAnsi" w:cstheme="majorHAnsi"/>
          <w:sz w:val="24"/>
          <w:szCs w:val="24"/>
        </w:rPr>
        <w:t>w</w:t>
      </w:r>
      <w:r w:rsidR="005A0E3F" w:rsidRPr="0020720A">
        <w:rPr>
          <w:rFonts w:asciiTheme="majorHAnsi" w:hAnsiTheme="majorHAnsi" w:cstheme="majorHAnsi"/>
          <w:sz w:val="24"/>
          <w:szCs w:val="24"/>
        </w:rPr>
        <w:t xml:space="preserve"> Formularz</w:t>
      </w:r>
      <w:r w:rsidR="00AA33E5" w:rsidRPr="0020720A">
        <w:rPr>
          <w:rFonts w:asciiTheme="majorHAnsi" w:hAnsiTheme="majorHAnsi" w:cstheme="majorHAnsi"/>
          <w:sz w:val="24"/>
          <w:szCs w:val="24"/>
        </w:rPr>
        <w:t>ach</w:t>
      </w:r>
      <w:r w:rsidR="005A0E3F" w:rsidRPr="0020720A">
        <w:rPr>
          <w:rFonts w:asciiTheme="majorHAnsi" w:hAnsiTheme="majorHAnsi" w:cstheme="majorHAnsi"/>
          <w:sz w:val="24"/>
          <w:szCs w:val="24"/>
        </w:rPr>
        <w:t xml:space="preserve"> </w:t>
      </w:r>
      <w:r w:rsidR="005A0E3F" w:rsidRPr="00E5649E">
        <w:rPr>
          <w:rFonts w:asciiTheme="majorHAnsi" w:hAnsiTheme="majorHAnsi" w:cstheme="majorHAnsi"/>
          <w:sz w:val="24"/>
          <w:szCs w:val="24"/>
        </w:rPr>
        <w:t>cenowy</w:t>
      </w:r>
      <w:r w:rsidR="00AA33E5" w:rsidRPr="00E5649E">
        <w:rPr>
          <w:rFonts w:asciiTheme="majorHAnsi" w:hAnsiTheme="majorHAnsi" w:cstheme="majorHAnsi"/>
          <w:sz w:val="24"/>
          <w:szCs w:val="24"/>
        </w:rPr>
        <w:t>ch</w:t>
      </w:r>
      <w:r w:rsidR="005A0E3F" w:rsidRPr="00E5649E">
        <w:rPr>
          <w:rFonts w:asciiTheme="majorHAnsi" w:hAnsiTheme="majorHAnsi" w:cstheme="majorHAnsi"/>
          <w:sz w:val="24"/>
          <w:szCs w:val="24"/>
        </w:rPr>
        <w:t>/Przedmiot zamówienia</w:t>
      </w:r>
      <w:r w:rsidRPr="00E5649E">
        <w:rPr>
          <w:rFonts w:asciiTheme="majorHAnsi" w:hAnsiTheme="majorHAnsi" w:cstheme="majorHAnsi"/>
          <w:sz w:val="24"/>
          <w:szCs w:val="24"/>
        </w:rPr>
        <w:t>, stanowiący</w:t>
      </w:r>
      <w:r w:rsidR="00AA33E5" w:rsidRPr="00E5649E">
        <w:rPr>
          <w:rFonts w:asciiTheme="majorHAnsi" w:hAnsiTheme="majorHAnsi" w:cstheme="majorHAnsi"/>
          <w:sz w:val="24"/>
          <w:szCs w:val="24"/>
        </w:rPr>
        <w:t>ch</w:t>
      </w:r>
      <w:r w:rsidRPr="00E5649E">
        <w:rPr>
          <w:rFonts w:asciiTheme="majorHAnsi" w:hAnsiTheme="majorHAnsi" w:cstheme="majorHAnsi"/>
          <w:sz w:val="24"/>
          <w:szCs w:val="24"/>
        </w:rPr>
        <w:t xml:space="preserve"> załącznik</w:t>
      </w:r>
      <w:r w:rsidR="00AA33E5" w:rsidRPr="00E5649E">
        <w:rPr>
          <w:rFonts w:asciiTheme="majorHAnsi" w:hAnsiTheme="majorHAnsi" w:cstheme="majorHAnsi"/>
          <w:sz w:val="24"/>
          <w:szCs w:val="24"/>
        </w:rPr>
        <w:t>i</w:t>
      </w:r>
      <w:r w:rsidRPr="00E5649E">
        <w:rPr>
          <w:rFonts w:asciiTheme="majorHAnsi" w:hAnsiTheme="majorHAnsi" w:cstheme="majorHAnsi"/>
          <w:sz w:val="24"/>
          <w:szCs w:val="24"/>
        </w:rPr>
        <w:t xml:space="preserve"> nr od 1-1 do 1-</w:t>
      </w:r>
      <w:r w:rsidR="00D43643" w:rsidRPr="00E5649E">
        <w:rPr>
          <w:rFonts w:asciiTheme="majorHAnsi" w:hAnsiTheme="majorHAnsi" w:cstheme="majorHAnsi"/>
          <w:sz w:val="24"/>
          <w:szCs w:val="24"/>
        </w:rPr>
        <w:t>2</w:t>
      </w:r>
      <w:r w:rsidR="00F95A4A">
        <w:rPr>
          <w:rFonts w:asciiTheme="majorHAnsi" w:hAnsiTheme="majorHAnsi" w:cstheme="majorHAnsi"/>
          <w:sz w:val="24"/>
          <w:szCs w:val="24"/>
        </w:rPr>
        <w:t>3</w:t>
      </w:r>
      <w:r w:rsidRPr="00E5649E">
        <w:rPr>
          <w:rFonts w:asciiTheme="majorHAnsi" w:hAnsiTheme="majorHAnsi" w:cstheme="majorHAnsi"/>
          <w:sz w:val="24"/>
          <w:szCs w:val="24"/>
        </w:rPr>
        <w:t xml:space="preserve"> SWZ.</w:t>
      </w:r>
    </w:p>
    <w:p w14:paraId="2E50ADD8" w14:textId="5BD6AA13" w:rsidR="006867F0" w:rsidRPr="00E5649E" w:rsidRDefault="00340C3D">
      <w:pPr>
        <w:pStyle w:val="Akapitzlist"/>
        <w:numPr>
          <w:ilvl w:val="1"/>
          <w:numId w:val="24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5649E">
        <w:rPr>
          <w:rFonts w:ascii="Calibri" w:hAnsi="Calibri" w:cs="Calibri"/>
          <w:sz w:val="24"/>
          <w:szCs w:val="24"/>
        </w:rPr>
        <w:t>Przedmiot zamówienia musi być</w:t>
      </w:r>
      <w:r w:rsidR="00797FFE" w:rsidRPr="00E5649E">
        <w:rPr>
          <w:rFonts w:ascii="Calibri" w:hAnsi="Calibri" w:cs="Calibri"/>
          <w:sz w:val="24"/>
          <w:szCs w:val="24"/>
        </w:rPr>
        <w:t xml:space="preserve"> wyrobem medycznym</w:t>
      </w:r>
      <w:r w:rsidRPr="00E5649E">
        <w:rPr>
          <w:rFonts w:ascii="Calibri" w:hAnsi="Calibri" w:cs="Calibri"/>
          <w:sz w:val="24"/>
          <w:szCs w:val="24"/>
        </w:rPr>
        <w:t xml:space="preserve"> </w:t>
      </w:r>
      <w:r w:rsidR="00797FFE" w:rsidRPr="00E5649E">
        <w:rPr>
          <w:rFonts w:ascii="Calibri" w:hAnsi="Calibri" w:cs="Calibri"/>
          <w:sz w:val="24"/>
          <w:szCs w:val="24"/>
        </w:rPr>
        <w:t>spełnia</w:t>
      </w:r>
      <w:r w:rsidRPr="00E5649E">
        <w:rPr>
          <w:rFonts w:ascii="Calibri" w:hAnsi="Calibri" w:cs="Calibri"/>
          <w:sz w:val="24"/>
          <w:szCs w:val="24"/>
        </w:rPr>
        <w:t>jącym</w:t>
      </w:r>
      <w:r w:rsidR="00797FFE" w:rsidRPr="00E5649E">
        <w:rPr>
          <w:rFonts w:ascii="Calibri" w:hAnsi="Calibri" w:cs="Calibri"/>
          <w:sz w:val="24"/>
          <w:szCs w:val="24"/>
        </w:rPr>
        <w:t xml:space="preserve"> wym</w:t>
      </w:r>
      <w:r w:rsidRPr="00E5649E">
        <w:rPr>
          <w:rFonts w:ascii="Calibri" w:hAnsi="Calibri" w:cs="Calibri"/>
          <w:sz w:val="24"/>
          <w:szCs w:val="24"/>
        </w:rPr>
        <w:t xml:space="preserve">agania </w:t>
      </w:r>
      <w:r w:rsidR="00797FFE" w:rsidRPr="00E5649E">
        <w:rPr>
          <w:rFonts w:ascii="Calibri" w:hAnsi="Calibri" w:cs="Calibri"/>
          <w:sz w:val="24"/>
          <w:szCs w:val="24"/>
        </w:rPr>
        <w:t xml:space="preserve"> określon</w:t>
      </w:r>
      <w:r w:rsidRPr="00E5649E">
        <w:rPr>
          <w:rFonts w:ascii="Calibri" w:hAnsi="Calibri" w:cs="Calibri"/>
          <w:sz w:val="24"/>
          <w:szCs w:val="24"/>
        </w:rPr>
        <w:t xml:space="preserve">e w </w:t>
      </w:r>
      <w:r w:rsidR="00797FFE" w:rsidRPr="00E5649E">
        <w:rPr>
          <w:rFonts w:ascii="Calibri" w:hAnsi="Calibri" w:cs="Calibri"/>
          <w:sz w:val="24"/>
          <w:szCs w:val="24"/>
        </w:rPr>
        <w:t xml:space="preserve">rozporządzeniu Parlamentu Europejskiego i Rady UE 2017/745 z 5 kwietnia 2017 r. w sprawie wyrobów medycznych, zmiany dyrektywy 2001/83/WE, rozporządzenia (WE) nr 178/2002 i rozporządzenia (WE) nr 1223/2009 oraz uchylenia dyrektyw Rady 90/385/EWG i 93/42/EWG (Dz. Urz. UE L </w:t>
      </w:r>
      <w:r w:rsidR="00EF6EFB">
        <w:rPr>
          <w:rFonts w:ascii="Calibri" w:hAnsi="Calibri" w:cs="Calibri"/>
          <w:sz w:val="24"/>
          <w:szCs w:val="24"/>
        </w:rPr>
        <w:t xml:space="preserve">2017 </w:t>
      </w:r>
      <w:r w:rsidR="00797FFE" w:rsidRPr="00E5649E">
        <w:rPr>
          <w:rFonts w:ascii="Calibri" w:hAnsi="Calibri" w:cs="Calibri"/>
          <w:sz w:val="24"/>
          <w:szCs w:val="24"/>
        </w:rPr>
        <w:t>117 z 5 maja 2017 r., str. 1 ze zm.)</w:t>
      </w:r>
      <w:r w:rsidRPr="00E5649E">
        <w:rPr>
          <w:rFonts w:ascii="Calibri" w:hAnsi="Calibri" w:cs="Calibri"/>
          <w:sz w:val="24"/>
          <w:szCs w:val="24"/>
        </w:rPr>
        <w:t>.</w:t>
      </w:r>
    </w:p>
    <w:p w14:paraId="77A96794" w14:textId="74FE5340" w:rsidR="006867F0" w:rsidRPr="00E5649E" w:rsidRDefault="006867F0">
      <w:pPr>
        <w:pStyle w:val="Akapitzlist"/>
        <w:numPr>
          <w:ilvl w:val="1"/>
          <w:numId w:val="24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5649E">
        <w:rPr>
          <w:rFonts w:ascii="Calibri" w:hAnsi="Calibri" w:cs="Calibri"/>
          <w:sz w:val="24"/>
          <w:szCs w:val="24"/>
        </w:rPr>
        <w:t xml:space="preserve">Przedmiot zamówienia musi posiadać </w:t>
      </w:r>
      <w:r w:rsidRPr="00E5649E">
        <w:rPr>
          <w:rFonts w:ascii="Calibri" w:hAnsi="Calibri" w:cs="Calibri"/>
          <w:bCs/>
          <w:color w:val="000000" w:themeColor="text1"/>
          <w:sz w:val="24"/>
          <w:szCs w:val="24"/>
        </w:rPr>
        <w:t>certyfikat pełnego zapewnienia jakości produkcji, wystawion</w:t>
      </w:r>
      <w:r w:rsidR="00DF6FD1" w:rsidRPr="00E5649E">
        <w:rPr>
          <w:rFonts w:ascii="Calibri" w:hAnsi="Calibri" w:cs="Calibri"/>
          <w:bCs/>
          <w:color w:val="000000" w:themeColor="text1"/>
          <w:sz w:val="24"/>
          <w:szCs w:val="24"/>
        </w:rPr>
        <w:t>y</w:t>
      </w:r>
      <w:r w:rsidRPr="00E5649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przez jednostkę notyfikowaną – dla wyrobów klasy </w:t>
      </w:r>
      <w:proofErr w:type="spellStart"/>
      <w:r w:rsidRPr="00E5649E">
        <w:rPr>
          <w:rFonts w:ascii="Calibri" w:hAnsi="Calibri" w:cs="Calibri"/>
          <w:bCs/>
          <w:color w:val="000000" w:themeColor="text1"/>
          <w:sz w:val="24"/>
          <w:szCs w:val="24"/>
        </w:rPr>
        <w:t>Is</w:t>
      </w:r>
      <w:proofErr w:type="spellEnd"/>
      <w:r w:rsidRPr="00E5649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</w:t>
      </w:r>
      <w:proofErr w:type="spellStart"/>
      <w:r w:rsidRPr="00E5649E">
        <w:rPr>
          <w:rFonts w:ascii="Calibri" w:hAnsi="Calibri" w:cs="Calibri"/>
          <w:bCs/>
          <w:color w:val="000000" w:themeColor="text1"/>
          <w:sz w:val="24"/>
          <w:szCs w:val="24"/>
        </w:rPr>
        <w:t>IIa</w:t>
      </w:r>
      <w:proofErr w:type="spellEnd"/>
      <w:r w:rsidRPr="00E5649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</w:t>
      </w:r>
      <w:proofErr w:type="spellStart"/>
      <w:r w:rsidRPr="00E5649E">
        <w:rPr>
          <w:rFonts w:ascii="Calibri" w:hAnsi="Calibri" w:cs="Calibri"/>
          <w:bCs/>
          <w:color w:val="000000" w:themeColor="text1"/>
          <w:sz w:val="24"/>
          <w:szCs w:val="24"/>
        </w:rPr>
        <w:t>IIb</w:t>
      </w:r>
      <w:proofErr w:type="spellEnd"/>
      <w:r w:rsidRPr="00E5649E">
        <w:rPr>
          <w:rFonts w:ascii="Calibri" w:hAnsi="Calibri" w:cs="Calibri"/>
          <w:bCs/>
          <w:color w:val="000000" w:themeColor="text1"/>
          <w:sz w:val="24"/>
          <w:szCs w:val="24"/>
        </w:rPr>
        <w:t>, III.</w:t>
      </w:r>
    </w:p>
    <w:p w14:paraId="16B16B18" w14:textId="72F3CF94" w:rsidR="000D6ACA" w:rsidRPr="008B2A54" w:rsidRDefault="00D43643">
      <w:pPr>
        <w:pStyle w:val="Akapitzlist"/>
        <w:numPr>
          <w:ilvl w:val="1"/>
          <w:numId w:val="24"/>
        </w:numPr>
        <w:spacing w:line="240" w:lineRule="auto"/>
        <w:ind w:left="567" w:hanging="567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Cs/>
          <w:color w:val="000000" w:themeColor="text1"/>
          <w:sz w:val="24"/>
          <w:szCs w:val="24"/>
          <w:lang w:val="pl-PL"/>
        </w:rPr>
        <w:t>Oferowany przedmiot zamówienia powinien posiadać okres ważności, pozwalający Zamawiającemu na jego zastosowanie w okresie minimum 12 miesięcy od dnia otrzymania dostawy. Dostawa przedmiotu zamówienia z krótszymi terminami będzie każdorazowo uzgadniana z Zamawiającym a ewentualne uzasadnione zastrzeżenia Zamawiającego dotyczące tych terminów będą uwzględniane przez Wykonawcę.</w:t>
      </w:r>
    </w:p>
    <w:p w14:paraId="067AF33B" w14:textId="49A86279" w:rsidR="000D6ACA" w:rsidRPr="008B2A54" w:rsidRDefault="00D541A0">
      <w:pPr>
        <w:numPr>
          <w:ilvl w:val="1"/>
          <w:numId w:val="24"/>
        </w:numPr>
        <w:tabs>
          <w:tab w:val="left" w:pos="426"/>
          <w:tab w:val="left" w:pos="567"/>
        </w:tabs>
        <w:spacing w:line="240" w:lineRule="auto"/>
        <w:ind w:left="284" w:hanging="284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</w:pPr>
      <w:r w:rsidRPr="008B2A5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  <w:t xml:space="preserve">Zamawiający przedstawił przedmiot zamówienia z podziałem na </w:t>
      </w:r>
      <w:r w:rsidR="00D43643" w:rsidRPr="008B2A5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pl-PL"/>
        </w:rPr>
        <w:t>2</w:t>
      </w:r>
      <w:r w:rsidR="00DC6B3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pl-PL"/>
        </w:rPr>
        <w:t>3</w:t>
      </w:r>
      <w:r w:rsidRPr="008B2A5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pl-PL"/>
        </w:rPr>
        <w:t xml:space="preserve"> </w:t>
      </w:r>
      <w:r w:rsidRPr="008B2A54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pl-PL"/>
        </w:rPr>
        <w:t>pakiet</w:t>
      </w:r>
      <w:r w:rsidR="00F2410D" w:rsidRPr="008B2A54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pl-PL"/>
        </w:rPr>
        <w:t>y</w:t>
      </w:r>
      <w:r w:rsidRPr="008B2A54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pl-PL"/>
        </w:rPr>
        <w:t>.</w:t>
      </w:r>
    </w:p>
    <w:p w14:paraId="1FE4C611" w14:textId="387548E9" w:rsidR="00F2410D" w:rsidRPr="008B2A54" w:rsidRDefault="00D541A0">
      <w:pPr>
        <w:numPr>
          <w:ilvl w:val="1"/>
          <w:numId w:val="24"/>
        </w:numPr>
        <w:spacing w:line="240" w:lineRule="auto"/>
        <w:ind w:left="567" w:hanging="567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</w:pPr>
      <w:r w:rsidRPr="008B2A5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  <w:t xml:space="preserve">Zamawiający wyraża zgodę na składanie ofert częściowych przez Wykonawcę </w:t>
      </w:r>
      <w:r w:rsidRPr="008B2A5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  <w:br/>
        <w:t>w odniesieniu do wszystkich części zamówienia. Oferta częściowa musi obejmować cały wybrany pakiet.</w:t>
      </w:r>
      <w:bookmarkStart w:id="4" w:name="_Hlk106191937"/>
    </w:p>
    <w:bookmarkEnd w:id="4"/>
    <w:p w14:paraId="3644FA6B" w14:textId="77777777" w:rsidR="00761F8E" w:rsidRPr="008B2A54" w:rsidRDefault="00D541A0">
      <w:pPr>
        <w:numPr>
          <w:ilvl w:val="1"/>
          <w:numId w:val="24"/>
        </w:numPr>
        <w:tabs>
          <w:tab w:val="left" w:pos="426"/>
          <w:tab w:val="left" w:pos="567"/>
        </w:tabs>
        <w:spacing w:line="240" w:lineRule="auto"/>
        <w:ind w:left="142" w:hanging="142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B2A5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  <w:t>Szczegółowe zasady realizacji dostaw oraz przewidywane zmiany umowy określa projekt</w:t>
      </w:r>
    </w:p>
    <w:p w14:paraId="76B3CF9C" w14:textId="795E96CE" w:rsidR="00D541A0" w:rsidRPr="00D61F4D" w:rsidRDefault="00D541A0" w:rsidP="00425678">
      <w:pPr>
        <w:spacing w:line="240" w:lineRule="auto"/>
        <w:ind w:left="993" w:hanging="42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B2A5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  <w:t xml:space="preserve">umowy, stanowiący załącznik nr </w:t>
      </w:r>
      <w:r w:rsidR="00340C3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pl-PL"/>
        </w:rPr>
        <w:t>4</w:t>
      </w:r>
      <w:r w:rsidRPr="008B2A54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pl-PL"/>
        </w:rPr>
        <w:t xml:space="preserve"> do SWZ.</w:t>
      </w:r>
    </w:p>
    <w:p w14:paraId="391F658C" w14:textId="77777777" w:rsidR="00FC63B5" w:rsidRPr="00D61F4D" w:rsidRDefault="00FC63B5" w:rsidP="00406980">
      <w:pPr>
        <w:widowControl w:val="0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AA0CD6" w14:textId="34B9FDFA" w:rsidR="002230F6" w:rsidRPr="00E256D1" w:rsidRDefault="008A388F">
      <w:pPr>
        <w:pStyle w:val="Nagwek2"/>
        <w:keepNext w:val="0"/>
        <w:keepLines w:val="0"/>
        <w:widowControl w:val="0"/>
        <w:numPr>
          <w:ilvl w:val="0"/>
          <w:numId w:val="13"/>
        </w:numPr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5" w:name="_s0i9odf430x7" w:colFirst="0" w:colLast="0"/>
      <w:bookmarkEnd w:id="5"/>
      <w:r w:rsidRPr="00E256D1">
        <w:rPr>
          <w:rFonts w:ascii="Calibri" w:hAnsi="Calibri" w:cs="Calibri"/>
          <w:b/>
          <w:sz w:val="24"/>
          <w:szCs w:val="24"/>
        </w:rPr>
        <w:t xml:space="preserve"> </w:t>
      </w:r>
      <w:r w:rsidR="00B7417B" w:rsidRPr="00E256D1">
        <w:rPr>
          <w:rFonts w:ascii="Calibri" w:hAnsi="Calibri" w:cs="Calibri"/>
          <w:b/>
          <w:sz w:val="24"/>
          <w:szCs w:val="24"/>
        </w:rPr>
        <w:t>Wizja lokalna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1682DFFE" w14:textId="30086AFF" w:rsidR="001B66E2" w:rsidRDefault="001B66E2" w:rsidP="00406980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</w:t>
      </w:r>
      <w:r w:rsidRPr="00E256D1">
        <w:rPr>
          <w:rFonts w:ascii="Calibri" w:hAnsi="Calibri" w:cs="Calibri"/>
          <w:b/>
          <w:sz w:val="24"/>
          <w:szCs w:val="24"/>
        </w:rPr>
        <w:t>nie</w:t>
      </w:r>
      <w:r w:rsidRPr="00E256D1">
        <w:rPr>
          <w:rFonts w:ascii="Calibri" w:hAnsi="Calibri" w:cs="Calibri"/>
          <w:sz w:val="24"/>
          <w:szCs w:val="24"/>
        </w:rPr>
        <w:t xml:space="preserve"> przewiduje obowiązku odbycia przez Wykonawcę wizji lokalnej </w:t>
      </w:r>
      <w:r w:rsidR="005B5C97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lub sprawdzenia przez Wykonawcę dokumentów niezb</w:t>
      </w:r>
      <w:r w:rsidR="00B31C99" w:rsidRPr="00E256D1">
        <w:rPr>
          <w:rFonts w:ascii="Calibri" w:hAnsi="Calibri" w:cs="Calibri"/>
          <w:sz w:val="24"/>
          <w:szCs w:val="24"/>
        </w:rPr>
        <w:t xml:space="preserve">ędnych do realizacji zamówienia, </w:t>
      </w:r>
      <w:r w:rsidR="00634B3E" w:rsidRPr="00E256D1">
        <w:rPr>
          <w:rFonts w:ascii="Calibri" w:hAnsi="Calibri" w:cs="Calibri"/>
          <w:sz w:val="24"/>
          <w:szCs w:val="24"/>
        </w:rPr>
        <w:br/>
      </w:r>
      <w:r w:rsidR="00B31C99" w:rsidRPr="00E256D1">
        <w:rPr>
          <w:rFonts w:ascii="Calibri" w:hAnsi="Calibri" w:cs="Calibri"/>
          <w:sz w:val="24"/>
          <w:szCs w:val="24"/>
        </w:rPr>
        <w:t xml:space="preserve">o których mowa w art. 131 ust. 2 ustawy </w:t>
      </w:r>
      <w:proofErr w:type="spellStart"/>
      <w:r w:rsidR="00B31C99"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="00B31C99" w:rsidRPr="00E256D1">
        <w:rPr>
          <w:rFonts w:ascii="Calibri" w:hAnsi="Calibri" w:cs="Calibri"/>
          <w:sz w:val="24"/>
          <w:szCs w:val="24"/>
        </w:rPr>
        <w:t>.</w:t>
      </w:r>
    </w:p>
    <w:p w14:paraId="3C3FB3CA" w14:textId="5E512CD8" w:rsidR="002230F6" w:rsidRPr="00E256D1" w:rsidRDefault="00F95A4A">
      <w:pPr>
        <w:pStyle w:val="Nagwek2"/>
        <w:keepNext w:val="0"/>
        <w:keepLines w:val="0"/>
        <w:widowControl w:val="0"/>
        <w:numPr>
          <w:ilvl w:val="0"/>
          <w:numId w:val="14"/>
        </w:numPr>
        <w:spacing w:after="0"/>
        <w:jc w:val="both"/>
        <w:rPr>
          <w:rFonts w:ascii="Calibri" w:hAnsi="Calibri" w:cs="Calibri"/>
          <w:b/>
          <w:sz w:val="24"/>
          <w:szCs w:val="24"/>
        </w:rPr>
      </w:pPr>
      <w:bookmarkStart w:id="6" w:name="_l3y36xf8w2mt" w:colFirst="0" w:colLast="0"/>
      <w:bookmarkEnd w:id="6"/>
      <w:r>
        <w:rPr>
          <w:rFonts w:ascii="Calibri" w:hAnsi="Calibri" w:cs="Calibri"/>
          <w:b/>
          <w:sz w:val="24"/>
          <w:szCs w:val="24"/>
        </w:rPr>
        <w:t xml:space="preserve"> </w:t>
      </w:r>
      <w:r w:rsidR="00B7417B" w:rsidRPr="00E256D1">
        <w:rPr>
          <w:rFonts w:ascii="Calibri" w:hAnsi="Calibri" w:cs="Calibri"/>
          <w:b/>
          <w:sz w:val="24"/>
          <w:szCs w:val="24"/>
        </w:rPr>
        <w:t>Podwykonawstwo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5A78CBA9" w14:textId="77777777" w:rsidR="002230F6" w:rsidRPr="00E256D1" w:rsidRDefault="00B7417B">
      <w:pPr>
        <w:pStyle w:val="Nagwek2"/>
        <w:keepNext w:val="0"/>
        <w:keepLines w:val="0"/>
        <w:widowControl w:val="0"/>
        <w:numPr>
          <w:ilvl w:val="1"/>
          <w:numId w:val="14"/>
        </w:numPr>
        <w:spacing w:before="0" w:after="0"/>
        <w:ind w:left="567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Wykonawca może powierzyć wykonanie części zamówienia podwykonawcy (podwykonawcom). </w:t>
      </w:r>
    </w:p>
    <w:p w14:paraId="649A8B9D" w14:textId="30335439" w:rsidR="00AE0F3B" w:rsidRPr="00425678" w:rsidRDefault="00B7417B">
      <w:pPr>
        <w:pStyle w:val="Nagwek2"/>
        <w:keepNext w:val="0"/>
        <w:keepLines w:val="0"/>
        <w:widowControl w:val="0"/>
        <w:numPr>
          <w:ilvl w:val="1"/>
          <w:numId w:val="14"/>
        </w:numPr>
        <w:spacing w:before="0" w:after="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</w:t>
      </w:r>
      <w:r w:rsidR="009E1FB3" w:rsidRPr="00D43643">
        <w:rPr>
          <w:rFonts w:ascii="Calibri" w:hAnsi="Calibri" w:cs="Calibri"/>
          <w:b/>
          <w:sz w:val="24"/>
          <w:szCs w:val="24"/>
        </w:rPr>
        <w:t>nie</w:t>
      </w:r>
      <w:r w:rsidRPr="00D43643">
        <w:rPr>
          <w:rFonts w:ascii="Calibri" w:hAnsi="Calibri" w:cs="Calibri"/>
          <w:b/>
          <w:sz w:val="24"/>
          <w:szCs w:val="24"/>
        </w:rPr>
        <w:t xml:space="preserve"> zastrzega</w:t>
      </w:r>
      <w:r w:rsidRPr="00E256D1">
        <w:rPr>
          <w:rFonts w:ascii="Calibri" w:hAnsi="Calibri" w:cs="Calibri"/>
          <w:sz w:val="24"/>
          <w:szCs w:val="24"/>
        </w:rPr>
        <w:t xml:space="preserve"> obowiązku osobistego wykonania przez Wykonawcę kluczowych części zamówienia.</w:t>
      </w:r>
    </w:p>
    <w:p w14:paraId="62E2AE37" w14:textId="49E2DB3C" w:rsidR="00203FE1" w:rsidRDefault="00B7417B">
      <w:pPr>
        <w:pStyle w:val="Nagwek2"/>
        <w:keepNext w:val="0"/>
        <w:keepLines w:val="0"/>
        <w:widowControl w:val="0"/>
        <w:numPr>
          <w:ilvl w:val="1"/>
          <w:numId w:val="14"/>
        </w:numPr>
        <w:spacing w:before="0" w:after="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wymaga, aby w przypadku powierzenia </w:t>
      </w:r>
      <w:r w:rsidR="009C0AB2" w:rsidRPr="00E256D1">
        <w:rPr>
          <w:rFonts w:ascii="Calibri" w:hAnsi="Calibri" w:cs="Calibri"/>
          <w:sz w:val="24"/>
          <w:szCs w:val="24"/>
        </w:rPr>
        <w:t>części zamówienia podwykonawcom</w:t>
      </w:r>
      <w:r w:rsidR="00D43643">
        <w:rPr>
          <w:rFonts w:ascii="Calibri" w:hAnsi="Calibri" w:cs="Calibri"/>
          <w:sz w:val="24"/>
          <w:szCs w:val="24"/>
        </w:rPr>
        <w:t>,</w:t>
      </w:r>
      <w:r w:rsidRPr="00E256D1">
        <w:rPr>
          <w:rFonts w:ascii="Calibri" w:hAnsi="Calibri" w:cs="Calibri"/>
          <w:sz w:val="24"/>
          <w:szCs w:val="24"/>
        </w:rPr>
        <w:t xml:space="preserve"> Wykonawca wskazał w ofercie części zamówienia, których wykonanie zamierza powierzyć podwykonawcom oraz podał (o ile są mu wiadome na tym </w:t>
      </w:r>
      <w:r w:rsidR="009E1FB3" w:rsidRPr="00E256D1">
        <w:rPr>
          <w:rFonts w:ascii="Calibri" w:hAnsi="Calibri" w:cs="Calibri"/>
          <w:sz w:val="24"/>
          <w:szCs w:val="24"/>
        </w:rPr>
        <w:t>etapie) nazwy (firmy) tych podw</w:t>
      </w:r>
      <w:r w:rsidRPr="00E256D1">
        <w:rPr>
          <w:rFonts w:ascii="Calibri" w:hAnsi="Calibri" w:cs="Calibri"/>
          <w:sz w:val="24"/>
          <w:szCs w:val="24"/>
        </w:rPr>
        <w:t>ykonawców.</w:t>
      </w:r>
    </w:p>
    <w:p w14:paraId="44674476" w14:textId="77777777" w:rsidR="00FC63B5" w:rsidRPr="008639CE" w:rsidRDefault="00FC63B5" w:rsidP="00FC63B5">
      <w:pPr>
        <w:rPr>
          <w:rFonts w:asciiTheme="majorHAnsi" w:hAnsiTheme="majorHAnsi" w:cstheme="majorHAnsi"/>
          <w:sz w:val="24"/>
          <w:szCs w:val="24"/>
        </w:rPr>
      </w:pPr>
    </w:p>
    <w:p w14:paraId="5003AFC4" w14:textId="1C377DF2" w:rsidR="00EF6EFB" w:rsidRDefault="00B7417B">
      <w:pPr>
        <w:pStyle w:val="Nagwek2"/>
        <w:keepNext w:val="0"/>
        <w:keepLines w:val="0"/>
        <w:widowControl w:val="0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7" w:name="_6katmqtjrys4" w:colFirst="0" w:colLast="0"/>
      <w:bookmarkEnd w:id="7"/>
      <w:r w:rsidRPr="00E256D1">
        <w:rPr>
          <w:rFonts w:ascii="Calibri" w:hAnsi="Calibri" w:cs="Calibri"/>
          <w:b/>
          <w:sz w:val="24"/>
          <w:szCs w:val="24"/>
        </w:rPr>
        <w:t>Termin wykonania zamówienia</w:t>
      </w:r>
      <w:r w:rsidR="00EF6EFB">
        <w:rPr>
          <w:rFonts w:ascii="Calibri" w:hAnsi="Calibri" w:cs="Calibri"/>
          <w:b/>
          <w:sz w:val="24"/>
          <w:szCs w:val="24"/>
        </w:rPr>
        <w:t>.</w:t>
      </w:r>
    </w:p>
    <w:p w14:paraId="12BF9596" w14:textId="33B8F5E0" w:rsidR="00340C3D" w:rsidRDefault="00EF6EFB" w:rsidP="00EF6EFB">
      <w:pPr>
        <w:pStyle w:val="Nagwek2"/>
        <w:keepNext w:val="0"/>
        <w:keepLines w:val="0"/>
        <w:widowControl w:val="0"/>
        <w:spacing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-12 miesięcy </w:t>
      </w:r>
      <w:r w:rsidR="005A0E3F" w:rsidRPr="008B2A54">
        <w:rPr>
          <w:rFonts w:ascii="Calibri" w:hAnsi="Calibri" w:cs="Calibri"/>
          <w:sz w:val="24"/>
          <w:szCs w:val="24"/>
        </w:rPr>
        <w:t xml:space="preserve">licząc od dnia obowiązywania umowy, z przewidywanym terminem rozpoczęcia realizacji zamówienia – </w:t>
      </w:r>
      <w:r w:rsidR="00E5649E">
        <w:rPr>
          <w:rFonts w:ascii="Calibri" w:hAnsi="Calibri" w:cs="Calibri"/>
          <w:b/>
          <w:bCs/>
          <w:sz w:val="24"/>
          <w:szCs w:val="24"/>
        </w:rPr>
        <w:t>lipiec</w:t>
      </w:r>
      <w:r w:rsidR="00425678" w:rsidRPr="008B2A5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A0E3F" w:rsidRPr="008B2A54">
        <w:rPr>
          <w:rFonts w:ascii="Calibri" w:hAnsi="Calibri" w:cs="Calibri"/>
          <w:b/>
          <w:bCs/>
          <w:sz w:val="24"/>
          <w:szCs w:val="24"/>
        </w:rPr>
        <w:t>202</w:t>
      </w:r>
      <w:r w:rsidR="00DC6B30">
        <w:rPr>
          <w:rFonts w:ascii="Calibri" w:hAnsi="Calibri" w:cs="Calibri"/>
          <w:b/>
          <w:bCs/>
          <w:sz w:val="24"/>
          <w:szCs w:val="24"/>
        </w:rPr>
        <w:t>4</w:t>
      </w:r>
      <w:r w:rsidR="005A0E3F" w:rsidRPr="008B2A54">
        <w:rPr>
          <w:rFonts w:ascii="Calibri" w:hAnsi="Calibri" w:cs="Calibri"/>
          <w:b/>
          <w:bCs/>
          <w:sz w:val="24"/>
          <w:szCs w:val="24"/>
        </w:rPr>
        <w:t xml:space="preserve"> r</w:t>
      </w:r>
      <w:r w:rsidR="005A0E3F" w:rsidRPr="008B2A54">
        <w:rPr>
          <w:rFonts w:ascii="Calibri" w:hAnsi="Calibri" w:cs="Calibri"/>
          <w:sz w:val="24"/>
          <w:szCs w:val="24"/>
        </w:rPr>
        <w:t>.</w:t>
      </w:r>
    </w:p>
    <w:p w14:paraId="40FD270E" w14:textId="77777777" w:rsidR="008639CE" w:rsidRDefault="008639CE" w:rsidP="008639CE"/>
    <w:p w14:paraId="7BD18EFD" w14:textId="77777777" w:rsidR="003A3178" w:rsidRDefault="003A3178" w:rsidP="008639CE"/>
    <w:p w14:paraId="6BE11C50" w14:textId="77777777" w:rsidR="003A3178" w:rsidRPr="008639CE" w:rsidRDefault="003A3178" w:rsidP="008639CE"/>
    <w:p w14:paraId="4B885D3C" w14:textId="0B1CB79C" w:rsidR="00050632" w:rsidRPr="00E256D1" w:rsidRDefault="00B7417B">
      <w:pPr>
        <w:pStyle w:val="Nagwek2"/>
        <w:keepNext w:val="0"/>
        <w:keepLines w:val="0"/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8" w:name="_nz5qrlch0jbr" w:colFirst="0" w:colLast="0"/>
      <w:bookmarkEnd w:id="8"/>
      <w:r w:rsidRPr="00E256D1">
        <w:rPr>
          <w:rFonts w:ascii="Calibri" w:hAnsi="Calibri" w:cs="Calibri"/>
          <w:b/>
          <w:sz w:val="24"/>
          <w:szCs w:val="24"/>
        </w:rPr>
        <w:lastRenderedPageBreak/>
        <w:t>W</w:t>
      </w:r>
      <w:r w:rsidR="00F43D74">
        <w:rPr>
          <w:rFonts w:ascii="Calibri" w:hAnsi="Calibri" w:cs="Calibri"/>
          <w:b/>
          <w:sz w:val="24"/>
          <w:szCs w:val="24"/>
        </w:rPr>
        <w:t>a</w:t>
      </w:r>
      <w:r w:rsidRPr="00E256D1">
        <w:rPr>
          <w:rFonts w:ascii="Calibri" w:hAnsi="Calibri" w:cs="Calibri"/>
          <w:b/>
          <w:sz w:val="24"/>
          <w:szCs w:val="24"/>
        </w:rPr>
        <w:t>runki udziału w postępowaniu</w:t>
      </w:r>
      <w:r w:rsidR="0047767D" w:rsidRPr="00E256D1">
        <w:rPr>
          <w:rFonts w:ascii="Calibri" w:hAnsi="Calibri" w:cs="Calibri"/>
          <w:b/>
          <w:sz w:val="24"/>
          <w:szCs w:val="24"/>
        </w:rPr>
        <w:t xml:space="preserve"> oraz podstawy wykluczenia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0170FC28" w14:textId="245322B8" w:rsidR="0047767D" w:rsidRPr="00E256D1" w:rsidRDefault="00B7417B" w:rsidP="00CB6D64">
      <w:pPr>
        <w:widowControl w:val="0"/>
        <w:spacing w:line="240" w:lineRule="auto"/>
        <w:ind w:right="20" w:firstLine="426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 udzielenie zamówienia mogą ubiegać się Wykonawcy</w:t>
      </w:r>
      <w:r w:rsidR="0047767D" w:rsidRPr="00E256D1">
        <w:rPr>
          <w:rFonts w:ascii="Calibri" w:hAnsi="Calibri" w:cs="Calibri"/>
          <w:sz w:val="24"/>
          <w:szCs w:val="24"/>
        </w:rPr>
        <w:t xml:space="preserve"> którzy:</w:t>
      </w:r>
    </w:p>
    <w:p w14:paraId="52D888F9" w14:textId="77777777" w:rsidR="008B1217" w:rsidRPr="00E256D1" w:rsidRDefault="00B7417B">
      <w:pPr>
        <w:pStyle w:val="Akapitzlist"/>
        <w:widowControl w:val="0"/>
        <w:numPr>
          <w:ilvl w:val="1"/>
          <w:numId w:val="3"/>
        </w:numPr>
        <w:spacing w:before="240" w:line="240" w:lineRule="auto"/>
        <w:ind w:left="567" w:right="20" w:hanging="567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256D1">
        <w:rPr>
          <w:rFonts w:ascii="Calibri" w:hAnsi="Calibri" w:cs="Calibri"/>
          <w:b/>
          <w:sz w:val="24"/>
          <w:szCs w:val="24"/>
        </w:rPr>
        <w:t xml:space="preserve">nie podlegają </w:t>
      </w:r>
      <w:r w:rsidR="00564EAD" w:rsidRPr="00E256D1">
        <w:rPr>
          <w:rFonts w:ascii="Calibri" w:hAnsi="Calibri" w:cs="Calibri"/>
          <w:b/>
          <w:sz w:val="24"/>
          <w:szCs w:val="24"/>
        </w:rPr>
        <w:t>wykluczeniu</w:t>
      </w:r>
      <w:r w:rsidRPr="00E256D1">
        <w:rPr>
          <w:rFonts w:ascii="Calibri" w:hAnsi="Calibri" w:cs="Calibri"/>
          <w:b/>
          <w:sz w:val="24"/>
          <w:szCs w:val="24"/>
        </w:rPr>
        <w:t xml:space="preserve"> </w:t>
      </w:r>
      <w:r w:rsidR="0047767D" w:rsidRPr="00E256D1">
        <w:rPr>
          <w:rFonts w:ascii="Calibri" w:eastAsia="Calibri" w:hAnsi="Calibri" w:cs="Calibri"/>
          <w:b/>
          <w:bCs/>
          <w:sz w:val="24"/>
          <w:szCs w:val="24"/>
          <w:lang w:eastAsia="en-US"/>
        </w:rPr>
        <w:t>z postępowania</w:t>
      </w:r>
      <w:r w:rsidR="0047767D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na podstawie</w:t>
      </w:r>
      <w:r w:rsidR="008B121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:</w:t>
      </w:r>
    </w:p>
    <w:p w14:paraId="0295F7EE" w14:textId="5D8BE584" w:rsidR="00E256D1" w:rsidRPr="00446B3F" w:rsidRDefault="008B1217">
      <w:pPr>
        <w:pStyle w:val="Akapitzlist"/>
        <w:widowControl w:val="0"/>
        <w:numPr>
          <w:ilvl w:val="2"/>
          <w:numId w:val="3"/>
        </w:numPr>
        <w:spacing w:before="240" w:line="240" w:lineRule="auto"/>
        <w:ind w:left="709" w:right="20" w:hanging="709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446B3F">
        <w:rPr>
          <w:rFonts w:ascii="Calibri" w:hAnsi="Calibri" w:cs="Calibri"/>
          <w:bCs/>
          <w:sz w:val="24"/>
          <w:szCs w:val="24"/>
        </w:rPr>
        <w:t>Przepisu</w:t>
      </w:r>
      <w:r w:rsidR="0047767D" w:rsidRPr="00446B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art. 108 ust. 1 ustawy</w:t>
      </w:r>
      <w:r w:rsidRPr="00446B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47767D" w:rsidRPr="00446B3F">
        <w:rPr>
          <w:rFonts w:ascii="Calibri" w:eastAsia="Calibri" w:hAnsi="Calibri" w:cs="Calibri"/>
          <w:bCs/>
          <w:sz w:val="24"/>
          <w:szCs w:val="24"/>
          <w:lang w:eastAsia="en-US"/>
        </w:rPr>
        <w:t>Prawo zamówień publicznych.</w:t>
      </w:r>
      <w:r w:rsidR="00EB33F3" w:rsidRPr="00446B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FA0425" w:rsidRPr="00446B3F">
        <w:rPr>
          <w:rFonts w:ascii="Calibri" w:hAnsi="Calibri" w:cs="Calibri"/>
          <w:sz w:val="24"/>
          <w:szCs w:val="24"/>
        </w:rPr>
        <w:t>Wykluczenie Wykonawcy następuje zgodnie</w:t>
      </w:r>
      <w:r w:rsidRPr="00446B3F">
        <w:rPr>
          <w:rFonts w:ascii="Calibri" w:hAnsi="Calibri" w:cs="Calibri"/>
          <w:sz w:val="24"/>
          <w:szCs w:val="24"/>
        </w:rPr>
        <w:t xml:space="preserve"> </w:t>
      </w:r>
      <w:r w:rsidR="00FA0425" w:rsidRPr="00446B3F">
        <w:rPr>
          <w:rFonts w:ascii="Calibri" w:hAnsi="Calibri" w:cs="Calibri"/>
          <w:sz w:val="24"/>
          <w:szCs w:val="24"/>
        </w:rPr>
        <w:t xml:space="preserve">z art. 111 </w:t>
      </w:r>
      <w:r w:rsidR="007F6EFC" w:rsidRPr="00446B3F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="00FA0425" w:rsidRPr="00446B3F">
        <w:rPr>
          <w:rFonts w:ascii="Calibri" w:hAnsi="Calibri" w:cs="Calibri"/>
          <w:sz w:val="24"/>
          <w:szCs w:val="24"/>
        </w:rPr>
        <w:t>P</w:t>
      </w:r>
      <w:r w:rsidR="007F6EFC" w:rsidRPr="00446B3F">
        <w:rPr>
          <w:rFonts w:ascii="Calibri" w:hAnsi="Calibri" w:cs="Calibri"/>
          <w:sz w:val="24"/>
          <w:szCs w:val="24"/>
        </w:rPr>
        <w:t>zp</w:t>
      </w:r>
      <w:proofErr w:type="spellEnd"/>
      <w:r w:rsidR="002230F6" w:rsidRPr="00446B3F">
        <w:rPr>
          <w:rFonts w:ascii="Calibri" w:hAnsi="Calibri" w:cs="Calibri"/>
          <w:sz w:val="24"/>
          <w:szCs w:val="24"/>
        </w:rPr>
        <w:t>.</w:t>
      </w:r>
    </w:p>
    <w:p w14:paraId="06E370B9" w14:textId="4AD00F63" w:rsidR="008B1217" w:rsidRPr="00E256D1" w:rsidRDefault="008B1217">
      <w:pPr>
        <w:pStyle w:val="Akapitzlist"/>
        <w:widowControl w:val="0"/>
        <w:numPr>
          <w:ilvl w:val="2"/>
          <w:numId w:val="3"/>
        </w:numPr>
        <w:spacing w:before="240" w:line="240" w:lineRule="auto"/>
        <w:ind w:left="709" w:right="20" w:hanging="709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256D1">
        <w:rPr>
          <w:rFonts w:ascii="Calibri" w:hAnsi="Calibri" w:cs="Calibri"/>
          <w:bCs/>
          <w:sz w:val="24"/>
          <w:szCs w:val="24"/>
        </w:rPr>
        <w:t>Przepisu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art. 7 ustawy z dnia 13 kwietnia 2022 r. o szczególnych rozwiązaniach </w:t>
      </w:r>
      <w:r w:rsidR="005B5C9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w zakresie przeciwdziałania wspieraniu agresji na Ukrainę oraz służących ochronie bezpieczeństwa narodowego (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t.</w:t>
      </w:r>
      <w:r w:rsidR="008639C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j. 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Dz. U. 20</w:t>
      </w:r>
      <w:r w:rsidR="00F95A4A">
        <w:rPr>
          <w:rFonts w:ascii="Calibri" w:eastAsia="Calibri" w:hAnsi="Calibri" w:cs="Calibri"/>
          <w:bCs/>
          <w:sz w:val="24"/>
          <w:szCs w:val="24"/>
          <w:lang w:eastAsia="en-US"/>
        </w:rPr>
        <w:t>24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r., poz. </w:t>
      </w:r>
      <w:r w:rsidR="0079770E">
        <w:rPr>
          <w:rFonts w:ascii="Calibri" w:eastAsia="Calibri" w:hAnsi="Calibri" w:cs="Calibri"/>
          <w:bCs/>
          <w:sz w:val="24"/>
          <w:szCs w:val="24"/>
          <w:lang w:eastAsia="en-US"/>
        </w:rPr>
        <w:t>507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), tj. z postępowania wyklucza się:</w:t>
      </w:r>
    </w:p>
    <w:p w14:paraId="5E6827FF" w14:textId="536AF683" w:rsidR="008B1217" w:rsidRPr="00E256D1" w:rsidRDefault="008B1217" w:rsidP="00B27FCF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a) wykonawcę wymienionego w wykazach określonych w rozporządzeniu 765/2006 </w:t>
      </w:r>
      <w:r w:rsidR="005B5C9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r w:rsidR="009C4CFD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(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t.</w:t>
      </w:r>
      <w:r w:rsidR="008639C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j. 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Dz. U. 202</w:t>
      </w:r>
      <w:r w:rsidR="0079770E">
        <w:rPr>
          <w:rFonts w:ascii="Calibri" w:eastAsia="Calibri" w:hAnsi="Calibri" w:cs="Calibri"/>
          <w:bCs/>
          <w:sz w:val="24"/>
          <w:szCs w:val="24"/>
          <w:lang w:eastAsia="en-US"/>
        </w:rPr>
        <w:t>4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r., poz. </w:t>
      </w:r>
      <w:r w:rsidR="0079770E">
        <w:rPr>
          <w:rFonts w:ascii="Calibri" w:eastAsia="Calibri" w:hAnsi="Calibri" w:cs="Calibri"/>
          <w:bCs/>
          <w:sz w:val="24"/>
          <w:szCs w:val="24"/>
          <w:lang w:eastAsia="en-US"/>
        </w:rPr>
        <w:t>507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);</w:t>
      </w:r>
    </w:p>
    <w:p w14:paraId="6313654A" w14:textId="78DD36B6" w:rsidR="00080FE5" w:rsidRPr="00BB3081" w:rsidRDefault="008B1217" w:rsidP="00BB3081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b) wykonawcę, którego beneficjentem rzeczywistym w rozumieniu ustawy z dnia 1 marca 2018 r. o przeciwdziałaniu praniu pieniędzy oraz finansowaniu terroryzmu </w:t>
      </w:r>
      <w:r w:rsidR="005B5C9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(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>t.</w:t>
      </w:r>
      <w:r w:rsidR="008639C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j. 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Dz. U. z 202</w:t>
      </w:r>
      <w:r w:rsidR="009D6979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 poz.</w:t>
      </w:r>
      <w:r w:rsidR="009D697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1124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jest osoba wymieniona w wykazach określonych </w:t>
      </w:r>
      <w:r w:rsidR="005B5C9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5B5C9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o zastosowaniu środka, o którym mowa w art. 1 pkt 3 ustawy z dnia 13 kwietnia 2022 r. </w:t>
      </w:r>
      <w:r w:rsidR="009C4CFD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o szczególnych rozwiązaniach w zakresie przeciwdziałania wspieraniu agresji </w:t>
      </w:r>
      <w:r w:rsidR="00AB71F6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na Ukrainę oraz służących ochronie bezpieczeństwa narodowego</w:t>
      </w:r>
      <w:r w:rsidR="009C4CFD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(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t.</w:t>
      </w:r>
      <w:r w:rsidR="008639C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j. 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Dz. U. 202</w:t>
      </w:r>
      <w:r w:rsidR="0079770E">
        <w:rPr>
          <w:rFonts w:ascii="Calibri" w:eastAsia="Calibri" w:hAnsi="Calibri" w:cs="Calibri"/>
          <w:bCs/>
          <w:sz w:val="24"/>
          <w:szCs w:val="24"/>
          <w:lang w:eastAsia="en-US"/>
        </w:rPr>
        <w:t>4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r., poz. </w:t>
      </w:r>
      <w:r w:rsidR="006A194F">
        <w:rPr>
          <w:rFonts w:ascii="Calibri" w:eastAsia="Calibri" w:hAnsi="Calibri" w:cs="Calibri"/>
          <w:bCs/>
          <w:sz w:val="24"/>
          <w:szCs w:val="24"/>
          <w:lang w:eastAsia="en-US"/>
        </w:rPr>
        <w:t>507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);</w:t>
      </w:r>
    </w:p>
    <w:p w14:paraId="3D3D084A" w14:textId="5988E78A" w:rsidR="008A1E52" w:rsidRDefault="008B1217" w:rsidP="007556AA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c) wykonawcę, którego jednostką dominującą w rozumieniu art. 3 ust. 1 pkt 37 ustawy </w:t>
      </w:r>
      <w:r w:rsidR="005B5C9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z dnia 29 września 1994 r. o rachunkowości (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>t.</w:t>
      </w:r>
      <w:r w:rsidR="008639C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j. 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Dz. U. z 202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 </w:t>
      </w:r>
      <w:r w:rsidR="009D697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poz. 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>120 ze zm.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jest podmiot wymieniony w wykazach określonych w rozporządzeniu 765/2006 </w:t>
      </w:r>
      <w:r w:rsidR="005B5C9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</w:t>
      </w:r>
      <w:r w:rsidR="009C4CFD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(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t.</w:t>
      </w:r>
      <w:r w:rsidR="008639C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j. 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Dz. U. 202</w:t>
      </w:r>
      <w:r w:rsidR="006A194F">
        <w:rPr>
          <w:rFonts w:ascii="Calibri" w:eastAsia="Calibri" w:hAnsi="Calibri" w:cs="Calibri"/>
          <w:bCs/>
          <w:sz w:val="24"/>
          <w:szCs w:val="24"/>
          <w:lang w:eastAsia="en-US"/>
        </w:rPr>
        <w:t>4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r., poz. </w:t>
      </w:r>
      <w:r w:rsidR="006A194F">
        <w:rPr>
          <w:rFonts w:ascii="Calibri" w:eastAsia="Calibri" w:hAnsi="Calibri" w:cs="Calibri"/>
          <w:bCs/>
          <w:sz w:val="24"/>
          <w:szCs w:val="24"/>
          <w:lang w:eastAsia="en-US"/>
        </w:rPr>
        <w:t>507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).</w:t>
      </w:r>
    </w:p>
    <w:p w14:paraId="6D8C9350" w14:textId="2B4FC747" w:rsidR="005A0E3F" w:rsidRPr="008639CE" w:rsidRDefault="008B1217" w:rsidP="008639CE">
      <w:pPr>
        <w:widowControl w:val="0"/>
        <w:spacing w:before="240" w:line="240" w:lineRule="auto"/>
        <w:ind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639C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Wykluczenie następuje na okres trwania okoliczności określonych powyżej. Okres wykluczenia rozpoczyna się nie wcześniej niż po upływie 14 dni od dnia wejścia w życie ustawy </w:t>
      </w:r>
      <w:r w:rsidR="008639CE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8639C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z dnia 13 kwietnia 2022 r. o szczególnych rozwiązaniach w zakresie przeciwdziałania wspieraniu agresji na Ukrainę oraz służących ochronie bezpieczeństwa narodowego </w:t>
      </w:r>
      <w:r w:rsidR="008639CE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="005A0E3F" w:rsidRPr="008639CE">
        <w:rPr>
          <w:rFonts w:ascii="Calibri" w:eastAsia="Calibri" w:hAnsi="Calibri" w:cs="Calibri"/>
          <w:bCs/>
          <w:sz w:val="24"/>
          <w:szCs w:val="24"/>
          <w:lang w:eastAsia="en-US"/>
        </w:rPr>
        <w:t>(t.</w:t>
      </w:r>
      <w:r w:rsidR="008639C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5A0E3F" w:rsidRPr="008639CE">
        <w:rPr>
          <w:rFonts w:ascii="Calibri" w:eastAsia="Calibri" w:hAnsi="Calibri" w:cs="Calibri"/>
          <w:bCs/>
          <w:sz w:val="24"/>
          <w:szCs w:val="24"/>
          <w:lang w:eastAsia="en-US"/>
        </w:rPr>
        <w:t>j. Dz. U. 202</w:t>
      </w:r>
      <w:r w:rsidR="006A194F" w:rsidRPr="008639CE">
        <w:rPr>
          <w:rFonts w:ascii="Calibri" w:eastAsia="Calibri" w:hAnsi="Calibri" w:cs="Calibri"/>
          <w:bCs/>
          <w:sz w:val="24"/>
          <w:szCs w:val="24"/>
          <w:lang w:eastAsia="en-US"/>
        </w:rPr>
        <w:t>4</w:t>
      </w:r>
      <w:r w:rsidR="005A0E3F" w:rsidRPr="008639C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r., poz. </w:t>
      </w:r>
      <w:r w:rsidR="006A194F" w:rsidRPr="008639CE">
        <w:rPr>
          <w:rFonts w:ascii="Calibri" w:eastAsia="Calibri" w:hAnsi="Calibri" w:cs="Calibri"/>
          <w:bCs/>
          <w:sz w:val="24"/>
          <w:szCs w:val="24"/>
          <w:lang w:eastAsia="en-US"/>
        </w:rPr>
        <w:t>507</w:t>
      </w:r>
      <w:r w:rsidR="005A0E3F" w:rsidRPr="008639C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), </w:t>
      </w:r>
      <w:r w:rsidRPr="008639C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która weszła w życie z dniem następującym po dniu ogłoszenia, </w:t>
      </w:r>
      <w:r w:rsidR="008639CE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8639CE">
        <w:rPr>
          <w:rFonts w:ascii="Calibri" w:eastAsia="Calibri" w:hAnsi="Calibri" w:cs="Calibri"/>
          <w:bCs/>
          <w:sz w:val="24"/>
          <w:szCs w:val="24"/>
          <w:lang w:eastAsia="en-US"/>
        </w:rPr>
        <w:t>tj. 16 kwietnia 2022 roku.</w:t>
      </w:r>
    </w:p>
    <w:p w14:paraId="6F4CFC6D" w14:textId="4E962E5C" w:rsidR="00425678" w:rsidRPr="00FB3385" w:rsidRDefault="008639CE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spacing w:before="240" w:line="240" w:lineRule="auto"/>
        <w:ind w:left="567" w:right="20" w:hanging="567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>
        <w:rPr>
          <w:rFonts w:asciiTheme="majorHAnsi" w:hAnsiTheme="majorHAnsi" w:cstheme="majorHAnsi"/>
          <w:b/>
          <w:sz w:val="24"/>
          <w:szCs w:val="24"/>
        </w:rPr>
        <w:t>S</w:t>
      </w:r>
      <w:r w:rsidR="009636D7" w:rsidRPr="00FB3385">
        <w:rPr>
          <w:rFonts w:asciiTheme="majorHAnsi" w:hAnsiTheme="majorHAnsi" w:cstheme="majorHAnsi"/>
          <w:b/>
          <w:sz w:val="24"/>
          <w:szCs w:val="24"/>
        </w:rPr>
        <w:t>pełniają</w:t>
      </w:r>
      <w:r w:rsidR="009636D7" w:rsidRPr="00FB3385"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  <w:t xml:space="preserve"> warunek udziału w postępowaniu</w:t>
      </w:r>
      <w:r w:rsidR="00FB4AAB" w:rsidRPr="00FB3385">
        <w:rPr>
          <w:rFonts w:asciiTheme="majorHAnsi" w:eastAsia="Calibri" w:hAnsiTheme="majorHAnsi" w:cstheme="majorHAnsi"/>
          <w:bCs/>
          <w:sz w:val="24"/>
          <w:szCs w:val="24"/>
          <w:lang w:eastAsia="en-US"/>
        </w:rPr>
        <w:t>.</w:t>
      </w:r>
    </w:p>
    <w:p w14:paraId="6D6A9BCD" w14:textId="509C3111" w:rsidR="00FB4AAB" w:rsidRPr="00FB4AAB" w:rsidRDefault="00FB4AAB" w:rsidP="00FB4AAB">
      <w:pPr>
        <w:pStyle w:val="Akapitzlist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B3385">
        <w:rPr>
          <w:rFonts w:ascii="Calibri" w:hAnsi="Calibri" w:cs="Calibri"/>
          <w:color w:val="000000" w:themeColor="text1"/>
          <w:sz w:val="24"/>
          <w:szCs w:val="24"/>
        </w:rPr>
        <w:t>Zamawiający nie określa warunków udziału w postępowaniu</w:t>
      </w:r>
    </w:p>
    <w:p w14:paraId="3F6DDC82" w14:textId="77777777" w:rsidR="00F95A4A" w:rsidRPr="00425678" w:rsidRDefault="00F95A4A" w:rsidP="00FB4AAB">
      <w:pPr>
        <w:pStyle w:val="Akapitzlist"/>
        <w:widowControl w:val="0"/>
        <w:spacing w:before="240" w:line="240" w:lineRule="auto"/>
        <w:ind w:left="567" w:right="20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65A650EB" w14:textId="24F34420" w:rsidR="003102A2" w:rsidRPr="00F95A4A" w:rsidRDefault="00B7417B">
      <w:pPr>
        <w:pStyle w:val="Nagwek2"/>
        <w:keepNext w:val="0"/>
        <w:keepLines w:val="0"/>
        <w:widowControl w:val="0"/>
        <w:numPr>
          <w:ilvl w:val="0"/>
          <w:numId w:val="15"/>
        </w:numPr>
        <w:tabs>
          <w:tab w:val="left" w:pos="0"/>
        </w:tabs>
        <w:spacing w:before="0"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9A6004">
        <w:rPr>
          <w:rFonts w:asciiTheme="majorHAnsi" w:hAnsiTheme="majorHAnsi" w:cstheme="majorHAnsi"/>
          <w:b/>
          <w:sz w:val="24"/>
          <w:szCs w:val="24"/>
        </w:rPr>
        <w:t xml:space="preserve">Podmiotowe </w:t>
      </w:r>
      <w:r w:rsidR="003102A2" w:rsidRPr="009A600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środki dowodowe. Oświadczenia i dokumenty, jakie zobowiązani </w:t>
      </w:r>
      <w:r w:rsidR="003102A2" w:rsidRPr="009A6004">
        <w:rPr>
          <w:rFonts w:asciiTheme="majorHAnsi" w:hAnsiTheme="majorHAnsi" w:cstheme="majorHAnsi"/>
          <w:b/>
          <w:color w:val="000000" w:themeColor="text1"/>
          <w:sz w:val="24"/>
          <w:szCs w:val="24"/>
        </w:rPr>
        <w:br/>
        <w:t xml:space="preserve">są </w:t>
      </w:r>
      <w:r w:rsidR="003102A2" w:rsidRPr="004F3112">
        <w:rPr>
          <w:rFonts w:ascii="Calibri" w:hAnsi="Calibri" w:cs="Calibri"/>
          <w:b/>
          <w:color w:val="000000" w:themeColor="text1"/>
          <w:sz w:val="24"/>
          <w:szCs w:val="24"/>
        </w:rPr>
        <w:t xml:space="preserve">dostarczyć Wykonawcy w celu wykazania braku podstaw wykluczenia </w:t>
      </w:r>
      <w:r w:rsidR="003102A2" w:rsidRPr="004F3112">
        <w:rPr>
          <w:rFonts w:ascii="Calibri" w:hAnsi="Calibri" w:cs="Calibri"/>
          <w:b/>
          <w:color w:val="000000" w:themeColor="text1"/>
          <w:sz w:val="24"/>
          <w:szCs w:val="24"/>
        </w:rPr>
        <w:br/>
        <w:t>z postępowania</w:t>
      </w:r>
      <w:r w:rsidR="004F3112">
        <w:rPr>
          <w:rFonts w:ascii="Calibri" w:hAnsi="Calibri" w:cs="Calibri"/>
          <w:b/>
          <w:sz w:val="24"/>
          <w:szCs w:val="24"/>
        </w:rPr>
        <w:t>.</w:t>
      </w:r>
    </w:p>
    <w:p w14:paraId="58910358" w14:textId="77777777" w:rsidR="009A6004" w:rsidRPr="009A6004" w:rsidRDefault="009A6004" w:rsidP="009A6004">
      <w:pPr>
        <w:pStyle w:val="Nagwek2"/>
        <w:spacing w:before="0" w:after="0" w:line="240" w:lineRule="auto"/>
        <w:ind w:left="709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95C47C4" w14:textId="2BF0AD92" w:rsidR="003102A2" w:rsidRPr="00FB4AAB" w:rsidRDefault="009A6004">
      <w:pPr>
        <w:numPr>
          <w:ilvl w:val="1"/>
          <w:numId w:val="25"/>
        </w:numPr>
        <w:spacing w:line="240" w:lineRule="auto"/>
        <w:ind w:left="567" w:hanging="567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9A6004">
        <w:rPr>
          <w:rFonts w:asciiTheme="majorHAnsi" w:hAnsiTheme="majorHAnsi" w:cstheme="majorHAnsi"/>
          <w:b/>
          <w:sz w:val="24"/>
          <w:szCs w:val="24"/>
        </w:rPr>
        <w:t xml:space="preserve">Do Oferty Wykonawca </w:t>
      </w:r>
      <w:r w:rsidRPr="009A6004">
        <w:rPr>
          <w:rFonts w:asciiTheme="majorHAnsi" w:hAnsiTheme="majorHAnsi" w:cstheme="majorHAnsi"/>
          <w:sz w:val="24"/>
          <w:szCs w:val="24"/>
        </w:rPr>
        <w:t>zobowiązany jest dołączyć aktualne na dzień składania ofert</w:t>
      </w:r>
      <w:r w:rsidR="00FB4AAB">
        <w:rPr>
          <w:rFonts w:asciiTheme="majorHAnsi" w:hAnsiTheme="majorHAnsi" w:cstheme="majorHAnsi"/>
          <w:sz w:val="24"/>
          <w:szCs w:val="24"/>
        </w:rPr>
        <w:t xml:space="preserve"> </w:t>
      </w:r>
      <w:r w:rsidRPr="00FB4AAB">
        <w:rPr>
          <w:rFonts w:asciiTheme="majorHAnsi" w:hAnsiTheme="majorHAnsi" w:cstheme="majorHAnsi"/>
          <w:sz w:val="24"/>
          <w:szCs w:val="24"/>
        </w:rPr>
        <w:t xml:space="preserve">oświadczenie o braku podstaw do wykluczenia z postępowania zgodnie </w:t>
      </w:r>
      <w:r w:rsidRPr="00FB4AAB">
        <w:rPr>
          <w:rFonts w:asciiTheme="majorHAnsi" w:hAnsiTheme="majorHAnsi" w:cstheme="majorHAnsi"/>
          <w:sz w:val="24"/>
          <w:szCs w:val="24"/>
        </w:rPr>
        <w:br/>
      </w:r>
      <w:r w:rsidRPr="0065114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65114D">
        <w:rPr>
          <w:rFonts w:asciiTheme="majorHAnsi" w:hAnsiTheme="majorHAnsi" w:cstheme="majorHAnsi"/>
          <w:sz w:val="24"/>
          <w:szCs w:val="24"/>
        </w:rPr>
        <w:t xml:space="preserve"> </w:t>
      </w:r>
      <w:r w:rsidRPr="0065114D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Pr="0065114D">
        <w:rPr>
          <w:rFonts w:asciiTheme="majorHAnsi" w:hAnsiTheme="majorHAnsi" w:cstheme="majorHAnsi"/>
          <w:sz w:val="24"/>
          <w:szCs w:val="24"/>
        </w:rPr>
        <w:t>;</w:t>
      </w:r>
    </w:p>
    <w:p w14:paraId="68B9406F" w14:textId="53FE47B2" w:rsidR="00FE50F2" w:rsidRDefault="003102A2">
      <w:pPr>
        <w:numPr>
          <w:ilvl w:val="1"/>
          <w:numId w:val="25"/>
        </w:numPr>
        <w:spacing w:line="240" w:lineRule="auto"/>
        <w:ind w:left="567" w:hanging="567"/>
        <w:jc w:val="both"/>
        <w:outlineLvl w:val="1"/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</w:pPr>
      <w:r w:rsidRPr="009A6004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>Przed udzieleniem zamówienia</w:t>
      </w:r>
      <w:r w:rsidRPr="009A600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9A6004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 xml:space="preserve">Wykonawca, którego oferta została najwyżej oceniona, </w:t>
      </w:r>
      <w:r w:rsidRPr="009A6004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br/>
        <w:t xml:space="preserve">na </w:t>
      </w:r>
      <w:r w:rsidRPr="009A6004">
        <w:rPr>
          <w:rFonts w:asciiTheme="majorHAnsi" w:hAnsiTheme="majorHAnsi" w:cstheme="majorHAnsi"/>
          <w:color w:val="000000" w:themeColor="text1"/>
          <w:spacing w:val="-4"/>
          <w:sz w:val="24"/>
          <w:szCs w:val="24"/>
          <w:u w:val="single"/>
        </w:rPr>
        <w:t>wezwanie Zamawiającego</w:t>
      </w:r>
      <w:r w:rsidRPr="009A6004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 xml:space="preserve"> </w:t>
      </w:r>
      <w:r w:rsidRPr="009A6004">
        <w:rPr>
          <w:rFonts w:asciiTheme="majorHAnsi" w:hAnsiTheme="majorHAnsi" w:cstheme="majorHAnsi"/>
          <w:i/>
          <w:color w:val="000000" w:themeColor="text1"/>
          <w:spacing w:val="-4"/>
          <w:sz w:val="24"/>
          <w:szCs w:val="24"/>
        </w:rPr>
        <w:t>–</w:t>
      </w:r>
      <w:r w:rsidRPr="009A6004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 xml:space="preserve"> w wyznaczonym terminie, nie krótszym niż 5 dni </w:t>
      </w:r>
      <w:r w:rsidRPr="009A6004">
        <w:rPr>
          <w:rFonts w:asciiTheme="majorHAnsi" w:hAnsiTheme="majorHAnsi" w:cstheme="majorHAnsi"/>
          <w:i/>
          <w:color w:val="000000" w:themeColor="text1"/>
          <w:spacing w:val="-4"/>
          <w:sz w:val="24"/>
          <w:szCs w:val="24"/>
        </w:rPr>
        <w:t>–</w:t>
      </w:r>
      <w:r w:rsidRPr="009A6004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 xml:space="preserve"> złoży aktualne na dzień złożenia</w:t>
      </w:r>
      <w:r w:rsidR="00FB4AAB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>, dokumenty potwierdzające:</w:t>
      </w:r>
    </w:p>
    <w:p w14:paraId="252955F5" w14:textId="77777777" w:rsidR="00FB4AAB" w:rsidRDefault="00FB4AAB" w:rsidP="00FB4AAB">
      <w:pPr>
        <w:spacing w:line="240" w:lineRule="auto"/>
        <w:ind w:left="284"/>
        <w:jc w:val="both"/>
        <w:outlineLvl w:val="1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EC136D1" w14:textId="060C80F6" w:rsidR="00FB4AAB" w:rsidRDefault="00FB4AAB" w:rsidP="00FB4AAB">
      <w:pPr>
        <w:spacing w:line="240" w:lineRule="auto"/>
        <w:ind w:left="284"/>
        <w:jc w:val="both"/>
        <w:outlineLvl w:val="1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Zamawiający nie wymaga złożenia dokumentów w tym zakresie.</w:t>
      </w:r>
    </w:p>
    <w:p w14:paraId="45C6AE68" w14:textId="77777777" w:rsidR="00FC63B5" w:rsidRPr="009A6004" w:rsidRDefault="00FC63B5" w:rsidP="00FB4AAB">
      <w:pPr>
        <w:spacing w:line="240" w:lineRule="auto"/>
        <w:ind w:left="284"/>
        <w:jc w:val="both"/>
        <w:outlineLvl w:val="1"/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</w:pPr>
    </w:p>
    <w:p w14:paraId="0AAA1DBE" w14:textId="747E22F1" w:rsidR="00CB69A1" w:rsidRPr="004540F0" w:rsidRDefault="00CB69A1">
      <w:pPr>
        <w:pStyle w:val="Akapitzlist"/>
        <w:numPr>
          <w:ilvl w:val="0"/>
          <w:numId w:val="25"/>
        </w:numPr>
        <w:tabs>
          <w:tab w:val="left" w:pos="567"/>
        </w:tabs>
        <w:suppressAutoHyphens/>
        <w:spacing w:line="240" w:lineRule="auto"/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  <w:r w:rsidRPr="00F95A4A">
        <w:rPr>
          <w:rFonts w:ascii="Calibri" w:hAnsi="Calibri" w:cs="Calibri"/>
          <w:b/>
          <w:color w:val="000000" w:themeColor="text1"/>
          <w:sz w:val="24"/>
          <w:szCs w:val="24"/>
        </w:rPr>
        <w:t xml:space="preserve">Przedmiotowe </w:t>
      </w:r>
      <w:r w:rsidR="0057076C" w:rsidRPr="00F95A4A">
        <w:rPr>
          <w:rFonts w:ascii="Calibri" w:hAnsi="Calibri" w:cs="Calibri"/>
          <w:b/>
          <w:color w:val="000000" w:themeColor="text1"/>
          <w:sz w:val="24"/>
          <w:szCs w:val="24"/>
        </w:rPr>
        <w:t xml:space="preserve">środki </w:t>
      </w:r>
      <w:r w:rsidRPr="00F95A4A">
        <w:rPr>
          <w:rFonts w:ascii="Calibri" w:hAnsi="Calibri" w:cs="Calibri"/>
          <w:b/>
          <w:color w:val="000000" w:themeColor="text1"/>
          <w:sz w:val="24"/>
          <w:szCs w:val="24"/>
        </w:rPr>
        <w:t>dowodowe</w:t>
      </w:r>
      <w:r w:rsidR="00D13A4C" w:rsidRPr="00F95A4A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7593D9E6" w14:textId="77777777" w:rsidR="004540F0" w:rsidRPr="00F95A4A" w:rsidRDefault="004540F0" w:rsidP="004540F0">
      <w:pPr>
        <w:pStyle w:val="Akapitzlist"/>
        <w:tabs>
          <w:tab w:val="left" w:pos="567"/>
        </w:tabs>
        <w:suppressAutoHyphens/>
        <w:spacing w:line="240" w:lineRule="auto"/>
        <w:ind w:left="785"/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</w:p>
    <w:p w14:paraId="0827BFEB" w14:textId="47B52079" w:rsidR="006F4C2D" w:rsidRPr="004540F0" w:rsidRDefault="0057076C" w:rsidP="004540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540F0">
        <w:rPr>
          <w:rFonts w:ascii="Calibri" w:hAnsi="Calibri" w:cs="Calibri"/>
          <w:b/>
          <w:color w:val="000000" w:themeColor="text1"/>
          <w:sz w:val="24"/>
          <w:szCs w:val="24"/>
        </w:rPr>
        <w:t xml:space="preserve">Do Oferty Wykonawca </w:t>
      </w:r>
      <w:r w:rsidR="006F4C2D" w:rsidRPr="004540F0">
        <w:rPr>
          <w:rFonts w:ascii="Calibri" w:hAnsi="Calibri" w:cs="Calibri"/>
          <w:color w:val="000000" w:themeColor="text1"/>
          <w:sz w:val="24"/>
          <w:szCs w:val="24"/>
        </w:rPr>
        <w:t>zobowiązany jest dołączyć:</w:t>
      </w:r>
    </w:p>
    <w:p w14:paraId="540E179E" w14:textId="4538E83B" w:rsidR="00DC6B9B" w:rsidRPr="00E5649E" w:rsidRDefault="00DC6B9B">
      <w:pPr>
        <w:pStyle w:val="Akapitzlist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5649E">
        <w:rPr>
          <w:rFonts w:ascii="Calibri" w:hAnsi="Calibri" w:cs="Calibri"/>
          <w:color w:val="000000" w:themeColor="text1"/>
          <w:sz w:val="24"/>
          <w:szCs w:val="24"/>
        </w:rPr>
        <w:t>Dokument potwierdzający, że oferowany przedmiot zamówienia jest wyrobem medycznym spełniającym wymagania określone w rozporządzeniu Parlamentu Europejskiego i Rady UE 2017/745 z 5 kwietnia 2017r. w sprawie wyrobów medycznych, zmiany dyrektywy 2001/83/WE, rozporządzenia  (WE) nr 178/2002 i rozporządzenia (WE) nr 1223/2009 oraz uchylenia dyrektywy Rady 90/385/EWG i 93/42/EWG (Dz. Urz. UE L</w:t>
      </w:r>
      <w:r w:rsidR="00EE2A55">
        <w:rPr>
          <w:rFonts w:ascii="Calibri" w:hAnsi="Calibri" w:cs="Calibri"/>
          <w:color w:val="000000" w:themeColor="text1"/>
          <w:sz w:val="24"/>
          <w:szCs w:val="24"/>
        </w:rPr>
        <w:t xml:space="preserve"> 2017</w:t>
      </w:r>
      <w:r w:rsidRPr="00E5649E">
        <w:rPr>
          <w:rFonts w:ascii="Calibri" w:hAnsi="Calibri" w:cs="Calibri"/>
          <w:color w:val="000000" w:themeColor="text1"/>
          <w:sz w:val="24"/>
          <w:szCs w:val="24"/>
        </w:rPr>
        <w:t xml:space="preserve"> 117 z </w:t>
      </w:r>
      <w:r w:rsidR="00EE2A55">
        <w:rPr>
          <w:rFonts w:ascii="Calibri" w:hAnsi="Calibri" w:cs="Calibri"/>
          <w:color w:val="000000" w:themeColor="text1"/>
          <w:sz w:val="24"/>
          <w:szCs w:val="24"/>
        </w:rPr>
        <w:t xml:space="preserve">5 </w:t>
      </w:r>
      <w:r w:rsidRPr="00E5649E">
        <w:rPr>
          <w:rFonts w:ascii="Calibri" w:hAnsi="Calibri" w:cs="Calibri"/>
          <w:color w:val="000000" w:themeColor="text1"/>
          <w:sz w:val="24"/>
          <w:szCs w:val="24"/>
        </w:rPr>
        <w:t xml:space="preserve">maja 2017r., str. 1 ze zm.) </w:t>
      </w:r>
      <w:r w:rsidRPr="00E5649E">
        <w:rPr>
          <w:rFonts w:ascii="Calibri" w:hAnsi="Calibri" w:cs="Calibri"/>
          <w:color w:val="000000" w:themeColor="text1"/>
          <w:sz w:val="24"/>
          <w:szCs w:val="24"/>
          <w:u w:val="single"/>
        </w:rPr>
        <w:t>w formie deklaracji</w:t>
      </w:r>
      <w:r w:rsidR="00551CC7" w:rsidRPr="00E5649E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 zgodności</w:t>
      </w:r>
      <w:r w:rsidRPr="00E5649E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E797D17" w14:textId="2A836330" w:rsidR="00DC6B9B" w:rsidRPr="00E5649E" w:rsidRDefault="00DC6B9B">
      <w:pPr>
        <w:pStyle w:val="Akapitzlist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5649E">
        <w:rPr>
          <w:rFonts w:ascii="Calibri" w:hAnsi="Calibri" w:cs="Calibri"/>
          <w:bCs/>
          <w:color w:val="000000" w:themeColor="text1"/>
          <w:sz w:val="24"/>
          <w:szCs w:val="24"/>
        </w:rPr>
        <w:t>C</w:t>
      </w:r>
      <w:r w:rsidR="001C2966" w:rsidRPr="00E5649E">
        <w:rPr>
          <w:rFonts w:ascii="Calibri" w:hAnsi="Calibri" w:cs="Calibri"/>
          <w:bCs/>
          <w:color w:val="000000" w:themeColor="text1"/>
          <w:sz w:val="24"/>
          <w:szCs w:val="24"/>
        </w:rPr>
        <w:t>ertyfikat pełnego zapewnienia jakości produkcji, wystawion</w:t>
      </w:r>
      <w:r w:rsidR="006867F0" w:rsidRPr="00E5649E">
        <w:rPr>
          <w:rFonts w:ascii="Calibri" w:hAnsi="Calibri" w:cs="Calibri"/>
          <w:bCs/>
          <w:color w:val="000000" w:themeColor="text1"/>
          <w:sz w:val="24"/>
          <w:szCs w:val="24"/>
        </w:rPr>
        <w:t>y</w:t>
      </w:r>
      <w:r w:rsidR="001C2966" w:rsidRPr="00E5649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przez jednostkę notyfikowaną – dla wyrobów klasy </w:t>
      </w:r>
      <w:proofErr w:type="spellStart"/>
      <w:r w:rsidR="001C2966" w:rsidRPr="00E5649E">
        <w:rPr>
          <w:rFonts w:ascii="Calibri" w:hAnsi="Calibri" w:cs="Calibri"/>
          <w:bCs/>
          <w:color w:val="000000" w:themeColor="text1"/>
          <w:sz w:val="24"/>
          <w:szCs w:val="24"/>
        </w:rPr>
        <w:t>Is</w:t>
      </w:r>
      <w:proofErr w:type="spellEnd"/>
      <w:r w:rsidR="001C2966" w:rsidRPr="00E5649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</w:t>
      </w:r>
      <w:proofErr w:type="spellStart"/>
      <w:r w:rsidR="001C2966" w:rsidRPr="00E5649E">
        <w:rPr>
          <w:rFonts w:ascii="Calibri" w:hAnsi="Calibri" w:cs="Calibri"/>
          <w:bCs/>
          <w:color w:val="000000" w:themeColor="text1"/>
          <w:sz w:val="24"/>
          <w:szCs w:val="24"/>
        </w:rPr>
        <w:t>IIa</w:t>
      </w:r>
      <w:proofErr w:type="spellEnd"/>
      <w:r w:rsidR="001C2966" w:rsidRPr="00E5649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</w:t>
      </w:r>
      <w:proofErr w:type="spellStart"/>
      <w:r w:rsidR="001C2966" w:rsidRPr="00E5649E">
        <w:rPr>
          <w:rFonts w:ascii="Calibri" w:hAnsi="Calibri" w:cs="Calibri"/>
          <w:bCs/>
          <w:color w:val="000000" w:themeColor="text1"/>
          <w:sz w:val="24"/>
          <w:szCs w:val="24"/>
        </w:rPr>
        <w:t>IIb</w:t>
      </w:r>
      <w:proofErr w:type="spellEnd"/>
      <w:r w:rsidR="001C2966" w:rsidRPr="00E5649E">
        <w:rPr>
          <w:rFonts w:ascii="Calibri" w:hAnsi="Calibri" w:cs="Calibri"/>
          <w:bCs/>
          <w:color w:val="000000" w:themeColor="text1"/>
          <w:sz w:val="24"/>
          <w:szCs w:val="24"/>
        </w:rPr>
        <w:t>, III</w:t>
      </w:r>
      <w:r w:rsidRPr="00E5649E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37CBA17C" w14:textId="4656BADD" w:rsidR="001C2966" w:rsidRPr="00E5649E" w:rsidRDefault="00DC6B9B">
      <w:pPr>
        <w:pStyle w:val="Akapitzlist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5649E">
        <w:rPr>
          <w:rFonts w:ascii="Calibri" w:hAnsi="Calibri" w:cs="Calibri"/>
          <w:bCs/>
          <w:color w:val="000000" w:themeColor="text1"/>
          <w:sz w:val="24"/>
          <w:szCs w:val="24"/>
        </w:rPr>
        <w:t>D</w:t>
      </w:r>
      <w:r w:rsidR="001C2966" w:rsidRPr="00E5649E">
        <w:rPr>
          <w:rFonts w:ascii="Calibri" w:hAnsi="Calibri" w:cs="Calibri"/>
          <w:bCs/>
          <w:color w:val="000000" w:themeColor="text1"/>
          <w:sz w:val="24"/>
          <w:szCs w:val="24"/>
        </w:rPr>
        <w:t>okument potwierdzając</w:t>
      </w:r>
      <w:r w:rsidRPr="00E5649E">
        <w:rPr>
          <w:rFonts w:ascii="Calibri" w:hAnsi="Calibri" w:cs="Calibri"/>
          <w:bCs/>
          <w:color w:val="000000" w:themeColor="text1"/>
          <w:sz w:val="24"/>
          <w:szCs w:val="24"/>
        </w:rPr>
        <w:t>y</w:t>
      </w:r>
      <w:r w:rsidR="001C2966" w:rsidRPr="00E5649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klasę wyrobu medycznego, jeżeli nie wynika </w:t>
      </w:r>
      <w:r w:rsidR="006867F0" w:rsidRPr="00E5649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1C2966" w:rsidRPr="00E5649E">
        <w:rPr>
          <w:rFonts w:ascii="Calibri" w:hAnsi="Calibri" w:cs="Calibri"/>
          <w:bCs/>
          <w:color w:val="000000" w:themeColor="text1"/>
          <w:sz w:val="24"/>
          <w:szCs w:val="24"/>
        </w:rPr>
        <w:t>to z dokumentów wskazanych w punktach 10.1 i 10.</w:t>
      </w:r>
      <w:r w:rsidR="00551CC7" w:rsidRPr="00E5649E">
        <w:rPr>
          <w:rFonts w:ascii="Calibri" w:hAnsi="Calibri" w:cs="Calibri"/>
          <w:bCs/>
          <w:color w:val="000000" w:themeColor="text1"/>
          <w:sz w:val="24"/>
          <w:szCs w:val="24"/>
        </w:rPr>
        <w:t>2</w:t>
      </w:r>
      <w:r w:rsidR="001C2966" w:rsidRPr="00E5649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SWZ.</w:t>
      </w:r>
    </w:p>
    <w:p w14:paraId="19FED38A" w14:textId="77777777" w:rsidR="001C2966" w:rsidRPr="008B2A54" w:rsidRDefault="001C2966">
      <w:pPr>
        <w:pStyle w:val="Akapitzlist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Cs/>
          <w:color w:val="000000" w:themeColor="text1"/>
          <w:sz w:val="24"/>
          <w:szCs w:val="24"/>
        </w:rPr>
        <w:t>Karta danych technicznych potwierdzająca dla:</w:t>
      </w:r>
    </w:p>
    <w:p w14:paraId="60060AA1" w14:textId="77777777" w:rsidR="001C2966" w:rsidRPr="008B2A54" w:rsidRDefault="001C2966">
      <w:pPr>
        <w:pStyle w:val="Akapitzlist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6" w:hanging="709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Pakietu 1 poz. 1 </w:t>
      </w:r>
      <w:r w:rsidRPr="008B2A54">
        <w:rPr>
          <w:rFonts w:ascii="Calibri" w:hAnsi="Calibri" w:cs="Calibri"/>
          <w:bCs/>
          <w:color w:val="000000" w:themeColor="text1"/>
          <w:sz w:val="24"/>
          <w:szCs w:val="24"/>
        </w:rPr>
        <w:t>chłonność wody i gramatury jednej warstwy;</w:t>
      </w:r>
    </w:p>
    <w:p w14:paraId="62D2B6DA" w14:textId="77777777" w:rsidR="001C2966" w:rsidRPr="008B2A54" w:rsidRDefault="001C2966">
      <w:pPr>
        <w:pStyle w:val="Akapitzlist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6" w:hanging="709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Pakietu 6, </w:t>
      </w:r>
      <w:r w:rsidRPr="008B2A54">
        <w:rPr>
          <w:rFonts w:ascii="Calibri" w:hAnsi="Calibri" w:cs="Calibri"/>
          <w:bCs/>
          <w:color w:val="000000" w:themeColor="text1"/>
          <w:sz w:val="24"/>
          <w:szCs w:val="24"/>
        </w:rPr>
        <w:t>że zaoferowana serweta jest po praniu wstępnym.</w:t>
      </w:r>
    </w:p>
    <w:p w14:paraId="48BDA668" w14:textId="57ADC063" w:rsidR="001C2966" w:rsidRPr="008B2A54" w:rsidRDefault="001C2966">
      <w:pPr>
        <w:pStyle w:val="Akapitzlist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Cs/>
          <w:color w:val="000000" w:themeColor="text1"/>
          <w:sz w:val="24"/>
          <w:szCs w:val="24"/>
        </w:rPr>
        <w:t xml:space="preserve">Katalog lub folder lub opis oferowanego przedmiotu (z wyraźnym zaznaczeniem oferowanego produktu wraz z numerem katalogowym podanym w Formularzu cenowym/Przedmiot zamówienia) potwierdzający spełnienie wymagań określonych </w:t>
      </w:r>
      <w:r w:rsidR="00FA6E5D" w:rsidRPr="008B2A54">
        <w:rPr>
          <w:rFonts w:ascii="Calibri" w:hAnsi="Calibri" w:cs="Calibri"/>
          <w:bCs/>
          <w:color w:val="000000" w:themeColor="text1"/>
          <w:sz w:val="24"/>
          <w:szCs w:val="24"/>
        </w:rPr>
        <w:br/>
      </w:r>
      <w:r w:rsidRPr="008B2A54">
        <w:rPr>
          <w:rFonts w:ascii="Calibri" w:hAnsi="Calibri" w:cs="Calibri"/>
          <w:bCs/>
          <w:color w:val="000000" w:themeColor="text1"/>
          <w:sz w:val="24"/>
          <w:szCs w:val="24"/>
        </w:rPr>
        <w:t xml:space="preserve">w Formularzu cenowym/Przedmiot zamówienia, z wyjątkiem danych określonych </w:t>
      </w:r>
      <w:r w:rsidRPr="008B2A54">
        <w:rPr>
          <w:rFonts w:ascii="Calibri" w:hAnsi="Calibri" w:cs="Calibri"/>
          <w:bCs/>
          <w:color w:val="000000" w:themeColor="text1"/>
          <w:sz w:val="24"/>
          <w:szCs w:val="24"/>
        </w:rPr>
        <w:br/>
        <w:t>w pkt. 10.</w:t>
      </w:r>
      <w:r w:rsidR="00551CC7">
        <w:rPr>
          <w:rFonts w:ascii="Calibri" w:hAnsi="Calibri" w:cs="Calibri"/>
          <w:bCs/>
          <w:color w:val="000000" w:themeColor="text1"/>
          <w:sz w:val="24"/>
          <w:szCs w:val="24"/>
        </w:rPr>
        <w:t>4</w:t>
      </w:r>
      <w:r w:rsidRPr="008B2A54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SWZ.</w:t>
      </w:r>
    </w:p>
    <w:p w14:paraId="2EA5BC20" w14:textId="6AA62F50" w:rsidR="001C2966" w:rsidRPr="008B2A54" w:rsidRDefault="001C2966">
      <w:pPr>
        <w:pStyle w:val="Akapitzlist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8B2A54">
        <w:rPr>
          <w:rFonts w:ascii="Calibri" w:hAnsi="Calibri" w:cs="Calibri"/>
          <w:bCs/>
          <w:color w:val="000000" w:themeColor="text1"/>
          <w:sz w:val="24"/>
          <w:szCs w:val="24"/>
        </w:rPr>
        <w:t>Dokument potwierdzający spełnianie wymagań określonych w Formularzu cenowym/ Przedmiot zamówienia (złożyć w przypadku, gdy dokumenty wskazane w pkt. 10.</w:t>
      </w:r>
      <w:r w:rsidR="00551CC7">
        <w:rPr>
          <w:rFonts w:ascii="Calibri" w:hAnsi="Calibri" w:cs="Calibri"/>
          <w:bCs/>
          <w:color w:val="000000" w:themeColor="text1"/>
          <w:sz w:val="24"/>
          <w:szCs w:val="24"/>
        </w:rPr>
        <w:t>5</w:t>
      </w:r>
      <w:r w:rsidRPr="008B2A54">
        <w:rPr>
          <w:rFonts w:ascii="Calibri" w:hAnsi="Calibri" w:cs="Calibri"/>
          <w:bCs/>
          <w:color w:val="000000" w:themeColor="text1"/>
          <w:sz w:val="24"/>
          <w:szCs w:val="24"/>
        </w:rPr>
        <w:t>. SWZ nie potwierdzają spełnienia postawionych wymagań).</w:t>
      </w:r>
    </w:p>
    <w:p w14:paraId="16421145" w14:textId="77777777" w:rsidR="009A6004" w:rsidRPr="008639CE" w:rsidRDefault="009A6004" w:rsidP="00E77F4A">
      <w:pPr>
        <w:widowControl w:val="0"/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lang w:val="pl-PL" w:eastAsia="zh-CN"/>
        </w:rPr>
      </w:pPr>
    </w:p>
    <w:p w14:paraId="34707DF9" w14:textId="297F6578" w:rsidR="003D0D30" w:rsidRPr="008B2A54" w:rsidRDefault="003D0D30" w:rsidP="001353D3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val="pl-PL" w:eastAsia="zh-CN"/>
        </w:rPr>
      </w:pPr>
      <w:r w:rsidRPr="008B2A54">
        <w:rPr>
          <w:rFonts w:asciiTheme="majorHAnsi" w:hAnsiTheme="majorHAnsi" w:cstheme="majorHAnsi"/>
          <w:b/>
          <w:bCs/>
          <w:i/>
          <w:iCs/>
          <w:sz w:val="24"/>
          <w:szCs w:val="24"/>
          <w:lang w:val="pl-PL" w:eastAsia="zh-CN"/>
        </w:rPr>
        <w:t xml:space="preserve">UWAGA: </w:t>
      </w:r>
    </w:p>
    <w:p w14:paraId="5012E414" w14:textId="2549DD32" w:rsidR="00E77F4A" w:rsidRPr="008B2A54" w:rsidRDefault="003D0D30" w:rsidP="00E77F4A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</w:pPr>
      <w:r w:rsidRPr="008B2A54"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  <w:t>Dokumenty sporządzone w języku obcym muszą być składane wraz z tłumaczeniem na język polski.</w:t>
      </w:r>
    </w:p>
    <w:p w14:paraId="1DB789ED" w14:textId="77777777" w:rsidR="00E77F4A" w:rsidRPr="008639CE" w:rsidRDefault="00E77F4A" w:rsidP="00E77F4A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sz w:val="24"/>
          <w:szCs w:val="24"/>
          <w:lang w:val="x-none" w:eastAsia="zh-CN"/>
        </w:rPr>
      </w:pPr>
    </w:p>
    <w:p w14:paraId="4778A745" w14:textId="5B3E120C" w:rsidR="00FC63B5" w:rsidRPr="008639CE" w:rsidRDefault="003D0D30" w:rsidP="0032164A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sz w:val="24"/>
          <w:szCs w:val="24"/>
          <w:lang w:val="x-none" w:eastAsia="zh-CN"/>
        </w:rPr>
      </w:pPr>
      <w:r w:rsidRPr="008B2A54">
        <w:rPr>
          <w:rFonts w:asciiTheme="majorHAnsi" w:hAnsiTheme="majorHAnsi" w:cstheme="majorHAnsi"/>
          <w:b/>
          <w:sz w:val="24"/>
          <w:szCs w:val="24"/>
          <w:lang w:val="pl-PL"/>
        </w:rPr>
        <w:t>Zamawiający przewiduje uzupełnienie przedmiotowych środków dowodowych</w:t>
      </w:r>
      <w:r w:rsidR="00396638" w:rsidRPr="008B2A54">
        <w:rPr>
          <w:rFonts w:asciiTheme="majorHAnsi" w:hAnsiTheme="majorHAnsi" w:cstheme="majorHAnsi"/>
          <w:b/>
          <w:sz w:val="24"/>
          <w:szCs w:val="24"/>
          <w:lang w:val="pl-PL"/>
        </w:rPr>
        <w:t>.</w:t>
      </w:r>
      <w:r w:rsidRPr="00E77F4A">
        <w:rPr>
          <w:rFonts w:asciiTheme="majorHAnsi" w:hAnsiTheme="majorHAnsi" w:cstheme="majorHAnsi"/>
          <w:b/>
          <w:sz w:val="24"/>
          <w:szCs w:val="24"/>
          <w:lang w:val="pl-PL"/>
        </w:rPr>
        <w:t xml:space="preserve"> </w:t>
      </w:r>
      <w:r w:rsidRPr="00E77F4A">
        <w:rPr>
          <w:rFonts w:asciiTheme="majorHAnsi" w:hAnsiTheme="majorHAnsi" w:cstheme="majorHAnsi"/>
          <w:b/>
          <w:sz w:val="24"/>
          <w:szCs w:val="24"/>
          <w:lang w:val="pl-PL"/>
        </w:rPr>
        <w:br/>
      </w:r>
    </w:p>
    <w:p w14:paraId="2BAE5CE1" w14:textId="77777777" w:rsidR="00FC63B5" w:rsidRPr="008639CE" w:rsidRDefault="00FC63B5" w:rsidP="00562035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sz w:val="24"/>
          <w:szCs w:val="24"/>
          <w:lang w:val="x-none" w:eastAsia="zh-CN"/>
        </w:rPr>
      </w:pPr>
    </w:p>
    <w:p w14:paraId="6ABC72C8" w14:textId="4AC71BB6" w:rsidR="00CB69A1" w:rsidRPr="004540F0" w:rsidRDefault="00CB69A1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4540F0">
        <w:rPr>
          <w:rFonts w:ascii="Calibri" w:hAnsi="Calibri" w:cs="Calibri"/>
          <w:b/>
          <w:sz w:val="24"/>
          <w:szCs w:val="24"/>
        </w:rPr>
        <w:t>Pozostałe dokumenty i oświadczenia jakie</w:t>
      </w:r>
      <w:r w:rsidR="006454CC" w:rsidRPr="004540F0">
        <w:rPr>
          <w:rFonts w:ascii="Calibri" w:hAnsi="Calibri" w:cs="Calibri"/>
          <w:b/>
          <w:sz w:val="24"/>
          <w:szCs w:val="24"/>
        </w:rPr>
        <w:t xml:space="preserve"> musi zawierać oferta Wykonawcy</w:t>
      </w:r>
      <w:r w:rsidR="00D13A4C" w:rsidRPr="004540F0">
        <w:rPr>
          <w:rFonts w:ascii="Calibri" w:hAnsi="Calibri" w:cs="Calibri"/>
          <w:b/>
          <w:sz w:val="24"/>
          <w:szCs w:val="24"/>
        </w:rPr>
        <w:t>.</w:t>
      </w:r>
    </w:p>
    <w:p w14:paraId="11D4AF06" w14:textId="6F2D9194" w:rsidR="008A15C7" w:rsidRPr="00FA6E5D" w:rsidRDefault="008A15C7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851"/>
        <w:jc w:val="both"/>
        <w:rPr>
          <w:rFonts w:ascii="Calibri" w:hAnsi="Calibri" w:cs="Calibri"/>
          <w:b/>
          <w:sz w:val="24"/>
          <w:szCs w:val="24"/>
        </w:rPr>
      </w:pPr>
      <w:bookmarkStart w:id="9" w:name="_gb4nrns0uw97" w:colFirst="0" w:colLast="0"/>
      <w:bookmarkStart w:id="10" w:name="_lodptpqf2xh0" w:colFirst="0" w:colLast="0"/>
      <w:bookmarkEnd w:id="9"/>
      <w:bookmarkEnd w:id="10"/>
      <w:r w:rsidRPr="009A6004">
        <w:rPr>
          <w:rFonts w:ascii="Calibri" w:hAnsi="Calibri" w:cs="Calibri"/>
          <w:bCs/>
          <w:sz w:val="24"/>
          <w:szCs w:val="24"/>
        </w:rPr>
        <w:t xml:space="preserve">Wypełniony i podpisany </w:t>
      </w:r>
      <w:r w:rsidRPr="00FA6E5D">
        <w:rPr>
          <w:rFonts w:ascii="Calibri" w:hAnsi="Calibri" w:cs="Calibri"/>
          <w:b/>
          <w:sz w:val="24"/>
          <w:szCs w:val="24"/>
        </w:rPr>
        <w:t>Formularz cenowy</w:t>
      </w:r>
      <w:r w:rsidR="00507EE8" w:rsidRPr="00FA6E5D">
        <w:rPr>
          <w:rFonts w:ascii="Calibri" w:hAnsi="Calibri" w:cs="Calibri"/>
          <w:b/>
          <w:sz w:val="24"/>
          <w:szCs w:val="24"/>
        </w:rPr>
        <w:t>/Przedmiot zamówienia</w:t>
      </w:r>
      <w:r w:rsidRPr="00FA6E5D">
        <w:rPr>
          <w:rFonts w:ascii="Calibri" w:hAnsi="Calibri" w:cs="Calibri"/>
          <w:b/>
          <w:sz w:val="24"/>
          <w:szCs w:val="24"/>
        </w:rPr>
        <w:t xml:space="preserve"> – załącznik nr </w:t>
      </w:r>
      <w:r w:rsidR="005E4EFF" w:rsidRPr="00FA6E5D">
        <w:rPr>
          <w:rFonts w:ascii="Calibri" w:hAnsi="Calibri" w:cs="Calibri"/>
          <w:b/>
          <w:sz w:val="24"/>
          <w:szCs w:val="24"/>
        </w:rPr>
        <w:t>1</w:t>
      </w:r>
      <w:r w:rsidRPr="00FA6E5D">
        <w:rPr>
          <w:rFonts w:ascii="Calibri" w:hAnsi="Calibri" w:cs="Calibri"/>
          <w:b/>
          <w:sz w:val="24"/>
          <w:szCs w:val="24"/>
        </w:rPr>
        <w:t>-... do SWZ.</w:t>
      </w:r>
    </w:p>
    <w:p w14:paraId="2BD95FC0" w14:textId="5E1CC9C5" w:rsidR="009B52EB" w:rsidRPr="009A6004" w:rsidRDefault="006B3EB6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851"/>
        <w:jc w:val="both"/>
        <w:rPr>
          <w:rFonts w:ascii="Calibri" w:hAnsi="Calibri" w:cs="Calibri"/>
          <w:bCs/>
          <w:sz w:val="24"/>
          <w:szCs w:val="24"/>
        </w:rPr>
      </w:pPr>
      <w:r w:rsidRPr="009A6004">
        <w:rPr>
          <w:rFonts w:ascii="Calibri" w:hAnsi="Calibri" w:cs="Calibri"/>
          <w:bCs/>
          <w:sz w:val="24"/>
          <w:szCs w:val="24"/>
        </w:rPr>
        <w:t xml:space="preserve">Wypełniony i podpisany </w:t>
      </w:r>
      <w:r w:rsidR="00B1053A" w:rsidRPr="00FA6E5D">
        <w:rPr>
          <w:rFonts w:ascii="Calibri" w:hAnsi="Calibri" w:cs="Calibri"/>
          <w:b/>
          <w:sz w:val="24"/>
          <w:szCs w:val="24"/>
        </w:rPr>
        <w:t xml:space="preserve">Formularz oferty – załącznik nr </w:t>
      </w:r>
      <w:r w:rsidR="005E4EFF" w:rsidRPr="00FA6E5D">
        <w:rPr>
          <w:rFonts w:ascii="Calibri" w:hAnsi="Calibri" w:cs="Calibri"/>
          <w:b/>
          <w:sz w:val="24"/>
          <w:szCs w:val="24"/>
        </w:rPr>
        <w:t>2</w:t>
      </w:r>
      <w:r w:rsidR="00B1053A" w:rsidRPr="00FA6E5D">
        <w:rPr>
          <w:rFonts w:ascii="Calibri" w:hAnsi="Calibri" w:cs="Calibri"/>
          <w:b/>
          <w:sz w:val="24"/>
          <w:szCs w:val="24"/>
        </w:rPr>
        <w:t xml:space="preserve"> do SWZ.</w:t>
      </w:r>
    </w:p>
    <w:p w14:paraId="546EDDAE" w14:textId="2BC382E6" w:rsidR="00203FE1" w:rsidRPr="0032164A" w:rsidRDefault="00056C4E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851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eastAsia="Verdana" w:hAnsi="Calibri" w:cs="Calibri"/>
          <w:sz w:val="24"/>
          <w:szCs w:val="24"/>
        </w:rPr>
        <w:t xml:space="preserve">Pełnomocnictwo: oryginał </w:t>
      </w:r>
      <w:r w:rsidRPr="00E256D1">
        <w:rPr>
          <w:rFonts w:ascii="Calibri" w:hAnsi="Calibri" w:cs="Calibri"/>
          <w:sz w:val="24"/>
          <w:szCs w:val="24"/>
        </w:rPr>
        <w:t>lub</w:t>
      </w:r>
      <w:r w:rsidRPr="00E256D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elektroniczna</w:t>
      </w:r>
      <w:r w:rsidRPr="00E256D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kopia</w:t>
      </w:r>
      <w:r w:rsidRPr="00E256D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poświadczona</w:t>
      </w:r>
      <w:r w:rsidRPr="00E256D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przez</w:t>
      </w:r>
      <w:r w:rsidRPr="00E256D1">
        <w:rPr>
          <w:rFonts w:ascii="Calibri" w:hAnsi="Calibri" w:cs="Calibri"/>
          <w:spacing w:val="1"/>
          <w:sz w:val="24"/>
          <w:szCs w:val="24"/>
        </w:rPr>
        <w:t xml:space="preserve"> mocodawcę</w:t>
      </w:r>
      <w:r w:rsidR="009B52EB" w:rsidRPr="00E256D1">
        <w:rPr>
          <w:rFonts w:ascii="Calibri" w:hAnsi="Calibri" w:cs="Calibri"/>
          <w:spacing w:val="1"/>
          <w:sz w:val="24"/>
          <w:szCs w:val="24"/>
        </w:rPr>
        <w:br/>
      </w:r>
      <w:r w:rsidRPr="00E256D1">
        <w:rPr>
          <w:rFonts w:ascii="Calibri" w:hAnsi="Calibri" w:cs="Calibri"/>
          <w:spacing w:val="1"/>
          <w:sz w:val="24"/>
          <w:szCs w:val="24"/>
        </w:rPr>
        <w:t xml:space="preserve">lub </w:t>
      </w:r>
      <w:r w:rsidRPr="00E256D1">
        <w:rPr>
          <w:rFonts w:ascii="Calibri" w:hAnsi="Calibri" w:cs="Calibri"/>
          <w:sz w:val="24"/>
          <w:szCs w:val="24"/>
        </w:rPr>
        <w:t xml:space="preserve">notariusza </w:t>
      </w:r>
      <w:r w:rsidRPr="00E256D1">
        <w:rPr>
          <w:rFonts w:ascii="Calibri" w:eastAsia="Verdana" w:hAnsi="Calibri" w:cs="Calibri"/>
          <w:sz w:val="24"/>
          <w:szCs w:val="24"/>
        </w:rPr>
        <w:t>– załączyć, jeżeli Wykonawcę reprezentuje pełnomocnik</w:t>
      </w:r>
      <w:r w:rsidR="00DE5C2D" w:rsidRPr="00E256D1">
        <w:rPr>
          <w:rFonts w:ascii="Calibri" w:eastAsia="Verdana" w:hAnsi="Calibri" w:cs="Calibri"/>
          <w:sz w:val="24"/>
          <w:szCs w:val="24"/>
        </w:rPr>
        <w:t>.</w:t>
      </w:r>
    </w:p>
    <w:p w14:paraId="0D9CB17E" w14:textId="77777777" w:rsidR="00FC63B5" w:rsidRPr="00E256D1" w:rsidRDefault="00FC63B5" w:rsidP="00556AC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</w:p>
    <w:p w14:paraId="61C28DEF" w14:textId="77777777" w:rsidR="009B52EB" w:rsidRPr="00E256D1" w:rsidRDefault="00F24906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In</w:t>
      </w:r>
      <w:r w:rsidR="00B7417B" w:rsidRPr="00E256D1">
        <w:rPr>
          <w:rFonts w:ascii="Calibri" w:hAnsi="Calibri" w:cs="Calibri"/>
          <w:b/>
          <w:sz w:val="24"/>
          <w:szCs w:val="24"/>
        </w:rPr>
        <w:t>formacja dla Wykonawców wspólnie ubiegających się o udzielenie zamówienia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261BAC54" w14:textId="66563D92" w:rsidR="009B52EB" w:rsidRPr="009C4CFD" w:rsidRDefault="00B7417B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851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2156D">
        <w:rPr>
          <w:rFonts w:asciiTheme="majorHAnsi" w:hAnsiTheme="majorHAnsi" w:cstheme="majorHAnsi"/>
          <w:sz w:val="24"/>
          <w:szCs w:val="24"/>
        </w:rPr>
        <w:t>Wykonawcy mogą wspólnie ubiegać się o udzielenie zamówienia. W takim przypadku Wykonawcy ustanawiają pełnomocnika do reprezentowania ich w postępowaniu</w:t>
      </w:r>
      <w:r w:rsidR="00494C3E" w:rsidRPr="0092156D">
        <w:rPr>
          <w:rFonts w:asciiTheme="majorHAnsi" w:hAnsiTheme="majorHAnsi" w:cstheme="majorHAnsi"/>
          <w:sz w:val="24"/>
          <w:szCs w:val="24"/>
        </w:rPr>
        <w:t xml:space="preserve"> </w:t>
      </w:r>
      <w:r w:rsidR="00634B3E" w:rsidRPr="0092156D">
        <w:rPr>
          <w:rFonts w:asciiTheme="majorHAnsi" w:hAnsiTheme="majorHAnsi" w:cstheme="majorHAnsi"/>
          <w:sz w:val="24"/>
          <w:szCs w:val="24"/>
        </w:rPr>
        <w:br/>
      </w:r>
      <w:r w:rsidR="00B60B9F" w:rsidRPr="0092156D">
        <w:rPr>
          <w:rFonts w:asciiTheme="majorHAnsi" w:hAnsiTheme="majorHAnsi" w:cstheme="majorHAnsi"/>
          <w:sz w:val="24"/>
          <w:szCs w:val="24"/>
        </w:rPr>
        <w:t xml:space="preserve">o udzielenie zamówienia </w:t>
      </w:r>
      <w:r w:rsidRPr="0092156D">
        <w:rPr>
          <w:rFonts w:asciiTheme="majorHAnsi" w:hAnsiTheme="majorHAnsi" w:cstheme="majorHAnsi"/>
          <w:sz w:val="24"/>
          <w:szCs w:val="24"/>
        </w:rPr>
        <w:t>albo do reprezentowania</w:t>
      </w:r>
      <w:r w:rsidR="00B60B9F" w:rsidRPr="0092156D">
        <w:rPr>
          <w:rFonts w:asciiTheme="majorHAnsi" w:hAnsiTheme="majorHAnsi" w:cstheme="majorHAnsi"/>
          <w:sz w:val="24"/>
          <w:szCs w:val="24"/>
        </w:rPr>
        <w:t xml:space="preserve"> w postępowaniu</w:t>
      </w:r>
      <w:r w:rsidRPr="0092156D">
        <w:rPr>
          <w:rFonts w:asciiTheme="majorHAnsi" w:hAnsiTheme="majorHAnsi" w:cstheme="majorHAnsi"/>
          <w:sz w:val="24"/>
          <w:szCs w:val="24"/>
        </w:rPr>
        <w:t xml:space="preserve"> i zawarcia</w:t>
      </w:r>
      <w:r w:rsidR="00494C3E" w:rsidRPr="0092156D">
        <w:rPr>
          <w:rFonts w:asciiTheme="majorHAnsi" w:hAnsiTheme="majorHAnsi" w:cstheme="majorHAnsi"/>
          <w:sz w:val="24"/>
          <w:szCs w:val="24"/>
        </w:rPr>
        <w:t xml:space="preserve"> </w:t>
      </w:r>
      <w:r w:rsidRPr="0092156D">
        <w:rPr>
          <w:rFonts w:asciiTheme="majorHAnsi" w:hAnsiTheme="majorHAnsi" w:cstheme="majorHAnsi"/>
          <w:sz w:val="24"/>
          <w:szCs w:val="24"/>
        </w:rPr>
        <w:t>umowy</w:t>
      </w:r>
      <w:r w:rsidR="00494C3E" w:rsidRPr="0092156D">
        <w:rPr>
          <w:rFonts w:asciiTheme="majorHAnsi" w:hAnsiTheme="majorHAnsi" w:cstheme="majorHAnsi"/>
          <w:sz w:val="24"/>
          <w:szCs w:val="24"/>
        </w:rPr>
        <w:t xml:space="preserve"> </w:t>
      </w:r>
      <w:r w:rsidRPr="0092156D">
        <w:rPr>
          <w:rFonts w:asciiTheme="majorHAnsi" w:hAnsiTheme="majorHAnsi" w:cstheme="majorHAnsi"/>
          <w:sz w:val="24"/>
          <w:szCs w:val="24"/>
        </w:rPr>
        <w:t>w sprawie zamówienia publicznego. Pełnomocnictwo</w:t>
      </w:r>
      <w:r w:rsidRPr="0092156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2156D">
        <w:rPr>
          <w:rFonts w:asciiTheme="majorHAnsi" w:hAnsiTheme="majorHAnsi" w:cstheme="majorHAnsi"/>
          <w:sz w:val="24"/>
          <w:szCs w:val="24"/>
        </w:rPr>
        <w:t xml:space="preserve">winno być załączone do oferty. </w:t>
      </w:r>
    </w:p>
    <w:p w14:paraId="2BE7E44C" w14:textId="77777777" w:rsidR="009C4CFD" w:rsidRDefault="009C4CFD" w:rsidP="009C4CF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4DB5158" w14:textId="77777777" w:rsidR="007E5C02" w:rsidRPr="0092156D" w:rsidRDefault="007E5C02" w:rsidP="009C4CF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D1AC815" w14:textId="77777777" w:rsidR="0092156D" w:rsidRPr="0092156D" w:rsidRDefault="00B7417B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851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2156D">
        <w:rPr>
          <w:rFonts w:asciiTheme="majorHAnsi" w:hAnsiTheme="majorHAnsi" w:cstheme="majorHAnsi"/>
          <w:sz w:val="24"/>
          <w:szCs w:val="24"/>
        </w:rPr>
        <w:lastRenderedPageBreak/>
        <w:t>W przypadku Wykonawców wspólnie ubiegających się o udzielenie zamówienia, oświadczenia</w:t>
      </w:r>
      <w:r w:rsidR="001D344D" w:rsidRPr="0092156D">
        <w:rPr>
          <w:rFonts w:asciiTheme="majorHAnsi" w:hAnsiTheme="majorHAnsi" w:cstheme="majorHAnsi"/>
          <w:sz w:val="24"/>
          <w:szCs w:val="24"/>
        </w:rPr>
        <w:t xml:space="preserve"> potwierdzające </w:t>
      </w:r>
      <w:r w:rsidRPr="0092156D">
        <w:rPr>
          <w:rFonts w:asciiTheme="majorHAnsi" w:hAnsiTheme="majorHAnsi" w:cstheme="majorHAnsi"/>
          <w:sz w:val="24"/>
          <w:szCs w:val="24"/>
        </w:rPr>
        <w:t>brak podstaw wykl</w:t>
      </w:r>
      <w:r w:rsidR="001D344D" w:rsidRPr="0092156D">
        <w:rPr>
          <w:rFonts w:asciiTheme="majorHAnsi" w:hAnsiTheme="majorHAnsi" w:cstheme="majorHAnsi"/>
          <w:sz w:val="24"/>
          <w:szCs w:val="24"/>
        </w:rPr>
        <w:t>uczenia</w:t>
      </w:r>
      <w:r w:rsidR="00191080" w:rsidRPr="0092156D">
        <w:rPr>
          <w:rFonts w:asciiTheme="majorHAnsi" w:hAnsiTheme="majorHAnsi" w:cstheme="majorHAnsi"/>
          <w:sz w:val="24"/>
          <w:szCs w:val="24"/>
        </w:rPr>
        <w:t xml:space="preserve"> </w:t>
      </w:r>
      <w:r w:rsidR="001D344D" w:rsidRPr="0092156D">
        <w:rPr>
          <w:rFonts w:asciiTheme="majorHAnsi" w:hAnsiTheme="majorHAnsi" w:cstheme="majorHAnsi"/>
          <w:sz w:val="24"/>
          <w:szCs w:val="24"/>
        </w:rPr>
        <w:t>- składa każdy z Wykonawców wspólnie ubiegających się o zamówienie.</w:t>
      </w:r>
    </w:p>
    <w:p w14:paraId="164CE14D" w14:textId="77777777" w:rsidR="00FC63B5" w:rsidRPr="0092156D" w:rsidRDefault="00FC63B5" w:rsidP="009215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621BEAE" w14:textId="7E6A059F" w:rsidR="00BC40B0" w:rsidRPr="00E256D1" w:rsidRDefault="00373E71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Informacje</w:t>
      </w:r>
      <w:r w:rsidR="00CB4B92" w:rsidRPr="00E256D1">
        <w:rPr>
          <w:rFonts w:ascii="Calibri" w:hAnsi="Calibri" w:cs="Calibri"/>
          <w:b/>
          <w:sz w:val="24"/>
          <w:szCs w:val="24"/>
        </w:rPr>
        <w:t xml:space="preserve"> o sposobie porozumiewania się Z</w:t>
      </w:r>
      <w:r w:rsidRPr="00E256D1">
        <w:rPr>
          <w:rFonts w:ascii="Calibri" w:hAnsi="Calibri" w:cs="Calibri"/>
          <w:b/>
          <w:sz w:val="24"/>
          <w:szCs w:val="24"/>
        </w:rPr>
        <w:t>amawiającego</w:t>
      </w:r>
      <w:r w:rsidR="00D13A4C" w:rsidRPr="00E256D1">
        <w:rPr>
          <w:rFonts w:ascii="Calibri" w:hAnsi="Calibri" w:cs="Calibri"/>
          <w:b/>
          <w:sz w:val="24"/>
          <w:szCs w:val="24"/>
        </w:rPr>
        <w:t xml:space="preserve"> </w:t>
      </w:r>
      <w:r w:rsidRPr="00E256D1">
        <w:rPr>
          <w:rFonts w:ascii="Calibri" w:hAnsi="Calibri" w:cs="Calibri"/>
          <w:b/>
          <w:sz w:val="24"/>
          <w:szCs w:val="24"/>
        </w:rPr>
        <w:t xml:space="preserve">z Wykonawcami oraz </w:t>
      </w:r>
      <w:r w:rsidR="008A23B6" w:rsidRPr="00E256D1">
        <w:rPr>
          <w:rFonts w:ascii="Calibri" w:hAnsi="Calibri" w:cs="Calibri"/>
          <w:b/>
          <w:sz w:val="24"/>
          <w:szCs w:val="24"/>
        </w:rPr>
        <w:t xml:space="preserve">    </w:t>
      </w:r>
      <w:r w:rsidRPr="00E256D1">
        <w:rPr>
          <w:rFonts w:ascii="Calibri" w:hAnsi="Calibri" w:cs="Calibri"/>
          <w:b/>
          <w:sz w:val="24"/>
          <w:szCs w:val="24"/>
        </w:rPr>
        <w:t>przekazywania oświadczeń lub dokumentów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31288268" w14:textId="4CAD5CBE" w:rsidR="00BC40B0" w:rsidRPr="00E256D1" w:rsidRDefault="00373E71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851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Osobą uprawnioną do kontaktu z Wykonawcami jest: </w:t>
      </w:r>
      <w:r w:rsidR="00CE51F1" w:rsidRPr="00E256D1">
        <w:rPr>
          <w:rFonts w:ascii="Calibri" w:hAnsi="Calibri" w:cs="Calibri"/>
          <w:b/>
          <w:sz w:val="24"/>
          <w:szCs w:val="24"/>
        </w:rPr>
        <w:t xml:space="preserve">Anna </w:t>
      </w:r>
      <w:proofErr w:type="spellStart"/>
      <w:r w:rsidR="00CE51F1" w:rsidRPr="00E256D1">
        <w:rPr>
          <w:rFonts w:ascii="Calibri" w:hAnsi="Calibri" w:cs="Calibri"/>
          <w:b/>
          <w:sz w:val="24"/>
          <w:szCs w:val="24"/>
        </w:rPr>
        <w:t>Chróśniak</w:t>
      </w:r>
      <w:proofErr w:type="spellEnd"/>
      <w:r w:rsidR="00821E25" w:rsidRPr="00E256D1">
        <w:rPr>
          <w:rFonts w:ascii="Calibri" w:hAnsi="Calibri" w:cs="Calibri"/>
          <w:b/>
          <w:sz w:val="24"/>
          <w:szCs w:val="24"/>
        </w:rPr>
        <w:t>,</w:t>
      </w:r>
      <w:r w:rsidR="009C49C0" w:rsidRPr="00E256D1">
        <w:rPr>
          <w:rFonts w:ascii="Calibri" w:hAnsi="Calibri" w:cs="Calibri"/>
          <w:b/>
          <w:sz w:val="24"/>
          <w:szCs w:val="24"/>
        </w:rPr>
        <w:t xml:space="preserve"> </w:t>
      </w:r>
      <w:r w:rsidR="006E60B3" w:rsidRPr="00E256D1">
        <w:rPr>
          <w:rFonts w:ascii="Calibri" w:hAnsi="Calibri" w:cs="Calibri"/>
          <w:b/>
          <w:sz w:val="24"/>
          <w:szCs w:val="24"/>
        </w:rPr>
        <w:br/>
      </w:r>
      <w:r w:rsidR="009C49C0" w:rsidRPr="00E256D1">
        <w:rPr>
          <w:rFonts w:ascii="Calibri" w:hAnsi="Calibri" w:cs="Calibri"/>
          <w:b/>
          <w:sz w:val="24"/>
          <w:szCs w:val="24"/>
        </w:rPr>
        <w:t>tel.: 52 32</w:t>
      </w:r>
      <w:r w:rsidR="006E60B3" w:rsidRPr="00E256D1">
        <w:rPr>
          <w:rFonts w:ascii="Calibri" w:hAnsi="Calibri" w:cs="Calibri"/>
          <w:b/>
          <w:sz w:val="24"/>
          <w:szCs w:val="24"/>
        </w:rPr>
        <w:t xml:space="preserve"> </w:t>
      </w:r>
      <w:r w:rsidR="009C49C0" w:rsidRPr="00E256D1">
        <w:rPr>
          <w:rFonts w:ascii="Calibri" w:hAnsi="Calibri" w:cs="Calibri"/>
          <w:b/>
          <w:sz w:val="24"/>
          <w:szCs w:val="24"/>
        </w:rPr>
        <w:t>56</w:t>
      </w:r>
      <w:r w:rsidR="00DC6B30">
        <w:rPr>
          <w:rFonts w:ascii="Calibri" w:hAnsi="Calibri" w:cs="Calibri"/>
          <w:b/>
          <w:sz w:val="24"/>
          <w:szCs w:val="24"/>
        </w:rPr>
        <w:t> </w:t>
      </w:r>
      <w:r w:rsidR="006E60B3" w:rsidRPr="00E256D1">
        <w:rPr>
          <w:rFonts w:ascii="Calibri" w:hAnsi="Calibri" w:cs="Calibri"/>
          <w:b/>
          <w:sz w:val="24"/>
          <w:szCs w:val="24"/>
        </w:rPr>
        <w:t>600</w:t>
      </w:r>
      <w:r w:rsidR="00DC6B30">
        <w:rPr>
          <w:rFonts w:ascii="Calibri" w:hAnsi="Calibri" w:cs="Calibri"/>
          <w:b/>
          <w:sz w:val="24"/>
          <w:szCs w:val="24"/>
        </w:rPr>
        <w:t xml:space="preserve"> lub 515</w:t>
      </w:r>
      <w:r w:rsidR="00061C4C">
        <w:rPr>
          <w:rFonts w:ascii="Calibri" w:hAnsi="Calibri" w:cs="Calibri"/>
          <w:b/>
          <w:sz w:val="24"/>
          <w:szCs w:val="24"/>
        </w:rPr>
        <w:t> </w:t>
      </w:r>
      <w:r w:rsidR="00DC6B30">
        <w:rPr>
          <w:rFonts w:ascii="Calibri" w:hAnsi="Calibri" w:cs="Calibri"/>
          <w:b/>
          <w:sz w:val="24"/>
          <w:szCs w:val="24"/>
        </w:rPr>
        <w:t>178</w:t>
      </w:r>
      <w:r w:rsidR="00061C4C">
        <w:rPr>
          <w:rFonts w:ascii="Calibri" w:hAnsi="Calibri" w:cs="Calibri"/>
          <w:b/>
          <w:sz w:val="24"/>
          <w:szCs w:val="24"/>
        </w:rPr>
        <w:t> </w:t>
      </w:r>
      <w:r w:rsidR="00DC6B30">
        <w:rPr>
          <w:rFonts w:ascii="Calibri" w:hAnsi="Calibri" w:cs="Calibri"/>
          <w:b/>
          <w:sz w:val="24"/>
          <w:szCs w:val="24"/>
        </w:rPr>
        <w:t>214</w:t>
      </w:r>
    </w:p>
    <w:p w14:paraId="6FEF2D71" w14:textId="2856D249" w:rsidR="00BC40B0" w:rsidRPr="00E256D1" w:rsidRDefault="00373E71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851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Postępowanie prowadzone jest w języku polskim za pośrednictwem </w:t>
      </w:r>
      <w:hyperlink r:id="rId10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pod adresem: </w:t>
      </w:r>
      <w:hyperlink r:id="rId11" w:history="1">
        <w:r w:rsidR="006B3EB6" w:rsidRPr="00E256D1">
          <w:rPr>
            <w:rStyle w:val="Hipercze"/>
            <w:rFonts w:ascii="Calibri" w:hAnsi="Calibri" w:cs="Calibri"/>
            <w:color w:val="auto"/>
            <w:sz w:val="24"/>
            <w:szCs w:val="24"/>
            <w:lang w:val="de-DE"/>
          </w:rPr>
          <w:t>https://platformazakupowa.pl/pn/kpcp</w:t>
        </w:r>
      </w:hyperlink>
      <w:r w:rsidR="00494C3E" w:rsidRPr="00E256D1">
        <w:rPr>
          <w:rFonts w:ascii="Calibri" w:hAnsi="Calibri" w:cs="Calibri"/>
          <w:sz w:val="24"/>
          <w:szCs w:val="24"/>
        </w:rPr>
        <w:t>.</w:t>
      </w:r>
    </w:p>
    <w:p w14:paraId="5CEB7766" w14:textId="702DBDFF" w:rsidR="00BC40B0" w:rsidRPr="00E256D1" w:rsidRDefault="00F57DA7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851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 celu </w:t>
      </w:r>
      <w:r w:rsidR="002F271C" w:rsidRPr="00E256D1">
        <w:rPr>
          <w:rFonts w:ascii="Calibri" w:hAnsi="Calibri" w:cs="Calibri"/>
          <w:sz w:val="24"/>
          <w:szCs w:val="24"/>
        </w:rPr>
        <w:t>usprawnienia komunikacji</w:t>
      </w:r>
      <w:r w:rsidRPr="00E256D1">
        <w:rPr>
          <w:rFonts w:ascii="Calibri" w:hAnsi="Calibri" w:cs="Calibri"/>
          <w:sz w:val="24"/>
          <w:szCs w:val="24"/>
        </w:rPr>
        <w:t xml:space="preserve"> między </w:t>
      </w:r>
      <w:r w:rsidR="00166C17" w:rsidRPr="00E256D1">
        <w:rPr>
          <w:rFonts w:ascii="Calibri" w:hAnsi="Calibri" w:cs="Calibri"/>
          <w:sz w:val="24"/>
          <w:szCs w:val="24"/>
        </w:rPr>
        <w:t>Z</w:t>
      </w:r>
      <w:r w:rsidRPr="00E256D1">
        <w:rPr>
          <w:rFonts w:ascii="Calibri" w:hAnsi="Calibri" w:cs="Calibri"/>
          <w:sz w:val="24"/>
          <w:szCs w:val="24"/>
        </w:rPr>
        <w:t xml:space="preserve">amawiającym a </w:t>
      </w:r>
      <w:r w:rsidR="00166C17" w:rsidRPr="00E256D1">
        <w:rPr>
          <w:rFonts w:ascii="Calibri" w:hAnsi="Calibri" w:cs="Calibri"/>
          <w:sz w:val="24"/>
          <w:szCs w:val="24"/>
        </w:rPr>
        <w:t>W</w:t>
      </w:r>
      <w:r w:rsidRPr="00E256D1">
        <w:rPr>
          <w:rFonts w:ascii="Calibri" w:hAnsi="Calibri" w:cs="Calibri"/>
          <w:sz w:val="24"/>
          <w:szCs w:val="24"/>
        </w:rPr>
        <w:t>ykonawcami w zakresie:</w:t>
      </w:r>
    </w:p>
    <w:p w14:paraId="78613F56" w14:textId="77777777" w:rsidR="00BC40B0" w:rsidRPr="00E256D1" w:rsidRDefault="00BC40B0">
      <w:pPr>
        <w:pStyle w:val="NormalnyWeb"/>
        <w:widowControl w:val="0"/>
        <w:numPr>
          <w:ilvl w:val="0"/>
          <w:numId w:val="16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Zamawiającemu pytań do treści SWZ;</w:t>
      </w:r>
    </w:p>
    <w:p w14:paraId="7F0C1658" w14:textId="468C1FED" w:rsidR="00507E21" w:rsidRPr="00E256D1" w:rsidRDefault="00BC40B0">
      <w:pPr>
        <w:pStyle w:val="NormalnyWeb"/>
        <w:widowControl w:val="0"/>
        <w:numPr>
          <w:ilvl w:val="0"/>
          <w:numId w:val="16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odpowiedzi na wezwanie Zamawiającego do złożenia podmiotowych środków dowodowych;</w:t>
      </w:r>
    </w:p>
    <w:p w14:paraId="1D6805E7" w14:textId="78AD78FA" w:rsidR="00BC40B0" w:rsidRPr="00E256D1" w:rsidRDefault="00BC40B0">
      <w:pPr>
        <w:pStyle w:val="NormalnyWeb"/>
        <w:widowControl w:val="0"/>
        <w:numPr>
          <w:ilvl w:val="0"/>
          <w:numId w:val="16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odpowiedzi na wezwanie Zamawiającego do złożenia/ poprawienia/ uzupełnienia oświadczenia, o którym mowa w art. 125 ust. 1</w:t>
      </w:r>
      <w:r w:rsidR="00166C17" w:rsidRPr="00E256D1">
        <w:rPr>
          <w:rFonts w:ascii="Calibri" w:hAnsi="Calibri" w:cs="Calibri"/>
          <w:shd w:val="clear" w:color="auto" w:fill="FFFFFF"/>
        </w:rPr>
        <w:t xml:space="preserve"> </w:t>
      </w:r>
      <w:bookmarkStart w:id="11" w:name="_Hlk96679059"/>
      <w:r w:rsidR="00166C17" w:rsidRPr="00E256D1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166C17" w:rsidRPr="00E256D1">
        <w:rPr>
          <w:rFonts w:ascii="Calibri" w:hAnsi="Calibri" w:cs="Calibri"/>
          <w:shd w:val="clear" w:color="auto" w:fill="FFFFFF"/>
        </w:rPr>
        <w:t>Pzp</w:t>
      </w:r>
      <w:bookmarkEnd w:id="11"/>
      <w:proofErr w:type="spellEnd"/>
      <w:r w:rsidRPr="00E256D1">
        <w:rPr>
          <w:rFonts w:ascii="Calibri" w:hAnsi="Calibri" w:cs="Calibri"/>
          <w:shd w:val="clear" w:color="auto" w:fill="FFFFFF"/>
        </w:rPr>
        <w:t>, podmiotowych środków dowodowych, innych dokumentów lub oświadczeń składanych w postępowaniu;</w:t>
      </w:r>
    </w:p>
    <w:p w14:paraId="3AB7355A" w14:textId="1584F0FE" w:rsidR="00BC40B0" w:rsidRPr="00E256D1" w:rsidRDefault="00BC40B0">
      <w:pPr>
        <w:pStyle w:val="NormalnyWeb"/>
        <w:widowControl w:val="0"/>
        <w:numPr>
          <w:ilvl w:val="0"/>
          <w:numId w:val="16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 xml:space="preserve">przesyłania odpowiedzi na wezwanie Zamawiającego do złożenia wyjaśnień dotyczących treści oświadczenia, o którym mowa w art. 125 ust. 1 </w:t>
      </w:r>
      <w:r w:rsidR="00166C17" w:rsidRPr="00E256D1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166C17" w:rsidRPr="00E256D1">
        <w:rPr>
          <w:rFonts w:ascii="Calibri" w:hAnsi="Calibri" w:cs="Calibri"/>
          <w:shd w:val="clear" w:color="auto" w:fill="FFFFFF"/>
        </w:rPr>
        <w:t>Pzp</w:t>
      </w:r>
      <w:proofErr w:type="spellEnd"/>
      <w:r w:rsidR="00166C17" w:rsidRPr="00E256D1">
        <w:rPr>
          <w:rFonts w:ascii="Calibri" w:hAnsi="Calibri" w:cs="Calibri"/>
          <w:shd w:val="clear" w:color="auto" w:fill="FFFFFF"/>
        </w:rPr>
        <w:t xml:space="preserve"> </w:t>
      </w:r>
      <w:r w:rsidR="00634B3E" w:rsidRPr="00E256D1">
        <w:rPr>
          <w:rFonts w:ascii="Calibri" w:hAnsi="Calibri" w:cs="Calibri"/>
          <w:shd w:val="clear" w:color="auto" w:fill="FFFFFF"/>
        </w:rPr>
        <w:br/>
      </w:r>
      <w:r w:rsidRPr="00E256D1">
        <w:rPr>
          <w:rFonts w:ascii="Calibri" w:hAnsi="Calibri" w:cs="Calibri"/>
          <w:shd w:val="clear" w:color="auto" w:fill="FFFFFF"/>
        </w:rPr>
        <w:t>lub złożonych podmiotowych środków dowodowych lub innych dokumentów lub oświadczeń składanych w postępowaniu;</w:t>
      </w:r>
    </w:p>
    <w:p w14:paraId="21868DA5" w14:textId="130574E1" w:rsidR="00BC40B0" w:rsidRPr="00E256D1" w:rsidRDefault="00BC40B0">
      <w:pPr>
        <w:pStyle w:val="NormalnyWeb"/>
        <w:widowControl w:val="0"/>
        <w:numPr>
          <w:ilvl w:val="0"/>
          <w:numId w:val="16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 xml:space="preserve">przesyłania odpowiedzi na wezwanie Zamawiającego do złożenia wyjaśnień </w:t>
      </w:r>
      <w:r w:rsidR="0058209D">
        <w:rPr>
          <w:rFonts w:ascii="Calibri" w:hAnsi="Calibri" w:cs="Calibri"/>
          <w:shd w:val="clear" w:color="auto" w:fill="FFFFFF"/>
        </w:rPr>
        <w:br/>
      </w:r>
      <w:r w:rsidRPr="00E256D1">
        <w:rPr>
          <w:rFonts w:ascii="Calibri" w:hAnsi="Calibri" w:cs="Calibri"/>
          <w:shd w:val="clear" w:color="auto" w:fill="FFFFFF"/>
        </w:rPr>
        <w:t>dot. treści przedmiotowych środków dowodowych;</w:t>
      </w:r>
    </w:p>
    <w:p w14:paraId="0F5E8ABD" w14:textId="7F8503BB" w:rsidR="005B101D" w:rsidRPr="00FC63B5" w:rsidRDefault="00BC40B0">
      <w:pPr>
        <w:pStyle w:val="NormalnyWeb"/>
        <w:widowControl w:val="0"/>
        <w:numPr>
          <w:ilvl w:val="0"/>
          <w:numId w:val="16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przesłania odpowiedzi na inne wezwania Zamawiającego wynikające z ustawy - Prawo zamówień publicznych;</w:t>
      </w:r>
    </w:p>
    <w:p w14:paraId="664A12DF" w14:textId="77777777" w:rsidR="00BC40B0" w:rsidRPr="00E256D1" w:rsidRDefault="00BC40B0">
      <w:pPr>
        <w:pStyle w:val="NormalnyWeb"/>
        <w:widowControl w:val="0"/>
        <w:numPr>
          <w:ilvl w:val="0"/>
          <w:numId w:val="16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wniosków, informacji, oświadczeń Wykonawcy;</w:t>
      </w:r>
    </w:p>
    <w:p w14:paraId="49AC3069" w14:textId="77777777" w:rsidR="00BC40B0" w:rsidRPr="00E256D1" w:rsidRDefault="00BC40B0">
      <w:pPr>
        <w:pStyle w:val="NormalnyWeb"/>
        <w:widowControl w:val="0"/>
        <w:numPr>
          <w:ilvl w:val="0"/>
          <w:numId w:val="16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odwołania/inne</w:t>
      </w:r>
    </w:p>
    <w:p w14:paraId="456160BC" w14:textId="2522433D" w:rsidR="003C10C6" w:rsidRPr="007556AA" w:rsidRDefault="00BC40B0" w:rsidP="007556AA">
      <w:pPr>
        <w:pStyle w:val="NormalnyWeb"/>
        <w:widowControl w:val="0"/>
        <w:spacing w:before="0" w:beforeAutospacing="0" w:after="0" w:afterAutospacing="0"/>
        <w:ind w:left="851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odbywa się za pośrednictwem </w:t>
      </w:r>
      <w:hyperlink r:id="rId12" w:history="1">
        <w:r w:rsidRPr="00E256D1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E256D1">
        <w:rPr>
          <w:rFonts w:ascii="Calibri" w:hAnsi="Calibri" w:cs="Calibri"/>
        </w:rPr>
        <w:t xml:space="preserve"> i formularza „Wyślij wiadomość do zamawiającego”. </w:t>
      </w:r>
    </w:p>
    <w:p w14:paraId="28388A7A" w14:textId="06818E65" w:rsidR="00FC63B5" w:rsidRPr="00E256D1" w:rsidRDefault="00BC40B0" w:rsidP="003216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poprzez kliknięcie przycisku  „Wyślij wiadomość do zamawiającego” po których pojawi się komunikat, że wiadomość została wysłana do zamawiającego.</w:t>
      </w:r>
    </w:p>
    <w:p w14:paraId="59623DE8" w14:textId="79C14B99" w:rsidR="00CA2279" w:rsidRPr="00CA2279" w:rsidRDefault="00373E71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851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będzie przekazywał wykonawcom informacje za pośrednictwem </w:t>
      </w:r>
      <w:hyperlink r:id="rId14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="005B5C97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z obowiązującymi przepisami adresatem jest konkretny </w:t>
      </w:r>
      <w:r w:rsidR="00166C17" w:rsidRPr="00E256D1">
        <w:rPr>
          <w:rFonts w:ascii="Calibri" w:hAnsi="Calibri" w:cs="Calibri"/>
          <w:sz w:val="24"/>
          <w:szCs w:val="24"/>
        </w:rPr>
        <w:t>W</w:t>
      </w:r>
      <w:r w:rsidRPr="00E256D1">
        <w:rPr>
          <w:rFonts w:ascii="Calibri" w:hAnsi="Calibri" w:cs="Calibri"/>
          <w:sz w:val="24"/>
          <w:szCs w:val="24"/>
        </w:rPr>
        <w:t xml:space="preserve">ykonawca, będzie przekazywana za pośrednictwem </w:t>
      </w:r>
      <w:hyperlink r:id="rId15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do konkretnego wykonawcy.</w:t>
      </w:r>
    </w:p>
    <w:p w14:paraId="19FA43F8" w14:textId="3A15FCED" w:rsidR="00FC63B5" w:rsidRPr="0032164A" w:rsidRDefault="00373E71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hanging="851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Wykonawca jako podmiot profesjonalny ma obowiązek sprawdzania komunikatów</w:t>
      </w:r>
      <w:r w:rsidR="00BC40B0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i wiadomości bezpośrednio na platformazakupowa.pl przesłanych przez</w:t>
      </w:r>
      <w:r w:rsidR="003C10C6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zamawiającego, gdyż system powiadomień może ulec awarii lub powiadomienie może trafić do folderu SPAM.</w:t>
      </w:r>
    </w:p>
    <w:p w14:paraId="33D06A2A" w14:textId="2BD777C0" w:rsidR="00D25F9B" w:rsidRPr="00B11239" w:rsidRDefault="00373E71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851"/>
        <w:jc w:val="both"/>
        <w:rPr>
          <w:rFonts w:ascii="Calibri" w:hAnsi="Calibri" w:cs="Calibri"/>
          <w:b/>
          <w:sz w:val="24"/>
          <w:szCs w:val="24"/>
        </w:rPr>
      </w:pPr>
      <w:r w:rsidRPr="00B11239">
        <w:rPr>
          <w:rFonts w:ascii="Calibri" w:hAnsi="Calibri" w:cs="Calibri"/>
          <w:sz w:val="24"/>
          <w:szCs w:val="24"/>
        </w:rPr>
        <w:t xml:space="preserve">Zamawiający, zgodnie z Rozporządzeniem </w:t>
      </w:r>
      <w:r w:rsidRPr="00B11239">
        <w:rPr>
          <w:rFonts w:ascii="Calibri" w:hAnsi="Calibri" w:cs="Calibri"/>
          <w:sz w:val="24"/>
          <w:szCs w:val="24"/>
          <w:shd w:val="clear" w:color="auto" w:fill="F8F9FA"/>
        </w:rPr>
        <w:t xml:space="preserve">Prezesa Rady Ministrów z dnia </w:t>
      </w:r>
      <w:r w:rsidR="00116E08" w:rsidRPr="00B11239">
        <w:rPr>
          <w:rFonts w:ascii="Calibri" w:hAnsi="Calibri" w:cs="Calibri"/>
          <w:sz w:val="24"/>
          <w:szCs w:val="24"/>
          <w:shd w:val="clear" w:color="auto" w:fill="F8F9FA"/>
        </w:rPr>
        <w:t>3</w:t>
      </w:r>
      <w:r w:rsidR="006B13C1" w:rsidRPr="00B11239">
        <w:rPr>
          <w:rFonts w:ascii="Calibri" w:hAnsi="Calibri" w:cs="Calibri"/>
          <w:sz w:val="24"/>
          <w:szCs w:val="24"/>
          <w:shd w:val="clear" w:color="auto" w:fill="F8F9FA"/>
        </w:rPr>
        <w:t>0</w:t>
      </w:r>
      <w:r w:rsidRPr="00B11239">
        <w:rPr>
          <w:rFonts w:ascii="Calibri" w:hAnsi="Calibri" w:cs="Calibri"/>
          <w:sz w:val="24"/>
          <w:szCs w:val="24"/>
          <w:shd w:val="clear" w:color="auto" w:fill="F8F9FA"/>
        </w:rPr>
        <w:t xml:space="preserve"> grudnia 2020</w:t>
      </w:r>
      <w:r w:rsidR="00116E08" w:rsidRPr="00B11239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Pr="00B11239">
        <w:rPr>
          <w:rFonts w:ascii="Calibri" w:hAnsi="Calibri" w:cs="Calibri"/>
          <w:sz w:val="24"/>
          <w:szCs w:val="24"/>
          <w:shd w:val="clear" w:color="auto" w:fill="F8F9FA"/>
        </w:rPr>
        <w:t>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485B7B" w:rsidRPr="00B11239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Pr="00B11239">
        <w:rPr>
          <w:rFonts w:ascii="Calibri" w:hAnsi="Calibri" w:cs="Calibri"/>
          <w:sz w:val="24"/>
          <w:szCs w:val="24"/>
          <w:shd w:val="clear" w:color="auto" w:fill="F8F9FA"/>
        </w:rPr>
        <w:t>r. poz. 2452)</w:t>
      </w:r>
      <w:r w:rsidRPr="00B11239">
        <w:rPr>
          <w:rFonts w:ascii="Calibri" w:hAnsi="Calibri" w:cs="Calibri"/>
          <w:sz w:val="24"/>
          <w:szCs w:val="24"/>
        </w:rPr>
        <w:t xml:space="preserve">, określa niezbędne wymagania sprzętowo - aplikacyjne umożliwiające pracę na </w:t>
      </w:r>
      <w:hyperlink r:id="rId16" w:history="1">
        <w:r w:rsidRPr="00B11239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B11239">
        <w:rPr>
          <w:rFonts w:ascii="Calibri" w:hAnsi="Calibri" w:cs="Calibri"/>
          <w:sz w:val="24"/>
          <w:szCs w:val="24"/>
        </w:rPr>
        <w:t>, tj.:</w:t>
      </w:r>
    </w:p>
    <w:p w14:paraId="6C6CB11E" w14:textId="220D6672" w:rsidR="005F36B1" w:rsidRDefault="00CF5618">
      <w:pPr>
        <w:widowControl w:val="0"/>
        <w:numPr>
          <w:ilvl w:val="1"/>
          <w:numId w:val="22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E256D1">
        <w:rPr>
          <w:rFonts w:ascii="Calibri" w:hAnsi="Calibri" w:cs="Calibri"/>
          <w:sz w:val="24"/>
          <w:szCs w:val="24"/>
        </w:rPr>
        <w:t>kb</w:t>
      </w:r>
      <w:proofErr w:type="spellEnd"/>
      <w:r w:rsidRPr="00E256D1">
        <w:rPr>
          <w:rFonts w:ascii="Calibri" w:hAnsi="Calibri" w:cs="Calibri"/>
          <w:sz w:val="24"/>
          <w:szCs w:val="24"/>
        </w:rPr>
        <w:t>/s,</w:t>
      </w:r>
    </w:p>
    <w:p w14:paraId="53D640A8" w14:textId="77777777" w:rsidR="009C4CFD" w:rsidRPr="00E256D1" w:rsidRDefault="009C4CFD" w:rsidP="009C4CFD">
      <w:pPr>
        <w:widowControl w:val="0"/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</w:p>
    <w:p w14:paraId="26FCFEED" w14:textId="1C6511E8" w:rsidR="00CF5618" w:rsidRPr="00E256D1" w:rsidRDefault="00CF5618">
      <w:pPr>
        <w:widowControl w:val="0"/>
        <w:numPr>
          <w:ilvl w:val="1"/>
          <w:numId w:val="22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2CC8B5C" w14:textId="77777777" w:rsidR="00CF5618" w:rsidRPr="00E256D1" w:rsidRDefault="00CF5618">
      <w:pPr>
        <w:widowControl w:val="0"/>
        <w:numPr>
          <w:ilvl w:val="1"/>
          <w:numId w:val="22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zainstalowana dowolna, inna przeglądarka internetowa niż Internet Explorer, </w:t>
      </w:r>
    </w:p>
    <w:p w14:paraId="0C0B2A48" w14:textId="77777777" w:rsidR="00CF5618" w:rsidRPr="00E256D1" w:rsidRDefault="00CF5618">
      <w:pPr>
        <w:widowControl w:val="0"/>
        <w:numPr>
          <w:ilvl w:val="1"/>
          <w:numId w:val="22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włączona obsługa JavaScript,</w:t>
      </w:r>
    </w:p>
    <w:p w14:paraId="2361C82D" w14:textId="545EAD0C" w:rsidR="00CF5618" w:rsidRDefault="00CF5618">
      <w:pPr>
        <w:widowControl w:val="0"/>
        <w:numPr>
          <w:ilvl w:val="1"/>
          <w:numId w:val="22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zainstalowany program Adobe </w:t>
      </w:r>
      <w:proofErr w:type="spellStart"/>
      <w:r w:rsidRPr="00E256D1">
        <w:rPr>
          <w:rFonts w:ascii="Calibri" w:hAnsi="Calibri" w:cs="Calibri"/>
          <w:sz w:val="24"/>
          <w:szCs w:val="24"/>
        </w:rPr>
        <w:t>Acrobat</w:t>
      </w:r>
      <w:proofErr w:type="spellEnd"/>
      <w:r w:rsidRPr="00E256D1">
        <w:rPr>
          <w:rFonts w:ascii="Calibri" w:hAnsi="Calibri" w:cs="Calibri"/>
          <w:sz w:val="24"/>
          <w:szCs w:val="24"/>
        </w:rPr>
        <w:t xml:space="preserve"> Reader lub inny obsługujący format plików .pdf,</w:t>
      </w:r>
    </w:p>
    <w:p w14:paraId="79492CC7" w14:textId="77777777" w:rsidR="00CF5618" w:rsidRPr="00E256D1" w:rsidRDefault="00CF5618">
      <w:pPr>
        <w:widowControl w:val="0"/>
        <w:numPr>
          <w:ilvl w:val="1"/>
          <w:numId w:val="22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Platformazakupowa.pl działa według standardu przyjętego w komunikacji sieciowej - kodowanie UTF8,</w:t>
      </w:r>
    </w:p>
    <w:p w14:paraId="6A9520A2" w14:textId="5C95EC1C" w:rsidR="00507E21" w:rsidRPr="00E256D1" w:rsidRDefault="001C6D97">
      <w:pPr>
        <w:widowControl w:val="0"/>
        <w:numPr>
          <w:ilvl w:val="1"/>
          <w:numId w:val="22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</w:t>
      </w:r>
      <w:r w:rsidR="00CF5618" w:rsidRPr="00E256D1">
        <w:rPr>
          <w:rFonts w:ascii="Calibri" w:hAnsi="Calibri" w:cs="Calibri"/>
          <w:sz w:val="24"/>
          <w:szCs w:val="24"/>
        </w:rPr>
        <w:t>znaczenie czasu odbioru danych przez platformę zakupową stanowi datę oraz dokładny czas (</w:t>
      </w:r>
      <w:proofErr w:type="spellStart"/>
      <w:r w:rsidR="00CF5618" w:rsidRPr="00E256D1">
        <w:rPr>
          <w:rFonts w:ascii="Calibri" w:hAnsi="Calibri" w:cs="Calibri"/>
          <w:sz w:val="24"/>
          <w:szCs w:val="24"/>
        </w:rPr>
        <w:t>hh:mm:ss</w:t>
      </w:r>
      <w:proofErr w:type="spellEnd"/>
      <w:r w:rsidR="00CF5618" w:rsidRPr="00E256D1">
        <w:rPr>
          <w:rFonts w:ascii="Calibri" w:hAnsi="Calibri" w:cs="Calibri"/>
          <w:sz w:val="24"/>
          <w:szCs w:val="24"/>
        </w:rPr>
        <w:t>) generowany wg. czasu lokalnego serwera synchronizowanego z zegarem Głównego Urzędu Miar.</w:t>
      </w:r>
    </w:p>
    <w:p w14:paraId="1780EA28" w14:textId="77777777" w:rsidR="00373E71" w:rsidRPr="00E256D1" w:rsidRDefault="00373E71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851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Wykonawca, przystępując do niniejszego postępowania o udzielenie zamówienia publicznego:</w:t>
      </w:r>
    </w:p>
    <w:p w14:paraId="04AB3D27" w14:textId="77777777" w:rsidR="00BC40B0" w:rsidRPr="00E256D1" w:rsidRDefault="00BC40B0">
      <w:pPr>
        <w:pStyle w:val="NormalnyWeb"/>
        <w:widowControl w:val="0"/>
        <w:numPr>
          <w:ilvl w:val="0"/>
          <w:numId w:val="17"/>
        </w:numPr>
        <w:spacing w:before="0" w:beforeAutospacing="0" w:after="0" w:afterAutospacing="0"/>
        <w:ind w:left="851" w:hanging="284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akceptuje warunki korzystania z </w:t>
      </w:r>
      <w:hyperlink r:id="rId17" w:history="1">
        <w:r w:rsidRPr="00E256D1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E256D1">
        <w:rPr>
          <w:rFonts w:ascii="Calibri" w:hAnsi="Calibri" w:cs="Calibri"/>
        </w:rPr>
        <w:t xml:space="preserve"> określone w Regulaminie zamieszczonym na stronie internetowej </w:t>
      </w:r>
      <w:hyperlink r:id="rId18" w:history="1">
        <w:r w:rsidRPr="00E256D1">
          <w:rPr>
            <w:rStyle w:val="Hipercze"/>
            <w:rFonts w:ascii="Calibri" w:hAnsi="Calibri" w:cs="Calibri"/>
            <w:color w:val="auto"/>
          </w:rPr>
          <w:t>pod linkiem</w:t>
        </w:r>
      </w:hyperlink>
      <w:r w:rsidRPr="00E256D1">
        <w:rPr>
          <w:rFonts w:ascii="Calibri" w:hAnsi="Calibri" w:cs="Calibri"/>
        </w:rPr>
        <w:t>  w zakładce „Regulamin" oraz uznaje go za wiążący,</w:t>
      </w:r>
    </w:p>
    <w:p w14:paraId="09541318" w14:textId="1150DF46" w:rsidR="00FC63B5" w:rsidRPr="00FC63B5" w:rsidRDefault="00BC40B0">
      <w:pPr>
        <w:pStyle w:val="NormalnyWeb"/>
        <w:widowControl w:val="0"/>
        <w:numPr>
          <w:ilvl w:val="0"/>
          <w:numId w:val="17"/>
        </w:numPr>
        <w:spacing w:before="0" w:beforeAutospacing="0" w:after="0" w:afterAutospacing="0"/>
        <w:ind w:left="851" w:hanging="284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zapoznał i stosuje się do Instrukcji składania ofert dostępnej </w:t>
      </w:r>
      <w:hyperlink r:id="rId19" w:history="1">
        <w:r w:rsidRPr="00E256D1">
          <w:rPr>
            <w:rStyle w:val="Hipercze"/>
            <w:rFonts w:ascii="Calibri" w:hAnsi="Calibri" w:cs="Calibri"/>
            <w:color w:val="auto"/>
          </w:rPr>
          <w:t>pod linkiem</w:t>
        </w:r>
      </w:hyperlink>
      <w:r w:rsidRPr="00E256D1">
        <w:rPr>
          <w:rFonts w:ascii="Calibri" w:hAnsi="Calibri" w:cs="Calibri"/>
        </w:rPr>
        <w:t>. </w:t>
      </w:r>
    </w:p>
    <w:p w14:paraId="65D69768" w14:textId="3BA4F835" w:rsidR="005B101D" w:rsidRPr="00FC63B5" w:rsidRDefault="00373E71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851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bCs/>
          <w:sz w:val="24"/>
          <w:szCs w:val="24"/>
        </w:rPr>
        <w:t xml:space="preserve">Zamawiający nie ponosi odpowiedzialności za złożenie oferty w sposób niezgodny </w:t>
      </w:r>
      <w:r w:rsidR="002A125A">
        <w:rPr>
          <w:rFonts w:ascii="Calibri" w:hAnsi="Calibri" w:cs="Calibri"/>
          <w:b/>
          <w:bCs/>
          <w:sz w:val="24"/>
          <w:szCs w:val="24"/>
        </w:rPr>
        <w:br/>
      </w:r>
      <w:r w:rsidRPr="00E256D1">
        <w:rPr>
          <w:rFonts w:ascii="Calibri" w:hAnsi="Calibri" w:cs="Calibri"/>
          <w:b/>
          <w:bCs/>
          <w:sz w:val="24"/>
          <w:szCs w:val="24"/>
        </w:rPr>
        <w:t xml:space="preserve">z Instrukcją korzystania z </w:t>
      </w:r>
      <w:hyperlink r:id="rId20" w:history="1">
        <w:r w:rsidRPr="00E256D1">
          <w:rPr>
            <w:rStyle w:val="Hipercze"/>
            <w:rFonts w:ascii="Calibri" w:hAnsi="Calibri" w:cs="Calibri"/>
            <w:b/>
            <w:bCs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>, w szczególności za sytuację, gdy zamawiający zapozna się z treścią oferty przed upływem terminu składania ofert (np. złożenie oferty w zakładce „Wyślij wiadomość do zamawiaj</w:t>
      </w:r>
      <w:r w:rsidR="008F76BF" w:rsidRPr="00E256D1">
        <w:rPr>
          <w:rFonts w:ascii="Calibri" w:hAnsi="Calibri" w:cs="Calibri"/>
          <w:sz w:val="24"/>
          <w:szCs w:val="24"/>
        </w:rPr>
        <w:t xml:space="preserve">ącego”). </w:t>
      </w:r>
      <w:r w:rsidRPr="00E256D1">
        <w:rPr>
          <w:rFonts w:ascii="Calibri" w:hAnsi="Calibri" w:cs="Calibri"/>
          <w:sz w:val="24"/>
          <w:szCs w:val="24"/>
        </w:rPr>
        <w:t xml:space="preserve">Taka oferta zostanie uznana przez Zamawiającego za ofertę handlową i nie będzie brana pod uwagę w przedmiotowym postępowaniu ponieważ nie został spełniony </w:t>
      </w:r>
      <w:r w:rsidR="008F76BF" w:rsidRPr="00E256D1">
        <w:rPr>
          <w:rFonts w:ascii="Calibri" w:hAnsi="Calibri" w:cs="Calibri"/>
          <w:sz w:val="24"/>
          <w:szCs w:val="24"/>
        </w:rPr>
        <w:t>obowiązek narzucony w art. 221 u</w:t>
      </w:r>
      <w:r w:rsidRPr="00E256D1">
        <w:rPr>
          <w:rFonts w:ascii="Calibri" w:hAnsi="Calibri" w:cs="Calibri"/>
          <w:sz w:val="24"/>
          <w:szCs w:val="24"/>
        </w:rPr>
        <w:t>stawy Prawo Zamówień Publicznych.</w:t>
      </w:r>
    </w:p>
    <w:p w14:paraId="29313D43" w14:textId="72CE3242" w:rsidR="00D61F4D" w:rsidRPr="00FC63B5" w:rsidRDefault="00373E71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851"/>
        <w:jc w:val="both"/>
        <w:rPr>
          <w:rStyle w:val="Hipercze"/>
          <w:rFonts w:ascii="Calibri" w:hAnsi="Calibri" w:cs="Calibri"/>
          <w:b/>
          <w:color w:val="auto"/>
          <w:sz w:val="24"/>
          <w:szCs w:val="24"/>
          <w:u w:val="none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informuje, że instrukcje korzystania z </w:t>
      </w:r>
      <w:hyperlink r:id="rId21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dotyczące </w:t>
      </w:r>
      <w:r w:rsidR="008F76BF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w szczególności logowania, składania wniosków o wyjaśnienie treści SWZ, składania ofert oraz innych czynności podejmowanych w niniejszym postępowaniu przy użyciu </w:t>
      </w:r>
      <w:hyperlink r:id="rId22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znajdują się w zakładce „Instrukcje dla Wykonawców" </w:t>
      </w:r>
      <w:r w:rsidR="00D27E40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na stronie internetowej pod adresem: </w:t>
      </w:r>
      <w:hyperlink r:id="rId23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https://platformazakupowa.pl/strona/45-instrukcje</w:t>
        </w:r>
      </w:hyperlink>
      <w:r w:rsidR="009C65A2" w:rsidRPr="00E256D1">
        <w:rPr>
          <w:rStyle w:val="Hipercze"/>
          <w:rFonts w:ascii="Calibri" w:hAnsi="Calibri" w:cs="Calibri"/>
          <w:color w:val="auto"/>
          <w:sz w:val="24"/>
          <w:szCs w:val="24"/>
        </w:rPr>
        <w:t>.</w:t>
      </w:r>
    </w:p>
    <w:p w14:paraId="09C8883C" w14:textId="1313448D" w:rsidR="00E61019" w:rsidRPr="00E256D1" w:rsidRDefault="00B7417B">
      <w:pPr>
        <w:pStyle w:val="Nagwek2"/>
        <w:keepNext w:val="0"/>
        <w:keepLines w:val="0"/>
        <w:widowControl w:val="0"/>
        <w:numPr>
          <w:ilvl w:val="0"/>
          <w:numId w:val="25"/>
        </w:numPr>
        <w:spacing w:before="24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 xml:space="preserve"> Op</w:t>
      </w:r>
      <w:r w:rsidR="0092156D">
        <w:rPr>
          <w:rFonts w:ascii="Calibri" w:hAnsi="Calibri" w:cs="Calibri"/>
          <w:b/>
          <w:sz w:val="24"/>
          <w:szCs w:val="24"/>
        </w:rPr>
        <w:t>i</w:t>
      </w:r>
      <w:r w:rsidRPr="00E256D1">
        <w:rPr>
          <w:rFonts w:ascii="Calibri" w:hAnsi="Calibri" w:cs="Calibri"/>
          <w:b/>
          <w:sz w:val="24"/>
          <w:szCs w:val="24"/>
        </w:rPr>
        <w:t xml:space="preserve">s sposobu przygotowania ofert oraz dokumentów wymaganych przez </w:t>
      </w:r>
      <w:r w:rsidR="00C351C1" w:rsidRPr="00E256D1">
        <w:rPr>
          <w:rFonts w:ascii="Calibri" w:hAnsi="Calibri" w:cs="Calibri"/>
          <w:b/>
          <w:sz w:val="24"/>
          <w:szCs w:val="24"/>
        </w:rPr>
        <w:t xml:space="preserve"> </w:t>
      </w:r>
      <w:r w:rsidRPr="00E256D1">
        <w:rPr>
          <w:rFonts w:ascii="Calibri" w:hAnsi="Calibri" w:cs="Calibri"/>
          <w:b/>
          <w:sz w:val="24"/>
          <w:szCs w:val="24"/>
        </w:rPr>
        <w:t xml:space="preserve">Zamawiającego </w:t>
      </w:r>
      <w:r w:rsidR="008639CE">
        <w:rPr>
          <w:rFonts w:ascii="Calibri" w:hAnsi="Calibri" w:cs="Calibri"/>
          <w:b/>
          <w:sz w:val="24"/>
          <w:szCs w:val="24"/>
        </w:rPr>
        <w:br/>
      </w:r>
      <w:r w:rsidRPr="00E256D1">
        <w:rPr>
          <w:rFonts w:ascii="Calibri" w:hAnsi="Calibri" w:cs="Calibri"/>
          <w:b/>
          <w:sz w:val="24"/>
          <w:szCs w:val="24"/>
        </w:rPr>
        <w:t>w SWZ</w:t>
      </w:r>
      <w:r w:rsidR="00C351C1" w:rsidRPr="00E256D1">
        <w:rPr>
          <w:rFonts w:ascii="Calibri" w:hAnsi="Calibri" w:cs="Calibri"/>
          <w:b/>
          <w:sz w:val="24"/>
          <w:szCs w:val="24"/>
        </w:rPr>
        <w:t>.</w:t>
      </w:r>
    </w:p>
    <w:p w14:paraId="5E6BF578" w14:textId="34599948" w:rsidR="007556AA" w:rsidRPr="0032164A" w:rsidRDefault="00B7417B">
      <w:pPr>
        <w:widowControl w:val="0"/>
        <w:numPr>
          <w:ilvl w:val="1"/>
          <w:numId w:val="5"/>
        </w:numPr>
        <w:spacing w:line="240" w:lineRule="auto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Oferta oraz przedmiotowe środki dowodowe (jeżeli były wymagane) składane elektronicznie muszą zostać podpisane </w:t>
      </w:r>
      <w:r w:rsidRPr="00E256D1">
        <w:rPr>
          <w:rFonts w:ascii="Calibri" w:hAnsi="Calibri" w:cs="Calibri"/>
          <w:b/>
          <w:sz w:val="24"/>
          <w:szCs w:val="24"/>
        </w:rPr>
        <w:t>elektronicznym kwalifikowanym podpisem</w:t>
      </w:r>
      <w:r w:rsidRPr="00E256D1">
        <w:rPr>
          <w:rFonts w:ascii="Calibri" w:hAnsi="Calibri" w:cs="Calibri"/>
          <w:sz w:val="24"/>
          <w:szCs w:val="24"/>
        </w:rPr>
        <w:t xml:space="preserve"> </w:t>
      </w:r>
      <w:r w:rsidR="0058209D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lub </w:t>
      </w:r>
      <w:r w:rsidRPr="00E256D1">
        <w:rPr>
          <w:rFonts w:ascii="Calibri" w:hAnsi="Calibri" w:cs="Calibri"/>
          <w:b/>
          <w:sz w:val="24"/>
          <w:szCs w:val="24"/>
        </w:rPr>
        <w:t>podpisem zaufanym</w:t>
      </w:r>
      <w:r w:rsidRPr="00E256D1">
        <w:rPr>
          <w:rFonts w:ascii="Calibri" w:hAnsi="Calibri" w:cs="Calibri"/>
          <w:sz w:val="24"/>
          <w:szCs w:val="24"/>
        </w:rPr>
        <w:t xml:space="preserve"> lub </w:t>
      </w:r>
      <w:r w:rsidRPr="00E256D1">
        <w:rPr>
          <w:rFonts w:ascii="Calibri" w:hAnsi="Calibri" w:cs="Calibri"/>
          <w:b/>
          <w:sz w:val="24"/>
          <w:szCs w:val="24"/>
        </w:rPr>
        <w:t>podpisem osobistym</w:t>
      </w:r>
      <w:r w:rsidRPr="00E256D1">
        <w:rPr>
          <w:rFonts w:ascii="Calibri" w:hAnsi="Calibri" w:cs="Calibri"/>
          <w:sz w:val="24"/>
          <w:szCs w:val="24"/>
        </w:rPr>
        <w:t xml:space="preserve">. W procesie składania oferty w tym przedmiotowych środków dowodowych na platformie, </w:t>
      </w:r>
      <w:r w:rsidRPr="00E256D1">
        <w:rPr>
          <w:rFonts w:ascii="Calibri" w:hAnsi="Calibri" w:cs="Calibri"/>
          <w:b/>
          <w:sz w:val="24"/>
          <w:szCs w:val="24"/>
        </w:rPr>
        <w:t>kwalifikowany podpis elektroniczny</w:t>
      </w:r>
      <w:r w:rsidRPr="00E256D1">
        <w:rPr>
          <w:rFonts w:ascii="Calibri" w:hAnsi="Calibri" w:cs="Calibri"/>
          <w:sz w:val="24"/>
          <w:szCs w:val="24"/>
        </w:rPr>
        <w:t xml:space="preserve"> lub </w:t>
      </w:r>
      <w:r w:rsidRPr="00E256D1">
        <w:rPr>
          <w:rFonts w:ascii="Calibri" w:hAnsi="Calibri" w:cs="Calibri"/>
          <w:b/>
          <w:sz w:val="24"/>
          <w:szCs w:val="24"/>
        </w:rPr>
        <w:t>podpis zaufany</w:t>
      </w:r>
      <w:r w:rsidRPr="00E256D1">
        <w:rPr>
          <w:rFonts w:ascii="Calibri" w:hAnsi="Calibri" w:cs="Calibri"/>
          <w:sz w:val="24"/>
          <w:szCs w:val="24"/>
        </w:rPr>
        <w:t xml:space="preserve"> lub </w:t>
      </w:r>
      <w:r w:rsidRPr="00E256D1">
        <w:rPr>
          <w:rFonts w:ascii="Calibri" w:hAnsi="Calibri" w:cs="Calibri"/>
          <w:b/>
          <w:sz w:val="24"/>
          <w:szCs w:val="24"/>
        </w:rPr>
        <w:t>podpis osobisty</w:t>
      </w:r>
      <w:r w:rsidRPr="00E256D1">
        <w:rPr>
          <w:rFonts w:ascii="Calibri" w:hAnsi="Calibri" w:cs="Calibri"/>
          <w:sz w:val="24"/>
          <w:szCs w:val="24"/>
        </w:rPr>
        <w:t xml:space="preserve"> Wykonawca składa bezpośrednio na dokumencie, który następnie przesyła do systemu.</w:t>
      </w:r>
    </w:p>
    <w:p w14:paraId="0CAE2F06" w14:textId="216E18DD" w:rsidR="00365082" w:rsidRPr="00E256D1" w:rsidRDefault="00B16EAD">
      <w:pPr>
        <w:widowControl w:val="0"/>
        <w:numPr>
          <w:ilvl w:val="1"/>
          <w:numId w:val="5"/>
        </w:numPr>
        <w:spacing w:line="240" w:lineRule="auto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</w:t>
      </w:r>
      <w:r w:rsidR="00F43B98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 xml:space="preserve">o udzielenie zamówienia publicznego albo podwykonawca, </w:t>
      </w:r>
      <w:r w:rsidR="00AB71F6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w zakresie dokumentów,</w:t>
      </w:r>
      <w:r w:rsidR="00494C3E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 xml:space="preserve">które każdego z nich dotyczą. Poprzez oryginał należy rozumieć dokument podpisany kwalifikowanym podpisem elektronicznym </w:t>
      </w:r>
      <w:r w:rsidR="0058209D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 xml:space="preserve">lub podpisem zaufanym lub podpisem osobistym przez osobę/osoby upoważnioną/upoważnione. Poświadczenie za zgodność z oryginałem następuje </w:t>
      </w:r>
      <w:r w:rsidR="00AB71F6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 xml:space="preserve">w postaci elektronicznej podpisane kwalifikowanym podpisem elektronicznym </w:t>
      </w:r>
      <w:r w:rsidR="0058209D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 xml:space="preserve">lub podpisem zaufanym lub podpisem osobistym przez osobę/osoby upoważnioną/upoważnione. </w:t>
      </w:r>
    </w:p>
    <w:p w14:paraId="24B69611" w14:textId="77777777" w:rsidR="00F43B98" w:rsidRPr="00E256D1" w:rsidRDefault="00B7417B">
      <w:pPr>
        <w:widowControl w:val="0"/>
        <w:numPr>
          <w:ilvl w:val="1"/>
          <w:numId w:val="5"/>
        </w:numPr>
        <w:spacing w:line="240" w:lineRule="auto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Oferta powinna być:</w:t>
      </w:r>
    </w:p>
    <w:p w14:paraId="02709598" w14:textId="77777777" w:rsidR="00F43B98" w:rsidRPr="007E40EA" w:rsidRDefault="00B7417B">
      <w:pPr>
        <w:pStyle w:val="Akapitzlist"/>
        <w:widowControl w:val="0"/>
        <w:numPr>
          <w:ilvl w:val="0"/>
          <w:numId w:val="18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sporządzona na podstawie załączników niniejszej SWZ w języku polskim,</w:t>
      </w:r>
    </w:p>
    <w:p w14:paraId="11F33063" w14:textId="77777777" w:rsidR="007E40EA" w:rsidRPr="007E40EA" w:rsidRDefault="007E40EA" w:rsidP="007E40E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6830ACB" w14:textId="77777777" w:rsidR="00F43B98" w:rsidRPr="00E256D1" w:rsidRDefault="00B7417B">
      <w:pPr>
        <w:pStyle w:val="Akapitzlist"/>
        <w:widowControl w:val="0"/>
        <w:numPr>
          <w:ilvl w:val="0"/>
          <w:numId w:val="18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lastRenderedPageBreak/>
        <w:t xml:space="preserve">złożona przy użyciu środków komunikacji elektronicznej tzn. za pośrednictwem </w:t>
      </w:r>
      <w:hyperlink r:id="rId24">
        <w:r w:rsidRPr="00E256D1">
          <w:rPr>
            <w:rFonts w:ascii="Calibri" w:hAnsi="Calibri" w:cs="Calibri"/>
            <w:sz w:val="24"/>
            <w:szCs w:val="24"/>
            <w:u w:val="single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>,</w:t>
      </w:r>
    </w:p>
    <w:p w14:paraId="1D4D40C7" w14:textId="536199A1" w:rsidR="00C02C71" w:rsidRPr="00E256D1" w:rsidRDefault="00B7417B">
      <w:pPr>
        <w:pStyle w:val="Akapitzlist"/>
        <w:widowControl w:val="0"/>
        <w:numPr>
          <w:ilvl w:val="0"/>
          <w:numId w:val="18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podpisana </w:t>
      </w:r>
      <w:hyperlink r:id="rId25">
        <w:r w:rsidRPr="00E256D1">
          <w:rPr>
            <w:rFonts w:ascii="Calibri" w:hAnsi="Calibri" w:cs="Calibri"/>
            <w:b/>
            <w:sz w:val="24"/>
            <w:szCs w:val="24"/>
            <w:u w:val="single"/>
          </w:rPr>
          <w:t>kwalifikowanym podpisem elektronicznym</w:t>
        </w:r>
      </w:hyperlink>
      <w:r w:rsidRPr="00E256D1">
        <w:rPr>
          <w:rFonts w:ascii="Calibri" w:hAnsi="Calibri" w:cs="Calibri"/>
          <w:sz w:val="24"/>
          <w:szCs w:val="24"/>
        </w:rPr>
        <w:t xml:space="preserve"> lub </w:t>
      </w:r>
      <w:bookmarkStart w:id="12" w:name="_Hlk96680064"/>
      <w:r w:rsidR="00DD1FF9" w:rsidRPr="00E256D1">
        <w:rPr>
          <w:rFonts w:ascii="Calibri" w:hAnsi="Calibri" w:cs="Calibri"/>
          <w:sz w:val="24"/>
          <w:szCs w:val="24"/>
        </w:rPr>
        <w:fldChar w:fldCharType="begin"/>
      </w:r>
      <w:r w:rsidR="00DD1FF9" w:rsidRPr="00E256D1">
        <w:rPr>
          <w:rFonts w:ascii="Calibri" w:hAnsi="Calibri" w:cs="Calibri"/>
          <w:sz w:val="24"/>
          <w:szCs w:val="24"/>
        </w:rPr>
        <w:instrText xml:space="preserve"> HYPERLINK "https://moj.gov.pl/nforms/signer/upload?xFormsAppName=SIGNER" \h </w:instrText>
      </w:r>
      <w:r w:rsidR="00DD1FF9" w:rsidRPr="00E256D1">
        <w:rPr>
          <w:rFonts w:ascii="Calibri" w:hAnsi="Calibri" w:cs="Calibri"/>
          <w:sz w:val="24"/>
          <w:szCs w:val="24"/>
        </w:rPr>
      </w:r>
      <w:r w:rsidR="00DD1FF9" w:rsidRPr="00E256D1">
        <w:rPr>
          <w:rFonts w:ascii="Calibri" w:hAnsi="Calibri" w:cs="Calibri"/>
          <w:sz w:val="24"/>
          <w:szCs w:val="24"/>
        </w:rPr>
        <w:fldChar w:fldCharType="separate"/>
      </w:r>
      <w:r w:rsidRPr="00E256D1">
        <w:rPr>
          <w:rFonts w:ascii="Calibri" w:hAnsi="Calibri" w:cs="Calibri"/>
          <w:b/>
          <w:sz w:val="24"/>
          <w:szCs w:val="24"/>
          <w:u w:val="single"/>
        </w:rPr>
        <w:t>podpisem zaufanym</w:t>
      </w:r>
      <w:r w:rsidR="00DD1FF9" w:rsidRPr="00E256D1">
        <w:rPr>
          <w:rFonts w:ascii="Calibri" w:hAnsi="Calibri" w:cs="Calibri"/>
          <w:b/>
          <w:sz w:val="24"/>
          <w:szCs w:val="24"/>
          <w:u w:val="single"/>
        </w:rPr>
        <w:fldChar w:fldCharType="end"/>
      </w:r>
      <w:r w:rsidRPr="00E256D1">
        <w:rPr>
          <w:rFonts w:ascii="Calibri" w:hAnsi="Calibri" w:cs="Calibri"/>
          <w:sz w:val="24"/>
          <w:szCs w:val="24"/>
        </w:rPr>
        <w:t xml:space="preserve"> </w:t>
      </w:r>
      <w:r w:rsidR="0058209D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lub </w:t>
      </w:r>
      <w:hyperlink r:id="rId26">
        <w:r w:rsidRPr="00E256D1">
          <w:rPr>
            <w:rFonts w:ascii="Calibri" w:hAnsi="Calibri" w:cs="Calibri"/>
            <w:b/>
            <w:bCs/>
            <w:sz w:val="24"/>
            <w:szCs w:val="24"/>
            <w:u w:val="single"/>
          </w:rPr>
          <w:t>podpisem osobistym</w:t>
        </w:r>
      </w:hyperlink>
      <w:bookmarkEnd w:id="12"/>
      <w:r w:rsidRPr="00E256D1">
        <w:rPr>
          <w:rFonts w:ascii="Calibri" w:hAnsi="Calibri" w:cs="Calibri"/>
          <w:sz w:val="24"/>
          <w:szCs w:val="24"/>
        </w:rPr>
        <w:t xml:space="preserve"> przez osobę/osoby upoważnioną/upoważnione.</w:t>
      </w:r>
    </w:p>
    <w:p w14:paraId="493A7AE2" w14:textId="3FADD688" w:rsidR="00F43B98" w:rsidRPr="00E256D1" w:rsidRDefault="00B7417B">
      <w:pPr>
        <w:widowControl w:val="0"/>
        <w:numPr>
          <w:ilvl w:val="1"/>
          <w:numId w:val="5"/>
        </w:numPr>
        <w:spacing w:line="240" w:lineRule="auto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Podpis kwalifikowan</w:t>
      </w:r>
      <w:r w:rsidR="00AE7CDE" w:rsidRPr="00E256D1">
        <w:rPr>
          <w:rFonts w:ascii="Calibri" w:hAnsi="Calibri" w:cs="Calibri"/>
          <w:sz w:val="24"/>
          <w:szCs w:val="24"/>
        </w:rPr>
        <w:t>y</w:t>
      </w:r>
      <w:r w:rsidRPr="00E256D1">
        <w:rPr>
          <w:rFonts w:ascii="Calibri" w:hAnsi="Calibri" w:cs="Calibri"/>
          <w:sz w:val="24"/>
          <w:szCs w:val="24"/>
        </w:rPr>
        <w:t xml:space="preserve"> </w:t>
      </w:r>
      <w:r w:rsidR="00AE7CDE" w:rsidRPr="00E256D1">
        <w:rPr>
          <w:rFonts w:ascii="Calibri" w:hAnsi="Calibri" w:cs="Calibri"/>
          <w:sz w:val="24"/>
          <w:szCs w:val="24"/>
        </w:rPr>
        <w:t>wykorzystywany</w:t>
      </w:r>
      <w:r w:rsidRPr="00E256D1">
        <w:rPr>
          <w:rFonts w:ascii="Calibri" w:hAnsi="Calibri" w:cs="Calibri"/>
          <w:sz w:val="24"/>
          <w:szCs w:val="24"/>
        </w:rPr>
        <w:t xml:space="preserve"> przez Wykonawców do podpisywania wszelkich plików </w:t>
      </w:r>
      <w:r w:rsidR="00AE7CDE" w:rsidRPr="00E256D1">
        <w:rPr>
          <w:rFonts w:ascii="Calibri" w:hAnsi="Calibri" w:cs="Calibri"/>
          <w:sz w:val="24"/>
          <w:szCs w:val="24"/>
        </w:rPr>
        <w:t>musi</w:t>
      </w:r>
      <w:r w:rsidRPr="00E256D1">
        <w:rPr>
          <w:rFonts w:ascii="Calibri" w:hAnsi="Calibri" w:cs="Calibri"/>
          <w:sz w:val="24"/>
          <w:szCs w:val="24"/>
        </w:rPr>
        <w:t xml:space="preserve"> spełniać “Rozporządzenie Parlamentu Europejskiego i Rady w sprawie identyfikacji elektronicznej i usług zaufania w odniesieniu do transakcji elektronicznych na rynku wewnętrznym (</w:t>
      </w:r>
      <w:proofErr w:type="spellStart"/>
      <w:r w:rsidRPr="00E256D1">
        <w:rPr>
          <w:rFonts w:ascii="Calibri" w:hAnsi="Calibri" w:cs="Calibri"/>
          <w:sz w:val="24"/>
          <w:szCs w:val="24"/>
        </w:rPr>
        <w:t>eIDAS</w:t>
      </w:r>
      <w:proofErr w:type="spellEnd"/>
      <w:r w:rsidRPr="00E256D1">
        <w:rPr>
          <w:rFonts w:ascii="Calibri" w:hAnsi="Calibri" w:cs="Calibri"/>
          <w:sz w:val="24"/>
          <w:szCs w:val="24"/>
        </w:rPr>
        <w:t>) (UE) nr 910/2014 - od 1 lipca 2016 roku”.</w:t>
      </w:r>
    </w:p>
    <w:p w14:paraId="57BFC21A" w14:textId="46588C54" w:rsidR="00F43B98" w:rsidRPr="00E256D1" w:rsidRDefault="00B7417B">
      <w:pPr>
        <w:widowControl w:val="0"/>
        <w:numPr>
          <w:ilvl w:val="1"/>
          <w:numId w:val="5"/>
        </w:numPr>
        <w:spacing w:line="240" w:lineRule="auto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 przypadku wykorzystania formatu podpisu </w:t>
      </w:r>
      <w:proofErr w:type="spellStart"/>
      <w:r w:rsidRPr="00E256D1">
        <w:rPr>
          <w:rFonts w:ascii="Calibri" w:hAnsi="Calibri" w:cs="Calibri"/>
          <w:sz w:val="24"/>
          <w:szCs w:val="24"/>
        </w:rPr>
        <w:t>XAdES</w:t>
      </w:r>
      <w:proofErr w:type="spellEnd"/>
      <w:r w:rsidRPr="00E256D1">
        <w:rPr>
          <w:rFonts w:ascii="Calibri" w:hAnsi="Calibri" w:cs="Calibri"/>
          <w:sz w:val="24"/>
          <w:szCs w:val="24"/>
        </w:rPr>
        <w:t xml:space="preserve"> zewnętrzny. Zamawiający wymaga dołączenia odpowiedniej ilości plików tj. podpisywanych plików z danymi oraz plików</w:t>
      </w:r>
      <w:r w:rsidR="00981EEB" w:rsidRPr="00E256D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256D1">
        <w:rPr>
          <w:rFonts w:ascii="Calibri" w:hAnsi="Calibri" w:cs="Calibri"/>
          <w:sz w:val="24"/>
          <w:szCs w:val="24"/>
        </w:rPr>
        <w:t>XAdES</w:t>
      </w:r>
      <w:proofErr w:type="spellEnd"/>
      <w:r w:rsidRPr="00E256D1">
        <w:rPr>
          <w:rFonts w:ascii="Calibri" w:hAnsi="Calibri" w:cs="Calibri"/>
          <w:sz w:val="24"/>
          <w:szCs w:val="24"/>
        </w:rPr>
        <w:t>.</w:t>
      </w:r>
    </w:p>
    <w:p w14:paraId="7AD72432" w14:textId="1F43E587" w:rsidR="00F43B98" w:rsidRPr="00E256D1" w:rsidRDefault="00B7417B">
      <w:pPr>
        <w:widowControl w:val="0"/>
        <w:numPr>
          <w:ilvl w:val="1"/>
          <w:numId w:val="5"/>
        </w:numPr>
        <w:spacing w:line="240" w:lineRule="auto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Zgodnie z art. 18 ust. 3 ustawy </w:t>
      </w:r>
      <w:proofErr w:type="spellStart"/>
      <w:r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hAnsi="Calibri" w:cs="Calibri"/>
          <w:sz w:val="24"/>
          <w:szCs w:val="24"/>
        </w:rPr>
        <w:t xml:space="preserve">, nie ujawnia się informacji stanowiących </w:t>
      </w:r>
      <w:r w:rsidRPr="00E256D1">
        <w:rPr>
          <w:rFonts w:ascii="Calibri" w:hAnsi="Calibri" w:cs="Calibri"/>
          <w:b/>
          <w:sz w:val="24"/>
          <w:szCs w:val="24"/>
        </w:rPr>
        <w:t>tajemnicę przedsiębiorstwa</w:t>
      </w:r>
      <w:r w:rsidRPr="00E256D1">
        <w:rPr>
          <w:rFonts w:ascii="Calibri" w:hAnsi="Calibri" w:cs="Calibri"/>
          <w:sz w:val="24"/>
          <w:szCs w:val="24"/>
        </w:rPr>
        <w:t>, w rozumieniu przepisów o zwa</w:t>
      </w:r>
      <w:r w:rsidR="00E55FFF" w:rsidRPr="00E256D1">
        <w:rPr>
          <w:rFonts w:ascii="Calibri" w:hAnsi="Calibri" w:cs="Calibri"/>
          <w:sz w:val="24"/>
          <w:szCs w:val="24"/>
        </w:rPr>
        <w:t>lczaniu nieuczciwej konkurencji,</w:t>
      </w:r>
      <w:r w:rsidR="00494C3E" w:rsidRPr="00E256D1">
        <w:rPr>
          <w:rFonts w:ascii="Calibri" w:hAnsi="Calibri" w:cs="Calibri"/>
          <w:sz w:val="24"/>
          <w:szCs w:val="24"/>
        </w:rPr>
        <w:t xml:space="preserve"> </w:t>
      </w:r>
      <w:r w:rsidR="00E55FFF" w:rsidRPr="00E256D1">
        <w:rPr>
          <w:rFonts w:ascii="Calibri" w:hAnsi="Calibri" w:cs="Calibri"/>
          <w:sz w:val="24"/>
          <w:szCs w:val="24"/>
        </w:rPr>
        <w:t>j</w:t>
      </w:r>
      <w:r w:rsidRPr="00E256D1">
        <w:rPr>
          <w:rFonts w:ascii="Calibri" w:hAnsi="Calibri" w:cs="Calibri"/>
          <w:sz w:val="24"/>
          <w:szCs w:val="24"/>
        </w:rPr>
        <w:t xml:space="preserve">eżeli Wykonawca, nie później niż w terminie składania ofert, w sposób niebudzący wątpliwości </w:t>
      </w:r>
      <w:r w:rsidRPr="00E256D1">
        <w:rPr>
          <w:rFonts w:ascii="Calibri" w:hAnsi="Calibri" w:cs="Calibri"/>
          <w:sz w:val="24"/>
          <w:szCs w:val="24"/>
          <w:u w:val="single"/>
        </w:rPr>
        <w:t>zastrzegł</w:t>
      </w:r>
      <w:r w:rsidRPr="00E256D1">
        <w:rPr>
          <w:rFonts w:ascii="Calibri" w:hAnsi="Calibri" w:cs="Calibri"/>
          <w:sz w:val="24"/>
          <w:szCs w:val="24"/>
        </w:rPr>
        <w:t xml:space="preserve">, że nie mogą być one udostępniane </w:t>
      </w:r>
      <w:r w:rsidRPr="00E256D1">
        <w:rPr>
          <w:rFonts w:ascii="Calibri" w:hAnsi="Calibri" w:cs="Calibri"/>
          <w:sz w:val="24"/>
          <w:szCs w:val="24"/>
          <w:u w:val="single"/>
        </w:rPr>
        <w:t>oraz wykazał, załączając stosowne wyjaśnienia</w:t>
      </w:r>
      <w:r w:rsidRPr="00E256D1">
        <w:rPr>
          <w:rFonts w:ascii="Calibri" w:hAnsi="Calibri" w:cs="Calibri"/>
          <w:sz w:val="24"/>
          <w:szCs w:val="24"/>
        </w:rPr>
        <w:t>, iż zastrzeżone informacje stanowią tajemnicę przedsiębiorstwa.</w:t>
      </w:r>
      <w:r w:rsidR="00F43B98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Na platformie w formularzu składania oferty znajduje się miejsce wyznaczone </w:t>
      </w:r>
      <w:r w:rsidR="005B5C97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do dołączenia części oferty stanowiącej tajemnicę przedsiębiorstwa.</w:t>
      </w:r>
    </w:p>
    <w:p w14:paraId="0EFDB8CE" w14:textId="66C8C88F" w:rsidR="00F43B98" w:rsidRPr="00E256D1" w:rsidRDefault="00B7417B">
      <w:pPr>
        <w:widowControl w:val="0"/>
        <w:numPr>
          <w:ilvl w:val="1"/>
          <w:numId w:val="5"/>
        </w:numPr>
        <w:spacing w:line="240" w:lineRule="auto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Wykonawca, za pośrednictwem </w:t>
      </w:r>
      <w:hyperlink r:id="rId27">
        <w:r w:rsidRPr="00E256D1">
          <w:rPr>
            <w:rFonts w:ascii="Calibri" w:hAnsi="Calibri" w:cs="Calibri"/>
            <w:sz w:val="24"/>
            <w:szCs w:val="24"/>
            <w:u w:val="single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może przed upływem terminu</w:t>
      </w:r>
      <w:r w:rsidR="00F43B98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do składania</w:t>
      </w:r>
      <w:r w:rsidR="00E2185D" w:rsidRPr="00E256D1">
        <w:rPr>
          <w:rFonts w:ascii="Calibri" w:hAnsi="Calibri" w:cs="Calibri"/>
          <w:sz w:val="24"/>
          <w:szCs w:val="24"/>
        </w:rPr>
        <w:t xml:space="preserve"> ofert</w:t>
      </w:r>
      <w:r w:rsidRPr="00E256D1">
        <w:rPr>
          <w:rFonts w:ascii="Calibri" w:hAnsi="Calibri" w:cs="Calibri"/>
          <w:sz w:val="24"/>
          <w:szCs w:val="24"/>
        </w:rPr>
        <w:t xml:space="preserve"> wycofać ofertę. Sposób dokonywania wycofania oferty zamieszczono</w:t>
      </w:r>
      <w:r w:rsidR="00494C3E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w instrukcji zamieszczonej na stronie internetowej pod adresem:</w:t>
      </w:r>
      <w:r w:rsidR="002E1344" w:rsidRPr="00E256D1">
        <w:rPr>
          <w:rFonts w:ascii="Calibri" w:hAnsi="Calibri" w:cs="Calibri"/>
          <w:sz w:val="24"/>
          <w:szCs w:val="24"/>
        </w:rPr>
        <w:t xml:space="preserve"> </w:t>
      </w:r>
      <w:hyperlink r:id="rId28">
        <w:r w:rsidRPr="00E256D1">
          <w:rPr>
            <w:rFonts w:ascii="Calibri" w:hAnsi="Calibri" w:cs="Calibri"/>
            <w:sz w:val="24"/>
            <w:szCs w:val="24"/>
            <w:u w:val="single"/>
          </w:rPr>
          <w:t>https://platformazakupowa.pl/strona/45-instrukcje</w:t>
        </w:r>
      </w:hyperlink>
    </w:p>
    <w:p w14:paraId="67624CF0" w14:textId="6EA3F43F" w:rsidR="00080FE5" w:rsidRPr="00E77F4A" w:rsidRDefault="00B7417B">
      <w:pPr>
        <w:widowControl w:val="0"/>
        <w:numPr>
          <w:ilvl w:val="1"/>
          <w:numId w:val="5"/>
        </w:numPr>
        <w:spacing w:line="240" w:lineRule="auto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Każdy z Wykonawców </w:t>
      </w:r>
      <w:r w:rsidR="00AF2FDC" w:rsidRPr="00E256D1">
        <w:rPr>
          <w:rFonts w:ascii="Calibri" w:hAnsi="Calibri" w:cs="Calibri"/>
          <w:sz w:val="24"/>
          <w:szCs w:val="24"/>
        </w:rPr>
        <w:t>może złożyć tylko jedną ofertę.</w:t>
      </w:r>
    </w:p>
    <w:p w14:paraId="44643E18" w14:textId="6A0F8335" w:rsidR="00FC63B5" w:rsidRPr="0032164A" w:rsidRDefault="009A699F">
      <w:pPr>
        <w:widowControl w:val="0"/>
        <w:numPr>
          <w:ilvl w:val="1"/>
          <w:numId w:val="5"/>
        </w:numPr>
        <w:spacing w:line="240" w:lineRule="auto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Dokumenty i oświadczenia składane przez wykonaw</w:t>
      </w:r>
      <w:r w:rsidR="00821E25" w:rsidRPr="00E256D1">
        <w:rPr>
          <w:rFonts w:ascii="Calibri" w:hAnsi="Calibri" w:cs="Calibri"/>
          <w:sz w:val="24"/>
          <w:szCs w:val="24"/>
        </w:rPr>
        <w:t>cę powinny być w języku polskim</w:t>
      </w:r>
      <w:r w:rsidRPr="00E256D1">
        <w:rPr>
          <w:rFonts w:ascii="Calibri" w:hAnsi="Calibri" w:cs="Calibri"/>
          <w:sz w:val="24"/>
          <w:szCs w:val="24"/>
        </w:rPr>
        <w:t>.</w:t>
      </w:r>
      <w:r w:rsidR="00821E25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W przypadku  załączenia dokumentów sporządzonych w</w:t>
      </w:r>
      <w:r w:rsidR="00E2185D" w:rsidRPr="00E256D1">
        <w:rPr>
          <w:rFonts w:ascii="Calibri" w:hAnsi="Calibri" w:cs="Calibri"/>
          <w:sz w:val="24"/>
          <w:szCs w:val="24"/>
        </w:rPr>
        <w:t xml:space="preserve"> innym języku niż dopuszczony, W</w:t>
      </w:r>
      <w:r w:rsidRPr="00E256D1">
        <w:rPr>
          <w:rFonts w:ascii="Calibri" w:hAnsi="Calibri" w:cs="Calibri"/>
          <w:sz w:val="24"/>
          <w:szCs w:val="24"/>
        </w:rPr>
        <w:t>ykonawca zobowiązany jest załączyć tłumaczenie na język polski</w:t>
      </w:r>
      <w:r w:rsidR="0032164A">
        <w:rPr>
          <w:rFonts w:ascii="Calibri" w:hAnsi="Calibri" w:cs="Calibri"/>
          <w:sz w:val="24"/>
          <w:szCs w:val="24"/>
        </w:rPr>
        <w:t>.</w:t>
      </w:r>
    </w:p>
    <w:p w14:paraId="1DAADDCD" w14:textId="2EE5529E" w:rsidR="00F43B98" w:rsidRDefault="006F005F">
      <w:pPr>
        <w:widowControl w:val="0"/>
        <w:numPr>
          <w:ilvl w:val="1"/>
          <w:numId w:val="5"/>
        </w:numPr>
        <w:spacing w:line="240" w:lineRule="auto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Zgodnie</w:t>
      </w:r>
      <w:r w:rsidRPr="00E256D1">
        <w:rPr>
          <w:rFonts w:ascii="Calibri" w:eastAsia="Calibri" w:hAnsi="Calibri" w:cs="Calibri"/>
          <w:sz w:val="24"/>
          <w:szCs w:val="24"/>
        </w:rPr>
        <w:t xml:space="preserve"> z definicją dokumentu elektronicznego z art.</w:t>
      </w:r>
      <w:r w:rsidR="00B16EAD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3 ustęp 2 Ustawy o informatyzacji działalności podmiotów realizujących zadania publiczne, opatrzenie pliku kwalifikowanym podpisem elektronicznym</w:t>
      </w:r>
      <w:r w:rsidR="00C86B32" w:rsidRPr="00E256D1">
        <w:rPr>
          <w:rFonts w:ascii="Calibri" w:eastAsia="Calibri" w:hAnsi="Calibri" w:cs="Calibri"/>
          <w:sz w:val="24"/>
          <w:szCs w:val="24"/>
        </w:rPr>
        <w:t xml:space="preserve"> lub</w:t>
      </w:r>
      <w:r w:rsidR="00C86B32" w:rsidRPr="00E256D1">
        <w:rPr>
          <w:rFonts w:ascii="Calibri" w:hAnsi="Calibri" w:cs="Calibri"/>
          <w:sz w:val="24"/>
          <w:szCs w:val="24"/>
        </w:rPr>
        <w:t xml:space="preserve"> </w:t>
      </w:r>
      <w:r w:rsidR="00C86B32" w:rsidRPr="00E256D1">
        <w:rPr>
          <w:rFonts w:ascii="Calibri" w:eastAsia="Calibri" w:hAnsi="Calibri" w:cs="Calibri"/>
          <w:sz w:val="24"/>
          <w:szCs w:val="24"/>
        </w:rPr>
        <w:t>podpisem zaufanym lub podpisem osobistym</w:t>
      </w:r>
      <w:r w:rsidRPr="00E256D1">
        <w:rPr>
          <w:rFonts w:ascii="Calibri" w:eastAsia="Calibri" w:hAnsi="Calibri" w:cs="Calibri"/>
          <w:sz w:val="24"/>
          <w:szCs w:val="24"/>
        </w:rPr>
        <w:t xml:space="preserve"> jest jednoznaczne z podpisaniem oryginału dokumentu, z wyjątkiem kopii poświadczonych odpowiednio przez innego wykonawcę ubiegającego się wspólnie </w:t>
      </w:r>
      <w:r w:rsidR="00ED40F3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z nim o udzielenie zamówienia, przez podmiot, na którego zdolnościach lub sytuacji polega wykonawca, albo przez podwykonawcę.</w:t>
      </w:r>
    </w:p>
    <w:p w14:paraId="000000DE" w14:textId="18BB9E79" w:rsidR="00C73FE5" w:rsidRPr="00E256D1" w:rsidRDefault="00B7417B">
      <w:pPr>
        <w:widowControl w:val="0"/>
        <w:numPr>
          <w:ilvl w:val="1"/>
          <w:numId w:val="5"/>
        </w:numPr>
        <w:spacing w:line="240" w:lineRule="auto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Maksymalny rozmiar jednego pliku przesyłanego za pośrednictwem dedykowanych formularzy do: złożenia,</w:t>
      </w:r>
      <w:r w:rsidR="00C86B32" w:rsidRPr="00E256D1">
        <w:rPr>
          <w:rFonts w:ascii="Calibri" w:hAnsi="Calibri" w:cs="Calibri"/>
          <w:sz w:val="24"/>
          <w:szCs w:val="24"/>
        </w:rPr>
        <w:t xml:space="preserve"> zmiany lub </w:t>
      </w:r>
      <w:r w:rsidRPr="00E256D1">
        <w:rPr>
          <w:rFonts w:ascii="Calibri" w:hAnsi="Calibri" w:cs="Calibri"/>
          <w:sz w:val="24"/>
          <w:szCs w:val="24"/>
        </w:rPr>
        <w:t>wycofania oferty wynosi 150 MB natomiast przy komunikacji wielkość pliku to maksymalnie 500 MB.</w:t>
      </w:r>
    </w:p>
    <w:p w14:paraId="5CD4F0E9" w14:textId="77777777" w:rsidR="0032164A" w:rsidRDefault="0032164A" w:rsidP="007556AA">
      <w:pPr>
        <w:rPr>
          <w:rFonts w:asciiTheme="majorHAnsi" w:hAnsiTheme="majorHAnsi" w:cstheme="majorHAnsi"/>
          <w:sz w:val="24"/>
          <w:szCs w:val="24"/>
        </w:rPr>
      </w:pPr>
    </w:p>
    <w:p w14:paraId="7FE5F1B4" w14:textId="77777777" w:rsidR="00B84895" w:rsidRDefault="00B84895" w:rsidP="007556AA">
      <w:pPr>
        <w:rPr>
          <w:rFonts w:asciiTheme="majorHAnsi" w:hAnsiTheme="majorHAnsi" w:cstheme="majorHAnsi"/>
          <w:sz w:val="24"/>
          <w:szCs w:val="24"/>
        </w:rPr>
      </w:pPr>
    </w:p>
    <w:p w14:paraId="642D7184" w14:textId="77777777" w:rsidR="00B84895" w:rsidRPr="008639CE" w:rsidRDefault="00B84895" w:rsidP="007556AA">
      <w:pPr>
        <w:rPr>
          <w:rFonts w:asciiTheme="majorHAnsi" w:hAnsiTheme="majorHAnsi" w:cstheme="majorHAnsi"/>
          <w:sz w:val="24"/>
          <w:szCs w:val="24"/>
        </w:rPr>
      </w:pPr>
    </w:p>
    <w:p w14:paraId="55D19ED5" w14:textId="1AE46684" w:rsidR="004169ED" w:rsidRPr="00E256D1" w:rsidRDefault="004169ED" w:rsidP="00406980">
      <w:pPr>
        <w:pStyle w:val="Nagwek1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E256D1">
        <w:rPr>
          <w:rFonts w:ascii="Calibri" w:hAnsi="Calibri" w:cs="Calibri"/>
          <w:b/>
          <w:i/>
          <w:sz w:val="24"/>
          <w:szCs w:val="24"/>
          <w:u w:val="single"/>
        </w:rPr>
        <w:t>Zalecenia</w:t>
      </w:r>
    </w:p>
    <w:p w14:paraId="65C7303C" w14:textId="649A0BF0" w:rsidR="004169ED" w:rsidRPr="00E256D1" w:rsidRDefault="004A4461" w:rsidP="00406980">
      <w:pPr>
        <w:pStyle w:val="NormalnyWeb"/>
        <w:widowControl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E256D1">
        <w:rPr>
          <w:rFonts w:ascii="Calibri" w:hAnsi="Calibri" w:cs="Calibri"/>
          <w:b/>
          <w:bCs/>
        </w:rPr>
        <w:t>Rozszerzenia plików wykorzystywanych przez Wykonawców muszą być zgodne z</w:t>
      </w:r>
      <w:r w:rsidRPr="00E256D1">
        <w:rPr>
          <w:rFonts w:ascii="Calibri" w:hAnsi="Calibri" w:cs="Calibri"/>
        </w:rPr>
        <w:t xml:space="preserve"> Załącznikiem </w:t>
      </w:r>
      <w:r w:rsidR="003007F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>nr 2 do “Rozporządzenia Rady Ministrów w sprawie Krajowych Ram Interoperacyjności, minimalnych wymagań dla rejestrów publicznych i wymiany informacji w postaci elektronicznej oraz minimalnych wymagań dla systemów teleinformatycznych</w:t>
      </w:r>
      <w:r w:rsidR="004169ED" w:rsidRPr="00E256D1">
        <w:rPr>
          <w:rFonts w:ascii="Calibri" w:hAnsi="Calibri" w:cs="Calibri"/>
        </w:rPr>
        <w:t>”.</w:t>
      </w:r>
    </w:p>
    <w:p w14:paraId="25926C5A" w14:textId="77777777" w:rsidR="004169ED" w:rsidRPr="00E256D1" w:rsidRDefault="004169ED" w:rsidP="00406980">
      <w:pPr>
        <w:pStyle w:val="NormalnyWeb"/>
        <w:widowControl w:val="0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E256D1">
        <w:rPr>
          <w:rFonts w:ascii="Calibri" w:hAnsi="Calibri" w:cs="Calibri"/>
          <w:b/>
        </w:rPr>
        <w:t>Poniżej Zamawiający przedstawia listę sugerowanych zaleceń:</w:t>
      </w:r>
    </w:p>
    <w:p w14:paraId="70A443D3" w14:textId="10F7133E" w:rsidR="005F36B1" w:rsidRPr="00B71533" w:rsidRDefault="004169ED">
      <w:pPr>
        <w:pStyle w:val="NormalnyWeb"/>
        <w:widowControl w:val="0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u w:val="single"/>
          <w:lang w:val="pl"/>
        </w:rPr>
      </w:pPr>
      <w:r w:rsidRPr="00B71533">
        <w:rPr>
          <w:rFonts w:ascii="Calibri" w:hAnsi="Calibri" w:cs="Calibri"/>
        </w:rPr>
        <w:t>Zamawiający rekomenduje wykorzystanie format</w:t>
      </w:r>
      <w:r w:rsidR="00B16EAD" w:rsidRPr="00B71533">
        <w:rPr>
          <w:rFonts w:ascii="Calibri" w:hAnsi="Calibri" w:cs="Calibri"/>
        </w:rPr>
        <w:t xml:space="preserve">ów: </w:t>
      </w:r>
      <w:r w:rsidR="004A4461" w:rsidRPr="00B71533">
        <w:rPr>
          <w:rFonts w:ascii="Calibri" w:hAnsi="Calibri" w:cs="Calibri"/>
          <w:lang w:val="pl"/>
        </w:rPr>
        <w:t>pdf .</w:t>
      </w:r>
      <w:proofErr w:type="spellStart"/>
      <w:r w:rsidR="004A4461" w:rsidRPr="00B71533">
        <w:rPr>
          <w:rFonts w:ascii="Calibri" w:hAnsi="Calibri" w:cs="Calibri"/>
          <w:lang w:val="pl"/>
        </w:rPr>
        <w:t>doc</w:t>
      </w:r>
      <w:proofErr w:type="spellEnd"/>
      <w:r w:rsidR="004A4461" w:rsidRPr="00B71533">
        <w:rPr>
          <w:rFonts w:ascii="Calibri" w:hAnsi="Calibri" w:cs="Calibri"/>
          <w:lang w:val="pl"/>
        </w:rPr>
        <w:t xml:space="preserve"> .</w:t>
      </w:r>
      <w:proofErr w:type="spellStart"/>
      <w:r w:rsidR="004A4461" w:rsidRPr="00B71533">
        <w:rPr>
          <w:rFonts w:ascii="Calibri" w:hAnsi="Calibri" w:cs="Calibri"/>
          <w:lang w:val="pl"/>
        </w:rPr>
        <w:t>docx</w:t>
      </w:r>
      <w:proofErr w:type="spellEnd"/>
      <w:r w:rsidR="004A4461" w:rsidRPr="00B71533">
        <w:rPr>
          <w:rFonts w:ascii="Calibri" w:hAnsi="Calibri" w:cs="Calibri"/>
          <w:lang w:val="pl"/>
        </w:rPr>
        <w:t xml:space="preserve"> .xls .</w:t>
      </w:r>
      <w:proofErr w:type="spellStart"/>
      <w:r w:rsidR="004A4461" w:rsidRPr="00B71533">
        <w:rPr>
          <w:rFonts w:ascii="Calibri" w:hAnsi="Calibri" w:cs="Calibri"/>
          <w:lang w:val="pl"/>
        </w:rPr>
        <w:t>xlsx</w:t>
      </w:r>
      <w:proofErr w:type="spellEnd"/>
      <w:r w:rsidR="004A4461" w:rsidRPr="00B71533">
        <w:rPr>
          <w:rFonts w:ascii="Calibri" w:hAnsi="Calibri" w:cs="Calibri"/>
          <w:lang w:val="pl"/>
        </w:rPr>
        <w:t xml:space="preserve"> .jpg (.</w:t>
      </w:r>
      <w:proofErr w:type="spellStart"/>
      <w:r w:rsidR="004A4461" w:rsidRPr="00B71533">
        <w:rPr>
          <w:rFonts w:ascii="Calibri" w:hAnsi="Calibri" w:cs="Calibri"/>
          <w:lang w:val="pl"/>
        </w:rPr>
        <w:t>jpeg</w:t>
      </w:r>
      <w:proofErr w:type="spellEnd"/>
      <w:r w:rsidR="004A4461" w:rsidRPr="00B71533">
        <w:rPr>
          <w:rFonts w:ascii="Calibri" w:hAnsi="Calibri" w:cs="Calibri"/>
          <w:lang w:val="pl"/>
        </w:rPr>
        <w:t xml:space="preserve">) </w:t>
      </w:r>
      <w:r w:rsidR="005B5C97" w:rsidRPr="00B71533">
        <w:rPr>
          <w:rFonts w:ascii="Calibri" w:hAnsi="Calibri" w:cs="Calibri"/>
          <w:lang w:val="pl"/>
        </w:rPr>
        <w:br/>
      </w:r>
      <w:r w:rsidR="004A4461" w:rsidRPr="00B71533">
        <w:rPr>
          <w:rFonts w:ascii="Calibri" w:hAnsi="Calibri" w:cs="Calibri"/>
          <w:b/>
          <w:u w:val="single"/>
          <w:lang w:val="pl"/>
        </w:rPr>
        <w:t>ze szczególnym wskazaniem na .pdf</w:t>
      </w:r>
    </w:p>
    <w:p w14:paraId="7DDF3F2D" w14:textId="6B41195A" w:rsidR="00B16EAD" w:rsidRPr="00E256D1" w:rsidRDefault="00B16EAD">
      <w:pPr>
        <w:pStyle w:val="NormalnyWeb"/>
        <w:widowControl w:val="0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W celu ewentualnej kompresji danych Zamawiający rekomenduje wykorzystanie jednego </w:t>
      </w:r>
      <w:r w:rsidR="007522E8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 xml:space="preserve">z </w:t>
      </w:r>
      <w:r w:rsidR="004A4461" w:rsidRPr="00E256D1">
        <w:rPr>
          <w:rFonts w:ascii="Calibri" w:hAnsi="Calibri" w:cs="Calibri"/>
        </w:rPr>
        <w:t>rozszerzeń</w:t>
      </w:r>
      <w:r w:rsidRPr="00E256D1">
        <w:rPr>
          <w:rFonts w:ascii="Calibri" w:hAnsi="Calibri" w:cs="Calibri"/>
        </w:rPr>
        <w:t>:</w:t>
      </w:r>
    </w:p>
    <w:p w14:paraId="7887B015" w14:textId="77777777" w:rsidR="00B16EAD" w:rsidRPr="00E256D1" w:rsidRDefault="00B16EAD">
      <w:pPr>
        <w:pStyle w:val="NormalnyWeb"/>
        <w:widowControl w:val="0"/>
        <w:numPr>
          <w:ilvl w:val="1"/>
          <w:numId w:val="10"/>
        </w:numPr>
        <w:tabs>
          <w:tab w:val="num" w:pos="567"/>
          <w:tab w:val="left" w:pos="993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.zip </w:t>
      </w:r>
    </w:p>
    <w:p w14:paraId="087B16E2" w14:textId="77777777" w:rsidR="00B16EAD" w:rsidRPr="00E256D1" w:rsidRDefault="00B16EAD">
      <w:pPr>
        <w:pStyle w:val="NormalnyWeb"/>
        <w:widowControl w:val="0"/>
        <w:numPr>
          <w:ilvl w:val="1"/>
          <w:numId w:val="10"/>
        </w:numPr>
        <w:tabs>
          <w:tab w:val="num" w:pos="567"/>
          <w:tab w:val="left" w:pos="993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.7Z</w:t>
      </w:r>
    </w:p>
    <w:p w14:paraId="283074F5" w14:textId="287B99E2" w:rsidR="004169ED" w:rsidRPr="00E256D1" w:rsidRDefault="004169ED" w:rsidP="009C4CFD">
      <w:pPr>
        <w:pStyle w:val="NormalnyWeb"/>
        <w:widowControl w:val="0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lastRenderedPageBreak/>
        <w:t xml:space="preserve">Wśród </w:t>
      </w:r>
      <w:r w:rsidR="004A4461" w:rsidRPr="00E256D1">
        <w:rPr>
          <w:rFonts w:ascii="Calibri" w:hAnsi="Calibri" w:cs="Calibri"/>
        </w:rPr>
        <w:t>rozszerzeń</w:t>
      </w:r>
      <w:r w:rsidRPr="00E256D1">
        <w:rPr>
          <w:rFonts w:ascii="Calibri" w:hAnsi="Calibri" w:cs="Calibri"/>
        </w:rPr>
        <w:t xml:space="preserve"> powszechnych a </w:t>
      </w:r>
      <w:r w:rsidR="004A4461" w:rsidRPr="00E256D1">
        <w:rPr>
          <w:rFonts w:ascii="Calibri" w:hAnsi="Calibri" w:cs="Calibri"/>
          <w:b/>
          <w:bCs/>
        </w:rPr>
        <w:t>nie</w:t>
      </w:r>
      <w:r w:rsidRPr="00E256D1">
        <w:rPr>
          <w:rFonts w:ascii="Calibri" w:hAnsi="Calibri" w:cs="Calibri"/>
          <w:b/>
          <w:bCs/>
        </w:rPr>
        <w:t>występujących</w:t>
      </w:r>
      <w:r w:rsidRPr="00E256D1">
        <w:rPr>
          <w:rFonts w:ascii="Calibri" w:hAnsi="Calibri" w:cs="Calibri"/>
        </w:rPr>
        <w:t xml:space="preserve"> w rozporządzeniu </w:t>
      </w:r>
      <w:r w:rsidR="004A4461" w:rsidRPr="00E256D1">
        <w:rPr>
          <w:rFonts w:ascii="Calibri" w:hAnsi="Calibri" w:cs="Calibri"/>
        </w:rPr>
        <w:t xml:space="preserve">KRI </w:t>
      </w:r>
      <w:r w:rsidRPr="00E256D1">
        <w:rPr>
          <w:rFonts w:ascii="Calibri" w:hAnsi="Calibri" w:cs="Calibri"/>
        </w:rPr>
        <w:t>występują:</w:t>
      </w:r>
      <w:r w:rsidR="0058209D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 xml:space="preserve"> .</w:t>
      </w:r>
      <w:proofErr w:type="spellStart"/>
      <w:r w:rsidRPr="00E256D1">
        <w:rPr>
          <w:rFonts w:ascii="Calibri" w:hAnsi="Calibri" w:cs="Calibri"/>
        </w:rPr>
        <w:t>rar</w:t>
      </w:r>
      <w:proofErr w:type="spellEnd"/>
      <w:r w:rsidRPr="00E256D1">
        <w:rPr>
          <w:rFonts w:ascii="Calibri" w:hAnsi="Calibri" w:cs="Calibri"/>
        </w:rPr>
        <w:t xml:space="preserve"> .gif .</w:t>
      </w:r>
      <w:proofErr w:type="spellStart"/>
      <w:r w:rsidRPr="00E256D1">
        <w:rPr>
          <w:rFonts w:ascii="Calibri" w:hAnsi="Calibri" w:cs="Calibri"/>
        </w:rPr>
        <w:t>bmp</w:t>
      </w:r>
      <w:proofErr w:type="spellEnd"/>
      <w:r w:rsidRPr="00E256D1">
        <w:rPr>
          <w:rFonts w:ascii="Calibri" w:hAnsi="Calibri" w:cs="Calibri"/>
        </w:rPr>
        <w:t xml:space="preserve"> .</w:t>
      </w:r>
      <w:proofErr w:type="spellStart"/>
      <w:r w:rsidRPr="00E256D1">
        <w:rPr>
          <w:rFonts w:ascii="Calibri" w:hAnsi="Calibri" w:cs="Calibri"/>
        </w:rPr>
        <w:t>numbers</w:t>
      </w:r>
      <w:proofErr w:type="spellEnd"/>
      <w:r w:rsidRPr="00E256D1">
        <w:rPr>
          <w:rFonts w:ascii="Calibri" w:hAnsi="Calibri" w:cs="Calibri"/>
        </w:rPr>
        <w:t xml:space="preserve"> .</w:t>
      </w:r>
      <w:proofErr w:type="spellStart"/>
      <w:r w:rsidRPr="00E256D1">
        <w:rPr>
          <w:rFonts w:ascii="Calibri" w:hAnsi="Calibri" w:cs="Calibri"/>
        </w:rPr>
        <w:t>pages</w:t>
      </w:r>
      <w:proofErr w:type="spellEnd"/>
      <w:r w:rsidRPr="00E256D1">
        <w:rPr>
          <w:rFonts w:ascii="Calibri" w:hAnsi="Calibri" w:cs="Calibri"/>
        </w:rPr>
        <w:t xml:space="preserve">. </w:t>
      </w:r>
      <w:r w:rsidRPr="00E256D1">
        <w:rPr>
          <w:rFonts w:ascii="Calibri" w:hAnsi="Calibri" w:cs="Calibri"/>
          <w:b/>
          <w:bCs/>
        </w:rPr>
        <w:t xml:space="preserve">Dokumenty złożone w takich plikach zostaną uznane </w:t>
      </w:r>
      <w:r w:rsidR="0058209D">
        <w:rPr>
          <w:rFonts w:ascii="Calibri" w:hAnsi="Calibri" w:cs="Calibri"/>
          <w:b/>
          <w:bCs/>
        </w:rPr>
        <w:br/>
        <w:t xml:space="preserve"> </w:t>
      </w:r>
      <w:r w:rsidRPr="00E256D1">
        <w:rPr>
          <w:rFonts w:ascii="Calibri" w:hAnsi="Calibri" w:cs="Calibri"/>
          <w:b/>
          <w:bCs/>
        </w:rPr>
        <w:t>za złożone nieskutecznie.</w:t>
      </w:r>
    </w:p>
    <w:p w14:paraId="6603930C" w14:textId="48857AB0" w:rsidR="004169ED" w:rsidRPr="00E256D1" w:rsidRDefault="004169ED" w:rsidP="009C4CFD">
      <w:pPr>
        <w:pStyle w:val="NormalnyWeb"/>
        <w:widowControl w:val="0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Zamawiający zwraca uwagę na ograniczenia wielkości plików podpisywanych profilem zaufanym, który wynosi max 10MB, oraz na ograniczenie wielkości plików podpisywanych </w:t>
      </w:r>
      <w:r w:rsidR="007522E8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 xml:space="preserve">w aplikacji </w:t>
      </w:r>
      <w:proofErr w:type="spellStart"/>
      <w:r w:rsidRPr="00E256D1">
        <w:rPr>
          <w:rFonts w:ascii="Calibri" w:hAnsi="Calibri" w:cs="Calibri"/>
        </w:rPr>
        <w:t>eDoApp</w:t>
      </w:r>
      <w:proofErr w:type="spellEnd"/>
      <w:r w:rsidRPr="00E256D1">
        <w:rPr>
          <w:rFonts w:ascii="Calibri" w:hAnsi="Calibri" w:cs="Calibri"/>
        </w:rPr>
        <w:t xml:space="preserve"> służącej do składania podpisu osobistego, który wynosi max 5MB.</w:t>
      </w:r>
    </w:p>
    <w:p w14:paraId="21C7BBC0" w14:textId="77777777" w:rsidR="004A4461" w:rsidRPr="00E256D1" w:rsidRDefault="004A4461" w:rsidP="009C4CFD">
      <w:pPr>
        <w:pStyle w:val="NormalnyWeb"/>
        <w:widowControl w:val="0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lang w:val="pl"/>
        </w:rPr>
      </w:pPr>
      <w:r w:rsidRPr="00E256D1">
        <w:rPr>
          <w:rFonts w:ascii="Calibri" w:hAnsi="Calibri" w:cs="Calibri"/>
          <w:lang w:val="pl"/>
        </w:rPr>
        <w:t xml:space="preserve">W </w:t>
      </w:r>
      <w:r w:rsidRPr="009C4CFD">
        <w:rPr>
          <w:rFonts w:ascii="Calibri" w:hAnsi="Calibri" w:cs="Calibri"/>
        </w:rPr>
        <w:t>przypadku</w:t>
      </w:r>
      <w:r w:rsidRPr="00E256D1">
        <w:rPr>
          <w:rFonts w:ascii="Calibri" w:hAnsi="Calibri" w:cs="Calibri"/>
          <w:lang w:val="pl"/>
        </w:rPr>
        <w:t xml:space="preserve"> stosowania przez wykonawcę kwalifikowanego podpisu elektronicznego:</w:t>
      </w:r>
    </w:p>
    <w:p w14:paraId="067A762B" w14:textId="77777777" w:rsidR="004A4461" w:rsidRPr="00E256D1" w:rsidRDefault="004A4461">
      <w:pPr>
        <w:pStyle w:val="NormalnyWeb"/>
        <w:widowControl w:val="0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E256D1">
        <w:rPr>
          <w:rFonts w:ascii="Calibri" w:hAnsi="Calibri" w:cs="Calibri"/>
          <w:lang w:val="pl"/>
        </w:rPr>
        <w:t xml:space="preserve">Ze względu na niskie ryzyko naruszenia integralności pliku oraz łatwiejszą weryfikację podpisu zamawiający zaleca, w miarę możliwości, </w:t>
      </w:r>
      <w:r w:rsidRPr="00E256D1">
        <w:rPr>
          <w:rFonts w:ascii="Calibri" w:hAnsi="Calibri" w:cs="Calibri"/>
          <w:b/>
          <w:lang w:val="pl"/>
        </w:rPr>
        <w:t xml:space="preserve">przekonwertowanie plików składających się na ofertę na rozszerzenie .pdf  i opatrzenie ich podpisem kwalifikowanym w formacie </w:t>
      </w:r>
      <w:proofErr w:type="spellStart"/>
      <w:r w:rsidRPr="00E256D1">
        <w:rPr>
          <w:rFonts w:ascii="Calibri" w:hAnsi="Calibri" w:cs="Calibri"/>
          <w:b/>
          <w:lang w:val="pl"/>
        </w:rPr>
        <w:t>PAdES</w:t>
      </w:r>
      <w:proofErr w:type="spellEnd"/>
      <w:r w:rsidRPr="00E256D1">
        <w:rPr>
          <w:rFonts w:ascii="Calibri" w:hAnsi="Calibri" w:cs="Calibri"/>
          <w:b/>
          <w:lang w:val="pl"/>
        </w:rPr>
        <w:t xml:space="preserve">. </w:t>
      </w:r>
    </w:p>
    <w:p w14:paraId="2313F2B1" w14:textId="52294886" w:rsidR="004A4461" w:rsidRPr="00E256D1" w:rsidRDefault="004A4461">
      <w:pPr>
        <w:pStyle w:val="NormalnyWeb"/>
        <w:widowControl w:val="0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E256D1">
        <w:rPr>
          <w:rFonts w:ascii="Calibri" w:hAnsi="Calibri" w:cs="Calibri"/>
          <w:lang w:val="pl"/>
        </w:rPr>
        <w:t xml:space="preserve">Pliki w innych formatach niż PDF </w:t>
      </w:r>
      <w:r w:rsidRPr="00E256D1">
        <w:rPr>
          <w:rFonts w:ascii="Calibri" w:hAnsi="Calibri" w:cs="Calibri"/>
          <w:b/>
          <w:lang w:val="pl"/>
        </w:rPr>
        <w:t xml:space="preserve">zaleca się opatrzyć podpisem w formacie </w:t>
      </w:r>
      <w:proofErr w:type="spellStart"/>
      <w:r w:rsidRPr="00E256D1">
        <w:rPr>
          <w:rFonts w:ascii="Calibri" w:hAnsi="Calibri" w:cs="Calibri"/>
          <w:b/>
          <w:lang w:val="pl"/>
        </w:rPr>
        <w:t>XAdES</w:t>
      </w:r>
      <w:proofErr w:type="spellEnd"/>
      <w:r w:rsidRPr="00E256D1">
        <w:rPr>
          <w:rFonts w:ascii="Calibri" w:hAnsi="Calibri" w:cs="Calibri"/>
          <w:b/>
          <w:lang w:val="pl"/>
        </w:rPr>
        <w:t xml:space="preserve"> </w:t>
      </w:r>
      <w:r w:rsidR="00CA2279">
        <w:rPr>
          <w:rFonts w:ascii="Calibri" w:hAnsi="Calibri" w:cs="Calibri"/>
          <w:b/>
          <w:lang w:val="pl"/>
        </w:rPr>
        <w:br/>
      </w:r>
      <w:r w:rsidRPr="00E256D1">
        <w:rPr>
          <w:rFonts w:ascii="Calibri" w:hAnsi="Calibri" w:cs="Calibri"/>
          <w:b/>
          <w:lang w:val="pl"/>
        </w:rPr>
        <w:t>o typie zewnętrznym</w:t>
      </w:r>
      <w:r w:rsidRPr="00E256D1">
        <w:rPr>
          <w:rFonts w:ascii="Calibri" w:hAnsi="Calibri" w:cs="Calibri"/>
          <w:lang w:val="pl"/>
        </w:rPr>
        <w:t>. Wykonawca powinien pamiętać, aby plik z podpisem przekazywać łącznie z dokumentem podpisywanym.</w:t>
      </w:r>
    </w:p>
    <w:p w14:paraId="4F522413" w14:textId="1A15BB2D" w:rsidR="004A4461" w:rsidRDefault="004A4461">
      <w:pPr>
        <w:pStyle w:val="NormalnyWeb"/>
        <w:widowControl w:val="0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E256D1">
        <w:rPr>
          <w:rFonts w:ascii="Calibri" w:hAnsi="Calibri" w:cs="Calibri"/>
          <w:lang w:val="pl"/>
        </w:rPr>
        <w:t>Zamawiający rekomenduje wykorzystanie podpisu z kwalifikowanym znacznikiem czasu.</w:t>
      </w:r>
    </w:p>
    <w:p w14:paraId="181F3860" w14:textId="43C08748" w:rsidR="004169ED" w:rsidRPr="00E256D1" w:rsidRDefault="004169ED" w:rsidP="009C4CFD">
      <w:pPr>
        <w:pStyle w:val="NormalnyWeb"/>
        <w:widowControl w:val="0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Zamawiający zaleca aby w przypadku podpisywania pliku przez kilka osób, stosować podpisy tego samego rodzaju. Podpisywanie różnymi rodzajami podpisów np. osobistym </w:t>
      </w:r>
      <w:r w:rsidR="007522E8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>i kwalifikowanym może doprowadzić do problemów w weryfikacji plików. </w:t>
      </w:r>
    </w:p>
    <w:p w14:paraId="00C26FA1" w14:textId="77777777" w:rsidR="004169ED" w:rsidRPr="00E256D1" w:rsidRDefault="004169ED" w:rsidP="009C4CFD">
      <w:pPr>
        <w:pStyle w:val="NormalnyWeb"/>
        <w:widowControl w:val="0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Zamawiający zaleca, aby Wykonawca z odpowiednim wyprzedzeniem przetestował możliwość prawidłowego wykorzystania wybranej metody podpisania plików oferty.</w:t>
      </w:r>
    </w:p>
    <w:p w14:paraId="4ECA7671" w14:textId="189AB153" w:rsidR="002A125A" w:rsidRPr="00E77F4A" w:rsidRDefault="004169ED" w:rsidP="009C4CFD">
      <w:pPr>
        <w:pStyle w:val="NormalnyWeb"/>
        <w:widowControl w:val="0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Osobą składającą ofertę powinna być osoba kontaktowa podawana w dokumentacji.</w:t>
      </w:r>
    </w:p>
    <w:p w14:paraId="6D38D23B" w14:textId="3779102B" w:rsidR="00112496" w:rsidRPr="00E256D1" w:rsidRDefault="004169ED" w:rsidP="009C4CFD">
      <w:pPr>
        <w:pStyle w:val="NormalnyWeb"/>
        <w:widowControl w:val="0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Ofertę należy przygotować z należytą starannością dla podmiotu ubiegającego </w:t>
      </w:r>
      <w:r w:rsidR="005B5C97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 xml:space="preserve">się o udzielenie zamówienia publicznego i zachowaniem odpowiedniego odstępu czasu </w:t>
      </w:r>
      <w:r w:rsidR="005B5C97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>do zakończenia przyjmowania ofert. Sugerujemy złożenie oferty na 24 godziny</w:t>
      </w:r>
      <w:r w:rsidR="00AF2FDC" w:rsidRPr="00E256D1">
        <w:rPr>
          <w:rFonts w:ascii="Calibri" w:hAnsi="Calibri" w:cs="Calibri"/>
        </w:rPr>
        <w:t xml:space="preserve"> przed terminem składania ofert</w:t>
      </w:r>
      <w:r w:rsidRPr="00E256D1">
        <w:rPr>
          <w:rFonts w:ascii="Calibri" w:hAnsi="Calibri" w:cs="Calibri"/>
        </w:rPr>
        <w:t>.</w:t>
      </w:r>
    </w:p>
    <w:p w14:paraId="70E96662" w14:textId="29555714" w:rsidR="004770C8" w:rsidRPr="0032164A" w:rsidRDefault="00803A2A" w:rsidP="009C4CFD">
      <w:pPr>
        <w:pStyle w:val="NormalnyWeb"/>
        <w:widowControl w:val="0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9C4CFD">
        <w:rPr>
          <w:rFonts w:ascii="Calibri" w:hAnsi="Calibri" w:cs="Calibri"/>
        </w:rPr>
        <w:t>Jeśli Wykonawca pakuje dokumenty np. w plik o rozszerzeniu .zip, zaleca się wcześniejsze podpisanie każdego ze skompresowanych plików</w:t>
      </w:r>
      <w:r w:rsidR="004169ED" w:rsidRPr="00E256D1">
        <w:rPr>
          <w:rFonts w:ascii="Calibri" w:hAnsi="Calibri" w:cs="Calibri"/>
        </w:rPr>
        <w:t>. </w:t>
      </w:r>
    </w:p>
    <w:p w14:paraId="12DA0D8C" w14:textId="688E3372" w:rsidR="00E77F4A" w:rsidRDefault="004169ED" w:rsidP="009C4CFD">
      <w:pPr>
        <w:pStyle w:val="NormalnyWeb"/>
        <w:widowControl w:val="0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Zamawiający zaleca aby </w:t>
      </w:r>
      <w:r w:rsidRPr="00E256D1">
        <w:rPr>
          <w:rFonts w:ascii="Calibri" w:hAnsi="Calibri" w:cs="Calibri"/>
          <w:u w:val="single"/>
        </w:rPr>
        <w:t>nie</w:t>
      </w:r>
      <w:r w:rsidRPr="00E256D1">
        <w:rPr>
          <w:rFonts w:ascii="Calibri" w:hAnsi="Calibri" w:cs="Calibri"/>
        </w:rPr>
        <w:t xml:space="preserve"> wprowadzać jakichkolwiek zmian w plikach po podpisaniu ich podpisem kwalifikowanym. Może to skutkować naruszeniem integralności plików </w:t>
      </w:r>
      <w:r w:rsidR="005B5C97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>co równoważne będzie z koniecznością odrzucenia oferty w postępowaniu.</w:t>
      </w:r>
    </w:p>
    <w:p w14:paraId="567423C7" w14:textId="77777777" w:rsidR="00FC63B5" w:rsidRPr="004770C8" w:rsidRDefault="00FC63B5" w:rsidP="00DB1B81">
      <w:pPr>
        <w:pStyle w:val="Normalny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002CBA95" w14:textId="26AF91FD" w:rsidR="00F43B98" w:rsidRPr="004540F0" w:rsidRDefault="00B7417B">
      <w:pPr>
        <w:pStyle w:val="Nagwek2"/>
        <w:keepNext w:val="0"/>
        <w:keepLines w:val="0"/>
        <w:widowControl w:val="0"/>
        <w:numPr>
          <w:ilvl w:val="0"/>
          <w:numId w:val="25"/>
        </w:numPr>
        <w:spacing w:before="80" w:after="80" w:line="240" w:lineRule="auto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 xml:space="preserve"> Sposób obliczania ceny oferty</w:t>
      </w:r>
    </w:p>
    <w:p w14:paraId="75A4AA96" w14:textId="49B501F6" w:rsidR="00892139" w:rsidRDefault="00892139">
      <w:pPr>
        <w:pStyle w:val="Akapitzlist"/>
        <w:widowControl w:val="0"/>
        <w:numPr>
          <w:ilvl w:val="1"/>
          <w:numId w:val="12"/>
        </w:numPr>
        <w:spacing w:after="240" w:line="240" w:lineRule="auto"/>
        <w:ind w:left="709" w:hanging="709"/>
        <w:jc w:val="both"/>
        <w:rPr>
          <w:rFonts w:ascii="Calibri" w:hAnsi="Calibri" w:cs="Calibri"/>
          <w:bCs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Należy </w:t>
      </w:r>
      <w:r w:rsidRPr="00E256D1">
        <w:rPr>
          <w:rFonts w:ascii="Calibri" w:hAnsi="Calibri" w:cs="Calibri"/>
          <w:sz w:val="24"/>
          <w:szCs w:val="24"/>
          <w:lang w:val="pl-PL"/>
        </w:rPr>
        <w:t>wypełnić</w:t>
      </w:r>
      <w:r w:rsidRPr="00E256D1">
        <w:rPr>
          <w:rFonts w:ascii="Calibri" w:hAnsi="Calibri" w:cs="Calibri"/>
          <w:sz w:val="24"/>
          <w:szCs w:val="24"/>
        </w:rPr>
        <w:t xml:space="preserve"> formularz Oferty, podając cenę dostawy </w:t>
      </w:r>
      <w:r w:rsidR="004F3112">
        <w:rPr>
          <w:rFonts w:ascii="Calibri" w:hAnsi="Calibri" w:cs="Calibri"/>
          <w:sz w:val="24"/>
          <w:szCs w:val="24"/>
        </w:rPr>
        <w:t xml:space="preserve">dla pakietu </w:t>
      </w:r>
      <w:r w:rsidRPr="00E256D1">
        <w:rPr>
          <w:rFonts w:ascii="Calibri" w:hAnsi="Calibri" w:cs="Calibri"/>
          <w:sz w:val="24"/>
          <w:szCs w:val="24"/>
        </w:rPr>
        <w:t>wg wzoru Formularza cenowego</w:t>
      </w:r>
      <w:r w:rsidR="00507EE8">
        <w:rPr>
          <w:rFonts w:ascii="Calibri" w:hAnsi="Calibri" w:cs="Calibri"/>
          <w:sz w:val="24"/>
          <w:szCs w:val="24"/>
        </w:rPr>
        <w:t>/</w:t>
      </w:r>
      <w:r w:rsidR="00507EE8">
        <w:rPr>
          <w:rFonts w:ascii="Calibri" w:hAnsi="Calibri" w:cs="Calibri"/>
          <w:bCs/>
          <w:sz w:val="24"/>
          <w:szCs w:val="24"/>
        </w:rPr>
        <w:t>Przedmiot zamówienia</w:t>
      </w:r>
      <w:r w:rsidRPr="00E256D1">
        <w:rPr>
          <w:rFonts w:ascii="Calibri" w:hAnsi="Calibri" w:cs="Calibri"/>
          <w:sz w:val="24"/>
          <w:szCs w:val="24"/>
        </w:rPr>
        <w:t xml:space="preserve"> tj. cenę brutto</w:t>
      </w:r>
      <w:r w:rsidR="004F3112" w:rsidRPr="004F3112">
        <w:rPr>
          <w:rFonts w:asciiTheme="minorHAnsi" w:hAnsiTheme="minorHAnsi" w:cstheme="minorHAnsi"/>
          <w:sz w:val="24"/>
          <w:szCs w:val="24"/>
        </w:rPr>
        <w:t xml:space="preserve"> </w:t>
      </w:r>
      <w:r w:rsidR="004F3112" w:rsidRPr="004F3112">
        <w:rPr>
          <w:rFonts w:ascii="Calibri" w:hAnsi="Calibri" w:cs="Calibri"/>
          <w:sz w:val="24"/>
          <w:szCs w:val="24"/>
        </w:rPr>
        <w:t>w zł</w:t>
      </w:r>
      <w:r w:rsidR="004F3112" w:rsidRPr="004F3112">
        <w:rPr>
          <w:rFonts w:ascii="Calibri" w:hAnsi="Calibri" w:cs="Calibri"/>
          <w:b/>
          <w:sz w:val="24"/>
          <w:szCs w:val="24"/>
        </w:rPr>
        <w:t xml:space="preserve"> </w:t>
      </w:r>
      <w:r w:rsidR="004F3112" w:rsidRPr="004F3112">
        <w:rPr>
          <w:rFonts w:ascii="Calibri" w:hAnsi="Calibri" w:cs="Calibri"/>
          <w:bCs/>
          <w:sz w:val="24"/>
          <w:szCs w:val="24"/>
        </w:rPr>
        <w:t>oraz deklarowany termin dostawy zamówienia jednostkowego.</w:t>
      </w:r>
    </w:p>
    <w:p w14:paraId="2A8E2DF9" w14:textId="0C1756C5" w:rsidR="0032164A" w:rsidRPr="0032164A" w:rsidRDefault="0068295C">
      <w:pPr>
        <w:pStyle w:val="Akapitzlist"/>
        <w:widowControl w:val="0"/>
        <w:numPr>
          <w:ilvl w:val="1"/>
          <w:numId w:val="12"/>
        </w:numPr>
        <w:spacing w:after="240" w:line="240" w:lineRule="auto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  <w:lang w:val="pl-PL"/>
        </w:rPr>
        <w:t>Obliczenie ceny brutto w Formularzu cenowym</w:t>
      </w:r>
      <w:r w:rsidR="00507EE8">
        <w:rPr>
          <w:rFonts w:ascii="Calibri" w:hAnsi="Calibri" w:cs="Calibri"/>
          <w:sz w:val="24"/>
          <w:szCs w:val="24"/>
          <w:lang w:val="pl-PL"/>
        </w:rPr>
        <w:t>/</w:t>
      </w:r>
      <w:r w:rsidR="00507EE8">
        <w:rPr>
          <w:rFonts w:ascii="Calibri" w:hAnsi="Calibri" w:cs="Calibri"/>
          <w:bCs/>
          <w:sz w:val="24"/>
          <w:szCs w:val="24"/>
        </w:rPr>
        <w:t>Przedmiot zamówienia</w:t>
      </w:r>
      <w:r w:rsidRPr="00E256D1">
        <w:rPr>
          <w:rFonts w:ascii="Calibri" w:hAnsi="Calibri" w:cs="Calibri"/>
          <w:sz w:val="24"/>
          <w:szCs w:val="24"/>
          <w:lang w:val="pl-PL"/>
        </w:rPr>
        <w:t xml:space="preserve"> nastąpi wg. niżej opisanego sposobu</w:t>
      </w:r>
      <w:r w:rsidR="00A075D4" w:rsidRPr="00E256D1">
        <w:rPr>
          <w:rFonts w:ascii="Calibri" w:hAnsi="Calibri" w:cs="Calibri"/>
          <w:sz w:val="24"/>
          <w:szCs w:val="24"/>
          <w:lang w:val="pl-PL"/>
        </w:rPr>
        <w:t>:</w:t>
      </w:r>
    </w:p>
    <w:p w14:paraId="67EFC16F" w14:textId="7E716AB9" w:rsidR="0091515F" w:rsidRPr="00481F77" w:rsidRDefault="0091515F" w:rsidP="006410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12"/>
          <w:szCs w:val="12"/>
        </w:rPr>
      </w:pPr>
    </w:p>
    <w:p w14:paraId="4EFCD234" w14:textId="6DB727E6" w:rsidR="00CF2818" w:rsidRPr="00481F77" w:rsidRDefault="00481F77" w:rsidP="00CF28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481F77">
        <w:rPr>
          <w:rFonts w:ascii="Calibri" w:hAnsi="Calibri" w:cs="Calibri"/>
          <w:b/>
          <w:bCs/>
          <w:sz w:val="24"/>
          <w:szCs w:val="24"/>
        </w:rPr>
        <w:t>i</w:t>
      </w:r>
      <w:r w:rsidR="00CF2818" w:rsidRPr="00481F77">
        <w:rPr>
          <w:rFonts w:ascii="Calibri" w:hAnsi="Calibri" w:cs="Calibri"/>
          <w:b/>
          <w:bCs/>
          <w:sz w:val="24"/>
          <w:szCs w:val="24"/>
        </w:rPr>
        <w:t xml:space="preserve">lość x cena jednostkowa netto w zł </w:t>
      </w:r>
      <w:r w:rsidR="009771B6">
        <w:rPr>
          <w:rFonts w:ascii="Calibri" w:hAnsi="Calibri" w:cs="Calibri"/>
          <w:b/>
          <w:bCs/>
          <w:sz w:val="24"/>
          <w:szCs w:val="24"/>
        </w:rPr>
        <w:t>(odpowiednio za jednostkę miary)</w:t>
      </w:r>
      <w:r w:rsidRPr="00481F7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F2818" w:rsidRPr="00481F77">
        <w:rPr>
          <w:rFonts w:ascii="Calibri" w:hAnsi="Calibri" w:cs="Calibri"/>
          <w:b/>
          <w:bCs/>
          <w:sz w:val="24"/>
          <w:szCs w:val="24"/>
        </w:rPr>
        <w:t>= cena netto w zł</w:t>
      </w:r>
    </w:p>
    <w:p w14:paraId="31E2BCFA" w14:textId="77777777" w:rsidR="00481F77" w:rsidRPr="00481F77" w:rsidRDefault="00481F77" w:rsidP="00CF28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418EDD4" w14:textId="77777777" w:rsidR="00CF2818" w:rsidRPr="00481F77" w:rsidRDefault="00CF2818" w:rsidP="00CF28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481F77">
        <w:rPr>
          <w:rFonts w:ascii="Calibri" w:hAnsi="Calibri" w:cs="Calibri"/>
          <w:b/>
          <w:bCs/>
          <w:sz w:val="24"/>
          <w:szCs w:val="24"/>
        </w:rPr>
        <w:t>cena netto w zł + podatek VAT = cena brutto w zł</w:t>
      </w:r>
    </w:p>
    <w:p w14:paraId="733FB728" w14:textId="77777777" w:rsidR="0091515F" w:rsidRPr="0091515F" w:rsidRDefault="0091515F" w:rsidP="00481F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12"/>
          <w:szCs w:val="12"/>
        </w:rPr>
      </w:pPr>
    </w:p>
    <w:p w14:paraId="1B9A29EB" w14:textId="77777777" w:rsidR="000A1725" w:rsidRDefault="000A1725" w:rsidP="00406980">
      <w:pPr>
        <w:pStyle w:val="Akapitzlist"/>
        <w:widowControl w:val="0"/>
        <w:spacing w:line="240" w:lineRule="auto"/>
        <w:ind w:left="709"/>
        <w:jc w:val="both"/>
        <w:rPr>
          <w:rFonts w:ascii="Calibri" w:hAnsi="Calibri" w:cs="Calibri"/>
          <w:sz w:val="12"/>
          <w:szCs w:val="12"/>
          <w:lang w:val="pl-PL"/>
        </w:rPr>
      </w:pPr>
    </w:p>
    <w:p w14:paraId="1C0F3F09" w14:textId="77777777" w:rsidR="00FC63B5" w:rsidRPr="009C26BD" w:rsidRDefault="00FC63B5" w:rsidP="00406980">
      <w:pPr>
        <w:pStyle w:val="Akapitzlist"/>
        <w:widowControl w:val="0"/>
        <w:spacing w:line="240" w:lineRule="auto"/>
        <w:ind w:left="709"/>
        <w:jc w:val="both"/>
        <w:rPr>
          <w:rFonts w:ascii="Calibri" w:hAnsi="Calibri" w:cs="Calibri"/>
          <w:sz w:val="12"/>
          <w:szCs w:val="12"/>
          <w:lang w:val="pl-PL"/>
        </w:rPr>
      </w:pPr>
    </w:p>
    <w:p w14:paraId="45F75AAA" w14:textId="4F4D6A75" w:rsidR="00972034" w:rsidRPr="005C0A8E" w:rsidRDefault="001229D6">
      <w:pPr>
        <w:pStyle w:val="Akapitzlist"/>
        <w:widowControl w:val="0"/>
        <w:numPr>
          <w:ilvl w:val="1"/>
          <w:numId w:val="12"/>
        </w:numPr>
        <w:spacing w:line="240" w:lineRule="auto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eastAsia="Verdana" w:hAnsi="Calibri" w:cs="Calibri"/>
          <w:sz w:val="24"/>
          <w:szCs w:val="24"/>
        </w:rPr>
        <w:t xml:space="preserve">Cena podana w ofercie powinna obejmować wszystkie koszty i składniki związane </w:t>
      </w:r>
      <w:r w:rsidR="005B5C97" w:rsidRPr="00E256D1">
        <w:rPr>
          <w:rFonts w:ascii="Calibri" w:eastAsia="Verdana" w:hAnsi="Calibri" w:cs="Calibri"/>
          <w:sz w:val="24"/>
          <w:szCs w:val="24"/>
        </w:rPr>
        <w:br/>
      </w:r>
      <w:r w:rsidRPr="00E256D1">
        <w:rPr>
          <w:rFonts w:ascii="Calibri" w:eastAsia="Verdana" w:hAnsi="Calibri" w:cs="Calibri"/>
          <w:sz w:val="24"/>
          <w:szCs w:val="24"/>
        </w:rPr>
        <w:t>z realizacją zamówienia zgodnie ze SWZ i jej załącznikami wraz z uwzględnieniem ewentualnych upustów i rabatów.</w:t>
      </w:r>
    </w:p>
    <w:p w14:paraId="6493C965" w14:textId="77777777" w:rsidR="00972034" w:rsidRPr="00A97C1B" w:rsidRDefault="001229D6">
      <w:pPr>
        <w:pStyle w:val="Akapitzlist"/>
        <w:widowControl w:val="0"/>
        <w:numPr>
          <w:ilvl w:val="1"/>
          <w:numId w:val="12"/>
        </w:numPr>
        <w:spacing w:line="240" w:lineRule="auto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</w:rPr>
        <w:t>Nie dopuszcza się podawania ceny w walutach obcych. Wszelkie rozliczenia między Wykonawcą a Zamawiającym będą prowadzone w złotych polskich. Zamawiający nie dopuszcza prowadzenia tych rozliczeń w walutach obcych.</w:t>
      </w:r>
    </w:p>
    <w:p w14:paraId="2BA77294" w14:textId="77777777" w:rsidR="00A97C1B" w:rsidRPr="00E256D1" w:rsidRDefault="00A97C1B" w:rsidP="00A97C1B">
      <w:pPr>
        <w:pStyle w:val="Akapitzlist"/>
        <w:widowControl w:val="0"/>
        <w:spacing w:line="240" w:lineRule="auto"/>
        <w:ind w:left="360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3BC6D99E" w14:textId="0C0DF54A" w:rsidR="00972034" w:rsidRPr="00E256D1" w:rsidRDefault="001229D6">
      <w:pPr>
        <w:pStyle w:val="Akapitzlist"/>
        <w:widowControl w:val="0"/>
        <w:numPr>
          <w:ilvl w:val="1"/>
          <w:numId w:val="12"/>
        </w:numPr>
        <w:spacing w:line="240" w:lineRule="auto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eastAsia="Verdana" w:hAnsi="Calibri" w:cs="Calibri"/>
          <w:sz w:val="24"/>
          <w:szCs w:val="24"/>
        </w:rPr>
        <w:lastRenderedPageBreak/>
        <w:t xml:space="preserve">Przy obliczaniu cen należy stosować zaokrąglenia liczb do dwóch miejsc po przecinku </w:t>
      </w:r>
      <w:r w:rsidR="00D27E40">
        <w:rPr>
          <w:rFonts w:ascii="Calibri" w:eastAsia="Verdana" w:hAnsi="Calibri" w:cs="Calibri"/>
          <w:sz w:val="24"/>
          <w:szCs w:val="24"/>
        </w:rPr>
        <w:br/>
      </w:r>
      <w:r w:rsidRPr="00E256D1">
        <w:rPr>
          <w:rFonts w:ascii="Calibri" w:eastAsia="Verdana" w:hAnsi="Calibri" w:cs="Calibri"/>
          <w:sz w:val="24"/>
          <w:szCs w:val="24"/>
        </w:rPr>
        <w:t xml:space="preserve">na każdym etapie przeliczania, jeżeli cena jest wynikiem dokonanych wyliczeń </w:t>
      </w:r>
      <w:r w:rsidR="00D27E40">
        <w:rPr>
          <w:rFonts w:ascii="Calibri" w:eastAsia="Verdana" w:hAnsi="Calibri" w:cs="Calibri"/>
          <w:sz w:val="24"/>
          <w:szCs w:val="24"/>
        </w:rPr>
        <w:br/>
      </w:r>
      <w:r w:rsidRPr="00E256D1">
        <w:rPr>
          <w:rFonts w:ascii="Calibri" w:eastAsia="Verdana" w:hAnsi="Calibri" w:cs="Calibri"/>
          <w:sz w:val="24"/>
          <w:szCs w:val="24"/>
        </w:rPr>
        <w:t>to powinna być zaokrąglona do dwóch miejsc po przecinku zgodnie z zasadą: jeżeli trzecia cyfra po  przecinku jest równa 5 lub więcej to zaokrąglenie „w górę”, jeżeli trzecia cyfra po przecinku jest mniejsza niż 5 to cena będzie zaokrąglona „w dół”.</w:t>
      </w:r>
    </w:p>
    <w:p w14:paraId="3CE31465" w14:textId="55A1F93B" w:rsidR="00972034" w:rsidRPr="00E256D1" w:rsidRDefault="00B7417B">
      <w:pPr>
        <w:pStyle w:val="Akapitzlist"/>
        <w:widowControl w:val="0"/>
        <w:numPr>
          <w:ilvl w:val="1"/>
          <w:numId w:val="12"/>
        </w:numPr>
        <w:spacing w:line="240" w:lineRule="auto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  <w:u w:val="single"/>
        </w:rPr>
        <w:t>Jeżeli została złożona oferta, której wybór prowadziłby do powstania u zamawiającego obowiązku podatkowego zgodnie z ustawą z dnia 11 marca 2004 r. o podatku od towarów i usług</w:t>
      </w:r>
      <w:r w:rsidRPr="00E256D1">
        <w:rPr>
          <w:rFonts w:ascii="Calibri" w:hAnsi="Calibri" w:cs="Calibri"/>
          <w:sz w:val="24"/>
          <w:szCs w:val="24"/>
        </w:rPr>
        <w:t xml:space="preserve"> (</w:t>
      </w:r>
      <w:r w:rsidR="001C6D97" w:rsidRPr="00E256D1">
        <w:rPr>
          <w:rFonts w:ascii="Calibri" w:hAnsi="Calibri" w:cs="Calibri"/>
          <w:sz w:val="24"/>
          <w:szCs w:val="24"/>
        </w:rPr>
        <w:t>t.</w:t>
      </w:r>
      <w:r w:rsidR="008639CE">
        <w:rPr>
          <w:rFonts w:ascii="Calibri" w:hAnsi="Calibri" w:cs="Calibri"/>
          <w:sz w:val="24"/>
          <w:szCs w:val="24"/>
        </w:rPr>
        <w:t xml:space="preserve"> </w:t>
      </w:r>
      <w:r w:rsidR="001C6D97" w:rsidRPr="00E256D1">
        <w:rPr>
          <w:rFonts w:ascii="Calibri" w:hAnsi="Calibri" w:cs="Calibri"/>
          <w:sz w:val="24"/>
          <w:szCs w:val="24"/>
        </w:rPr>
        <w:t xml:space="preserve">j. </w:t>
      </w:r>
      <w:r w:rsidRPr="00E256D1">
        <w:rPr>
          <w:rFonts w:ascii="Calibri" w:hAnsi="Calibri" w:cs="Calibri"/>
          <w:sz w:val="24"/>
          <w:szCs w:val="24"/>
        </w:rPr>
        <w:t xml:space="preserve">Dz. U. z </w:t>
      </w:r>
      <w:r w:rsidRPr="00756727">
        <w:rPr>
          <w:rFonts w:ascii="Calibri" w:hAnsi="Calibri" w:cs="Calibri"/>
          <w:sz w:val="24"/>
          <w:szCs w:val="24"/>
        </w:rPr>
        <w:t>20</w:t>
      </w:r>
      <w:r w:rsidR="00F1772D" w:rsidRPr="00756727">
        <w:rPr>
          <w:rFonts w:ascii="Calibri" w:hAnsi="Calibri" w:cs="Calibri"/>
          <w:sz w:val="24"/>
          <w:szCs w:val="24"/>
        </w:rPr>
        <w:t>2</w:t>
      </w:r>
      <w:r w:rsidR="00EE2A55">
        <w:rPr>
          <w:rFonts w:ascii="Calibri" w:hAnsi="Calibri" w:cs="Calibri"/>
          <w:sz w:val="24"/>
          <w:szCs w:val="24"/>
        </w:rPr>
        <w:t>4</w:t>
      </w:r>
      <w:r w:rsidRPr="00756727">
        <w:rPr>
          <w:rFonts w:ascii="Calibri" w:hAnsi="Calibri" w:cs="Calibri"/>
          <w:sz w:val="24"/>
          <w:szCs w:val="24"/>
        </w:rPr>
        <w:t xml:space="preserve"> r. poz. </w:t>
      </w:r>
      <w:r w:rsidR="00EE2A55">
        <w:rPr>
          <w:rFonts w:ascii="Calibri" w:hAnsi="Calibri" w:cs="Calibri"/>
          <w:sz w:val="24"/>
          <w:szCs w:val="24"/>
        </w:rPr>
        <w:t>361</w:t>
      </w:r>
      <w:r w:rsidRPr="00756727">
        <w:rPr>
          <w:rFonts w:ascii="Calibri" w:hAnsi="Calibri" w:cs="Calibri"/>
          <w:sz w:val="24"/>
          <w:szCs w:val="24"/>
        </w:rPr>
        <w:t>), dla</w:t>
      </w:r>
      <w:r w:rsidRPr="00E256D1">
        <w:rPr>
          <w:rFonts w:ascii="Calibri" w:hAnsi="Calibri" w:cs="Calibri"/>
          <w:sz w:val="24"/>
          <w:szCs w:val="24"/>
        </w:rPr>
        <w:t xml:space="preserve"> celów zastosowania kryterium ceny lub kosztu zamawiający dolicza do przedstawionej w tej ofercie ceny k</w:t>
      </w:r>
      <w:r w:rsidR="007C645C" w:rsidRPr="00E256D1">
        <w:rPr>
          <w:rFonts w:ascii="Calibri" w:hAnsi="Calibri" w:cs="Calibri"/>
          <w:sz w:val="24"/>
          <w:szCs w:val="24"/>
        </w:rPr>
        <w:t>wotę podatku od towarów i usług</w:t>
      </w:r>
      <w:r w:rsidRPr="00E256D1">
        <w:rPr>
          <w:rFonts w:ascii="Calibri" w:hAnsi="Calibri" w:cs="Calibri"/>
          <w:sz w:val="24"/>
          <w:szCs w:val="24"/>
        </w:rPr>
        <w:t xml:space="preserve"> którą miałby obowiązek rozliczyć.</w:t>
      </w:r>
      <w:r w:rsidRPr="00E256D1">
        <w:rPr>
          <w:rFonts w:ascii="Calibri" w:hAnsi="Calibri" w:cs="Calibri"/>
          <w:b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 xml:space="preserve">W ofercie, o której mowa </w:t>
      </w:r>
      <w:r w:rsidR="00B66EBD" w:rsidRPr="00E256D1">
        <w:rPr>
          <w:rFonts w:ascii="Calibri" w:hAnsi="Calibri" w:cs="Calibri"/>
          <w:sz w:val="24"/>
          <w:szCs w:val="24"/>
        </w:rPr>
        <w:t>wyżej</w:t>
      </w:r>
      <w:r w:rsidRPr="00E256D1">
        <w:rPr>
          <w:rFonts w:ascii="Calibri" w:hAnsi="Calibri" w:cs="Calibri"/>
          <w:sz w:val="24"/>
          <w:szCs w:val="24"/>
        </w:rPr>
        <w:t>, Wykonawca ma obowiązek:</w:t>
      </w:r>
    </w:p>
    <w:p w14:paraId="582EECDB" w14:textId="77777777" w:rsidR="00972034" w:rsidRPr="00E256D1" w:rsidRDefault="00B7417B">
      <w:pPr>
        <w:pStyle w:val="Akapitzlist"/>
        <w:widowControl w:val="0"/>
        <w:numPr>
          <w:ilvl w:val="0"/>
          <w:numId w:val="19"/>
        </w:numPr>
        <w:spacing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</w:rPr>
        <w:t xml:space="preserve">poinformowania zamawiającego, że wybór jego oferty będzie prowadził do powstania </w:t>
      </w:r>
      <w:r w:rsidR="007522E8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u zamawiającego obowiązku podatkowego;</w:t>
      </w:r>
    </w:p>
    <w:p w14:paraId="66AD56F0" w14:textId="77777777" w:rsidR="00972034" w:rsidRPr="00E256D1" w:rsidRDefault="00B7417B">
      <w:pPr>
        <w:pStyle w:val="Akapitzlist"/>
        <w:widowControl w:val="0"/>
        <w:numPr>
          <w:ilvl w:val="0"/>
          <w:numId w:val="19"/>
        </w:numPr>
        <w:spacing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72490CE6" w14:textId="77777777" w:rsidR="00972034" w:rsidRPr="00E256D1" w:rsidRDefault="00B7417B">
      <w:pPr>
        <w:pStyle w:val="Akapitzlist"/>
        <w:widowControl w:val="0"/>
        <w:numPr>
          <w:ilvl w:val="0"/>
          <w:numId w:val="19"/>
        </w:numPr>
        <w:spacing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</w:rPr>
        <w:t>wskazania wartości towaru lub usługi objętego obowiązkiem podatkowym zamawiającego, bez kwoty podatku;</w:t>
      </w:r>
    </w:p>
    <w:p w14:paraId="000000FB" w14:textId="7A405EFF" w:rsidR="00C73FE5" w:rsidRPr="00262DB7" w:rsidRDefault="00B7417B">
      <w:pPr>
        <w:pStyle w:val="Akapitzlist"/>
        <w:widowControl w:val="0"/>
        <w:numPr>
          <w:ilvl w:val="0"/>
          <w:numId w:val="19"/>
        </w:numPr>
        <w:spacing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</w:rPr>
        <w:t>wskazania stawki podatku od towarów i usług, która zgodnie z wiedzą wykonawcy, będzie miała zastosowanie.</w:t>
      </w:r>
    </w:p>
    <w:p w14:paraId="0B9F5B56" w14:textId="77777777" w:rsidR="00FC63B5" w:rsidRPr="004D6EAA" w:rsidRDefault="00FC63B5" w:rsidP="004D6EAA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651AAD51" w14:textId="3D8F07D1" w:rsidR="000D7372" w:rsidRPr="00E256D1" w:rsidRDefault="000D7372">
      <w:pPr>
        <w:pStyle w:val="Nagwek2"/>
        <w:keepNext w:val="0"/>
        <w:keepLines w:val="0"/>
        <w:widowControl w:val="0"/>
        <w:numPr>
          <w:ilvl w:val="0"/>
          <w:numId w:val="25"/>
        </w:numPr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 xml:space="preserve"> Wymagania dotyczące wadium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1EC4FBD2" w14:textId="75FBAA21" w:rsidR="00446B3F" w:rsidRDefault="00262DB7" w:rsidP="004E13A0">
      <w:pPr>
        <w:ind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62DB7">
        <w:rPr>
          <w:rFonts w:asciiTheme="majorHAnsi" w:hAnsiTheme="majorHAnsi" w:cstheme="majorHAnsi"/>
          <w:color w:val="000000" w:themeColor="text1"/>
          <w:sz w:val="24"/>
          <w:szCs w:val="24"/>
        </w:rPr>
        <w:t>Zamawiający nie wymaga wniesienia wadium.</w:t>
      </w:r>
    </w:p>
    <w:p w14:paraId="1F1BCF93" w14:textId="77777777" w:rsidR="00FC63B5" w:rsidRPr="008639CE" w:rsidRDefault="00FC63B5" w:rsidP="00446B3F">
      <w:pPr>
        <w:rPr>
          <w:rFonts w:asciiTheme="majorHAnsi" w:hAnsiTheme="majorHAnsi" w:cstheme="majorHAnsi"/>
          <w:sz w:val="24"/>
          <w:szCs w:val="24"/>
        </w:rPr>
      </w:pPr>
    </w:p>
    <w:p w14:paraId="07F0809B" w14:textId="1DDBC19A" w:rsidR="00972034" w:rsidRPr="004540F0" w:rsidRDefault="00B7417B">
      <w:pPr>
        <w:pStyle w:val="Nagwek2"/>
        <w:keepNext w:val="0"/>
        <w:keepLines w:val="0"/>
        <w:widowControl w:val="0"/>
        <w:numPr>
          <w:ilvl w:val="0"/>
          <w:numId w:val="25"/>
        </w:numPr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13" w:name="_1wm6hsxsy23e" w:colFirst="0" w:colLast="0"/>
      <w:bookmarkStart w:id="14" w:name="_kraqvybbazqg" w:colFirst="0" w:colLast="0"/>
      <w:bookmarkStart w:id="15" w:name="_iwk7tzonv6ne" w:colFirst="0" w:colLast="0"/>
      <w:bookmarkEnd w:id="13"/>
      <w:bookmarkEnd w:id="14"/>
      <w:bookmarkEnd w:id="15"/>
      <w:r w:rsidRPr="00E256D1">
        <w:rPr>
          <w:rFonts w:ascii="Calibri" w:hAnsi="Calibri" w:cs="Calibri"/>
          <w:b/>
          <w:sz w:val="24"/>
          <w:szCs w:val="24"/>
        </w:rPr>
        <w:t xml:space="preserve"> </w:t>
      </w:r>
      <w:r w:rsidR="00F14D2D" w:rsidRPr="00E256D1">
        <w:rPr>
          <w:rFonts w:ascii="Calibri" w:hAnsi="Calibri" w:cs="Calibri"/>
          <w:b/>
          <w:sz w:val="24"/>
          <w:szCs w:val="24"/>
        </w:rPr>
        <w:t>Sposób</w:t>
      </w:r>
      <w:r w:rsidRPr="00E256D1">
        <w:rPr>
          <w:rFonts w:ascii="Calibri" w:hAnsi="Calibri" w:cs="Calibri"/>
          <w:b/>
          <w:sz w:val="24"/>
          <w:szCs w:val="24"/>
        </w:rPr>
        <w:t xml:space="preserve"> i termin składania ofert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27A6F98B" w14:textId="77777777" w:rsidR="00972034" w:rsidRPr="004540F0" w:rsidRDefault="00972034" w:rsidP="004540F0">
      <w:pPr>
        <w:widowControl w:val="0"/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0F74434" w14:textId="64CBD284" w:rsidR="00972034" w:rsidRPr="00E05766" w:rsidRDefault="00846852">
      <w:pPr>
        <w:pStyle w:val="Akapitzlist"/>
        <w:widowControl w:val="0"/>
        <w:numPr>
          <w:ilvl w:val="1"/>
          <w:numId w:val="11"/>
        </w:numPr>
        <w:spacing w:line="24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E05766">
        <w:rPr>
          <w:rFonts w:ascii="Calibri" w:eastAsia="Calibri" w:hAnsi="Calibri" w:cs="Calibri"/>
          <w:sz w:val="24"/>
          <w:szCs w:val="24"/>
        </w:rPr>
        <w:t xml:space="preserve">Ofertę wraz z wymaganymi dokumentami należy umieścić na </w:t>
      </w:r>
      <w:hyperlink r:id="rId29" w:history="1">
        <w:r w:rsidRPr="00E05766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E05766">
        <w:rPr>
          <w:rFonts w:ascii="Calibri" w:eastAsia="Calibri" w:hAnsi="Calibri" w:cs="Calibri"/>
          <w:sz w:val="24"/>
          <w:szCs w:val="24"/>
        </w:rPr>
        <w:t xml:space="preserve"> pod adresem: </w:t>
      </w:r>
      <w:hyperlink r:id="rId30" w:history="1">
        <w:r w:rsidR="006B3EB6" w:rsidRPr="00E05766">
          <w:rPr>
            <w:rStyle w:val="Hipercze"/>
            <w:rFonts w:ascii="Calibri" w:hAnsi="Calibri" w:cs="Calibri"/>
            <w:color w:val="auto"/>
            <w:sz w:val="24"/>
            <w:szCs w:val="24"/>
            <w:lang w:val="de-DE"/>
          </w:rPr>
          <w:t>https://platformazakupowa.pl/pn/kpcp</w:t>
        </w:r>
      </w:hyperlink>
      <w:r w:rsidRPr="00E05766">
        <w:rPr>
          <w:rFonts w:ascii="Calibri" w:hAnsi="Calibri" w:cs="Calibri"/>
          <w:sz w:val="24"/>
          <w:szCs w:val="24"/>
        </w:rPr>
        <w:t xml:space="preserve"> </w:t>
      </w:r>
      <w:r w:rsidRPr="00E05766">
        <w:rPr>
          <w:rFonts w:ascii="Calibri" w:eastAsia="Calibri" w:hAnsi="Calibri" w:cs="Calibri"/>
          <w:sz w:val="24"/>
          <w:szCs w:val="24"/>
        </w:rPr>
        <w:t xml:space="preserve">w myśl </w:t>
      </w:r>
      <w:r w:rsidR="00803A2A" w:rsidRPr="00E05766">
        <w:rPr>
          <w:rFonts w:ascii="Calibri" w:eastAsia="Calibri" w:hAnsi="Calibri" w:cs="Calibri"/>
          <w:sz w:val="24"/>
          <w:szCs w:val="24"/>
        </w:rPr>
        <w:t>u</w:t>
      </w:r>
      <w:r w:rsidRPr="00E05766">
        <w:rPr>
          <w:rFonts w:ascii="Calibri" w:eastAsia="Calibri" w:hAnsi="Calibri" w:cs="Calibri"/>
          <w:sz w:val="24"/>
          <w:szCs w:val="24"/>
        </w:rPr>
        <w:t>stawy</w:t>
      </w:r>
      <w:r w:rsidR="00803A2A" w:rsidRPr="00E0576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03A2A" w:rsidRPr="00E05766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E05766">
        <w:rPr>
          <w:rFonts w:ascii="Calibri" w:eastAsia="Calibri" w:hAnsi="Calibri" w:cs="Calibri"/>
          <w:sz w:val="24"/>
          <w:szCs w:val="24"/>
        </w:rPr>
        <w:t xml:space="preserve"> na stronie internetowej prowadzonego postępowania do </w:t>
      </w:r>
      <w:r w:rsidRPr="004E60FC">
        <w:rPr>
          <w:rFonts w:ascii="Calibri" w:eastAsia="Calibri" w:hAnsi="Calibri" w:cs="Calibri"/>
          <w:sz w:val="24"/>
          <w:szCs w:val="24"/>
        </w:rPr>
        <w:t xml:space="preserve">dnia </w:t>
      </w:r>
      <w:r w:rsidR="00CE5E78">
        <w:rPr>
          <w:rFonts w:ascii="Calibri" w:eastAsia="Calibri" w:hAnsi="Calibri" w:cs="Calibri"/>
          <w:b/>
          <w:bCs/>
          <w:sz w:val="24"/>
          <w:szCs w:val="24"/>
        </w:rPr>
        <w:t>24.05.2024</w:t>
      </w:r>
      <w:r w:rsidR="00E96593" w:rsidRPr="004E60FC">
        <w:rPr>
          <w:rFonts w:ascii="Calibri" w:eastAsia="Calibri" w:hAnsi="Calibri" w:cs="Calibri"/>
          <w:b/>
          <w:sz w:val="24"/>
          <w:szCs w:val="24"/>
        </w:rPr>
        <w:t xml:space="preserve"> r</w:t>
      </w:r>
      <w:r w:rsidR="00E96593" w:rsidRPr="00E05766">
        <w:rPr>
          <w:rFonts w:ascii="Calibri" w:eastAsia="Calibri" w:hAnsi="Calibri" w:cs="Calibri"/>
          <w:b/>
          <w:sz w:val="24"/>
          <w:szCs w:val="24"/>
        </w:rPr>
        <w:t>.</w:t>
      </w:r>
      <w:r w:rsidR="00F14D2D" w:rsidRPr="00E05766">
        <w:rPr>
          <w:rFonts w:ascii="Calibri" w:eastAsia="Calibri" w:hAnsi="Calibri" w:cs="Calibri"/>
          <w:b/>
          <w:sz w:val="24"/>
          <w:szCs w:val="24"/>
        </w:rPr>
        <w:t xml:space="preserve"> godz.</w:t>
      </w:r>
      <w:r w:rsidR="00E96593" w:rsidRPr="00E0576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32FF7" w:rsidRPr="00E05766">
        <w:rPr>
          <w:rFonts w:ascii="Calibri" w:eastAsia="Calibri" w:hAnsi="Calibri" w:cs="Calibri"/>
          <w:b/>
          <w:sz w:val="24"/>
          <w:szCs w:val="24"/>
        </w:rPr>
        <w:t>9:00.</w:t>
      </w:r>
    </w:p>
    <w:p w14:paraId="3C573FFD" w14:textId="1351925E" w:rsidR="005B101D" w:rsidRPr="009771B6" w:rsidRDefault="00846852">
      <w:pPr>
        <w:pStyle w:val="Akapitzlist"/>
        <w:widowControl w:val="0"/>
        <w:numPr>
          <w:ilvl w:val="1"/>
          <w:numId w:val="11"/>
        </w:numPr>
        <w:spacing w:line="24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Do oferty należy dołączyć wszystkie wymagane w SWZ dokumenty.</w:t>
      </w:r>
    </w:p>
    <w:p w14:paraId="1872B5C8" w14:textId="076A61D7" w:rsidR="00E77F4A" w:rsidRDefault="00846852">
      <w:pPr>
        <w:pStyle w:val="Akapitzlist"/>
        <w:widowControl w:val="0"/>
        <w:numPr>
          <w:ilvl w:val="1"/>
          <w:numId w:val="11"/>
        </w:numPr>
        <w:spacing w:line="24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Po wypełnieniu Formularza składania oferty</w:t>
      </w:r>
      <w:r w:rsidR="00A61AC8" w:rsidRPr="00E256D1">
        <w:rPr>
          <w:rFonts w:ascii="Calibri" w:eastAsia="Calibri" w:hAnsi="Calibri" w:cs="Calibri"/>
          <w:sz w:val="24"/>
          <w:szCs w:val="24"/>
        </w:rPr>
        <w:t xml:space="preserve"> i</w:t>
      </w:r>
      <w:r w:rsidRPr="00E256D1">
        <w:rPr>
          <w:rFonts w:ascii="Calibri" w:eastAsia="Calibri" w:hAnsi="Calibri" w:cs="Calibri"/>
          <w:sz w:val="24"/>
          <w:szCs w:val="24"/>
        </w:rPr>
        <w:t xml:space="preserve"> dołączenia  wszystkich wymaganych załączników należy kliknąć przycisk „Przejdź do podsumowania”.</w:t>
      </w:r>
    </w:p>
    <w:p w14:paraId="41A4FA9D" w14:textId="5E45876F" w:rsidR="009771B6" w:rsidRPr="00FC63B5" w:rsidRDefault="00846852">
      <w:pPr>
        <w:pStyle w:val="Akapitzlist"/>
        <w:widowControl w:val="0"/>
        <w:numPr>
          <w:ilvl w:val="1"/>
          <w:numId w:val="11"/>
        </w:numPr>
        <w:spacing w:line="24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Oferta składana elektronicznie musi zostać podpisana elektro</w:t>
      </w:r>
      <w:r w:rsidR="007C645C" w:rsidRPr="00E256D1">
        <w:rPr>
          <w:rFonts w:ascii="Calibri" w:eastAsia="Calibri" w:hAnsi="Calibri" w:cs="Calibri"/>
          <w:sz w:val="24"/>
          <w:szCs w:val="24"/>
        </w:rPr>
        <w:t>nicznym podpisem kwalifikowanym</w:t>
      </w:r>
      <w:r w:rsidR="00CB5025" w:rsidRPr="00E256D1">
        <w:rPr>
          <w:rFonts w:ascii="Calibri" w:eastAsia="Calibri" w:hAnsi="Calibri" w:cs="Calibri"/>
          <w:sz w:val="24"/>
          <w:szCs w:val="24"/>
        </w:rPr>
        <w:t xml:space="preserve">, </w:t>
      </w:r>
      <w:r w:rsidRPr="00E256D1">
        <w:rPr>
          <w:rFonts w:ascii="Calibri" w:eastAsia="Calibri" w:hAnsi="Calibri" w:cs="Calibri"/>
          <w:sz w:val="24"/>
          <w:szCs w:val="24"/>
        </w:rPr>
        <w:t xml:space="preserve">podpisem zaufanym lub podpisem osobistym. W procesie składania oferty za pośrednictwem </w:t>
      </w:r>
      <w:hyperlink r:id="rId31" w:history="1">
        <w:r w:rsidRPr="00E256D1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eastAsia="Calibri" w:hAnsi="Calibri" w:cs="Calibri"/>
          <w:sz w:val="24"/>
          <w:szCs w:val="24"/>
        </w:rPr>
        <w:t xml:space="preserve">, wykonawca powinien złożyć podpis bezpośrednio na dokumentach przesłanych za pośrednictwem </w:t>
      </w:r>
      <w:hyperlink r:id="rId32" w:history="1">
        <w:r w:rsidRPr="00E256D1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eastAsia="Calibri" w:hAnsi="Calibri" w:cs="Calibri"/>
          <w:sz w:val="24"/>
          <w:szCs w:val="24"/>
        </w:rPr>
        <w:t xml:space="preserve">. Zalecamy stosowanie podpisu na każdym załączonym pliku osobno, w szczególności wskazanych w art. </w:t>
      </w:r>
      <w:r w:rsidR="007C645C" w:rsidRPr="00E256D1">
        <w:rPr>
          <w:rFonts w:ascii="Calibri" w:eastAsia="Calibri" w:hAnsi="Calibri" w:cs="Calibri"/>
          <w:sz w:val="24"/>
          <w:szCs w:val="24"/>
        </w:rPr>
        <w:t xml:space="preserve">63 ust 2  </w:t>
      </w:r>
      <w:r w:rsidR="00B613C2" w:rsidRPr="00E256D1">
        <w:rPr>
          <w:rFonts w:ascii="Calibri" w:eastAsia="Calibri" w:hAnsi="Calibri" w:cs="Calibri"/>
          <w:sz w:val="24"/>
          <w:szCs w:val="24"/>
        </w:rPr>
        <w:t xml:space="preserve">ustawy </w:t>
      </w:r>
      <w:proofErr w:type="spellStart"/>
      <w:r w:rsidR="007C645C" w:rsidRPr="00E256D1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="007C645C" w:rsidRPr="00E256D1">
        <w:rPr>
          <w:rFonts w:ascii="Calibri" w:eastAsia="Calibri" w:hAnsi="Calibri" w:cs="Calibri"/>
          <w:sz w:val="24"/>
          <w:szCs w:val="24"/>
        </w:rPr>
        <w:t>, gdzie zaznaczono</w:t>
      </w:r>
      <w:r w:rsidRPr="00E256D1">
        <w:rPr>
          <w:rFonts w:ascii="Calibri" w:eastAsia="Calibri" w:hAnsi="Calibri" w:cs="Calibri"/>
          <w:sz w:val="24"/>
          <w:szCs w:val="24"/>
        </w:rPr>
        <w:t xml:space="preserve"> iż oferty oraz oświadczenie, </w:t>
      </w:r>
      <w:r w:rsidR="005B5C97" w:rsidRPr="00E256D1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 xml:space="preserve">o którym mowa w art. 125 ust.1 ustawy </w:t>
      </w:r>
      <w:proofErr w:type="spellStart"/>
      <w:r w:rsidRPr="00E256D1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eastAsia="Calibri" w:hAnsi="Calibri" w:cs="Calibri"/>
          <w:sz w:val="24"/>
          <w:szCs w:val="24"/>
        </w:rPr>
        <w:t xml:space="preserve"> sporządza się, pod rygorem nieważności, </w:t>
      </w:r>
      <w:r w:rsidR="005B5C97" w:rsidRPr="00E256D1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w</w:t>
      </w:r>
      <w:r w:rsidR="00AB2EA2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formie elektronicznej</w:t>
      </w:r>
      <w:r w:rsidR="00AB2EA2" w:rsidRPr="00E256D1">
        <w:rPr>
          <w:rFonts w:ascii="Calibri" w:eastAsia="Calibri" w:hAnsi="Calibri" w:cs="Calibri"/>
          <w:sz w:val="24"/>
          <w:szCs w:val="24"/>
        </w:rPr>
        <w:t xml:space="preserve"> lub postaci elektronicznej</w:t>
      </w:r>
      <w:r w:rsidRPr="00E256D1">
        <w:rPr>
          <w:rFonts w:ascii="Calibri" w:eastAsia="Calibri" w:hAnsi="Calibri" w:cs="Calibri"/>
          <w:sz w:val="24"/>
          <w:szCs w:val="24"/>
        </w:rPr>
        <w:t xml:space="preserve"> i opatruje się kwalifikowanym podpisem elektronicznym, podpisem zaufanym lub</w:t>
      </w:r>
      <w:r w:rsidR="00CB5025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podpisem osobistym.</w:t>
      </w:r>
    </w:p>
    <w:p w14:paraId="1922C650" w14:textId="4AA4D0EC" w:rsidR="00972034" w:rsidRPr="00E256D1" w:rsidRDefault="00846852">
      <w:pPr>
        <w:pStyle w:val="Akapitzlist"/>
        <w:widowControl w:val="0"/>
        <w:numPr>
          <w:ilvl w:val="1"/>
          <w:numId w:val="11"/>
        </w:numPr>
        <w:spacing w:line="24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 xml:space="preserve">Za datę złożenia oferty przyjmuje się datę jej przekazania w systemie (platformie) </w:t>
      </w:r>
      <w:r w:rsidR="005B5C97" w:rsidRPr="00E256D1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w drugim kroku składania oferty poprzez kliknięcie przycisku “Złóż ofertę” i wyświetlenie się komunikatu, że oferta została zaszyfrowana i złożona.</w:t>
      </w:r>
    </w:p>
    <w:p w14:paraId="7BD32F85" w14:textId="77777777" w:rsidR="00CD3D75" w:rsidRPr="00E256D1" w:rsidRDefault="00846852">
      <w:pPr>
        <w:pStyle w:val="Akapitzlist"/>
        <w:widowControl w:val="0"/>
        <w:numPr>
          <w:ilvl w:val="1"/>
          <w:numId w:val="11"/>
        </w:numPr>
        <w:spacing w:line="24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Szczegółowa instrukcja dla Wykon</w:t>
      </w:r>
      <w:r w:rsidR="00AB2EA2" w:rsidRPr="00E256D1">
        <w:rPr>
          <w:rFonts w:ascii="Calibri" w:eastAsia="Calibri" w:hAnsi="Calibri" w:cs="Calibri"/>
          <w:sz w:val="24"/>
          <w:szCs w:val="24"/>
        </w:rPr>
        <w:t>awców dotycząca złożenia</w:t>
      </w:r>
      <w:r w:rsidR="00803A2A" w:rsidRPr="00E256D1">
        <w:rPr>
          <w:rFonts w:ascii="Calibri" w:eastAsia="Calibri" w:hAnsi="Calibri" w:cs="Calibri"/>
          <w:sz w:val="24"/>
          <w:szCs w:val="24"/>
        </w:rPr>
        <w:t>, zmiany</w:t>
      </w:r>
      <w:r w:rsidRPr="00E256D1">
        <w:rPr>
          <w:rFonts w:ascii="Calibri" w:eastAsia="Calibri" w:hAnsi="Calibri" w:cs="Calibri"/>
          <w:sz w:val="24"/>
          <w:szCs w:val="24"/>
        </w:rPr>
        <w:t xml:space="preserve"> i wycofania oferty</w:t>
      </w:r>
      <w:r w:rsidR="000A1725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znajduje</w:t>
      </w:r>
      <w:r w:rsidR="000A1725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się</w:t>
      </w:r>
      <w:r w:rsidR="000A1725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na stronie internetowej pod adresem</w:t>
      </w:r>
      <w:r w:rsidR="00CA032A" w:rsidRPr="00E256D1">
        <w:rPr>
          <w:rFonts w:ascii="Calibri" w:eastAsia="Calibri" w:hAnsi="Calibri" w:cs="Calibri"/>
          <w:sz w:val="24"/>
          <w:szCs w:val="24"/>
        </w:rPr>
        <w:t>:</w:t>
      </w:r>
    </w:p>
    <w:p w14:paraId="51906DE8" w14:textId="63BEBB2B" w:rsidR="00846852" w:rsidRDefault="000A1725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 xml:space="preserve"> </w:t>
      </w:r>
      <w:hyperlink r:id="rId33" w:history="1">
        <w:r w:rsidRPr="00E256D1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https://platformazakupowa.pl/strona/45-instrukcje</w:t>
        </w:r>
      </w:hyperlink>
    </w:p>
    <w:p w14:paraId="07AE38C5" w14:textId="77777777" w:rsidR="00FC63B5" w:rsidRDefault="00FC63B5" w:rsidP="00F63A9E">
      <w:pPr>
        <w:widowControl w:val="0"/>
        <w:spacing w:line="240" w:lineRule="auto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</w:p>
    <w:p w14:paraId="0000011C" w14:textId="2936A5F8" w:rsidR="00C73FE5" w:rsidRPr="00E256D1" w:rsidRDefault="00B7417B">
      <w:pPr>
        <w:pStyle w:val="Nagwek2"/>
        <w:keepNext w:val="0"/>
        <w:keepLines w:val="0"/>
        <w:widowControl w:val="0"/>
        <w:numPr>
          <w:ilvl w:val="0"/>
          <w:numId w:val="25"/>
        </w:numPr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16" w:name="_g4kmfra1vcqp" w:colFirst="0" w:colLast="0"/>
      <w:bookmarkEnd w:id="16"/>
      <w:r w:rsidRPr="00E256D1">
        <w:rPr>
          <w:rFonts w:ascii="Calibri" w:hAnsi="Calibri" w:cs="Calibri"/>
          <w:b/>
          <w:sz w:val="24"/>
          <w:szCs w:val="24"/>
        </w:rPr>
        <w:t xml:space="preserve"> Otwarcie ofert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52FC07E5" w14:textId="572E0440" w:rsidR="00D559BD" w:rsidRPr="00857D11" w:rsidRDefault="00B6696F" w:rsidP="009C4CFD">
      <w:pPr>
        <w:widowControl w:val="0"/>
        <w:numPr>
          <w:ilvl w:val="1"/>
          <w:numId w:val="1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Otwarcie ofert nastą</w:t>
      </w:r>
      <w:r w:rsidRPr="004E60FC">
        <w:rPr>
          <w:rFonts w:ascii="Calibri" w:eastAsia="Calibri" w:hAnsi="Calibri" w:cs="Calibri"/>
          <w:sz w:val="24"/>
          <w:szCs w:val="24"/>
        </w:rPr>
        <w:t xml:space="preserve">pi </w:t>
      </w:r>
      <w:r w:rsidR="00556AC6" w:rsidRPr="004E60FC">
        <w:rPr>
          <w:rFonts w:ascii="Calibri" w:eastAsia="Calibri" w:hAnsi="Calibri" w:cs="Calibri"/>
          <w:bCs/>
          <w:sz w:val="24"/>
          <w:szCs w:val="24"/>
        </w:rPr>
        <w:t>dnia</w:t>
      </w:r>
      <w:r w:rsidRPr="004E60F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E5E78">
        <w:rPr>
          <w:rFonts w:ascii="Calibri" w:eastAsia="Calibri" w:hAnsi="Calibri" w:cs="Calibri"/>
          <w:b/>
          <w:sz w:val="24"/>
          <w:szCs w:val="24"/>
        </w:rPr>
        <w:t>24.05.2024</w:t>
      </w:r>
      <w:r w:rsidR="00F3793D" w:rsidRPr="004E60F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1772D" w:rsidRPr="004E60FC">
        <w:rPr>
          <w:rFonts w:ascii="Calibri" w:eastAsia="Calibri" w:hAnsi="Calibri" w:cs="Calibri"/>
          <w:b/>
          <w:sz w:val="24"/>
          <w:szCs w:val="24"/>
        </w:rPr>
        <w:t xml:space="preserve">r. </w:t>
      </w:r>
      <w:r w:rsidR="00E96593" w:rsidRPr="004E60FC">
        <w:rPr>
          <w:rFonts w:ascii="Calibri" w:eastAsia="Calibri" w:hAnsi="Calibri" w:cs="Calibri"/>
          <w:b/>
          <w:sz w:val="24"/>
          <w:szCs w:val="24"/>
        </w:rPr>
        <w:t>godz.</w:t>
      </w:r>
      <w:r w:rsidR="00E96593" w:rsidRPr="00857D1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32FF7" w:rsidRPr="00857D11">
        <w:rPr>
          <w:rFonts w:ascii="Calibri" w:eastAsia="Calibri" w:hAnsi="Calibri" w:cs="Calibri"/>
          <w:b/>
          <w:sz w:val="24"/>
          <w:szCs w:val="24"/>
        </w:rPr>
        <w:t>9</w:t>
      </w:r>
      <w:r w:rsidR="00021A6B" w:rsidRPr="00857D11">
        <w:rPr>
          <w:rFonts w:ascii="Calibri" w:eastAsia="Calibri" w:hAnsi="Calibri" w:cs="Calibri"/>
          <w:b/>
          <w:sz w:val="24"/>
          <w:szCs w:val="24"/>
        </w:rPr>
        <w:t>:05</w:t>
      </w:r>
      <w:r w:rsidR="00E96593" w:rsidRPr="00857D11">
        <w:rPr>
          <w:rFonts w:ascii="Calibri" w:eastAsia="Calibri" w:hAnsi="Calibri" w:cs="Calibri"/>
          <w:b/>
          <w:sz w:val="24"/>
          <w:szCs w:val="24"/>
        </w:rPr>
        <w:t>.</w:t>
      </w:r>
    </w:p>
    <w:p w14:paraId="4C598549" w14:textId="77777777" w:rsidR="00D559BD" w:rsidRPr="009C4CFD" w:rsidRDefault="00F1772D" w:rsidP="009C4CFD">
      <w:pPr>
        <w:widowControl w:val="0"/>
        <w:numPr>
          <w:ilvl w:val="1"/>
          <w:numId w:val="1"/>
        </w:numPr>
        <w:spacing w:line="240" w:lineRule="auto"/>
        <w:ind w:left="567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O</w:t>
      </w:r>
      <w:r w:rsidR="00B6696F" w:rsidRPr="00E256D1">
        <w:rPr>
          <w:rFonts w:ascii="Calibri" w:eastAsia="Calibri" w:hAnsi="Calibri" w:cs="Calibri"/>
          <w:sz w:val="24"/>
          <w:szCs w:val="24"/>
        </w:rPr>
        <w:t>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0D0FC01" w14:textId="77777777" w:rsidR="00D559BD" w:rsidRPr="009C4CFD" w:rsidRDefault="00B6696F" w:rsidP="009C4CFD">
      <w:pPr>
        <w:widowControl w:val="0"/>
        <w:numPr>
          <w:ilvl w:val="1"/>
          <w:numId w:val="1"/>
        </w:numPr>
        <w:spacing w:line="240" w:lineRule="auto"/>
        <w:ind w:left="567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lastRenderedPageBreak/>
        <w:t>Zamawiający poinformuje o zmianie terminu otwarcia ofert na stronie internetowej prowadzonego postępowania.</w:t>
      </w:r>
    </w:p>
    <w:p w14:paraId="17D32C52" w14:textId="1B3A3F3E" w:rsidR="00D559BD" w:rsidRPr="00E256D1" w:rsidRDefault="00B6696F" w:rsidP="009C4CFD">
      <w:pPr>
        <w:widowControl w:val="0"/>
        <w:numPr>
          <w:ilvl w:val="1"/>
          <w:numId w:val="1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 xml:space="preserve">Zamawiający, najpóźniej przed otwarciem ofert, udostępnia na stronie internetowej prowadzonego postępowania informację o kwocie, jaką zamierza przeznaczyć </w:t>
      </w:r>
      <w:r w:rsidR="005B5C97" w:rsidRPr="00E256D1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na sfinansowanie zamówienia.</w:t>
      </w:r>
    </w:p>
    <w:p w14:paraId="2F98CB46" w14:textId="77777777" w:rsidR="00D559BD" w:rsidRPr="00E256D1" w:rsidRDefault="00B6696F" w:rsidP="009C4CFD">
      <w:pPr>
        <w:widowControl w:val="0"/>
        <w:numPr>
          <w:ilvl w:val="1"/>
          <w:numId w:val="1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Zamawiający, niezwłocznie po otwarciu ofert, udostępnia na stronie internetowej prowadzonego postępowania informacje o:</w:t>
      </w:r>
    </w:p>
    <w:p w14:paraId="59E1E732" w14:textId="77777777" w:rsidR="00D559BD" w:rsidRPr="00E256D1" w:rsidRDefault="00B6696F" w:rsidP="009C4CFD">
      <w:pPr>
        <w:pStyle w:val="Akapitzlist"/>
        <w:widowControl w:val="0"/>
        <w:numPr>
          <w:ilvl w:val="0"/>
          <w:numId w:val="20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nazwach albo imionach i nazwiskach oraz siedzibach lub miejscach prowadzonej działalności gospodarczej albo miejscach zamieszkania wykonawców,</w:t>
      </w:r>
      <w:r w:rsidR="00D559BD" w:rsidRPr="00E256D1">
        <w:rPr>
          <w:rFonts w:ascii="Calibri" w:eastAsia="Calibri" w:hAnsi="Calibri" w:cs="Calibri"/>
          <w:sz w:val="24"/>
          <w:szCs w:val="24"/>
        </w:rPr>
        <w:t xml:space="preserve"> których oferty zostały otwarte;</w:t>
      </w:r>
    </w:p>
    <w:p w14:paraId="75368761" w14:textId="77777777" w:rsidR="00D559BD" w:rsidRPr="00E256D1" w:rsidRDefault="00B6696F" w:rsidP="009C4CFD">
      <w:pPr>
        <w:pStyle w:val="Akapitzlist"/>
        <w:widowControl w:val="0"/>
        <w:numPr>
          <w:ilvl w:val="0"/>
          <w:numId w:val="20"/>
        </w:numPr>
        <w:spacing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cenach zawartych w ofertach.</w:t>
      </w:r>
    </w:p>
    <w:p w14:paraId="3F2CE60B" w14:textId="786D7436" w:rsidR="00B6696F" w:rsidRDefault="00B6696F" w:rsidP="009C4CFD">
      <w:pPr>
        <w:widowControl w:val="0"/>
        <w:spacing w:line="240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Informacja zostanie opublikowana na stronie postępowania na</w:t>
      </w:r>
      <w:hyperlink r:id="rId34" w:history="1">
        <w:r w:rsidRPr="00E256D1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 xml:space="preserve"> platformazakupowa.pl</w:t>
        </w:r>
      </w:hyperlink>
      <w:r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="005B5C97" w:rsidRPr="00E256D1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w sekcji ,,Komunikaty” .</w:t>
      </w:r>
    </w:p>
    <w:p w14:paraId="3EC572AF" w14:textId="77777777" w:rsidR="00FC63B5" w:rsidRDefault="00FC63B5" w:rsidP="00406980">
      <w:pPr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14:paraId="07047149" w14:textId="5A8C7D16" w:rsidR="006456E2" w:rsidRPr="00E256D1" w:rsidRDefault="006456E2">
      <w:pPr>
        <w:pStyle w:val="Nagwek2"/>
        <w:keepNext w:val="0"/>
        <w:keepLines w:val="0"/>
        <w:widowControl w:val="0"/>
        <w:numPr>
          <w:ilvl w:val="0"/>
          <w:numId w:val="25"/>
        </w:numPr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17" w:name="_kc2xtpcwd955" w:colFirst="0" w:colLast="0"/>
      <w:bookmarkEnd w:id="17"/>
      <w:r w:rsidRPr="00E256D1">
        <w:rPr>
          <w:rFonts w:ascii="Calibri" w:hAnsi="Calibri" w:cs="Calibri"/>
          <w:b/>
          <w:sz w:val="24"/>
          <w:szCs w:val="24"/>
        </w:rPr>
        <w:t>Termin związania ofertą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507AA083" w14:textId="2037A14A" w:rsidR="006456E2" w:rsidRDefault="006456E2" w:rsidP="00002F41">
      <w:pPr>
        <w:widowControl w:val="0"/>
        <w:spacing w:line="240" w:lineRule="auto"/>
        <w:ind w:left="142"/>
        <w:jc w:val="both"/>
        <w:rPr>
          <w:rFonts w:ascii="Calibri" w:hAnsi="Calibri" w:cs="Calibri"/>
          <w:sz w:val="24"/>
          <w:szCs w:val="24"/>
        </w:rPr>
      </w:pPr>
      <w:r w:rsidRPr="00B71533">
        <w:rPr>
          <w:rFonts w:ascii="Calibri" w:hAnsi="Calibri" w:cs="Calibri"/>
          <w:sz w:val="24"/>
          <w:szCs w:val="24"/>
        </w:rPr>
        <w:t xml:space="preserve">Wykonawca będzie związany ofertą przez okres </w:t>
      </w:r>
      <w:r w:rsidRPr="00B71533">
        <w:rPr>
          <w:rFonts w:ascii="Calibri" w:hAnsi="Calibri" w:cs="Calibri"/>
          <w:b/>
          <w:sz w:val="24"/>
          <w:szCs w:val="24"/>
        </w:rPr>
        <w:t>30 dni</w:t>
      </w:r>
      <w:r w:rsidRPr="00B71533">
        <w:rPr>
          <w:rFonts w:ascii="Calibri" w:hAnsi="Calibri" w:cs="Calibri"/>
          <w:sz w:val="24"/>
          <w:szCs w:val="24"/>
        </w:rPr>
        <w:t xml:space="preserve">, tj. do </w:t>
      </w:r>
      <w:r w:rsidRPr="004E60FC">
        <w:rPr>
          <w:rFonts w:ascii="Calibri" w:hAnsi="Calibri" w:cs="Calibri"/>
          <w:sz w:val="24"/>
          <w:szCs w:val="24"/>
        </w:rPr>
        <w:t>dnia</w:t>
      </w:r>
      <w:r w:rsidR="004E60FC" w:rsidRPr="004E60FC">
        <w:rPr>
          <w:rFonts w:ascii="Calibri" w:hAnsi="Calibri" w:cs="Calibri"/>
          <w:sz w:val="24"/>
          <w:szCs w:val="24"/>
        </w:rPr>
        <w:t xml:space="preserve"> </w:t>
      </w:r>
      <w:r w:rsidR="00CE5E78">
        <w:rPr>
          <w:rFonts w:ascii="Calibri" w:hAnsi="Calibri" w:cs="Calibri"/>
          <w:b/>
          <w:bCs/>
          <w:sz w:val="24"/>
          <w:szCs w:val="24"/>
        </w:rPr>
        <w:t>22.06.2024</w:t>
      </w:r>
      <w:r w:rsidR="00F3793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57D11">
        <w:rPr>
          <w:rFonts w:ascii="Calibri" w:hAnsi="Calibri" w:cs="Calibri"/>
          <w:b/>
          <w:sz w:val="24"/>
          <w:szCs w:val="24"/>
        </w:rPr>
        <w:t>r.</w:t>
      </w:r>
      <w:r w:rsidRPr="00B71533">
        <w:rPr>
          <w:rFonts w:ascii="Calibri" w:hAnsi="Calibri" w:cs="Calibri"/>
          <w:sz w:val="24"/>
          <w:szCs w:val="24"/>
        </w:rPr>
        <w:t xml:space="preserve"> </w:t>
      </w:r>
      <w:r w:rsidRPr="00B71533">
        <w:rPr>
          <w:rFonts w:ascii="Calibri" w:hAnsi="Calibri" w:cs="Calibri"/>
          <w:sz w:val="24"/>
          <w:szCs w:val="24"/>
        </w:rPr>
        <w:br/>
        <w:t>Bieg terminu związania ofertą rozpoczyna się wraz z upływem terminu składania ofert.</w:t>
      </w:r>
    </w:p>
    <w:p w14:paraId="2CD1A11B" w14:textId="77777777" w:rsidR="00FC63B5" w:rsidRPr="00E256D1" w:rsidRDefault="00FC63B5" w:rsidP="00B35A2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7AA857B" w14:textId="77777777" w:rsidR="004F3112" w:rsidRPr="008B2A54" w:rsidRDefault="00B7417B">
      <w:pPr>
        <w:pStyle w:val="Nagwek2"/>
        <w:keepNext w:val="0"/>
        <w:keepLines w:val="0"/>
        <w:widowControl w:val="0"/>
        <w:numPr>
          <w:ilvl w:val="0"/>
          <w:numId w:val="26"/>
        </w:numPr>
        <w:spacing w:before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8B2A54">
        <w:rPr>
          <w:rFonts w:ascii="Calibri" w:hAnsi="Calibri" w:cs="Calibri"/>
          <w:b/>
          <w:sz w:val="24"/>
          <w:szCs w:val="24"/>
        </w:rPr>
        <w:t>Opis kryteriów oceny ofert wraz z podaniem wag tych kryteriów i sposobu oceny ofert</w:t>
      </w:r>
      <w:r w:rsidR="00D13A4C" w:rsidRPr="008B2A54">
        <w:rPr>
          <w:rFonts w:ascii="Calibri" w:hAnsi="Calibri" w:cs="Calibri"/>
          <w:b/>
          <w:sz w:val="24"/>
          <w:szCs w:val="24"/>
        </w:rPr>
        <w:t>.</w:t>
      </w:r>
      <w:r w:rsidRPr="008B2A54">
        <w:rPr>
          <w:rFonts w:ascii="Calibri" w:hAnsi="Calibri" w:cs="Calibri"/>
          <w:b/>
          <w:sz w:val="24"/>
          <w:szCs w:val="24"/>
        </w:rPr>
        <w:t xml:space="preserve"> </w:t>
      </w:r>
    </w:p>
    <w:p w14:paraId="4AD547F4" w14:textId="681884B6" w:rsidR="004F3112" w:rsidRPr="008B2A54" w:rsidRDefault="004F3112">
      <w:pPr>
        <w:pStyle w:val="Nagwek2"/>
        <w:keepNext w:val="0"/>
        <w:keepLines w:val="0"/>
        <w:widowControl w:val="0"/>
        <w:numPr>
          <w:ilvl w:val="1"/>
          <w:numId w:val="26"/>
        </w:numPr>
        <w:spacing w:before="0" w:line="240" w:lineRule="auto"/>
        <w:ind w:left="709" w:hanging="709"/>
        <w:jc w:val="both"/>
        <w:rPr>
          <w:rFonts w:ascii="Calibri" w:hAnsi="Calibri" w:cs="Calibri"/>
          <w:b/>
          <w:sz w:val="24"/>
          <w:szCs w:val="24"/>
        </w:rPr>
      </w:pPr>
      <w:r w:rsidRPr="008B2A54">
        <w:rPr>
          <w:rFonts w:ascii="Calibri" w:hAnsi="Calibri" w:cs="Calibri"/>
          <w:sz w:val="24"/>
          <w:szCs w:val="24"/>
        </w:rPr>
        <w:t xml:space="preserve">Przy </w:t>
      </w:r>
      <w:r w:rsidRPr="008B2A54">
        <w:rPr>
          <w:rFonts w:ascii="Calibri" w:eastAsia="Calibri" w:hAnsi="Calibri" w:cs="Calibri"/>
          <w:sz w:val="24"/>
          <w:szCs w:val="24"/>
        </w:rPr>
        <w:t>wyborze</w:t>
      </w:r>
      <w:r w:rsidRPr="008B2A54">
        <w:rPr>
          <w:rFonts w:ascii="Calibri" w:hAnsi="Calibri" w:cs="Calibri"/>
          <w:sz w:val="24"/>
          <w:szCs w:val="24"/>
        </w:rPr>
        <w:t xml:space="preserve"> najkorzystniejszej oferty, Zamawiający kierować się będzie następującymi kryteriami: </w:t>
      </w:r>
    </w:p>
    <w:p w14:paraId="75E6F6EA" w14:textId="7D897D68" w:rsidR="00FC63B5" w:rsidRPr="00FC63B5" w:rsidRDefault="00FC63B5" w:rsidP="00FC63B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</w:t>
      </w:r>
      <w:r w:rsidRPr="00FC63B5">
        <w:rPr>
          <w:rFonts w:ascii="Calibri" w:hAnsi="Calibri" w:cs="Calibri"/>
          <w:sz w:val="24"/>
          <w:szCs w:val="24"/>
        </w:rPr>
        <w:t xml:space="preserve">  </w:t>
      </w:r>
      <w:r w:rsidRPr="00FC63B5">
        <w:rPr>
          <w:rFonts w:ascii="Calibri" w:hAnsi="Calibri" w:cs="Calibri"/>
          <w:b/>
          <w:sz w:val="24"/>
          <w:szCs w:val="24"/>
        </w:rPr>
        <w:t xml:space="preserve">Lp.        Kryterium                          </w:t>
      </w:r>
      <w:r>
        <w:rPr>
          <w:rFonts w:ascii="Calibri" w:hAnsi="Calibri" w:cs="Calibri"/>
          <w:b/>
          <w:sz w:val="24"/>
          <w:szCs w:val="24"/>
        </w:rPr>
        <w:t xml:space="preserve">     </w:t>
      </w:r>
      <w:r w:rsidRPr="00FC63B5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Ranga</w:t>
      </w:r>
    </w:p>
    <w:p w14:paraId="389B5463" w14:textId="2BF62878" w:rsidR="00FC63B5" w:rsidRPr="00FC63B5" w:rsidRDefault="00FC63B5">
      <w:pPr>
        <w:pStyle w:val="Akapitzlist"/>
        <w:numPr>
          <w:ilvl w:val="12"/>
          <w:numId w:val="26"/>
        </w:numPr>
        <w:jc w:val="both"/>
        <w:rPr>
          <w:rFonts w:ascii="Calibri" w:hAnsi="Calibri" w:cs="Calibri"/>
          <w:sz w:val="24"/>
          <w:szCs w:val="24"/>
        </w:rPr>
      </w:pPr>
      <w:r w:rsidRPr="00FC63B5">
        <w:rPr>
          <w:rFonts w:ascii="Calibri" w:hAnsi="Calibri" w:cs="Calibri"/>
          <w:sz w:val="24"/>
          <w:szCs w:val="24"/>
        </w:rPr>
        <w:t xml:space="preserve">        1.        Cena                                                                                                             60 %</w:t>
      </w:r>
    </w:p>
    <w:p w14:paraId="3A012AAA" w14:textId="63574776" w:rsidR="00FC63B5" w:rsidRDefault="00FC63B5" w:rsidP="00FC63B5">
      <w:pPr>
        <w:pStyle w:val="Akapitzli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FC63B5">
        <w:rPr>
          <w:rFonts w:ascii="Calibri" w:hAnsi="Calibri" w:cs="Calibri"/>
          <w:sz w:val="24"/>
          <w:szCs w:val="24"/>
        </w:rPr>
        <w:t xml:space="preserve">2.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FC63B5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Termin dostawy zamówienia jednostkowego                                      </w:t>
      </w:r>
      <w:r w:rsidRPr="00FC63B5">
        <w:rPr>
          <w:rFonts w:ascii="Calibri" w:hAnsi="Calibri" w:cs="Calibri"/>
          <w:sz w:val="24"/>
          <w:szCs w:val="24"/>
        </w:rPr>
        <w:t xml:space="preserve">40 %      </w:t>
      </w:r>
    </w:p>
    <w:p w14:paraId="0851DCBC" w14:textId="77777777" w:rsidR="0032164A" w:rsidRPr="00FC63B5" w:rsidRDefault="0032164A" w:rsidP="00FC63B5">
      <w:pPr>
        <w:pStyle w:val="Akapitzlist"/>
        <w:rPr>
          <w:rFonts w:ascii="Calibri" w:hAnsi="Calibri" w:cs="Calibri"/>
          <w:sz w:val="24"/>
          <w:szCs w:val="24"/>
        </w:rPr>
      </w:pPr>
    </w:p>
    <w:p w14:paraId="5153B90E" w14:textId="35840EEE" w:rsidR="004F3112" w:rsidRPr="008B2A54" w:rsidRDefault="004F3112">
      <w:pPr>
        <w:pStyle w:val="Nagwek2"/>
        <w:keepNext w:val="0"/>
        <w:keepLines w:val="0"/>
        <w:widowControl w:val="0"/>
        <w:numPr>
          <w:ilvl w:val="1"/>
          <w:numId w:val="26"/>
        </w:numPr>
        <w:spacing w:before="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156DB5">
        <w:rPr>
          <w:rFonts w:ascii="Calibri" w:hAnsi="Calibri" w:cs="Calibri"/>
          <w:bCs/>
          <w:sz w:val="24"/>
          <w:szCs w:val="24"/>
        </w:rPr>
        <w:t>Opis sposobu oceny ofert:</w:t>
      </w:r>
    </w:p>
    <w:p w14:paraId="13EF3A96" w14:textId="7F7155A4" w:rsidR="004F3112" w:rsidRPr="00583B47" w:rsidRDefault="00156DB5">
      <w:pPr>
        <w:pStyle w:val="Akapitzlist"/>
        <w:numPr>
          <w:ilvl w:val="2"/>
          <w:numId w:val="26"/>
        </w:numPr>
        <w:spacing w:before="240" w:after="120" w:line="240" w:lineRule="auto"/>
        <w:jc w:val="both"/>
        <w:outlineLvl w:val="1"/>
        <w:rPr>
          <w:rFonts w:ascii="Calibri" w:hAnsi="Calibri" w:cs="Calibri"/>
          <w:b/>
          <w:sz w:val="24"/>
          <w:szCs w:val="24"/>
        </w:rPr>
      </w:pPr>
      <w:r w:rsidRPr="00583B47">
        <w:rPr>
          <w:rFonts w:ascii="Calibri" w:hAnsi="Calibri" w:cs="Calibri"/>
          <w:b/>
          <w:sz w:val="24"/>
          <w:szCs w:val="24"/>
        </w:rPr>
        <w:t xml:space="preserve"> </w:t>
      </w:r>
      <w:r w:rsidR="004F3112" w:rsidRPr="00583B47">
        <w:rPr>
          <w:rFonts w:ascii="Calibri" w:hAnsi="Calibri" w:cs="Calibri"/>
          <w:b/>
          <w:sz w:val="24"/>
          <w:szCs w:val="24"/>
        </w:rPr>
        <w:t xml:space="preserve">Kryterium cena </w:t>
      </w:r>
      <w:r w:rsidRPr="00583B47">
        <w:rPr>
          <w:rFonts w:ascii="Calibri" w:hAnsi="Calibri" w:cs="Calibri"/>
          <w:b/>
          <w:sz w:val="24"/>
          <w:szCs w:val="24"/>
        </w:rPr>
        <w:t>(C) -</w:t>
      </w:r>
      <w:r w:rsidR="004F3112" w:rsidRPr="00583B47">
        <w:rPr>
          <w:rFonts w:ascii="Calibri" w:hAnsi="Calibri" w:cs="Calibri"/>
          <w:b/>
          <w:sz w:val="24"/>
          <w:szCs w:val="24"/>
        </w:rPr>
        <w:t xml:space="preserve"> 60% - max. 60 pkt.</w:t>
      </w:r>
    </w:p>
    <w:tbl>
      <w:tblPr>
        <w:tblpPr w:leftFromText="141" w:rightFromText="141" w:vertAnchor="text" w:horzAnchor="margin" w:tblpXSpec="right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4F3112" w:rsidRPr="008B2A54" w14:paraId="2EA30B1F" w14:textId="77777777" w:rsidTr="00C074E8">
        <w:tc>
          <w:tcPr>
            <w:tcW w:w="8998" w:type="dxa"/>
          </w:tcPr>
          <w:p w14:paraId="5BA74091" w14:textId="77777777" w:rsidR="004F3112" w:rsidRPr="008B2A54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r w:rsidRPr="008B2A54">
              <w:rPr>
                <w:rFonts w:ascii="Calibri" w:hAnsi="Calibri" w:cs="Calibri"/>
                <w:b/>
                <w:sz w:val="24"/>
                <w:szCs w:val="24"/>
              </w:rPr>
              <w:t>C = (</w:t>
            </w:r>
            <w:proofErr w:type="spellStart"/>
            <w:r w:rsidRPr="008B2A54">
              <w:rPr>
                <w:rFonts w:ascii="Calibri" w:hAnsi="Calibri" w:cs="Calibri"/>
                <w:b/>
                <w:sz w:val="24"/>
                <w:szCs w:val="24"/>
              </w:rPr>
              <w:t>Cn</w:t>
            </w:r>
            <w:proofErr w:type="spellEnd"/>
            <w:r w:rsidRPr="008B2A54">
              <w:rPr>
                <w:rFonts w:ascii="Calibri" w:hAnsi="Calibri" w:cs="Calibri"/>
                <w:b/>
                <w:sz w:val="24"/>
                <w:szCs w:val="24"/>
              </w:rPr>
              <w:t xml:space="preserve"> : </w:t>
            </w:r>
            <w:proofErr w:type="spellStart"/>
            <w:r w:rsidRPr="008B2A54">
              <w:rPr>
                <w:rFonts w:ascii="Calibri" w:hAnsi="Calibri" w:cs="Calibri"/>
                <w:b/>
                <w:sz w:val="24"/>
                <w:szCs w:val="24"/>
              </w:rPr>
              <w:t>Cb</w:t>
            </w:r>
            <w:proofErr w:type="spellEnd"/>
            <w:r w:rsidRPr="008B2A54">
              <w:rPr>
                <w:rFonts w:ascii="Calibri" w:hAnsi="Calibri" w:cs="Calibri"/>
                <w:b/>
                <w:sz w:val="24"/>
                <w:szCs w:val="24"/>
              </w:rPr>
              <w:t>) x 60</w:t>
            </w:r>
          </w:p>
          <w:p w14:paraId="3A64DDBB" w14:textId="77777777" w:rsidR="004F3112" w:rsidRPr="008B2A54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r w:rsidRPr="008B2A54">
              <w:rPr>
                <w:rFonts w:ascii="Calibri" w:hAnsi="Calibri" w:cs="Calibri"/>
                <w:b/>
                <w:sz w:val="24"/>
                <w:szCs w:val="24"/>
              </w:rPr>
              <w:t xml:space="preserve">C – </w:t>
            </w:r>
            <w:r w:rsidRPr="00156DB5">
              <w:rPr>
                <w:rFonts w:ascii="Calibri" w:hAnsi="Calibri" w:cs="Calibri"/>
                <w:bCs/>
                <w:sz w:val="24"/>
                <w:szCs w:val="24"/>
              </w:rPr>
              <w:t>Punktacja</w:t>
            </w:r>
            <w:r w:rsidRPr="008B2A54">
              <w:rPr>
                <w:rFonts w:ascii="Calibri" w:hAnsi="Calibri" w:cs="Calibri"/>
                <w:sz w:val="24"/>
                <w:szCs w:val="24"/>
              </w:rPr>
              <w:t xml:space="preserve"> za kryterium cena</w:t>
            </w:r>
          </w:p>
          <w:p w14:paraId="4A9B2DB8" w14:textId="77777777" w:rsidR="004F3112" w:rsidRPr="008B2A54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B2A54">
              <w:rPr>
                <w:rFonts w:ascii="Calibri" w:hAnsi="Calibri" w:cs="Calibri"/>
                <w:b/>
                <w:sz w:val="24"/>
                <w:szCs w:val="24"/>
              </w:rPr>
              <w:t>Cn</w:t>
            </w:r>
            <w:proofErr w:type="spellEnd"/>
            <w:r w:rsidRPr="008B2A54">
              <w:rPr>
                <w:rFonts w:ascii="Calibri" w:hAnsi="Calibri" w:cs="Calibri"/>
                <w:b/>
                <w:sz w:val="24"/>
                <w:szCs w:val="24"/>
              </w:rPr>
              <w:t xml:space="preserve"> – </w:t>
            </w:r>
            <w:r w:rsidRPr="00156DB5">
              <w:rPr>
                <w:rFonts w:ascii="Calibri" w:hAnsi="Calibri" w:cs="Calibri"/>
                <w:bCs/>
                <w:sz w:val="24"/>
                <w:szCs w:val="24"/>
              </w:rPr>
              <w:t>Cena</w:t>
            </w:r>
            <w:r w:rsidRPr="008B2A54">
              <w:rPr>
                <w:rFonts w:ascii="Calibri" w:hAnsi="Calibri" w:cs="Calibri"/>
                <w:sz w:val="24"/>
                <w:szCs w:val="24"/>
              </w:rPr>
              <w:t xml:space="preserve"> brutto najniższa spośród ofert rozpatrywanych</w:t>
            </w:r>
          </w:p>
          <w:p w14:paraId="3E35BD11" w14:textId="77777777" w:rsidR="004F3112" w:rsidRPr="008B2A54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B2A54">
              <w:rPr>
                <w:rFonts w:ascii="Calibri" w:hAnsi="Calibri" w:cs="Calibri"/>
                <w:b/>
                <w:sz w:val="24"/>
                <w:szCs w:val="24"/>
              </w:rPr>
              <w:t>Cb</w:t>
            </w:r>
            <w:proofErr w:type="spellEnd"/>
            <w:r w:rsidRPr="008B2A54">
              <w:rPr>
                <w:rFonts w:ascii="Calibri" w:hAnsi="Calibri" w:cs="Calibri"/>
                <w:b/>
                <w:sz w:val="24"/>
                <w:szCs w:val="24"/>
              </w:rPr>
              <w:t xml:space="preserve"> – </w:t>
            </w:r>
            <w:r w:rsidRPr="008B2A54">
              <w:rPr>
                <w:rFonts w:ascii="Calibri" w:hAnsi="Calibri" w:cs="Calibri"/>
                <w:sz w:val="24"/>
                <w:szCs w:val="24"/>
              </w:rPr>
              <w:t>Cena brutto oferty badanej</w:t>
            </w:r>
          </w:p>
        </w:tc>
      </w:tr>
    </w:tbl>
    <w:p w14:paraId="3C773C5C" w14:textId="1D032E59" w:rsidR="00FC63B5" w:rsidRPr="008B2A54" w:rsidRDefault="004F3112" w:rsidP="004E13A0">
      <w:pPr>
        <w:spacing w:before="240" w:after="120" w:line="240" w:lineRule="auto"/>
        <w:ind w:left="142" w:firstLine="142"/>
        <w:jc w:val="both"/>
        <w:outlineLvl w:val="1"/>
        <w:rPr>
          <w:rFonts w:ascii="Calibri" w:hAnsi="Calibri" w:cs="Calibri"/>
          <w:sz w:val="24"/>
          <w:szCs w:val="24"/>
        </w:rPr>
      </w:pPr>
      <w:r w:rsidRPr="008B2A54">
        <w:rPr>
          <w:rFonts w:ascii="Calibri" w:hAnsi="Calibri" w:cs="Calibri"/>
          <w:sz w:val="24"/>
          <w:szCs w:val="24"/>
        </w:rPr>
        <w:t>Punkty liczone są do drugiego miejsca po przecinku.</w:t>
      </w:r>
    </w:p>
    <w:p w14:paraId="379FC8B3" w14:textId="23E1BB3C" w:rsidR="004F3112" w:rsidRPr="00156DB5" w:rsidRDefault="004F3112">
      <w:pPr>
        <w:pStyle w:val="Akapitzlist"/>
        <w:numPr>
          <w:ilvl w:val="2"/>
          <w:numId w:val="28"/>
        </w:numPr>
        <w:spacing w:before="240" w:after="120" w:line="240" w:lineRule="auto"/>
        <w:jc w:val="both"/>
        <w:outlineLvl w:val="1"/>
        <w:rPr>
          <w:rFonts w:ascii="Calibri" w:hAnsi="Calibri" w:cs="Calibri"/>
          <w:b/>
          <w:sz w:val="24"/>
          <w:szCs w:val="24"/>
        </w:rPr>
      </w:pPr>
      <w:r w:rsidRPr="00156DB5">
        <w:rPr>
          <w:rFonts w:ascii="Calibri" w:hAnsi="Calibri" w:cs="Calibri"/>
          <w:b/>
          <w:sz w:val="24"/>
          <w:szCs w:val="24"/>
        </w:rPr>
        <w:t>Kryterium</w:t>
      </w:r>
      <w:r w:rsidR="00237E4A" w:rsidRPr="00156DB5">
        <w:rPr>
          <w:rFonts w:ascii="Calibri" w:hAnsi="Calibri" w:cs="Calibri"/>
          <w:b/>
          <w:sz w:val="24"/>
          <w:szCs w:val="24"/>
        </w:rPr>
        <w:t xml:space="preserve"> termin</w:t>
      </w:r>
      <w:r w:rsidRPr="00156DB5">
        <w:rPr>
          <w:rFonts w:ascii="Calibri" w:hAnsi="Calibri" w:cs="Calibri"/>
          <w:b/>
          <w:sz w:val="24"/>
          <w:szCs w:val="24"/>
        </w:rPr>
        <w:t xml:space="preserve"> dostawy zamówienia jednostkowego</w:t>
      </w:r>
      <w:r w:rsidR="00156DB5">
        <w:rPr>
          <w:rFonts w:ascii="Calibri" w:hAnsi="Calibri" w:cs="Calibri"/>
          <w:b/>
          <w:sz w:val="24"/>
          <w:szCs w:val="24"/>
        </w:rPr>
        <w:t xml:space="preserve"> (T)</w:t>
      </w:r>
      <w:r w:rsidRPr="00156DB5">
        <w:rPr>
          <w:rFonts w:ascii="Calibri" w:hAnsi="Calibri" w:cs="Calibri"/>
          <w:b/>
          <w:sz w:val="24"/>
          <w:szCs w:val="24"/>
        </w:rPr>
        <w:t xml:space="preserve"> – 40% - max. 40 pkt.</w:t>
      </w:r>
    </w:p>
    <w:tbl>
      <w:tblPr>
        <w:tblW w:w="9099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9"/>
      </w:tblGrid>
      <w:tr w:rsidR="004F3112" w:rsidRPr="008B2A54" w14:paraId="65C384BB" w14:textId="77777777" w:rsidTr="00C074E8">
        <w:trPr>
          <w:trHeight w:val="1950"/>
        </w:trPr>
        <w:tc>
          <w:tcPr>
            <w:tcW w:w="9099" w:type="dxa"/>
          </w:tcPr>
          <w:p w14:paraId="07E35C23" w14:textId="77777777" w:rsidR="004F3112" w:rsidRPr="008B2A54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r w:rsidRPr="008B2A54">
              <w:rPr>
                <w:rFonts w:ascii="Calibri" w:hAnsi="Calibri" w:cs="Calibri"/>
                <w:b/>
                <w:sz w:val="24"/>
                <w:szCs w:val="24"/>
              </w:rPr>
              <w:t>T = (T min. : Tb) x 40</w:t>
            </w:r>
          </w:p>
          <w:p w14:paraId="38526DC7" w14:textId="77777777" w:rsidR="004F3112" w:rsidRPr="008B2A54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sz w:val="24"/>
                <w:szCs w:val="24"/>
              </w:rPr>
            </w:pPr>
            <w:r w:rsidRPr="008B2A54">
              <w:rPr>
                <w:rFonts w:ascii="Calibri" w:hAnsi="Calibri" w:cs="Calibri"/>
                <w:b/>
                <w:sz w:val="24"/>
                <w:szCs w:val="24"/>
              </w:rPr>
              <w:t xml:space="preserve">T – </w:t>
            </w:r>
            <w:r w:rsidRPr="008B2A54">
              <w:rPr>
                <w:rFonts w:ascii="Calibri" w:hAnsi="Calibri" w:cs="Calibri"/>
                <w:sz w:val="24"/>
                <w:szCs w:val="24"/>
              </w:rPr>
              <w:t xml:space="preserve">Punktacja za kryterium termin </w:t>
            </w:r>
            <w:r w:rsidRPr="008B2A54">
              <w:rPr>
                <w:rFonts w:ascii="Calibri" w:hAnsi="Calibri" w:cs="Calibri"/>
                <w:bCs/>
                <w:sz w:val="24"/>
                <w:szCs w:val="24"/>
              </w:rPr>
              <w:t>dostawy zamówienia jednostkowego</w:t>
            </w:r>
          </w:p>
          <w:p w14:paraId="084705B6" w14:textId="77777777" w:rsidR="00D91B98" w:rsidRPr="008B2A54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bCs/>
                <w:sz w:val="24"/>
                <w:szCs w:val="24"/>
              </w:rPr>
            </w:pPr>
            <w:r w:rsidRPr="008B2A54">
              <w:rPr>
                <w:rFonts w:ascii="Calibri" w:hAnsi="Calibri" w:cs="Calibri"/>
                <w:b/>
                <w:sz w:val="24"/>
                <w:szCs w:val="24"/>
              </w:rPr>
              <w:t xml:space="preserve">T min – </w:t>
            </w:r>
            <w:r w:rsidRPr="008B2A54">
              <w:rPr>
                <w:rFonts w:ascii="Calibri" w:hAnsi="Calibri" w:cs="Calibri"/>
                <w:sz w:val="24"/>
                <w:szCs w:val="24"/>
              </w:rPr>
              <w:t xml:space="preserve">Najkrótszy zaoferowany termin </w:t>
            </w:r>
            <w:r w:rsidRPr="008B2A54">
              <w:rPr>
                <w:rFonts w:ascii="Calibri" w:hAnsi="Calibri" w:cs="Calibri"/>
                <w:bCs/>
                <w:sz w:val="24"/>
                <w:szCs w:val="24"/>
              </w:rPr>
              <w:t>dostawy zamówienia jednostkowego</w:t>
            </w:r>
          </w:p>
          <w:p w14:paraId="4D4A3493" w14:textId="49BD8FEB" w:rsidR="004F3112" w:rsidRPr="008B2A54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sz w:val="24"/>
                <w:szCs w:val="24"/>
              </w:rPr>
            </w:pPr>
            <w:r w:rsidRPr="008B2A54">
              <w:rPr>
                <w:rFonts w:ascii="Calibri" w:hAnsi="Calibri" w:cs="Calibri"/>
                <w:sz w:val="24"/>
                <w:szCs w:val="24"/>
              </w:rPr>
              <w:t xml:space="preserve"> spośród rozpatrywanych ofert</w:t>
            </w:r>
          </w:p>
          <w:p w14:paraId="32CFB79B" w14:textId="77777777" w:rsidR="004F3112" w:rsidRPr="008B2A54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r w:rsidRPr="008B2A54">
              <w:rPr>
                <w:rFonts w:ascii="Calibri" w:hAnsi="Calibri" w:cs="Calibri"/>
                <w:b/>
                <w:sz w:val="24"/>
                <w:szCs w:val="24"/>
              </w:rPr>
              <w:t xml:space="preserve">Tb – </w:t>
            </w:r>
            <w:r w:rsidRPr="008B2A54">
              <w:rPr>
                <w:rFonts w:ascii="Calibri" w:hAnsi="Calibri" w:cs="Calibri"/>
                <w:sz w:val="24"/>
                <w:szCs w:val="24"/>
              </w:rPr>
              <w:t xml:space="preserve">Zaoferowany termin </w:t>
            </w:r>
            <w:r w:rsidRPr="008B2A54">
              <w:rPr>
                <w:rFonts w:ascii="Calibri" w:hAnsi="Calibri" w:cs="Calibri"/>
                <w:bCs/>
                <w:sz w:val="24"/>
                <w:szCs w:val="24"/>
              </w:rPr>
              <w:t>dostawy zamówienia jednostkowego</w:t>
            </w:r>
            <w:r w:rsidRPr="008B2A54">
              <w:rPr>
                <w:rFonts w:ascii="Calibri" w:hAnsi="Calibri" w:cs="Calibri"/>
                <w:sz w:val="24"/>
                <w:szCs w:val="24"/>
              </w:rPr>
              <w:t xml:space="preserve"> oferty badanej</w:t>
            </w:r>
          </w:p>
        </w:tc>
      </w:tr>
    </w:tbl>
    <w:p w14:paraId="22D21813" w14:textId="2E1BFB0F" w:rsidR="00D91B98" w:rsidRPr="008B2A54" w:rsidRDefault="004E13A0" w:rsidP="00FC63B5">
      <w:pPr>
        <w:tabs>
          <w:tab w:val="left" w:pos="284"/>
        </w:tabs>
        <w:spacing w:after="120" w:line="240" w:lineRule="auto"/>
        <w:jc w:val="both"/>
        <w:outlineLvl w:val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4F3112" w:rsidRPr="008B2A54">
        <w:rPr>
          <w:rFonts w:ascii="Calibri" w:hAnsi="Calibri" w:cs="Calibri"/>
          <w:sz w:val="24"/>
          <w:szCs w:val="24"/>
        </w:rPr>
        <w:t>Punkty liczone są do drugiego miejsca po przecinku.</w:t>
      </w:r>
    </w:p>
    <w:p w14:paraId="482D80E8" w14:textId="0787395C" w:rsidR="004F3112" w:rsidRPr="008B2A54" w:rsidRDefault="004F3112" w:rsidP="004E13A0">
      <w:pPr>
        <w:spacing w:after="120" w:line="240" w:lineRule="auto"/>
        <w:ind w:left="284"/>
        <w:jc w:val="both"/>
        <w:outlineLvl w:val="1"/>
        <w:rPr>
          <w:rFonts w:ascii="Calibri" w:hAnsi="Calibri" w:cs="Calibri"/>
          <w:sz w:val="24"/>
          <w:szCs w:val="24"/>
        </w:rPr>
      </w:pPr>
      <w:r w:rsidRPr="008B2A54">
        <w:rPr>
          <w:rFonts w:ascii="Calibri" w:hAnsi="Calibri" w:cs="Calibri"/>
          <w:sz w:val="24"/>
          <w:szCs w:val="24"/>
        </w:rPr>
        <w:t xml:space="preserve">Wymagany termin dostawy zamówienia jednostkowego: </w:t>
      </w:r>
      <w:r w:rsidRPr="008B2A54">
        <w:rPr>
          <w:rFonts w:ascii="Calibri" w:hAnsi="Calibri" w:cs="Calibri"/>
          <w:b/>
          <w:sz w:val="24"/>
          <w:szCs w:val="24"/>
        </w:rPr>
        <w:t xml:space="preserve">min. 1 dzień </w:t>
      </w:r>
      <w:r w:rsidRPr="008B2A54">
        <w:rPr>
          <w:rFonts w:ascii="Calibri" w:hAnsi="Calibri" w:cs="Calibri"/>
          <w:b/>
          <w:bCs/>
          <w:sz w:val="24"/>
          <w:szCs w:val="24"/>
        </w:rPr>
        <w:t>roboczy</w:t>
      </w:r>
      <w:r w:rsidRPr="008B2A54">
        <w:rPr>
          <w:rFonts w:ascii="Calibri" w:hAnsi="Calibri" w:cs="Calibri"/>
          <w:b/>
          <w:sz w:val="24"/>
          <w:szCs w:val="24"/>
        </w:rPr>
        <w:t xml:space="preserve"> – max. 3 dni </w:t>
      </w:r>
      <w:r w:rsidR="00FC63B5">
        <w:rPr>
          <w:rFonts w:ascii="Calibri" w:hAnsi="Calibri" w:cs="Calibri"/>
          <w:b/>
          <w:sz w:val="24"/>
          <w:szCs w:val="24"/>
        </w:rPr>
        <w:t xml:space="preserve">  </w:t>
      </w:r>
      <w:r w:rsidRPr="008B2A54">
        <w:rPr>
          <w:rFonts w:ascii="Calibri" w:hAnsi="Calibri" w:cs="Calibri"/>
          <w:b/>
          <w:sz w:val="24"/>
          <w:szCs w:val="24"/>
        </w:rPr>
        <w:t xml:space="preserve">robocze, </w:t>
      </w:r>
      <w:r w:rsidRPr="008B2A54">
        <w:rPr>
          <w:rFonts w:ascii="Calibri" w:hAnsi="Calibri" w:cs="Calibri"/>
          <w:sz w:val="24"/>
          <w:szCs w:val="24"/>
        </w:rPr>
        <w:t>licząc od momentu złożenia zamówienia jednostkowego.</w:t>
      </w:r>
    </w:p>
    <w:p w14:paraId="14B72B29" w14:textId="413BA92F" w:rsidR="004F3112" w:rsidRDefault="004F3112" w:rsidP="004E13A0">
      <w:pPr>
        <w:spacing w:after="120" w:line="240" w:lineRule="auto"/>
        <w:ind w:left="142" w:firstLine="142"/>
        <w:jc w:val="both"/>
        <w:outlineLvl w:val="1"/>
        <w:rPr>
          <w:rFonts w:ascii="Calibri" w:hAnsi="Calibri" w:cs="Calibri"/>
          <w:sz w:val="24"/>
          <w:szCs w:val="24"/>
        </w:rPr>
      </w:pPr>
      <w:r w:rsidRPr="008B2A54">
        <w:rPr>
          <w:rFonts w:ascii="Calibri" w:hAnsi="Calibri" w:cs="Calibri"/>
          <w:sz w:val="24"/>
          <w:szCs w:val="24"/>
        </w:rPr>
        <w:t>Termin dostawy zamówienia jednostkowego należy przedstawić w pełnych dniach.</w:t>
      </w:r>
    </w:p>
    <w:p w14:paraId="3D2A4DAA" w14:textId="77777777" w:rsidR="009C4CFD" w:rsidRPr="008B2A54" w:rsidRDefault="009C4CFD" w:rsidP="004F3112">
      <w:pPr>
        <w:spacing w:after="120" w:line="240" w:lineRule="auto"/>
        <w:ind w:left="142"/>
        <w:jc w:val="both"/>
        <w:outlineLvl w:val="1"/>
        <w:rPr>
          <w:rFonts w:ascii="Calibri" w:hAnsi="Calibri" w:cs="Calibri"/>
          <w:sz w:val="24"/>
          <w:szCs w:val="24"/>
        </w:rPr>
      </w:pPr>
    </w:p>
    <w:p w14:paraId="51FF866E" w14:textId="185E2189" w:rsidR="004F3112" w:rsidRPr="008B2A54" w:rsidRDefault="004F3112">
      <w:pPr>
        <w:pStyle w:val="Nagwek2"/>
        <w:keepNext w:val="0"/>
        <w:keepLines w:val="0"/>
        <w:widowControl w:val="0"/>
        <w:numPr>
          <w:ilvl w:val="1"/>
          <w:numId w:val="26"/>
        </w:numPr>
        <w:spacing w:before="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8B2A54">
        <w:rPr>
          <w:rFonts w:ascii="Calibri" w:hAnsi="Calibri" w:cs="Calibri"/>
          <w:sz w:val="24"/>
          <w:szCs w:val="24"/>
        </w:rPr>
        <w:lastRenderedPageBreak/>
        <w:t>Za najkorzystniejszą ofertę zostanie uznana oferta, która uzyska największą ilość punktów – w poszczególnych pakietach - obliczonych wg. wzoru:</w:t>
      </w:r>
    </w:p>
    <w:p w14:paraId="6E3953D1" w14:textId="77777777" w:rsidR="00707645" w:rsidRPr="008B2A54" w:rsidRDefault="00707645" w:rsidP="00707645">
      <w:pPr>
        <w:rPr>
          <w:rFonts w:ascii="Calibri" w:hAnsi="Calibri" w:cs="Calibri"/>
        </w:rPr>
      </w:pPr>
    </w:p>
    <w:p w14:paraId="52D50F30" w14:textId="77777777" w:rsidR="004F3112" w:rsidRPr="008B2A54" w:rsidRDefault="004F3112" w:rsidP="00FC6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80" w:line="240" w:lineRule="auto"/>
        <w:ind w:left="851"/>
        <w:jc w:val="both"/>
        <w:outlineLvl w:val="1"/>
        <w:rPr>
          <w:rFonts w:ascii="Calibri" w:hAnsi="Calibri" w:cs="Calibri"/>
          <w:b/>
          <w:sz w:val="24"/>
          <w:szCs w:val="24"/>
        </w:rPr>
      </w:pPr>
      <w:r w:rsidRPr="008B2A54">
        <w:rPr>
          <w:rFonts w:ascii="Calibri" w:hAnsi="Calibri" w:cs="Calibri"/>
          <w:b/>
          <w:sz w:val="24"/>
          <w:szCs w:val="24"/>
        </w:rPr>
        <w:t>P = C + T</w:t>
      </w:r>
    </w:p>
    <w:p w14:paraId="52B48D7C" w14:textId="77777777" w:rsidR="004F3112" w:rsidRDefault="004F3112" w:rsidP="00FC6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80" w:line="240" w:lineRule="auto"/>
        <w:ind w:left="851"/>
        <w:jc w:val="both"/>
        <w:outlineLvl w:val="1"/>
        <w:rPr>
          <w:rFonts w:ascii="Calibri" w:hAnsi="Calibri" w:cs="Calibri"/>
          <w:sz w:val="24"/>
          <w:szCs w:val="24"/>
        </w:rPr>
      </w:pPr>
      <w:r w:rsidRPr="008B2A54">
        <w:rPr>
          <w:rFonts w:ascii="Calibri" w:hAnsi="Calibri" w:cs="Calibri"/>
          <w:sz w:val="24"/>
          <w:szCs w:val="24"/>
        </w:rPr>
        <w:t>gdzie:</w:t>
      </w:r>
    </w:p>
    <w:p w14:paraId="2656F7D2" w14:textId="1658E125" w:rsidR="00FC63B5" w:rsidRDefault="00FC63B5" w:rsidP="00FC6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80" w:line="240" w:lineRule="auto"/>
        <w:ind w:left="851"/>
        <w:jc w:val="both"/>
        <w:outlineLvl w:val="1"/>
        <w:rPr>
          <w:rFonts w:ascii="Calibri" w:hAnsi="Calibri" w:cs="Calibri"/>
          <w:sz w:val="24"/>
          <w:szCs w:val="24"/>
        </w:rPr>
      </w:pPr>
      <w:r w:rsidRPr="00FC63B5">
        <w:rPr>
          <w:rFonts w:ascii="Calibri" w:hAnsi="Calibri" w:cs="Calibri"/>
          <w:b/>
          <w:bCs/>
          <w:sz w:val="24"/>
          <w:szCs w:val="24"/>
        </w:rPr>
        <w:t>P</w:t>
      </w:r>
      <w:r w:rsidRPr="00FC63B5">
        <w:rPr>
          <w:rFonts w:ascii="Calibri" w:hAnsi="Calibri" w:cs="Calibri"/>
          <w:sz w:val="24"/>
          <w:szCs w:val="24"/>
        </w:rPr>
        <w:t xml:space="preserve"> – punktacja całkowita,</w:t>
      </w:r>
    </w:p>
    <w:p w14:paraId="0EA1FA11" w14:textId="77777777" w:rsidR="00FC63B5" w:rsidRPr="00FC63B5" w:rsidRDefault="00FC63B5" w:rsidP="00FC6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80" w:line="240" w:lineRule="auto"/>
        <w:ind w:left="851"/>
        <w:jc w:val="both"/>
        <w:outlineLvl w:val="1"/>
        <w:rPr>
          <w:rFonts w:ascii="Calibri" w:hAnsi="Calibri" w:cs="Calibri"/>
          <w:sz w:val="24"/>
          <w:szCs w:val="24"/>
        </w:rPr>
      </w:pPr>
      <w:r w:rsidRPr="00FC63B5">
        <w:rPr>
          <w:rFonts w:ascii="Calibri" w:hAnsi="Calibri" w:cs="Calibri"/>
          <w:b/>
          <w:bCs/>
          <w:sz w:val="24"/>
          <w:szCs w:val="24"/>
        </w:rPr>
        <w:t>C</w:t>
      </w:r>
      <w:r w:rsidRPr="00FC63B5">
        <w:rPr>
          <w:rFonts w:ascii="Calibri" w:hAnsi="Calibri" w:cs="Calibri"/>
          <w:sz w:val="24"/>
          <w:szCs w:val="24"/>
        </w:rPr>
        <w:t xml:space="preserve"> – punktacja za kryterium cena</w:t>
      </w:r>
    </w:p>
    <w:p w14:paraId="770310F9" w14:textId="1964FB0E" w:rsidR="00FC63B5" w:rsidRPr="00FC63B5" w:rsidRDefault="00FC63B5" w:rsidP="00FC6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80" w:line="240" w:lineRule="auto"/>
        <w:ind w:left="851"/>
        <w:jc w:val="both"/>
        <w:outlineLvl w:val="1"/>
        <w:rPr>
          <w:rFonts w:ascii="Calibri" w:hAnsi="Calibri" w:cs="Calibri"/>
          <w:sz w:val="24"/>
          <w:szCs w:val="24"/>
        </w:rPr>
      </w:pPr>
      <w:r w:rsidRPr="00FC63B5">
        <w:rPr>
          <w:rFonts w:ascii="Calibri" w:hAnsi="Calibri" w:cs="Calibri"/>
          <w:b/>
          <w:bCs/>
          <w:sz w:val="24"/>
          <w:szCs w:val="24"/>
        </w:rPr>
        <w:t>T</w:t>
      </w:r>
      <w:r w:rsidRPr="00FC63B5">
        <w:rPr>
          <w:rFonts w:ascii="Calibri" w:hAnsi="Calibri" w:cs="Calibri"/>
          <w:sz w:val="24"/>
          <w:szCs w:val="24"/>
        </w:rPr>
        <w:t xml:space="preserve"> – punktacja za kryterium termin dostawy zamówienia jednostkowego</w:t>
      </w:r>
    </w:p>
    <w:p w14:paraId="4C30F4F0" w14:textId="54BFFC99" w:rsidR="00237E4A" w:rsidRDefault="00237E4A" w:rsidP="00FC63B5">
      <w:pPr>
        <w:autoSpaceDE w:val="0"/>
        <w:spacing w:after="80" w:line="240" w:lineRule="auto"/>
        <w:jc w:val="both"/>
        <w:outlineLvl w:val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="00FC63B5" w:rsidRPr="00FC63B5">
        <w:rPr>
          <w:rFonts w:ascii="Calibri" w:hAnsi="Calibri" w:cs="Calibri"/>
          <w:sz w:val="24"/>
          <w:szCs w:val="24"/>
        </w:rPr>
        <w:t>Punkty liczone są do drugiego miejsca po przecinku</w:t>
      </w:r>
    </w:p>
    <w:p w14:paraId="163D9C11" w14:textId="77777777" w:rsidR="004E13A0" w:rsidRDefault="004E13A0" w:rsidP="00FC63B5">
      <w:pPr>
        <w:autoSpaceDE w:val="0"/>
        <w:spacing w:after="80" w:line="240" w:lineRule="auto"/>
        <w:jc w:val="both"/>
        <w:outlineLvl w:val="1"/>
        <w:rPr>
          <w:rFonts w:ascii="Calibri" w:hAnsi="Calibri" w:cs="Calibri"/>
          <w:sz w:val="24"/>
          <w:szCs w:val="24"/>
        </w:rPr>
      </w:pPr>
    </w:p>
    <w:p w14:paraId="11ECC0E7" w14:textId="1EF814E0" w:rsidR="00163213" w:rsidRPr="004540F0" w:rsidRDefault="00B7417B">
      <w:pPr>
        <w:pStyle w:val="Nagwek2"/>
        <w:keepNext w:val="0"/>
        <w:keepLines w:val="0"/>
        <w:widowControl w:val="0"/>
        <w:numPr>
          <w:ilvl w:val="0"/>
          <w:numId w:val="26"/>
        </w:numPr>
        <w:spacing w:line="240" w:lineRule="auto"/>
        <w:ind w:hanging="720"/>
        <w:jc w:val="both"/>
        <w:rPr>
          <w:rFonts w:ascii="Calibri" w:hAnsi="Calibri" w:cs="Calibri"/>
          <w:b/>
          <w:sz w:val="24"/>
          <w:szCs w:val="24"/>
        </w:rPr>
      </w:pPr>
      <w:r w:rsidRPr="00DF7C1F">
        <w:rPr>
          <w:rFonts w:ascii="Calibri" w:hAnsi="Calibri" w:cs="Calibri"/>
          <w:b/>
          <w:sz w:val="24"/>
          <w:szCs w:val="24"/>
        </w:rPr>
        <w:t>Informacje o formalnościach, jakie powinny być</w:t>
      </w:r>
      <w:r w:rsidR="009129C5" w:rsidRPr="00DF7C1F">
        <w:rPr>
          <w:rFonts w:ascii="Calibri" w:hAnsi="Calibri" w:cs="Calibri"/>
          <w:b/>
          <w:sz w:val="24"/>
          <w:szCs w:val="24"/>
        </w:rPr>
        <w:t xml:space="preserve"> dopełnione po wyborze oferty </w:t>
      </w:r>
      <w:r w:rsidR="00C77BE5" w:rsidRPr="00DF7C1F">
        <w:rPr>
          <w:rFonts w:ascii="Calibri" w:hAnsi="Calibri" w:cs="Calibri"/>
          <w:b/>
          <w:sz w:val="24"/>
          <w:szCs w:val="24"/>
        </w:rPr>
        <w:br/>
      </w:r>
      <w:r w:rsidR="004E13A0">
        <w:rPr>
          <w:rFonts w:ascii="Calibri" w:hAnsi="Calibri" w:cs="Calibri"/>
          <w:b/>
          <w:sz w:val="24"/>
          <w:szCs w:val="24"/>
        </w:rPr>
        <w:t>w</w:t>
      </w:r>
      <w:r w:rsidR="009129C5" w:rsidRPr="00DF7C1F">
        <w:rPr>
          <w:rFonts w:ascii="Calibri" w:hAnsi="Calibri" w:cs="Calibri"/>
          <w:b/>
          <w:sz w:val="24"/>
          <w:szCs w:val="24"/>
        </w:rPr>
        <w:t xml:space="preserve"> </w:t>
      </w:r>
      <w:r w:rsidRPr="00DF7C1F">
        <w:rPr>
          <w:rFonts w:ascii="Calibri" w:hAnsi="Calibri" w:cs="Calibri"/>
          <w:b/>
          <w:sz w:val="24"/>
          <w:szCs w:val="24"/>
        </w:rPr>
        <w:t>celu zawarcia umowy</w:t>
      </w:r>
      <w:r w:rsidR="007E4F3D" w:rsidRPr="00DF7C1F">
        <w:rPr>
          <w:rFonts w:ascii="Calibri" w:hAnsi="Calibri" w:cs="Calibri"/>
          <w:b/>
          <w:sz w:val="24"/>
          <w:szCs w:val="24"/>
        </w:rPr>
        <w:t>.</w:t>
      </w:r>
    </w:p>
    <w:p w14:paraId="696593F3" w14:textId="4DECB088" w:rsidR="00446B3F" w:rsidRDefault="00EE3B06">
      <w:pPr>
        <w:pStyle w:val="Akapitzlist"/>
        <w:widowControl w:val="0"/>
        <w:numPr>
          <w:ilvl w:val="1"/>
          <w:numId w:val="21"/>
        </w:numPr>
        <w:spacing w:before="240" w:line="240" w:lineRule="auto"/>
        <w:ind w:hanging="792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Przed podpisaniem umowy, Zamawiający może wezwać Wy</w:t>
      </w:r>
      <w:r w:rsidR="00C255D6" w:rsidRPr="00E256D1">
        <w:rPr>
          <w:rFonts w:ascii="Calibri" w:hAnsi="Calibri" w:cs="Calibri"/>
          <w:sz w:val="24"/>
          <w:szCs w:val="24"/>
        </w:rPr>
        <w:t>konawców występujących wspólnie</w:t>
      </w:r>
      <w:r w:rsidRPr="00E256D1">
        <w:rPr>
          <w:rFonts w:ascii="Calibri" w:hAnsi="Calibri" w:cs="Calibri"/>
          <w:sz w:val="24"/>
          <w:szCs w:val="24"/>
        </w:rPr>
        <w:t xml:space="preserve"> których oferta została wybrana jako najkorzystniejsza, do dostarczenia umowy regulującej ich współpracę. Umowa nie może być zawarta na czas krótszy, niż okres realizacji umowy </w:t>
      </w:r>
      <w:r w:rsidR="00163213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z Zamawiającym.</w:t>
      </w:r>
    </w:p>
    <w:p w14:paraId="7C8CC926" w14:textId="723B9AEB" w:rsidR="00C074E8" w:rsidRDefault="00EE3B06">
      <w:pPr>
        <w:pStyle w:val="Akapitzlist"/>
        <w:widowControl w:val="0"/>
        <w:numPr>
          <w:ilvl w:val="1"/>
          <w:numId w:val="21"/>
        </w:numPr>
        <w:spacing w:before="240" w:line="240" w:lineRule="auto"/>
        <w:ind w:hanging="792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Przed podpisaniem umowy osoba podpisująca w imieniu Wykonawcy umowę musi wykazać się uprawnieniem do reprezentowania Wykonawcy, chyba że fakt ten wynika </w:t>
      </w:r>
      <w:r w:rsidR="00495332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z treści złożonej oferty w tym dokumentów rejestrowych.</w:t>
      </w:r>
    </w:p>
    <w:p w14:paraId="6B016493" w14:textId="77777777" w:rsidR="00C074E8" w:rsidRPr="00C074E8" w:rsidRDefault="00C074E8" w:rsidP="00C074E8">
      <w:pPr>
        <w:pStyle w:val="Akapitzlist"/>
        <w:widowControl w:val="0"/>
        <w:spacing w:before="24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14:paraId="0000013E" w14:textId="4B1BAE2B" w:rsidR="00C73FE5" w:rsidRPr="00E256D1" w:rsidRDefault="00B7417B">
      <w:pPr>
        <w:pStyle w:val="Nagwek2"/>
        <w:keepNext w:val="0"/>
        <w:keepLines w:val="0"/>
        <w:widowControl w:val="0"/>
        <w:numPr>
          <w:ilvl w:val="0"/>
          <w:numId w:val="26"/>
        </w:numPr>
        <w:spacing w:before="0" w:after="0"/>
        <w:ind w:hanging="720"/>
        <w:jc w:val="both"/>
        <w:rPr>
          <w:rFonts w:ascii="Calibri" w:hAnsi="Calibri" w:cs="Calibri"/>
          <w:b/>
          <w:sz w:val="24"/>
          <w:szCs w:val="24"/>
        </w:rPr>
      </w:pPr>
      <w:bookmarkStart w:id="18" w:name="_8o16t0j5rcy" w:colFirst="0" w:colLast="0"/>
      <w:bookmarkEnd w:id="18"/>
      <w:r w:rsidRPr="00E256D1">
        <w:rPr>
          <w:rFonts w:ascii="Calibri" w:hAnsi="Calibri" w:cs="Calibri"/>
          <w:b/>
          <w:sz w:val="24"/>
          <w:szCs w:val="24"/>
        </w:rPr>
        <w:t>Wymagania dotyczące zabezpieczenia należytego wykonania umowy</w:t>
      </w:r>
      <w:r w:rsidR="007E4F3D" w:rsidRPr="00E256D1">
        <w:rPr>
          <w:rFonts w:ascii="Calibri" w:hAnsi="Calibri" w:cs="Calibri"/>
          <w:b/>
          <w:sz w:val="24"/>
          <w:szCs w:val="24"/>
        </w:rPr>
        <w:t>.</w:t>
      </w:r>
    </w:p>
    <w:p w14:paraId="0000013F" w14:textId="0479BFF0" w:rsidR="00C73FE5" w:rsidRDefault="00B7417B" w:rsidP="004E13A0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</w:t>
      </w:r>
      <w:r w:rsidRPr="00E256D1">
        <w:rPr>
          <w:rFonts w:ascii="Calibri" w:hAnsi="Calibri" w:cs="Calibri"/>
          <w:b/>
          <w:sz w:val="24"/>
          <w:szCs w:val="24"/>
        </w:rPr>
        <w:t>nie wymaga</w:t>
      </w:r>
      <w:r w:rsidRPr="00E256D1">
        <w:rPr>
          <w:rFonts w:ascii="Calibri" w:hAnsi="Calibri" w:cs="Calibri"/>
          <w:sz w:val="24"/>
          <w:szCs w:val="24"/>
        </w:rPr>
        <w:t xml:space="preserve"> wniesienia zabezpieczenia należytego wykonania umowy.</w:t>
      </w:r>
    </w:p>
    <w:p w14:paraId="06C5D927" w14:textId="77777777" w:rsidR="00237E4A" w:rsidRDefault="00237E4A" w:rsidP="004E13A0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14:paraId="083AC68E" w14:textId="03BE7147" w:rsidR="00163213" w:rsidRPr="009A21C0" w:rsidRDefault="00B7417B">
      <w:pPr>
        <w:pStyle w:val="Nagwek2"/>
        <w:keepNext w:val="0"/>
        <w:keepLines w:val="0"/>
        <w:widowControl w:val="0"/>
        <w:numPr>
          <w:ilvl w:val="0"/>
          <w:numId w:val="26"/>
        </w:numPr>
        <w:spacing w:before="0" w:after="0" w:line="240" w:lineRule="auto"/>
        <w:ind w:hanging="720"/>
        <w:jc w:val="both"/>
        <w:rPr>
          <w:rFonts w:ascii="Calibri" w:hAnsi="Calibri" w:cs="Calibri"/>
          <w:b/>
          <w:sz w:val="24"/>
          <w:szCs w:val="24"/>
        </w:rPr>
      </w:pPr>
      <w:bookmarkStart w:id="19" w:name="_n1rtepxw0unn" w:colFirst="0" w:colLast="0"/>
      <w:bookmarkStart w:id="20" w:name="_kmfqfyi30wag" w:colFirst="0" w:colLast="0"/>
      <w:bookmarkEnd w:id="19"/>
      <w:bookmarkEnd w:id="20"/>
      <w:r w:rsidRPr="00E256D1">
        <w:rPr>
          <w:rFonts w:ascii="Calibri" w:hAnsi="Calibri" w:cs="Calibri"/>
          <w:b/>
          <w:sz w:val="24"/>
          <w:szCs w:val="24"/>
        </w:rPr>
        <w:t xml:space="preserve"> Pouczenie o środkach ochrony prawnej przysługujących Wykonawc</w:t>
      </w:r>
      <w:bookmarkStart w:id="21" w:name="_uarrfy5kozla" w:colFirst="0" w:colLast="0"/>
      <w:bookmarkEnd w:id="21"/>
      <w:r w:rsidR="009A21C0">
        <w:rPr>
          <w:rFonts w:ascii="Calibri" w:hAnsi="Calibri" w:cs="Calibri"/>
          <w:b/>
          <w:sz w:val="24"/>
          <w:szCs w:val="24"/>
        </w:rPr>
        <w:t>y.</w:t>
      </w:r>
    </w:p>
    <w:p w14:paraId="58D4AB73" w14:textId="5D0D330C" w:rsidR="00163213" w:rsidRPr="00E256D1" w:rsidRDefault="00F6023C">
      <w:pPr>
        <w:pStyle w:val="Akapitzlist"/>
        <w:widowControl w:val="0"/>
        <w:numPr>
          <w:ilvl w:val="1"/>
          <w:numId w:val="2"/>
        </w:numPr>
        <w:spacing w:before="240" w:line="240" w:lineRule="auto"/>
        <w:ind w:hanging="792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Środki ochrony prawnej określone w dziale IX ustawy </w:t>
      </w:r>
      <w:proofErr w:type="spellStart"/>
      <w:r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Pr="00E256D1">
        <w:rPr>
          <w:rFonts w:ascii="Calibri" w:hAnsi="Calibri" w:cs="Calibri"/>
          <w:sz w:val="24"/>
          <w:szCs w:val="24"/>
        </w:rPr>
        <w:t xml:space="preserve"> przysługują wykonawcy</w:t>
      </w:r>
      <w:r w:rsidR="00AB2EA2" w:rsidRPr="00E256D1">
        <w:rPr>
          <w:rFonts w:ascii="Calibri" w:hAnsi="Calibri" w:cs="Calibri"/>
          <w:sz w:val="24"/>
          <w:szCs w:val="24"/>
        </w:rPr>
        <w:t xml:space="preserve"> oraz</w:t>
      </w:r>
      <w:r w:rsidRPr="00E256D1">
        <w:rPr>
          <w:rFonts w:ascii="Calibri" w:hAnsi="Calibri" w:cs="Calibri"/>
          <w:sz w:val="24"/>
          <w:szCs w:val="24"/>
        </w:rPr>
        <w:t xml:space="preserve"> innemu podmiotowi, jeżeli ma lub miał interes w uzyskaniu zamówienia oraz poniósł lub może ponieść szkodę w wyniku naruszenia przez zamawiającego przepisów ustawy PZP. </w:t>
      </w:r>
    </w:p>
    <w:p w14:paraId="01DC340C" w14:textId="22E9C656" w:rsidR="00163213" w:rsidRPr="00E256D1" w:rsidRDefault="00F6023C">
      <w:pPr>
        <w:pStyle w:val="Akapitzlist"/>
        <w:widowControl w:val="0"/>
        <w:numPr>
          <w:ilvl w:val="1"/>
          <w:numId w:val="2"/>
        </w:numPr>
        <w:spacing w:before="240" w:line="240" w:lineRule="auto"/>
        <w:ind w:hanging="792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Środki ochrony prawnej wobec ogłoszenia wszczynającego postępowanie o udzielenie zamówienia oraz dokumentów zamówienia przysługują również organizacjom wpisanym na listę o której mowa w art. 469 pkt 15 PZP oraz Rzecznikowi Małych </w:t>
      </w:r>
      <w:r w:rsidR="00495332" w:rsidRPr="00E256D1">
        <w:rPr>
          <w:rFonts w:ascii="Calibri" w:hAnsi="Calibri" w:cs="Calibri"/>
          <w:sz w:val="24"/>
          <w:szCs w:val="24"/>
        </w:rPr>
        <w:br/>
        <w:t>i</w:t>
      </w:r>
      <w:r w:rsidRPr="00E256D1">
        <w:rPr>
          <w:rFonts w:ascii="Calibri" w:hAnsi="Calibri" w:cs="Calibri"/>
          <w:sz w:val="24"/>
          <w:szCs w:val="24"/>
        </w:rPr>
        <w:t xml:space="preserve"> Średnich Przedsiębiorców.</w:t>
      </w:r>
    </w:p>
    <w:p w14:paraId="66B872B7" w14:textId="77777777" w:rsidR="00163213" w:rsidRPr="00E256D1" w:rsidRDefault="00F6023C">
      <w:pPr>
        <w:pStyle w:val="Akapitzlist"/>
        <w:widowControl w:val="0"/>
        <w:numPr>
          <w:ilvl w:val="1"/>
          <w:numId w:val="2"/>
        </w:numPr>
        <w:spacing w:before="240" w:line="240" w:lineRule="auto"/>
        <w:ind w:hanging="792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Odwołanie przysługuje na:</w:t>
      </w:r>
    </w:p>
    <w:p w14:paraId="16F0F368" w14:textId="7F68DF5A" w:rsidR="00163213" w:rsidRPr="00E256D1" w:rsidRDefault="00F6023C">
      <w:pPr>
        <w:pStyle w:val="Akapitzlist"/>
        <w:widowControl w:val="0"/>
        <w:numPr>
          <w:ilvl w:val="2"/>
          <w:numId w:val="2"/>
        </w:numPr>
        <w:spacing w:before="240" w:line="240" w:lineRule="auto"/>
        <w:ind w:left="851" w:hanging="851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niezgodną z przepisami ustawy </w:t>
      </w:r>
      <w:proofErr w:type="spellStart"/>
      <w:r w:rsidR="009555D5" w:rsidRPr="00E256D1">
        <w:rPr>
          <w:rFonts w:ascii="Calibri" w:hAnsi="Calibri" w:cs="Calibri"/>
          <w:sz w:val="24"/>
          <w:szCs w:val="24"/>
        </w:rPr>
        <w:t>Pzp</w:t>
      </w:r>
      <w:proofErr w:type="spellEnd"/>
      <w:r w:rsidR="009555D5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 xml:space="preserve">czynność Zamawiającego, podjętą </w:t>
      </w:r>
      <w:r w:rsidR="00495332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w postępowaniu o udzielenie zamówienia, w tym na projektowane postanowienie umowy;</w:t>
      </w:r>
    </w:p>
    <w:p w14:paraId="668E065C" w14:textId="77777777" w:rsidR="00163213" w:rsidRPr="00E256D1" w:rsidRDefault="00F6023C">
      <w:pPr>
        <w:pStyle w:val="Akapitzlist"/>
        <w:numPr>
          <w:ilvl w:val="2"/>
          <w:numId w:val="2"/>
        </w:numPr>
        <w:spacing w:before="240" w:line="240" w:lineRule="auto"/>
        <w:ind w:left="851" w:hanging="851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zaniechanie czynności w postępowaniu o udzielenie zamówienia do której zamawiający był obowiązany na podstawie ustawy;</w:t>
      </w:r>
    </w:p>
    <w:p w14:paraId="17B643EB" w14:textId="346E8A27" w:rsidR="00163213" w:rsidRPr="00E256D1" w:rsidRDefault="00F6023C">
      <w:pPr>
        <w:pStyle w:val="Akapitzlist"/>
        <w:numPr>
          <w:ilvl w:val="1"/>
          <w:numId w:val="2"/>
        </w:numPr>
        <w:spacing w:before="240" w:line="240" w:lineRule="auto"/>
        <w:ind w:hanging="792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Od</w:t>
      </w:r>
      <w:r w:rsidR="00AB2EA2" w:rsidRPr="00E256D1">
        <w:rPr>
          <w:rFonts w:ascii="Calibri" w:hAnsi="Calibri" w:cs="Calibri"/>
          <w:sz w:val="24"/>
          <w:szCs w:val="24"/>
        </w:rPr>
        <w:t>wołanie wnosi się do Prezesa Krajowej Izby Odwoławczej</w:t>
      </w:r>
      <w:r w:rsidRPr="00E256D1">
        <w:rPr>
          <w:rFonts w:ascii="Calibri" w:hAnsi="Calibri" w:cs="Calibri"/>
          <w:sz w:val="24"/>
          <w:szCs w:val="24"/>
        </w:rPr>
        <w:t>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AA2150F" w14:textId="361519F7" w:rsidR="00163213" w:rsidRPr="00E256D1" w:rsidRDefault="00F6023C">
      <w:pPr>
        <w:pStyle w:val="Akapitzlist"/>
        <w:numPr>
          <w:ilvl w:val="1"/>
          <w:numId w:val="2"/>
        </w:numPr>
        <w:spacing w:before="240" w:line="240" w:lineRule="auto"/>
        <w:ind w:hanging="792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Odwołanie wobec treści ogłoszenia wszczynającego postępowanie o udzielenie zamówienia lub wobec treści dokumentów zamówienia wnosi się w terminie 5 dni </w:t>
      </w:r>
      <w:r w:rsidR="00634B3E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od dnia zamieszczenia ogłoszenia w Biuletynie Zamówień Publicznych lub treści dokumentów zamówienia na stronie internetowej.</w:t>
      </w:r>
    </w:p>
    <w:p w14:paraId="0D0F369D" w14:textId="77777777" w:rsidR="00163213" w:rsidRPr="00E256D1" w:rsidRDefault="00163213">
      <w:pPr>
        <w:pStyle w:val="Akapitzlist"/>
        <w:numPr>
          <w:ilvl w:val="1"/>
          <w:numId w:val="2"/>
        </w:numPr>
        <w:spacing w:before="240" w:line="240" w:lineRule="auto"/>
        <w:ind w:hanging="792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lastRenderedPageBreak/>
        <w:t>Odwołanie wnosi się w terminie:</w:t>
      </w:r>
    </w:p>
    <w:p w14:paraId="6D780E0D" w14:textId="77777777" w:rsidR="00163213" w:rsidRPr="00E256D1" w:rsidRDefault="00F6023C">
      <w:pPr>
        <w:pStyle w:val="Akapitzlist"/>
        <w:numPr>
          <w:ilvl w:val="2"/>
          <w:numId w:val="2"/>
        </w:numPr>
        <w:spacing w:before="240" w:line="240" w:lineRule="auto"/>
        <w:ind w:left="851" w:hanging="851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7C3B540" w14:textId="7CB3B00C" w:rsidR="00163213" w:rsidRPr="00E256D1" w:rsidRDefault="00F6023C">
      <w:pPr>
        <w:pStyle w:val="Akapitzlist"/>
        <w:numPr>
          <w:ilvl w:val="2"/>
          <w:numId w:val="2"/>
        </w:numPr>
        <w:spacing w:before="240" w:line="240" w:lineRule="auto"/>
        <w:ind w:left="851" w:hanging="851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10 dni od dnia przekazania informacji o czynności zamawiającego stanowiącej podstawę jego wniesienia, jeżeli informacja została przekazana w sposób inny niż określony</w:t>
      </w:r>
      <w:r w:rsidR="009555D5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 xml:space="preserve">w </w:t>
      </w:r>
      <w:proofErr w:type="spellStart"/>
      <w:r w:rsidRPr="00E256D1">
        <w:rPr>
          <w:rFonts w:ascii="Calibri" w:hAnsi="Calibri" w:cs="Calibri"/>
          <w:sz w:val="24"/>
          <w:szCs w:val="24"/>
        </w:rPr>
        <w:t>ppkt</w:t>
      </w:r>
      <w:proofErr w:type="spellEnd"/>
      <w:r w:rsidRPr="00E256D1">
        <w:rPr>
          <w:rFonts w:ascii="Calibri" w:hAnsi="Calibri" w:cs="Calibri"/>
          <w:sz w:val="24"/>
          <w:szCs w:val="24"/>
        </w:rPr>
        <w:t xml:space="preserve"> 1).</w:t>
      </w:r>
    </w:p>
    <w:p w14:paraId="3C4468FD" w14:textId="16B8275E" w:rsidR="00163213" w:rsidRPr="00E256D1" w:rsidRDefault="00F6023C">
      <w:pPr>
        <w:pStyle w:val="Akapitzlist"/>
        <w:numPr>
          <w:ilvl w:val="1"/>
          <w:numId w:val="2"/>
        </w:numPr>
        <w:spacing w:before="240" w:line="240" w:lineRule="auto"/>
        <w:ind w:hanging="792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Odwołanie w przypadk</w:t>
      </w:r>
      <w:r w:rsidR="00163213" w:rsidRPr="00E256D1">
        <w:rPr>
          <w:rFonts w:ascii="Calibri" w:hAnsi="Calibri" w:cs="Calibri"/>
          <w:sz w:val="24"/>
          <w:szCs w:val="24"/>
        </w:rPr>
        <w:t>ach innych niż określone w pkt 23.5</w:t>
      </w:r>
      <w:r w:rsidRPr="00E256D1">
        <w:rPr>
          <w:rFonts w:ascii="Calibri" w:hAnsi="Calibri" w:cs="Calibri"/>
          <w:sz w:val="24"/>
          <w:szCs w:val="24"/>
        </w:rPr>
        <w:t xml:space="preserve"> i </w:t>
      </w:r>
      <w:r w:rsidR="00163213" w:rsidRPr="00E256D1">
        <w:rPr>
          <w:rFonts w:ascii="Calibri" w:hAnsi="Calibri" w:cs="Calibri"/>
          <w:sz w:val="24"/>
          <w:szCs w:val="24"/>
        </w:rPr>
        <w:t>23.</w:t>
      </w:r>
      <w:r w:rsidRPr="00E256D1">
        <w:rPr>
          <w:rFonts w:ascii="Calibri" w:hAnsi="Calibri" w:cs="Calibri"/>
          <w:sz w:val="24"/>
          <w:szCs w:val="24"/>
        </w:rPr>
        <w:t>6</w:t>
      </w:r>
      <w:r w:rsidR="00163213" w:rsidRPr="00E256D1">
        <w:rPr>
          <w:rFonts w:ascii="Calibri" w:hAnsi="Calibri" w:cs="Calibri"/>
          <w:sz w:val="24"/>
          <w:szCs w:val="24"/>
        </w:rPr>
        <w:t xml:space="preserve"> SWZ</w:t>
      </w:r>
      <w:r w:rsidRPr="00E256D1">
        <w:rPr>
          <w:rFonts w:ascii="Calibri" w:hAnsi="Calibri" w:cs="Calibri"/>
          <w:sz w:val="24"/>
          <w:szCs w:val="24"/>
        </w:rPr>
        <w:t xml:space="preserve"> wnosi się </w:t>
      </w:r>
      <w:r w:rsidR="00634B3E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w terminie</w:t>
      </w:r>
      <w:r w:rsidR="00C638F6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5 dni od dnia, w którym powzięto lub przy zachowaniu należytej staranności można było powziąć wiadomość o okolicznościach stanowiących podstawę jego wniesienia.</w:t>
      </w:r>
    </w:p>
    <w:p w14:paraId="73FAC826" w14:textId="763ECEBD" w:rsidR="00163213" w:rsidRPr="00E256D1" w:rsidRDefault="00F6023C">
      <w:pPr>
        <w:pStyle w:val="Akapitzlist"/>
        <w:numPr>
          <w:ilvl w:val="1"/>
          <w:numId w:val="2"/>
        </w:numPr>
        <w:spacing w:before="240" w:line="240" w:lineRule="auto"/>
        <w:ind w:hanging="792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Na orzeczenie </w:t>
      </w:r>
      <w:r w:rsidR="00AB2EA2" w:rsidRPr="00E256D1">
        <w:rPr>
          <w:rFonts w:ascii="Calibri" w:hAnsi="Calibri" w:cs="Calibri"/>
          <w:sz w:val="24"/>
          <w:szCs w:val="24"/>
        </w:rPr>
        <w:t>Krajowej Izby Odwoławczej</w:t>
      </w:r>
      <w:r w:rsidRPr="00E256D1">
        <w:rPr>
          <w:rFonts w:ascii="Calibri" w:hAnsi="Calibri" w:cs="Calibri"/>
          <w:sz w:val="24"/>
          <w:szCs w:val="24"/>
        </w:rPr>
        <w:t xml:space="preserve"> oraz postanowienie Prezesa </w:t>
      </w:r>
      <w:r w:rsidR="00AB2EA2" w:rsidRPr="00E256D1">
        <w:rPr>
          <w:rFonts w:ascii="Calibri" w:hAnsi="Calibri" w:cs="Calibri"/>
          <w:sz w:val="24"/>
          <w:szCs w:val="24"/>
        </w:rPr>
        <w:t>Krajowej Izby Odwoławczej</w:t>
      </w:r>
      <w:r w:rsidRPr="00E256D1">
        <w:rPr>
          <w:rFonts w:ascii="Calibri" w:hAnsi="Calibri" w:cs="Calibri"/>
          <w:sz w:val="24"/>
          <w:szCs w:val="24"/>
        </w:rPr>
        <w:t>, o którym mowa w art. 519 ust. 1 ustawy PZP, stronom oraz uczestnikom postępowania odwoławczego przysługuje skarga do sądu.</w:t>
      </w:r>
    </w:p>
    <w:p w14:paraId="58763155" w14:textId="5A807C84" w:rsidR="00F6023C" w:rsidRPr="00E256D1" w:rsidRDefault="00F6023C">
      <w:pPr>
        <w:pStyle w:val="Akapitzlist"/>
        <w:numPr>
          <w:ilvl w:val="1"/>
          <w:numId w:val="2"/>
        </w:numPr>
        <w:spacing w:before="240" w:line="240" w:lineRule="auto"/>
        <w:ind w:hanging="792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 postępowaniu toczącym się wskutek wniesienia skargi stosuje się odpowiednio przepisy ustawy z dnia 17 listopada 1964 r. - Kodeks postępowania cywilnego </w:t>
      </w:r>
      <w:r w:rsidR="004A78E6" w:rsidRPr="00E256D1">
        <w:rPr>
          <w:rFonts w:ascii="Calibri" w:hAnsi="Calibri" w:cs="Calibri"/>
          <w:sz w:val="24"/>
          <w:szCs w:val="24"/>
        </w:rPr>
        <w:t xml:space="preserve"> </w:t>
      </w:r>
      <w:r w:rsidR="00446B3F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o </w:t>
      </w:r>
      <w:r w:rsidR="00634B3E" w:rsidRPr="00E256D1">
        <w:rPr>
          <w:rFonts w:ascii="Calibri" w:hAnsi="Calibri" w:cs="Calibri"/>
          <w:sz w:val="24"/>
          <w:szCs w:val="24"/>
        </w:rPr>
        <w:t>a</w:t>
      </w:r>
      <w:r w:rsidRPr="00E256D1">
        <w:rPr>
          <w:rFonts w:ascii="Calibri" w:hAnsi="Calibri" w:cs="Calibri"/>
          <w:sz w:val="24"/>
          <w:szCs w:val="24"/>
        </w:rPr>
        <w:t>pelacji, jeżeli przepisy zawarte Dziale IX rozdział 3 ustawy PZP nie stanowią inaczej.</w:t>
      </w:r>
    </w:p>
    <w:p w14:paraId="789889B9" w14:textId="77777777" w:rsidR="0032164A" w:rsidRPr="00E256D1" w:rsidRDefault="0032164A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7534B657" w14:textId="6727B03F" w:rsidR="00557168" w:rsidRPr="009A21C0" w:rsidRDefault="00557168">
      <w:pPr>
        <w:pStyle w:val="Akapitzlist"/>
        <w:numPr>
          <w:ilvl w:val="0"/>
          <w:numId w:val="26"/>
        </w:numPr>
        <w:spacing w:line="240" w:lineRule="auto"/>
        <w:ind w:hanging="72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9A21C0">
        <w:rPr>
          <w:rFonts w:ascii="Calibri" w:hAnsi="Calibri" w:cs="Calibri"/>
          <w:b/>
          <w:sz w:val="24"/>
          <w:szCs w:val="24"/>
          <w:u w:val="single"/>
        </w:rPr>
        <w:t>Załącznikami do SWZ są:</w:t>
      </w:r>
    </w:p>
    <w:p w14:paraId="7453803E" w14:textId="3B731FE6" w:rsidR="008871F0" w:rsidRPr="00851543" w:rsidRDefault="008871F0" w:rsidP="008871F0">
      <w:pPr>
        <w:tabs>
          <w:tab w:val="left" w:pos="426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E834635" w14:textId="2204BDEA" w:rsidR="005C0A8E" w:rsidRPr="00E83C07" w:rsidRDefault="005C0A8E" w:rsidP="008871F0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51543">
        <w:rPr>
          <w:rFonts w:ascii="Calibri" w:hAnsi="Calibri" w:cs="Calibri"/>
          <w:sz w:val="24"/>
          <w:szCs w:val="24"/>
        </w:rPr>
        <w:t>•</w:t>
      </w:r>
      <w:r w:rsidRPr="00851543">
        <w:rPr>
          <w:rFonts w:ascii="Calibri" w:hAnsi="Calibri" w:cs="Calibri"/>
          <w:sz w:val="24"/>
          <w:szCs w:val="24"/>
        </w:rPr>
        <w:tab/>
      </w:r>
      <w:r w:rsidRPr="00E83C07">
        <w:rPr>
          <w:rFonts w:asciiTheme="majorHAnsi" w:hAnsiTheme="majorHAnsi" w:cstheme="majorHAnsi"/>
          <w:sz w:val="24"/>
          <w:szCs w:val="24"/>
        </w:rPr>
        <w:t>Formularz cenowy</w:t>
      </w:r>
      <w:r w:rsidR="00507EE8" w:rsidRPr="00E83C07">
        <w:rPr>
          <w:rFonts w:asciiTheme="majorHAnsi" w:hAnsiTheme="majorHAnsi" w:cstheme="majorHAnsi"/>
          <w:sz w:val="24"/>
          <w:szCs w:val="24"/>
        </w:rPr>
        <w:t>/</w:t>
      </w:r>
      <w:r w:rsidR="00507EE8" w:rsidRPr="00E83C07">
        <w:rPr>
          <w:rFonts w:asciiTheme="majorHAnsi" w:hAnsiTheme="majorHAnsi" w:cstheme="majorHAnsi"/>
          <w:bCs/>
          <w:sz w:val="24"/>
          <w:szCs w:val="24"/>
        </w:rPr>
        <w:t>Przedmiot zamówienia</w:t>
      </w:r>
      <w:r w:rsidRPr="00E83C07">
        <w:rPr>
          <w:rFonts w:asciiTheme="majorHAnsi" w:hAnsiTheme="majorHAnsi" w:cstheme="majorHAnsi"/>
          <w:sz w:val="24"/>
          <w:szCs w:val="24"/>
        </w:rPr>
        <w:t xml:space="preserve"> (zał. nr od </w:t>
      </w:r>
      <w:r w:rsidR="004C22D8" w:rsidRPr="00E83C07">
        <w:rPr>
          <w:rFonts w:asciiTheme="majorHAnsi" w:hAnsiTheme="majorHAnsi" w:cstheme="majorHAnsi"/>
          <w:sz w:val="24"/>
          <w:szCs w:val="24"/>
        </w:rPr>
        <w:t>1</w:t>
      </w:r>
      <w:r w:rsidRPr="00E83C07">
        <w:rPr>
          <w:rFonts w:asciiTheme="majorHAnsi" w:hAnsiTheme="majorHAnsi" w:cstheme="majorHAnsi"/>
          <w:sz w:val="24"/>
          <w:szCs w:val="24"/>
        </w:rPr>
        <w:t xml:space="preserve">-1 do </w:t>
      </w:r>
      <w:r w:rsidR="004C22D8" w:rsidRPr="00E83C07">
        <w:rPr>
          <w:rFonts w:asciiTheme="majorHAnsi" w:hAnsiTheme="majorHAnsi" w:cstheme="majorHAnsi"/>
          <w:sz w:val="24"/>
          <w:szCs w:val="24"/>
        </w:rPr>
        <w:t>1</w:t>
      </w:r>
      <w:r w:rsidRPr="00E83C07">
        <w:rPr>
          <w:rFonts w:asciiTheme="majorHAnsi" w:hAnsiTheme="majorHAnsi" w:cstheme="majorHAnsi"/>
          <w:sz w:val="24"/>
          <w:szCs w:val="24"/>
        </w:rPr>
        <w:t>-</w:t>
      </w:r>
      <w:r w:rsidR="00174674">
        <w:rPr>
          <w:rFonts w:asciiTheme="majorHAnsi" w:hAnsiTheme="majorHAnsi" w:cstheme="majorHAnsi"/>
          <w:sz w:val="24"/>
          <w:szCs w:val="24"/>
        </w:rPr>
        <w:t>2</w:t>
      </w:r>
      <w:r w:rsidR="00061C4C">
        <w:rPr>
          <w:rFonts w:asciiTheme="majorHAnsi" w:hAnsiTheme="majorHAnsi" w:cstheme="majorHAnsi"/>
          <w:sz w:val="24"/>
          <w:szCs w:val="24"/>
        </w:rPr>
        <w:t>3</w:t>
      </w:r>
      <w:r w:rsidRPr="00E83C07">
        <w:rPr>
          <w:rFonts w:asciiTheme="majorHAnsi" w:hAnsiTheme="majorHAnsi" w:cstheme="majorHAnsi"/>
          <w:sz w:val="24"/>
          <w:szCs w:val="24"/>
        </w:rPr>
        <w:t>).</w:t>
      </w:r>
    </w:p>
    <w:p w14:paraId="6C28A5D6" w14:textId="3EC45CC6" w:rsidR="008871F0" w:rsidRPr="00E83C07" w:rsidRDefault="008871F0" w:rsidP="008871F0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3C07">
        <w:rPr>
          <w:rFonts w:asciiTheme="majorHAnsi" w:hAnsiTheme="majorHAnsi" w:cstheme="majorHAnsi"/>
          <w:sz w:val="24"/>
          <w:szCs w:val="24"/>
        </w:rPr>
        <w:t>•</w:t>
      </w:r>
      <w:r w:rsidRPr="00E83C07">
        <w:rPr>
          <w:rFonts w:asciiTheme="majorHAnsi" w:hAnsiTheme="majorHAnsi" w:cstheme="majorHAnsi"/>
          <w:sz w:val="24"/>
          <w:szCs w:val="24"/>
        </w:rPr>
        <w:tab/>
        <w:t xml:space="preserve">Formularz Oferty (zał. nr </w:t>
      </w:r>
      <w:r w:rsidR="004C22D8" w:rsidRPr="00E83C07">
        <w:rPr>
          <w:rFonts w:asciiTheme="majorHAnsi" w:hAnsiTheme="majorHAnsi" w:cstheme="majorHAnsi"/>
          <w:sz w:val="24"/>
          <w:szCs w:val="24"/>
        </w:rPr>
        <w:t>2</w:t>
      </w:r>
      <w:r w:rsidRPr="00E83C07">
        <w:rPr>
          <w:rFonts w:asciiTheme="majorHAnsi" w:hAnsiTheme="majorHAnsi" w:cstheme="majorHAnsi"/>
          <w:sz w:val="24"/>
          <w:szCs w:val="24"/>
        </w:rPr>
        <w:t>).</w:t>
      </w:r>
    </w:p>
    <w:p w14:paraId="02DD8A72" w14:textId="7F6F4868" w:rsidR="009A6004" w:rsidRPr="00BF3004" w:rsidRDefault="00B52D0B" w:rsidP="00BF3004">
      <w:pPr>
        <w:tabs>
          <w:tab w:val="left" w:pos="426"/>
        </w:tabs>
        <w:spacing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83C07">
        <w:rPr>
          <w:rFonts w:asciiTheme="majorHAnsi" w:hAnsiTheme="majorHAnsi" w:cstheme="majorHAnsi"/>
          <w:sz w:val="24"/>
          <w:szCs w:val="24"/>
        </w:rPr>
        <w:t>•</w:t>
      </w:r>
      <w:r w:rsidRPr="00E83C07">
        <w:rPr>
          <w:rFonts w:asciiTheme="majorHAnsi" w:hAnsiTheme="majorHAnsi" w:cstheme="majorHAnsi"/>
          <w:sz w:val="24"/>
          <w:szCs w:val="24"/>
        </w:rPr>
        <w:tab/>
        <w:t xml:space="preserve">Oświadczenie dotyczące podstaw wykluczenia (zał. nr </w:t>
      </w:r>
      <w:r w:rsidR="004C22D8" w:rsidRPr="00E83C07">
        <w:rPr>
          <w:rFonts w:asciiTheme="majorHAnsi" w:hAnsiTheme="majorHAnsi" w:cstheme="majorHAnsi"/>
          <w:sz w:val="24"/>
          <w:szCs w:val="24"/>
        </w:rPr>
        <w:t>3</w:t>
      </w:r>
      <w:r w:rsidRPr="00E83C07">
        <w:rPr>
          <w:rFonts w:asciiTheme="majorHAnsi" w:hAnsiTheme="majorHAnsi" w:cstheme="majorHAnsi"/>
          <w:sz w:val="24"/>
          <w:szCs w:val="24"/>
        </w:rPr>
        <w:t>).</w:t>
      </w:r>
    </w:p>
    <w:p w14:paraId="5FAAE4EC" w14:textId="17B3BA2D" w:rsidR="00AC1A25" w:rsidRDefault="00B52D0B" w:rsidP="004E13A0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3C07">
        <w:rPr>
          <w:rFonts w:asciiTheme="majorHAnsi" w:hAnsiTheme="majorHAnsi" w:cstheme="majorHAnsi"/>
          <w:sz w:val="24"/>
          <w:szCs w:val="24"/>
        </w:rPr>
        <w:t>•</w:t>
      </w:r>
      <w:r w:rsidRPr="00E83C07">
        <w:rPr>
          <w:rFonts w:asciiTheme="majorHAnsi" w:hAnsiTheme="majorHAnsi" w:cstheme="majorHAnsi"/>
          <w:sz w:val="24"/>
          <w:szCs w:val="24"/>
        </w:rPr>
        <w:tab/>
        <w:t xml:space="preserve">Projekt umowy (zał. nr </w:t>
      </w:r>
      <w:r w:rsidR="00BF3004">
        <w:rPr>
          <w:rFonts w:asciiTheme="majorHAnsi" w:hAnsiTheme="majorHAnsi" w:cstheme="majorHAnsi"/>
          <w:sz w:val="24"/>
          <w:szCs w:val="24"/>
        </w:rPr>
        <w:t>4</w:t>
      </w:r>
      <w:r w:rsidRPr="00E83C07">
        <w:rPr>
          <w:rFonts w:asciiTheme="majorHAnsi" w:hAnsiTheme="majorHAnsi" w:cstheme="majorHAnsi"/>
          <w:sz w:val="24"/>
          <w:szCs w:val="24"/>
        </w:rPr>
        <w:t>).</w:t>
      </w:r>
    </w:p>
    <w:p w14:paraId="670420BA" w14:textId="77777777" w:rsidR="004E13A0" w:rsidRPr="004E13A0" w:rsidRDefault="004E13A0" w:rsidP="004E13A0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882676" w14:textId="77777777" w:rsidR="00026BD3" w:rsidRPr="00E256D1" w:rsidRDefault="00026BD3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EFDC5F9" w14:textId="5057EFB2" w:rsidR="00DB1B81" w:rsidRDefault="00AC1A25" w:rsidP="004E13A0">
      <w:pPr>
        <w:spacing w:line="240" w:lineRule="auto"/>
        <w:ind w:left="5760" w:firstLine="72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ZATWIERDZA</w:t>
      </w:r>
      <w:r w:rsidR="00061C4C">
        <w:rPr>
          <w:rFonts w:ascii="Calibri" w:hAnsi="Calibri" w:cs="Calibri"/>
          <w:b/>
          <w:sz w:val="24"/>
          <w:szCs w:val="24"/>
        </w:rPr>
        <w:t>M</w:t>
      </w:r>
    </w:p>
    <w:p w14:paraId="58EE5E54" w14:textId="77777777" w:rsidR="00061C4C" w:rsidRDefault="00061C4C" w:rsidP="00564EAD">
      <w:pPr>
        <w:tabs>
          <w:tab w:val="left" w:pos="426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061C4C" w:rsidSect="005A5A44">
      <w:headerReference w:type="default" r:id="rId35"/>
      <w:footerReference w:type="default" r:id="rId36"/>
      <w:headerReference w:type="first" r:id="rId37"/>
      <w:footerReference w:type="first" r:id="rId38"/>
      <w:pgSz w:w="11909" w:h="16834"/>
      <w:pgMar w:top="851" w:right="1419" w:bottom="709" w:left="993" w:header="57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2FC0" w14:textId="77777777" w:rsidR="009342F5" w:rsidRDefault="009342F5">
      <w:pPr>
        <w:spacing w:line="240" w:lineRule="auto"/>
      </w:pPr>
      <w:r>
        <w:separator/>
      </w:r>
    </w:p>
  </w:endnote>
  <w:endnote w:type="continuationSeparator" w:id="0">
    <w:p w14:paraId="155658D7" w14:textId="77777777" w:rsidR="009342F5" w:rsidRDefault="00934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F" w14:textId="45B90446" w:rsidR="00163213" w:rsidRPr="000D7372" w:rsidRDefault="00163213" w:rsidP="000D7372">
    <w:pPr>
      <w:pStyle w:val="Stopka"/>
      <w:tabs>
        <w:tab w:val="clear" w:pos="4536"/>
        <w:tab w:val="clear" w:pos="9072"/>
        <w:tab w:val="left" w:pos="358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DDC4" w14:textId="77777777" w:rsidR="00163213" w:rsidRDefault="00163213" w:rsidP="00F20417">
    <w:pPr>
      <w:rPr>
        <w:sz w:val="24"/>
        <w:szCs w:val="24"/>
      </w:rPr>
    </w:pPr>
  </w:p>
  <w:p w14:paraId="2B1C6113" w14:textId="77777777" w:rsidR="00163213" w:rsidRPr="00DF0279" w:rsidRDefault="00163213" w:rsidP="00F20417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hAnsi="Calibri"/>
        <w:sz w:val="16"/>
        <w:szCs w:val="16"/>
      </w:rPr>
    </w:pPr>
    <w:r w:rsidRPr="00DF0279">
      <w:rPr>
        <w:rFonts w:ascii="Calibri" w:hAnsi="Calibri"/>
        <w:sz w:val="16"/>
        <w:szCs w:val="16"/>
      </w:rPr>
      <w:t>Projekt: ,,Doposażenie szpitali w województwie kujawsko – pomorskim związane z zapobieganiem, przeciwdziałaniem i zwalczaniem COVID-19 – etap II”</w:t>
    </w:r>
  </w:p>
  <w:p w14:paraId="7C4CB3D5" w14:textId="77777777" w:rsidR="00163213" w:rsidRDefault="00163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DB02C" w14:textId="77777777" w:rsidR="009342F5" w:rsidRDefault="009342F5">
      <w:pPr>
        <w:spacing w:line="240" w:lineRule="auto"/>
      </w:pPr>
      <w:r>
        <w:separator/>
      </w:r>
    </w:p>
  </w:footnote>
  <w:footnote w:type="continuationSeparator" w:id="0">
    <w:p w14:paraId="5841B1A6" w14:textId="77777777" w:rsidR="009342F5" w:rsidRDefault="00934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32BFC" w14:textId="413EDE59" w:rsidR="00163213" w:rsidRDefault="00163213">
    <w:pPr>
      <w:pStyle w:val="Nagwek"/>
    </w:pPr>
  </w:p>
  <w:p w14:paraId="13ABF5D7" w14:textId="55E40E49" w:rsidR="00163213" w:rsidRDefault="00163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F2E4" w14:textId="77777777" w:rsidR="00163213" w:rsidRDefault="00163213" w:rsidP="00F20417"/>
  <w:p w14:paraId="5DFFF915" w14:textId="7C7B2729" w:rsidR="00163213" w:rsidRDefault="00163213" w:rsidP="00F20417">
    <w:pPr>
      <w:pStyle w:val="Nagwek"/>
    </w:pPr>
    <w:r>
      <w:rPr>
        <w:noProof/>
        <w:lang w:val="pl-PL"/>
      </w:rPr>
      <w:drawing>
        <wp:inline distT="0" distB="0" distL="0" distR="0" wp14:anchorId="64A3AB5D" wp14:editId="73A42DBA">
          <wp:extent cx="5748655" cy="532765"/>
          <wp:effectExtent l="0" t="0" r="4445" b="635"/>
          <wp:docPr id="1176391276" name="Obraz 1176391276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375F8" w14:textId="77777777" w:rsidR="00163213" w:rsidRPr="00293122" w:rsidRDefault="00163213" w:rsidP="00F20417">
    <w:pPr>
      <w:pStyle w:val="Nagwek"/>
      <w:pBdr>
        <w:bottom w:val="single" w:sz="12" w:space="1" w:color="auto"/>
      </w:pBdr>
    </w:pPr>
  </w:p>
  <w:p w14:paraId="5FD16EAD" w14:textId="77777777" w:rsidR="00163213" w:rsidRPr="00DF0279" w:rsidRDefault="00163213" w:rsidP="00F204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DEB"/>
    <w:multiLevelType w:val="multilevel"/>
    <w:tmpl w:val="4C9EBE7E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4C24077"/>
    <w:multiLevelType w:val="hybridMultilevel"/>
    <w:tmpl w:val="2B6C14AA"/>
    <w:lvl w:ilvl="0" w:tplc="CC34703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74B29"/>
    <w:multiLevelType w:val="multilevel"/>
    <w:tmpl w:val="87B49A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u w:val="none"/>
      </w:rPr>
    </w:lvl>
    <w:lvl w:ilvl="1">
      <w:start w:val="1"/>
      <w:numFmt w:val="decimal"/>
      <w:lvlText w:val="14.%2."/>
      <w:lvlJc w:val="left"/>
      <w:pPr>
        <w:ind w:left="1709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  <w:u w:val="none"/>
      </w:rPr>
    </w:lvl>
  </w:abstractNum>
  <w:abstractNum w:abstractNumId="3" w15:restartNumberingAfterBreak="0">
    <w:nsid w:val="11DD70E8"/>
    <w:multiLevelType w:val="multilevel"/>
    <w:tmpl w:val="2AD4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34DF0"/>
    <w:multiLevelType w:val="multilevel"/>
    <w:tmpl w:val="D9E836C4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Calibri" w:hAnsi="Calibri" w:cs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40" w:hanging="1800"/>
      </w:pPr>
      <w:rPr>
        <w:rFonts w:hint="default"/>
      </w:rPr>
    </w:lvl>
  </w:abstractNum>
  <w:abstractNum w:abstractNumId="6" w15:restartNumberingAfterBreak="0">
    <w:nsid w:val="1CA65609"/>
    <w:multiLevelType w:val="multilevel"/>
    <w:tmpl w:val="DC787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1"/>
      <w:numFmt w:val="decimal"/>
      <w:lvlText w:val="15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7" w15:restartNumberingAfterBreak="0">
    <w:nsid w:val="24D70F7F"/>
    <w:multiLevelType w:val="multilevel"/>
    <w:tmpl w:val="7DF46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A10EB"/>
    <w:multiLevelType w:val="hybridMultilevel"/>
    <w:tmpl w:val="8A54222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69B5401"/>
    <w:multiLevelType w:val="hybridMultilevel"/>
    <w:tmpl w:val="857435E8"/>
    <w:lvl w:ilvl="0" w:tplc="6756B8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11FDF"/>
    <w:multiLevelType w:val="multilevel"/>
    <w:tmpl w:val="F1029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92" w:hanging="79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96B0BC5"/>
    <w:multiLevelType w:val="multilevel"/>
    <w:tmpl w:val="E6480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18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13" w15:restartNumberingAfterBreak="0">
    <w:nsid w:val="3A213A68"/>
    <w:multiLevelType w:val="multilevel"/>
    <w:tmpl w:val="B5028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1"/>
      <w:numFmt w:val="decimal"/>
      <w:lvlText w:val="23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23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4" w15:restartNumberingAfterBreak="0">
    <w:nsid w:val="3ACB467A"/>
    <w:multiLevelType w:val="multilevel"/>
    <w:tmpl w:val="FBF48A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3AE367ED"/>
    <w:multiLevelType w:val="hybridMultilevel"/>
    <w:tmpl w:val="63CC0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630292"/>
    <w:multiLevelType w:val="multilevel"/>
    <w:tmpl w:val="7C4E6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2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17" w15:restartNumberingAfterBreak="0">
    <w:nsid w:val="4617305B"/>
    <w:multiLevelType w:val="hybridMultilevel"/>
    <w:tmpl w:val="7D943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C46E7"/>
    <w:multiLevelType w:val="multilevel"/>
    <w:tmpl w:val="CBDAF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lvlText w:val="17.%2."/>
      <w:lvlJc w:val="left"/>
      <w:pPr>
        <w:ind w:left="79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19" w15:restartNumberingAfterBreak="0">
    <w:nsid w:val="4F4421F4"/>
    <w:multiLevelType w:val="multilevel"/>
    <w:tmpl w:val="EA6AA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0" w15:restartNumberingAfterBreak="0">
    <w:nsid w:val="55E61B6A"/>
    <w:multiLevelType w:val="multilevel"/>
    <w:tmpl w:val="D36A40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655216C"/>
    <w:multiLevelType w:val="hybridMultilevel"/>
    <w:tmpl w:val="A36E5AFA"/>
    <w:lvl w:ilvl="0" w:tplc="9C9EEF0C">
      <w:start w:val="2"/>
      <w:numFmt w:val="bullet"/>
      <w:lvlText w:val="–"/>
      <w:lvlJc w:val="left"/>
      <w:pPr>
        <w:ind w:left="1146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BA3274D"/>
    <w:multiLevelType w:val="hybridMultilevel"/>
    <w:tmpl w:val="EB34CDC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6F776F1E"/>
    <w:multiLevelType w:val="multilevel"/>
    <w:tmpl w:val="2DEAE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4" w15:restartNumberingAfterBreak="0">
    <w:nsid w:val="75C9684F"/>
    <w:multiLevelType w:val="multilevel"/>
    <w:tmpl w:val="8F44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vertAlign w:val="baseline"/>
      </w:rPr>
    </w:lvl>
    <w:lvl w:ilvl="1">
      <w:start w:val="1"/>
      <w:numFmt w:val="decimal"/>
      <w:lvlText w:val="8.%2."/>
      <w:lvlJc w:val="left"/>
      <w:pPr>
        <w:ind w:left="432" w:hanging="432"/>
      </w:pPr>
      <w:rPr>
        <w:rFonts w:hint="default"/>
        <w:b w:val="0"/>
        <w:bCs/>
        <w:i w:val="0"/>
        <w:iCs/>
        <w:vertAlign w:val="baseline"/>
      </w:rPr>
    </w:lvl>
    <w:lvl w:ilvl="2">
      <w:start w:val="1"/>
      <w:numFmt w:val="decimal"/>
      <w:lvlText w:val="8.%2.%3."/>
      <w:lvlJc w:val="left"/>
      <w:pPr>
        <w:ind w:left="788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5" w15:restartNumberingAfterBreak="0">
    <w:nsid w:val="76B676CC"/>
    <w:multiLevelType w:val="multilevel"/>
    <w:tmpl w:val="178474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6" w15:restartNumberingAfterBreak="0">
    <w:nsid w:val="7F746A25"/>
    <w:multiLevelType w:val="multilevel"/>
    <w:tmpl w:val="8C18D6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ascii="Calibri" w:hAnsi="Calibri" w:cs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154032757">
    <w:abstractNumId w:val="12"/>
  </w:num>
  <w:num w:numId="2" w16cid:durableId="971667357">
    <w:abstractNumId w:val="13"/>
  </w:num>
  <w:num w:numId="3" w16cid:durableId="1944726898">
    <w:abstractNumId w:val="24"/>
  </w:num>
  <w:num w:numId="4" w16cid:durableId="1895504112">
    <w:abstractNumId w:val="19"/>
  </w:num>
  <w:num w:numId="5" w16cid:durableId="415596042">
    <w:abstractNumId w:val="2"/>
  </w:num>
  <w:num w:numId="6" w16cid:durableId="79186073">
    <w:abstractNumId w:val="9"/>
  </w:num>
  <w:num w:numId="7" w16cid:durableId="2118284983">
    <w:abstractNumId w:val="4"/>
  </w:num>
  <w:num w:numId="8" w16cid:durableId="1480075166">
    <w:abstractNumId w:val="10"/>
  </w:num>
  <w:num w:numId="9" w16cid:durableId="1638953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3167908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42" w:firstLine="0"/>
        </w:pPr>
        <w:rPr>
          <w:rFonts w:asciiTheme="majorHAnsi" w:eastAsia="Times New Roman" w:hAnsiTheme="majorHAnsi" w:cstheme="majorHAnsi"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1626809423">
    <w:abstractNumId w:val="18"/>
  </w:num>
  <w:num w:numId="12" w16cid:durableId="1461269680">
    <w:abstractNumId w:val="6"/>
  </w:num>
  <w:num w:numId="13" w16cid:durableId="694580455">
    <w:abstractNumId w:val="1"/>
  </w:num>
  <w:num w:numId="14" w16cid:durableId="1489787084">
    <w:abstractNumId w:val="23"/>
  </w:num>
  <w:num w:numId="15" w16cid:durableId="1701469222">
    <w:abstractNumId w:val="25"/>
  </w:num>
  <w:num w:numId="16" w16cid:durableId="714357838">
    <w:abstractNumId w:val="21"/>
  </w:num>
  <w:num w:numId="17" w16cid:durableId="1266309602">
    <w:abstractNumId w:val="17"/>
  </w:num>
  <w:num w:numId="18" w16cid:durableId="2124032495">
    <w:abstractNumId w:val="8"/>
  </w:num>
  <w:num w:numId="19" w16cid:durableId="1206720914">
    <w:abstractNumId w:val="15"/>
  </w:num>
  <w:num w:numId="20" w16cid:durableId="1293364240">
    <w:abstractNumId w:val="22"/>
  </w:num>
  <w:num w:numId="21" w16cid:durableId="1816337780">
    <w:abstractNumId w:val="16"/>
  </w:num>
  <w:num w:numId="22" w16cid:durableId="682249202">
    <w:abstractNumId w:val="20"/>
  </w:num>
  <w:num w:numId="23" w16cid:durableId="505831177">
    <w:abstractNumId w:val="7"/>
  </w:num>
  <w:num w:numId="24" w16cid:durableId="686295169">
    <w:abstractNumId w:val="11"/>
  </w:num>
  <w:num w:numId="25" w16cid:durableId="1230001271">
    <w:abstractNumId w:val="26"/>
  </w:num>
  <w:num w:numId="26" w16cid:durableId="545219029">
    <w:abstractNumId w:val="5"/>
  </w:num>
  <w:num w:numId="27" w16cid:durableId="922571931">
    <w:abstractNumId w:val="14"/>
  </w:num>
  <w:num w:numId="28" w16cid:durableId="1046296652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E5"/>
    <w:rsid w:val="00002F41"/>
    <w:rsid w:val="000033EC"/>
    <w:rsid w:val="00003D15"/>
    <w:rsid w:val="00003F53"/>
    <w:rsid w:val="00004C43"/>
    <w:rsid w:val="00004D0F"/>
    <w:rsid w:val="00013836"/>
    <w:rsid w:val="00014011"/>
    <w:rsid w:val="00016193"/>
    <w:rsid w:val="00021A6B"/>
    <w:rsid w:val="00022903"/>
    <w:rsid w:val="00023F56"/>
    <w:rsid w:val="00026BD3"/>
    <w:rsid w:val="0002756A"/>
    <w:rsid w:val="00035D8C"/>
    <w:rsid w:val="00036463"/>
    <w:rsid w:val="00046B10"/>
    <w:rsid w:val="00050632"/>
    <w:rsid w:val="00051EB5"/>
    <w:rsid w:val="00051FAF"/>
    <w:rsid w:val="00053EF5"/>
    <w:rsid w:val="00054D9A"/>
    <w:rsid w:val="00056C4E"/>
    <w:rsid w:val="00056FAD"/>
    <w:rsid w:val="00061C4C"/>
    <w:rsid w:val="00062279"/>
    <w:rsid w:val="0006296E"/>
    <w:rsid w:val="00070650"/>
    <w:rsid w:val="0007337C"/>
    <w:rsid w:val="00075570"/>
    <w:rsid w:val="00075A7D"/>
    <w:rsid w:val="00076D9D"/>
    <w:rsid w:val="00080FE5"/>
    <w:rsid w:val="00081951"/>
    <w:rsid w:val="00082C98"/>
    <w:rsid w:val="000836E0"/>
    <w:rsid w:val="00087EBA"/>
    <w:rsid w:val="00091B6B"/>
    <w:rsid w:val="00092F37"/>
    <w:rsid w:val="00094FFC"/>
    <w:rsid w:val="00096376"/>
    <w:rsid w:val="00097C68"/>
    <w:rsid w:val="000A1725"/>
    <w:rsid w:val="000A3CF1"/>
    <w:rsid w:val="000A4B04"/>
    <w:rsid w:val="000A7C65"/>
    <w:rsid w:val="000A7CEF"/>
    <w:rsid w:val="000B0552"/>
    <w:rsid w:val="000B252F"/>
    <w:rsid w:val="000B4624"/>
    <w:rsid w:val="000B4F3D"/>
    <w:rsid w:val="000B5C46"/>
    <w:rsid w:val="000B738F"/>
    <w:rsid w:val="000C46C1"/>
    <w:rsid w:val="000C505D"/>
    <w:rsid w:val="000C5470"/>
    <w:rsid w:val="000D4273"/>
    <w:rsid w:val="000D4E2C"/>
    <w:rsid w:val="000D6318"/>
    <w:rsid w:val="000D6ACA"/>
    <w:rsid w:val="000D72FA"/>
    <w:rsid w:val="000D7372"/>
    <w:rsid w:val="000E0180"/>
    <w:rsid w:val="000E4101"/>
    <w:rsid w:val="000E75F8"/>
    <w:rsid w:val="000F360D"/>
    <w:rsid w:val="000F4314"/>
    <w:rsid w:val="000F522D"/>
    <w:rsid w:val="00100FF1"/>
    <w:rsid w:val="001010DB"/>
    <w:rsid w:val="001013A6"/>
    <w:rsid w:val="00106AC8"/>
    <w:rsid w:val="0011032F"/>
    <w:rsid w:val="0011099D"/>
    <w:rsid w:val="00112496"/>
    <w:rsid w:val="00114BAF"/>
    <w:rsid w:val="0011659C"/>
    <w:rsid w:val="00116E08"/>
    <w:rsid w:val="001229D6"/>
    <w:rsid w:val="001233F7"/>
    <w:rsid w:val="00124C4D"/>
    <w:rsid w:val="0012640F"/>
    <w:rsid w:val="00130BCB"/>
    <w:rsid w:val="0013183A"/>
    <w:rsid w:val="001337E3"/>
    <w:rsid w:val="001344E8"/>
    <w:rsid w:val="001353D3"/>
    <w:rsid w:val="00135DCD"/>
    <w:rsid w:val="001360D2"/>
    <w:rsid w:val="001372DF"/>
    <w:rsid w:val="00137A71"/>
    <w:rsid w:val="00140502"/>
    <w:rsid w:val="00143E30"/>
    <w:rsid w:val="001446BA"/>
    <w:rsid w:val="001450E0"/>
    <w:rsid w:val="00150D3A"/>
    <w:rsid w:val="001534FA"/>
    <w:rsid w:val="00153CA9"/>
    <w:rsid w:val="00154D74"/>
    <w:rsid w:val="00156DB5"/>
    <w:rsid w:val="00163213"/>
    <w:rsid w:val="00166C17"/>
    <w:rsid w:val="00170F44"/>
    <w:rsid w:val="00173E38"/>
    <w:rsid w:val="00174674"/>
    <w:rsid w:val="001759E2"/>
    <w:rsid w:val="00176220"/>
    <w:rsid w:val="0018671F"/>
    <w:rsid w:val="00191080"/>
    <w:rsid w:val="00194B54"/>
    <w:rsid w:val="0019573B"/>
    <w:rsid w:val="00195D4A"/>
    <w:rsid w:val="001A0AEE"/>
    <w:rsid w:val="001A2316"/>
    <w:rsid w:val="001A3234"/>
    <w:rsid w:val="001A3C20"/>
    <w:rsid w:val="001A403E"/>
    <w:rsid w:val="001A5100"/>
    <w:rsid w:val="001A52D9"/>
    <w:rsid w:val="001A532E"/>
    <w:rsid w:val="001A5B99"/>
    <w:rsid w:val="001A7C6C"/>
    <w:rsid w:val="001B0557"/>
    <w:rsid w:val="001B0790"/>
    <w:rsid w:val="001B66E2"/>
    <w:rsid w:val="001C0367"/>
    <w:rsid w:val="001C2966"/>
    <w:rsid w:val="001C35DA"/>
    <w:rsid w:val="001C3D89"/>
    <w:rsid w:val="001C6D97"/>
    <w:rsid w:val="001D344D"/>
    <w:rsid w:val="001D562C"/>
    <w:rsid w:val="001D5A9A"/>
    <w:rsid w:val="001D6D47"/>
    <w:rsid w:val="001E19B7"/>
    <w:rsid w:val="001E25DB"/>
    <w:rsid w:val="001E2B29"/>
    <w:rsid w:val="001E5948"/>
    <w:rsid w:val="001E6028"/>
    <w:rsid w:val="001F1FB1"/>
    <w:rsid w:val="001F65D3"/>
    <w:rsid w:val="00201BBE"/>
    <w:rsid w:val="0020249E"/>
    <w:rsid w:val="00203D0A"/>
    <w:rsid w:val="00203FE1"/>
    <w:rsid w:val="002040BF"/>
    <w:rsid w:val="00205613"/>
    <w:rsid w:val="0020570B"/>
    <w:rsid w:val="0020720A"/>
    <w:rsid w:val="00212B09"/>
    <w:rsid w:val="002140D2"/>
    <w:rsid w:val="00215028"/>
    <w:rsid w:val="00221D45"/>
    <w:rsid w:val="002230F6"/>
    <w:rsid w:val="002250D7"/>
    <w:rsid w:val="00226AAE"/>
    <w:rsid w:val="00227844"/>
    <w:rsid w:val="00230113"/>
    <w:rsid w:val="0023434F"/>
    <w:rsid w:val="00237E4A"/>
    <w:rsid w:val="0024067A"/>
    <w:rsid w:val="00241F3E"/>
    <w:rsid w:val="0024231A"/>
    <w:rsid w:val="00242D82"/>
    <w:rsid w:val="00247655"/>
    <w:rsid w:val="002547F4"/>
    <w:rsid w:val="00254A01"/>
    <w:rsid w:val="0025507E"/>
    <w:rsid w:val="00255508"/>
    <w:rsid w:val="0026183A"/>
    <w:rsid w:val="00262DB7"/>
    <w:rsid w:val="00263CD6"/>
    <w:rsid w:val="002723E4"/>
    <w:rsid w:val="00272681"/>
    <w:rsid w:val="00272C2B"/>
    <w:rsid w:val="00273FD9"/>
    <w:rsid w:val="002771A2"/>
    <w:rsid w:val="00281AF6"/>
    <w:rsid w:val="00281CFF"/>
    <w:rsid w:val="002861B2"/>
    <w:rsid w:val="00294723"/>
    <w:rsid w:val="00295393"/>
    <w:rsid w:val="00296022"/>
    <w:rsid w:val="00296E4F"/>
    <w:rsid w:val="002A0E1D"/>
    <w:rsid w:val="002A125A"/>
    <w:rsid w:val="002B4051"/>
    <w:rsid w:val="002B4BB5"/>
    <w:rsid w:val="002B5E0D"/>
    <w:rsid w:val="002B6043"/>
    <w:rsid w:val="002B6EBA"/>
    <w:rsid w:val="002C015A"/>
    <w:rsid w:val="002C464A"/>
    <w:rsid w:val="002C498B"/>
    <w:rsid w:val="002D6853"/>
    <w:rsid w:val="002D73D1"/>
    <w:rsid w:val="002D787F"/>
    <w:rsid w:val="002E12C3"/>
    <w:rsid w:val="002E1344"/>
    <w:rsid w:val="002E3BDC"/>
    <w:rsid w:val="002F0277"/>
    <w:rsid w:val="002F271C"/>
    <w:rsid w:val="002F570A"/>
    <w:rsid w:val="002F7482"/>
    <w:rsid w:val="002F7665"/>
    <w:rsid w:val="002F7E01"/>
    <w:rsid w:val="003007F1"/>
    <w:rsid w:val="00302020"/>
    <w:rsid w:val="00303345"/>
    <w:rsid w:val="00307131"/>
    <w:rsid w:val="00307357"/>
    <w:rsid w:val="003102A2"/>
    <w:rsid w:val="003132F1"/>
    <w:rsid w:val="00313391"/>
    <w:rsid w:val="003134F0"/>
    <w:rsid w:val="003140D9"/>
    <w:rsid w:val="00314201"/>
    <w:rsid w:val="0031627B"/>
    <w:rsid w:val="0032164A"/>
    <w:rsid w:val="003246FB"/>
    <w:rsid w:val="00324D6F"/>
    <w:rsid w:val="003263CB"/>
    <w:rsid w:val="00327E65"/>
    <w:rsid w:val="00330248"/>
    <w:rsid w:val="00334A8F"/>
    <w:rsid w:val="003361B4"/>
    <w:rsid w:val="00336DE8"/>
    <w:rsid w:val="00340C3D"/>
    <w:rsid w:val="003444F1"/>
    <w:rsid w:val="00346E7B"/>
    <w:rsid w:val="003475C4"/>
    <w:rsid w:val="00351443"/>
    <w:rsid w:val="003516FA"/>
    <w:rsid w:val="00352F15"/>
    <w:rsid w:val="00353D07"/>
    <w:rsid w:val="0035420E"/>
    <w:rsid w:val="00357375"/>
    <w:rsid w:val="00360272"/>
    <w:rsid w:val="003637E1"/>
    <w:rsid w:val="003647B0"/>
    <w:rsid w:val="00365082"/>
    <w:rsid w:val="00365343"/>
    <w:rsid w:val="00366407"/>
    <w:rsid w:val="00366DEE"/>
    <w:rsid w:val="00373E71"/>
    <w:rsid w:val="00375C13"/>
    <w:rsid w:val="00377289"/>
    <w:rsid w:val="0038297C"/>
    <w:rsid w:val="0038362C"/>
    <w:rsid w:val="00383A3B"/>
    <w:rsid w:val="00393F5E"/>
    <w:rsid w:val="0039656A"/>
    <w:rsid w:val="00396638"/>
    <w:rsid w:val="003973A4"/>
    <w:rsid w:val="003A3178"/>
    <w:rsid w:val="003A31B0"/>
    <w:rsid w:val="003A580A"/>
    <w:rsid w:val="003A5B07"/>
    <w:rsid w:val="003A6A73"/>
    <w:rsid w:val="003A6DDC"/>
    <w:rsid w:val="003A70CE"/>
    <w:rsid w:val="003B06B9"/>
    <w:rsid w:val="003B0FF6"/>
    <w:rsid w:val="003B43FF"/>
    <w:rsid w:val="003B56B7"/>
    <w:rsid w:val="003B60D5"/>
    <w:rsid w:val="003C10C6"/>
    <w:rsid w:val="003C4692"/>
    <w:rsid w:val="003C503D"/>
    <w:rsid w:val="003D00FA"/>
    <w:rsid w:val="003D0D30"/>
    <w:rsid w:val="003D3A48"/>
    <w:rsid w:val="003E0B47"/>
    <w:rsid w:val="003E0F63"/>
    <w:rsid w:val="003E1040"/>
    <w:rsid w:val="003E44BD"/>
    <w:rsid w:val="003E5015"/>
    <w:rsid w:val="003E5E58"/>
    <w:rsid w:val="003E77BE"/>
    <w:rsid w:val="003E7FC0"/>
    <w:rsid w:val="003F3DB4"/>
    <w:rsid w:val="003F4EF4"/>
    <w:rsid w:val="004024BB"/>
    <w:rsid w:val="00402A34"/>
    <w:rsid w:val="00403F10"/>
    <w:rsid w:val="0040553C"/>
    <w:rsid w:val="00406980"/>
    <w:rsid w:val="00410041"/>
    <w:rsid w:val="00411973"/>
    <w:rsid w:val="00413B59"/>
    <w:rsid w:val="00414D05"/>
    <w:rsid w:val="004169ED"/>
    <w:rsid w:val="00425678"/>
    <w:rsid w:val="004256A1"/>
    <w:rsid w:val="00427B7D"/>
    <w:rsid w:val="00435F14"/>
    <w:rsid w:val="00435FF9"/>
    <w:rsid w:val="004360FA"/>
    <w:rsid w:val="00437D8B"/>
    <w:rsid w:val="00440C24"/>
    <w:rsid w:val="004423EE"/>
    <w:rsid w:val="0044546F"/>
    <w:rsid w:val="00446B3F"/>
    <w:rsid w:val="004525D6"/>
    <w:rsid w:val="004532C7"/>
    <w:rsid w:val="00453C43"/>
    <w:rsid w:val="004540F0"/>
    <w:rsid w:val="00455195"/>
    <w:rsid w:val="0045528D"/>
    <w:rsid w:val="00457F2B"/>
    <w:rsid w:val="00460D96"/>
    <w:rsid w:val="00461B57"/>
    <w:rsid w:val="004636EE"/>
    <w:rsid w:val="004722F2"/>
    <w:rsid w:val="004731EA"/>
    <w:rsid w:val="004770C8"/>
    <w:rsid w:val="0047767D"/>
    <w:rsid w:val="00480B2E"/>
    <w:rsid w:val="004817D1"/>
    <w:rsid w:val="004818F7"/>
    <w:rsid w:val="00481F77"/>
    <w:rsid w:val="00485B7B"/>
    <w:rsid w:val="00486532"/>
    <w:rsid w:val="004879AE"/>
    <w:rsid w:val="00494C1A"/>
    <w:rsid w:val="00494C3E"/>
    <w:rsid w:val="00495332"/>
    <w:rsid w:val="004970C5"/>
    <w:rsid w:val="004A3487"/>
    <w:rsid w:val="004A3651"/>
    <w:rsid w:val="004A4461"/>
    <w:rsid w:val="004A78E6"/>
    <w:rsid w:val="004B1397"/>
    <w:rsid w:val="004B3F91"/>
    <w:rsid w:val="004B4640"/>
    <w:rsid w:val="004B5F87"/>
    <w:rsid w:val="004B7D03"/>
    <w:rsid w:val="004C22D8"/>
    <w:rsid w:val="004C2F59"/>
    <w:rsid w:val="004C3746"/>
    <w:rsid w:val="004C37BE"/>
    <w:rsid w:val="004C397C"/>
    <w:rsid w:val="004C7A82"/>
    <w:rsid w:val="004C7EE8"/>
    <w:rsid w:val="004D0976"/>
    <w:rsid w:val="004D1392"/>
    <w:rsid w:val="004D3313"/>
    <w:rsid w:val="004D6EAA"/>
    <w:rsid w:val="004E0DA4"/>
    <w:rsid w:val="004E13A0"/>
    <w:rsid w:val="004E41D3"/>
    <w:rsid w:val="004E5B5F"/>
    <w:rsid w:val="004E5B6B"/>
    <w:rsid w:val="004E60FC"/>
    <w:rsid w:val="004F0E49"/>
    <w:rsid w:val="004F3112"/>
    <w:rsid w:val="004F6160"/>
    <w:rsid w:val="004F6F1F"/>
    <w:rsid w:val="004F7DCB"/>
    <w:rsid w:val="00503A89"/>
    <w:rsid w:val="0050465C"/>
    <w:rsid w:val="00504F0D"/>
    <w:rsid w:val="00505A69"/>
    <w:rsid w:val="00505B5A"/>
    <w:rsid w:val="00507E21"/>
    <w:rsid w:val="00507EE8"/>
    <w:rsid w:val="00512BF7"/>
    <w:rsid w:val="0051407E"/>
    <w:rsid w:val="00515AD4"/>
    <w:rsid w:val="005164A5"/>
    <w:rsid w:val="00521519"/>
    <w:rsid w:val="00523BE1"/>
    <w:rsid w:val="00524844"/>
    <w:rsid w:val="0052512B"/>
    <w:rsid w:val="005273DD"/>
    <w:rsid w:val="00531CED"/>
    <w:rsid w:val="00532FF7"/>
    <w:rsid w:val="00536912"/>
    <w:rsid w:val="00541E31"/>
    <w:rsid w:val="00542CC6"/>
    <w:rsid w:val="00544365"/>
    <w:rsid w:val="00544529"/>
    <w:rsid w:val="005449AA"/>
    <w:rsid w:val="00547E72"/>
    <w:rsid w:val="005510DF"/>
    <w:rsid w:val="00551CC7"/>
    <w:rsid w:val="00551E08"/>
    <w:rsid w:val="0055205A"/>
    <w:rsid w:val="00553F43"/>
    <w:rsid w:val="0055556D"/>
    <w:rsid w:val="00556AC6"/>
    <w:rsid w:val="00556F2D"/>
    <w:rsid w:val="00557168"/>
    <w:rsid w:val="005578FC"/>
    <w:rsid w:val="0056119C"/>
    <w:rsid w:val="00561580"/>
    <w:rsid w:val="00562035"/>
    <w:rsid w:val="005620A6"/>
    <w:rsid w:val="00564EAD"/>
    <w:rsid w:val="005657FD"/>
    <w:rsid w:val="005678A0"/>
    <w:rsid w:val="0057076C"/>
    <w:rsid w:val="00580A7E"/>
    <w:rsid w:val="00581572"/>
    <w:rsid w:val="00582072"/>
    <w:rsid w:val="0058209D"/>
    <w:rsid w:val="00583392"/>
    <w:rsid w:val="00583B47"/>
    <w:rsid w:val="0058495A"/>
    <w:rsid w:val="005877E5"/>
    <w:rsid w:val="00596C55"/>
    <w:rsid w:val="005A000E"/>
    <w:rsid w:val="005A0581"/>
    <w:rsid w:val="005A0E3F"/>
    <w:rsid w:val="005A1D2B"/>
    <w:rsid w:val="005A5A44"/>
    <w:rsid w:val="005A73CE"/>
    <w:rsid w:val="005B101D"/>
    <w:rsid w:val="005B1A82"/>
    <w:rsid w:val="005B3BE1"/>
    <w:rsid w:val="005B5C97"/>
    <w:rsid w:val="005C0A8E"/>
    <w:rsid w:val="005C29C9"/>
    <w:rsid w:val="005C4571"/>
    <w:rsid w:val="005C4CF6"/>
    <w:rsid w:val="005C73AB"/>
    <w:rsid w:val="005D42EF"/>
    <w:rsid w:val="005D46BC"/>
    <w:rsid w:val="005D644A"/>
    <w:rsid w:val="005E05B8"/>
    <w:rsid w:val="005E1850"/>
    <w:rsid w:val="005E494E"/>
    <w:rsid w:val="005E4D9E"/>
    <w:rsid w:val="005E4EFF"/>
    <w:rsid w:val="005F080E"/>
    <w:rsid w:val="005F294D"/>
    <w:rsid w:val="005F31BF"/>
    <w:rsid w:val="005F36B1"/>
    <w:rsid w:val="005F4045"/>
    <w:rsid w:val="00603945"/>
    <w:rsid w:val="00603BB0"/>
    <w:rsid w:val="00604FAE"/>
    <w:rsid w:val="0060536F"/>
    <w:rsid w:val="0060560B"/>
    <w:rsid w:val="00605BB7"/>
    <w:rsid w:val="00606E73"/>
    <w:rsid w:val="00611A8C"/>
    <w:rsid w:val="00612B77"/>
    <w:rsid w:val="00613D5D"/>
    <w:rsid w:val="00613FDE"/>
    <w:rsid w:val="00615BAC"/>
    <w:rsid w:val="006204EE"/>
    <w:rsid w:val="0063144C"/>
    <w:rsid w:val="00631EF8"/>
    <w:rsid w:val="00633268"/>
    <w:rsid w:val="00634B3E"/>
    <w:rsid w:val="00635D6A"/>
    <w:rsid w:val="006408DB"/>
    <w:rsid w:val="0064103B"/>
    <w:rsid w:val="00643F34"/>
    <w:rsid w:val="00645378"/>
    <w:rsid w:val="006454CC"/>
    <w:rsid w:val="006456E2"/>
    <w:rsid w:val="0064572F"/>
    <w:rsid w:val="00647403"/>
    <w:rsid w:val="006478FB"/>
    <w:rsid w:val="006500EC"/>
    <w:rsid w:val="0065114D"/>
    <w:rsid w:val="006523C4"/>
    <w:rsid w:val="00653D6E"/>
    <w:rsid w:val="0065524A"/>
    <w:rsid w:val="00662220"/>
    <w:rsid w:val="006645F6"/>
    <w:rsid w:val="0066470A"/>
    <w:rsid w:val="00665BFD"/>
    <w:rsid w:val="00671861"/>
    <w:rsid w:val="006757E1"/>
    <w:rsid w:val="0067624F"/>
    <w:rsid w:val="0068295C"/>
    <w:rsid w:val="00682D39"/>
    <w:rsid w:val="006867F0"/>
    <w:rsid w:val="00691E13"/>
    <w:rsid w:val="006947DA"/>
    <w:rsid w:val="00695CDB"/>
    <w:rsid w:val="006A194F"/>
    <w:rsid w:val="006A2896"/>
    <w:rsid w:val="006A514C"/>
    <w:rsid w:val="006A5539"/>
    <w:rsid w:val="006A6A59"/>
    <w:rsid w:val="006B13C1"/>
    <w:rsid w:val="006B2A40"/>
    <w:rsid w:val="006B3EB6"/>
    <w:rsid w:val="006B402D"/>
    <w:rsid w:val="006C0468"/>
    <w:rsid w:val="006C1372"/>
    <w:rsid w:val="006C3CA3"/>
    <w:rsid w:val="006C50F4"/>
    <w:rsid w:val="006C545F"/>
    <w:rsid w:val="006C5DBC"/>
    <w:rsid w:val="006C765B"/>
    <w:rsid w:val="006C7C14"/>
    <w:rsid w:val="006D04FD"/>
    <w:rsid w:val="006D4F73"/>
    <w:rsid w:val="006D5E16"/>
    <w:rsid w:val="006D6CE8"/>
    <w:rsid w:val="006D7225"/>
    <w:rsid w:val="006E04A7"/>
    <w:rsid w:val="006E1A22"/>
    <w:rsid w:val="006E2CFB"/>
    <w:rsid w:val="006E2F28"/>
    <w:rsid w:val="006E6063"/>
    <w:rsid w:val="006E60B3"/>
    <w:rsid w:val="006F005F"/>
    <w:rsid w:val="006F0E95"/>
    <w:rsid w:val="006F4C2D"/>
    <w:rsid w:val="006F5034"/>
    <w:rsid w:val="0070095C"/>
    <w:rsid w:val="00701FF1"/>
    <w:rsid w:val="00705838"/>
    <w:rsid w:val="00707645"/>
    <w:rsid w:val="00710DB3"/>
    <w:rsid w:val="007114C9"/>
    <w:rsid w:val="00711B41"/>
    <w:rsid w:val="00711D89"/>
    <w:rsid w:val="00716E31"/>
    <w:rsid w:val="00717780"/>
    <w:rsid w:val="00722CBB"/>
    <w:rsid w:val="00724EB6"/>
    <w:rsid w:val="007251C2"/>
    <w:rsid w:val="007252D1"/>
    <w:rsid w:val="00726723"/>
    <w:rsid w:val="00730F80"/>
    <w:rsid w:val="00737664"/>
    <w:rsid w:val="00737C55"/>
    <w:rsid w:val="00743FC8"/>
    <w:rsid w:val="0074443A"/>
    <w:rsid w:val="00747F6D"/>
    <w:rsid w:val="007522E8"/>
    <w:rsid w:val="007556AA"/>
    <w:rsid w:val="00755844"/>
    <w:rsid w:val="00756727"/>
    <w:rsid w:val="00756D11"/>
    <w:rsid w:val="00756E0A"/>
    <w:rsid w:val="0076092C"/>
    <w:rsid w:val="00761F8E"/>
    <w:rsid w:val="00762B0F"/>
    <w:rsid w:val="00763759"/>
    <w:rsid w:val="00763B38"/>
    <w:rsid w:val="00764CC8"/>
    <w:rsid w:val="00771507"/>
    <w:rsid w:val="0077405C"/>
    <w:rsid w:val="00782786"/>
    <w:rsid w:val="00786849"/>
    <w:rsid w:val="007868AC"/>
    <w:rsid w:val="007951F7"/>
    <w:rsid w:val="00795826"/>
    <w:rsid w:val="00796142"/>
    <w:rsid w:val="0079770E"/>
    <w:rsid w:val="00797FFE"/>
    <w:rsid w:val="007A09B3"/>
    <w:rsid w:val="007A4189"/>
    <w:rsid w:val="007A4543"/>
    <w:rsid w:val="007A5074"/>
    <w:rsid w:val="007A6F37"/>
    <w:rsid w:val="007B069B"/>
    <w:rsid w:val="007B0F1C"/>
    <w:rsid w:val="007B2CB4"/>
    <w:rsid w:val="007B6A91"/>
    <w:rsid w:val="007C17F1"/>
    <w:rsid w:val="007C232F"/>
    <w:rsid w:val="007C33F1"/>
    <w:rsid w:val="007C376C"/>
    <w:rsid w:val="007C3C92"/>
    <w:rsid w:val="007C5C90"/>
    <w:rsid w:val="007C645C"/>
    <w:rsid w:val="007C79A0"/>
    <w:rsid w:val="007D1FD7"/>
    <w:rsid w:val="007D596D"/>
    <w:rsid w:val="007E1B18"/>
    <w:rsid w:val="007E40EA"/>
    <w:rsid w:val="007E4F3D"/>
    <w:rsid w:val="007E5C02"/>
    <w:rsid w:val="007E5EBD"/>
    <w:rsid w:val="007E7DCC"/>
    <w:rsid w:val="007F17E7"/>
    <w:rsid w:val="007F3E60"/>
    <w:rsid w:val="007F5325"/>
    <w:rsid w:val="007F6EFC"/>
    <w:rsid w:val="00803A25"/>
    <w:rsid w:val="00803A2A"/>
    <w:rsid w:val="00803C15"/>
    <w:rsid w:val="008075B3"/>
    <w:rsid w:val="0081084A"/>
    <w:rsid w:val="008120F5"/>
    <w:rsid w:val="008138DE"/>
    <w:rsid w:val="00817AAA"/>
    <w:rsid w:val="00817E45"/>
    <w:rsid w:val="00820301"/>
    <w:rsid w:val="008208A2"/>
    <w:rsid w:val="00820D19"/>
    <w:rsid w:val="00821E25"/>
    <w:rsid w:val="00823102"/>
    <w:rsid w:val="00825FFE"/>
    <w:rsid w:val="0082753D"/>
    <w:rsid w:val="00827C37"/>
    <w:rsid w:val="0083243F"/>
    <w:rsid w:val="00833545"/>
    <w:rsid w:val="00835890"/>
    <w:rsid w:val="00841F0F"/>
    <w:rsid w:val="00844D2C"/>
    <w:rsid w:val="008463AB"/>
    <w:rsid w:val="00846852"/>
    <w:rsid w:val="008479B0"/>
    <w:rsid w:val="00847C30"/>
    <w:rsid w:val="00847F61"/>
    <w:rsid w:val="00851543"/>
    <w:rsid w:val="008537B9"/>
    <w:rsid w:val="00855403"/>
    <w:rsid w:val="00857D11"/>
    <w:rsid w:val="0086370C"/>
    <w:rsid w:val="008639CE"/>
    <w:rsid w:val="00864510"/>
    <w:rsid w:val="008706C7"/>
    <w:rsid w:val="008708BE"/>
    <w:rsid w:val="0087101F"/>
    <w:rsid w:val="00872398"/>
    <w:rsid w:val="00873006"/>
    <w:rsid w:val="00877514"/>
    <w:rsid w:val="008814B0"/>
    <w:rsid w:val="00881A8F"/>
    <w:rsid w:val="00886866"/>
    <w:rsid w:val="008871F0"/>
    <w:rsid w:val="00892139"/>
    <w:rsid w:val="00897953"/>
    <w:rsid w:val="008A03C2"/>
    <w:rsid w:val="008A15C7"/>
    <w:rsid w:val="008A1E52"/>
    <w:rsid w:val="008A23B6"/>
    <w:rsid w:val="008A388F"/>
    <w:rsid w:val="008A76F5"/>
    <w:rsid w:val="008A7A17"/>
    <w:rsid w:val="008B1217"/>
    <w:rsid w:val="008B178C"/>
    <w:rsid w:val="008B2A54"/>
    <w:rsid w:val="008B2B3E"/>
    <w:rsid w:val="008B6290"/>
    <w:rsid w:val="008B7003"/>
    <w:rsid w:val="008C552C"/>
    <w:rsid w:val="008C6764"/>
    <w:rsid w:val="008D2CA6"/>
    <w:rsid w:val="008E01C1"/>
    <w:rsid w:val="008E307A"/>
    <w:rsid w:val="008E3436"/>
    <w:rsid w:val="008E5664"/>
    <w:rsid w:val="008E6026"/>
    <w:rsid w:val="008F0A29"/>
    <w:rsid w:val="008F0FB9"/>
    <w:rsid w:val="008F2777"/>
    <w:rsid w:val="008F5298"/>
    <w:rsid w:val="008F76BF"/>
    <w:rsid w:val="008F7DEC"/>
    <w:rsid w:val="00900F3E"/>
    <w:rsid w:val="0090450A"/>
    <w:rsid w:val="0090473F"/>
    <w:rsid w:val="00906474"/>
    <w:rsid w:val="00906F0F"/>
    <w:rsid w:val="00907E66"/>
    <w:rsid w:val="009129C5"/>
    <w:rsid w:val="0091515F"/>
    <w:rsid w:val="00915CD6"/>
    <w:rsid w:val="00916E83"/>
    <w:rsid w:val="00920B24"/>
    <w:rsid w:val="0092156D"/>
    <w:rsid w:val="00922FA4"/>
    <w:rsid w:val="00923CFC"/>
    <w:rsid w:val="009241B1"/>
    <w:rsid w:val="0092467E"/>
    <w:rsid w:val="00925760"/>
    <w:rsid w:val="0092597F"/>
    <w:rsid w:val="00925D56"/>
    <w:rsid w:val="00930B76"/>
    <w:rsid w:val="0093105E"/>
    <w:rsid w:val="009335D3"/>
    <w:rsid w:val="0093380E"/>
    <w:rsid w:val="009342F5"/>
    <w:rsid w:val="00934F56"/>
    <w:rsid w:val="00935A7D"/>
    <w:rsid w:val="0093722E"/>
    <w:rsid w:val="00940CD0"/>
    <w:rsid w:val="00941D21"/>
    <w:rsid w:val="00942F9E"/>
    <w:rsid w:val="00946C07"/>
    <w:rsid w:val="0095273D"/>
    <w:rsid w:val="00954442"/>
    <w:rsid w:val="0095492E"/>
    <w:rsid w:val="009555D5"/>
    <w:rsid w:val="009573BA"/>
    <w:rsid w:val="00962894"/>
    <w:rsid w:val="009636D7"/>
    <w:rsid w:val="00964C32"/>
    <w:rsid w:val="009653C1"/>
    <w:rsid w:val="00965A9D"/>
    <w:rsid w:val="00971A95"/>
    <w:rsid w:val="00972034"/>
    <w:rsid w:val="009749FF"/>
    <w:rsid w:val="00974D15"/>
    <w:rsid w:val="009757FD"/>
    <w:rsid w:val="00976661"/>
    <w:rsid w:val="0097689D"/>
    <w:rsid w:val="009771B6"/>
    <w:rsid w:val="00981EEB"/>
    <w:rsid w:val="0098628A"/>
    <w:rsid w:val="009874A4"/>
    <w:rsid w:val="00992196"/>
    <w:rsid w:val="009951C6"/>
    <w:rsid w:val="00995653"/>
    <w:rsid w:val="00995BFF"/>
    <w:rsid w:val="0099618B"/>
    <w:rsid w:val="009A02A0"/>
    <w:rsid w:val="009A21C0"/>
    <w:rsid w:val="009A28F4"/>
    <w:rsid w:val="009A35E9"/>
    <w:rsid w:val="009A6004"/>
    <w:rsid w:val="009A699F"/>
    <w:rsid w:val="009B0AED"/>
    <w:rsid w:val="009B2DD6"/>
    <w:rsid w:val="009B52EB"/>
    <w:rsid w:val="009B77AB"/>
    <w:rsid w:val="009B7A1A"/>
    <w:rsid w:val="009B7BB5"/>
    <w:rsid w:val="009C0AB2"/>
    <w:rsid w:val="009C196C"/>
    <w:rsid w:val="009C26BD"/>
    <w:rsid w:val="009C42AF"/>
    <w:rsid w:val="009C49C0"/>
    <w:rsid w:val="009C4CFD"/>
    <w:rsid w:val="009C65A2"/>
    <w:rsid w:val="009C7DD8"/>
    <w:rsid w:val="009D0C78"/>
    <w:rsid w:val="009D2FF3"/>
    <w:rsid w:val="009D6979"/>
    <w:rsid w:val="009E1DFA"/>
    <w:rsid w:val="009E1FB3"/>
    <w:rsid w:val="009E654B"/>
    <w:rsid w:val="009E68AD"/>
    <w:rsid w:val="009E6EDD"/>
    <w:rsid w:val="009E7BF7"/>
    <w:rsid w:val="009F083C"/>
    <w:rsid w:val="009F24D6"/>
    <w:rsid w:val="00A034F7"/>
    <w:rsid w:val="00A06A68"/>
    <w:rsid w:val="00A075D4"/>
    <w:rsid w:val="00A11648"/>
    <w:rsid w:val="00A1217E"/>
    <w:rsid w:val="00A121AA"/>
    <w:rsid w:val="00A14A65"/>
    <w:rsid w:val="00A161F8"/>
    <w:rsid w:val="00A207B7"/>
    <w:rsid w:val="00A21A48"/>
    <w:rsid w:val="00A2296B"/>
    <w:rsid w:val="00A2352D"/>
    <w:rsid w:val="00A276C3"/>
    <w:rsid w:val="00A313A3"/>
    <w:rsid w:val="00A31FCE"/>
    <w:rsid w:val="00A342E8"/>
    <w:rsid w:val="00A376F5"/>
    <w:rsid w:val="00A50B97"/>
    <w:rsid w:val="00A51F91"/>
    <w:rsid w:val="00A5370A"/>
    <w:rsid w:val="00A53A74"/>
    <w:rsid w:val="00A55310"/>
    <w:rsid w:val="00A61AC8"/>
    <w:rsid w:val="00A6281B"/>
    <w:rsid w:val="00A6567E"/>
    <w:rsid w:val="00A77B9A"/>
    <w:rsid w:val="00A84981"/>
    <w:rsid w:val="00A86792"/>
    <w:rsid w:val="00A91249"/>
    <w:rsid w:val="00A9195B"/>
    <w:rsid w:val="00A97C1B"/>
    <w:rsid w:val="00AA16BA"/>
    <w:rsid w:val="00AA1EAF"/>
    <w:rsid w:val="00AA33E5"/>
    <w:rsid w:val="00AA4289"/>
    <w:rsid w:val="00AA67D6"/>
    <w:rsid w:val="00AA6E03"/>
    <w:rsid w:val="00AB2EA2"/>
    <w:rsid w:val="00AB3376"/>
    <w:rsid w:val="00AB4FB2"/>
    <w:rsid w:val="00AB71F6"/>
    <w:rsid w:val="00AC1A25"/>
    <w:rsid w:val="00AC34EF"/>
    <w:rsid w:val="00AC5760"/>
    <w:rsid w:val="00AC6EAE"/>
    <w:rsid w:val="00AD198C"/>
    <w:rsid w:val="00AD2A23"/>
    <w:rsid w:val="00AE0181"/>
    <w:rsid w:val="00AE0F3B"/>
    <w:rsid w:val="00AE7A50"/>
    <w:rsid w:val="00AE7CDE"/>
    <w:rsid w:val="00AF2052"/>
    <w:rsid w:val="00AF206C"/>
    <w:rsid w:val="00AF2FDC"/>
    <w:rsid w:val="00AF7B6D"/>
    <w:rsid w:val="00AF7FD4"/>
    <w:rsid w:val="00B0183B"/>
    <w:rsid w:val="00B0516D"/>
    <w:rsid w:val="00B1053A"/>
    <w:rsid w:val="00B10DB2"/>
    <w:rsid w:val="00B11239"/>
    <w:rsid w:val="00B11642"/>
    <w:rsid w:val="00B16EAD"/>
    <w:rsid w:val="00B2048C"/>
    <w:rsid w:val="00B272AA"/>
    <w:rsid w:val="00B27A1A"/>
    <w:rsid w:val="00B27FCF"/>
    <w:rsid w:val="00B31C99"/>
    <w:rsid w:val="00B32C9F"/>
    <w:rsid w:val="00B351F1"/>
    <w:rsid w:val="00B35A21"/>
    <w:rsid w:val="00B367A7"/>
    <w:rsid w:val="00B36B3B"/>
    <w:rsid w:val="00B40003"/>
    <w:rsid w:val="00B41EA5"/>
    <w:rsid w:val="00B44458"/>
    <w:rsid w:val="00B52D0B"/>
    <w:rsid w:val="00B545B6"/>
    <w:rsid w:val="00B60B9F"/>
    <w:rsid w:val="00B613C2"/>
    <w:rsid w:val="00B6351E"/>
    <w:rsid w:val="00B66945"/>
    <w:rsid w:val="00B6696F"/>
    <w:rsid w:val="00B66EBD"/>
    <w:rsid w:val="00B676DB"/>
    <w:rsid w:val="00B67CB6"/>
    <w:rsid w:val="00B71533"/>
    <w:rsid w:val="00B721C7"/>
    <w:rsid w:val="00B721FE"/>
    <w:rsid w:val="00B72375"/>
    <w:rsid w:val="00B72F8B"/>
    <w:rsid w:val="00B72FE2"/>
    <w:rsid w:val="00B74092"/>
    <w:rsid w:val="00B7417B"/>
    <w:rsid w:val="00B764BF"/>
    <w:rsid w:val="00B80350"/>
    <w:rsid w:val="00B81EA9"/>
    <w:rsid w:val="00B835B6"/>
    <w:rsid w:val="00B84895"/>
    <w:rsid w:val="00B90156"/>
    <w:rsid w:val="00B90F9D"/>
    <w:rsid w:val="00B91A6C"/>
    <w:rsid w:val="00B94213"/>
    <w:rsid w:val="00B97887"/>
    <w:rsid w:val="00BA1A93"/>
    <w:rsid w:val="00BA3721"/>
    <w:rsid w:val="00BA41AC"/>
    <w:rsid w:val="00BB29A9"/>
    <w:rsid w:val="00BB3081"/>
    <w:rsid w:val="00BB5EE7"/>
    <w:rsid w:val="00BB5F7E"/>
    <w:rsid w:val="00BB7CCE"/>
    <w:rsid w:val="00BC1AE7"/>
    <w:rsid w:val="00BC40B0"/>
    <w:rsid w:val="00BC41AB"/>
    <w:rsid w:val="00BC686E"/>
    <w:rsid w:val="00BD048A"/>
    <w:rsid w:val="00BD09D1"/>
    <w:rsid w:val="00BD110B"/>
    <w:rsid w:val="00BD6E42"/>
    <w:rsid w:val="00BD722D"/>
    <w:rsid w:val="00BE19C7"/>
    <w:rsid w:val="00BE24AA"/>
    <w:rsid w:val="00BE3B0E"/>
    <w:rsid w:val="00BE5ECC"/>
    <w:rsid w:val="00BF3004"/>
    <w:rsid w:val="00BF35AA"/>
    <w:rsid w:val="00BF4CDA"/>
    <w:rsid w:val="00BF6BEB"/>
    <w:rsid w:val="00C02C71"/>
    <w:rsid w:val="00C02EB5"/>
    <w:rsid w:val="00C04071"/>
    <w:rsid w:val="00C041A5"/>
    <w:rsid w:val="00C04B03"/>
    <w:rsid w:val="00C05B61"/>
    <w:rsid w:val="00C05C5F"/>
    <w:rsid w:val="00C074E8"/>
    <w:rsid w:val="00C1118E"/>
    <w:rsid w:val="00C13717"/>
    <w:rsid w:val="00C1433B"/>
    <w:rsid w:val="00C158D1"/>
    <w:rsid w:val="00C15BFA"/>
    <w:rsid w:val="00C22074"/>
    <w:rsid w:val="00C23CE0"/>
    <w:rsid w:val="00C249DC"/>
    <w:rsid w:val="00C255D6"/>
    <w:rsid w:val="00C329BD"/>
    <w:rsid w:val="00C34F9B"/>
    <w:rsid w:val="00C351C1"/>
    <w:rsid w:val="00C37D38"/>
    <w:rsid w:val="00C40F41"/>
    <w:rsid w:val="00C42D0C"/>
    <w:rsid w:val="00C43383"/>
    <w:rsid w:val="00C46F81"/>
    <w:rsid w:val="00C52F12"/>
    <w:rsid w:val="00C54412"/>
    <w:rsid w:val="00C55094"/>
    <w:rsid w:val="00C60A4D"/>
    <w:rsid w:val="00C63549"/>
    <w:rsid w:val="00C638F6"/>
    <w:rsid w:val="00C659B1"/>
    <w:rsid w:val="00C7235A"/>
    <w:rsid w:val="00C73C4E"/>
    <w:rsid w:val="00C73FE5"/>
    <w:rsid w:val="00C77BE5"/>
    <w:rsid w:val="00C77F7F"/>
    <w:rsid w:val="00C820C6"/>
    <w:rsid w:val="00C83268"/>
    <w:rsid w:val="00C83D06"/>
    <w:rsid w:val="00C83E73"/>
    <w:rsid w:val="00C84A12"/>
    <w:rsid w:val="00C86B32"/>
    <w:rsid w:val="00C90C85"/>
    <w:rsid w:val="00C94D45"/>
    <w:rsid w:val="00C94DAB"/>
    <w:rsid w:val="00C94F71"/>
    <w:rsid w:val="00C97BB6"/>
    <w:rsid w:val="00CA032A"/>
    <w:rsid w:val="00CA0593"/>
    <w:rsid w:val="00CA140C"/>
    <w:rsid w:val="00CA2279"/>
    <w:rsid w:val="00CA2F1A"/>
    <w:rsid w:val="00CA33FB"/>
    <w:rsid w:val="00CA4531"/>
    <w:rsid w:val="00CA4A61"/>
    <w:rsid w:val="00CB0C9A"/>
    <w:rsid w:val="00CB1039"/>
    <w:rsid w:val="00CB2BE4"/>
    <w:rsid w:val="00CB4B02"/>
    <w:rsid w:val="00CB4B92"/>
    <w:rsid w:val="00CB5025"/>
    <w:rsid w:val="00CB69A1"/>
    <w:rsid w:val="00CB6D64"/>
    <w:rsid w:val="00CB7240"/>
    <w:rsid w:val="00CC06E7"/>
    <w:rsid w:val="00CC4017"/>
    <w:rsid w:val="00CC4313"/>
    <w:rsid w:val="00CC451D"/>
    <w:rsid w:val="00CC466D"/>
    <w:rsid w:val="00CD37EC"/>
    <w:rsid w:val="00CD3D75"/>
    <w:rsid w:val="00CD6486"/>
    <w:rsid w:val="00CE1712"/>
    <w:rsid w:val="00CE2293"/>
    <w:rsid w:val="00CE43CC"/>
    <w:rsid w:val="00CE47EB"/>
    <w:rsid w:val="00CE5104"/>
    <w:rsid w:val="00CE51F1"/>
    <w:rsid w:val="00CE5E78"/>
    <w:rsid w:val="00CF037F"/>
    <w:rsid w:val="00CF0FA9"/>
    <w:rsid w:val="00CF2818"/>
    <w:rsid w:val="00CF3D1A"/>
    <w:rsid w:val="00CF5618"/>
    <w:rsid w:val="00CF5C7F"/>
    <w:rsid w:val="00D0142B"/>
    <w:rsid w:val="00D01B99"/>
    <w:rsid w:val="00D0441B"/>
    <w:rsid w:val="00D0540A"/>
    <w:rsid w:val="00D058F5"/>
    <w:rsid w:val="00D10293"/>
    <w:rsid w:val="00D12A62"/>
    <w:rsid w:val="00D13A4C"/>
    <w:rsid w:val="00D149B0"/>
    <w:rsid w:val="00D16D70"/>
    <w:rsid w:val="00D17FE3"/>
    <w:rsid w:val="00D216BF"/>
    <w:rsid w:val="00D233E9"/>
    <w:rsid w:val="00D257A7"/>
    <w:rsid w:val="00D25F9B"/>
    <w:rsid w:val="00D27E40"/>
    <w:rsid w:val="00D30FDC"/>
    <w:rsid w:val="00D3499B"/>
    <w:rsid w:val="00D35FA0"/>
    <w:rsid w:val="00D3789E"/>
    <w:rsid w:val="00D37BD1"/>
    <w:rsid w:val="00D43643"/>
    <w:rsid w:val="00D44283"/>
    <w:rsid w:val="00D541A0"/>
    <w:rsid w:val="00D559BD"/>
    <w:rsid w:val="00D6041A"/>
    <w:rsid w:val="00D61F4D"/>
    <w:rsid w:val="00D63445"/>
    <w:rsid w:val="00D654EF"/>
    <w:rsid w:val="00D65F6F"/>
    <w:rsid w:val="00D66376"/>
    <w:rsid w:val="00D71FEA"/>
    <w:rsid w:val="00D83376"/>
    <w:rsid w:val="00D90D5B"/>
    <w:rsid w:val="00D910A9"/>
    <w:rsid w:val="00D91B98"/>
    <w:rsid w:val="00D93CBC"/>
    <w:rsid w:val="00D95BAB"/>
    <w:rsid w:val="00D9657E"/>
    <w:rsid w:val="00D97485"/>
    <w:rsid w:val="00DA24E2"/>
    <w:rsid w:val="00DA382A"/>
    <w:rsid w:val="00DB1B81"/>
    <w:rsid w:val="00DB1E5B"/>
    <w:rsid w:val="00DB2368"/>
    <w:rsid w:val="00DB2415"/>
    <w:rsid w:val="00DB6694"/>
    <w:rsid w:val="00DB6CD6"/>
    <w:rsid w:val="00DC0FF2"/>
    <w:rsid w:val="00DC6B30"/>
    <w:rsid w:val="00DC6B9B"/>
    <w:rsid w:val="00DC6FDA"/>
    <w:rsid w:val="00DC7CF5"/>
    <w:rsid w:val="00DD1FF9"/>
    <w:rsid w:val="00DD2D22"/>
    <w:rsid w:val="00DD656B"/>
    <w:rsid w:val="00DD7102"/>
    <w:rsid w:val="00DE27C4"/>
    <w:rsid w:val="00DE287E"/>
    <w:rsid w:val="00DE4083"/>
    <w:rsid w:val="00DE5C2D"/>
    <w:rsid w:val="00DE7039"/>
    <w:rsid w:val="00DF2B29"/>
    <w:rsid w:val="00DF4A6F"/>
    <w:rsid w:val="00DF6FD1"/>
    <w:rsid w:val="00DF7C1F"/>
    <w:rsid w:val="00E010C0"/>
    <w:rsid w:val="00E0169B"/>
    <w:rsid w:val="00E029EB"/>
    <w:rsid w:val="00E0548A"/>
    <w:rsid w:val="00E05766"/>
    <w:rsid w:val="00E06528"/>
    <w:rsid w:val="00E13457"/>
    <w:rsid w:val="00E14039"/>
    <w:rsid w:val="00E15D13"/>
    <w:rsid w:val="00E20D90"/>
    <w:rsid w:val="00E2185D"/>
    <w:rsid w:val="00E2471C"/>
    <w:rsid w:val="00E256D1"/>
    <w:rsid w:val="00E27692"/>
    <w:rsid w:val="00E31518"/>
    <w:rsid w:val="00E32A7E"/>
    <w:rsid w:val="00E33810"/>
    <w:rsid w:val="00E34090"/>
    <w:rsid w:val="00E34FFF"/>
    <w:rsid w:val="00E350F0"/>
    <w:rsid w:val="00E36505"/>
    <w:rsid w:val="00E467B8"/>
    <w:rsid w:val="00E4701E"/>
    <w:rsid w:val="00E50846"/>
    <w:rsid w:val="00E55FFF"/>
    <w:rsid w:val="00E5649E"/>
    <w:rsid w:val="00E56F95"/>
    <w:rsid w:val="00E57A85"/>
    <w:rsid w:val="00E608FB"/>
    <w:rsid w:val="00E61019"/>
    <w:rsid w:val="00E61994"/>
    <w:rsid w:val="00E63BBE"/>
    <w:rsid w:val="00E66399"/>
    <w:rsid w:val="00E6763C"/>
    <w:rsid w:val="00E71577"/>
    <w:rsid w:val="00E75653"/>
    <w:rsid w:val="00E76D70"/>
    <w:rsid w:val="00E77F4A"/>
    <w:rsid w:val="00E8020A"/>
    <w:rsid w:val="00E83C07"/>
    <w:rsid w:val="00E87664"/>
    <w:rsid w:val="00E938AB"/>
    <w:rsid w:val="00E94827"/>
    <w:rsid w:val="00E95D5F"/>
    <w:rsid w:val="00E96593"/>
    <w:rsid w:val="00EA1153"/>
    <w:rsid w:val="00EA1246"/>
    <w:rsid w:val="00EA421A"/>
    <w:rsid w:val="00EA7ABB"/>
    <w:rsid w:val="00EB0048"/>
    <w:rsid w:val="00EB0568"/>
    <w:rsid w:val="00EB2502"/>
    <w:rsid w:val="00EB33F3"/>
    <w:rsid w:val="00EB65A4"/>
    <w:rsid w:val="00EB7AD2"/>
    <w:rsid w:val="00EB7F0E"/>
    <w:rsid w:val="00EC1DDB"/>
    <w:rsid w:val="00EC50F4"/>
    <w:rsid w:val="00ED1C80"/>
    <w:rsid w:val="00ED3AF0"/>
    <w:rsid w:val="00ED40F3"/>
    <w:rsid w:val="00ED4A25"/>
    <w:rsid w:val="00ED6B09"/>
    <w:rsid w:val="00EE2A55"/>
    <w:rsid w:val="00EE38C0"/>
    <w:rsid w:val="00EE3B06"/>
    <w:rsid w:val="00EE483E"/>
    <w:rsid w:val="00EE4E8E"/>
    <w:rsid w:val="00EF0A7B"/>
    <w:rsid w:val="00EF3CA3"/>
    <w:rsid w:val="00EF59EB"/>
    <w:rsid w:val="00EF68F1"/>
    <w:rsid w:val="00EF6EFB"/>
    <w:rsid w:val="00F036D5"/>
    <w:rsid w:val="00F070A9"/>
    <w:rsid w:val="00F12FD6"/>
    <w:rsid w:val="00F14D2D"/>
    <w:rsid w:val="00F154C8"/>
    <w:rsid w:val="00F1772D"/>
    <w:rsid w:val="00F17FA9"/>
    <w:rsid w:val="00F20417"/>
    <w:rsid w:val="00F2410D"/>
    <w:rsid w:val="00F24906"/>
    <w:rsid w:val="00F36CC7"/>
    <w:rsid w:val="00F3793D"/>
    <w:rsid w:val="00F43B98"/>
    <w:rsid w:val="00F43D74"/>
    <w:rsid w:val="00F43D98"/>
    <w:rsid w:val="00F52EED"/>
    <w:rsid w:val="00F536C4"/>
    <w:rsid w:val="00F57DA7"/>
    <w:rsid w:val="00F60039"/>
    <w:rsid w:val="00F6023C"/>
    <w:rsid w:val="00F63A9E"/>
    <w:rsid w:val="00F712AA"/>
    <w:rsid w:val="00F73609"/>
    <w:rsid w:val="00F751DA"/>
    <w:rsid w:val="00F75847"/>
    <w:rsid w:val="00F76641"/>
    <w:rsid w:val="00F769DA"/>
    <w:rsid w:val="00F8015C"/>
    <w:rsid w:val="00F80883"/>
    <w:rsid w:val="00F83E2C"/>
    <w:rsid w:val="00F84E2F"/>
    <w:rsid w:val="00F87705"/>
    <w:rsid w:val="00F90387"/>
    <w:rsid w:val="00F90747"/>
    <w:rsid w:val="00F9489D"/>
    <w:rsid w:val="00F95A4A"/>
    <w:rsid w:val="00F971DF"/>
    <w:rsid w:val="00FA0425"/>
    <w:rsid w:val="00FA05B8"/>
    <w:rsid w:val="00FA53C5"/>
    <w:rsid w:val="00FA695B"/>
    <w:rsid w:val="00FA6E5D"/>
    <w:rsid w:val="00FB03BE"/>
    <w:rsid w:val="00FB130A"/>
    <w:rsid w:val="00FB2F3A"/>
    <w:rsid w:val="00FB3385"/>
    <w:rsid w:val="00FB3DAF"/>
    <w:rsid w:val="00FB4AAB"/>
    <w:rsid w:val="00FB6B93"/>
    <w:rsid w:val="00FC00A0"/>
    <w:rsid w:val="00FC2DBE"/>
    <w:rsid w:val="00FC3DCD"/>
    <w:rsid w:val="00FC63B5"/>
    <w:rsid w:val="00FC7480"/>
    <w:rsid w:val="00FD518C"/>
    <w:rsid w:val="00FD6B69"/>
    <w:rsid w:val="00FE1C2B"/>
    <w:rsid w:val="00FE46B0"/>
    <w:rsid w:val="00FE50F2"/>
    <w:rsid w:val="00FE6115"/>
    <w:rsid w:val="00FF00DE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A9E99"/>
  <w15:docId w15:val="{46D00A77-672B-4D7E-83D0-6186BFC6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6DDC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1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17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7417B"/>
    <w:rPr>
      <w:color w:val="0000FF"/>
      <w:u w:val="single"/>
    </w:rPr>
  </w:style>
  <w:style w:type="paragraph" w:styleId="Akapitzlist">
    <w:name w:val="List Paragraph"/>
    <w:aliases w:val="Adresat stanowisko,CW_Lista,Obiekt,List Paragraph1,Bulleted list,Akapit z listą5,Odstavec,lp1,Preambuła,Colorful Shading - Accent 31,Light List - Accent 51,List Paragraph,Podsis rysunku"/>
    <w:basedOn w:val="Normalny"/>
    <w:link w:val="AkapitzlistZnak"/>
    <w:uiPriority w:val="34"/>
    <w:qFormat/>
    <w:rsid w:val="008231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73E71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73E71"/>
    <w:rPr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7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94B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B54"/>
  </w:style>
  <w:style w:type="paragraph" w:styleId="Stopka">
    <w:name w:val="footer"/>
    <w:basedOn w:val="Normalny"/>
    <w:link w:val="StopkaZnak"/>
    <w:uiPriority w:val="99"/>
    <w:unhideWhenUsed/>
    <w:rsid w:val="00194B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B54"/>
  </w:style>
  <w:style w:type="character" w:customStyle="1" w:styleId="AkapitzlistZnak">
    <w:name w:val="Akapit z listą Znak"/>
    <w:aliases w:val="Adresat stanowisko Znak,CW_Lista Znak,Obiekt Znak,List Paragraph1 Znak,Bulleted list Znak,Akapit z listą5 Znak,Odstavec Znak,lp1 Znak,Preambuła Znak,Colorful Shading - Accent 31 Znak,Light List - Accent 51 Znak,List Paragraph Znak"/>
    <w:basedOn w:val="Domylnaczcionkaakapitu"/>
    <w:link w:val="Akapitzlist"/>
    <w:uiPriority w:val="34"/>
    <w:qFormat/>
    <w:locked/>
    <w:rsid w:val="00FD51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FA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470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A8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4C3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6C1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541A0"/>
  </w:style>
  <w:style w:type="character" w:customStyle="1" w:styleId="highlight">
    <w:name w:val="highlight"/>
    <w:basedOn w:val="Domylnaczcionkaakapitu"/>
    <w:rsid w:val="00D541A0"/>
  </w:style>
  <w:style w:type="paragraph" w:customStyle="1" w:styleId="divparagraph">
    <w:name w:val="div.paragraph"/>
    <w:uiPriority w:val="99"/>
    <w:rsid w:val="005C0A8E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cp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pn/kpcp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kpcp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www.platformazakupowa.pl/pn/kpcp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C7DA-C5E3-4855-A0D5-39433E65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5502</Words>
  <Characters>33014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zampub</cp:lastModifiedBy>
  <cp:revision>37</cp:revision>
  <cp:lastPrinted>2023-05-16T10:47:00Z</cp:lastPrinted>
  <dcterms:created xsi:type="dcterms:W3CDTF">2024-05-06T07:05:00Z</dcterms:created>
  <dcterms:modified xsi:type="dcterms:W3CDTF">2024-05-14T09:51:00Z</dcterms:modified>
</cp:coreProperties>
</file>