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B0" w:rsidRPr="0015377B" w:rsidRDefault="008104B0" w:rsidP="008104B0">
      <w:pPr>
        <w:pStyle w:val="Nagwek"/>
        <w:jc w:val="right"/>
        <w:rPr>
          <w:rFonts w:cs="Calibri"/>
          <w:b/>
        </w:rPr>
      </w:pPr>
      <w:r w:rsidRPr="0015377B">
        <w:rPr>
          <w:rFonts w:eastAsia="NSimSun" w:cs="Calibri"/>
          <w:b/>
          <w:kern w:val="1"/>
          <w:sz w:val="24"/>
          <w:szCs w:val="24"/>
          <w:lang w:eastAsia="pl-PL" w:bidi="hi-IN"/>
        </w:rPr>
        <w:t>Załącznik Nr 1A do SWZ</w:t>
      </w:r>
    </w:p>
    <w:tbl>
      <w:tblPr>
        <w:tblpPr w:leftFromText="141" w:rightFromText="141" w:vertAnchor="text" w:horzAnchor="margin" w:tblpXSpec="center" w:tblpY="833"/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80"/>
        <w:gridCol w:w="1300"/>
        <w:gridCol w:w="1600"/>
        <w:gridCol w:w="1600"/>
        <w:gridCol w:w="1274"/>
        <w:gridCol w:w="1926"/>
      </w:tblGrid>
      <w:tr w:rsidR="008104B0" w:rsidRPr="0015377B" w:rsidTr="004542CE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15377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Pakiet nr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104B0" w:rsidRPr="0015377B" w:rsidTr="004542C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15377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L. 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15377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15377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15377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15377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15377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Podatek VAT (%)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15377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104B0" w:rsidRPr="0015377B" w:rsidTr="004542C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377B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b/>
                <w:bCs/>
              </w:rPr>
              <w:t>Ł</w:t>
            </w:r>
            <w:r w:rsidRPr="008B465A">
              <w:rPr>
                <w:rFonts w:cs="Calibri"/>
                <w:b/>
                <w:bCs/>
              </w:rPr>
              <w:t>óżko pacjenta z elektryczną regulacją położenia pacjenta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5377B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5377B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5377B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B0" w:rsidRPr="0015377B" w:rsidRDefault="008104B0" w:rsidP="004542CE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5377B">
              <w:rPr>
                <w:rFonts w:eastAsia="Times New Roman" w:cs="Calibri"/>
                <w:lang w:eastAsia="pl-PL"/>
              </w:rPr>
              <w:t> </w:t>
            </w:r>
          </w:p>
        </w:tc>
      </w:tr>
    </w:tbl>
    <w:p w:rsidR="008104B0" w:rsidRPr="0015377B" w:rsidRDefault="008104B0" w:rsidP="008104B0">
      <w:pPr>
        <w:ind w:left="11907"/>
        <w:jc w:val="both"/>
        <w:rPr>
          <w:rFonts w:cs="Calibri"/>
        </w:rPr>
      </w:pPr>
      <w:r w:rsidRPr="0015377B">
        <w:rPr>
          <w:rFonts w:cs="Calibri"/>
          <w:b/>
        </w:rPr>
        <w:t>ZĄC</w:t>
      </w:r>
    </w:p>
    <w:p w:rsidR="008104B0" w:rsidRPr="0015377B" w:rsidRDefault="008104B0" w:rsidP="008104B0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15377B">
        <w:rPr>
          <w:rFonts w:ascii="Calibri" w:hAnsi="Calibri" w:cs="Calibri"/>
          <w:sz w:val="22"/>
          <w:szCs w:val="22"/>
        </w:rPr>
        <w:t>Producent:…………………………………………………….</w:t>
      </w:r>
      <w:r w:rsidRPr="0015377B">
        <w:rPr>
          <w:rFonts w:ascii="Calibri" w:hAnsi="Calibri" w:cs="Calibri"/>
          <w:sz w:val="22"/>
          <w:szCs w:val="22"/>
        </w:rPr>
        <w:br/>
      </w:r>
      <w:r w:rsidRPr="0015377B">
        <w:rPr>
          <w:rFonts w:ascii="Calibri" w:hAnsi="Calibri" w:cs="Calibri"/>
          <w:sz w:val="22"/>
          <w:szCs w:val="22"/>
          <w:lang w:eastAsia="ar-SA"/>
        </w:rPr>
        <w:t>Nazwa i typ: ………………………………………………</w:t>
      </w:r>
    </w:p>
    <w:p w:rsidR="008104B0" w:rsidRPr="0015377B" w:rsidRDefault="008104B0" w:rsidP="008104B0">
      <w:pPr>
        <w:spacing w:after="0" w:line="240" w:lineRule="auto"/>
        <w:ind w:left="-142"/>
        <w:jc w:val="both"/>
        <w:rPr>
          <w:rFonts w:cs="Calibri"/>
          <w:lang w:eastAsia="ar-SA"/>
        </w:rPr>
      </w:pPr>
    </w:p>
    <w:tbl>
      <w:tblPr>
        <w:tblW w:w="1022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446"/>
        <w:gridCol w:w="3813"/>
      </w:tblGrid>
      <w:tr w:rsidR="008104B0" w:rsidRPr="00ED2D2B" w:rsidTr="008104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4B0" w:rsidRPr="00ED2D2B" w:rsidRDefault="008104B0" w:rsidP="004542CE">
            <w:pPr>
              <w:jc w:val="center"/>
              <w:rPr>
                <w:rFonts w:cs="Calibri"/>
              </w:rPr>
            </w:pPr>
            <w:r w:rsidRPr="00ED2D2B">
              <w:rPr>
                <w:rFonts w:cs="Calibri"/>
                <w:b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4B0" w:rsidRPr="00ED2D2B" w:rsidRDefault="008104B0" w:rsidP="004542CE">
            <w:pPr>
              <w:jc w:val="center"/>
              <w:rPr>
                <w:rFonts w:cs="Calibri"/>
              </w:rPr>
            </w:pPr>
            <w:r w:rsidRPr="00ED2D2B">
              <w:rPr>
                <w:rFonts w:cs="Calibri"/>
                <w:b/>
              </w:rPr>
              <w:t>WYMAGANE PARAMETRY I WARUNKI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4B0" w:rsidRPr="00ED2D2B" w:rsidRDefault="008104B0" w:rsidP="004542CE">
            <w:pPr>
              <w:jc w:val="center"/>
              <w:rPr>
                <w:rFonts w:cs="Calibri"/>
              </w:rPr>
            </w:pPr>
            <w:r w:rsidRPr="00ED2D2B">
              <w:rPr>
                <w:rFonts w:cs="Calibri"/>
                <w:b/>
              </w:rPr>
              <w:t>PARAMETR WYMAGANY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4B0" w:rsidRPr="008104B0" w:rsidRDefault="008104B0" w:rsidP="008104B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8104B0">
              <w:rPr>
                <w:rFonts w:cs="Calibri"/>
                <w:b/>
                <w:sz w:val="16"/>
                <w:szCs w:val="16"/>
              </w:rPr>
              <w:t>PARAMETR OFEROWANY</w:t>
            </w:r>
          </w:p>
          <w:p w:rsidR="008104B0" w:rsidRPr="008104B0" w:rsidRDefault="008104B0" w:rsidP="008104B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104B0">
              <w:rPr>
                <w:rFonts w:ascii="Calibri" w:hAnsi="Calibri" w:cs="Calibri"/>
                <w:b/>
                <w:sz w:val="16"/>
                <w:szCs w:val="16"/>
              </w:rPr>
              <w:t>Wykonawca winien wskazać nr strony</w:t>
            </w:r>
            <w:r w:rsidRPr="008104B0">
              <w:rPr>
                <w:rFonts w:ascii="Calibri" w:hAnsi="Calibri" w:cs="Calibri"/>
                <w:sz w:val="16"/>
                <w:szCs w:val="16"/>
              </w:rPr>
              <w:t>, na której w załączonych  przedmiotowych środkach dowodowych potwierdzone jest spełnienie parametru.</w:t>
            </w:r>
          </w:p>
          <w:p w:rsidR="008104B0" w:rsidRPr="008104B0" w:rsidRDefault="008104B0" w:rsidP="008104B0">
            <w:pPr>
              <w:pStyle w:val="Default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104B0" w:rsidRPr="008104B0" w:rsidRDefault="008104B0" w:rsidP="008104B0">
            <w:pPr>
              <w:pStyle w:val="Default"/>
              <w:tabs>
                <w:tab w:val="num" w:pos="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104B0">
              <w:rPr>
                <w:rFonts w:ascii="Calibri" w:hAnsi="Calibri" w:cs="Calibri"/>
                <w:sz w:val="16"/>
                <w:szCs w:val="16"/>
              </w:rPr>
              <w:t xml:space="preserve">Jednocześnie Wykonawca w załączonych przedmiotowych środkach dowodowych winien </w:t>
            </w:r>
            <w:r w:rsidRPr="008104B0">
              <w:rPr>
                <w:rFonts w:ascii="Calibri" w:hAnsi="Calibri" w:cs="Calibri"/>
                <w:b/>
                <w:sz w:val="16"/>
                <w:szCs w:val="16"/>
              </w:rPr>
              <w:t>wyraźnie wskazać </w:t>
            </w:r>
            <w:r w:rsidRPr="008104B0">
              <w:rPr>
                <w:rFonts w:ascii="Calibri" w:hAnsi="Calibri" w:cs="Calibri"/>
                <w:sz w:val="16"/>
                <w:szCs w:val="16"/>
              </w:rPr>
              <w:t>przy opisywanym parametrze </w:t>
            </w:r>
            <w:r w:rsidRPr="008104B0">
              <w:rPr>
                <w:rFonts w:ascii="Calibri" w:hAnsi="Calibri" w:cs="Calibri"/>
                <w:b/>
                <w:sz w:val="16"/>
                <w:szCs w:val="16"/>
              </w:rPr>
              <w:t>nr liczby</w:t>
            </w:r>
            <w:r w:rsidRPr="008104B0">
              <w:rPr>
                <w:rFonts w:ascii="Calibri" w:hAnsi="Calibri" w:cs="Calibri"/>
                <w:sz w:val="16"/>
                <w:szCs w:val="16"/>
              </w:rPr>
              <w:t xml:space="preserve"> porządkowej parametru wymaganego </w:t>
            </w:r>
            <w:r w:rsidRPr="008104B0">
              <w:rPr>
                <w:rFonts w:ascii="Calibri" w:hAnsi="Calibri" w:cs="Calibri"/>
                <w:sz w:val="16"/>
                <w:szCs w:val="16"/>
              </w:rPr>
              <w:br/>
              <w:t>z niniejszego formularza.</w:t>
            </w:r>
          </w:p>
          <w:p w:rsidR="008104B0" w:rsidRPr="008104B0" w:rsidRDefault="008104B0" w:rsidP="008104B0">
            <w:pPr>
              <w:pStyle w:val="Default"/>
              <w:tabs>
                <w:tab w:val="num" w:pos="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104B0" w:rsidRPr="00ED2D2B" w:rsidRDefault="008104B0" w:rsidP="008104B0">
            <w:pPr>
              <w:spacing w:after="0" w:line="240" w:lineRule="auto"/>
              <w:jc w:val="both"/>
              <w:rPr>
                <w:rFonts w:cs="Calibri"/>
              </w:rPr>
            </w:pPr>
            <w:r w:rsidRPr="008104B0">
              <w:rPr>
                <w:rFonts w:cs="Calibri"/>
                <w:sz w:val="16"/>
                <w:szCs w:val="16"/>
              </w:rPr>
              <w:t>W przypadku zastosowania przez producenta innej nazwy parametru niż wymagany przez Zamawiającego, </w:t>
            </w:r>
            <w:r w:rsidRPr="008104B0">
              <w:rPr>
                <w:rFonts w:cs="Calibri"/>
                <w:b/>
                <w:sz w:val="16"/>
                <w:szCs w:val="16"/>
              </w:rPr>
              <w:t>Wykonawca winien udokumentować</w:t>
            </w:r>
            <w:r w:rsidRPr="008104B0">
              <w:rPr>
                <w:rFonts w:cs="Calibri"/>
                <w:sz w:val="16"/>
                <w:szCs w:val="16"/>
              </w:rPr>
              <w:t xml:space="preserve"> i wykazać tożsamość nazwy parametru producenta z nazwą parametru wymaganego przez Zamawiającego</w:t>
            </w:r>
            <w:r w:rsidRPr="00ED2D2B">
              <w:rPr>
                <w:rFonts w:cs="Calibri"/>
              </w:rPr>
              <w:t>.</w:t>
            </w:r>
          </w:p>
        </w:tc>
      </w:tr>
      <w:tr w:rsidR="008104B0" w:rsidRPr="00ED2D2B" w:rsidTr="004542CE">
        <w:trPr>
          <w:trHeight w:val="340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8104B0">
            <w:pPr>
              <w:spacing w:after="0" w:line="240" w:lineRule="auto"/>
              <w:rPr>
                <w:rFonts w:cs="Calibri"/>
              </w:rPr>
            </w:pPr>
            <w:bookmarkStart w:id="0" w:name="_Hlk109884452"/>
            <w:bookmarkEnd w:id="0"/>
            <w:r>
              <w:rPr>
                <w:rFonts w:cs="Calibri"/>
                <w:b/>
                <w:bCs/>
              </w:rPr>
              <w:t>Ł</w:t>
            </w:r>
            <w:r w:rsidRPr="008B465A">
              <w:rPr>
                <w:rFonts w:cs="Calibri"/>
                <w:b/>
                <w:bCs/>
              </w:rPr>
              <w:t>óżko pacjenta z elektryczną regulacją położenia pacjenta</w:t>
            </w:r>
          </w:p>
        </w:tc>
      </w:tr>
      <w:tr w:rsidR="008104B0" w:rsidRPr="00ED2D2B" w:rsidTr="008104B0">
        <w:trPr>
          <w:trHeight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lang w:eastAsia="ar-SA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Ł</w:t>
            </w:r>
            <w:r w:rsidRPr="008B465A">
              <w:rPr>
                <w:rFonts w:cs="Calibri"/>
              </w:rPr>
              <w:t xml:space="preserve">óżko pacjenta z elektryczną regulacją położenia pacjenta </w:t>
            </w:r>
            <w:r>
              <w:rPr>
                <w:rFonts w:cs="Calibri"/>
              </w:rPr>
              <w:t>fabrycznie nowe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5809CF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Metalowa konstrukcja łóżka lakierowana proszkowo. Podstawa łóżka pozbawiona kabli oraz układów sterujących funkcjami łóżka, łatwa w utrzymaniu czystości.</w:t>
            </w:r>
          </w:p>
          <w:p w:rsidR="008104B0" w:rsidRPr="00ED2D2B" w:rsidRDefault="008104B0" w:rsidP="004542CE">
            <w:pPr>
              <w:spacing w:after="0" w:line="240" w:lineRule="auto"/>
              <w:rPr>
                <w:rFonts w:cs="Calibri"/>
                <w:color w:val="FF0000"/>
              </w:rPr>
            </w:pPr>
            <w:r w:rsidRPr="005809CF">
              <w:rPr>
                <w:rFonts w:cs="Calibri"/>
              </w:rPr>
              <w:t>Powłoka lakiernicza zgodnie z normom EN ISO 10993-5:2009 lub równoważny potwierdzającym że stosowana powłoka lakiernicza nie wywołuje zmian nowotworowych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5809CF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Podstawa łóżka pantograf podpierająca leże w minimum 8 punktach, gwarantująca stabilność leża (nie dopuszcza się łózek opartych na dwóch i trzech kolumnach).</w:t>
            </w:r>
          </w:p>
          <w:p w:rsidR="008104B0" w:rsidRPr="00ED2D2B" w:rsidRDefault="008104B0" w:rsidP="004542CE">
            <w:pPr>
              <w:snapToGrid w:val="0"/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Wszystkie przewody umieszczone w listwie stanowiącej tunel dla przewodów zasilających siłowniki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</w:rPr>
              <w:t>/Podać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napToGrid w:val="0"/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 xml:space="preserve">Wolna przestrzeń pomiędzy podłożem, a całym podwoziem wynosząca nie mniej niż </w:t>
            </w:r>
            <w:r w:rsidRPr="005809CF">
              <w:rPr>
                <w:rFonts w:cs="Calibri"/>
              </w:rPr>
              <w:lastRenderedPageBreak/>
              <w:t>170 mm  umożliwiająca łatwy przejazd przez progi oraz wjazd do dźwigów osobowych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lastRenderedPageBreak/>
              <w:t>Tak</w:t>
            </w:r>
            <w:r>
              <w:rPr>
                <w:rFonts w:cs="Calibri"/>
                <w:color w:val="000000"/>
              </w:rPr>
              <w:t>/Podać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5809CF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Wymiary zewnętrzne łóżka:</w:t>
            </w:r>
          </w:p>
          <w:p w:rsidR="008104B0" w:rsidRPr="005809CF" w:rsidRDefault="008104B0" w:rsidP="004542C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d</w:t>
            </w:r>
            <w:r w:rsidRPr="005809CF">
              <w:rPr>
                <w:rFonts w:cs="Calibri"/>
              </w:rPr>
              <w:t>ługość całkowita: 2120 mm (</w:t>
            </w:r>
            <w:r>
              <w:rPr>
                <w:rFonts w:cs="Calibri"/>
              </w:rPr>
              <w:t>+/-</w:t>
            </w:r>
            <w:r w:rsidRPr="005809CF">
              <w:rPr>
                <w:rFonts w:cs="Calibri"/>
              </w:rPr>
              <w:t xml:space="preserve"> 30 mm) </w:t>
            </w:r>
          </w:p>
          <w:p w:rsidR="008104B0" w:rsidRDefault="008104B0" w:rsidP="004542C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s</w:t>
            </w:r>
            <w:r w:rsidRPr="005809CF">
              <w:rPr>
                <w:rFonts w:cs="Calibri"/>
              </w:rPr>
              <w:t>zerokość całkowita wraz z zamontowanymi barierkami wynosi max</w:t>
            </w:r>
            <w:r>
              <w:rPr>
                <w:rFonts w:cs="Calibri"/>
              </w:rPr>
              <w:t>.</w:t>
            </w:r>
            <w:r w:rsidRPr="005809CF">
              <w:rPr>
                <w:rFonts w:cs="Calibri"/>
              </w:rPr>
              <w:t xml:space="preserve"> 1000 mm </w:t>
            </w:r>
          </w:p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wymiar leża min. 870x2000 mm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</w:rPr>
              <w:t>/Podać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napToGrid w:val="0"/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Leże łóżka czterosegmentowe z czego min. 3 segmenty ruchome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</w:rPr>
              <w:t>/Podać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lang w:eastAsia="ar-SA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5809CF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Zasilanie elektryczne  220/230 V</w:t>
            </w:r>
          </w:p>
          <w:p w:rsidR="008104B0" w:rsidRPr="00ED2D2B" w:rsidRDefault="008104B0" w:rsidP="004542CE">
            <w:pPr>
              <w:snapToGrid w:val="0"/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Przewód zasilający skrętny wyposażony w tworzywowy uchwyt na kabel zasilający na czas transportu łóżka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8104B0">
            <w:pPr>
              <w:snapToGrid w:val="0"/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 xml:space="preserve">Rama leża wyposażona w gniazdo wyrównania potencjału. Łóżko przebadane pod kątem bezpieczeństwa elektrycznego wg normy PN EN 62353 – </w:t>
            </w:r>
            <w:r w:rsidRPr="005809CF">
              <w:rPr>
                <w:rFonts w:cs="Calibri"/>
                <w:b/>
              </w:rPr>
              <w:t xml:space="preserve">dołączyć protokół z badań </w:t>
            </w:r>
            <w:r>
              <w:rPr>
                <w:rFonts w:cs="Calibri"/>
                <w:b/>
              </w:rPr>
              <w:t>wraz z ofertą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lang w:eastAsia="ar-SA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5809CF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Elektryczne regulacje:</w:t>
            </w:r>
          </w:p>
          <w:p w:rsidR="008104B0" w:rsidRPr="005809CF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- segment oparcia pleców 0-72° (</w:t>
            </w:r>
            <w:r>
              <w:rPr>
                <w:rFonts w:cs="Calibri"/>
              </w:rPr>
              <w:t>+/-</w:t>
            </w:r>
            <w:r w:rsidRPr="005809CF">
              <w:rPr>
                <w:rFonts w:cs="Calibri"/>
              </w:rPr>
              <w:t xml:space="preserve"> 2°) </w:t>
            </w:r>
          </w:p>
          <w:p w:rsidR="008104B0" w:rsidRPr="005809CF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- segment uda 0-37° (</w:t>
            </w:r>
            <w:r>
              <w:rPr>
                <w:rFonts w:cs="Calibri"/>
              </w:rPr>
              <w:t>+/-</w:t>
            </w:r>
            <w:r w:rsidRPr="005809CF">
              <w:rPr>
                <w:rFonts w:cs="Calibri"/>
              </w:rPr>
              <w:t xml:space="preserve"> 2°),</w:t>
            </w:r>
          </w:p>
          <w:p w:rsidR="008104B0" w:rsidRPr="005809CF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- kąt przechyłu Trendelenburga 0-17° (</w:t>
            </w:r>
            <w:r>
              <w:rPr>
                <w:rFonts w:cs="Calibri"/>
              </w:rPr>
              <w:t>+/-</w:t>
            </w:r>
            <w:r w:rsidRPr="005809CF">
              <w:rPr>
                <w:rFonts w:cs="Calibri"/>
              </w:rPr>
              <w:t xml:space="preserve"> 2°),</w:t>
            </w:r>
          </w:p>
          <w:p w:rsidR="008104B0" w:rsidRPr="005809CF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- kąt przechyłu anty-Trendelenburga 0-17° (</w:t>
            </w:r>
            <w:r>
              <w:rPr>
                <w:rFonts w:cs="Calibri"/>
              </w:rPr>
              <w:t>+/-</w:t>
            </w:r>
            <w:r w:rsidRPr="005809CF">
              <w:rPr>
                <w:rFonts w:cs="Calibri"/>
              </w:rPr>
              <w:t xml:space="preserve"> 2°),</w:t>
            </w:r>
          </w:p>
          <w:p w:rsidR="008104B0" w:rsidRPr="00ED2D2B" w:rsidRDefault="008104B0" w:rsidP="004542CE">
            <w:pPr>
              <w:snapToGrid w:val="0"/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- regulacja segmentu podudzia – ręczna   mechanizmem zapadkowym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</w:rPr>
              <w:t>/Podać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lang w:eastAsia="ar-SA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napToGrid w:val="0"/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Łóżko posiadające funkcję krzesła kardiologicznego uzyskiwaną na pilocie pacjenta oraz funkcję CPR elektryczne poziomowanie leża pozycja  do reanimacji pacjenta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Łóżko posiadające automatyczne zatrzymanie w pozycji poziomej, łózko automatycznie zatrzymuje się w pozycji poziomej podczas zmiany przechyłów wzdłużnych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lang w:eastAsia="ar-SA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5809CF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Elektryczna regulacja wysokości w zakresie:</w:t>
            </w:r>
          </w:p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360 mm do 820 mm (</w:t>
            </w:r>
            <w:r>
              <w:rPr>
                <w:rFonts w:cs="Calibri"/>
              </w:rPr>
              <w:t>+/-</w:t>
            </w:r>
            <w:r w:rsidRPr="005809CF">
              <w:rPr>
                <w:rFonts w:cs="Calibri"/>
              </w:rPr>
              <w:t xml:space="preserve"> 20 mm)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</w:rPr>
              <w:t>/Podać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Czas zmiany wysokości leża z pozycji minimalnej do maksymalnej max. 23 sekund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</w:rPr>
              <w:t>/Podać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lang w:eastAsia="ar-SA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5809CF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Łóżko sterowane przewodowym pilotem z możliwością blokady funkcji przez personel medyczny za pomocą blokady magnetycznej. Pilot pracuj</w:t>
            </w:r>
            <w:r>
              <w:rPr>
                <w:rFonts w:cs="Calibri"/>
              </w:rPr>
              <w:t>ący</w:t>
            </w:r>
            <w:r w:rsidRPr="005809CF">
              <w:rPr>
                <w:rFonts w:cs="Calibri"/>
              </w:rPr>
              <w:t xml:space="preserve"> w 2 trybach</w:t>
            </w:r>
            <w:r>
              <w:rPr>
                <w:rFonts w:cs="Calibri"/>
              </w:rPr>
              <w:t>:</w:t>
            </w:r>
            <w:r w:rsidRPr="005809CF">
              <w:rPr>
                <w:rFonts w:cs="Calibri"/>
              </w:rPr>
              <w:t xml:space="preserve"> tryb pielęgniarski dostęp do funkcji ratunkowych</w:t>
            </w:r>
            <w:r>
              <w:rPr>
                <w:rFonts w:cs="Calibri"/>
              </w:rPr>
              <w:t>:</w:t>
            </w:r>
            <w:r w:rsidRPr="005809CF">
              <w:rPr>
                <w:rFonts w:cs="Calibri"/>
              </w:rPr>
              <w:t xml:space="preserve"> CPR i pozycja antyszokowa.  Pozycje dostępne w trybie pacjenta:</w:t>
            </w:r>
          </w:p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r</w:t>
            </w:r>
            <w:r w:rsidRPr="005809CF">
              <w:rPr>
                <w:rFonts w:cs="Calibri"/>
              </w:rPr>
              <w:t xml:space="preserve">egulacja oparcia pleców, regulacja wysokości leża, regulacja segmentu uda. Dedykowana przycisk dla pozycji siedzącej  (pozycja krzesła kardiologicznego). Dedykowany przycisk dla niskiej pozycji leża (tj. </w:t>
            </w:r>
            <w:r>
              <w:rPr>
                <w:rFonts w:cs="Calibri"/>
              </w:rPr>
              <w:t>pozycja do spania)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lastRenderedPageBreak/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lang w:eastAsia="ar-SA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5809CF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Segment oparcia pleców z możliwością mechanicznego  szybkiego poziomowania (CPR) – dźwignia umieszczona pod segmentem wezgłowia, oznaczona kolorem pomarańczowym.</w:t>
            </w:r>
          </w:p>
          <w:p w:rsidR="008104B0" w:rsidRPr="005809CF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Dźwignia CPR umożliwiająca mechaniczne uniesienie segmentu pleców w przypadku braku zasilania (alternatywny napęd)</w:t>
            </w:r>
            <w:r>
              <w:rPr>
                <w:rFonts w:cs="Calibri"/>
              </w:rPr>
              <w:t>.</w:t>
            </w:r>
          </w:p>
          <w:p w:rsidR="008104B0" w:rsidRPr="005809CF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Autokontur segmentu oparcia pleców i uda.</w:t>
            </w:r>
          </w:p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Autoregresja segmentu oparcia pleców zapobiegająca przed zsuwaniem pacjenta.</w:t>
            </w:r>
            <w:r>
              <w:rPr>
                <w:rFonts w:cs="Calibri"/>
              </w:rPr>
              <w:t xml:space="preserve"> </w:t>
            </w:r>
            <w:r w:rsidRPr="005809CF">
              <w:rPr>
                <w:rFonts w:cs="Calibri"/>
              </w:rPr>
              <w:t xml:space="preserve">(Nie dopuszcza się łóżek posiadających autoregresję segmentu uda powodującą przesuwanie się pacjenta w kierunku szczytu nóg powodującą ryzyko powstawania odleżyn- także stóp)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lang w:eastAsia="ar-SA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Leże wypełnione panelami z polipropylenu odpornego na działanie wysokiej temperatury, środków dezynfekujących oraz działanie promieni UV. Płyty odejmowane bez użycia narzędzi z otworami do montażu pasów unieruchamiających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lang w:eastAsia="ar-SA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Akumulator wbudowany w układ elektryczny łóżka podtrzymujący sterowanie łóżka przy braku zasilania sieciowego, sygnał dźwiękowy sygnalizujący wyczerpanie akumulatora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lang w:eastAsia="ar-SA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>Łóżko z możliwością przedłużenia leża o min. 180  mm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</w:rPr>
              <w:t>/Podać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lang w:eastAsia="ar-SA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 xml:space="preserve">Szczyty łóżka wykonane z tworzywa  z możliwością blokowania  przed niezamierzonym wypadnięciem  w czasie transportu za pomocą suwaków umieszczonych na ramie leża. Szczyty łatwo odejmowane, odporne na działanie wysokiej temperatury, uszkodzenia mechaniczne, chemiczne oraz promieniowanie UV. Wykonane z polipropylenu o grubości ściany min. 4mm w technologii Rotomulding </w:t>
            </w:r>
            <w:r>
              <w:rPr>
                <w:rFonts w:cs="Calibri"/>
              </w:rPr>
              <w:t xml:space="preserve">(lub równoważnej) </w:t>
            </w:r>
            <w:r w:rsidRPr="005809CF">
              <w:rPr>
                <w:rFonts w:cs="Calibri"/>
              </w:rPr>
              <w:t>z kolorowymi wklejkami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</w:rPr>
              <w:t>/Podać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 w:rsidRPr="005809CF">
              <w:rPr>
                <w:rFonts w:cs="Calibri"/>
              </w:rPr>
              <w:t xml:space="preserve">Barierka lakierowana proszkowo, wykonane z 3 profili stalowych owalnych o grubości min. 20mm składana wzdłuż ramy  leża za pomocą jednego przycisku, Barierka </w:t>
            </w:r>
            <w:r w:rsidRPr="005809CF">
              <w:rPr>
                <w:rFonts w:cs="Calibri"/>
              </w:rPr>
              <w:lastRenderedPageBreak/>
              <w:t>pozbawiona ostrych krawędzi oraz miejsc gromadzenia się brudu. Spełniające normę bezpieczeństwa EN 60601-2-52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lastRenderedPageBreak/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 w:rsidRPr="006B65AC">
              <w:rPr>
                <w:rFonts w:cs="Calibri"/>
              </w:rPr>
              <w:t>Wysuwana półka do odkładania pościeli, nie wystająca poza obrys ramy łóżka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 w:rsidRPr="006B65AC">
              <w:rPr>
                <w:rFonts w:cs="Calibri"/>
              </w:rPr>
              <w:t>Możliwość zamontowania po dwóch stronach łóżka uchwytów na worki urologiczne, worki umiejscowione na wysokości biodra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  <w:shd w:val="clear" w:color="auto" w:fill="FFFFFF"/>
                <w:lang w:eastAsia="ar-SA"/>
              </w:rPr>
            </w:pPr>
            <w:r>
              <w:rPr>
                <w:rFonts w:cs="Calibri"/>
                <w:shd w:val="clear" w:color="auto" w:fill="FFFFFF"/>
                <w:lang w:eastAsia="ar-SA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 w:rsidRPr="006B65AC">
              <w:rPr>
                <w:rFonts w:cs="Calibri"/>
              </w:rPr>
              <w:t>W narożnikach łóżka 4 krążki stożkowe uniemożliwiające przypadkowe wyrwanie parapetów okiennych lub listew ściennych przy regulacji wysokości łóżka.  Krążki odbojowe chroniące łóżko i ściany przed uderzeniami oraz otarciami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  <w:shd w:val="clear" w:color="auto" w:fill="FFFFFF"/>
                <w:lang w:eastAsia="ar-SA"/>
              </w:rPr>
            </w:pPr>
            <w:r>
              <w:rPr>
                <w:rFonts w:cs="Calibri"/>
                <w:shd w:val="clear" w:color="auto" w:fill="FFFFFF"/>
                <w:lang w:eastAsia="ar-SA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 w:rsidRPr="006B65AC">
              <w:rPr>
                <w:rFonts w:cs="Calibri"/>
              </w:rPr>
              <w:t>Leże w części środkowej wyprofilowane w celu pełnienia funkcji uchwytu materaca. Nie dopuszcza się uchwytów materaca zlokalizowanych w segmencie nożnym leża powodujące urazy kończyn i otarć podczas opuszczania łóżka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  <w:shd w:val="clear" w:color="auto" w:fill="FFFFFF"/>
                <w:lang w:eastAsia="ar-SA"/>
              </w:rPr>
            </w:pPr>
            <w:r>
              <w:rPr>
                <w:rFonts w:cs="Calibri"/>
                <w:shd w:val="clear" w:color="auto" w:fill="FFFFFF"/>
                <w:lang w:eastAsia="ar-SA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 w:rsidRPr="006B65AC">
              <w:rPr>
                <w:rFonts w:cs="Calibri"/>
              </w:rPr>
              <w:t>Podstawa łóżka jezdna wyposażona w antystatyczne koła o średnicy min. 150 mm, z centralną blokadą kół oraz blokadą kierunkową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</w:rPr>
              <w:t>/Podać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  <w:shd w:val="clear" w:color="auto" w:fill="FFFFFF"/>
                <w:lang w:eastAsia="ar-SA"/>
              </w:rPr>
            </w:pPr>
            <w:r>
              <w:rPr>
                <w:rFonts w:cs="Calibri"/>
                <w:shd w:val="clear" w:color="auto" w:fill="FFFFFF"/>
                <w:lang w:eastAsia="ar-SA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 w:rsidRPr="006B65AC">
              <w:rPr>
                <w:rFonts w:cs="Calibri"/>
              </w:rPr>
              <w:t xml:space="preserve">Bezpieczne obciążenie min. 250 kg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</w:rPr>
              <w:t>/Podać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  <w:shd w:val="clear" w:color="auto" w:fill="FFFFFF"/>
                <w:lang w:eastAsia="ar-SA"/>
              </w:rPr>
            </w:pPr>
            <w:r>
              <w:rPr>
                <w:rFonts w:cs="Calibri"/>
                <w:shd w:val="clear" w:color="auto" w:fill="FFFFFF"/>
                <w:lang w:eastAsia="ar-SA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 w:rsidRPr="006B65AC">
              <w:rPr>
                <w:rFonts w:cs="Calibri"/>
              </w:rPr>
              <w:t>Możliwość montażu ramy wyciągowej, wysięgnika z uchwytem do ręki i wieszaka kroplówki (możliwość zamontowania wieszaka w czterech narożnikach leża)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  <w:shd w:val="clear" w:color="auto" w:fill="FFFFFF"/>
                <w:lang w:eastAsia="ar-SA"/>
              </w:rPr>
            </w:pPr>
            <w:r>
              <w:rPr>
                <w:rFonts w:cs="Calibri"/>
                <w:shd w:val="clear" w:color="auto" w:fill="FFFFFF"/>
                <w:lang w:eastAsia="ar-SA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rPr>
                <w:rFonts w:cs="Calibri"/>
              </w:rPr>
            </w:pPr>
            <w:r w:rsidRPr="006B65AC">
              <w:rPr>
                <w:rFonts w:cs="Calibri"/>
              </w:rPr>
              <w:t>Możliwość wyboru kolorów wypełnień min. 6 kolorów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</w:rPr>
              <w:t>/Podać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4542CE">
        <w:trPr>
          <w:trHeight w:val="310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Elementy wyposażenia łóżka</w:t>
            </w: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Default="008104B0" w:rsidP="004542CE">
            <w:pPr>
              <w:spacing w:after="0" w:line="240" w:lineRule="auto"/>
              <w:jc w:val="center"/>
              <w:rPr>
                <w:rFonts w:cs="Calibri"/>
                <w:shd w:val="clear" w:color="auto" w:fill="FFFFFF"/>
                <w:lang w:eastAsia="ar-SA"/>
              </w:rPr>
            </w:pPr>
            <w:r>
              <w:rPr>
                <w:rFonts w:cs="Calibri"/>
                <w:shd w:val="clear" w:color="auto" w:fill="FFFFFF"/>
                <w:lang w:eastAsia="ar-SA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983072" w:rsidRDefault="008104B0" w:rsidP="004542CE">
            <w:pPr>
              <w:spacing w:after="0" w:line="240" w:lineRule="auto"/>
              <w:rPr>
                <w:rFonts w:cs="Calibri"/>
                <w:b/>
              </w:rPr>
            </w:pPr>
            <w:r w:rsidRPr="00983072">
              <w:rPr>
                <w:rFonts w:cs="Calibri"/>
                <w:b/>
              </w:rPr>
              <w:t>Materac:</w:t>
            </w:r>
          </w:p>
          <w:p w:rsidR="008104B0" w:rsidRDefault="008104B0" w:rsidP="004542CE">
            <w:pPr>
              <w:spacing w:after="0" w:line="240" w:lineRule="auto"/>
              <w:rPr>
                <w:rFonts w:cs="Calibri"/>
              </w:rPr>
            </w:pPr>
            <w:r w:rsidRPr="00983072">
              <w:rPr>
                <w:rFonts w:cs="Calibri"/>
              </w:rPr>
              <w:t>materac dostosowany do wymiarów leża o grubości  12 cm. Materac szpitalny piankowy w pokrowcu paroprzepuszczalnym. Wkład pianka gofrowana o gęstości min. 25kg/m3, pokrowiec z materiału nieprzepuszczającego płynów a przepuszczający powietrze, zapinany na zamek z min. 3 stron z okapnikiem</w:t>
            </w:r>
            <w:r>
              <w:rPr>
                <w:rFonts w:cs="Calibri"/>
              </w:rPr>
              <w:t>.</w:t>
            </w:r>
          </w:p>
          <w:p w:rsidR="008104B0" w:rsidRPr="006B65AC" w:rsidRDefault="008104B0" w:rsidP="004542CE">
            <w:pPr>
              <w:spacing w:after="0" w:line="240" w:lineRule="auto"/>
              <w:rPr>
                <w:rFonts w:cs="Calibri"/>
              </w:rPr>
            </w:pPr>
            <w:r w:rsidRPr="00983072">
              <w:rPr>
                <w:rFonts w:cs="Calibri"/>
              </w:rPr>
              <w:t xml:space="preserve">Pokrowiec odporny na środki dezynfekcyjne z możliwością prania w temp. </w:t>
            </w:r>
            <w:r>
              <w:rPr>
                <w:rFonts w:cs="Calibri"/>
              </w:rPr>
              <w:t>m</w:t>
            </w:r>
            <w:r w:rsidRPr="00983072">
              <w:rPr>
                <w:rFonts w:cs="Calibri"/>
              </w:rPr>
              <w:t>in 90°C. pozytywne badanie na trudnopalność materiału - tkanina z której wykonany jest pokrowiec materac  przeszedł test tzw. „zapałki” oraz „tlącego papierosa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ED2D2B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</w:rPr>
              <w:t>/Podać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Default="008104B0" w:rsidP="004542CE">
            <w:pPr>
              <w:spacing w:after="0" w:line="240" w:lineRule="auto"/>
              <w:jc w:val="center"/>
              <w:rPr>
                <w:rFonts w:cs="Calibri"/>
                <w:shd w:val="clear" w:color="auto" w:fill="FFFFFF"/>
                <w:lang w:eastAsia="ar-SA"/>
              </w:rPr>
            </w:pPr>
            <w:r>
              <w:rPr>
                <w:rFonts w:cs="Calibri"/>
                <w:shd w:val="clear" w:color="auto" w:fill="FFFFFF"/>
                <w:lang w:eastAsia="ar-SA"/>
              </w:rPr>
              <w:lastRenderedPageBreak/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6B65AC" w:rsidRDefault="008104B0" w:rsidP="004542C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Wysięgnik ręki – 1 szt.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Default="008104B0" w:rsidP="004542CE">
            <w:pPr>
              <w:spacing w:after="0" w:line="240" w:lineRule="auto"/>
              <w:jc w:val="center"/>
              <w:rPr>
                <w:rFonts w:cs="Calibri"/>
                <w:shd w:val="clear" w:color="auto" w:fill="FFFFFF"/>
                <w:lang w:eastAsia="ar-SA"/>
              </w:rPr>
            </w:pPr>
            <w:r>
              <w:rPr>
                <w:rFonts w:cs="Calibri"/>
                <w:shd w:val="clear" w:color="auto" w:fill="FFFFFF"/>
                <w:lang w:eastAsia="ar-SA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6B65AC" w:rsidRDefault="008104B0" w:rsidP="004542C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Uchwyt kroplówki – 1 szt.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Default="008104B0" w:rsidP="004542CE">
            <w:pPr>
              <w:spacing w:after="0" w:line="240" w:lineRule="auto"/>
              <w:jc w:val="center"/>
              <w:rPr>
                <w:rFonts w:cs="Calibri"/>
                <w:shd w:val="clear" w:color="auto" w:fill="FFFFFF"/>
                <w:lang w:eastAsia="ar-SA"/>
              </w:rPr>
            </w:pPr>
            <w:r>
              <w:rPr>
                <w:rFonts w:cs="Calibri"/>
                <w:shd w:val="clear" w:color="auto" w:fill="FFFFFF"/>
                <w:lang w:eastAsia="ar-SA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6B65AC" w:rsidRDefault="008104B0" w:rsidP="004542C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Haczyli na worki urologiczne - po 2 szt. na każdą stronę łóżka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4542CE"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8104B0">
            <w:pPr>
              <w:spacing w:after="0" w:line="240" w:lineRule="auto"/>
              <w:rPr>
                <w:rFonts w:cs="Calibri"/>
              </w:rPr>
            </w:pPr>
            <w:r w:rsidRPr="00ED2D2B">
              <w:rPr>
                <w:rFonts w:cs="Calibri"/>
                <w:b/>
                <w:bCs/>
                <w:color w:val="000000"/>
              </w:rPr>
              <w:t>Warunki dodatkowe</w:t>
            </w:r>
          </w:p>
        </w:tc>
      </w:tr>
      <w:tr w:rsidR="008104B0" w:rsidRPr="00ED2D2B" w:rsidTr="008104B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4B0" w:rsidRPr="00ED2D2B" w:rsidRDefault="008104B0" w:rsidP="004542CE">
            <w:pPr>
              <w:pStyle w:val="Bezodstpw"/>
              <w:rPr>
                <w:rFonts w:cs="Calibri"/>
              </w:rPr>
            </w:pPr>
            <w:r w:rsidRPr="00ED2D2B">
              <w:rPr>
                <w:rFonts w:eastAsia="SimSun" w:cs="Calibri"/>
                <w:kern w:val="1"/>
                <w:lang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Tak min. 24 miesiące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4B0" w:rsidRPr="00983072" w:rsidRDefault="008104B0" w:rsidP="004542CE">
            <w:pPr>
              <w:pStyle w:val="Bezodstpw"/>
              <w:rPr>
                <w:rFonts w:eastAsia="SimSun" w:cs="Calibri"/>
                <w:kern w:val="1"/>
                <w:lang w:bidi="hi-IN"/>
              </w:rPr>
            </w:pPr>
            <w:r w:rsidRPr="00983072">
              <w:rPr>
                <w:rFonts w:eastAsia="SimSun" w:cs="Calibri"/>
                <w:b/>
                <w:kern w:val="1"/>
                <w:lang w:bidi="hi-IN"/>
              </w:rPr>
              <w:t>Wymagane dokumenty:</w:t>
            </w:r>
            <w:r>
              <w:rPr>
                <w:rFonts w:eastAsia="SimSun" w:cs="Calibri"/>
                <w:kern w:val="1"/>
                <w:lang w:bidi="hi-IN"/>
              </w:rPr>
              <w:br/>
            </w:r>
            <w:r w:rsidRPr="00983072">
              <w:rPr>
                <w:rFonts w:eastAsia="SimSun" w:cs="Calibri"/>
                <w:kern w:val="1"/>
                <w:lang w:bidi="hi-IN"/>
              </w:rPr>
              <w:t>•</w:t>
            </w:r>
            <w:r>
              <w:rPr>
                <w:rFonts w:eastAsia="SimSun" w:cs="Calibri"/>
                <w:kern w:val="1"/>
                <w:lang w:bidi="hi-IN"/>
              </w:rPr>
              <w:t xml:space="preserve"> d</w:t>
            </w:r>
            <w:r w:rsidRPr="00983072">
              <w:rPr>
                <w:rFonts w:eastAsia="SimSun" w:cs="Calibri"/>
                <w:kern w:val="1"/>
                <w:lang w:bidi="hi-IN"/>
              </w:rPr>
              <w:t xml:space="preserve">eklaracja zgodności , </w:t>
            </w:r>
          </w:p>
          <w:p w:rsidR="008104B0" w:rsidRPr="00983072" w:rsidRDefault="008104B0" w:rsidP="004542CE">
            <w:pPr>
              <w:pStyle w:val="Bezodstpw"/>
              <w:rPr>
                <w:rFonts w:eastAsia="SimSun" w:cs="Calibri"/>
                <w:kern w:val="1"/>
                <w:lang w:bidi="hi-IN"/>
              </w:rPr>
            </w:pPr>
            <w:r w:rsidRPr="00983072">
              <w:rPr>
                <w:rFonts w:eastAsia="SimSun" w:cs="Calibri"/>
                <w:kern w:val="1"/>
                <w:lang w:bidi="hi-IN"/>
              </w:rPr>
              <w:t>•</w:t>
            </w:r>
            <w:r>
              <w:rPr>
                <w:rFonts w:eastAsia="SimSun" w:cs="Calibri"/>
                <w:kern w:val="1"/>
                <w:lang w:bidi="hi-IN"/>
              </w:rPr>
              <w:t xml:space="preserve"> wpis</w:t>
            </w:r>
            <w:r w:rsidRPr="00983072">
              <w:rPr>
                <w:rFonts w:eastAsia="SimSun" w:cs="Calibri"/>
                <w:kern w:val="1"/>
                <w:lang w:bidi="hi-IN"/>
              </w:rPr>
              <w:t xml:space="preserve"> lub zgłoszenie do Rejestru Wyrobów Medycznych</w:t>
            </w:r>
          </w:p>
          <w:p w:rsidR="008104B0" w:rsidRPr="00983072" w:rsidRDefault="008104B0" w:rsidP="004542CE">
            <w:pPr>
              <w:pStyle w:val="Bezodstpw"/>
              <w:rPr>
                <w:rFonts w:eastAsia="SimSun" w:cs="Calibri"/>
                <w:kern w:val="1"/>
                <w:lang w:bidi="hi-IN"/>
              </w:rPr>
            </w:pPr>
            <w:r w:rsidRPr="00983072">
              <w:rPr>
                <w:rFonts w:eastAsia="SimSun" w:cs="Calibri"/>
                <w:kern w:val="1"/>
                <w:lang w:bidi="hi-IN"/>
              </w:rPr>
              <w:t>•</w:t>
            </w:r>
            <w:r>
              <w:rPr>
                <w:rFonts w:eastAsia="SimSun" w:cs="Calibri"/>
                <w:kern w:val="1"/>
                <w:lang w:bidi="hi-IN"/>
              </w:rPr>
              <w:t xml:space="preserve"> c</w:t>
            </w:r>
            <w:r w:rsidRPr="00983072">
              <w:rPr>
                <w:rFonts w:eastAsia="SimSun" w:cs="Calibri"/>
                <w:kern w:val="1"/>
                <w:lang w:bidi="hi-IN"/>
              </w:rPr>
              <w:t>ertyfikat ISO 9001:2008 lub równoważny  potwierdzający zdolność do ciągłego dostarczania wyrobów zgodnie z wymaganiami</w:t>
            </w:r>
          </w:p>
          <w:p w:rsidR="008104B0" w:rsidRPr="00ED2D2B" w:rsidRDefault="008104B0" w:rsidP="004542CE">
            <w:pPr>
              <w:pStyle w:val="Bezodstpw"/>
              <w:rPr>
                <w:rFonts w:eastAsia="SimSun" w:cs="Calibri"/>
                <w:kern w:val="1"/>
                <w:lang w:bidi="hi-IN"/>
              </w:rPr>
            </w:pPr>
            <w:r w:rsidRPr="00983072">
              <w:rPr>
                <w:rFonts w:eastAsia="SimSun" w:cs="Calibri"/>
                <w:kern w:val="1"/>
                <w:lang w:bidi="hi-IN"/>
              </w:rPr>
              <w:t>•</w:t>
            </w:r>
            <w:r>
              <w:rPr>
                <w:rFonts w:eastAsia="SimSun" w:cs="Calibri"/>
                <w:kern w:val="1"/>
                <w:lang w:bidi="hi-IN"/>
              </w:rPr>
              <w:t xml:space="preserve"> c</w:t>
            </w:r>
            <w:r w:rsidRPr="00983072">
              <w:rPr>
                <w:rFonts w:eastAsia="SimSun" w:cs="Calibri"/>
                <w:kern w:val="1"/>
                <w:lang w:bidi="hi-IN"/>
              </w:rPr>
              <w:t>ertyfikat ISO 13485:2012   potwierdzający, że producent wdrożył i utrzymuje system zarządzania jakością dla wyrobów medycznych.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2D2B">
              <w:rPr>
                <w:rFonts w:cs="Calibri"/>
                <w:color w:val="000000"/>
              </w:rPr>
              <w:t>Tak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4B0" w:rsidRPr="00ED2D2B" w:rsidRDefault="008104B0" w:rsidP="004542CE">
            <w:pPr>
              <w:pStyle w:val="Bezodstpw"/>
              <w:rPr>
                <w:rFonts w:cs="Calibri"/>
              </w:rPr>
            </w:pPr>
            <w:r w:rsidRPr="00ED2D2B">
              <w:rPr>
                <w:rFonts w:eastAsia="SimSun" w:cs="Calibri"/>
                <w:kern w:val="1"/>
                <w:lang w:bidi="hi-IN"/>
              </w:rPr>
              <w:t>Możliwość zgłaszania usterek – należy podać sposób oraz dane teleadresowe.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  <w:color w:val="000000"/>
              </w:rPr>
              <w:t>Podać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8104B0" w:rsidRPr="00ED2D2B" w:rsidTr="008104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4B0" w:rsidRPr="00ED2D2B" w:rsidRDefault="0093278D" w:rsidP="004542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4B0" w:rsidRPr="00ED2D2B" w:rsidRDefault="008104B0" w:rsidP="008104B0">
            <w:pPr>
              <w:pStyle w:val="Bezodstpw"/>
              <w:rPr>
                <w:rFonts w:cs="Calibri"/>
              </w:rPr>
            </w:pPr>
            <w:r w:rsidRPr="00ED2D2B">
              <w:rPr>
                <w:rFonts w:eastAsia="SimSun" w:cs="Calibri"/>
                <w:kern w:val="1"/>
                <w:lang w:bidi="hi-IN"/>
              </w:rPr>
              <w:t xml:space="preserve">Okres zagwarantowania dostępności części zamiennych od daty sprzedaży w latach min. </w:t>
            </w:r>
            <w:r>
              <w:rPr>
                <w:rFonts w:eastAsia="SimSun" w:cs="Calibri"/>
                <w:kern w:val="1"/>
                <w:lang w:bidi="hi-IN"/>
              </w:rPr>
              <w:t>5</w:t>
            </w:r>
            <w:r w:rsidRPr="00ED2D2B">
              <w:rPr>
                <w:rFonts w:eastAsia="SimSun" w:cs="Calibri"/>
                <w:kern w:val="1"/>
                <w:lang w:bidi="hi-IN"/>
              </w:rPr>
              <w:t xml:space="preserve"> lat.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04B0" w:rsidRPr="00ED2D2B" w:rsidRDefault="008104B0" w:rsidP="004542CE">
            <w:pPr>
              <w:spacing w:after="0" w:line="240" w:lineRule="auto"/>
              <w:jc w:val="center"/>
              <w:rPr>
                <w:rFonts w:cs="Calibri"/>
              </w:rPr>
            </w:pPr>
            <w:r w:rsidRPr="00ED2D2B">
              <w:rPr>
                <w:rFonts w:cs="Calibri"/>
              </w:rPr>
              <w:t>Tak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B0" w:rsidRPr="00ED2D2B" w:rsidRDefault="008104B0" w:rsidP="008104B0">
            <w:pPr>
              <w:widowControl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</w:tbl>
    <w:p w:rsidR="008104B0" w:rsidRPr="0015377B" w:rsidRDefault="008104B0" w:rsidP="008104B0">
      <w:pPr>
        <w:spacing w:after="0"/>
        <w:ind w:left="-142"/>
        <w:jc w:val="both"/>
        <w:rPr>
          <w:rFonts w:cs="Calibri"/>
          <w:lang w:eastAsia="ar-SA"/>
        </w:rPr>
      </w:pPr>
    </w:p>
    <w:p w:rsidR="00B26CD7" w:rsidRDefault="00B26CD7">
      <w:bookmarkStart w:id="1" w:name="_GoBack"/>
      <w:bookmarkEnd w:id="1"/>
    </w:p>
    <w:sectPr w:rsidR="00B26CD7" w:rsidSect="008D27CF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03" w:rsidRDefault="0093278D">
    <w:pPr>
      <w:pStyle w:val="Stopka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rFonts w:cs="Calibri"/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| </w:t>
    </w:r>
    <w:r>
      <w:rPr>
        <w:color w:val="808080"/>
        <w:spacing w:val="60"/>
        <w:sz w:val="20"/>
        <w:szCs w:val="20"/>
      </w:rPr>
      <w:t>Strona</w:t>
    </w:r>
  </w:p>
  <w:p w:rsidR="00777A03" w:rsidRDefault="0093278D">
    <w:pPr>
      <w:pStyle w:val="Stopka"/>
      <w:rPr>
        <w:b/>
        <w:bCs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03" w:rsidRDefault="0093278D" w:rsidP="00DF1FCC">
    <w:pPr>
      <w:pStyle w:val="Nagwek"/>
      <w:pBdr>
        <w:bottom w:val="single" w:sz="4" w:space="1" w:color="auto"/>
      </w:pBdr>
    </w:pPr>
  </w:p>
  <w:p w:rsidR="00777A03" w:rsidRDefault="008104B0" w:rsidP="00DF1FCC">
    <w:pPr>
      <w:pStyle w:val="Nagwek"/>
      <w:pBdr>
        <w:bottom w:val="single" w:sz="4" w:space="1" w:color="auto"/>
      </w:pBdr>
      <w:jc w:val="center"/>
      <w:rPr>
        <w:rFonts w:ascii="Liberation Serif" w:eastAsia="NSimSun" w:hAnsi="Liberation Serif" w:cs="Liberation Serif"/>
        <w:kern w:val="1"/>
        <w:sz w:val="24"/>
        <w:szCs w:val="24"/>
        <w:lang w:val="pl-PL" w:eastAsia="pl-PL" w:bidi="hi-IN"/>
      </w:rPr>
    </w:pPr>
    <w:r>
      <w:rPr>
        <w:rFonts w:ascii="Liberation Serif" w:eastAsia="NSimSun" w:hAnsi="Liberation Serif" w:cs="Liberation Serif"/>
        <w:noProof/>
        <w:kern w:val="1"/>
        <w:sz w:val="24"/>
        <w:szCs w:val="24"/>
        <w:lang w:eastAsia="pl-PL"/>
      </w:rPr>
      <w:drawing>
        <wp:inline distT="0" distB="0" distL="0" distR="0">
          <wp:extent cx="5762625" cy="5422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35" r="-3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B0"/>
    <w:rsid w:val="008104B0"/>
    <w:rsid w:val="0093278D"/>
    <w:rsid w:val="00B2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0283-2478-4076-9AC1-47CF643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4B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4B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104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8104B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4B0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8104B0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4B0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qFormat/>
    <w:rsid w:val="008104B0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Bezodstpw">
    <w:name w:val="No Spacing"/>
    <w:qFormat/>
    <w:rsid w:val="008104B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Demczuk</dc:creator>
  <cp:keywords/>
  <dc:description/>
  <cp:lastModifiedBy>Anna Demczuk</cp:lastModifiedBy>
  <cp:revision>1</cp:revision>
  <dcterms:created xsi:type="dcterms:W3CDTF">2023-05-23T10:23:00Z</dcterms:created>
  <dcterms:modified xsi:type="dcterms:W3CDTF">2023-05-23T10:39:00Z</dcterms:modified>
</cp:coreProperties>
</file>