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45"/>
        <w:gridCol w:w="729"/>
        <w:gridCol w:w="6462"/>
        <w:gridCol w:w="9"/>
      </w:tblGrid>
      <w:tr w:rsidR="00357F4E" w:rsidRPr="00357F4E" w:rsidTr="00981D19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357F4E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357F4E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B569E2">
              <w:rPr>
                <w:rFonts w:ascii="Tahoma" w:eastAsia="Lucida Sans Unicode" w:hAnsi="Tahoma" w:cs="Tahoma"/>
                <w:b/>
                <w:kern w:val="3"/>
                <w:sz w:val="20"/>
                <w:szCs w:val="20"/>
                <w:lang w:eastAsia="zh-CN" w:bidi="hi-IN"/>
              </w:rPr>
              <w:t>Kotwice</w:t>
            </w:r>
          </w:p>
        </w:tc>
      </w:tr>
      <w:tr w:rsidR="00357F4E" w:rsidRPr="00357F4E" w:rsidTr="00981D19">
        <w:trPr>
          <w:gridAfter w:val="1"/>
          <w:wAfter w:w="9" w:type="dxa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357F4E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357F4E">
              <w:rPr>
                <w:rFonts w:ascii="Tahoma" w:eastAsia="Lucida Sans Unicode" w:hAnsi="Tahoma" w:cs="Tahoma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Nazwa elementu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357F4E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357F4E">
              <w:rPr>
                <w:rFonts w:ascii="Tahoma" w:eastAsia="Lucida Sans Unicode" w:hAnsi="Tahoma" w:cs="Tahoma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357F4E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357F4E">
              <w:rPr>
                <w:rFonts w:ascii="Tahoma" w:eastAsia="Lucida Sans Unicode" w:hAnsi="Tahoma" w:cs="Tahoma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Opis</w:t>
            </w:r>
          </w:p>
        </w:tc>
      </w:tr>
      <w:tr w:rsidR="00357F4E" w:rsidRPr="00357F4E" w:rsidTr="00981D19">
        <w:trPr>
          <w:gridAfter w:val="1"/>
          <w:wAfter w:w="9" w:type="dxa"/>
        </w:trPr>
        <w:tc>
          <w:tcPr>
            <w:tcW w:w="24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B569E2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Kotwica elastyczna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1C78E5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64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9E2" w:rsidRPr="00B569E2" w:rsidRDefault="00B569E2" w:rsidP="00B569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Kotwica elastyczna z materiału wzmocnionego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UHMWPE średnica 2,8mm, do mocowania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tkanek miękkich do kości, zaopatrzona w dwie</w:t>
            </w:r>
          </w:p>
          <w:p w:rsidR="00357F4E" w:rsidRPr="00357F4E" w:rsidRDefault="00B569E2" w:rsidP="00B569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supe</w:t>
            </w:r>
            <w:r w:rsidR="00B11D5A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r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mocne nici #2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oznaczone różnymi kolorami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, na podajniku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jednorazowym, umożliwiającym implantację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bez konieczności nawiercania kości,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pakowana jednostkowo, sterylnie</w:t>
            </w:r>
          </w:p>
        </w:tc>
      </w:tr>
      <w:tr w:rsidR="00357F4E" w:rsidRPr="00357F4E" w:rsidTr="00981D19">
        <w:trPr>
          <w:gridAfter w:val="1"/>
          <w:wAfter w:w="9" w:type="dxa"/>
        </w:trPr>
        <w:tc>
          <w:tcPr>
            <w:tcW w:w="24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B569E2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Kotwica elastyczna z taśmą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B11D5A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4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9E2" w:rsidRPr="00B569E2" w:rsidRDefault="00B569E2" w:rsidP="00B569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Kotwica elastyczna z materiału wzmocnionego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UHMWPE średnica 2,8mm, do mocowania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tkanek miękkich do kości, zaopatrzona w jedną</w:t>
            </w:r>
          </w:p>
          <w:p w:rsidR="00357F4E" w:rsidRPr="00357F4E" w:rsidRDefault="00B569E2" w:rsidP="00B569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supe</w:t>
            </w:r>
            <w:r w:rsidR="00B11D5A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r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mocną nić #2 oraz taśmę o szerokości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2mm, na podajniku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jednorazowym, umożliwiającym implantację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bez konieczności nawiercania kości,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569E2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pakowana jednostkowo, sterylnie</w:t>
            </w:r>
          </w:p>
        </w:tc>
      </w:tr>
      <w:tr w:rsidR="00357F4E" w:rsidRPr="00357F4E" w:rsidTr="00981D19">
        <w:trPr>
          <w:gridAfter w:val="1"/>
          <w:wAfter w:w="9" w:type="dxa"/>
        </w:trPr>
        <w:tc>
          <w:tcPr>
            <w:tcW w:w="24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B569E2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Kotwica tytanowa</w:t>
            </w:r>
            <w:r w:rsidR="00357F4E" w:rsidRPr="00357F4E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B11D5A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64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D00F78" w:rsidP="00D00F7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D00F7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Kotwica tytanowa, samowiercąca o średnicy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00F7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5mm z dwiema supermocnymi nićmi w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00F7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rozmiarze #2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oznaczonymi różnymi kolorami</w:t>
            </w:r>
            <w:r w:rsidRPr="00D00F7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, z poziomo usytuowanym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00F7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oczkiem, wyposażona w jednorazowy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00F78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śrubokręt (komplet sterylny).</w:t>
            </w:r>
          </w:p>
        </w:tc>
      </w:tr>
      <w:tr w:rsidR="00AC3576" w:rsidRPr="00357F4E" w:rsidTr="00981D19">
        <w:trPr>
          <w:gridAfter w:val="1"/>
          <w:wAfter w:w="9" w:type="dxa"/>
        </w:trPr>
        <w:tc>
          <w:tcPr>
            <w:tcW w:w="24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576" w:rsidRPr="00357F4E" w:rsidRDefault="00AC3576" w:rsidP="00981D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Kotwica bezwęzłowa 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576" w:rsidRPr="00357F4E" w:rsidRDefault="00B11D5A" w:rsidP="00981D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64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576" w:rsidRPr="009E7370" w:rsidRDefault="00AC3576" w:rsidP="00981D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Sterylny zestaw z kotwicą bezwęzłową o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średnicy 4,5mm, z 2 blokującymi</w:t>
            </w:r>
          </w:p>
          <w:p w:rsidR="00AC3576" w:rsidRPr="00357F4E" w:rsidRDefault="00AC3576" w:rsidP="00981D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skrzydełkami, rozłożonymi na obwodzie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implantu co 180 stopni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.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Mechanizm kotwicy umożliwiający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sterowanie napięciem nici po wprowadzeniu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implantu do kości</w:t>
            </w:r>
          </w:p>
        </w:tc>
      </w:tr>
      <w:tr w:rsidR="00357F4E" w:rsidRPr="00357F4E" w:rsidTr="00981D19">
        <w:trPr>
          <w:gridAfter w:val="1"/>
          <w:wAfter w:w="9" w:type="dxa"/>
        </w:trPr>
        <w:tc>
          <w:tcPr>
            <w:tcW w:w="24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AC3576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Kotwica bezwęzłowa z nićmi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B11D5A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4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370" w:rsidRPr="009E7370" w:rsidRDefault="009E7370" w:rsidP="009E73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Sterylny zestaw z kotwicą bezwęzłową o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średnicy 4,5mm, z 2 blokującymi</w:t>
            </w:r>
          </w:p>
          <w:p w:rsidR="00357F4E" w:rsidRPr="00357F4E" w:rsidRDefault="009E7370" w:rsidP="009E73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skrzydełkami, rozłożonymi na obwodzie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implantu co 180 stopni i 2 szt. </w:t>
            </w:r>
            <w:r w:rsidR="00AC3576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s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upermocnych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nici</w:t>
            </w:r>
            <w:r w:rsidR="00AC3576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oznaczonych różnymi kolorami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Mechanizm kotwicy umożliwiający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sterowanie napięciem nici po wprowadzeniu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E7370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implantu do kości</w:t>
            </w:r>
          </w:p>
        </w:tc>
      </w:tr>
      <w:tr w:rsidR="003B0870" w:rsidRPr="00357F4E" w:rsidTr="00981D19">
        <w:trPr>
          <w:gridAfter w:val="1"/>
          <w:wAfter w:w="9" w:type="dxa"/>
        </w:trPr>
        <w:tc>
          <w:tcPr>
            <w:tcW w:w="24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870" w:rsidRDefault="003B0870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Kotwica do </w:t>
            </w:r>
            <w:proofErr w:type="spellStart"/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tenodezy</w:t>
            </w:r>
            <w:proofErr w:type="spellEnd"/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 ścięgna m. dwugłowego</w:t>
            </w:r>
          </w:p>
        </w:tc>
        <w:tc>
          <w:tcPr>
            <w:tcW w:w="7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870" w:rsidRDefault="00915925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64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870" w:rsidRPr="009E7370" w:rsidRDefault="003B0870" w:rsidP="009E73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Kotwica przeznaczona do silnego mocowania ścięgna do kości, zapewniająca </w:t>
            </w:r>
            <w:r w:rsidR="00AF249C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minimalne uszkodzenie ścięgna oraz szybką procedurę implantacji</w:t>
            </w:r>
          </w:p>
        </w:tc>
      </w:tr>
      <w:tr w:rsidR="00357F4E" w:rsidRPr="00357F4E" w:rsidTr="00981D19">
        <w:trPr>
          <w:gridAfter w:val="1"/>
          <w:wAfter w:w="9" w:type="dxa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F4E" w:rsidRPr="00357F4E" w:rsidRDefault="00357F4E" w:rsidP="00357F4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357F4E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Dodatkowe warunki:</w:t>
            </w:r>
          </w:p>
          <w:p w:rsidR="00AC3576" w:rsidRDefault="00357F4E" w:rsidP="00357F4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357F4E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 xml:space="preserve">Użyczenie instrumentarium wymaganego do implantacji </w:t>
            </w:r>
            <w:r w:rsidR="00AC3576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kotwic</w:t>
            </w:r>
            <w:r w:rsidR="00B11D5A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357F4E" w:rsidRDefault="00AC3576" w:rsidP="00357F4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Z</w:t>
            </w:r>
            <w:r w:rsidR="00357F4E" w:rsidRPr="00357F4E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apewnienie komisu implantów na czas trwania umowy</w:t>
            </w:r>
            <w:r w:rsidR="00B11D5A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B11D5A" w:rsidRDefault="00B11D5A" w:rsidP="00357F4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B11D5A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Możliwość zamiany pozycji w ramach wartości pakietu</w:t>
            </w:r>
            <w:r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B11D5A" w:rsidRPr="00357F4E" w:rsidRDefault="00B11D5A" w:rsidP="00357F4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</w:pPr>
            <w:r w:rsidRPr="00B11D5A">
              <w:rPr>
                <w:rFonts w:ascii="Tahoma" w:eastAsia="Lucida Sans Unicode" w:hAnsi="Tahoma" w:cs="Tahoma"/>
                <w:kern w:val="3"/>
                <w:sz w:val="20"/>
                <w:szCs w:val="20"/>
                <w:lang w:eastAsia="zh-CN" w:bidi="hi-IN"/>
              </w:rPr>
              <w:t>Dopuszczalna tolerancja podanych wymiarów 10%</w:t>
            </w:r>
          </w:p>
        </w:tc>
      </w:tr>
    </w:tbl>
    <w:p w:rsidR="00FE4E93" w:rsidRDefault="00FE4E93"/>
    <w:sectPr w:rsidR="00FE4E93" w:rsidSect="0040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49A0"/>
    <w:multiLevelType w:val="hybridMultilevel"/>
    <w:tmpl w:val="B0BCA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F4E"/>
    <w:rsid w:val="000948E3"/>
    <w:rsid w:val="001C78E5"/>
    <w:rsid w:val="00357F4E"/>
    <w:rsid w:val="003B0870"/>
    <w:rsid w:val="00400A83"/>
    <w:rsid w:val="00867028"/>
    <w:rsid w:val="00915925"/>
    <w:rsid w:val="009E7370"/>
    <w:rsid w:val="00AC3576"/>
    <w:rsid w:val="00AF249C"/>
    <w:rsid w:val="00B11D5A"/>
    <w:rsid w:val="00B5279C"/>
    <w:rsid w:val="00B569E2"/>
    <w:rsid w:val="00D00F78"/>
    <w:rsid w:val="00FE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Jastrzębski</dc:creator>
  <cp:lastModifiedBy>kjar</cp:lastModifiedBy>
  <cp:revision>3</cp:revision>
  <cp:lastPrinted>2022-12-19T08:09:00Z</cp:lastPrinted>
  <dcterms:created xsi:type="dcterms:W3CDTF">2022-12-19T08:09:00Z</dcterms:created>
  <dcterms:modified xsi:type="dcterms:W3CDTF">2022-12-19T11:05:00Z</dcterms:modified>
</cp:coreProperties>
</file>