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9D0D" w14:textId="77777777" w:rsidR="00922F27" w:rsidRPr="00FA3687" w:rsidRDefault="00922F27" w:rsidP="00052526">
      <w:pPr>
        <w:keepNext/>
        <w:suppressAutoHyphens w:val="0"/>
        <w:rPr>
          <w:rFonts w:asciiTheme="minorHAnsi" w:eastAsiaTheme="majorEastAsia" w:hAnsiTheme="minorHAnsi" w:cstheme="minorHAnsi"/>
          <w:b/>
          <w:sz w:val="22"/>
          <w:szCs w:val="22"/>
          <w:u w:val="single"/>
          <w:lang w:eastAsia="en-US"/>
        </w:rPr>
      </w:pPr>
    </w:p>
    <w:p w14:paraId="536AC9F2" w14:textId="77777777" w:rsidR="00922F27" w:rsidRPr="00FA3687" w:rsidRDefault="00922F27"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b/>
          <w:sz w:val="22"/>
          <w:szCs w:val="22"/>
          <w:lang w:eastAsia="en-US"/>
        </w:rPr>
      </w:pPr>
    </w:p>
    <w:p w14:paraId="42D23B08" w14:textId="77777777"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SPECYFIKACJA WARUNKÓW ZAMÓWIENIA </w:t>
      </w:r>
    </w:p>
    <w:p w14:paraId="162F6DE3" w14:textId="77777777" w:rsidR="00922F27" w:rsidRPr="00FA3687" w:rsidRDefault="00922F27"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b/>
          <w:sz w:val="22"/>
          <w:szCs w:val="22"/>
          <w:lang w:eastAsia="en-US"/>
        </w:rPr>
      </w:pPr>
    </w:p>
    <w:p w14:paraId="349757FC" w14:textId="77777777"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(dalej: SWZ)</w:t>
      </w:r>
    </w:p>
    <w:p w14:paraId="2D173311" w14:textId="77777777"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 postępowaniu o udzielenie zamówienia publicznego prowadzonym</w:t>
      </w:r>
    </w:p>
    <w:p w14:paraId="6E0EE8D1" w14:textId="77777777"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 w trybie podstawowym na podstawie art. 275 pkt 1 </w:t>
      </w:r>
    </w:p>
    <w:p w14:paraId="4D068B5E" w14:textId="77777777"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ustawy z dnia 11 września 2019 r. – Prawo zamówień publicznych </w:t>
      </w:r>
    </w:p>
    <w:p w14:paraId="0F1D6F4A" w14:textId="77777777"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(t. j. Dz. U. z 202</w:t>
      </w:r>
      <w:r w:rsidR="00312F55">
        <w:rPr>
          <w:rFonts w:asciiTheme="minorHAnsi" w:eastAsiaTheme="majorEastAsia" w:hAnsiTheme="minorHAnsi" w:cstheme="minorHAnsi"/>
          <w:sz w:val="22"/>
          <w:szCs w:val="22"/>
          <w:lang w:eastAsia="en-US"/>
        </w:rPr>
        <w:t>3</w:t>
      </w:r>
      <w:r w:rsidRPr="00FA3687">
        <w:rPr>
          <w:rFonts w:asciiTheme="minorHAnsi" w:eastAsiaTheme="majorEastAsia" w:hAnsiTheme="minorHAnsi" w:cstheme="minorHAnsi"/>
          <w:sz w:val="22"/>
          <w:szCs w:val="22"/>
          <w:lang w:eastAsia="en-US"/>
        </w:rPr>
        <w:t xml:space="preserve"> r. poz. </w:t>
      </w:r>
      <w:r w:rsidR="00312F55">
        <w:rPr>
          <w:rFonts w:asciiTheme="minorHAnsi" w:eastAsiaTheme="majorEastAsia" w:hAnsiTheme="minorHAnsi" w:cstheme="minorHAnsi"/>
          <w:sz w:val="22"/>
          <w:szCs w:val="22"/>
          <w:lang w:eastAsia="en-US"/>
        </w:rPr>
        <w:t>1605</w:t>
      </w:r>
      <w:r w:rsidRPr="00FA3687">
        <w:rPr>
          <w:rFonts w:asciiTheme="minorHAnsi" w:eastAsiaTheme="majorEastAsia" w:hAnsiTheme="minorHAnsi" w:cstheme="minorHAnsi"/>
          <w:sz w:val="22"/>
          <w:szCs w:val="22"/>
          <w:lang w:eastAsia="en-US"/>
        </w:rPr>
        <w:t xml:space="preserve"> ze zm.) – dalej: ustawa </w:t>
      </w:r>
      <w:proofErr w:type="spellStart"/>
      <w:r w:rsidRPr="00FA3687">
        <w:rPr>
          <w:rFonts w:asciiTheme="minorHAnsi" w:eastAsiaTheme="majorEastAsia" w:hAnsiTheme="minorHAnsi" w:cstheme="minorHAnsi"/>
          <w:sz w:val="22"/>
          <w:szCs w:val="22"/>
          <w:lang w:eastAsia="en-US"/>
        </w:rPr>
        <w:t>Pzp</w:t>
      </w:r>
      <w:proofErr w:type="spellEnd"/>
    </w:p>
    <w:p w14:paraId="77433110" w14:textId="77777777"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 </w:t>
      </w:r>
    </w:p>
    <w:p w14:paraId="67BE2214" w14:textId="77777777" w:rsidR="004348BB" w:rsidRDefault="004348BB" w:rsidP="00FA3687">
      <w:pPr>
        <w:pStyle w:val="Akapitzlist"/>
        <w:keepNext/>
        <w:suppressAutoHyphens w:val="0"/>
        <w:ind w:left="720"/>
        <w:rPr>
          <w:rFonts w:asciiTheme="minorHAnsi" w:eastAsiaTheme="majorEastAsia" w:hAnsiTheme="minorHAnsi" w:cstheme="minorHAnsi"/>
          <w:b/>
          <w:sz w:val="22"/>
          <w:szCs w:val="22"/>
          <w:lang w:eastAsia="en-US"/>
        </w:rPr>
      </w:pPr>
    </w:p>
    <w:p w14:paraId="042E4F6E" w14:textId="61743B80" w:rsidR="00922F27" w:rsidRPr="00FA3687" w:rsidRDefault="00BF101C" w:rsidP="00052526">
      <w:pPr>
        <w:keepNext/>
        <w:pBdr>
          <w:bottom w:val="thinThickSmallGap" w:sz="12" w:space="1" w:color="943634"/>
        </w:pBdr>
        <w:suppressAutoHyphens w:val="0"/>
        <w:spacing w:before="400" w:after="200" w:line="252" w:lineRule="auto"/>
        <w:jc w:val="center"/>
        <w:outlineLvl w:val="0"/>
        <w:rPr>
          <w:rFonts w:asciiTheme="minorHAnsi" w:eastAsiaTheme="majorEastAsia" w:hAnsiTheme="minorHAnsi" w:cstheme="minorHAnsi"/>
          <w:caps/>
          <w:color w:val="632423" w:themeColor="accent2" w:themeShade="80"/>
          <w:spacing w:val="20"/>
          <w:sz w:val="22"/>
          <w:szCs w:val="22"/>
          <w:lang w:eastAsia="en-US"/>
        </w:rPr>
      </w:pPr>
      <w:r>
        <w:rPr>
          <w:rFonts w:asciiTheme="minorHAnsi" w:eastAsiaTheme="majorEastAsia" w:hAnsiTheme="minorHAnsi" w:cstheme="minorHAnsi"/>
          <w:caps/>
          <w:color w:val="632423" w:themeColor="accent2" w:themeShade="80"/>
          <w:spacing w:val="20"/>
          <w:sz w:val="22"/>
          <w:szCs w:val="22"/>
          <w:lang w:eastAsia="en-US"/>
        </w:rPr>
        <w:t>nr referencyjny postępowania</w:t>
      </w:r>
      <w:r w:rsidR="0051124A" w:rsidRPr="00FA3687">
        <w:rPr>
          <w:rFonts w:asciiTheme="minorHAnsi" w:eastAsiaTheme="majorEastAsia" w:hAnsiTheme="minorHAnsi" w:cstheme="minorHAnsi"/>
          <w:caps/>
          <w:color w:val="632423" w:themeColor="accent2" w:themeShade="80"/>
          <w:spacing w:val="20"/>
          <w:sz w:val="22"/>
          <w:szCs w:val="22"/>
          <w:lang w:eastAsia="en-US"/>
        </w:rPr>
        <w:t>: UA.271.1.</w:t>
      </w:r>
      <w:r w:rsidR="006822C7">
        <w:rPr>
          <w:rFonts w:asciiTheme="minorHAnsi" w:eastAsiaTheme="majorEastAsia" w:hAnsiTheme="minorHAnsi" w:cstheme="minorHAnsi"/>
          <w:caps/>
          <w:color w:val="632423" w:themeColor="accent2" w:themeShade="80"/>
          <w:spacing w:val="20"/>
          <w:sz w:val="22"/>
          <w:szCs w:val="22"/>
          <w:lang w:eastAsia="en-US"/>
        </w:rPr>
        <w:t>15</w:t>
      </w:r>
      <w:r w:rsidR="0051124A" w:rsidRPr="00FA3687">
        <w:rPr>
          <w:rFonts w:asciiTheme="minorHAnsi" w:eastAsiaTheme="majorEastAsia" w:hAnsiTheme="minorHAnsi" w:cstheme="minorHAnsi"/>
          <w:caps/>
          <w:color w:val="632423" w:themeColor="accent2" w:themeShade="80"/>
          <w:spacing w:val="20"/>
          <w:sz w:val="22"/>
          <w:szCs w:val="22"/>
          <w:lang w:eastAsia="en-US"/>
        </w:rPr>
        <w:t>.20</w:t>
      </w:r>
      <w:r w:rsidR="00D13D06" w:rsidRPr="00FA3687">
        <w:rPr>
          <w:rFonts w:asciiTheme="minorHAnsi" w:eastAsiaTheme="majorEastAsia" w:hAnsiTheme="minorHAnsi" w:cstheme="minorHAnsi"/>
          <w:caps/>
          <w:color w:val="632423" w:themeColor="accent2" w:themeShade="80"/>
          <w:spacing w:val="20"/>
          <w:sz w:val="22"/>
          <w:szCs w:val="22"/>
          <w:lang w:eastAsia="en-US"/>
        </w:rPr>
        <w:t>2</w:t>
      </w:r>
      <w:r w:rsidR="00312F55">
        <w:rPr>
          <w:rFonts w:asciiTheme="minorHAnsi" w:eastAsiaTheme="majorEastAsia" w:hAnsiTheme="minorHAnsi" w:cstheme="minorHAnsi"/>
          <w:caps/>
          <w:color w:val="632423" w:themeColor="accent2" w:themeShade="80"/>
          <w:spacing w:val="20"/>
          <w:sz w:val="22"/>
          <w:szCs w:val="22"/>
          <w:lang w:eastAsia="en-US"/>
        </w:rPr>
        <w:t>4</w:t>
      </w:r>
    </w:p>
    <w:p w14:paraId="7FA9F397" w14:textId="77777777" w:rsidR="00922F27" w:rsidRPr="00FA3687" w:rsidRDefault="0051124A" w:rsidP="00052526">
      <w:pPr>
        <w:keepNext/>
        <w:suppressAutoHyphens w:val="0"/>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ZWiązek komunalny gmin „czyste miasto, czysta gmina”</w:t>
      </w:r>
    </w:p>
    <w:p w14:paraId="35F2F6BF" w14:textId="77777777" w:rsidR="00922F27" w:rsidRPr="00FA3687" w:rsidRDefault="0051124A" w:rsidP="00052526">
      <w:pPr>
        <w:keepNext/>
        <w:suppressAutoHyphens w:val="0"/>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z siedzibą przy placu św. józefa 5, 62 - 800 kalisz</w:t>
      </w:r>
    </w:p>
    <w:p w14:paraId="44F0BFD9" w14:textId="77777777" w:rsidR="00922F27" w:rsidRPr="00FA3687" w:rsidRDefault="0051124A" w:rsidP="00052526">
      <w:pPr>
        <w:keepNext/>
        <w:suppressAutoHyphens w:val="0"/>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REGON: 250810478, NIP: 6181844896</w:t>
      </w:r>
    </w:p>
    <w:p w14:paraId="62FCC617" w14:textId="77777777" w:rsidR="00922F27" w:rsidRPr="00FA3687" w:rsidRDefault="0051124A" w:rsidP="00052526">
      <w:pPr>
        <w:keepNext/>
        <w:suppressAutoHyphens w:val="0"/>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adres korespondencyjny: zakład unieszkodliwiania odpadów komunalnych „orli staw”, orli staw 2, 62-834 ceków</w:t>
      </w:r>
    </w:p>
    <w:p w14:paraId="16484D87" w14:textId="77777777" w:rsidR="00922F27" w:rsidRPr="00FA3687" w:rsidRDefault="00922F27" w:rsidP="00052526">
      <w:pPr>
        <w:keepNext/>
        <w:suppressAutoHyphens w:val="0"/>
        <w:rPr>
          <w:rFonts w:asciiTheme="minorHAnsi" w:eastAsiaTheme="majorEastAsia" w:hAnsiTheme="minorHAnsi" w:cstheme="minorHAnsi"/>
          <w:b/>
          <w:sz w:val="22"/>
          <w:szCs w:val="22"/>
          <w:lang w:eastAsia="en-US"/>
        </w:rPr>
      </w:pPr>
    </w:p>
    <w:p w14:paraId="6ED30078" w14:textId="77777777" w:rsidR="00922F27" w:rsidRPr="00FA3687" w:rsidRDefault="0051124A" w:rsidP="00052526">
      <w:pPr>
        <w:keepNext/>
        <w:suppressAutoHyphens w:val="0"/>
        <w:spacing w:line="360" w:lineRule="auto"/>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 xml:space="preserve">tel. :+48 62/7635650 </w:t>
      </w:r>
      <w:r w:rsidRPr="00FA3687">
        <w:rPr>
          <w:rFonts w:asciiTheme="minorHAnsi" w:eastAsiaTheme="majorEastAsia" w:hAnsiTheme="minorHAnsi" w:cstheme="minorHAnsi"/>
          <w:b/>
          <w:sz w:val="22"/>
          <w:szCs w:val="22"/>
          <w:lang w:eastAsia="en-US"/>
        </w:rPr>
        <w:br/>
        <w:t xml:space="preserve">Godziny pracy: </w:t>
      </w:r>
      <w:r w:rsidRPr="00FA3687">
        <w:rPr>
          <w:rFonts w:asciiTheme="minorHAnsi" w:eastAsiaTheme="majorEastAsia" w:hAnsiTheme="minorHAnsi" w:cstheme="minorHAnsi"/>
          <w:sz w:val="22"/>
          <w:szCs w:val="22"/>
          <w:lang w:eastAsia="en-US"/>
        </w:rPr>
        <w:t>7.30-15.30</w:t>
      </w:r>
    </w:p>
    <w:p w14:paraId="2FC5DFED" w14:textId="77777777" w:rsidR="00922F27" w:rsidRPr="00FA3687" w:rsidRDefault="00922F27" w:rsidP="00052526">
      <w:pPr>
        <w:keepNext/>
        <w:suppressAutoHyphens w:val="0"/>
        <w:rPr>
          <w:rFonts w:asciiTheme="minorHAnsi" w:eastAsiaTheme="majorEastAsia" w:hAnsiTheme="minorHAnsi" w:cstheme="minorHAnsi"/>
          <w:b/>
          <w:sz w:val="22"/>
          <w:szCs w:val="22"/>
          <w:lang w:eastAsia="en-US"/>
        </w:rPr>
      </w:pPr>
    </w:p>
    <w:p w14:paraId="552C42F7" w14:textId="77777777" w:rsidR="00312F55" w:rsidRDefault="0051124A" w:rsidP="00052526">
      <w:pPr>
        <w:keepNext/>
        <w:suppressAutoHyphens w:val="0"/>
        <w:spacing w:line="360" w:lineRule="auto"/>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Adres strony internetowej prowadzonego postępowania:</w:t>
      </w:r>
    </w:p>
    <w:p w14:paraId="1E11DC98" w14:textId="668F7564" w:rsidR="00922F27" w:rsidRPr="00FA3687" w:rsidRDefault="00360E20" w:rsidP="00052526">
      <w:pPr>
        <w:keepNext/>
        <w:suppressAutoHyphens w:val="0"/>
        <w:spacing w:line="360" w:lineRule="auto"/>
        <w:rPr>
          <w:rFonts w:asciiTheme="minorHAnsi" w:eastAsiaTheme="majorEastAsia" w:hAnsiTheme="minorHAnsi" w:cstheme="minorHAnsi"/>
          <w:b/>
          <w:sz w:val="22"/>
          <w:szCs w:val="22"/>
          <w:lang w:eastAsia="en-US"/>
        </w:rPr>
      </w:pPr>
      <w:hyperlink r:id="rId8" w:history="1">
        <w:r w:rsidR="00DE13B7" w:rsidRPr="00DE13B7">
          <w:rPr>
            <w:rStyle w:val="Hipercze"/>
            <w:rFonts w:asciiTheme="minorHAnsi" w:eastAsiaTheme="majorEastAsia" w:hAnsiTheme="minorHAnsi" w:cstheme="minorHAnsi"/>
            <w:b/>
            <w:sz w:val="22"/>
            <w:szCs w:val="22"/>
            <w:lang w:eastAsia="en-US"/>
          </w:rPr>
          <w:t>https://platformazakupowa.pl/transakcja/967988</w:t>
        </w:r>
      </w:hyperlink>
      <w:r w:rsidR="0051124A" w:rsidRPr="00FA3687">
        <w:rPr>
          <w:rFonts w:asciiTheme="minorHAnsi" w:hAnsiTheme="minorHAnsi" w:cstheme="minorHAnsi"/>
          <w:color w:val="0B5394"/>
          <w:sz w:val="22"/>
          <w:szCs w:val="22"/>
        </w:rPr>
        <w:t>  </w:t>
      </w:r>
      <w:r w:rsidR="0051124A" w:rsidRPr="00FA3687">
        <w:rPr>
          <w:rFonts w:asciiTheme="minorHAnsi" w:eastAsiaTheme="majorEastAsia" w:hAnsiTheme="minorHAnsi" w:cstheme="minorHAnsi"/>
          <w:b/>
          <w:sz w:val="22"/>
          <w:szCs w:val="22"/>
          <w:lang w:eastAsia="en-US"/>
        </w:rPr>
        <w:t xml:space="preserve"> </w:t>
      </w:r>
    </w:p>
    <w:p w14:paraId="2E48650C" w14:textId="77777777" w:rsidR="00922F27" w:rsidRPr="00FA3687" w:rsidRDefault="0051124A" w:rsidP="00052526">
      <w:pPr>
        <w:keepNext/>
        <w:suppressAutoHyphens w:val="0"/>
        <w:spacing w:line="360" w:lineRule="auto"/>
        <w:jc w:val="both"/>
        <w:rPr>
          <w:rFonts w:asciiTheme="minorHAnsi" w:hAnsiTheme="minorHAnsi" w:cstheme="minorHAnsi"/>
          <w:color w:val="333333"/>
          <w:sz w:val="22"/>
          <w:szCs w:val="22"/>
          <w:shd w:val="clear" w:color="auto" w:fill="FFFFFF"/>
        </w:rPr>
      </w:pPr>
      <w:r w:rsidRPr="00FA3687">
        <w:rPr>
          <w:rFonts w:asciiTheme="minorHAnsi" w:hAnsiTheme="minorHAnsi" w:cstheme="minorHAnsi"/>
          <w:color w:val="333333"/>
          <w:sz w:val="22"/>
          <w:szCs w:val="22"/>
          <w:shd w:val="clear" w:color="auto" w:fill="FFFFFF"/>
        </w:rPr>
        <w:t>Na tej stronie udostępniane będą zmiany i wyjaśnienia treści SWZ oraz inne dokumenty zamówienia bezpośrednio związane z postępowaniem o udzielenie zamówienia.</w:t>
      </w:r>
    </w:p>
    <w:p w14:paraId="2A594F2F" w14:textId="77777777" w:rsidR="00922F27" w:rsidRPr="00FA3687" w:rsidRDefault="0051124A" w:rsidP="00052526">
      <w:pPr>
        <w:keepNext/>
        <w:suppressAutoHyphens w:val="0"/>
        <w:spacing w:line="360" w:lineRule="auto"/>
        <w:rPr>
          <w:rFonts w:asciiTheme="minorHAnsi" w:eastAsiaTheme="majorEastAsia" w:hAnsiTheme="minorHAnsi" w:cstheme="minorHAnsi"/>
          <w:sz w:val="22"/>
          <w:szCs w:val="22"/>
          <w:u w:val="single"/>
          <w:lang w:eastAsia="en-US"/>
        </w:rPr>
      </w:pPr>
      <w:r w:rsidRPr="00FA3687">
        <w:rPr>
          <w:rFonts w:asciiTheme="minorHAnsi" w:eastAsiaTheme="majorEastAsia" w:hAnsiTheme="minorHAnsi" w:cstheme="minorHAnsi"/>
          <w:b/>
          <w:sz w:val="22"/>
          <w:szCs w:val="22"/>
          <w:lang w:eastAsia="en-US"/>
        </w:rPr>
        <w:t xml:space="preserve">Adres poczty elektronicznej: </w:t>
      </w:r>
      <w:hyperlink r:id="rId9">
        <w:r w:rsidRPr="00FA3687">
          <w:rPr>
            <w:rStyle w:val="czeinternetowe"/>
            <w:rFonts w:asciiTheme="minorHAnsi" w:eastAsiaTheme="majorEastAsia" w:hAnsiTheme="minorHAnsi" w:cstheme="minorHAnsi"/>
            <w:sz w:val="22"/>
            <w:szCs w:val="22"/>
            <w:lang w:eastAsia="en-US"/>
          </w:rPr>
          <w:t>przetargi@czystemiasto.pl</w:t>
        </w:r>
      </w:hyperlink>
      <w:r w:rsidRPr="00FA3687">
        <w:rPr>
          <w:rFonts w:asciiTheme="minorHAnsi" w:eastAsiaTheme="majorEastAsia" w:hAnsiTheme="minorHAnsi" w:cstheme="minorHAnsi"/>
          <w:sz w:val="22"/>
          <w:szCs w:val="22"/>
          <w:lang w:eastAsia="en-US"/>
        </w:rPr>
        <w:t xml:space="preserve">  </w:t>
      </w:r>
    </w:p>
    <w:p w14:paraId="3F3F7F0A" w14:textId="77777777" w:rsidR="00922F27" w:rsidRPr="00FA3687" w:rsidRDefault="00922F27" w:rsidP="00052526">
      <w:pPr>
        <w:keepNext/>
        <w:suppressAutoHyphens w:val="0"/>
        <w:rPr>
          <w:rFonts w:asciiTheme="minorHAnsi" w:eastAsiaTheme="majorEastAsia" w:hAnsiTheme="minorHAnsi" w:cstheme="minorHAnsi"/>
          <w:b/>
          <w:sz w:val="22"/>
          <w:szCs w:val="22"/>
          <w:u w:val="single"/>
          <w:lang w:eastAsia="en-US"/>
        </w:rPr>
      </w:pPr>
    </w:p>
    <w:p w14:paraId="01F9689F" w14:textId="4B1D9035" w:rsidR="00922F27" w:rsidRPr="00FA3687" w:rsidRDefault="000F2B08" w:rsidP="00052526">
      <w:pPr>
        <w:keepNext/>
        <w:suppressAutoHyphens w:val="0"/>
        <w:spacing w:line="360" w:lineRule="auto"/>
        <w:rPr>
          <w:rFonts w:asciiTheme="minorHAnsi" w:eastAsiaTheme="majorEastAsia" w:hAnsiTheme="minorHAnsi" w:cstheme="minorHAnsi"/>
          <w:b/>
          <w:sz w:val="22"/>
          <w:szCs w:val="22"/>
          <w:lang w:eastAsia="en-US"/>
        </w:rPr>
      </w:pPr>
      <w:r>
        <w:rPr>
          <w:rFonts w:asciiTheme="minorHAnsi" w:eastAsiaTheme="majorEastAsia" w:hAnsiTheme="minorHAnsi" w:cstheme="minorHAnsi"/>
          <w:b/>
          <w:sz w:val="22"/>
          <w:szCs w:val="22"/>
          <w:lang w:eastAsia="en-US"/>
        </w:rPr>
        <w:t>Nazwa postępowania</w:t>
      </w:r>
      <w:r w:rsidR="0051124A" w:rsidRPr="00FA3687">
        <w:rPr>
          <w:rFonts w:asciiTheme="minorHAnsi" w:eastAsiaTheme="majorEastAsia" w:hAnsiTheme="minorHAnsi" w:cstheme="minorHAnsi"/>
          <w:b/>
          <w:sz w:val="22"/>
          <w:szCs w:val="22"/>
          <w:lang w:eastAsia="en-US"/>
        </w:rPr>
        <w:t>:</w:t>
      </w:r>
    </w:p>
    <w:p w14:paraId="6E9B79CE" w14:textId="77777777" w:rsidR="004A543F" w:rsidRPr="004A543F" w:rsidRDefault="004A543F" w:rsidP="004A543F">
      <w:pPr>
        <w:keepNext/>
        <w:suppressAutoHyphens w:val="0"/>
        <w:spacing w:line="360" w:lineRule="auto"/>
        <w:rPr>
          <w:rFonts w:asciiTheme="minorHAnsi" w:eastAsiaTheme="majorEastAsia" w:hAnsiTheme="minorHAnsi" w:cstheme="minorHAnsi"/>
          <w:b/>
          <w:sz w:val="22"/>
          <w:szCs w:val="22"/>
          <w:highlight w:val="green"/>
          <w:lang w:eastAsia="en-US"/>
        </w:rPr>
      </w:pPr>
    </w:p>
    <w:p w14:paraId="27FFFFDB" w14:textId="17901874" w:rsidR="00922F27" w:rsidRDefault="00C34977" w:rsidP="00C34977">
      <w:pPr>
        <w:keepNext/>
        <w:suppressAutoHyphens w:val="0"/>
        <w:spacing w:line="360" w:lineRule="auto"/>
        <w:jc w:val="center"/>
        <w:rPr>
          <w:rFonts w:asciiTheme="minorHAnsi" w:eastAsiaTheme="majorEastAsia" w:hAnsiTheme="minorHAnsi" w:cstheme="minorHAnsi"/>
          <w:b/>
          <w:bCs/>
          <w:i/>
          <w:sz w:val="22"/>
          <w:szCs w:val="22"/>
          <w:lang w:eastAsia="en-US"/>
        </w:rPr>
      </w:pPr>
      <w:r w:rsidRPr="00BF101C">
        <w:rPr>
          <w:rFonts w:asciiTheme="minorHAnsi" w:eastAsiaTheme="majorEastAsia" w:hAnsiTheme="minorHAnsi" w:cstheme="minorHAnsi"/>
          <w:b/>
          <w:bCs/>
          <w:i/>
          <w:sz w:val="22"/>
          <w:szCs w:val="22"/>
          <w:lang w:eastAsia="en-US"/>
        </w:rPr>
        <w:t>Montaż pokrycia dachu hali intensywnego kompostowania w ZUOK „Orli Staw”</w:t>
      </w:r>
    </w:p>
    <w:p w14:paraId="3AEE8160" w14:textId="77777777" w:rsidR="00C34977" w:rsidRDefault="00C34977" w:rsidP="00C34977">
      <w:pPr>
        <w:keepNext/>
        <w:suppressAutoHyphens w:val="0"/>
        <w:spacing w:line="360" w:lineRule="auto"/>
        <w:jc w:val="center"/>
        <w:rPr>
          <w:rFonts w:asciiTheme="minorHAnsi" w:eastAsiaTheme="majorEastAsia" w:hAnsiTheme="minorHAnsi" w:cstheme="minorHAnsi"/>
          <w:b/>
          <w:bCs/>
          <w:i/>
          <w:sz w:val="22"/>
          <w:szCs w:val="22"/>
          <w:lang w:eastAsia="en-US"/>
        </w:rPr>
      </w:pPr>
    </w:p>
    <w:p w14:paraId="6AE609FA" w14:textId="77777777" w:rsidR="00C34977" w:rsidRPr="00FA3687" w:rsidRDefault="00C34977" w:rsidP="00C34977">
      <w:pPr>
        <w:keepNext/>
        <w:suppressAutoHyphens w:val="0"/>
        <w:spacing w:line="360" w:lineRule="auto"/>
        <w:jc w:val="center"/>
        <w:rPr>
          <w:rFonts w:asciiTheme="minorHAnsi" w:eastAsiaTheme="majorEastAsia" w:hAnsiTheme="minorHAnsi" w:cstheme="minorHAnsi"/>
          <w:b/>
          <w:sz w:val="22"/>
          <w:szCs w:val="22"/>
          <w:lang w:eastAsia="en-US"/>
        </w:rPr>
      </w:pPr>
    </w:p>
    <w:p w14:paraId="2307433C" w14:textId="77777777" w:rsidR="00922F27" w:rsidRDefault="0051124A" w:rsidP="000F2FAB">
      <w:pPr>
        <w:keepNext/>
        <w:suppressAutoHyphens w:val="0"/>
        <w:spacing w:line="276" w:lineRule="auto"/>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Cs/>
          <w:sz w:val="22"/>
          <w:szCs w:val="22"/>
          <w:lang w:eastAsia="en-US"/>
        </w:rPr>
        <w:t xml:space="preserve">Wartość zamówienia jest </w:t>
      </w:r>
      <w:r w:rsidRPr="00FA3687">
        <w:rPr>
          <w:rFonts w:asciiTheme="minorHAnsi" w:eastAsiaTheme="majorEastAsia" w:hAnsiTheme="minorHAnsi" w:cstheme="minorHAnsi"/>
          <w:b/>
          <w:sz w:val="22"/>
          <w:szCs w:val="22"/>
          <w:lang w:eastAsia="en-US"/>
        </w:rPr>
        <w:t>niższa od</w:t>
      </w:r>
      <w:r w:rsidRPr="00FA3687">
        <w:rPr>
          <w:rFonts w:asciiTheme="minorHAnsi" w:eastAsiaTheme="majorEastAsia" w:hAnsiTheme="minorHAnsi" w:cstheme="minorHAnsi"/>
          <w:sz w:val="22"/>
          <w:szCs w:val="22"/>
          <w:lang w:eastAsia="en-US"/>
        </w:rPr>
        <w:t xml:space="preserve"> progów unijnych określonych na podstawie art. 3 ustawy z dnia 11 września 2019 r. – Prawo zamówień publicznych (Dz.U. z 202</w:t>
      </w:r>
      <w:r w:rsidR="00312F55">
        <w:rPr>
          <w:rFonts w:asciiTheme="minorHAnsi" w:eastAsiaTheme="majorEastAsia" w:hAnsiTheme="minorHAnsi" w:cstheme="minorHAnsi"/>
          <w:sz w:val="22"/>
          <w:szCs w:val="22"/>
          <w:lang w:eastAsia="en-US"/>
        </w:rPr>
        <w:t>3</w:t>
      </w:r>
      <w:r w:rsidRPr="00FA3687">
        <w:rPr>
          <w:rFonts w:asciiTheme="minorHAnsi" w:eastAsiaTheme="majorEastAsia" w:hAnsiTheme="minorHAnsi" w:cstheme="minorHAnsi"/>
          <w:sz w:val="22"/>
          <w:szCs w:val="22"/>
          <w:lang w:eastAsia="en-US"/>
        </w:rPr>
        <w:t xml:space="preserve"> r. poz. </w:t>
      </w:r>
      <w:r w:rsidR="00312F55">
        <w:rPr>
          <w:rFonts w:asciiTheme="minorHAnsi" w:eastAsiaTheme="majorEastAsia" w:hAnsiTheme="minorHAnsi" w:cstheme="minorHAnsi"/>
          <w:sz w:val="22"/>
          <w:szCs w:val="22"/>
          <w:lang w:eastAsia="en-US"/>
        </w:rPr>
        <w:t>1605</w:t>
      </w:r>
      <w:r w:rsidRPr="00FA3687">
        <w:rPr>
          <w:rFonts w:asciiTheme="minorHAnsi" w:eastAsiaTheme="majorEastAsia" w:hAnsiTheme="minorHAnsi" w:cstheme="minorHAnsi"/>
          <w:sz w:val="22"/>
          <w:szCs w:val="22"/>
          <w:lang w:eastAsia="en-US"/>
        </w:rPr>
        <w:t xml:space="preserve"> ze zm.).</w:t>
      </w:r>
    </w:p>
    <w:p w14:paraId="68AB23FE" w14:textId="77777777" w:rsidR="00922F27" w:rsidRPr="00FA3687" w:rsidRDefault="00922F27" w:rsidP="00052526">
      <w:pPr>
        <w:keepNext/>
        <w:suppressAutoHyphens w:val="0"/>
        <w:jc w:val="both"/>
        <w:rPr>
          <w:rFonts w:asciiTheme="minorHAnsi" w:eastAsiaTheme="majorEastAsia" w:hAnsiTheme="minorHAnsi" w:cstheme="minorHAnsi"/>
          <w:sz w:val="22"/>
          <w:szCs w:val="22"/>
          <w:lang w:eastAsia="en-US"/>
        </w:rPr>
      </w:pPr>
    </w:p>
    <w:p w14:paraId="0D2D62B3" w14:textId="77777777" w:rsidR="008C5913" w:rsidRDefault="008C5913" w:rsidP="00E43FEF">
      <w:pPr>
        <w:keepNext/>
        <w:suppressAutoHyphens w:val="0"/>
        <w:spacing w:line="252" w:lineRule="auto"/>
        <w:jc w:val="center"/>
        <w:rPr>
          <w:rFonts w:asciiTheme="minorHAnsi" w:eastAsiaTheme="majorEastAsia" w:hAnsiTheme="minorHAnsi" w:cstheme="minorHAnsi"/>
          <w:i/>
          <w:sz w:val="22"/>
          <w:szCs w:val="22"/>
          <w:lang w:eastAsia="en-US"/>
        </w:rPr>
      </w:pPr>
    </w:p>
    <w:p w14:paraId="213029A6" w14:textId="77777777" w:rsidR="008C5913" w:rsidRPr="00E43FEF" w:rsidRDefault="00312F55" w:rsidP="008C5913">
      <w:pPr>
        <w:keepNext/>
        <w:suppressAutoHyphens w:val="0"/>
        <w:spacing w:line="252" w:lineRule="auto"/>
        <w:jc w:val="center"/>
        <w:rPr>
          <w:rFonts w:asciiTheme="minorHAnsi" w:eastAsiaTheme="majorEastAsia" w:hAnsiTheme="minorHAnsi" w:cstheme="minorHAnsi"/>
          <w:i/>
          <w:sz w:val="22"/>
          <w:szCs w:val="22"/>
          <w:lang w:eastAsia="en-US"/>
        </w:rPr>
      </w:pPr>
      <w:r>
        <w:rPr>
          <w:rFonts w:asciiTheme="minorHAnsi" w:eastAsiaTheme="majorEastAsia" w:hAnsiTheme="minorHAnsi" w:cstheme="minorHAnsi"/>
          <w:i/>
          <w:sz w:val="22"/>
          <w:szCs w:val="22"/>
          <w:lang w:eastAsia="en-US"/>
        </w:rPr>
        <w:t>sierpień</w:t>
      </w:r>
      <w:r w:rsidR="0051124A" w:rsidRPr="00FA3687">
        <w:rPr>
          <w:rFonts w:asciiTheme="minorHAnsi" w:eastAsiaTheme="majorEastAsia" w:hAnsiTheme="minorHAnsi" w:cstheme="minorHAnsi"/>
          <w:i/>
          <w:sz w:val="22"/>
          <w:szCs w:val="22"/>
          <w:lang w:eastAsia="en-US"/>
        </w:rPr>
        <w:t>, 202</w:t>
      </w:r>
      <w:r>
        <w:rPr>
          <w:rFonts w:asciiTheme="minorHAnsi" w:eastAsiaTheme="majorEastAsia" w:hAnsiTheme="minorHAnsi" w:cstheme="minorHAnsi"/>
          <w:i/>
          <w:sz w:val="22"/>
          <w:szCs w:val="22"/>
          <w:lang w:eastAsia="en-US"/>
        </w:rPr>
        <w:t>4</w:t>
      </w:r>
      <w:r w:rsidR="0051124A" w:rsidRPr="00FA3687">
        <w:rPr>
          <w:rFonts w:asciiTheme="minorHAnsi" w:eastAsiaTheme="majorEastAsia" w:hAnsiTheme="minorHAnsi" w:cstheme="minorHAnsi"/>
          <w:i/>
          <w:sz w:val="22"/>
          <w:szCs w:val="22"/>
          <w:lang w:eastAsia="en-US"/>
        </w:rPr>
        <w:t xml:space="preserve"> roku</w:t>
      </w:r>
    </w:p>
    <w:p w14:paraId="0BBEAA9D" w14:textId="77777777" w:rsidR="00B707D1" w:rsidRDefault="00B707D1" w:rsidP="00052526">
      <w:pPr>
        <w:keepNext/>
        <w:suppressAutoHyphens w:val="0"/>
        <w:spacing w:line="252" w:lineRule="auto"/>
        <w:jc w:val="center"/>
        <w:rPr>
          <w:rFonts w:asciiTheme="minorHAnsi" w:eastAsiaTheme="majorEastAsia" w:hAnsiTheme="minorHAnsi" w:cstheme="minorHAnsi"/>
          <w:b/>
          <w:sz w:val="22"/>
          <w:szCs w:val="22"/>
          <w:lang w:eastAsia="en-US"/>
        </w:rPr>
      </w:pPr>
    </w:p>
    <w:p w14:paraId="1A5CBB25" w14:textId="77777777" w:rsidR="00B707D1" w:rsidRDefault="00B707D1" w:rsidP="00C34977">
      <w:pPr>
        <w:keepNext/>
        <w:suppressAutoHyphens w:val="0"/>
        <w:spacing w:line="252" w:lineRule="auto"/>
        <w:rPr>
          <w:rFonts w:asciiTheme="minorHAnsi" w:eastAsiaTheme="majorEastAsia" w:hAnsiTheme="minorHAnsi" w:cstheme="minorHAnsi"/>
          <w:b/>
          <w:sz w:val="22"/>
          <w:szCs w:val="22"/>
          <w:lang w:eastAsia="en-US"/>
        </w:rPr>
      </w:pPr>
    </w:p>
    <w:p w14:paraId="4FBA76C2" w14:textId="77777777" w:rsidR="00922F27" w:rsidRPr="00FA3687" w:rsidRDefault="0051124A" w:rsidP="00052526">
      <w:pPr>
        <w:keepNext/>
        <w:suppressAutoHyphens w:val="0"/>
        <w:spacing w:line="252" w:lineRule="auto"/>
        <w:jc w:val="center"/>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lastRenderedPageBreak/>
        <w:t>Spis treści:</w:t>
      </w:r>
    </w:p>
    <w:p w14:paraId="3F6AC5D2" w14:textId="77777777" w:rsidR="00922F27" w:rsidRPr="00FA3687" w:rsidRDefault="0051124A" w:rsidP="00052526">
      <w:pPr>
        <w:keepNext/>
        <w:suppressAutoHyphens w:val="0"/>
        <w:spacing w:line="252" w:lineRule="auto"/>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 xml:space="preserve"> I </w:t>
      </w:r>
      <w:r w:rsidRPr="00FA3687">
        <w:rPr>
          <w:rFonts w:asciiTheme="minorHAnsi" w:eastAsiaTheme="majorEastAsia" w:hAnsiTheme="minorHAnsi" w:cstheme="minorHAnsi"/>
          <w:bCs/>
          <w:sz w:val="22"/>
          <w:szCs w:val="22"/>
          <w:lang w:eastAsia="en-US"/>
        </w:rPr>
        <w:t>–</w:t>
      </w:r>
      <w:r w:rsidRPr="00FA3687">
        <w:rPr>
          <w:rFonts w:asciiTheme="minorHAnsi" w:eastAsiaTheme="majorEastAsia" w:hAnsiTheme="minorHAnsi" w:cstheme="minorHAnsi"/>
          <w:b/>
          <w:sz w:val="22"/>
          <w:szCs w:val="22"/>
          <w:lang w:eastAsia="en-US"/>
        </w:rPr>
        <w:t xml:space="preserve"> </w:t>
      </w:r>
      <w:r w:rsidRPr="00FA3687">
        <w:rPr>
          <w:rFonts w:asciiTheme="minorHAnsi" w:eastAsiaTheme="majorEastAsia" w:hAnsiTheme="minorHAnsi" w:cstheme="minorHAnsi"/>
          <w:sz w:val="22"/>
          <w:szCs w:val="22"/>
          <w:lang w:eastAsia="en-US"/>
        </w:rPr>
        <w:t>Informacje ogólne</w:t>
      </w:r>
    </w:p>
    <w:p w14:paraId="7E33DEDB"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Tryb udzielenia zamówienia</w:t>
      </w:r>
    </w:p>
    <w:p w14:paraId="26F96209"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Wykonawcy/podwykonawcy/podmioty trzecie udostępniające wykonawcy swój potencjał</w:t>
      </w:r>
    </w:p>
    <w:p w14:paraId="4832AB17"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Komunikacja w postępowaniu</w:t>
      </w:r>
    </w:p>
    <w:p w14:paraId="5ADA778E"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Wizja lokalna</w:t>
      </w:r>
    </w:p>
    <w:p w14:paraId="0A297980"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częściowe</w:t>
      </w:r>
    </w:p>
    <w:p w14:paraId="7426E117"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wariantowe</w:t>
      </w:r>
    </w:p>
    <w:p w14:paraId="12961509"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Katalogi elektroniczne </w:t>
      </w:r>
    </w:p>
    <w:p w14:paraId="22B1C07B"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Umowa ramowa</w:t>
      </w:r>
    </w:p>
    <w:p w14:paraId="1831E9BB"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Aukcja elektroniczna</w:t>
      </w:r>
    </w:p>
    <w:p w14:paraId="4DE06381"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Zamówienia, o których mowa w art. 214 ust. 1 pkt 7 i 8 ustawy </w:t>
      </w:r>
      <w:proofErr w:type="spellStart"/>
      <w:r w:rsidRPr="00FA3687">
        <w:rPr>
          <w:rFonts w:asciiTheme="minorHAnsi" w:hAnsiTheme="minorHAnsi" w:cstheme="minorHAnsi"/>
          <w:b/>
          <w:sz w:val="22"/>
          <w:szCs w:val="22"/>
          <w:lang w:eastAsia="en-US"/>
        </w:rPr>
        <w:t>Pzp</w:t>
      </w:r>
      <w:proofErr w:type="spellEnd"/>
    </w:p>
    <w:p w14:paraId="34562B06"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Rozliczenia w walutach obcych</w:t>
      </w:r>
    </w:p>
    <w:p w14:paraId="68BD52E1"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Zwrot kosztów udziału w postępowaniu</w:t>
      </w:r>
    </w:p>
    <w:p w14:paraId="42216970"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Zaliczki na poczet udzielenia zamówienia</w:t>
      </w:r>
    </w:p>
    <w:p w14:paraId="16D6D684"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Unieważnienie postępowania</w:t>
      </w:r>
    </w:p>
    <w:p w14:paraId="4AF03DD9"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Pouczenie o środkach ochrony prawnej</w:t>
      </w:r>
    </w:p>
    <w:p w14:paraId="7D819B00" w14:textId="77777777"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Ochrona danych osobowych zebranych przez zamawiającego w toku postępowania</w:t>
      </w:r>
    </w:p>
    <w:p w14:paraId="702441CA" w14:textId="77777777" w:rsidR="00922F27" w:rsidRPr="00FA3687" w:rsidRDefault="0051124A" w:rsidP="00052526">
      <w:pPr>
        <w:keepNext/>
        <w:suppressAutoHyphens w:val="0"/>
        <w:spacing w:line="252" w:lineRule="auto"/>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br/>
        <w:t xml:space="preserve"> II </w:t>
      </w:r>
      <w:r w:rsidRPr="00FA3687">
        <w:rPr>
          <w:rFonts w:asciiTheme="minorHAnsi" w:eastAsiaTheme="majorEastAsia" w:hAnsiTheme="minorHAnsi" w:cstheme="minorHAnsi"/>
          <w:bCs/>
          <w:sz w:val="22"/>
          <w:szCs w:val="22"/>
          <w:lang w:eastAsia="en-US"/>
        </w:rPr>
        <w:t xml:space="preserve">– </w:t>
      </w:r>
      <w:r w:rsidRPr="00FA3687">
        <w:rPr>
          <w:rFonts w:asciiTheme="minorHAnsi" w:eastAsiaTheme="majorEastAsia" w:hAnsiTheme="minorHAnsi" w:cstheme="minorHAnsi"/>
          <w:sz w:val="22"/>
          <w:szCs w:val="22"/>
          <w:lang w:eastAsia="en-US"/>
        </w:rPr>
        <w:t>Wymagania stawiane wykonawcy</w:t>
      </w:r>
      <w:r w:rsidRPr="00FA3687">
        <w:rPr>
          <w:rFonts w:asciiTheme="minorHAnsi" w:eastAsiaTheme="majorEastAsia" w:hAnsiTheme="minorHAnsi" w:cstheme="minorHAnsi"/>
          <w:b/>
          <w:sz w:val="22"/>
          <w:szCs w:val="22"/>
          <w:lang w:eastAsia="en-US"/>
        </w:rPr>
        <w:t xml:space="preserve"> </w:t>
      </w:r>
    </w:p>
    <w:p w14:paraId="39FCC6B6"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Przedmiot zamówienia</w:t>
      </w:r>
    </w:p>
    <w:p w14:paraId="31601659"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Rozwiązania równoważne</w:t>
      </w:r>
    </w:p>
    <w:p w14:paraId="4E463331"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Wymagania w zakresie zatrudniania przez wykonawcę lub podwykonawcę osób na podstawie stosunku pracy</w:t>
      </w:r>
    </w:p>
    <w:p w14:paraId="7626B6FD"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Wymagania w zakresie zatrudnienia osób, o których mowa w art. 96 ust. 2 pkt 2 ustawy </w:t>
      </w:r>
      <w:proofErr w:type="spellStart"/>
      <w:r w:rsidRPr="00FA3687">
        <w:rPr>
          <w:rFonts w:asciiTheme="minorHAnsi" w:hAnsiTheme="minorHAnsi" w:cstheme="minorHAnsi"/>
          <w:b/>
          <w:sz w:val="22"/>
          <w:szCs w:val="22"/>
          <w:lang w:eastAsia="en-US"/>
        </w:rPr>
        <w:t>Pzp</w:t>
      </w:r>
      <w:proofErr w:type="spellEnd"/>
    </w:p>
    <w:p w14:paraId="46470018"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przedmiotowych środkach dowodowych</w:t>
      </w:r>
    </w:p>
    <w:p w14:paraId="2CDB800C"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Termin wykonania zamówienia </w:t>
      </w:r>
    </w:p>
    <w:p w14:paraId="7BCC1257"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warunkach udziału w postępowaniu o udzielenie zamówienia</w:t>
      </w:r>
    </w:p>
    <w:p w14:paraId="5EE88678"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Podstawy wykluczenia</w:t>
      </w:r>
    </w:p>
    <w:p w14:paraId="197B94F8"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Wykaz podmiotowych środków dowodowych</w:t>
      </w:r>
    </w:p>
    <w:p w14:paraId="350EACBC"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Wymagania dotyczące wadium</w:t>
      </w:r>
    </w:p>
    <w:p w14:paraId="0F057C72"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Sposób przygotowania ofert </w:t>
      </w:r>
    </w:p>
    <w:p w14:paraId="6083D437" w14:textId="77777777" w:rsidR="00922F27" w:rsidRPr="00FA3687" w:rsidRDefault="0051124A" w:rsidP="0052000E">
      <w:pPr>
        <w:keepNext/>
        <w:numPr>
          <w:ilvl w:val="0"/>
          <w:numId w:val="15"/>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Opis sposobu obliczenia ceny</w:t>
      </w:r>
    </w:p>
    <w:p w14:paraId="3C7121AA" w14:textId="77777777" w:rsidR="00922F27" w:rsidRPr="00FA3687" w:rsidRDefault="0051124A" w:rsidP="00052526">
      <w:pPr>
        <w:keepNext/>
        <w:suppressAutoHyphens w:val="0"/>
        <w:spacing w:line="252" w:lineRule="auto"/>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br/>
        <w:t xml:space="preserve"> III </w:t>
      </w:r>
      <w:r w:rsidRPr="00FA3687">
        <w:rPr>
          <w:rFonts w:asciiTheme="minorHAnsi" w:eastAsiaTheme="majorEastAsia" w:hAnsiTheme="minorHAnsi" w:cstheme="minorHAnsi"/>
          <w:bCs/>
          <w:sz w:val="22"/>
          <w:szCs w:val="22"/>
          <w:lang w:eastAsia="en-US"/>
        </w:rPr>
        <w:t>–</w:t>
      </w:r>
      <w:r w:rsidRPr="00FA3687">
        <w:rPr>
          <w:rFonts w:asciiTheme="minorHAnsi" w:eastAsiaTheme="majorEastAsia" w:hAnsiTheme="minorHAnsi" w:cstheme="minorHAnsi"/>
          <w:b/>
          <w:sz w:val="22"/>
          <w:szCs w:val="22"/>
          <w:lang w:eastAsia="en-US"/>
        </w:rPr>
        <w:t xml:space="preserve"> </w:t>
      </w:r>
      <w:r w:rsidRPr="00FA3687">
        <w:rPr>
          <w:rFonts w:asciiTheme="minorHAnsi" w:eastAsiaTheme="majorEastAsia" w:hAnsiTheme="minorHAnsi" w:cstheme="minorHAnsi"/>
          <w:sz w:val="22"/>
          <w:szCs w:val="22"/>
          <w:lang w:eastAsia="en-US"/>
        </w:rPr>
        <w:t>Informacje o przebiegu postępowania</w:t>
      </w:r>
    </w:p>
    <w:p w14:paraId="5B254EDF" w14:textId="77777777" w:rsidR="00922F27" w:rsidRPr="00FA3687" w:rsidRDefault="0051124A" w:rsidP="0052000E">
      <w:pPr>
        <w:keepNext/>
        <w:numPr>
          <w:ilvl w:val="0"/>
          <w:numId w:val="16"/>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porozumiewania się zamawiającego z wykonawcami</w:t>
      </w:r>
    </w:p>
    <w:p w14:paraId="414FB23B" w14:textId="77777777" w:rsidR="00922F27" w:rsidRPr="00FA3687" w:rsidRDefault="0051124A" w:rsidP="0052000E">
      <w:pPr>
        <w:keepNext/>
        <w:numPr>
          <w:ilvl w:val="0"/>
          <w:numId w:val="16"/>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oraz termin składania ofert. Termin otwarcia ofert</w:t>
      </w:r>
    </w:p>
    <w:p w14:paraId="29754685" w14:textId="77777777" w:rsidR="00922F27" w:rsidRPr="00FA3687" w:rsidRDefault="0051124A" w:rsidP="0052000E">
      <w:pPr>
        <w:keepNext/>
        <w:numPr>
          <w:ilvl w:val="0"/>
          <w:numId w:val="16"/>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Termin związania ofertą</w:t>
      </w:r>
    </w:p>
    <w:p w14:paraId="131F21EE" w14:textId="77777777" w:rsidR="00922F27" w:rsidRPr="00FA3687" w:rsidRDefault="0051124A" w:rsidP="0052000E">
      <w:pPr>
        <w:keepNext/>
        <w:numPr>
          <w:ilvl w:val="0"/>
          <w:numId w:val="16"/>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Opis kryteriów oceny ofert wraz z podaniem wag tych kryteriów i sposobu oceny ofert</w:t>
      </w:r>
    </w:p>
    <w:p w14:paraId="2C65511F" w14:textId="77777777" w:rsidR="00922F27" w:rsidRPr="00FA3687" w:rsidRDefault="0051124A" w:rsidP="0052000E">
      <w:pPr>
        <w:keepNext/>
        <w:numPr>
          <w:ilvl w:val="0"/>
          <w:numId w:val="16"/>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Projektowane postanowienia umowy w sprawie zamówienia publicznego, które zostaną wprowadzone do umowy w sprawie zamówienia publicznego</w:t>
      </w:r>
    </w:p>
    <w:p w14:paraId="45E5EBCD" w14:textId="77777777" w:rsidR="00922F27" w:rsidRPr="00FA3687" w:rsidRDefault="0051124A" w:rsidP="0052000E">
      <w:pPr>
        <w:keepNext/>
        <w:numPr>
          <w:ilvl w:val="0"/>
          <w:numId w:val="16"/>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Zabezpieczenie należytego wykonania umowy </w:t>
      </w:r>
    </w:p>
    <w:p w14:paraId="2093F3A3" w14:textId="77777777" w:rsidR="00922F27" w:rsidRPr="00FA3687" w:rsidRDefault="0051124A" w:rsidP="0052000E">
      <w:pPr>
        <w:keepNext/>
        <w:numPr>
          <w:ilvl w:val="0"/>
          <w:numId w:val="16"/>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Informacje o formalnościach, jakie muszą zostać dopełnione po wyborze oferty w celu zawarcia umowy w sprawie zamówienia publicznego</w:t>
      </w:r>
    </w:p>
    <w:p w14:paraId="5EAD9573" w14:textId="77777777" w:rsidR="00922F27" w:rsidRDefault="00922F27" w:rsidP="00052526">
      <w:pPr>
        <w:keepNext/>
        <w:suppressAutoHyphens w:val="0"/>
        <w:rPr>
          <w:rFonts w:asciiTheme="minorHAnsi" w:hAnsiTheme="minorHAnsi" w:cstheme="minorHAnsi"/>
          <w:color w:val="333333"/>
          <w:sz w:val="22"/>
          <w:szCs w:val="22"/>
        </w:rPr>
      </w:pPr>
    </w:p>
    <w:p w14:paraId="29CEB08E" w14:textId="77777777" w:rsidR="00BF101C" w:rsidRDefault="00BF101C" w:rsidP="00052526">
      <w:pPr>
        <w:keepNext/>
        <w:suppressAutoHyphens w:val="0"/>
        <w:rPr>
          <w:rFonts w:asciiTheme="minorHAnsi" w:hAnsiTheme="minorHAnsi" w:cstheme="minorHAnsi"/>
          <w:color w:val="333333"/>
          <w:sz w:val="22"/>
          <w:szCs w:val="22"/>
        </w:rPr>
      </w:pPr>
    </w:p>
    <w:p w14:paraId="7957F88C" w14:textId="77777777" w:rsidR="00BF101C" w:rsidRPr="00FA3687" w:rsidRDefault="00BF101C" w:rsidP="00052526">
      <w:pPr>
        <w:keepNext/>
        <w:suppressAutoHyphens w:val="0"/>
        <w:rPr>
          <w:rFonts w:asciiTheme="minorHAnsi" w:hAnsiTheme="minorHAnsi" w:cstheme="minorHAnsi"/>
          <w:color w:val="333333"/>
          <w:sz w:val="22"/>
          <w:szCs w:val="22"/>
        </w:rPr>
      </w:pPr>
    </w:p>
    <w:p w14:paraId="444B362B" w14:textId="77777777" w:rsidR="00922F27" w:rsidRPr="00FA3687" w:rsidRDefault="0051124A" w:rsidP="00052526">
      <w:pPr>
        <w:keepNext/>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uppressAutoHyphens w:val="0"/>
        <w:spacing w:after="240" w:line="252" w:lineRule="auto"/>
        <w:ind w:left="284" w:hanging="284"/>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lastRenderedPageBreak/>
        <w:t>Informacje ogólne</w:t>
      </w:r>
    </w:p>
    <w:p w14:paraId="1469DDD9" w14:textId="77777777" w:rsidR="00922F27" w:rsidRPr="00FA3687" w:rsidRDefault="0051124A" w:rsidP="0052000E">
      <w:pPr>
        <w:keepNext/>
        <w:numPr>
          <w:ilvl w:val="0"/>
          <w:numId w:val="14"/>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Tryb udzielenia zamówienia</w:t>
      </w:r>
    </w:p>
    <w:p w14:paraId="3C709996" w14:textId="77777777" w:rsidR="00922F27" w:rsidRPr="00FA3687" w:rsidRDefault="00922F27" w:rsidP="00052526">
      <w:pPr>
        <w:keepNext/>
        <w:suppressAutoHyphens w:val="0"/>
        <w:jc w:val="both"/>
        <w:rPr>
          <w:rFonts w:asciiTheme="minorHAnsi" w:eastAsiaTheme="majorEastAsia" w:hAnsiTheme="minorHAnsi" w:cstheme="minorHAnsi"/>
          <w:sz w:val="22"/>
          <w:szCs w:val="22"/>
          <w:lang w:eastAsia="en-US"/>
        </w:rPr>
      </w:pPr>
    </w:p>
    <w:p w14:paraId="46C0DB78" w14:textId="153F8A7C" w:rsidR="00922F27" w:rsidRPr="00FA3687" w:rsidRDefault="0051124A" w:rsidP="00052526">
      <w:pPr>
        <w:keepNext/>
        <w:suppressAutoHyphens w:val="0"/>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Tryb podstawowy bez negocjacji, o którym mowa w art. 275 pkt 1 ustawy z dnia 11 września 2019 r. – Prawo zamówień publicznych (</w:t>
      </w:r>
      <w:proofErr w:type="spellStart"/>
      <w:r w:rsidR="00EB25DC">
        <w:rPr>
          <w:rFonts w:asciiTheme="minorHAnsi" w:eastAsiaTheme="majorEastAsia" w:hAnsiTheme="minorHAnsi" w:cstheme="minorHAnsi"/>
          <w:sz w:val="22"/>
          <w:szCs w:val="22"/>
          <w:lang w:eastAsia="en-US"/>
        </w:rPr>
        <w:t>t.j</w:t>
      </w:r>
      <w:proofErr w:type="spellEnd"/>
      <w:r w:rsidR="00EB25DC">
        <w:rPr>
          <w:rFonts w:asciiTheme="minorHAnsi" w:eastAsiaTheme="majorEastAsia" w:hAnsiTheme="minorHAnsi" w:cstheme="minorHAnsi"/>
          <w:sz w:val="22"/>
          <w:szCs w:val="22"/>
          <w:lang w:eastAsia="en-US"/>
        </w:rPr>
        <w:t xml:space="preserve">. </w:t>
      </w:r>
      <w:r w:rsidRPr="00FA3687">
        <w:rPr>
          <w:rFonts w:asciiTheme="minorHAnsi" w:eastAsiaTheme="majorEastAsia" w:hAnsiTheme="minorHAnsi" w:cstheme="minorHAnsi"/>
          <w:sz w:val="22"/>
          <w:szCs w:val="22"/>
          <w:lang w:eastAsia="en-US"/>
        </w:rPr>
        <w:t>Dz.U. z 202</w:t>
      </w:r>
      <w:r w:rsidR="00312F55">
        <w:rPr>
          <w:rFonts w:asciiTheme="minorHAnsi" w:eastAsiaTheme="majorEastAsia" w:hAnsiTheme="minorHAnsi" w:cstheme="minorHAnsi"/>
          <w:sz w:val="22"/>
          <w:szCs w:val="22"/>
          <w:lang w:eastAsia="en-US"/>
        </w:rPr>
        <w:t>3</w:t>
      </w:r>
      <w:r w:rsidRPr="00FA3687">
        <w:rPr>
          <w:rFonts w:asciiTheme="minorHAnsi" w:eastAsiaTheme="majorEastAsia" w:hAnsiTheme="minorHAnsi" w:cstheme="minorHAnsi"/>
          <w:sz w:val="22"/>
          <w:szCs w:val="22"/>
          <w:lang w:eastAsia="en-US"/>
        </w:rPr>
        <w:t xml:space="preserve"> r. poz. </w:t>
      </w:r>
      <w:r w:rsidR="00312F55">
        <w:rPr>
          <w:rFonts w:asciiTheme="minorHAnsi" w:eastAsiaTheme="majorEastAsia" w:hAnsiTheme="minorHAnsi" w:cstheme="minorHAnsi"/>
          <w:sz w:val="22"/>
          <w:szCs w:val="22"/>
          <w:lang w:eastAsia="en-US"/>
        </w:rPr>
        <w:t>1605</w:t>
      </w:r>
      <w:r w:rsidR="00E54B65" w:rsidRPr="00FA3687">
        <w:rPr>
          <w:rFonts w:asciiTheme="minorHAnsi" w:eastAsiaTheme="majorEastAsia" w:hAnsiTheme="minorHAnsi" w:cstheme="minorHAnsi"/>
          <w:sz w:val="22"/>
          <w:szCs w:val="22"/>
          <w:lang w:eastAsia="en-US"/>
        </w:rPr>
        <w:t xml:space="preserve"> </w:t>
      </w:r>
      <w:r w:rsidRPr="00FA3687">
        <w:rPr>
          <w:rFonts w:asciiTheme="minorHAnsi" w:eastAsiaTheme="majorEastAsia" w:hAnsiTheme="minorHAnsi" w:cstheme="minorHAnsi"/>
          <w:sz w:val="22"/>
          <w:szCs w:val="22"/>
          <w:lang w:eastAsia="en-US"/>
        </w:rPr>
        <w:t xml:space="preserve">ze zm.) – dalej: ustawa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5E17FBD7" w14:textId="77777777" w:rsidR="00922F27" w:rsidRPr="00FA3687" w:rsidRDefault="00922F27" w:rsidP="00052526">
      <w:pPr>
        <w:keepNext/>
        <w:suppressAutoHyphens w:val="0"/>
        <w:jc w:val="both"/>
        <w:rPr>
          <w:rFonts w:asciiTheme="minorHAnsi" w:eastAsiaTheme="majorEastAsia" w:hAnsiTheme="minorHAnsi" w:cstheme="minorHAnsi"/>
          <w:sz w:val="22"/>
          <w:szCs w:val="22"/>
          <w:lang w:eastAsia="en-US"/>
        </w:rPr>
      </w:pPr>
    </w:p>
    <w:p w14:paraId="59253CBF" w14:textId="77777777" w:rsidR="00922F27" w:rsidRPr="00FA3687" w:rsidRDefault="0051124A" w:rsidP="0052000E">
      <w:pPr>
        <w:keepNext/>
        <w:numPr>
          <w:ilvl w:val="0"/>
          <w:numId w:val="14"/>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Wykonawcy/podwykonawcy/podmioty trzecie udostępniające wykonawcy swój potencjał</w:t>
      </w:r>
    </w:p>
    <w:p w14:paraId="04985CD5" w14:textId="77777777" w:rsidR="00922F27" w:rsidRPr="00FA3687" w:rsidRDefault="00922F27" w:rsidP="00052526">
      <w:pPr>
        <w:keepNext/>
        <w:suppressAutoHyphens w:val="0"/>
        <w:spacing w:after="200" w:line="276" w:lineRule="auto"/>
        <w:ind w:left="360"/>
        <w:contextualSpacing/>
        <w:jc w:val="both"/>
        <w:rPr>
          <w:rFonts w:asciiTheme="minorHAnsi" w:eastAsiaTheme="majorEastAsia" w:hAnsiTheme="minorHAnsi" w:cstheme="minorHAnsi"/>
          <w:sz w:val="22"/>
          <w:szCs w:val="22"/>
          <w:lang w:eastAsia="en-US"/>
        </w:rPr>
      </w:pPr>
    </w:p>
    <w:p w14:paraId="642E0B01" w14:textId="77777777" w:rsidR="00922F27" w:rsidRPr="00FA3687" w:rsidRDefault="0051124A" w:rsidP="0052000E">
      <w:pPr>
        <w:keepNext/>
        <w:numPr>
          <w:ilvl w:val="0"/>
          <w:numId w:val="4"/>
        </w:numPr>
        <w:suppressAutoHyphens w:val="0"/>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 xml:space="preserve">Wykonawcą </w:t>
      </w:r>
      <w:r w:rsidRPr="00FA3687">
        <w:rPr>
          <w:rFonts w:asciiTheme="minorHAnsi" w:eastAsiaTheme="majorEastAsia" w:hAnsiTheme="minorHAnsi" w:cstheme="minorHAnsi"/>
          <w:bCs/>
          <w:sz w:val="22"/>
          <w:szCs w:val="22"/>
          <w:lang w:eastAsia="en-US"/>
        </w:rPr>
        <w:t>jest</w:t>
      </w:r>
      <w:r w:rsidRPr="00FA3687">
        <w:rPr>
          <w:rFonts w:asciiTheme="minorHAnsi" w:eastAsiaTheme="majorEastAsia" w:hAnsiTheme="minorHAnsi" w:cstheme="minorHAnsi"/>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56904F9" w14:textId="77777777" w:rsidR="00922F27" w:rsidRPr="00FA3687" w:rsidRDefault="0051124A" w:rsidP="0052000E">
      <w:pPr>
        <w:keepNext/>
        <w:numPr>
          <w:ilvl w:val="0"/>
          <w:numId w:val="4"/>
        </w:numPr>
        <w:suppressAutoHyphens w:val="0"/>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FA3687">
        <w:rPr>
          <w:rFonts w:asciiTheme="minorHAnsi" w:eastAsiaTheme="majorEastAsia" w:hAnsiTheme="minorHAnsi" w:cstheme="minorHAnsi"/>
          <w:sz w:val="22"/>
          <w:szCs w:val="22"/>
          <w:u w:val="single"/>
          <w:lang w:eastAsia="en-US"/>
        </w:rPr>
        <w:t>nie zastrzega</w:t>
      </w:r>
      <w:r w:rsidRPr="00FA3687">
        <w:rPr>
          <w:rFonts w:asciiTheme="minorHAnsi" w:eastAsiaTheme="majorEastAsia" w:hAnsiTheme="minorHAnsi" w:cstheme="minorHAnsi"/>
          <w:sz w:val="22"/>
          <w:szCs w:val="22"/>
          <w:lang w:eastAsia="en-US"/>
        </w:rPr>
        <w:t xml:space="preserve"> możliwości ubiegania się o udzielenie zamówienia wyłącznie przez wykonawców, o których mowa w art. 94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tj. mających status zakładu pracy chronionej, spółdzielni socjalnej oraz innych wykonawców, których głównym celem lub głównym celem działalności ich wyodrębnionych organizacyjnie jednostek, które będą realizowały zamówienie, jest społeczna i zawodowa integracja osób społecznie marginalizowanych.</w:t>
      </w:r>
    </w:p>
    <w:p w14:paraId="38F0959B" w14:textId="77777777" w:rsidR="00922F27" w:rsidRPr="00FA3687" w:rsidRDefault="0051124A" w:rsidP="0052000E">
      <w:pPr>
        <w:keepNext/>
        <w:numPr>
          <w:ilvl w:val="0"/>
          <w:numId w:val="4"/>
        </w:numPr>
        <w:suppressAutoHyphens w:val="0"/>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Zamówienie może zostać udzielone wykonawcy, który:</w:t>
      </w:r>
    </w:p>
    <w:p w14:paraId="00A82A4A" w14:textId="77777777" w:rsidR="00922F27" w:rsidRPr="00FA3687" w:rsidRDefault="0051124A" w:rsidP="00052526">
      <w:pPr>
        <w:keepNext/>
        <w:suppressAutoHyphens w:val="0"/>
        <w:spacing w:after="200" w:line="276" w:lineRule="auto"/>
        <w:ind w:left="360"/>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 spełnia warunki udziału w postępowaniu opisane w pkt. II. 7. SWZ, </w:t>
      </w:r>
    </w:p>
    <w:p w14:paraId="4E6AF73A" w14:textId="77777777" w:rsidR="00922F27" w:rsidRPr="00FA3687" w:rsidRDefault="0051124A" w:rsidP="00052526">
      <w:pPr>
        <w:keepNext/>
        <w:suppressAutoHyphens w:val="0"/>
        <w:spacing w:before="120" w:line="276" w:lineRule="auto"/>
        <w:ind w:firstLine="360"/>
        <w:jc w:val="both"/>
        <w:rPr>
          <w:rFonts w:asciiTheme="minorHAnsi" w:hAnsiTheme="minorHAnsi" w:cstheme="minorHAnsi"/>
          <w:i/>
          <w:color w:val="C00000"/>
          <w:sz w:val="22"/>
          <w:szCs w:val="22"/>
          <w:u w:val="single"/>
        </w:rPr>
      </w:pPr>
      <w:r w:rsidRPr="00FA3687">
        <w:rPr>
          <w:rFonts w:asciiTheme="minorHAnsi" w:eastAsiaTheme="majorEastAsia" w:hAnsiTheme="minorHAnsi" w:cstheme="minorHAnsi"/>
          <w:sz w:val="22"/>
          <w:szCs w:val="22"/>
          <w:lang w:eastAsia="en-US"/>
        </w:rPr>
        <w:t xml:space="preserve">– nie podlega wykluczeniu na podstawie art. 108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p>
    <w:p w14:paraId="789B5B90" w14:textId="77777777" w:rsidR="00922F27" w:rsidRPr="00FA3687" w:rsidRDefault="0051124A" w:rsidP="00052526">
      <w:pPr>
        <w:keepNext/>
        <w:suppressAutoHyphens w:val="0"/>
        <w:spacing w:line="276" w:lineRule="auto"/>
        <w:ind w:left="360"/>
        <w:contextualSpacing/>
        <w:jc w:val="both"/>
        <w:rPr>
          <w:rFonts w:asciiTheme="minorHAnsi" w:eastAsiaTheme="majorEastAsia" w:hAnsiTheme="minorHAnsi" w:cstheme="minorHAnsi"/>
          <w:i/>
          <w:color w:val="FF0000"/>
          <w:sz w:val="22"/>
          <w:szCs w:val="22"/>
          <w:lang w:eastAsia="en-US"/>
        </w:rPr>
      </w:pPr>
      <w:r w:rsidRPr="00FA3687">
        <w:rPr>
          <w:rFonts w:asciiTheme="minorHAnsi" w:eastAsiaTheme="majorEastAsia" w:hAnsiTheme="minorHAnsi" w:cstheme="minorHAnsi"/>
          <w:sz w:val="22"/>
          <w:szCs w:val="22"/>
          <w:lang w:eastAsia="en-US"/>
        </w:rPr>
        <w:t xml:space="preserve">– złożył ofertę niepodlegającą odrzuceniu na podstawie art. 226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p>
    <w:p w14:paraId="7B149367" w14:textId="77777777" w:rsidR="00922F27" w:rsidRPr="00FA3687" w:rsidRDefault="0051124A" w:rsidP="0052000E">
      <w:pPr>
        <w:keepNext/>
        <w:numPr>
          <w:ilvl w:val="0"/>
          <w:numId w:val="4"/>
        </w:numPr>
        <w:suppressAutoHyphens w:val="0"/>
        <w:spacing w:after="200" w:line="276" w:lineRule="auto"/>
        <w:contextualSpacing/>
        <w:jc w:val="both"/>
        <w:rPr>
          <w:rFonts w:asciiTheme="minorHAnsi" w:eastAsiaTheme="majorEastAsia" w:hAnsiTheme="minorHAnsi" w:cstheme="minorHAnsi"/>
          <w:bCs/>
          <w:sz w:val="22"/>
          <w:szCs w:val="22"/>
          <w:lang w:eastAsia="en-US"/>
        </w:rPr>
      </w:pPr>
      <w:r w:rsidRPr="00FA3687">
        <w:rPr>
          <w:rFonts w:asciiTheme="minorHAnsi" w:eastAsiaTheme="majorEastAsia" w:hAnsiTheme="minorHAnsi" w:cstheme="minorHAnsi"/>
          <w:sz w:val="22"/>
          <w:szCs w:val="22"/>
          <w:lang w:eastAsia="en-US"/>
        </w:rPr>
        <w:t xml:space="preserve">Wykonawcy mogą wspólnie ubiegać się o udzielenie zamówienia. </w:t>
      </w:r>
    </w:p>
    <w:p w14:paraId="5F67CC6E" w14:textId="77777777" w:rsidR="00922F27" w:rsidRPr="00FA3687" w:rsidRDefault="0051124A" w:rsidP="00052526">
      <w:pPr>
        <w:keepNext/>
        <w:suppressAutoHyphens w:val="0"/>
        <w:spacing w:after="200" w:line="276" w:lineRule="auto"/>
        <w:ind w:left="360"/>
        <w:contextualSpacing/>
        <w:jc w:val="both"/>
        <w:rPr>
          <w:rFonts w:asciiTheme="minorHAnsi" w:eastAsiaTheme="majorEastAsia" w:hAnsiTheme="minorHAnsi" w:cstheme="minorHAnsi"/>
          <w:b/>
          <w:bCs/>
          <w:sz w:val="22"/>
          <w:szCs w:val="22"/>
          <w:lang w:eastAsia="en-US"/>
        </w:rPr>
      </w:pPr>
      <w:r w:rsidRPr="00FA3687">
        <w:rPr>
          <w:rFonts w:asciiTheme="minorHAnsi" w:eastAsiaTheme="majorEastAsia" w:hAnsiTheme="minorHAnsi" w:cstheme="minorHAnsi"/>
          <w:sz w:val="22"/>
          <w:szCs w:val="22"/>
          <w:lang w:eastAsia="en-US"/>
        </w:rPr>
        <w:t>W takim przypadku:</w:t>
      </w:r>
    </w:p>
    <w:p w14:paraId="2C1A7519" w14:textId="77777777" w:rsidR="00922F27" w:rsidRPr="00FA3687" w:rsidRDefault="0051124A" w:rsidP="00052526">
      <w:pPr>
        <w:keepNext/>
        <w:suppressAutoHyphens w:val="0"/>
        <w:spacing w:after="200" w:line="276" w:lineRule="auto"/>
        <w:ind w:left="567"/>
        <w:contextualSpacing/>
        <w:jc w:val="both"/>
        <w:rPr>
          <w:rFonts w:asciiTheme="minorHAnsi" w:eastAsiaTheme="majorEastAsia" w:hAnsiTheme="minorHAnsi" w:cstheme="minorHAnsi"/>
          <w:b/>
          <w:bCs/>
          <w:sz w:val="22"/>
          <w:szCs w:val="22"/>
          <w:lang w:eastAsia="en-US"/>
        </w:rPr>
      </w:pPr>
      <w:r w:rsidRPr="00FA3687">
        <w:rPr>
          <w:rFonts w:asciiTheme="minorHAnsi" w:eastAsiaTheme="majorEastAsia" w:hAnsiTheme="minorHAnsi" w:cstheme="minorHAnsi"/>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14:paraId="0E0B1175" w14:textId="66537150" w:rsidR="00922F27" w:rsidRDefault="0051124A" w:rsidP="003C6D86">
      <w:pPr>
        <w:keepNext/>
        <w:suppressAutoHyphens w:val="0"/>
        <w:spacing w:after="200" w:line="276" w:lineRule="auto"/>
        <w:ind w:left="567"/>
        <w:contextualSpacing/>
        <w:jc w:val="both"/>
        <w:rPr>
          <w:rFonts w:asciiTheme="minorHAnsi" w:eastAsiaTheme="majorEastAsia" w:hAnsiTheme="minorHAnsi" w:cstheme="minorHAnsi"/>
          <w:bCs/>
          <w:sz w:val="22"/>
          <w:szCs w:val="22"/>
          <w:lang w:eastAsia="en-US"/>
        </w:rPr>
      </w:pPr>
      <w:r w:rsidRPr="00FA3687">
        <w:rPr>
          <w:rFonts w:asciiTheme="minorHAnsi" w:eastAsiaTheme="majorEastAsia" w:hAnsiTheme="minorHAnsi" w:cstheme="minorHAnsi"/>
          <w:bCs/>
          <w:sz w:val="22"/>
          <w:szCs w:val="22"/>
          <w:lang w:eastAsia="en-US"/>
        </w:rPr>
        <w:t>- wszelka korespondencja będzie prowadzona przez zamawiając</w:t>
      </w:r>
      <w:r w:rsidR="003C6D86">
        <w:rPr>
          <w:rFonts w:asciiTheme="minorHAnsi" w:eastAsiaTheme="majorEastAsia" w:hAnsiTheme="minorHAnsi" w:cstheme="minorHAnsi"/>
          <w:bCs/>
          <w:sz w:val="22"/>
          <w:szCs w:val="22"/>
          <w:lang w:eastAsia="en-US"/>
        </w:rPr>
        <w:t xml:space="preserve">ego wyłącznie </w:t>
      </w:r>
      <w:r w:rsidR="003C6D86">
        <w:rPr>
          <w:rFonts w:asciiTheme="minorHAnsi" w:eastAsiaTheme="majorEastAsia" w:hAnsiTheme="minorHAnsi" w:cstheme="minorHAnsi"/>
          <w:bCs/>
          <w:sz w:val="22"/>
          <w:szCs w:val="22"/>
          <w:lang w:eastAsia="en-US"/>
        </w:rPr>
        <w:br/>
        <w:t>z pełnomocnikiem,</w:t>
      </w:r>
    </w:p>
    <w:p w14:paraId="55DBA4F0" w14:textId="409552CD" w:rsidR="003C6D86" w:rsidRPr="00FA3687" w:rsidRDefault="003C6D86" w:rsidP="00C826CA">
      <w:pPr>
        <w:keepNext/>
        <w:suppressAutoHyphens w:val="0"/>
        <w:spacing w:after="200" w:line="276" w:lineRule="auto"/>
        <w:ind w:left="567"/>
        <w:contextualSpacing/>
        <w:jc w:val="both"/>
        <w:rPr>
          <w:rFonts w:asciiTheme="minorHAnsi" w:eastAsiaTheme="majorEastAsia" w:hAnsiTheme="minorHAnsi" w:cstheme="minorHAnsi"/>
          <w:bCs/>
          <w:sz w:val="22"/>
          <w:szCs w:val="22"/>
          <w:lang w:eastAsia="en-US"/>
        </w:rPr>
      </w:pPr>
      <w:r w:rsidRPr="003C6D86">
        <w:rPr>
          <w:rFonts w:asciiTheme="minorHAnsi" w:eastAsiaTheme="majorEastAsia" w:hAnsiTheme="minorHAnsi" w:cstheme="minorHAnsi"/>
          <w:bCs/>
          <w:sz w:val="22"/>
          <w:szCs w:val="22"/>
          <w:lang w:eastAsia="en-US"/>
        </w:rPr>
        <w:t>- zamawiający może żądać przed zawarciem umowy w sprawie zamówienia publicznego kopii umowy regulującej współpracę tych wykonawców.</w:t>
      </w:r>
    </w:p>
    <w:p w14:paraId="59A97305" w14:textId="152C997D" w:rsidR="00922F27" w:rsidRPr="00FA3687" w:rsidRDefault="0051124A" w:rsidP="0052000E">
      <w:pPr>
        <w:numPr>
          <w:ilvl w:val="0"/>
          <w:numId w:val="4"/>
        </w:numPr>
        <w:suppressAutoHyphens w:val="0"/>
        <w:spacing w:after="200" w:line="276" w:lineRule="auto"/>
        <w:ind w:left="357"/>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Podmiot udostępniający zasoby / potencjał podmiotu trzeciego </w:t>
      </w:r>
      <w:r w:rsidR="00FF5304">
        <w:rPr>
          <w:rFonts w:asciiTheme="minorHAnsi" w:eastAsiaTheme="majorEastAsia" w:hAnsiTheme="minorHAnsi" w:cstheme="minorHAnsi"/>
          <w:sz w:val="22"/>
          <w:szCs w:val="22"/>
          <w:lang w:eastAsia="en-US"/>
        </w:rPr>
        <w:t>– jeżeli dotyczy</w:t>
      </w:r>
      <w:r w:rsidR="009407A9">
        <w:rPr>
          <w:rFonts w:asciiTheme="minorHAnsi" w:eastAsiaTheme="majorEastAsia" w:hAnsiTheme="minorHAnsi" w:cstheme="minorHAnsi"/>
          <w:sz w:val="22"/>
          <w:szCs w:val="22"/>
          <w:lang w:eastAsia="en-US"/>
        </w:rPr>
        <w:t>.</w:t>
      </w:r>
    </w:p>
    <w:p w14:paraId="54AE6586" w14:textId="77777777" w:rsidR="00922F27" w:rsidRPr="00FA3687" w:rsidRDefault="0051124A" w:rsidP="008C5913">
      <w:pPr>
        <w:suppressAutoHyphens w:val="0"/>
        <w:spacing w:after="200" w:line="276" w:lineRule="auto"/>
        <w:ind w:left="357"/>
        <w:contextualSpacing/>
        <w:jc w:val="both"/>
        <w:rPr>
          <w:rFonts w:asciiTheme="minorHAnsi" w:eastAsiaTheme="majorEastAsia" w:hAnsiTheme="minorHAnsi" w:cstheme="minorHAnsi"/>
          <w:i/>
          <w:iCs/>
          <w:sz w:val="22"/>
          <w:szCs w:val="22"/>
          <w:lang w:eastAsia="en-US"/>
        </w:rPr>
      </w:pPr>
      <w:r w:rsidRPr="00FA3687">
        <w:rPr>
          <w:rFonts w:asciiTheme="minorHAnsi" w:eastAsiaTheme="majorEastAsia" w:hAnsiTheme="minorHAnsi" w:cstheme="minorHAnsi"/>
          <w:sz w:val="22"/>
          <w:szCs w:val="22"/>
          <w:lang w:eastAsia="en-US"/>
        </w:rPr>
        <w:t xml:space="preserve">W celu potwierdzenia spełnienia warunków udziału w postępowaniu, wykonawca może polegać na potencjale podmiotu trzeciego na zasadach opisanych w art. 118–123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4179B64C" w14:textId="77777777" w:rsidR="00922F27" w:rsidRPr="00FA3687" w:rsidRDefault="0051124A" w:rsidP="0052000E">
      <w:pPr>
        <w:numPr>
          <w:ilvl w:val="0"/>
          <w:numId w:val="4"/>
        </w:numPr>
        <w:suppressAutoHyphens w:val="0"/>
        <w:spacing w:after="200" w:line="276" w:lineRule="auto"/>
        <w:ind w:left="357"/>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Podwykonawstwo</w:t>
      </w:r>
    </w:p>
    <w:p w14:paraId="75535BAC" w14:textId="77777777" w:rsidR="00922F27" w:rsidRPr="000F00AC" w:rsidRDefault="00C25CF0" w:rsidP="008C5913">
      <w:pPr>
        <w:suppressAutoHyphens w:val="0"/>
        <w:spacing w:after="200" w:line="276" w:lineRule="auto"/>
        <w:ind w:left="357"/>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w:t>
      </w:r>
      <w:r w:rsidR="0008016B" w:rsidRPr="000F00AC">
        <w:rPr>
          <w:rFonts w:asciiTheme="minorHAnsi" w:eastAsiaTheme="majorEastAsia" w:hAnsiTheme="minorHAnsi" w:cstheme="minorHAnsi"/>
          <w:sz w:val="22"/>
          <w:szCs w:val="22"/>
          <w:lang w:eastAsia="en-US"/>
        </w:rPr>
        <w:t xml:space="preserve"> nie</w:t>
      </w:r>
      <w:r w:rsidRPr="00FA3687">
        <w:rPr>
          <w:rFonts w:asciiTheme="minorHAnsi" w:eastAsiaTheme="majorEastAsia" w:hAnsiTheme="minorHAnsi" w:cstheme="minorHAnsi"/>
          <w:sz w:val="22"/>
          <w:szCs w:val="22"/>
          <w:lang w:eastAsia="en-US"/>
        </w:rPr>
        <w:t xml:space="preserve"> zastrzega obowiązk</w:t>
      </w:r>
      <w:r w:rsidR="0008016B" w:rsidRPr="000F00AC">
        <w:rPr>
          <w:rFonts w:asciiTheme="minorHAnsi" w:eastAsiaTheme="majorEastAsia" w:hAnsiTheme="minorHAnsi" w:cstheme="minorHAnsi"/>
          <w:sz w:val="22"/>
          <w:szCs w:val="22"/>
          <w:lang w:eastAsia="en-US"/>
        </w:rPr>
        <w:t>u</w:t>
      </w:r>
      <w:r w:rsidRPr="00FA3687">
        <w:rPr>
          <w:rFonts w:asciiTheme="minorHAnsi" w:eastAsiaTheme="majorEastAsia" w:hAnsiTheme="minorHAnsi" w:cstheme="minorHAnsi"/>
          <w:sz w:val="22"/>
          <w:szCs w:val="22"/>
          <w:lang w:eastAsia="en-US"/>
        </w:rPr>
        <w:t xml:space="preserve"> </w:t>
      </w:r>
      <w:r w:rsidR="00E97085" w:rsidRPr="00FA3687">
        <w:rPr>
          <w:rFonts w:asciiTheme="minorHAnsi" w:eastAsiaTheme="majorEastAsia" w:hAnsiTheme="minorHAnsi" w:cstheme="minorHAnsi"/>
          <w:sz w:val="22"/>
          <w:szCs w:val="22"/>
          <w:lang w:eastAsia="en-US"/>
        </w:rPr>
        <w:t xml:space="preserve">osobistego </w:t>
      </w:r>
      <w:r w:rsidRPr="00FA3687">
        <w:rPr>
          <w:rFonts w:asciiTheme="minorHAnsi" w:eastAsiaTheme="majorEastAsia" w:hAnsiTheme="minorHAnsi" w:cstheme="minorHAnsi"/>
          <w:sz w:val="22"/>
          <w:szCs w:val="22"/>
          <w:lang w:eastAsia="en-US"/>
        </w:rPr>
        <w:t>wykonania przez wykonawcę</w:t>
      </w:r>
      <w:r w:rsidR="0008016B" w:rsidRPr="000F00AC">
        <w:rPr>
          <w:rFonts w:asciiTheme="minorHAnsi" w:eastAsiaTheme="majorEastAsia" w:hAnsiTheme="minorHAnsi" w:cstheme="minorHAnsi"/>
          <w:sz w:val="22"/>
          <w:szCs w:val="22"/>
          <w:lang w:eastAsia="en-US"/>
        </w:rPr>
        <w:t>/wykonawców wspólnie ubiegających się o udzielenie zamówienia</w:t>
      </w:r>
      <w:r w:rsidRPr="00FA3687">
        <w:rPr>
          <w:rFonts w:asciiTheme="minorHAnsi" w:eastAsiaTheme="majorEastAsia" w:hAnsiTheme="minorHAnsi" w:cstheme="minorHAnsi"/>
          <w:sz w:val="22"/>
          <w:szCs w:val="22"/>
          <w:lang w:eastAsia="en-US"/>
        </w:rPr>
        <w:t xml:space="preserve"> kluczowych zadań.</w:t>
      </w:r>
    </w:p>
    <w:p w14:paraId="19F0BC10" w14:textId="77777777" w:rsidR="0008016B" w:rsidRPr="000F00AC" w:rsidRDefault="0008016B" w:rsidP="008C5913">
      <w:pPr>
        <w:suppressAutoHyphens w:val="0"/>
        <w:spacing w:after="200" w:line="276" w:lineRule="auto"/>
        <w:ind w:left="360"/>
        <w:contextualSpacing/>
        <w:jc w:val="both"/>
        <w:rPr>
          <w:rFonts w:asciiTheme="minorHAnsi" w:eastAsiaTheme="majorEastAsia" w:hAnsiTheme="minorHAnsi" w:cstheme="minorHAnsi"/>
          <w:bCs/>
          <w:sz w:val="22"/>
          <w:szCs w:val="22"/>
          <w:lang w:eastAsia="en-US"/>
        </w:rPr>
      </w:pPr>
    </w:p>
    <w:p w14:paraId="436B7EEA" w14:textId="77777777" w:rsidR="00922F27" w:rsidRPr="00FA3687" w:rsidRDefault="0051124A" w:rsidP="008C5913">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Wykonawca jest zobowiązany wskazać w Formularzu Oferty, którego wzór stanowi </w:t>
      </w:r>
      <w:r w:rsidRPr="00793C83">
        <w:rPr>
          <w:rFonts w:asciiTheme="minorHAnsi" w:eastAsiaTheme="majorEastAsia" w:hAnsiTheme="minorHAnsi" w:cstheme="minorHAnsi"/>
          <w:b/>
          <w:sz w:val="22"/>
          <w:szCs w:val="22"/>
          <w:lang w:eastAsia="en-US"/>
        </w:rPr>
        <w:t>załącznik nr 3 do SWZ</w:t>
      </w:r>
      <w:r w:rsidRPr="00FA3687">
        <w:rPr>
          <w:rFonts w:asciiTheme="minorHAnsi" w:eastAsiaTheme="majorEastAsia" w:hAnsiTheme="minorHAnsi" w:cstheme="minorHAnsi"/>
          <w:sz w:val="22"/>
          <w:szCs w:val="22"/>
          <w:lang w:eastAsia="en-US"/>
        </w:rPr>
        <w:t>, części zamówienia, których wykonanie zamierza powierzyć podwykonawcom i podać firmy podwykonawców, o ile są już znane oraz procento</w:t>
      </w:r>
      <w:r w:rsidR="008C5913">
        <w:rPr>
          <w:rFonts w:asciiTheme="minorHAnsi" w:eastAsiaTheme="majorEastAsia" w:hAnsiTheme="minorHAnsi" w:cstheme="minorHAnsi"/>
          <w:sz w:val="22"/>
          <w:szCs w:val="22"/>
          <w:lang w:eastAsia="en-US"/>
        </w:rPr>
        <w:t>wy udział zlecany podwykonawcy.</w:t>
      </w:r>
    </w:p>
    <w:p w14:paraId="0DF0AD54" w14:textId="77777777" w:rsidR="00922F27" w:rsidRPr="00FA3687" w:rsidRDefault="0051124A" w:rsidP="0052000E">
      <w:pPr>
        <w:keepNext/>
        <w:numPr>
          <w:ilvl w:val="0"/>
          <w:numId w:val="14"/>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Komunikacja w postępowaniu</w:t>
      </w:r>
    </w:p>
    <w:p w14:paraId="65362C95" w14:textId="52120276" w:rsidR="00922F27" w:rsidRPr="00FA3687" w:rsidRDefault="0051124A" w:rsidP="00052526">
      <w:pPr>
        <w:keepNext/>
        <w:suppressAutoHyphens w:val="0"/>
        <w:spacing w:line="276" w:lineRule="auto"/>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Komunikacja w postępowaniu o udzielenie zamówienia odbywa się przy użyciu środków komunikacji elektronicznej, za pośrednictwem platformy zakupowej (platformazakupowa.pl) pod adresem: </w:t>
      </w:r>
      <w:r w:rsidR="00203169" w:rsidRPr="00203169">
        <w:rPr>
          <w:rStyle w:val="czeinternetowe"/>
          <w:rFonts w:asciiTheme="minorHAnsi" w:hAnsiTheme="minorHAnsi" w:cstheme="minorHAnsi"/>
          <w:sz w:val="22"/>
          <w:szCs w:val="22"/>
        </w:rPr>
        <w:lastRenderedPageBreak/>
        <w:t>https://platformazakupowa.pl/transakcja/967988</w:t>
      </w:r>
      <w:r w:rsidRPr="00FA3687">
        <w:rPr>
          <w:rFonts w:asciiTheme="minorHAnsi" w:eastAsiaTheme="majorEastAsia" w:hAnsiTheme="minorHAnsi" w:cstheme="minorHAnsi"/>
          <w:sz w:val="22"/>
          <w:szCs w:val="22"/>
          <w:lang w:eastAsia="en-US"/>
        </w:rPr>
        <w:t>,</w:t>
      </w:r>
      <w:r w:rsidRPr="00FA3687">
        <w:rPr>
          <w:rFonts w:asciiTheme="minorHAnsi" w:eastAsiaTheme="majorEastAsia" w:hAnsiTheme="minorHAnsi" w:cstheme="minorHAnsi"/>
          <w:color w:val="002060"/>
          <w:sz w:val="22"/>
          <w:szCs w:val="22"/>
          <w:lang w:eastAsia="en-US"/>
        </w:rPr>
        <w:t xml:space="preserve"> </w:t>
      </w:r>
      <w:r w:rsidRPr="00FA3687">
        <w:rPr>
          <w:rFonts w:asciiTheme="minorHAnsi" w:eastAsiaTheme="majorEastAsia" w:hAnsiTheme="minorHAnsi" w:cstheme="minorHAnsi"/>
          <w:sz w:val="22"/>
          <w:szCs w:val="22"/>
          <w:lang w:eastAsia="en-US"/>
        </w:rPr>
        <w:t xml:space="preserve">zwanej dalej </w:t>
      </w:r>
      <w:r w:rsidRPr="00FA3687">
        <w:rPr>
          <w:rFonts w:asciiTheme="minorHAnsi" w:eastAsiaTheme="majorEastAsia" w:hAnsiTheme="minorHAnsi" w:cstheme="minorHAnsi"/>
          <w:b/>
          <w:sz w:val="22"/>
          <w:szCs w:val="22"/>
          <w:lang w:eastAsia="en-US"/>
        </w:rPr>
        <w:t>Platformą/platformą zakupową/systemem</w:t>
      </w:r>
      <w:r w:rsidRPr="00FA3687">
        <w:rPr>
          <w:rFonts w:asciiTheme="minorHAnsi" w:eastAsiaTheme="majorEastAsia" w:hAnsiTheme="minorHAnsi" w:cstheme="minorHAnsi"/>
          <w:sz w:val="22"/>
          <w:szCs w:val="22"/>
          <w:lang w:eastAsia="en-US"/>
        </w:rPr>
        <w:t xml:space="preserve">. </w:t>
      </w:r>
    </w:p>
    <w:p w14:paraId="6A592B64" w14:textId="77777777" w:rsidR="00922F27" w:rsidRPr="00FA3687" w:rsidRDefault="0051124A" w:rsidP="00052526">
      <w:pPr>
        <w:keepNext/>
        <w:suppressAutoHyphens w:val="0"/>
        <w:spacing w:line="276" w:lineRule="auto"/>
        <w:jc w:val="both"/>
        <w:rPr>
          <w:rFonts w:asciiTheme="minorHAnsi" w:hAnsiTheme="minorHAnsi" w:cstheme="minorHAnsi"/>
          <w:sz w:val="22"/>
          <w:szCs w:val="22"/>
          <w:lang w:val="pl"/>
        </w:rPr>
      </w:pPr>
      <w:r w:rsidRPr="00FA3687">
        <w:rPr>
          <w:rFonts w:asciiTheme="minorHAnsi" w:hAnsiTheme="minorHAnsi" w:cstheme="minorHAnsi"/>
          <w:sz w:val="22"/>
          <w:szCs w:val="22"/>
          <w:lang w:val="pl"/>
        </w:rPr>
        <w:t xml:space="preserve">Szczegółowe informacje dotyczące przyjętego w postępowaniu sposobu komunikacji znajdują się </w:t>
      </w:r>
      <w:r w:rsidRPr="00FA3687">
        <w:rPr>
          <w:rFonts w:asciiTheme="minorHAnsi" w:hAnsiTheme="minorHAnsi" w:cstheme="minorHAnsi"/>
          <w:sz w:val="22"/>
          <w:szCs w:val="22"/>
          <w:lang w:val="pl"/>
        </w:rPr>
        <w:br/>
        <w:t xml:space="preserve">w pkt. III.1. SWZ. </w:t>
      </w:r>
    </w:p>
    <w:p w14:paraId="79E27E4E" w14:textId="48D5A610" w:rsidR="00922F27" w:rsidRPr="00BE40DF" w:rsidRDefault="0051124A" w:rsidP="00052526">
      <w:pPr>
        <w:keepNext/>
        <w:suppressAutoHyphens w:val="0"/>
        <w:spacing w:line="276" w:lineRule="auto"/>
        <w:jc w:val="both"/>
        <w:rPr>
          <w:rFonts w:asciiTheme="minorHAnsi" w:hAnsiTheme="minorHAnsi" w:cstheme="minorHAnsi"/>
          <w:sz w:val="22"/>
          <w:szCs w:val="22"/>
          <w:lang w:val="pl"/>
        </w:rPr>
      </w:pPr>
      <w:r w:rsidRPr="00FA3687">
        <w:rPr>
          <w:rFonts w:asciiTheme="minorHAnsi" w:hAnsiTheme="minorHAnsi" w:cstheme="minorHAnsi"/>
          <w:sz w:val="22"/>
          <w:szCs w:val="22"/>
          <w:lang w:va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00BE40DF" w:rsidRPr="00BE40DF">
        <w:rPr>
          <w:rStyle w:val="czeinternetowe"/>
          <w:rFonts w:asciiTheme="minorHAnsi" w:hAnsiTheme="minorHAnsi" w:cstheme="minorHAnsi"/>
          <w:color w:val="auto"/>
          <w:sz w:val="22"/>
          <w:szCs w:val="22"/>
          <w:lang w:val="pl"/>
        </w:rPr>
        <w:t>https://platformazakupowa.pl/strona/instrukcje-wykonawca</w:t>
      </w:r>
    </w:p>
    <w:p w14:paraId="01147485" w14:textId="77777777"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14:paraId="08C6C14D" w14:textId="77777777"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b/>
          <w:bCs/>
          <w:color w:val="000000" w:themeColor="text1"/>
          <w:sz w:val="22"/>
          <w:szCs w:val="22"/>
          <w:u w:val="single"/>
          <w:lang w:eastAsia="en-US"/>
        </w:rPr>
      </w:pPr>
      <w:r w:rsidRPr="00FA3687">
        <w:rPr>
          <w:rFonts w:asciiTheme="minorHAnsi" w:eastAsiaTheme="majorEastAsia" w:hAnsiTheme="minorHAnsi" w:cstheme="minorHAnsi"/>
          <w:b/>
          <w:color w:val="000000" w:themeColor="text1"/>
          <w:sz w:val="22"/>
          <w:szCs w:val="22"/>
          <w:u w:val="single"/>
          <w:lang w:eastAsia="en-US"/>
        </w:rPr>
        <w:t>Uwaga!</w:t>
      </w:r>
      <w:r w:rsidRPr="00FA3687">
        <w:rPr>
          <w:rFonts w:asciiTheme="minorHAnsi" w:eastAsiaTheme="majorEastAsia" w:hAnsiTheme="minorHAnsi" w:cstheme="minorHAnsi"/>
          <w:b/>
          <w:bCs/>
          <w:color w:val="000000" w:themeColor="text1"/>
          <w:sz w:val="22"/>
          <w:szCs w:val="22"/>
          <w:u w:val="single"/>
          <w:lang w:eastAsia="en-US"/>
        </w:rPr>
        <w:t xml:space="preserve"> </w:t>
      </w:r>
      <w:r w:rsidRPr="00FA3687">
        <w:rPr>
          <w:rFonts w:asciiTheme="minorHAnsi" w:eastAsiaTheme="majorEastAsia" w:hAnsiTheme="minorHAnsi" w:cstheme="minorHAnsi"/>
          <w:bCs/>
          <w:color w:val="000000" w:themeColor="text1"/>
          <w:sz w:val="22"/>
          <w:szCs w:val="22"/>
          <w:u w:val="single"/>
          <w:lang w:eastAsia="en-US"/>
        </w:rPr>
        <w:t xml:space="preserve">Przed przystąpieniem do składania oferty, wykonawca jest zobowiązany zapoznać się </w:t>
      </w:r>
      <w:r w:rsidRPr="00FA3687">
        <w:rPr>
          <w:rFonts w:asciiTheme="minorHAnsi" w:eastAsiaTheme="majorEastAsia" w:hAnsiTheme="minorHAnsi" w:cstheme="minorHAnsi"/>
          <w:bCs/>
          <w:color w:val="000000" w:themeColor="text1"/>
          <w:sz w:val="22"/>
          <w:szCs w:val="22"/>
          <w:u w:val="single"/>
          <w:lang w:eastAsia="en-US"/>
        </w:rPr>
        <w:br/>
        <w:t>z Instrukcją korzystania z platformy zakupowej, która została zamieszczona bezpośrednio na ww. Platformie</w:t>
      </w:r>
      <w:r w:rsidRPr="00FA3687">
        <w:rPr>
          <w:rFonts w:asciiTheme="minorHAnsi" w:eastAsiaTheme="majorEastAsia" w:hAnsiTheme="minorHAnsi" w:cstheme="minorHAnsi"/>
          <w:b/>
          <w:bCs/>
          <w:color w:val="000000" w:themeColor="text1"/>
          <w:sz w:val="22"/>
          <w:szCs w:val="22"/>
          <w:u w:val="single"/>
          <w:lang w:eastAsia="en-US"/>
        </w:rPr>
        <w:t>.</w:t>
      </w:r>
    </w:p>
    <w:p w14:paraId="4BF2562E" w14:textId="77777777"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b/>
          <w:sz w:val="22"/>
          <w:szCs w:val="22"/>
          <w:u w:val="single"/>
          <w:lang w:eastAsia="en-US"/>
        </w:rPr>
      </w:pPr>
    </w:p>
    <w:p w14:paraId="2AE0F253" w14:textId="77777777" w:rsidR="00922F27" w:rsidRPr="00FA3687" w:rsidRDefault="0051124A" w:rsidP="0052000E">
      <w:pPr>
        <w:keepNext/>
        <w:numPr>
          <w:ilvl w:val="0"/>
          <w:numId w:val="14"/>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Wizja lokalna</w:t>
      </w:r>
    </w:p>
    <w:p w14:paraId="12BD2097" w14:textId="77777777" w:rsidR="00922F27" w:rsidRPr="00FA3687" w:rsidRDefault="00922F27" w:rsidP="00052526">
      <w:pPr>
        <w:keepNext/>
        <w:suppressAutoHyphens w:val="0"/>
        <w:spacing w:after="200" w:line="252" w:lineRule="auto"/>
        <w:ind w:left="360"/>
        <w:contextualSpacing/>
        <w:jc w:val="both"/>
        <w:rPr>
          <w:rFonts w:asciiTheme="minorHAnsi" w:eastAsiaTheme="majorEastAsia" w:hAnsiTheme="minorHAnsi" w:cstheme="minorHAnsi"/>
          <w:sz w:val="22"/>
          <w:szCs w:val="22"/>
          <w:lang w:eastAsia="en-US"/>
        </w:rPr>
      </w:pPr>
    </w:p>
    <w:p w14:paraId="7C97EA70" w14:textId="1FF7A1E0"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00AD3ED4">
        <w:rPr>
          <w:rFonts w:asciiTheme="minorHAnsi" w:eastAsiaTheme="majorEastAsia" w:hAnsiTheme="minorHAnsi" w:cstheme="minorHAnsi"/>
          <w:sz w:val="22"/>
          <w:szCs w:val="22"/>
          <w:lang w:eastAsia="en-US"/>
        </w:rPr>
        <w:t xml:space="preserve">wymaga </w:t>
      </w:r>
      <w:r w:rsidR="00474557">
        <w:rPr>
          <w:rFonts w:asciiTheme="minorHAnsi" w:eastAsiaTheme="majorEastAsia" w:hAnsiTheme="minorHAnsi" w:cstheme="minorHAnsi"/>
          <w:sz w:val="22"/>
          <w:szCs w:val="22"/>
          <w:lang w:eastAsia="en-US"/>
        </w:rPr>
        <w:t xml:space="preserve">(obowiązek) </w:t>
      </w:r>
      <w:r w:rsidR="006822C7">
        <w:rPr>
          <w:rFonts w:asciiTheme="minorHAnsi" w:eastAsiaTheme="majorEastAsia" w:hAnsiTheme="minorHAnsi" w:cstheme="minorHAnsi"/>
          <w:sz w:val="22"/>
          <w:szCs w:val="22"/>
          <w:lang w:eastAsia="en-US"/>
        </w:rPr>
        <w:t xml:space="preserve">odbycia </w:t>
      </w:r>
      <w:r w:rsidRPr="00FA3687">
        <w:rPr>
          <w:rFonts w:asciiTheme="minorHAnsi" w:eastAsiaTheme="majorEastAsia" w:hAnsiTheme="minorHAnsi" w:cstheme="minorHAnsi"/>
          <w:sz w:val="22"/>
          <w:szCs w:val="22"/>
          <w:lang w:eastAsia="en-US"/>
        </w:rPr>
        <w:t xml:space="preserve">przez wykonawcę wizji lokalnej </w:t>
      </w:r>
      <w:r w:rsidRPr="00A92157">
        <w:rPr>
          <w:rFonts w:asciiTheme="minorHAnsi" w:eastAsiaTheme="majorEastAsia" w:hAnsiTheme="minorHAnsi" w:cstheme="minorHAnsi"/>
          <w:sz w:val="22"/>
          <w:szCs w:val="22"/>
          <w:lang w:eastAsia="en-US"/>
        </w:rPr>
        <w:t>oraz</w:t>
      </w:r>
      <w:r w:rsidR="00066387" w:rsidRPr="00A92157">
        <w:rPr>
          <w:rFonts w:asciiTheme="minorHAnsi" w:eastAsiaTheme="majorEastAsia" w:hAnsiTheme="minorHAnsi" w:cstheme="minorHAnsi"/>
          <w:sz w:val="22"/>
          <w:szCs w:val="22"/>
          <w:lang w:eastAsia="en-US"/>
        </w:rPr>
        <w:t xml:space="preserve"> dopuszcza możliwość </w:t>
      </w:r>
      <w:r w:rsidRPr="00A92157">
        <w:rPr>
          <w:rFonts w:asciiTheme="minorHAnsi" w:eastAsiaTheme="majorEastAsia" w:hAnsiTheme="minorHAnsi" w:cstheme="minorHAnsi"/>
          <w:sz w:val="22"/>
          <w:szCs w:val="22"/>
          <w:lang w:eastAsia="en-US"/>
        </w:rPr>
        <w:t xml:space="preserve"> sprawdzenia przez wykonawcę dokumentów niezbędnych do realizacji zamówienia</w:t>
      </w:r>
      <w:r w:rsidRPr="00FA3687">
        <w:rPr>
          <w:rFonts w:asciiTheme="minorHAnsi" w:eastAsiaTheme="majorEastAsia" w:hAnsiTheme="minorHAnsi" w:cstheme="minorHAnsi"/>
          <w:sz w:val="22"/>
          <w:szCs w:val="22"/>
          <w:lang w:eastAsia="en-US"/>
        </w:rPr>
        <w:t xml:space="preserve"> dostępnych na miejscu </w:t>
      </w:r>
      <w:r w:rsidR="00BF101C">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u zamawiającego.</w:t>
      </w:r>
    </w:p>
    <w:p w14:paraId="6B09C39F" w14:textId="77777777"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highlight w:val="yellow"/>
          <w:lang w:eastAsia="en-US"/>
        </w:rPr>
      </w:pPr>
    </w:p>
    <w:p w14:paraId="70A28B31" w14:textId="77777777"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Miejsce odbycia wizji</w:t>
      </w:r>
      <w:r w:rsidR="003D624C" w:rsidRPr="000F00AC">
        <w:rPr>
          <w:rFonts w:asciiTheme="minorHAnsi" w:eastAsiaTheme="majorEastAsia" w:hAnsiTheme="minorHAnsi" w:cstheme="minorHAnsi"/>
          <w:b/>
          <w:sz w:val="22"/>
          <w:szCs w:val="22"/>
          <w:lang w:eastAsia="en-US"/>
        </w:rPr>
        <w:t xml:space="preserve"> lokalnej</w:t>
      </w:r>
      <w:r w:rsidRPr="00FA3687">
        <w:rPr>
          <w:rFonts w:asciiTheme="minorHAnsi" w:eastAsiaTheme="majorEastAsia" w:hAnsiTheme="minorHAnsi" w:cstheme="minorHAnsi"/>
          <w:sz w:val="22"/>
          <w:szCs w:val="22"/>
          <w:lang w:eastAsia="en-US"/>
        </w:rPr>
        <w:t>:  teren Zakładu Unieszkodliwiania Odpadów Komunalnych „Orli Staw”, Orli Staw 2, 62-834 Ceków.</w:t>
      </w:r>
    </w:p>
    <w:p w14:paraId="26C2CE50" w14:textId="79597A45"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Termin odbycia wizji</w:t>
      </w:r>
      <w:r w:rsidR="003D624C" w:rsidRPr="000F00AC">
        <w:rPr>
          <w:rFonts w:asciiTheme="minorHAnsi" w:eastAsiaTheme="majorEastAsia" w:hAnsiTheme="minorHAnsi" w:cstheme="minorHAnsi"/>
          <w:b/>
          <w:sz w:val="22"/>
          <w:szCs w:val="22"/>
          <w:lang w:eastAsia="en-US"/>
        </w:rPr>
        <w:t xml:space="preserve"> lokalnej</w:t>
      </w:r>
      <w:r w:rsidRPr="00FA3687">
        <w:rPr>
          <w:rFonts w:asciiTheme="minorHAnsi" w:eastAsiaTheme="majorEastAsia" w:hAnsiTheme="minorHAnsi" w:cstheme="minorHAnsi"/>
          <w:b/>
          <w:sz w:val="22"/>
          <w:szCs w:val="22"/>
          <w:lang w:eastAsia="en-US"/>
        </w:rPr>
        <w:t>:</w:t>
      </w:r>
      <w:r w:rsidRPr="00FA3687">
        <w:rPr>
          <w:rFonts w:asciiTheme="minorHAnsi" w:eastAsiaTheme="majorEastAsia" w:hAnsiTheme="minorHAnsi" w:cstheme="minorHAnsi"/>
          <w:sz w:val="22"/>
          <w:szCs w:val="22"/>
          <w:lang w:eastAsia="en-US"/>
        </w:rPr>
        <w:t xml:space="preserve"> </w:t>
      </w:r>
      <w:r w:rsidR="0093750C">
        <w:rPr>
          <w:rFonts w:asciiTheme="minorHAnsi" w:eastAsiaTheme="majorEastAsia" w:hAnsiTheme="minorHAnsi" w:cstheme="minorHAnsi"/>
          <w:sz w:val="22"/>
          <w:szCs w:val="22"/>
          <w:lang w:eastAsia="en-US"/>
        </w:rPr>
        <w:t>od 19 sierpnia</w:t>
      </w:r>
      <w:r w:rsidR="009D1DE2">
        <w:rPr>
          <w:rFonts w:asciiTheme="minorHAnsi" w:eastAsiaTheme="majorEastAsia" w:hAnsiTheme="minorHAnsi" w:cstheme="minorHAnsi"/>
          <w:sz w:val="22"/>
          <w:szCs w:val="22"/>
          <w:lang w:eastAsia="en-US"/>
        </w:rPr>
        <w:t xml:space="preserve"> 2024 roku</w:t>
      </w:r>
      <w:r w:rsidR="0093750C">
        <w:rPr>
          <w:rFonts w:asciiTheme="minorHAnsi" w:eastAsiaTheme="majorEastAsia" w:hAnsiTheme="minorHAnsi" w:cstheme="minorHAnsi"/>
          <w:sz w:val="22"/>
          <w:szCs w:val="22"/>
          <w:lang w:eastAsia="en-US"/>
        </w:rPr>
        <w:t xml:space="preserve"> do dnia w którym upływa termin składania ofert,</w:t>
      </w:r>
      <w:r w:rsidR="00E56ED7" w:rsidRPr="00E56ED7">
        <w:t xml:space="preserve"> </w:t>
      </w:r>
      <w:r w:rsidR="00E56ED7" w:rsidRPr="00E56ED7">
        <w:rPr>
          <w:rFonts w:asciiTheme="minorHAnsi" w:eastAsiaTheme="majorEastAsia" w:hAnsiTheme="minorHAnsi" w:cstheme="minorHAnsi"/>
          <w:sz w:val="22"/>
          <w:szCs w:val="22"/>
          <w:lang w:eastAsia="en-US"/>
        </w:rPr>
        <w:t>po uprzednim zgłoszeniu zamawiającemu</w:t>
      </w:r>
      <w:r w:rsidR="009D1DE2">
        <w:rPr>
          <w:rFonts w:asciiTheme="minorHAnsi" w:eastAsiaTheme="majorEastAsia" w:hAnsiTheme="minorHAnsi" w:cstheme="minorHAnsi"/>
          <w:sz w:val="22"/>
          <w:szCs w:val="22"/>
          <w:lang w:eastAsia="en-US"/>
        </w:rPr>
        <w:t xml:space="preserve"> -</w:t>
      </w:r>
      <w:r w:rsidR="00E56ED7" w:rsidRPr="00E56ED7">
        <w:rPr>
          <w:rFonts w:asciiTheme="minorHAnsi" w:eastAsiaTheme="majorEastAsia" w:hAnsiTheme="minorHAnsi" w:cstheme="minorHAnsi"/>
          <w:sz w:val="22"/>
          <w:szCs w:val="22"/>
          <w:lang w:eastAsia="en-US"/>
        </w:rPr>
        <w:t xml:space="preserve"> w godzinach 8:00-14:00.</w:t>
      </w:r>
    </w:p>
    <w:p w14:paraId="1A71A21D" w14:textId="77777777"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14:paraId="1464FE37" w14:textId="424DFD8C"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A92157">
        <w:rPr>
          <w:rFonts w:asciiTheme="minorHAnsi" w:eastAsiaTheme="majorEastAsia" w:hAnsiTheme="minorHAnsi" w:cstheme="minorHAnsi"/>
          <w:sz w:val="22"/>
          <w:szCs w:val="22"/>
          <w:lang w:eastAsia="en-US"/>
        </w:rPr>
        <w:t>Wykonawcy</w:t>
      </w:r>
      <w:r w:rsidR="00FE34E7" w:rsidRPr="00A92157">
        <w:rPr>
          <w:rFonts w:asciiTheme="minorHAnsi" w:eastAsiaTheme="majorEastAsia" w:hAnsiTheme="minorHAnsi" w:cstheme="minorHAnsi"/>
          <w:sz w:val="22"/>
          <w:szCs w:val="22"/>
          <w:lang w:eastAsia="en-US"/>
        </w:rPr>
        <w:t xml:space="preserve"> w celu </w:t>
      </w:r>
      <w:r w:rsidRPr="00A92157">
        <w:rPr>
          <w:rFonts w:asciiTheme="minorHAnsi" w:eastAsiaTheme="majorEastAsia" w:hAnsiTheme="minorHAnsi" w:cstheme="minorHAnsi"/>
          <w:sz w:val="22"/>
          <w:szCs w:val="22"/>
          <w:lang w:eastAsia="en-US"/>
        </w:rPr>
        <w:t>odbyc</w:t>
      </w:r>
      <w:r w:rsidR="00FE34E7" w:rsidRPr="00A92157">
        <w:rPr>
          <w:rFonts w:asciiTheme="minorHAnsi" w:eastAsiaTheme="majorEastAsia" w:hAnsiTheme="minorHAnsi" w:cstheme="minorHAnsi"/>
          <w:sz w:val="22"/>
          <w:szCs w:val="22"/>
          <w:lang w:eastAsia="en-US"/>
        </w:rPr>
        <w:t xml:space="preserve">ia </w:t>
      </w:r>
      <w:r w:rsidRPr="00A92157">
        <w:rPr>
          <w:rFonts w:asciiTheme="minorHAnsi" w:eastAsiaTheme="majorEastAsia" w:hAnsiTheme="minorHAnsi" w:cstheme="minorHAnsi"/>
          <w:sz w:val="22"/>
          <w:szCs w:val="22"/>
          <w:lang w:eastAsia="en-US"/>
        </w:rPr>
        <w:t>wizji lokalnej zobowiązani są zgłosić, za pośrednictwem platformy zakupowej</w:t>
      </w:r>
      <w:r w:rsidR="003D624C" w:rsidRPr="00A92157">
        <w:rPr>
          <w:rFonts w:asciiTheme="minorHAnsi" w:eastAsiaTheme="majorEastAsia" w:hAnsiTheme="minorHAnsi" w:cstheme="minorHAnsi"/>
          <w:sz w:val="22"/>
          <w:szCs w:val="22"/>
          <w:lang w:eastAsia="en-US"/>
        </w:rPr>
        <w:t>,</w:t>
      </w:r>
      <w:r w:rsidRPr="00A92157">
        <w:rPr>
          <w:rFonts w:asciiTheme="minorHAnsi" w:eastAsiaTheme="majorEastAsia" w:hAnsiTheme="minorHAnsi" w:cstheme="minorHAnsi"/>
          <w:sz w:val="22"/>
          <w:szCs w:val="22"/>
          <w:lang w:eastAsia="en-US"/>
        </w:rPr>
        <w:t xml:space="preserve"> poprzez przesłan</w:t>
      </w:r>
      <w:r w:rsidR="00322F45">
        <w:rPr>
          <w:rFonts w:asciiTheme="minorHAnsi" w:eastAsiaTheme="majorEastAsia" w:hAnsiTheme="minorHAnsi" w:cstheme="minorHAnsi"/>
          <w:sz w:val="22"/>
          <w:szCs w:val="22"/>
          <w:lang w:eastAsia="en-US"/>
        </w:rPr>
        <w:t>ie wiadomości do zamawiającego</w:t>
      </w:r>
      <w:r w:rsidRPr="00A92157">
        <w:rPr>
          <w:rFonts w:asciiTheme="minorHAnsi" w:eastAsiaTheme="majorEastAsia" w:hAnsiTheme="minorHAnsi" w:cstheme="minorHAnsi"/>
          <w:sz w:val="22"/>
          <w:szCs w:val="22"/>
          <w:lang w:eastAsia="en-US"/>
        </w:rPr>
        <w:t>.</w:t>
      </w:r>
      <w:r w:rsidRPr="00FA3687">
        <w:rPr>
          <w:rFonts w:asciiTheme="minorHAnsi" w:eastAsiaTheme="majorEastAsia" w:hAnsiTheme="minorHAnsi" w:cstheme="minorHAnsi"/>
          <w:sz w:val="22"/>
          <w:szCs w:val="22"/>
          <w:lang w:eastAsia="en-US"/>
        </w:rPr>
        <w:t xml:space="preserve"> </w:t>
      </w:r>
    </w:p>
    <w:p w14:paraId="017948FE" w14:textId="77777777" w:rsidR="001C362D" w:rsidRDefault="001C362D" w:rsidP="00052526">
      <w:pPr>
        <w:keepNext/>
        <w:suppressAutoHyphens w:val="0"/>
        <w:spacing w:after="200" w:line="252" w:lineRule="auto"/>
        <w:contextualSpacing/>
        <w:jc w:val="both"/>
        <w:rPr>
          <w:rFonts w:asciiTheme="minorHAnsi" w:eastAsiaTheme="majorEastAsia" w:hAnsiTheme="minorHAnsi" w:cstheme="minorHAnsi"/>
          <w:color w:val="002060"/>
          <w:sz w:val="22"/>
          <w:szCs w:val="22"/>
          <w:lang w:eastAsia="en-US"/>
        </w:rPr>
      </w:pPr>
    </w:p>
    <w:p w14:paraId="24F1F6EA" w14:textId="77777777" w:rsidR="00922F27" w:rsidRPr="00B424B9" w:rsidRDefault="00C7531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B424B9">
        <w:rPr>
          <w:rFonts w:asciiTheme="minorHAnsi" w:eastAsiaTheme="majorEastAsia" w:hAnsiTheme="minorHAnsi" w:cstheme="minorHAnsi"/>
          <w:sz w:val="22"/>
          <w:szCs w:val="22"/>
          <w:lang w:eastAsia="en-US"/>
        </w:rPr>
        <w:t xml:space="preserve">Zamawiający </w:t>
      </w:r>
      <w:r w:rsidR="001C362D" w:rsidRPr="00B424B9">
        <w:rPr>
          <w:rFonts w:asciiTheme="minorHAnsi" w:eastAsiaTheme="majorEastAsia" w:hAnsiTheme="minorHAnsi" w:cstheme="minorHAnsi"/>
          <w:sz w:val="22"/>
          <w:szCs w:val="22"/>
          <w:lang w:eastAsia="en-US"/>
        </w:rPr>
        <w:t>informuje, ż</w:t>
      </w:r>
      <w:r w:rsidRPr="00B424B9">
        <w:rPr>
          <w:rFonts w:asciiTheme="minorHAnsi" w:eastAsiaTheme="majorEastAsia" w:hAnsiTheme="minorHAnsi" w:cstheme="minorHAnsi"/>
          <w:sz w:val="22"/>
          <w:szCs w:val="22"/>
          <w:lang w:eastAsia="en-US"/>
        </w:rPr>
        <w:t xml:space="preserve">e zgodnie z art. 226 ust. 1 pkt 18 ustawy </w:t>
      </w:r>
      <w:proofErr w:type="spellStart"/>
      <w:r w:rsidR="00FD6801" w:rsidRPr="00B424B9">
        <w:rPr>
          <w:rFonts w:asciiTheme="minorHAnsi" w:eastAsiaTheme="majorEastAsia" w:hAnsiTheme="minorHAnsi" w:cstheme="minorHAnsi"/>
          <w:sz w:val="22"/>
          <w:szCs w:val="22"/>
          <w:lang w:eastAsia="en-US"/>
        </w:rPr>
        <w:t>P</w:t>
      </w:r>
      <w:r w:rsidRPr="00B424B9">
        <w:rPr>
          <w:rFonts w:asciiTheme="minorHAnsi" w:eastAsiaTheme="majorEastAsia" w:hAnsiTheme="minorHAnsi" w:cstheme="minorHAnsi"/>
          <w:sz w:val="22"/>
          <w:szCs w:val="22"/>
          <w:lang w:eastAsia="en-US"/>
        </w:rPr>
        <w:t>zp</w:t>
      </w:r>
      <w:proofErr w:type="spellEnd"/>
      <w:r w:rsidRPr="00B424B9">
        <w:rPr>
          <w:rFonts w:asciiTheme="minorHAnsi" w:eastAsiaTheme="majorEastAsia" w:hAnsiTheme="minorHAnsi" w:cstheme="minorHAnsi"/>
          <w:sz w:val="22"/>
          <w:szCs w:val="22"/>
          <w:lang w:eastAsia="en-US"/>
        </w:rPr>
        <w:t xml:space="preserve"> zamawiający odrzuca ofertę, jeżeli została złożona bez odbycia wizji lokalnej</w:t>
      </w:r>
      <w:r w:rsidR="001C362D" w:rsidRPr="00B424B9">
        <w:rPr>
          <w:rFonts w:asciiTheme="minorHAnsi" w:eastAsiaTheme="majorEastAsia" w:hAnsiTheme="minorHAnsi" w:cstheme="minorHAnsi"/>
          <w:sz w:val="22"/>
          <w:szCs w:val="22"/>
          <w:lang w:eastAsia="en-US"/>
        </w:rPr>
        <w:t>, w przypadku gdy zamawiający tego wymagał w dokumentach zamówienia</w:t>
      </w:r>
      <w:r w:rsidRPr="00B424B9">
        <w:rPr>
          <w:rFonts w:asciiTheme="minorHAnsi" w:eastAsiaTheme="majorEastAsia" w:hAnsiTheme="minorHAnsi" w:cstheme="minorHAnsi"/>
          <w:sz w:val="22"/>
          <w:szCs w:val="22"/>
          <w:lang w:eastAsia="en-US"/>
        </w:rPr>
        <w:t>.</w:t>
      </w:r>
    </w:p>
    <w:p w14:paraId="719A4327" w14:textId="77777777" w:rsidR="001C362D" w:rsidRPr="00FA3687" w:rsidRDefault="001C362D" w:rsidP="00052526">
      <w:pPr>
        <w:keepNext/>
        <w:suppressAutoHyphens w:val="0"/>
        <w:spacing w:after="200" w:line="252" w:lineRule="auto"/>
        <w:contextualSpacing/>
        <w:jc w:val="both"/>
        <w:rPr>
          <w:rFonts w:asciiTheme="minorHAnsi" w:eastAsiaTheme="majorEastAsia" w:hAnsiTheme="minorHAnsi" w:cstheme="minorHAnsi"/>
          <w:color w:val="002060"/>
          <w:sz w:val="22"/>
          <w:szCs w:val="22"/>
          <w:lang w:eastAsia="en-US"/>
        </w:rPr>
      </w:pPr>
    </w:p>
    <w:p w14:paraId="460F13D6"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częściowe</w:t>
      </w:r>
    </w:p>
    <w:p w14:paraId="4B78C0BF"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72874E94"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nie dopuszcza możliwości składania ofert częściowych w ramach niniejszego postępowania</w:t>
      </w:r>
      <w:r w:rsidR="008920B9" w:rsidRPr="000F00AC">
        <w:rPr>
          <w:rFonts w:asciiTheme="minorHAnsi" w:eastAsiaTheme="majorEastAsia" w:hAnsiTheme="minorHAnsi" w:cstheme="minorHAnsi"/>
          <w:sz w:val="22"/>
          <w:szCs w:val="22"/>
          <w:lang w:eastAsia="en-US"/>
        </w:rPr>
        <w:t>.</w:t>
      </w:r>
    </w:p>
    <w:p w14:paraId="4BDE72E2" w14:textId="77777777" w:rsidR="00E54B65" w:rsidRPr="00FA3687" w:rsidRDefault="00E54B65"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2FEA3054" w14:textId="77777777" w:rsidR="00922F27" w:rsidRPr="00D32C88"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Dopuszczenie możliwości składania ofert częściowych nie jest właściwe, ponieważ wiązałoby się </w:t>
      </w:r>
      <w:r w:rsidRPr="00FA3687">
        <w:rPr>
          <w:rFonts w:asciiTheme="minorHAnsi" w:eastAsiaTheme="majorEastAsia" w:hAnsiTheme="minorHAnsi" w:cstheme="minorHAnsi"/>
          <w:sz w:val="22"/>
          <w:szCs w:val="22"/>
          <w:lang w:eastAsia="en-US"/>
        </w:rPr>
        <w:br/>
        <w:t xml:space="preserve">z nadmiernymi trudnościami technicznymi. Potrzeba skoordynowania działań różnych wykonawców realizujących poszczególne części zamówienia mogłaby poważnie zagrozić właściwemu wykonaniu </w:t>
      </w:r>
      <w:r w:rsidRPr="00D32C88">
        <w:rPr>
          <w:rFonts w:asciiTheme="minorHAnsi" w:eastAsiaTheme="majorEastAsia" w:hAnsiTheme="minorHAnsi" w:cstheme="minorHAnsi"/>
          <w:sz w:val="22"/>
          <w:szCs w:val="22"/>
          <w:lang w:eastAsia="en-US"/>
        </w:rPr>
        <w:t>zamówienia.</w:t>
      </w:r>
    </w:p>
    <w:p w14:paraId="464CD364" w14:textId="77777777" w:rsidR="003D624C" w:rsidRPr="00FA3687" w:rsidRDefault="003D624C"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D32C88">
        <w:rPr>
          <w:rFonts w:asciiTheme="minorHAnsi" w:hAnsiTheme="minorHAnsi" w:cstheme="minorHAnsi"/>
          <w:sz w:val="22"/>
          <w:szCs w:val="22"/>
        </w:rPr>
        <w:t>W niniejszym zamówieniu nie sposób dokonać podziału placu budowy mi</w:t>
      </w:r>
      <w:r w:rsidR="00410039" w:rsidRPr="00D32C88">
        <w:rPr>
          <w:rFonts w:asciiTheme="minorHAnsi" w:hAnsiTheme="minorHAnsi" w:cstheme="minorHAnsi"/>
          <w:sz w:val="22"/>
          <w:szCs w:val="22"/>
        </w:rPr>
        <w:t>ę</w:t>
      </w:r>
      <w:r w:rsidRPr="00D32C88">
        <w:rPr>
          <w:rFonts w:asciiTheme="minorHAnsi" w:hAnsiTheme="minorHAnsi" w:cstheme="minorHAnsi"/>
          <w:sz w:val="22"/>
          <w:szCs w:val="22"/>
        </w:rPr>
        <w:t>dzy róż</w:t>
      </w:r>
      <w:r w:rsidR="00FD6801" w:rsidRPr="00D32C88">
        <w:rPr>
          <w:rFonts w:asciiTheme="minorHAnsi" w:hAnsiTheme="minorHAnsi" w:cstheme="minorHAnsi"/>
          <w:sz w:val="22"/>
          <w:szCs w:val="22"/>
        </w:rPr>
        <w:t>nych w</w:t>
      </w:r>
      <w:r w:rsidRPr="00D32C88">
        <w:rPr>
          <w:rFonts w:asciiTheme="minorHAnsi" w:hAnsiTheme="minorHAnsi" w:cstheme="minorHAnsi"/>
          <w:sz w:val="22"/>
          <w:szCs w:val="22"/>
        </w:rPr>
        <w:t>ykonawców w taki sposób</w:t>
      </w:r>
      <w:r w:rsidR="0002567C" w:rsidRPr="00D32C88">
        <w:rPr>
          <w:rFonts w:asciiTheme="minorHAnsi" w:hAnsiTheme="minorHAnsi" w:cstheme="minorHAnsi"/>
          <w:sz w:val="22"/>
          <w:szCs w:val="22"/>
        </w:rPr>
        <w:t>,</w:t>
      </w:r>
      <w:r w:rsidRPr="00D32C88">
        <w:rPr>
          <w:rFonts w:asciiTheme="minorHAnsi" w:hAnsiTheme="minorHAnsi" w:cstheme="minorHAnsi"/>
          <w:sz w:val="22"/>
          <w:szCs w:val="22"/>
        </w:rPr>
        <w:t xml:space="preserve"> aby uniknąć konfliktu na etapie realizacji zamówienia. Wykonawca przejmując plac budowy staje się odpowiedzialny za niego</w:t>
      </w:r>
      <w:r w:rsidR="0002567C" w:rsidRPr="00D32C88">
        <w:rPr>
          <w:rFonts w:asciiTheme="minorHAnsi" w:hAnsiTheme="minorHAnsi" w:cstheme="minorHAnsi"/>
          <w:sz w:val="22"/>
          <w:szCs w:val="22"/>
        </w:rPr>
        <w:t>,</w:t>
      </w:r>
      <w:r w:rsidRPr="00D32C88">
        <w:rPr>
          <w:rFonts w:asciiTheme="minorHAnsi" w:hAnsiTheme="minorHAnsi" w:cstheme="minorHAnsi"/>
          <w:sz w:val="22"/>
          <w:szCs w:val="22"/>
        </w:rPr>
        <w:t xml:space="preserve"> co w praktyce uniemożliwia z punktu widzenia odpowiedzialności podział tego zamówienia na części.</w:t>
      </w:r>
      <w:r w:rsidRPr="00FA3687">
        <w:rPr>
          <w:rFonts w:asciiTheme="minorHAnsi" w:hAnsiTheme="minorHAnsi" w:cstheme="minorHAnsi"/>
          <w:sz w:val="22"/>
          <w:szCs w:val="22"/>
        </w:rPr>
        <w:t xml:space="preserve">  </w:t>
      </w:r>
    </w:p>
    <w:p w14:paraId="0C568B1B"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6F23543C"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wariantowe</w:t>
      </w:r>
    </w:p>
    <w:p w14:paraId="3963824D"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398A8B3B"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dopuszcza możliwości złożenia oferty wariantowej, o której mowa w art. 92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tzn. oferty przewidującej odmienny sposób wykonania zamówienia niż określony w niniejszej SWZ.</w:t>
      </w:r>
    </w:p>
    <w:p w14:paraId="130C264F"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5426704D"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i/>
          <w:sz w:val="22"/>
          <w:szCs w:val="22"/>
          <w:lang w:eastAsia="en-US"/>
        </w:rPr>
      </w:pPr>
      <w:r w:rsidRPr="00FA3687">
        <w:rPr>
          <w:rFonts w:asciiTheme="minorHAnsi" w:hAnsiTheme="minorHAnsi" w:cstheme="minorHAnsi"/>
          <w:b/>
          <w:sz w:val="22"/>
          <w:szCs w:val="22"/>
          <w:lang w:eastAsia="en-US"/>
        </w:rPr>
        <w:t xml:space="preserve">Katalogi elektroniczne </w:t>
      </w:r>
    </w:p>
    <w:p w14:paraId="61AF1E60"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i/>
          <w:sz w:val="22"/>
          <w:szCs w:val="22"/>
          <w:lang w:eastAsia="en-US"/>
        </w:rPr>
      </w:pPr>
    </w:p>
    <w:p w14:paraId="162D3201" w14:textId="77777777" w:rsidR="00922F27" w:rsidRPr="00E01915"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E01915">
        <w:rPr>
          <w:rFonts w:asciiTheme="minorHAnsi" w:eastAsiaTheme="majorEastAsia" w:hAnsiTheme="minorHAnsi" w:cstheme="minorHAnsi"/>
          <w:sz w:val="22"/>
          <w:szCs w:val="22"/>
          <w:lang w:eastAsia="en-US"/>
        </w:rPr>
        <w:t>Zamawiający:</w:t>
      </w:r>
    </w:p>
    <w:p w14:paraId="5EE3FDC5" w14:textId="77777777" w:rsidR="00922F27" w:rsidRPr="00E01915"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E01915">
        <w:rPr>
          <w:rFonts w:asciiTheme="minorHAnsi" w:eastAsiaTheme="majorEastAsia" w:hAnsiTheme="minorHAnsi" w:cstheme="minorHAnsi"/>
          <w:sz w:val="22"/>
          <w:szCs w:val="22"/>
          <w:lang w:eastAsia="en-US"/>
        </w:rPr>
        <w:t xml:space="preserve">– nie dopuszcza możliwości, </w:t>
      </w:r>
    </w:p>
    <w:p w14:paraId="6B8B4B40" w14:textId="77777777" w:rsidR="00922F27" w:rsidRPr="00E01915"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E01915">
        <w:rPr>
          <w:rFonts w:asciiTheme="minorHAnsi" w:eastAsiaTheme="majorEastAsia" w:hAnsiTheme="minorHAnsi" w:cstheme="minorHAnsi"/>
          <w:sz w:val="22"/>
          <w:szCs w:val="22"/>
          <w:lang w:eastAsia="en-US"/>
        </w:rPr>
        <w:t>– nie wymaga</w:t>
      </w:r>
    </w:p>
    <w:p w14:paraId="59D2CA8A"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E01915">
        <w:rPr>
          <w:rFonts w:asciiTheme="minorHAnsi" w:eastAsiaTheme="majorEastAsia" w:hAnsiTheme="minorHAnsi" w:cstheme="minorHAnsi"/>
          <w:sz w:val="22"/>
          <w:szCs w:val="22"/>
          <w:lang w:eastAsia="en-US"/>
        </w:rPr>
        <w:t>dołączenia katalogów elektronicznych do oferty.</w:t>
      </w:r>
    </w:p>
    <w:p w14:paraId="06B0E661"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4B82CD56"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Umowa ramowa</w:t>
      </w:r>
    </w:p>
    <w:p w14:paraId="740C3BA0"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14584BBC"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przewiduje zawarcia umowy ramowej, o  której mowa w art. 311–315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1A5E2046"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2808E104"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Aukcja elektroniczna</w:t>
      </w:r>
    </w:p>
    <w:p w14:paraId="77AD2A25"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4936C986"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FA3687">
        <w:rPr>
          <w:rFonts w:asciiTheme="minorHAnsi" w:eastAsiaTheme="majorEastAsia" w:hAnsiTheme="minorHAnsi" w:cstheme="minorHAnsi"/>
          <w:bCs/>
          <w:sz w:val="22"/>
          <w:szCs w:val="22"/>
          <w:lang w:eastAsia="en-US"/>
        </w:rPr>
        <w:t>nie przewiduje</w:t>
      </w:r>
      <w:r w:rsidRPr="00FA3687">
        <w:rPr>
          <w:rFonts w:asciiTheme="minorHAnsi" w:eastAsiaTheme="majorEastAsia" w:hAnsiTheme="minorHAnsi" w:cstheme="minorHAnsi"/>
          <w:b/>
          <w:sz w:val="22"/>
          <w:szCs w:val="22"/>
          <w:lang w:eastAsia="en-US"/>
        </w:rPr>
        <w:t xml:space="preserve"> </w:t>
      </w:r>
      <w:r w:rsidRPr="00FA3687">
        <w:rPr>
          <w:rFonts w:asciiTheme="minorHAnsi" w:eastAsiaTheme="majorEastAsia" w:hAnsiTheme="minorHAnsi" w:cstheme="minorHAnsi"/>
          <w:sz w:val="22"/>
          <w:szCs w:val="22"/>
          <w:lang w:eastAsia="en-US"/>
        </w:rPr>
        <w:t xml:space="preserve">przeprowadzenia aukcji elektronicznej, o  której mowa w art. 308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p>
    <w:p w14:paraId="55DDEBBA" w14:textId="77777777" w:rsidR="00922F27" w:rsidRPr="00FA3687" w:rsidRDefault="00922F27" w:rsidP="00163E05">
      <w:pPr>
        <w:shd w:val="clear" w:color="auto" w:fill="FFFFFF"/>
        <w:suppressAutoHyphens w:val="0"/>
        <w:rPr>
          <w:rFonts w:asciiTheme="minorHAnsi" w:eastAsiaTheme="majorEastAsia" w:hAnsiTheme="minorHAnsi" w:cstheme="minorHAnsi"/>
          <w:i/>
          <w:color w:val="002060"/>
          <w:sz w:val="22"/>
          <w:szCs w:val="22"/>
          <w:lang w:eastAsia="en-US"/>
        </w:rPr>
      </w:pPr>
    </w:p>
    <w:p w14:paraId="3DA91470"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Zamówienia, o których mowa w art. 214 ust. 1 pkt  7 ustawy </w:t>
      </w:r>
      <w:proofErr w:type="spellStart"/>
      <w:r w:rsidRPr="00FA3687">
        <w:rPr>
          <w:rFonts w:asciiTheme="minorHAnsi" w:hAnsiTheme="minorHAnsi" w:cstheme="minorHAnsi"/>
          <w:b/>
          <w:sz w:val="22"/>
          <w:szCs w:val="22"/>
          <w:lang w:eastAsia="en-US"/>
        </w:rPr>
        <w:t>Pzp</w:t>
      </w:r>
      <w:proofErr w:type="spellEnd"/>
    </w:p>
    <w:p w14:paraId="1A81ECAC"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0561501D"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FA3687">
        <w:rPr>
          <w:rFonts w:asciiTheme="minorHAnsi" w:eastAsiaTheme="majorEastAsia" w:hAnsiTheme="minorHAnsi" w:cstheme="minorHAnsi"/>
          <w:bCs/>
          <w:sz w:val="22"/>
          <w:szCs w:val="22"/>
          <w:lang w:eastAsia="en-US"/>
        </w:rPr>
        <w:t>nie przewiduje</w:t>
      </w:r>
      <w:r w:rsidRPr="00FA3687">
        <w:rPr>
          <w:rFonts w:asciiTheme="minorHAnsi" w:eastAsiaTheme="majorEastAsia" w:hAnsiTheme="minorHAnsi" w:cstheme="minorHAnsi"/>
          <w:sz w:val="22"/>
          <w:szCs w:val="22"/>
          <w:lang w:eastAsia="en-US"/>
        </w:rPr>
        <w:t xml:space="preserve"> udzielania zamówień na podstawie art. 214 ust. 1 pkt 7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014B22E9"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3A86E4DD"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Rozliczenia w walutach obcych</w:t>
      </w:r>
    </w:p>
    <w:p w14:paraId="6406D02B"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746CFDC6"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nie przewiduje rozliczenia w walutach obcych.</w:t>
      </w:r>
    </w:p>
    <w:p w14:paraId="14509450"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72566C71"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Zwrot kosztów udziału w postępowaniu</w:t>
      </w:r>
    </w:p>
    <w:p w14:paraId="788B31C5"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0F014330"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przewiduje zwrotu kosztów udziału w postępowaniu. </w:t>
      </w:r>
    </w:p>
    <w:p w14:paraId="3E7B3C37" w14:textId="77777777" w:rsidR="00922F27" w:rsidRPr="00FA3687" w:rsidRDefault="00922F27" w:rsidP="00163E05">
      <w:pPr>
        <w:shd w:val="clear" w:color="auto" w:fill="FFFFFF"/>
        <w:suppressAutoHyphens w:val="0"/>
        <w:rPr>
          <w:rFonts w:asciiTheme="minorHAnsi" w:eastAsiaTheme="majorEastAsia" w:hAnsiTheme="minorHAnsi" w:cstheme="minorHAnsi"/>
          <w:i/>
          <w:color w:val="002060"/>
          <w:sz w:val="22"/>
          <w:szCs w:val="22"/>
          <w:lang w:eastAsia="en-US"/>
        </w:rPr>
      </w:pPr>
    </w:p>
    <w:p w14:paraId="18C1D12A"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Zaliczki na poczet udzielenia zamówienia</w:t>
      </w:r>
    </w:p>
    <w:p w14:paraId="5E820129"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3C7377FB"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nie przewiduje udzielenia zaliczek na poczet wykonania zamówienia.</w:t>
      </w:r>
    </w:p>
    <w:p w14:paraId="34CEBC37"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i/>
          <w:color w:val="002060"/>
          <w:sz w:val="22"/>
          <w:szCs w:val="22"/>
          <w:lang w:eastAsia="en-US"/>
        </w:rPr>
      </w:pPr>
    </w:p>
    <w:p w14:paraId="7A175043"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Unieważnienie postępowania </w:t>
      </w:r>
      <w:r w:rsidRPr="00FA3687">
        <w:rPr>
          <w:rFonts w:asciiTheme="minorHAnsi" w:hAnsiTheme="minorHAnsi" w:cstheme="minorHAnsi"/>
          <w:b/>
          <w:i/>
          <w:iCs/>
          <w:sz w:val="22"/>
          <w:szCs w:val="22"/>
          <w:lang w:eastAsia="en-US"/>
        </w:rPr>
        <w:t>(fakultatywnie)</w:t>
      </w:r>
    </w:p>
    <w:p w14:paraId="6B6F02B6"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1CC8015F" w14:textId="77777777" w:rsidR="00922F27" w:rsidRPr="00FA3687" w:rsidRDefault="002C69FD"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0F00AC">
        <w:rPr>
          <w:rFonts w:asciiTheme="minorHAnsi" w:eastAsiaTheme="majorEastAsia" w:hAnsiTheme="minorHAnsi" w:cstheme="minorHAnsi"/>
          <w:sz w:val="22"/>
          <w:szCs w:val="22"/>
          <w:lang w:eastAsia="en-US"/>
        </w:rPr>
        <w:t>Nie dotyczy.</w:t>
      </w:r>
    </w:p>
    <w:p w14:paraId="3FE959BA"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76240198"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Pouczenie o środkach ochrony prawnej</w:t>
      </w:r>
    </w:p>
    <w:p w14:paraId="5E5E19EE"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5B15A716" w14:textId="77777777" w:rsidR="00922F27" w:rsidRPr="00FA3687" w:rsidRDefault="0051124A"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(art. 505–590).</w:t>
      </w:r>
    </w:p>
    <w:p w14:paraId="68B7D8D9"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7006DF36" w14:textId="77777777" w:rsidR="00922F27" w:rsidRPr="00FA3687" w:rsidRDefault="0051124A" w:rsidP="0052000E">
      <w:pPr>
        <w:numPr>
          <w:ilvl w:val="0"/>
          <w:numId w:val="14"/>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Ochrona danych osobowych zebranych przez zamawiającego w toku postępowania</w:t>
      </w:r>
    </w:p>
    <w:p w14:paraId="52AE076A" w14:textId="77777777" w:rsidR="00922F27" w:rsidRPr="00FA3687" w:rsidRDefault="0051124A" w:rsidP="0052000E">
      <w:pPr>
        <w:numPr>
          <w:ilvl w:val="0"/>
          <w:numId w:val="12"/>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oświadcza, że spełnia wymogi określone w rozporządzeniu Parlamentu Europejskiego i Rady (UE) 2016/679 z  27 kwietnia 2016 r. w sprawie ochrony osób fizycznych </w:t>
      </w:r>
      <w:r w:rsidRPr="00FA3687">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lastRenderedPageBreak/>
        <w:t>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795F3D74" w14:textId="06AF0187" w:rsidR="00922F27" w:rsidRPr="00FA3687" w:rsidRDefault="0051124A" w:rsidP="0052000E">
      <w:pPr>
        <w:numPr>
          <w:ilvl w:val="0"/>
          <w:numId w:val="12"/>
        </w:numPr>
        <w:suppressAutoHyphens w:val="0"/>
        <w:spacing w:line="276" w:lineRule="auto"/>
        <w:jc w:val="both"/>
        <w:rPr>
          <w:rFonts w:asciiTheme="minorHAnsi" w:eastAsiaTheme="majorEastAsia" w:hAnsiTheme="minorHAnsi" w:cstheme="minorHAnsi"/>
          <w:b/>
          <w:i/>
          <w:color w:val="002060"/>
          <w:sz w:val="22"/>
          <w:szCs w:val="22"/>
          <w:lang w:eastAsia="en-US"/>
        </w:rPr>
      </w:pPr>
      <w:r w:rsidRPr="00FA3687">
        <w:rPr>
          <w:rFonts w:asciiTheme="minorHAnsi" w:eastAsiaTheme="majorEastAsia" w:hAnsiTheme="minorHAnsi" w:cstheme="minorHAnsi"/>
          <w:sz w:val="22"/>
          <w:szCs w:val="22"/>
          <w:lang w:eastAsia="en-US"/>
        </w:rPr>
        <w:t xml:space="preserve">Dane osobowe wykonawcy będą przetwarzane na podstawie art. 6 ust. 1 lit. c RODO </w:t>
      </w:r>
      <w:r w:rsidRPr="00FA3687">
        <w:rPr>
          <w:rFonts w:asciiTheme="minorHAnsi" w:eastAsiaTheme="majorEastAsia" w:hAnsiTheme="minorHAnsi" w:cstheme="minorHAnsi"/>
          <w:sz w:val="22"/>
          <w:szCs w:val="22"/>
          <w:lang w:eastAsia="en-US"/>
        </w:rPr>
        <w:br/>
        <w:t>w celu związanym z przedmiotowym postępowaniem o udzielenie zamówienia publicznego pn.</w:t>
      </w:r>
      <w:r w:rsidR="008920B9" w:rsidRPr="000F00AC">
        <w:rPr>
          <w:rFonts w:asciiTheme="minorHAnsi" w:eastAsiaTheme="majorEastAsia" w:hAnsiTheme="minorHAnsi" w:cstheme="minorHAnsi"/>
          <w:sz w:val="22"/>
          <w:szCs w:val="22"/>
          <w:lang w:eastAsia="en-US"/>
        </w:rPr>
        <w:t xml:space="preserve"> </w:t>
      </w:r>
      <w:r w:rsidR="006822C7" w:rsidRPr="00E01915">
        <w:rPr>
          <w:rFonts w:asciiTheme="minorHAnsi" w:eastAsiaTheme="majorEastAsia" w:hAnsiTheme="minorHAnsi" w:cstheme="minorHAnsi"/>
          <w:b/>
          <w:bCs/>
          <w:i/>
          <w:sz w:val="22"/>
          <w:szCs w:val="22"/>
          <w:lang w:eastAsia="en-US"/>
        </w:rPr>
        <w:t>Montaż pokrycia dachu hali intensywnego kompostowania w ZUOK „Orli Staw”</w:t>
      </w:r>
      <w:r w:rsidR="00E01915">
        <w:rPr>
          <w:rFonts w:asciiTheme="minorHAnsi" w:eastAsiaTheme="majorEastAsia" w:hAnsiTheme="minorHAnsi" w:cstheme="minorHAnsi"/>
          <w:b/>
          <w:bCs/>
          <w:i/>
          <w:sz w:val="22"/>
          <w:szCs w:val="22"/>
          <w:lang w:eastAsia="en-US"/>
        </w:rPr>
        <w:t>.</w:t>
      </w:r>
      <w:r w:rsidR="006822C7" w:rsidRPr="00E01915">
        <w:rPr>
          <w:rFonts w:asciiTheme="minorHAnsi" w:eastAsiaTheme="majorEastAsia" w:hAnsiTheme="minorHAnsi" w:cstheme="minorHAnsi"/>
          <w:b/>
          <w:bCs/>
          <w:sz w:val="22"/>
          <w:szCs w:val="22"/>
          <w:lang w:eastAsia="en-US"/>
        </w:rPr>
        <w:t xml:space="preserve"> </w:t>
      </w:r>
    </w:p>
    <w:p w14:paraId="55C58413" w14:textId="77777777" w:rsidR="00922F27" w:rsidRPr="00FA3687" w:rsidRDefault="0051124A" w:rsidP="0052000E">
      <w:pPr>
        <w:numPr>
          <w:ilvl w:val="0"/>
          <w:numId w:val="12"/>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Odbiorcami przekazanych przez wykonawcę danych osobowych będą osoby lub podmioty, którym zostanie udostępniona dokumentacja postępowania zgodnie z art. 18 oraz art. 74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a także art. 6 ustawy z dnia 6 września 2001 r. o dostępie do informacji publicznej.</w:t>
      </w:r>
    </w:p>
    <w:p w14:paraId="1568AD57" w14:textId="77777777" w:rsidR="00922F27" w:rsidRPr="00214C2F" w:rsidRDefault="0051124A" w:rsidP="0052000E">
      <w:pPr>
        <w:numPr>
          <w:ilvl w:val="0"/>
          <w:numId w:val="12"/>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Dane osobowe wykonawcy zawarte w protokole postępowania będą przechowywane przez okres 4 lat, od dnia zakończenia postępowania o udzielenie zamówienia, a jeżeli czas trwania umowy przekracza 4 lata, okres przechowywania obejmuje cały czas </w:t>
      </w:r>
      <w:r w:rsidRPr="00214C2F">
        <w:rPr>
          <w:rFonts w:asciiTheme="minorHAnsi" w:eastAsiaTheme="majorEastAsia" w:hAnsiTheme="minorHAnsi" w:cstheme="minorHAnsi"/>
          <w:sz w:val="22"/>
          <w:szCs w:val="22"/>
          <w:lang w:eastAsia="en-US"/>
        </w:rPr>
        <w:t>trwania umowy.</w:t>
      </w:r>
    </w:p>
    <w:p w14:paraId="6BCE8D50" w14:textId="0B9E5E58" w:rsidR="00922F27" w:rsidRPr="00214C2F" w:rsidRDefault="0051124A" w:rsidP="0052000E">
      <w:pPr>
        <w:numPr>
          <w:ilvl w:val="0"/>
          <w:numId w:val="12"/>
        </w:numPr>
        <w:suppressAutoHyphens w:val="0"/>
        <w:spacing w:after="200" w:line="252" w:lineRule="auto"/>
        <w:contextualSpacing/>
        <w:jc w:val="both"/>
        <w:rPr>
          <w:rFonts w:asciiTheme="minorHAnsi" w:eastAsiaTheme="majorEastAsia" w:hAnsiTheme="minorHAnsi" w:cstheme="minorHAnsi"/>
          <w:b/>
          <w:strike/>
          <w:sz w:val="22"/>
          <w:szCs w:val="22"/>
          <w:lang w:eastAsia="en-US"/>
        </w:rPr>
      </w:pPr>
      <w:r w:rsidRPr="00214C2F">
        <w:rPr>
          <w:rFonts w:asciiTheme="minorHAnsi" w:eastAsiaTheme="majorEastAsia" w:hAnsiTheme="minorHAnsi" w:cstheme="minorHAnsi"/>
          <w:sz w:val="22"/>
          <w:szCs w:val="22"/>
          <w:lang w:eastAsia="en-US"/>
        </w:rPr>
        <w:t xml:space="preserve">Klauzula informacyjna, o której mowa w art. 13 ust. 1 i 2 RODO znajduje się </w:t>
      </w:r>
      <w:r w:rsidRPr="00214C2F">
        <w:rPr>
          <w:rFonts w:asciiTheme="minorHAnsi" w:eastAsiaTheme="majorEastAsia" w:hAnsiTheme="minorHAnsi" w:cstheme="minorHAnsi"/>
          <w:b/>
          <w:sz w:val="22"/>
          <w:szCs w:val="22"/>
          <w:lang w:eastAsia="en-US"/>
        </w:rPr>
        <w:t xml:space="preserve">w załączniku nr </w:t>
      </w:r>
      <w:r w:rsidR="007B40B2">
        <w:rPr>
          <w:rFonts w:asciiTheme="minorHAnsi" w:eastAsiaTheme="majorEastAsia" w:hAnsiTheme="minorHAnsi" w:cstheme="minorHAnsi"/>
          <w:b/>
          <w:sz w:val="22"/>
          <w:szCs w:val="22"/>
          <w:lang w:eastAsia="en-US"/>
        </w:rPr>
        <w:t xml:space="preserve">10 </w:t>
      </w:r>
      <w:r w:rsidRPr="00312F55">
        <w:rPr>
          <w:rFonts w:asciiTheme="minorHAnsi" w:eastAsiaTheme="majorEastAsia" w:hAnsiTheme="minorHAnsi" w:cstheme="minorHAnsi"/>
          <w:b/>
          <w:sz w:val="22"/>
          <w:szCs w:val="22"/>
          <w:lang w:eastAsia="en-US"/>
        </w:rPr>
        <w:t>d</w:t>
      </w:r>
      <w:r w:rsidRPr="00214C2F">
        <w:rPr>
          <w:rFonts w:asciiTheme="minorHAnsi" w:eastAsiaTheme="majorEastAsia" w:hAnsiTheme="minorHAnsi" w:cstheme="minorHAnsi"/>
          <w:b/>
          <w:sz w:val="22"/>
          <w:szCs w:val="22"/>
          <w:lang w:eastAsia="en-US"/>
        </w:rPr>
        <w:t>o SWZ.</w:t>
      </w:r>
    </w:p>
    <w:p w14:paraId="6E10246E" w14:textId="77777777" w:rsidR="00922F27" w:rsidRPr="00FA3687" w:rsidRDefault="0051124A" w:rsidP="0052000E">
      <w:pPr>
        <w:numPr>
          <w:ilvl w:val="0"/>
          <w:numId w:val="12"/>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214C2F">
        <w:rPr>
          <w:rFonts w:asciiTheme="minorHAnsi" w:eastAsiaTheme="majorEastAsia" w:hAnsiTheme="minorHAnsi" w:cstheme="minorHAnsi"/>
          <w:sz w:val="22"/>
          <w:szCs w:val="22"/>
          <w:lang w:eastAsia="en-US"/>
        </w:rPr>
        <w:t>Zamawiający nie planuje przetwarzania danych osobowych wykonawcy w celu innym niż cel określony w lit. b powyżej. Jeżeli administrator będzie planował przetwarzać dane</w:t>
      </w:r>
      <w:r w:rsidRPr="00FA3687">
        <w:rPr>
          <w:rFonts w:asciiTheme="minorHAnsi" w:eastAsiaTheme="majorEastAsia" w:hAnsiTheme="minorHAnsi" w:cstheme="minorHAnsi"/>
          <w:sz w:val="22"/>
          <w:szCs w:val="22"/>
          <w:lang w:eastAsia="en-US"/>
        </w:rPr>
        <w:t xml:space="preserve"> osobowe </w:t>
      </w:r>
      <w:r w:rsidRPr="00FA3687">
        <w:rPr>
          <w:rFonts w:asciiTheme="minorHAnsi" w:eastAsiaTheme="majorEastAsia" w:hAnsiTheme="minorHAnsi" w:cstheme="minorHAnsi"/>
          <w:sz w:val="22"/>
          <w:szCs w:val="22"/>
          <w:lang w:eastAsia="en-US"/>
        </w:rPr>
        <w:br/>
        <w:t xml:space="preserve">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w:t>
      </w:r>
      <w:r w:rsidR="00312F55">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RODO.</w:t>
      </w:r>
    </w:p>
    <w:p w14:paraId="7C527F3A" w14:textId="77777777" w:rsidR="00922F27" w:rsidRPr="00FA3687" w:rsidRDefault="0051124A" w:rsidP="0052000E">
      <w:pPr>
        <w:numPr>
          <w:ilvl w:val="0"/>
          <w:numId w:val="12"/>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3E7CA3C" w14:textId="77777777" w:rsidR="00922F27" w:rsidRPr="00FA3687" w:rsidRDefault="0051124A" w:rsidP="00163E05">
      <w:pPr>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E462481" w14:textId="77777777" w:rsidR="00922F27" w:rsidRPr="00FA3687" w:rsidRDefault="0051124A" w:rsidP="00163E05">
      <w:pPr>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3F3585C" w14:textId="77777777" w:rsidR="00922F27" w:rsidRPr="00FA3687" w:rsidRDefault="0051124A" w:rsidP="0052000E">
      <w:pPr>
        <w:numPr>
          <w:ilvl w:val="0"/>
          <w:numId w:val="12"/>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informuje, że:</w:t>
      </w:r>
    </w:p>
    <w:p w14:paraId="79917FAF" w14:textId="77777777" w:rsidR="00922F27" w:rsidRPr="00FA3687" w:rsidRDefault="0051124A" w:rsidP="00163E05">
      <w:pPr>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do upływu terminu na ich wniesienie;</w:t>
      </w:r>
    </w:p>
    <w:p w14:paraId="5DDC5A9A" w14:textId="77777777" w:rsidR="00922F27" w:rsidRPr="00FA3687" w:rsidRDefault="0051124A" w:rsidP="00163E05">
      <w:pPr>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98CB3DD" w14:textId="77777777" w:rsidR="00922F27" w:rsidRPr="00FA3687" w:rsidRDefault="0051124A" w:rsidP="00163E05">
      <w:pPr>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 przypadku korzystania przez osobę, której dane osobowe są przetwarzane przez zamawiającego, z uprawnienia, o którym mowa w art. 15 ust. 1–3 RODO (związanych </w:t>
      </w:r>
      <w:r w:rsidRPr="00FA3687">
        <w:rPr>
          <w:rFonts w:asciiTheme="minorHAnsi" w:eastAsiaTheme="majorEastAsia" w:hAnsiTheme="minorHAnsi" w:cstheme="minorHAnsi"/>
          <w:sz w:val="22"/>
          <w:szCs w:val="22"/>
          <w:lang w:eastAsia="en-US"/>
        </w:rPr>
        <w:br/>
        <w:t xml:space="preserve">z prawem wykonawcy do uzyskania od administratora potwierdzenia, czy przetwarzane są dane osobowe jego dotyczące, prawem wykonawcy do bycia poinformowanym </w:t>
      </w:r>
      <w:r w:rsidRPr="00FA3687">
        <w:rPr>
          <w:rFonts w:asciiTheme="minorHAnsi" w:eastAsiaTheme="majorEastAsia" w:hAnsiTheme="minorHAnsi" w:cstheme="minorHAnsi"/>
          <w:sz w:val="22"/>
          <w:szCs w:val="22"/>
          <w:lang w:eastAsia="en-US"/>
        </w:rPr>
        <w:br/>
        <w:t xml:space="preserve">o odpowiednich zabezpieczeniach, o których mowa w art. 46 RODO, związanych </w:t>
      </w:r>
      <w:r w:rsidRPr="00FA3687">
        <w:rPr>
          <w:rFonts w:asciiTheme="minorHAnsi" w:eastAsiaTheme="majorEastAsia" w:hAnsiTheme="minorHAnsi" w:cstheme="minorHAnsi"/>
          <w:sz w:val="22"/>
          <w:szCs w:val="22"/>
          <w:lang w:eastAsia="en-US"/>
        </w:rPr>
        <w:br/>
        <w:t xml:space="preserve">z przekazaniem jego danych osobowych do państwa trzeciego lub organizacji międzynarodowej oraz prawem otrzymania przez wykonawcę od administratora kopii danych osobowych podlegających przetwarzaniu), zamawiający może żądać od osoby występującej </w:t>
      </w:r>
      <w:r w:rsidRPr="00FA3687">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lastRenderedPageBreak/>
        <w:t>z żądaniem wskazania dodatkowych informacji, mających na celu sprecyzowanie nazwy lub daty zakończonego postępowania o udzielenie zamówienia;</w:t>
      </w:r>
    </w:p>
    <w:p w14:paraId="55DD1108" w14:textId="77777777" w:rsidR="00922F27" w:rsidRPr="00FA3687" w:rsidRDefault="0051124A" w:rsidP="00163E05">
      <w:pPr>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skorzystanie przez osobę, której dane osobowe dotyczą, z uprawnienia, o którym mowa </w:t>
      </w:r>
      <w:r w:rsidRPr="00FA3687">
        <w:rPr>
          <w:rFonts w:asciiTheme="minorHAnsi" w:eastAsiaTheme="majorEastAsia" w:hAnsiTheme="minorHAnsi" w:cstheme="minorHAnsi"/>
          <w:sz w:val="22"/>
          <w:szCs w:val="22"/>
          <w:lang w:eastAsia="en-US"/>
        </w:rPr>
        <w:br/>
        <w:t>w art. 16 RODO (z uprawnienia do sprostowania lub uzupełnienia danych osobowych), nie może naruszać integralności protokołu postępowania oraz jego załączników;</w:t>
      </w:r>
    </w:p>
    <w:p w14:paraId="1CE34164" w14:textId="77777777" w:rsidR="00922F27" w:rsidRPr="00FA3687" w:rsidRDefault="0051124A" w:rsidP="00163E05">
      <w:pPr>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 postępowaniu o udzielenie zamówienia zgłoszenie żądania ograniczenia przetwarzania, </w:t>
      </w:r>
      <w:r w:rsidRPr="00FA3687">
        <w:rPr>
          <w:rFonts w:asciiTheme="minorHAnsi" w:eastAsiaTheme="majorEastAsia" w:hAnsiTheme="minorHAnsi" w:cstheme="minorHAnsi"/>
          <w:sz w:val="22"/>
          <w:szCs w:val="22"/>
          <w:lang w:eastAsia="en-US"/>
        </w:rPr>
        <w:br/>
        <w:t>o którym mowa w art. 18 ust. 1 RODO, nie ogranicza przetwarzania danych osobowych do czasu zakończenia tego postępowania;</w:t>
      </w:r>
    </w:p>
    <w:p w14:paraId="555058DE" w14:textId="77777777" w:rsidR="00922F27" w:rsidRPr="00FA3687" w:rsidRDefault="0051124A" w:rsidP="00163E05">
      <w:pPr>
        <w:numPr>
          <w:ilvl w:val="0"/>
          <w:numId w:val="3"/>
        </w:numPr>
        <w:suppressAutoHyphens w:val="0"/>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Pr="00FA3687">
        <w:rPr>
          <w:rFonts w:asciiTheme="minorHAnsi" w:eastAsiaTheme="majorEastAsia" w:hAnsiTheme="minorHAnsi" w:cstheme="minorHAnsi"/>
          <w:sz w:val="22"/>
          <w:szCs w:val="22"/>
          <w:lang w:eastAsia="en-US"/>
        </w:rPr>
        <w:br/>
        <w:t>o udzielenie zamówienia zamawiający nie udostępnia tych danych, chyba że zachodzą przesłanki, o których mowa w art. 18 ust. 2 rozporządzenia Parlamentu Europejskiego i Rady (UE) 2016/679.</w:t>
      </w:r>
    </w:p>
    <w:p w14:paraId="066E17B1" w14:textId="77777777" w:rsidR="00922F27" w:rsidRPr="00FA3687" w:rsidRDefault="00922F27" w:rsidP="00163E05">
      <w:pPr>
        <w:suppressAutoHyphens w:val="0"/>
        <w:jc w:val="both"/>
        <w:rPr>
          <w:rFonts w:asciiTheme="minorHAnsi" w:eastAsiaTheme="majorEastAsia" w:hAnsiTheme="minorHAnsi" w:cstheme="minorHAnsi"/>
          <w:sz w:val="22"/>
          <w:szCs w:val="22"/>
          <w:highlight w:val="lightGray"/>
          <w:lang w:eastAsia="en-US"/>
        </w:rPr>
      </w:pPr>
    </w:p>
    <w:p w14:paraId="488F8903" w14:textId="7D4D15C4" w:rsidR="00922F27" w:rsidRPr="00FA3687" w:rsidRDefault="0051124A" w:rsidP="00163E05">
      <w:pPr>
        <w:shd w:val="clear" w:color="auto" w:fill="FFFFFF" w:themeFill="background1"/>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Do spraw nieuregulowanych w SWZ mają zastosowanie przepisy ustawy z 11 września 2019 r. – Prawo zamówień publicznych (Dz.U. 202</w:t>
      </w:r>
      <w:r w:rsidR="00312F55">
        <w:rPr>
          <w:rFonts w:asciiTheme="minorHAnsi" w:hAnsiTheme="minorHAnsi" w:cstheme="minorHAnsi"/>
          <w:b/>
          <w:sz w:val="22"/>
          <w:szCs w:val="22"/>
          <w:lang w:eastAsia="en-US"/>
        </w:rPr>
        <w:t>3</w:t>
      </w:r>
      <w:r w:rsidRPr="00FA3687">
        <w:rPr>
          <w:rFonts w:asciiTheme="minorHAnsi" w:hAnsiTheme="minorHAnsi" w:cstheme="minorHAnsi"/>
          <w:b/>
          <w:sz w:val="22"/>
          <w:szCs w:val="22"/>
          <w:lang w:eastAsia="en-US"/>
        </w:rPr>
        <w:t xml:space="preserve"> r. poz. </w:t>
      </w:r>
      <w:r w:rsidR="00312F55">
        <w:rPr>
          <w:rFonts w:asciiTheme="minorHAnsi" w:hAnsiTheme="minorHAnsi" w:cstheme="minorHAnsi"/>
          <w:b/>
          <w:sz w:val="22"/>
          <w:szCs w:val="22"/>
          <w:lang w:eastAsia="en-US"/>
        </w:rPr>
        <w:t>1605</w:t>
      </w:r>
      <w:r w:rsidRPr="00FA3687">
        <w:rPr>
          <w:rFonts w:asciiTheme="minorHAnsi" w:hAnsiTheme="minorHAnsi" w:cstheme="minorHAnsi"/>
          <w:b/>
          <w:sz w:val="22"/>
          <w:szCs w:val="22"/>
          <w:lang w:eastAsia="en-US"/>
        </w:rPr>
        <w:t xml:space="preserve"> ze zm.) oraz przepisy wykonawcze do niej, </w:t>
      </w:r>
      <w:r w:rsidR="00312F55">
        <w:rPr>
          <w:rFonts w:asciiTheme="minorHAnsi" w:hAnsiTheme="minorHAnsi" w:cstheme="minorHAnsi"/>
          <w:b/>
          <w:sz w:val="22"/>
          <w:szCs w:val="22"/>
          <w:lang w:eastAsia="en-US"/>
        </w:rPr>
        <w:br/>
      </w:r>
      <w:r w:rsidRPr="00FA3687">
        <w:rPr>
          <w:rFonts w:asciiTheme="minorHAnsi" w:hAnsiTheme="minorHAnsi" w:cstheme="minorHAnsi"/>
          <w:b/>
          <w:sz w:val="22"/>
          <w:szCs w:val="22"/>
          <w:lang w:eastAsia="en-US"/>
        </w:rPr>
        <w:t xml:space="preserve">a w szczególności przepisy rozporządzenia Prezesa Rady Ministrów z dnia 30 grudnia 2020 r. </w:t>
      </w:r>
      <w:r w:rsidRPr="00FA3687">
        <w:rPr>
          <w:rFonts w:asciiTheme="minorHAnsi" w:hAnsiTheme="minorHAnsi" w:cstheme="minorHAnsi"/>
          <w:b/>
          <w:sz w:val="22"/>
          <w:szCs w:val="22"/>
          <w:lang w:eastAsia="en-US"/>
        </w:rPr>
        <w:br/>
        <w:t>w sprawie sposobu  sporządzania i przekazywania informacji oraz wymagań technicznych dla dokumentów elektronicznych oraz środków komunikacji</w:t>
      </w:r>
      <w:r w:rsidR="000A770B">
        <w:rPr>
          <w:rFonts w:asciiTheme="minorHAnsi" w:hAnsiTheme="minorHAnsi" w:cstheme="minorHAnsi"/>
          <w:b/>
          <w:sz w:val="22"/>
          <w:szCs w:val="22"/>
          <w:lang w:eastAsia="en-US"/>
        </w:rPr>
        <w:t xml:space="preserve"> elektronicznej w postępowaniu </w:t>
      </w:r>
      <w:r w:rsidRPr="00FA3687">
        <w:rPr>
          <w:rFonts w:asciiTheme="minorHAnsi" w:hAnsiTheme="minorHAnsi" w:cstheme="minorHAnsi"/>
          <w:b/>
          <w:sz w:val="22"/>
          <w:szCs w:val="22"/>
          <w:lang w:eastAsia="en-US"/>
        </w:rPr>
        <w:t>o udzielenie zamówienia publicznego lub konkursie (Dz. U. z 2020 r. poz. 2452)</w:t>
      </w:r>
      <w:r w:rsidR="00482DF6" w:rsidRPr="00FA3687">
        <w:rPr>
          <w:rFonts w:asciiTheme="minorHAnsi" w:hAnsiTheme="minorHAnsi" w:cstheme="minorHAnsi"/>
          <w:b/>
          <w:sz w:val="22"/>
          <w:szCs w:val="22"/>
          <w:lang w:eastAsia="en-US"/>
        </w:rPr>
        <w:t>,</w:t>
      </w:r>
      <w:r w:rsidRPr="00FA3687">
        <w:rPr>
          <w:rFonts w:asciiTheme="minorHAnsi" w:hAnsiTheme="minorHAnsi" w:cstheme="minorHAnsi"/>
          <w:b/>
          <w:sz w:val="22"/>
          <w:szCs w:val="22"/>
          <w:lang w:eastAsia="en-US"/>
        </w:rPr>
        <w:t xml:space="preserve"> rozporządzenia Ministra Rozwoju, Pracy i Technologii z dnia 23 grudnia 2020 r. w sprawie podmiotowych środków dowodowych oraz innych dokumentów lub oświadczeń, jakich może żądać zamawiający od wykonawcy (Dz. U. z 2020 r., poz. 2415</w:t>
      </w:r>
      <w:r w:rsidR="00312F55">
        <w:rPr>
          <w:rFonts w:asciiTheme="minorHAnsi" w:hAnsiTheme="minorHAnsi" w:cstheme="minorHAnsi"/>
          <w:b/>
          <w:sz w:val="22"/>
          <w:szCs w:val="22"/>
          <w:lang w:eastAsia="en-US"/>
        </w:rPr>
        <w:t xml:space="preserve"> ze zm.</w:t>
      </w:r>
      <w:r w:rsidR="00482DF6" w:rsidRPr="00FA3687">
        <w:rPr>
          <w:rFonts w:asciiTheme="minorHAnsi" w:hAnsiTheme="minorHAnsi" w:cstheme="minorHAnsi"/>
          <w:b/>
          <w:sz w:val="22"/>
          <w:szCs w:val="22"/>
          <w:lang w:eastAsia="en-US"/>
        </w:rPr>
        <w:t>)</w:t>
      </w:r>
      <w:r w:rsidR="004023C3" w:rsidRPr="00FA3687">
        <w:rPr>
          <w:rFonts w:asciiTheme="minorHAnsi" w:hAnsiTheme="minorHAnsi" w:cstheme="minorHAnsi"/>
          <w:b/>
          <w:sz w:val="22"/>
          <w:szCs w:val="22"/>
          <w:lang w:eastAsia="en-US"/>
        </w:rPr>
        <w:t>,</w:t>
      </w:r>
      <w:r w:rsidR="00482DF6" w:rsidRPr="00FA3687">
        <w:rPr>
          <w:rFonts w:asciiTheme="minorHAnsi" w:hAnsiTheme="minorHAnsi" w:cstheme="minorHAnsi"/>
          <w:b/>
          <w:sz w:val="22"/>
          <w:szCs w:val="22"/>
          <w:lang w:eastAsia="en-US"/>
        </w:rPr>
        <w:t xml:space="preserve"> rozporządzenia </w:t>
      </w:r>
      <w:r w:rsidR="004023C3" w:rsidRPr="00FA3687">
        <w:rPr>
          <w:rFonts w:asciiTheme="minorHAnsi" w:hAnsiTheme="minorHAnsi" w:cstheme="minorHAnsi"/>
          <w:b/>
          <w:sz w:val="22"/>
          <w:szCs w:val="22"/>
          <w:lang w:eastAsia="en-US"/>
        </w:rPr>
        <w:t>M</w:t>
      </w:r>
      <w:r w:rsidR="00482DF6" w:rsidRPr="00FA3687">
        <w:rPr>
          <w:rFonts w:asciiTheme="minorHAnsi" w:hAnsiTheme="minorHAnsi" w:cstheme="minorHAnsi"/>
          <w:b/>
          <w:sz w:val="22"/>
          <w:szCs w:val="22"/>
          <w:lang w:eastAsia="en-US"/>
        </w:rPr>
        <w:t xml:space="preserve">inistra rozwoju i technologii w sprawie określenia metod i podstaw sporządzania kosztorysu inwestorskiego, obliczania planowanych kosztów prac projektowych oraz planowanych </w:t>
      </w:r>
      <w:r w:rsidR="004023C3" w:rsidRPr="00FA3687">
        <w:rPr>
          <w:rFonts w:asciiTheme="minorHAnsi" w:hAnsiTheme="minorHAnsi" w:cstheme="minorHAnsi"/>
          <w:b/>
          <w:sz w:val="22"/>
          <w:szCs w:val="22"/>
          <w:lang w:eastAsia="en-US"/>
        </w:rPr>
        <w:t>kosztów</w:t>
      </w:r>
      <w:r w:rsidR="00482DF6" w:rsidRPr="00FA3687">
        <w:rPr>
          <w:rFonts w:asciiTheme="minorHAnsi" w:hAnsiTheme="minorHAnsi" w:cstheme="minorHAnsi"/>
          <w:b/>
          <w:sz w:val="22"/>
          <w:szCs w:val="22"/>
          <w:lang w:eastAsia="en-US"/>
        </w:rPr>
        <w:t xml:space="preserve"> robót budowlanych określonych w programie </w:t>
      </w:r>
      <w:proofErr w:type="spellStart"/>
      <w:r w:rsidR="00482DF6" w:rsidRPr="00FA3687">
        <w:rPr>
          <w:rFonts w:asciiTheme="minorHAnsi" w:hAnsiTheme="minorHAnsi" w:cstheme="minorHAnsi"/>
          <w:b/>
          <w:sz w:val="22"/>
          <w:szCs w:val="22"/>
          <w:lang w:eastAsia="en-US"/>
        </w:rPr>
        <w:t>funkcjonalno</w:t>
      </w:r>
      <w:proofErr w:type="spellEnd"/>
      <w:r w:rsidR="00482DF6" w:rsidRPr="00FA3687">
        <w:rPr>
          <w:rFonts w:asciiTheme="minorHAnsi" w:hAnsiTheme="minorHAnsi" w:cstheme="minorHAnsi"/>
          <w:b/>
          <w:sz w:val="22"/>
          <w:szCs w:val="22"/>
          <w:lang w:eastAsia="en-US"/>
        </w:rPr>
        <w:t xml:space="preserve"> </w:t>
      </w:r>
      <w:r w:rsidR="004023C3" w:rsidRPr="00FA3687">
        <w:rPr>
          <w:rFonts w:asciiTheme="minorHAnsi" w:hAnsiTheme="minorHAnsi" w:cstheme="minorHAnsi"/>
          <w:b/>
          <w:sz w:val="22"/>
          <w:szCs w:val="22"/>
          <w:lang w:eastAsia="en-US"/>
        </w:rPr>
        <w:t>–</w:t>
      </w:r>
      <w:r w:rsidR="00482DF6" w:rsidRPr="00FA3687">
        <w:rPr>
          <w:rFonts w:asciiTheme="minorHAnsi" w:hAnsiTheme="minorHAnsi" w:cstheme="minorHAnsi"/>
          <w:b/>
          <w:sz w:val="22"/>
          <w:szCs w:val="22"/>
          <w:lang w:eastAsia="en-US"/>
        </w:rPr>
        <w:t xml:space="preserve"> użytkowym</w:t>
      </w:r>
      <w:r w:rsidR="00E01915">
        <w:rPr>
          <w:rFonts w:asciiTheme="minorHAnsi" w:hAnsiTheme="minorHAnsi" w:cstheme="minorHAnsi"/>
          <w:b/>
          <w:sz w:val="22"/>
          <w:szCs w:val="22"/>
          <w:lang w:eastAsia="en-US"/>
        </w:rPr>
        <w:t xml:space="preserve"> (Dz.U. z 2021 r. poz. 2458)</w:t>
      </w:r>
      <w:r w:rsidR="004023C3" w:rsidRPr="00FA3687">
        <w:rPr>
          <w:rFonts w:asciiTheme="minorHAnsi" w:hAnsiTheme="minorHAnsi" w:cstheme="minorHAnsi"/>
          <w:b/>
          <w:sz w:val="22"/>
          <w:szCs w:val="22"/>
          <w:lang w:eastAsia="en-US"/>
        </w:rPr>
        <w:t xml:space="preserve"> oraz rozporządzenia Ministra rozwoju i technologii w sprawie szczegółowego zakresu i formy dokumentacji projektowej, specyfikacji technicznych wykonania i odbioru robót budowlanych oraz programu </w:t>
      </w:r>
      <w:proofErr w:type="spellStart"/>
      <w:r w:rsidR="004023C3" w:rsidRPr="00FA3687">
        <w:rPr>
          <w:rFonts w:asciiTheme="minorHAnsi" w:hAnsiTheme="minorHAnsi" w:cstheme="minorHAnsi"/>
          <w:b/>
          <w:sz w:val="22"/>
          <w:szCs w:val="22"/>
          <w:lang w:eastAsia="en-US"/>
        </w:rPr>
        <w:t>funkcjonalno</w:t>
      </w:r>
      <w:proofErr w:type="spellEnd"/>
      <w:r w:rsidR="004023C3" w:rsidRPr="00FA3687">
        <w:rPr>
          <w:rFonts w:asciiTheme="minorHAnsi" w:hAnsiTheme="minorHAnsi" w:cstheme="minorHAnsi"/>
          <w:b/>
          <w:sz w:val="22"/>
          <w:szCs w:val="22"/>
          <w:lang w:eastAsia="en-US"/>
        </w:rPr>
        <w:t xml:space="preserve"> – użytkowego (Dz. U. z 2021 r. poz. 2454).</w:t>
      </w:r>
      <w:r w:rsidRPr="00FA3687">
        <w:rPr>
          <w:rFonts w:asciiTheme="minorHAnsi" w:hAnsiTheme="minorHAnsi" w:cstheme="minorHAnsi"/>
          <w:b/>
          <w:sz w:val="22"/>
          <w:szCs w:val="22"/>
          <w:lang w:eastAsia="en-US"/>
        </w:rPr>
        <w:t xml:space="preserve"> </w:t>
      </w:r>
    </w:p>
    <w:p w14:paraId="45881C45" w14:textId="77777777" w:rsidR="00922F27" w:rsidRPr="00FA3687" w:rsidRDefault="00922F27" w:rsidP="00163E05">
      <w:pPr>
        <w:suppressAutoHyphens w:val="0"/>
        <w:spacing w:after="200" w:line="252" w:lineRule="auto"/>
        <w:ind w:left="360"/>
        <w:contextualSpacing/>
        <w:jc w:val="both"/>
        <w:rPr>
          <w:rFonts w:asciiTheme="minorHAnsi" w:eastAsiaTheme="majorEastAsia" w:hAnsiTheme="minorHAnsi" w:cstheme="minorHAnsi"/>
          <w:b/>
          <w:sz w:val="22"/>
          <w:szCs w:val="22"/>
          <w:u w:val="single"/>
          <w:lang w:eastAsia="en-US"/>
        </w:rPr>
      </w:pPr>
    </w:p>
    <w:p w14:paraId="11B1574A" w14:textId="77777777" w:rsidR="00922F27" w:rsidRPr="00FA3687" w:rsidRDefault="0051124A" w:rsidP="00163E05">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uppressAutoHyphens w:val="0"/>
        <w:spacing w:after="240" w:line="252" w:lineRule="auto"/>
        <w:ind w:left="284" w:hanging="284"/>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Wymagania stawiane wykonawcy </w:t>
      </w:r>
    </w:p>
    <w:p w14:paraId="5B6E6BA7" w14:textId="77777777" w:rsidR="00922F27" w:rsidRPr="00FA3687"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Przedmiot zamówienia</w:t>
      </w:r>
    </w:p>
    <w:p w14:paraId="37A42283" w14:textId="0939A633" w:rsidR="00246796" w:rsidRDefault="0051124A" w:rsidP="007A05F5">
      <w:pPr>
        <w:pStyle w:val="Nowy3"/>
        <w:numPr>
          <w:ilvl w:val="0"/>
          <w:numId w:val="55"/>
        </w:numPr>
        <w:ind w:left="426"/>
      </w:pPr>
      <w:r w:rsidRPr="00246796">
        <w:t>Przedmiot zamówienia stanowi</w:t>
      </w:r>
      <w:r w:rsidR="003A290C" w:rsidRPr="00246796">
        <w:t>ą</w:t>
      </w:r>
      <w:r w:rsidRPr="00246796">
        <w:t xml:space="preserve"> </w:t>
      </w:r>
      <w:r w:rsidR="00C2777E" w:rsidRPr="00246796">
        <w:t xml:space="preserve">roboty budowlane </w:t>
      </w:r>
      <w:r w:rsidR="00B34DC6" w:rsidRPr="00246796">
        <w:t xml:space="preserve">polegające na </w:t>
      </w:r>
      <w:r w:rsidR="00B34DC6" w:rsidRPr="00E01915">
        <w:t>realizacji</w:t>
      </w:r>
      <w:r w:rsidR="00C2777E" w:rsidRPr="00E01915">
        <w:t xml:space="preserve"> </w:t>
      </w:r>
      <w:r w:rsidR="006822C7" w:rsidRPr="00E01915">
        <w:t>montażu pokrycia dachu hali intensywnego kompostowania w ZUOK „Orli Staw”</w:t>
      </w:r>
      <w:r w:rsidR="00997A0A">
        <w:t xml:space="preserve"> (zwanym także „Zakładem Unieszkodliwiania Odpadów Komunalnych „Orli Staw”</w:t>
      </w:r>
      <w:r w:rsidR="006A7212">
        <w:t>”</w:t>
      </w:r>
      <w:r w:rsidR="00997A0A">
        <w:t xml:space="preserve">, </w:t>
      </w:r>
      <w:r w:rsidR="006A7212">
        <w:t>„</w:t>
      </w:r>
      <w:r w:rsidR="00997A0A">
        <w:t>ZUOK</w:t>
      </w:r>
      <w:r w:rsidR="006A7212">
        <w:t>”</w:t>
      </w:r>
      <w:r w:rsidR="00997A0A">
        <w:t xml:space="preserve">, </w:t>
      </w:r>
      <w:r w:rsidR="006A7212">
        <w:t>„</w:t>
      </w:r>
      <w:r w:rsidR="00997A0A">
        <w:t>ZUOK „Orli Staw”</w:t>
      </w:r>
      <w:r w:rsidR="006A7212">
        <w:t>”</w:t>
      </w:r>
      <w:r w:rsidR="00997A0A">
        <w:t xml:space="preserve">, </w:t>
      </w:r>
      <w:r w:rsidR="006A7212">
        <w:t>„</w:t>
      </w:r>
      <w:r w:rsidR="00997A0A">
        <w:t>Zakładem”)</w:t>
      </w:r>
      <w:r w:rsidR="006822C7" w:rsidRPr="00E01915">
        <w:t>.</w:t>
      </w:r>
    </w:p>
    <w:p w14:paraId="4E63676E" w14:textId="033F00CD" w:rsidR="00C2777E" w:rsidRPr="00246796" w:rsidRDefault="00246796" w:rsidP="007A05F5">
      <w:pPr>
        <w:pStyle w:val="Nowy3"/>
        <w:numPr>
          <w:ilvl w:val="0"/>
          <w:numId w:val="55"/>
        </w:numPr>
        <w:ind w:left="426"/>
      </w:pPr>
      <w:r w:rsidRPr="00E01915">
        <w:t xml:space="preserve">W </w:t>
      </w:r>
      <w:r w:rsidR="00C2777E" w:rsidRPr="00246796">
        <w:t>ramach przedmiotu zamówienia wykonawca będzie zobowiązany do wykonania</w:t>
      </w:r>
      <w:r w:rsidR="00C31B34" w:rsidRPr="00246796">
        <w:t xml:space="preserve"> w szczególności</w:t>
      </w:r>
      <w:r w:rsidR="00C2777E" w:rsidRPr="00246796">
        <w:t>:</w:t>
      </w:r>
    </w:p>
    <w:p w14:paraId="0E4B7A72" w14:textId="22819A26" w:rsidR="00C60177" w:rsidRDefault="00C60177" w:rsidP="00805CB7">
      <w:pPr>
        <w:pStyle w:val="Nowy3"/>
        <w:numPr>
          <w:ilvl w:val="0"/>
          <w:numId w:val="47"/>
        </w:numPr>
      </w:pPr>
      <w:r>
        <w:t>wykonania</w:t>
      </w:r>
      <w:r w:rsidRPr="00C60177">
        <w:t xml:space="preserve"> wszelkich dostaw materiałów, niezbędnych do wykonania </w:t>
      </w:r>
      <w:r>
        <w:t>przedmiotu zamówienia,</w:t>
      </w:r>
    </w:p>
    <w:p w14:paraId="7F381AD1" w14:textId="38420779" w:rsidR="006822C7" w:rsidRPr="00246796" w:rsidRDefault="006822C7" w:rsidP="00805CB7">
      <w:pPr>
        <w:pStyle w:val="Nowy3"/>
        <w:numPr>
          <w:ilvl w:val="0"/>
          <w:numId w:val="47"/>
        </w:numPr>
      </w:pPr>
      <w:r w:rsidRPr="00246796">
        <w:t>oczyszczenia płatwi dachowych strunobetonowych,</w:t>
      </w:r>
    </w:p>
    <w:p w14:paraId="2669C2A2" w14:textId="77777777" w:rsidR="006822C7" w:rsidRPr="00246796" w:rsidRDefault="006822C7" w:rsidP="00805CB7">
      <w:pPr>
        <w:pStyle w:val="Nowy3"/>
        <w:numPr>
          <w:ilvl w:val="0"/>
          <w:numId w:val="47"/>
        </w:numPr>
      </w:pPr>
      <w:r w:rsidRPr="00246796">
        <w:t>impregnacji płatwi metodą natryskową, betony gładkie - środkiem ochronnym do impregnacji przeciwko korozji biologicznej, dwukrotnie,</w:t>
      </w:r>
    </w:p>
    <w:p w14:paraId="425C7A52" w14:textId="77777777" w:rsidR="006822C7" w:rsidRPr="00246796" w:rsidRDefault="006822C7" w:rsidP="00805CB7">
      <w:pPr>
        <w:pStyle w:val="Nowy3"/>
        <w:numPr>
          <w:ilvl w:val="0"/>
          <w:numId w:val="47"/>
        </w:numPr>
      </w:pPr>
      <w:r w:rsidRPr="00246796">
        <w:t xml:space="preserve">montażu blachy trapezowej z powłoką </w:t>
      </w:r>
      <w:proofErr w:type="spellStart"/>
      <w:r w:rsidRPr="00246796">
        <w:t>alucynk</w:t>
      </w:r>
      <w:proofErr w:type="spellEnd"/>
      <w:r w:rsidRPr="00246796">
        <w:t xml:space="preserve"> zapewniającą minimum 5 lat gwarancji w środowisku C4,</w:t>
      </w:r>
    </w:p>
    <w:p w14:paraId="70CD81D7" w14:textId="77777777" w:rsidR="006822C7" w:rsidRPr="00246796" w:rsidRDefault="006822C7" w:rsidP="00805CB7">
      <w:pPr>
        <w:pStyle w:val="Nowy3"/>
        <w:numPr>
          <w:ilvl w:val="0"/>
          <w:numId w:val="47"/>
        </w:numPr>
      </w:pPr>
      <w:r w:rsidRPr="00246796">
        <w:t>montażu wełny mineralnej</w:t>
      </w:r>
      <w:r w:rsidRPr="00246796">
        <w:rPr>
          <w:rFonts w:ascii="Times New Roman" w:hAnsi="Times New Roman"/>
          <w:color w:val="000000"/>
          <w:sz w:val="23"/>
          <w:szCs w:val="23"/>
          <w:lang w:eastAsia="pl-PL"/>
        </w:rPr>
        <w:t xml:space="preserve"> </w:t>
      </w:r>
      <w:r w:rsidRPr="00246796">
        <w:t>twardej (dach/podłoga) grub. 18,0 cm o ʎ=0,32 klejona do blachy trapezowej klejem poliuretanowym,</w:t>
      </w:r>
    </w:p>
    <w:p w14:paraId="16FAFE15" w14:textId="77777777" w:rsidR="006822C7" w:rsidRPr="00246796" w:rsidRDefault="006822C7" w:rsidP="00805CB7">
      <w:pPr>
        <w:pStyle w:val="Nowy3"/>
        <w:numPr>
          <w:ilvl w:val="0"/>
          <w:numId w:val="47"/>
        </w:numPr>
      </w:pPr>
      <w:r w:rsidRPr="00246796">
        <w:lastRenderedPageBreak/>
        <w:t>pokrycia papą podkładową termozgrzewalną - modyfikowana SBS, na osnowie z włókniny poliestrowej o gramaturze 250 g/m2,</w:t>
      </w:r>
    </w:p>
    <w:p w14:paraId="35F2318A" w14:textId="77777777" w:rsidR="006822C7" w:rsidRPr="00246796" w:rsidRDefault="006822C7" w:rsidP="00805CB7">
      <w:pPr>
        <w:pStyle w:val="Nowy3"/>
        <w:numPr>
          <w:ilvl w:val="0"/>
          <w:numId w:val="47"/>
        </w:numPr>
      </w:pPr>
      <w:r w:rsidRPr="00246796">
        <w:t>pokrycia papą wierzchniego krycia termozgrzewalną - modyfikowana SBS, na osnowie z włókniny poliestrowej o gramaturze 250 g/m2,</w:t>
      </w:r>
    </w:p>
    <w:p w14:paraId="276340AB" w14:textId="77777777" w:rsidR="006822C7" w:rsidRPr="00246796" w:rsidRDefault="006822C7" w:rsidP="00805CB7">
      <w:pPr>
        <w:pStyle w:val="Nowy3"/>
        <w:numPr>
          <w:ilvl w:val="0"/>
          <w:numId w:val="47"/>
        </w:numPr>
      </w:pPr>
      <w:r w:rsidRPr="00246796">
        <w:t>wykonania obróbek blacharskich, rynien i rur spustowych z blachy tytanowo – cynkowej patynowanej o grubości 0,7mm,</w:t>
      </w:r>
    </w:p>
    <w:p w14:paraId="25B4A92E" w14:textId="77777777" w:rsidR="006822C7" w:rsidRPr="00246796" w:rsidRDefault="006822C7" w:rsidP="00805CB7">
      <w:pPr>
        <w:pStyle w:val="Nowy3"/>
        <w:numPr>
          <w:ilvl w:val="0"/>
          <w:numId w:val="47"/>
        </w:numPr>
      </w:pPr>
      <w:r w:rsidRPr="00246796">
        <w:t>wykonanie instalacji odgromowej – pręt ocynkowany o minimalnej grubości 8mm,</w:t>
      </w:r>
    </w:p>
    <w:p w14:paraId="1ECB0103" w14:textId="123AE48C" w:rsidR="006822C7" w:rsidRPr="00246796" w:rsidRDefault="006822C7" w:rsidP="00805CB7">
      <w:pPr>
        <w:pStyle w:val="Nowy3"/>
        <w:numPr>
          <w:ilvl w:val="0"/>
          <w:numId w:val="47"/>
        </w:numPr>
      </w:pPr>
      <w:r w:rsidRPr="00246796">
        <w:t>montażu instalacji wentylacji hali, z elementów wcześniej zdemontowanych</w:t>
      </w:r>
      <w:r w:rsidR="00EC1D0C">
        <w:t xml:space="preserve"> przez zamawiającego</w:t>
      </w:r>
      <w:r w:rsidRPr="00246796">
        <w:t xml:space="preserve">, które przekaże Zamawiający. Obowiązkiem Wykonawcy jest dostarczenie nowych elementów montażowych instalacji – uchwyty montażowe, mocowania, łączniki itp.,   </w:t>
      </w:r>
    </w:p>
    <w:p w14:paraId="5C34C1EC" w14:textId="77777777" w:rsidR="00C60177" w:rsidRDefault="00C34132" w:rsidP="00805CB7">
      <w:pPr>
        <w:pStyle w:val="Nowy3"/>
        <w:numPr>
          <w:ilvl w:val="0"/>
          <w:numId w:val="47"/>
        </w:numPr>
      </w:pPr>
      <w:r w:rsidRPr="00246796">
        <w:t xml:space="preserve">zdemontowanie i </w:t>
      </w:r>
      <w:r w:rsidR="006822C7" w:rsidRPr="00246796">
        <w:t xml:space="preserve">odtworzenie zdemontowanej wcześniej instalacji elektrycznej </w:t>
      </w:r>
      <w:r w:rsidR="00E01915">
        <w:br/>
      </w:r>
      <w:r w:rsidR="006822C7" w:rsidRPr="00246796">
        <w:t>z nowych, dostarczonych przez Wykonawcę elementów, w tym dostarczenie nowych opraw oświetleniowych</w:t>
      </w:r>
      <w:r w:rsidR="00C60177">
        <w:t>,</w:t>
      </w:r>
    </w:p>
    <w:p w14:paraId="0C1F4D45" w14:textId="3A1BBA82" w:rsidR="00246796" w:rsidRDefault="006822C7" w:rsidP="00805CB7">
      <w:pPr>
        <w:pStyle w:val="Nowy3"/>
        <w:numPr>
          <w:ilvl w:val="0"/>
          <w:numId w:val="47"/>
        </w:numPr>
      </w:pPr>
      <w:r w:rsidRPr="00246796">
        <w:t xml:space="preserve"> </w:t>
      </w:r>
      <w:r w:rsidR="00C60177">
        <w:t>wykonania</w:t>
      </w:r>
      <w:r w:rsidR="00C60177" w:rsidRPr="00C60177">
        <w:t xml:space="preserve"> wszelkich dostaw materiałów i robót budowalnych, w tym robót przygotowawczych oraz tymczasowych</w:t>
      </w:r>
      <w:r w:rsidR="00C60177">
        <w:t>.</w:t>
      </w:r>
    </w:p>
    <w:p w14:paraId="763C0E03" w14:textId="25559DA6" w:rsidR="00246796" w:rsidRPr="004041F8" w:rsidRDefault="00246796" w:rsidP="00805CB7">
      <w:pPr>
        <w:pStyle w:val="Nowy3"/>
      </w:pPr>
      <w:r w:rsidRPr="004041F8">
        <w:t>UWAGA</w:t>
      </w:r>
      <w:r w:rsidR="004041F8">
        <w:t>:</w:t>
      </w:r>
    </w:p>
    <w:p w14:paraId="28F8827F" w14:textId="6C1241DB" w:rsidR="006822C7" w:rsidRPr="00E01915" w:rsidRDefault="006822C7" w:rsidP="0052000E">
      <w:pPr>
        <w:pStyle w:val="Akapitzlist"/>
        <w:keepLines/>
        <w:numPr>
          <w:ilvl w:val="0"/>
          <w:numId w:val="51"/>
        </w:numPr>
        <w:autoSpaceDN w:val="0"/>
        <w:spacing w:line="276" w:lineRule="auto"/>
        <w:ind w:left="360"/>
        <w:jc w:val="both"/>
        <w:textAlignment w:val="baseline"/>
        <w:rPr>
          <w:rFonts w:ascii="Calibri" w:hAnsi="Calibri" w:cs="Calibri"/>
          <w:sz w:val="22"/>
          <w:szCs w:val="22"/>
        </w:rPr>
      </w:pPr>
      <w:r w:rsidRPr="00E01915">
        <w:rPr>
          <w:rFonts w:ascii="Calibri" w:hAnsi="Calibri" w:cs="Calibri"/>
          <w:sz w:val="22"/>
          <w:szCs w:val="22"/>
        </w:rPr>
        <w:t xml:space="preserve">Zamawiający dostarcza Wykonawcy jedynie elementy wcześniej zdemontowanej instalacji wentylacji w celu ponownego jej zamontowania. Dostawa wszystkich pozostałych materiałów </w:t>
      </w:r>
      <w:r w:rsidR="00E01915">
        <w:rPr>
          <w:rFonts w:ascii="Calibri" w:hAnsi="Calibri" w:cs="Calibri"/>
          <w:sz w:val="22"/>
          <w:szCs w:val="22"/>
        </w:rPr>
        <w:br/>
      </w:r>
      <w:r w:rsidRPr="00E01915">
        <w:rPr>
          <w:rFonts w:ascii="Calibri" w:hAnsi="Calibri" w:cs="Calibri"/>
          <w:sz w:val="22"/>
          <w:szCs w:val="22"/>
        </w:rPr>
        <w:t xml:space="preserve">i wyrobów wchodzi w zakres </w:t>
      </w:r>
      <w:r w:rsidRPr="00EB6531">
        <w:rPr>
          <w:rFonts w:ascii="Calibri" w:hAnsi="Calibri" w:cs="Calibri"/>
          <w:sz w:val="22"/>
          <w:szCs w:val="22"/>
        </w:rPr>
        <w:t>realizacji przedmiotu Umowy.</w:t>
      </w:r>
    </w:p>
    <w:p w14:paraId="0C5AAF18" w14:textId="06038C57" w:rsidR="004B03F7" w:rsidRPr="004041F8" w:rsidRDefault="00B34DC6" w:rsidP="0042462C">
      <w:pPr>
        <w:pStyle w:val="Akapitzlist"/>
        <w:keepLines/>
        <w:numPr>
          <w:ilvl w:val="0"/>
          <w:numId w:val="51"/>
        </w:numPr>
        <w:spacing w:line="276" w:lineRule="auto"/>
        <w:ind w:left="284"/>
        <w:contextualSpacing/>
        <w:jc w:val="both"/>
        <w:rPr>
          <w:rFonts w:ascii="Calibri" w:eastAsia="Calibri" w:hAnsi="Calibri" w:cs="Calibri"/>
          <w:sz w:val="22"/>
          <w:szCs w:val="22"/>
          <w:lang w:eastAsia="en-US"/>
        </w:rPr>
      </w:pPr>
      <w:r w:rsidRPr="004041F8">
        <w:rPr>
          <w:rFonts w:ascii="Calibri" w:eastAsia="Calibri" w:hAnsi="Calibri" w:cs="Calibri"/>
          <w:sz w:val="22"/>
          <w:szCs w:val="22"/>
          <w:lang w:eastAsia="en-US"/>
        </w:rPr>
        <w:t xml:space="preserve">Całość prac prowadzona będzie </w:t>
      </w:r>
      <w:r w:rsidR="006C7CDA" w:rsidRPr="004041F8">
        <w:rPr>
          <w:rFonts w:ascii="Calibri" w:eastAsia="Calibri" w:hAnsi="Calibri" w:cs="Calibri"/>
          <w:sz w:val="22"/>
          <w:szCs w:val="22"/>
          <w:lang w:eastAsia="en-US"/>
        </w:rPr>
        <w:t>w</w:t>
      </w:r>
      <w:r w:rsidRPr="004041F8">
        <w:rPr>
          <w:rFonts w:ascii="Calibri" w:eastAsia="Calibri" w:hAnsi="Calibri" w:cs="Calibri"/>
          <w:sz w:val="22"/>
          <w:szCs w:val="22"/>
          <w:lang w:eastAsia="en-US"/>
        </w:rPr>
        <w:t xml:space="preserve"> czynnym </w:t>
      </w:r>
      <w:r w:rsidR="006C7CDA" w:rsidRPr="004041F8">
        <w:rPr>
          <w:rFonts w:ascii="Calibri" w:eastAsia="Calibri" w:hAnsi="Calibri" w:cs="Calibri"/>
          <w:sz w:val="22"/>
          <w:szCs w:val="22"/>
          <w:lang w:eastAsia="en-US"/>
        </w:rPr>
        <w:t>Zakładzie</w:t>
      </w:r>
      <w:r w:rsidRPr="004041F8">
        <w:rPr>
          <w:rFonts w:ascii="Calibri" w:eastAsia="Calibri" w:hAnsi="Calibri" w:cs="Calibri"/>
          <w:sz w:val="22"/>
          <w:szCs w:val="22"/>
          <w:lang w:eastAsia="en-US"/>
        </w:rPr>
        <w:t xml:space="preserve">. Wykonawca zobowiązany jest do prowadzenia robót w sposób umożliwiający </w:t>
      </w:r>
      <w:r w:rsidR="006C7CDA" w:rsidRPr="004041F8">
        <w:rPr>
          <w:rFonts w:ascii="Calibri" w:eastAsia="Calibri" w:hAnsi="Calibri" w:cs="Calibri"/>
          <w:sz w:val="22"/>
          <w:szCs w:val="22"/>
          <w:lang w:eastAsia="en-US"/>
        </w:rPr>
        <w:t xml:space="preserve">prawidłową </w:t>
      </w:r>
      <w:r w:rsidRPr="004041F8">
        <w:rPr>
          <w:rFonts w:ascii="Calibri" w:eastAsia="Calibri" w:hAnsi="Calibri" w:cs="Calibri"/>
          <w:sz w:val="22"/>
          <w:szCs w:val="22"/>
          <w:lang w:eastAsia="en-US"/>
        </w:rPr>
        <w:t>eksploatację ZUOK oraz  zachowanie bezpieczeństwa pracowników ZUOK i osób przebywających na jego terenie</w:t>
      </w:r>
      <w:r w:rsidR="00C31B34" w:rsidRPr="004041F8">
        <w:rPr>
          <w:rFonts w:ascii="Calibri" w:eastAsia="Calibri" w:hAnsi="Calibri" w:cs="Calibri"/>
          <w:sz w:val="22"/>
          <w:szCs w:val="22"/>
          <w:lang w:eastAsia="en-US"/>
        </w:rPr>
        <w:t xml:space="preserve"> w związku z jego </w:t>
      </w:r>
      <w:r w:rsidR="00691ECF" w:rsidRPr="004041F8">
        <w:rPr>
          <w:rFonts w:ascii="Calibri" w:eastAsia="Calibri" w:hAnsi="Calibri" w:cs="Calibri"/>
          <w:sz w:val="22"/>
          <w:szCs w:val="22"/>
          <w:lang w:eastAsia="en-US"/>
        </w:rPr>
        <w:t>działalnością</w:t>
      </w:r>
      <w:r w:rsidRPr="004041F8">
        <w:rPr>
          <w:rFonts w:ascii="Calibri" w:eastAsia="Calibri" w:hAnsi="Calibri" w:cs="Calibri"/>
          <w:sz w:val="22"/>
          <w:szCs w:val="22"/>
          <w:lang w:eastAsia="en-US"/>
        </w:rPr>
        <w:t xml:space="preserve">. </w:t>
      </w:r>
    </w:p>
    <w:p w14:paraId="0DFBE232" w14:textId="0A3A27D4" w:rsidR="0030221B" w:rsidRPr="004041F8" w:rsidRDefault="0052000E" w:rsidP="00805CB7">
      <w:pPr>
        <w:pStyle w:val="Nowy3"/>
      </w:pPr>
      <w:r>
        <w:t xml:space="preserve">3) </w:t>
      </w:r>
      <w:r w:rsidR="0030221B" w:rsidRPr="004041F8">
        <w:t xml:space="preserve">Zamawiający informuje, iż </w:t>
      </w:r>
      <w:r w:rsidR="002504C3" w:rsidRPr="004041F8">
        <w:t xml:space="preserve">roboty budowlane stanowiące przedmiot zamówienia zostały zgłoszone </w:t>
      </w:r>
      <w:r w:rsidR="006D6E10">
        <w:t xml:space="preserve"> </w:t>
      </w:r>
      <w:r w:rsidR="002504C3" w:rsidRPr="004041F8">
        <w:t xml:space="preserve">do Starosty Kaliskiego i organ ten nie wniósł w tym zakresie sprzeciwu w ustawowym terminie. </w:t>
      </w:r>
    </w:p>
    <w:p w14:paraId="1A244B48" w14:textId="1EDA55FC" w:rsidR="00C2777E" w:rsidRPr="004041F8" w:rsidRDefault="0052000E" w:rsidP="00805CB7">
      <w:pPr>
        <w:pStyle w:val="Nowy3"/>
      </w:pPr>
      <w:r>
        <w:t xml:space="preserve">4) </w:t>
      </w:r>
      <w:r w:rsidR="00C2777E" w:rsidRPr="004041F8">
        <w:t xml:space="preserve">Przedmiot zamówienia obejmuje wykonanie wszelkich robót budowalnych niezbędnych, w świetle opisu przedmiotu zamówienia, wiedzy technicznej i zasad sztuki budowlanej, do wykonania </w:t>
      </w:r>
      <w:r w:rsidR="00630F91" w:rsidRPr="004041F8">
        <w:t xml:space="preserve">przedmiotowej </w:t>
      </w:r>
      <w:r w:rsidR="00C2777E" w:rsidRPr="004041F8">
        <w:t>inwestycji wskazanej w pkt. 1 powyżej, w tym wykonanie wszelkich robót przygotowawczych oraz tymczasowych</w:t>
      </w:r>
      <w:r w:rsidR="002504C3" w:rsidRPr="004041F8">
        <w:t>.</w:t>
      </w:r>
      <w:r w:rsidR="00C2777E" w:rsidRPr="004041F8">
        <w:t xml:space="preserve"> </w:t>
      </w:r>
    </w:p>
    <w:p w14:paraId="7D68C28C" w14:textId="2F45DAE4" w:rsidR="00C2777E" w:rsidRPr="00E01915" w:rsidRDefault="0052000E" w:rsidP="00805CB7">
      <w:pPr>
        <w:pStyle w:val="Nowy3"/>
      </w:pPr>
      <w:r>
        <w:t xml:space="preserve">5) </w:t>
      </w:r>
      <w:r w:rsidR="003A290C" w:rsidRPr="00E01915">
        <w:t>Wspólny Słownik Zamówień:</w:t>
      </w:r>
    </w:p>
    <w:p w14:paraId="36FC7A4F" w14:textId="77777777" w:rsidR="00E062D5" w:rsidRPr="00D27F70" w:rsidRDefault="00E062D5" w:rsidP="00163E05">
      <w:pPr>
        <w:pStyle w:val="Akapitzlist"/>
        <w:widowControl w:val="0"/>
        <w:suppressAutoHyphens w:val="0"/>
        <w:spacing w:after="200" w:line="252" w:lineRule="auto"/>
        <w:ind w:left="357"/>
        <w:contextualSpacing/>
        <w:jc w:val="both"/>
        <w:rPr>
          <w:rFonts w:ascii="Calibri" w:eastAsiaTheme="majorEastAsia" w:hAnsi="Calibri" w:cs="Calibri"/>
          <w:b/>
          <w:sz w:val="22"/>
          <w:szCs w:val="22"/>
          <w:lang w:eastAsia="en-US"/>
        </w:rPr>
      </w:pPr>
      <w:r w:rsidRPr="00D27F70">
        <w:rPr>
          <w:rFonts w:ascii="Calibri" w:eastAsiaTheme="majorEastAsia" w:hAnsi="Calibri" w:cs="Calibri"/>
          <w:b/>
          <w:sz w:val="22"/>
          <w:szCs w:val="22"/>
          <w:lang w:eastAsia="en-US"/>
        </w:rPr>
        <w:t>Kod główny</w:t>
      </w:r>
      <w:r w:rsidR="00312F55" w:rsidRPr="00D27F70">
        <w:rPr>
          <w:rFonts w:ascii="Calibri" w:eastAsiaTheme="majorEastAsia" w:hAnsi="Calibri" w:cs="Calibri"/>
          <w:b/>
          <w:sz w:val="22"/>
          <w:szCs w:val="22"/>
          <w:lang w:eastAsia="en-US"/>
        </w:rPr>
        <w:t>:</w:t>
      </w:r>
    </w:p>
    <w:p w14:paraId="094EC16C" w14:textId="77777777" w:rsidR="00D27F70" w:rsidRPr="00D27F70" w:rsidRDefault="00D27F70" w:rsidP="00D27F70">
      <w:pPr>
        <w:pStyle w:val="Akapitzlist"/>
        <w:widowControl w:val="0"/>
        <w:suppressAutoHyphens w:val="0"/>
        <w:spacing w:after="200" w:line="252" w:lineRule="auto"/>
        <w:ind w:left="357"/>
        <w:contextualSpacing/>
        <w:jc w:val="both"/>
        <w:rPr>
          <w:rFonts w:ascii="Calibri" w:eastAsiaTheme="majorEastAsia" w:hAnsi="Calibri" w:cs="Calibri"/>
          <w:b/>
          <w:sz w:val="22"/>
          <w:szCs w:val="22"/>
          <w:lang w:eastAsia="en-US"/>
        </w:rPr>
      </w:pPr>
      <w:r w:rsidRPr="00D27F70">
        <w:rPr>
          <w:rFonts w:ascii="Calibri" w:eastAsiaTheme="majorEastAsia" w:hAnsi="Calibri" w:cs="Calibri"/>
          <w:b/>
          <w:sz w:val="22"/>
          <w:szCs w:val="22"/>
          <w:lang w:eastAsia="en-US"/>
        </w:rPr>
        <w:t>Kod: 45260000-7 Roboty w zakresie wykonywania pokryć i konstrukcji dachowych i inne podobne roboty specjalistyczne</w:t>
      </w:r>
    </w:p>
    <w:p w14:paraId="32AD1AA8" w14:textId="0ADA7849" w:rsidR="00312F55" w:rsidRPr="00D27F70" w:rsidRDefault="00312F55" w:rsidP="00163E05">
      <w:pPr>
        <w:pStyle w:val="Akapitzlist"/>
        <w:widowControl w:val="0"/>
        <w:suppressAutoHyphens w:val="0"/>
        <w:spacing w:after="200" w:line="252" w:lineRule="auto"/>
        <w:ind w:left="357"/>
        <w:contextualSpacing/>
        <w:jc w:val="both"/>
        <w:rPr>
          <w:rFonts w:ascii="Calibri" w:eastAsiaTheme="majorEastAsia" w:hAnsi="Calibri" w:cs="Calibri"/>
          <w:b/>
          <w:sz w:val="22"/>
          <w:szCs w:val="22"/>
          <w:lang w:eastAsia="en-US"/>
        </w:rPr>
      </w:pPr>
      <w:r w:rsidRPr="00D27F70">
        <w:rPr>
          <w:rFonts w:ascii="Calibri" w:eastAsiaTheme="majorEastAsia" w:hAnsi="Calibri" w:cs="Calibri"/>
          <w:b/>
          <w:sz w:val="22"/>
          <w:szCs w:val="22"/>
          <w:lang w:eastAsia="en-US"/>
        </w:rPr>
        <w:t>Kody dodatkowe:</w:t>
      </w:r>
    </w:p>
    <w:p w14:paraId="42367E6C" w14:textId="2D5F1092" w:rsidR="00D27F70" w:rsidRPr="00D27F70" w:rsidRDefault="00D27F70" w:rsidP="00D27F70">
      <w:pPr>
        <w:pStyle w:val="Akapitzlist"/>
        <w:widowControl w:val="0"/>
        <w:suppressAutoHyphens w:val="0"/>
        <w:spacing w:after="200" w:line="252" w:lineRule="auto"/>
        <w:ind w:left="357"/>
        <w:contextualSpacing/>
        <w:jc w:val="both"/>
        <w:rPr>
          <w:rFonts w:ascii="Calibri" w:eastAsiaTheme="majorEastAsia" w:hAnsi="Calibri" w:cs="Calibri"/>
          <w:b/>
          <w:sz w:val="22"/>
          <w:szCs w:val="22"/>
          <w:lang w:eastAsia="en-US"/>
        </w:rPr>
      </w:pPr>
      <w:r w:rsidRPr="00D27F70">
        <w:rPr>
          <w:rFonts w:ascii="Calibri" w:eastAsiaTheme="majorEastAsia" w:hAnsi="Calibri" w:cs="Calibri"/>
          <w:b/>
          <w:sz w:val="22"/>
          <w:szCs w:val="22"/>
          <w:lang w:eastAsia="en-US"/>
        </w:rPr>
        <w:t xml:space="preserve">Kod: 45421160-3  Instalowanie wyrobów metalowych </w:t>
      </w:r>
    </w:p>
    <w:p w14:paraId="3F9CCFC0" w14:textId="5F9F017A" w:rsidR="00D27F70" w:rsidRPr="00D27F70" w:rsidRDefault="001723A4" w:rsidP="00D27F70">
      <w:pPr>
        <w:pStyle w:val="Akapitzlist"/>
        <w:widowControl w:val="0"/>
        <w:suppressAutoHyphens w:val="0"/>
        <w:spacing w:after="200" w:line="252" w:lineRule="auto"/>
        <w:ind w:left="357"/>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Kod: </w:t>
      </w:r>
      <w:r w:rsidR="00D27F70" w:rsidRPr="00D27F70">
        <w:rPr>
          <w:rFonts w:ascii="Calibri" w:eastAsiaTheme="majorEastAsia" w:hAnsi="Calibri" w:cs="Calibri"/>
          <w:b/>
          <w:sz w:val="22"/>
          <w:szCs w:val="22"/>
          <w:lang w:eastAsia="en-US"/>
        </w:rPr>
        <w:t>45262100-2 Roboty przy wznoszeniu rusztowań</w:t>
      </w:r>
    </w:p>
    <w:p w14:paraId="7DDABC68" w14:textId="77777777" w:rsidR="00D27F70" w:rsidRPr="00D27F70" w:rsidRDefault="00D27F70" w:rsidP="00D27F70">
      <w:pPr>
        <w:pStyle w:val="Akapitzlist"/>
        <w:widowControl w:val="0"/>
        <w:suppressAutoHyphens w:val="0"/>
        <w:spacing w:after="200" w:line="252" w:lineRule="auto"/>
        <w:ind w:left="357"/>
        <w:contextualSpacing/>
        <w:jc w:val="both"/>
        <w:rPr>
          <w:rFonts w:ascii="Calibri" w:eastAsiaTheme="majorEastAsia" w:hAnsi="Calibri" w:cs="Calibri"/>
          <w:b/>
          <w:sz w:val="22"/>
          <w:szCs w:val="22"/>
          <w:lang w:eastAsia="en-US"/>
        </w:rPr>
      </w:pPr>
      <w:r w:rsidRPr="00D27F70">
        <w:rPr>
          <w:rFonts w:ascii="Calibri" w:eastAsiaTheme="majorEastAsia" w:hAnsi="Calibri" w:cs="Calibri"/>
          <w:b/>
          <w:sz w:val="22"/>
          <w:szCs w:val="22"/>
          <w:lang w:eastAsia="en-US"/>
        </w:rPr>
        <w:t>Kod: 45310000-3 Roboty instalacyjne elektryczne</w:t>
      </w:r>
    </w:p>
    <w:p w14:paraId="4C4F899C" w14:textId="4B7AE2CF" w:rsidR="00D27F70" w:rsidRPr="00D27F70" w:rsidRDefault="00D27F70" w:rsidP="00D27F70">
      <w:pPr>
        <w:pStyle w:val="Akapitzlist"/>
        <w:widowControl w:val="0"/>
        <w:suppressAutoHyphens w:val="0"/>
        <w:spacing w:line="252" w:lineRule="auto"/>
        <w:ind w:left="357"/>
        <w:contextualSpacing/>
        <w:jc w:val="both"/>
        <w:rPr>
          <w:rFonts w:ascii="Calibri" w:eastAsiaTheme="majorEastAsia" w:hAnsi="Calibri" w:cs="Calibri"/>
          <w:b/>
          <w:sz w:val="22"/>
          <w:szCs w:val="22"/>
          <w:lang w:eastAsia="en-US"/>
        </w:rPr>
      </w:pPr>
      <w:r w:rsidRPr="00D27F70">
        <w:rPr>
          <w:rFonts w:ascii="Calibri" w:eastAsiaTheme="majorEastAsia" w:hAnsi="Calibri" w:cs="Calibri"/>
          <w:b/>
          <w:sz w:val="22"/>
          <w:szCs w:val="22"/>
          <w:lang w:eastAsia="en-US"/>
        </w:rPr>
        <w:t>Kod: 45331210-1 Instalowanie wentylacji</w:t>
      </w:r>
    </w:p>
    <w:p w14:paraId="11F0FF81" w14:textId="72339FD6" w:rsidR="007A05F5" w:rsidRPr="00D64FC0" w:rsidRDefault="0052000E" w:rsidP="00D27F70">
      <w:pPr>
        <w:pStyle w:val="Nowy3"/>
        <w:spacing w:line="240" w:lineRule="auto"/>
      </w:pPr>
      <w:r>
        <w:t xml:space="preserve">6) </w:t>
      </w:r>
      <w:r w:rsidR="0051124A" w:rsidRPr="00630F91">
        <w:t>Opis przedmiotu zamówienia</w:t>
      </w:r>
      <w:r w:rsidR="00E50B1E" w:rsidRPr="00630F91">
        <w:t xml:space="preserve"> i </w:t>
      </w:r>
      <w:r w:rsidR="0051124A" w:rsidRPr="00630F91">
        <w:t xml:space="preserve">opis wymagań zamawiającego w zakresie realizacji i odbioru </w:t>
      </w:r>
      <w:r w:rsidR="00623911" w:rsidRPr="00630F91">
        <w:t>przedmiotu zamówienia</w:t>
      </w:r>
      <w:r w:rsidR="00623911" w:rsidRPr="00D64FC0">
        <w:t xml:space="preserve"> </w:t>
      </w:r>
      <w:r w:rsidR="0051124A" w:rsidRPr="00D64FC0">
        <w:t>określają</w:t>
      </w:r>
      <w:r w:rsidR="00385910" w:rsidRPr="00D64FC0">
        <w:t>:</w:t>
      </w:r>
    </w:p>
    <w:p w14:paraId="49EA9629" w14:textId="2986AD88" w:rsidR="00E01915" w:rsidRPr="00805CB7" w:rsidRDefault="00691ECF" w:rsidP="00D27F70">
      <w:pPr>
        <w:pStyle w:val="Akapitzlist"/>
        <w:numPr>
          <w:ilvl w:val="0"/>
          <w:numId w:val="40"/>
        </w:numPr>
        <w:suppressAutoHyphens w:val="0"/>
        <w:ind w:left="567" w:hanging="283"/>
        <w:contextualSpacing/>
        <w:jc w:val="both"/>
        <w:rPr>
          <w:rFonts w:asciiTheme="minorHAnsi" w:eastAsiaTheme="majorEastAsia" w:hAnsiTheme="minorHAnsi" w:cstheme="minorHAnsi"/>
          <w:bCs/>
          <w:sz w:val="22"/>
          <w:szCs w:val="22"/>
          <w:lang w:eastAsia="en-US"/>
        </w:rPr>
      </w:pPr>
      <w:r w:rsidRPr="00805CB7">
        <w:rPr>
          <w:rFonts w:asciiTheme="minorHAnsi" w:eastAsiaTheme="majorEastAsia" w:hAnsiTheme="minorHAnsi" w:cstheme="minorHAnsi"/>
          <w:sz w:val="22"/>
          <w:szCs w:val="22"/>
          <w:lang w:eastAsia="en-US"/>
        </w:rPr>
        <w:t>d</w:t>
      </w:r>
      <w:r w:rsidR="00797101" w:rsidRPr="00805CB7">
        <w:rPr>
          <w:rFonts w:asciiTheme="minorHAnsi" w:eastAsiaTheme="majorEastAsia" w:hAnsiTheme="minorHAnsi" w:cstheme="minorHAnsi"/>
          <w:sz w:val="22"/>
          <w:szCs w:val="22"/>
          <w:lang w:eastAsia="en-US"/>
        </w:rPr>
        <w:t xml:space="preserve">okumentacja projektowa, na którą składa się: </w:t>
      </w:r>
      <w:r w:rsidR="00797101" w:rsidRPr="00805CB7">
        <w:rPr>
          <w:rFonts w:asciiTheme="minorHAnsi" w:eastAsia="Calibri" w:hAnsiTheme="minorHAnsi" w:cstheme="minorHAnsi"/>
          <w:sz w:val="22"/>
          <w:szCs w:val="22"/>
          <w:lang w:eastAsia="en-US"/>
        </w:rPr>
        <w:t>Projekt Techniczny – Wymiana</w:t>
      </w:r>
      <w:r w:rsidR="00A81CE2" w:rsidRPr="00805CB7">
        <w:rPr>
          <w:rFonts w:asciiTheme="minorHAnsi" w:eastAsia="Calibri" w:hAnsiTheme="minorHAnsi" w:cstheme="minorHAnsi"/>
          <w:sz w:val="22"/>
          <w:szCs w:val="22"/>
          <w:lang w:eastAsia="en-US"/>
        </w:rPr>
        <w:t xml:space="preserve"> pokrycia dachu hali intensywnego kompostowania</w:t>
      </w:r>
      <w:r w:rsidR="00C66A42" w:rsidRPr="00805CB7">
        <w:rPr>
          <w:rFonts w:asciiTheme="minorHAnsi" w:hAnsiTheme="minorHAnsi" w:cstheme="minorHAnsi"/>
          <w:sz w:val="22"/>
          <w:szCs w:val="22"/>
        </w:rPr>
        <w:t>,</w:t>
      </w:r>
      <w:r w:rsidR="00E50B1E" w:rsidRPr="00805CB7">
        <w:rPr>
          <w:rFonts w:asciiTheme="minorHAnsi" w:hAnsiTheme="minorHAnsi" w:cstheme="minorHAnsi"/>
          <w:sz w:val="22"/>
          <w:szCs w:val="22"/>
        </w:rPr>
        <w:t xml:space="preserve"> </w:t>
      </w:r>
      <w:r w:rsidRPr="00805CB7">
        <w:rPr>
          <w:rFonts w:asciiTheme="minorHAnsi" w:eastAsia="Calibri" w:hAnsiTheme="minorHAnsi" w:cstheme="minorHAnsi"/>
          <w:sz w:val="22"/>
          <w:szCs w:val="22"/>
          <w:lang w:eastAsia="en-US"/>
        </w:rPr>
        <w:t>S</w:t>
      </w:r>
      <w:r w:rsidR="00FC3235" w:rsidRPr="00805CB7">
        <w:rPr>
          <w:rFonts w:asciiTheme="minorHAnsi" w:eastAsia="Calibri" w:hAnsiTheme="minorHAnsi" w:cstheme="minorHAnsi"/>
          <w:sz w:val="22"/>
          <w:szCs w:val="22"/>
          <w:lang w:eastAsia="en-US"/>
        </w:rPr>
        <w:t>pecyfikacj</w:t>
      </w:r>
      <w:r w:rsidR="00A81CE2" w:rsidRPr="00805CB7">
        <w:rPr>
          <w:rFonts w:asciiTheme="minorHAnsi" w:eastAsia="Calibri" w:hAnsiTheme="minorHAnsi" w:cstheme="minorHAnsi"/>
          <w:sz w:val="22"/>
          <w:szCs w:val="22"/>
          <w:lang w:eastAsia="en-US"/>
        </w:rPr>
        <w:t>a</w:t>
      </w:r>
      <w:r w:rsidR="00FC3235" w:rsidRPr="00805CB7">
        <w:rPr>
          <w:rFonts w:asciiTheme="minorHAnsi" w:eastAsia="Calibri" w:hAnsiTheme="minorHAnsi" w:cstheme="minorHAnsi"/>
          <w:sz w:val="22"/>
          <w:szCs w:val="22"/>
          <w:lang w:eastAsia="en-US"/>
        </w:rPr>
        <w:t xml:space="preserve"> Techniczn</w:t>
      </w:r>
      <w:r w:rsidR="00A81CE2" w:rsidRPr="00805CB7">
        <w:rPr>
          <w:rFonts w:asciiTheme="minorHAnsi" w:eastAsia="Calibri" w:hAnsiTheme="minorHAnsi" w:cstheme="minorHAnsi"/>
          <w:sz w:val="22"/>
          <w:szCs w:val="22"/>
          <w:lang w:eastAsia="en-US"/>
        </w:rPr>
        <w:t>a</w:t>
      </w:r>
      <w:r w:rsidR="00FC3235" w:rsidRPr="00805CB7">
        <w:rPr>
          <w:rFonts w:asciiTheme="minorHAnsi" w:eastAsia="Calibri" w:hAnsiTheme="minorHAnsi" w:cstheme="minorHAnsi"/>
          <w:sz w:val="22"/>
          <w:szCs w:val="22"/>
          <w:lang w:eastAsia="en-US"/>
        </w:rPr>
        <w:t xml:space="preserve"> Wykonania i Odbioru Robót </w:t>
      </w:r>
      <w:r w:rsidR="00A81CE2" w:rsidRPr="00805CB7">
        <w:rPr>
          <w:rFonts w:asciiTheme="minorHAnsi" w:eastAsia="Calibri" w:hAnsiTheme="minorHAnsi" w:cstheme="minorHAnsi"/>
          <w:sz w:val="22"/>
          <w:szCs w:val="22"/>
          <w:lang w:eastAsia="en-US"/>
        </w:rPr>
        <w:t>- Wymiana pokrycia dachu hali intensywnego kompostowania</w:t>
      </w:r>
      <w:r w:rsidR="00797101" w:rsidRPr="00805CB7">
        <w:rPr>
          <w:rFonts w:asciiTheme="minorHAnsi" w:eastAsia="Calibri" w:hAnsiTheme="minorHAnsi" w:cstheme="minorHAnsi"/>
          <w:sz w:val="22"/>
          <w:szCs w:val="22"/>
          <w:lang w:eastAsia="en-US"/>
        </w:rPr>
        <w:t xml:space="preserve">, Projekt </w:t>
      </w:r>
      <w:r w:rsidR="00341EDE" w:rsidRPr="00805CB7">
        <w:rPr>
          <w:rFonts w:asciiTheme="minorHAnsi" w:eastAsia="Calibri" w:hAnsiTheme="minorHAnsi" w:cstheme="minorHAnsi"/>
          <w:sz w:val="22"/>
          <w:szCs w:val="22"/>
          <w:lang w:eastAsia="en-US"/>
        </w:rPr>
        <w:t>elektryczny, Projekt wentylacji</w:t>
      </w:r>
      <w:r w:rsidR="004041F8" w:rsidRPr="00805CB7">
        <w:rPr>
          <w:rFonts w:asciiTheme="minorHAnsi" w:eastAsia="Calibri" w:hAnsiTheme="minorHAnsi" w:cstheme="minorHAnsi"/>
          <w:sz w:val="22"/>
          <w:szCs w:val="22"/>
          <w:lang w:eastAsia="en-US"/>
        </w:rPr>
        <w:t xml:space="preserve"> </w:t>
      </w:r>
      <w:r w:rsidR="008523F4" w:rsidRPr="00805CB7">
        <w:rPr>
          <w:rFonts w:asciiTheme="minorHAnsi" w:eastAsia="Calibri" w:hAnsiTheme="minorHAnsi" w:cstheme="minorHAnsi"/>
          <w:sz w:val="22"/>
          <w:szCs w:val="22"/>
          <w:lang w:eastAsia="en-US"/>
        </w:rPr>
        <w:t xml:space="preserve">- </w:t>
      </w:r>
      <w:r w:rsidR="008523F4" w:rsidRPr="008B68EF">
        <w:rPr>
          <w:rFonts w:asciiTheme="minorHAnsi" w:eastAsia="Calibri" w:hAnsiTheme="minorHAnsi" w:cstheme="minorHAnsi"/>
          <w:b/>
          <w:sz w:val="22"/>
          <w:szCs w:val="22"/>
          <w:lang w:eastAsia="en-US"/>
        </w:rPr>
        <w:t>załącznik nr 1</w:t>
      </w:r>
      <w:r w:rsidR="00797101" w:rsidRPr="008B68EF">
        <w:rPr>
          <w:rFonts w:asciiTheme="minorHAnsi" w:eastAsia="Calibri" w:hAnsiTheme="minorHAnsi" w:cstheme="minorHAnsi"/>
          <w:b/>
          <w:sz w:val="22"/>
          <w:szCs w:val="22"/>
          <w:lang w:eastAsia="en-US"/>
        </w:rPr>
        <w:t xml:space="preserve"> do SWZ</w:t>
      </w:r>
      <w:r w:rsidR="00FC3235" w:rsidRPr="00805CB7">
        <w:rPr>
          <w:rFonts w:asciiTheme="minorHAnsi" w:eastAsia="Calibri" w:hAnsiTheme="minorHAnsi" w:cstheme="minorHAnsi"/>
          <w:sz w:val="22"/>
          <w:szCs w:val="22"/>
          <w:lang w:eastAsia="en-US"/>
        </w:rPr>
        <w:t xml:space="preserve">, </w:t>
      </w:r>
    </w:p>
    <w:p w14:paraId="61EBB291" w14:textId="0A8F635D" w:rsidR="00805CB7" w:rsidRPr="00D27F70" w:rsidRDefault="00272D9E" w:rsidP="00D27F70">
      <w:pPr>
        <w:numPr>
          <w:ilvl w:val="0"/>
          <w:numId w:val="40"/>
        </w:numPr>
        <w:suppressAutoHyphens w:val="0"/>
        <w:ind w:left="567" w:hanging="283"/>
        <w:contextualSpacing/>
        <w:jc w:val="both"/>
        <w:rPr>
          <w:rFonts w:asciiTheme="minorHAnsi" w:eastAsiaTheme="majorEastAsia" w:hAnsiTheme="minorHAnsi" w:cstheme="minorHAnsi"/>
          <w:bCs/>
          <w:sz w:val="22"/>
          <w:szCs w:val="22"/>
          <w:lang w:eastAsia="en-US"/>
        </w:rPr>
      </w:pPr>
      <w:r w:rsidRPr="00E01915">
        <w:rPr>
          <w:rFonts w:asciiTheme="minorHAnsi" w:eastAsia="Calibri" w:hAnsiTheme="minorHAnsi" w:cstheme="minorHAnsi"/>
          <w:sz w:val="22"/>
          <w:szCs w:val="22"/>
          <w:lang w:eastAsia="en-US"/>
        </w:rPr>
        <w:lastRenderedPageBreak/>
        <w:t xml:space="preserve">wyjaśnienia, jeżeli zostaną </w:t>
      </w:r>
      <w:r w:rsidR="00FC3235" w:rsidRPr="00E01915">
        <w:rPr>
          <w:rFonts w:asciiTheme="minorHAnsi" w:eastAsia="Calibri" w:hAnsiTheme="minorHAnsi" w:cstheme="minorHAnsi"/>
          <w:sz w:val="22"/>
          <w:szCs w:val="22"/>
          <w:lang w:eastAsia="en-US"/>
        </w:rPr>
        <w:t xml:space="preserve">udzielone przez </w:t>
      </w:r>
      <w:r w:rsidR="008C0DF8" w:rsidRPr="00E01915">
        <w:rPr>
          <w:rFonts w:asciiTheme="minorHAnsi" w:eastAsia="Calibri" w:hAnsiTheme="minorHAnsi" w:cstheme="minorHAnsi"/>
          <w:sz w:val="22"/>
          <w:szCs w:val="22"/>
          <w:lang w:eastAsia="en-US"/>
        </w:rPr>
        <w:t>z</w:t>
      </w:r>
      <w:r w:rsidR="00FC3235" w:rsidRPr="00E01915">
        <w:rPr>
          <w:rFonts w:asciiTheme="minorHAnsi" w:eastAsia="Calibri" w:hAnsiTheme="minorHAnsi" w:cstheme="minorHAnsi"/>
          <w:sz w:val="22"/>
          <w:szCs w:val="22"/>
          <w:lang w:eastAsia="en-US"/>
        </w:rPr>
        <w:t>amawiającego w toku postępowania o udzielenie zamówienia publicznego wykonawcom biorącym udział w postępowaniu</w:t>
      </w:r>
      <w:r w:rsidRPr="00E01915">
        <w:rPr>
          <w:rFonts w:asciiTheme="minorHAnsi" w:eastAsia="Calibri" w:hAnsiTheme="minorHAnsi" w:cstheme="minorHAnsi"/>
          <w:sz w:val="22"/>
          <w:szCs w:val="22"/>
          <w:lang w:eastAsia="en-US"/>
        </w:rPr>
        <w:t xml:space="preserve"> oraz</w:t>
      </w:r>
      <w:r w:rsidR="00FC3235" w:rsidRPr="00E01915">
        <w:rPr>
          <w:rFonts w:asciiTheme="minorHAnsi" w:eastAsia="Calibri" w:hAnsiTheme="minorHAnsi" w:cstheme="minorHAnsi"/>
          <w:sz w:val="22"/>
          <w:szCs w:val="22"/>
          <w:lang w:eastAsia="en-US"/>
        </w:rPr>
        <w:t xml:space="preserve"> modyfikacje SWZ</w:t>
      </w:r>
      <w:r w:rsidRPr="00E01915">
        <w:rPr>
          <w:rFonts w:asciiTheme="minorHAnsi" w:eastAsia="Calibri" w:hAnsiTheme="minorHAnsi" w:cstheme="minorHAnsi"/>
          <w:sz w:val="22"/>
          <w:szCs w:val="22"/>
          <w:lang w:eastAsia="en-US"/>
        </w:rPr>
        <w:t xml:space="preserve"> – jeżeli będą miały miejsce</w:t>
      </w:r>
      <w:r w:rsidR="00691ECF" w:rsidRPr="00E01915">
        <w:rPr>
          <w:rFonts w:asciiTheme="minorHAnsi" w:eastAsia="Calibri" w:hAnsiTheme="minorHAnsi" w:cstheme="minorHAnsi"/>
          <w:sz w:val="22"/>
          <w:szCs w:val="22"/>
          <w:lang w:eastAsia="en-US"/>
        </w:rPr>
        <w:t>,</w:t>
      </w:r>
    </w:p>
    <w:p w14:paraId="370BCC91" w14:textId="2A926E81" w:rsidR="00922F27" w:rsidRPr="004041F8" w:rsidRDefault="0051124A" w:rsidP="00D27F70">
      <w:pPr>
        <w:pStyle w:val="Akapitzlist"/>
        <w:numPr>
          <w:ilvl w:val="0"/>
          <w:numId w:val="40"/>
        </w:numPr>
        <w:suppressAutoHyphens w:val="0"/>
        <w:ind w:left="567" w:hanging="283"/>
        <w:contextualSpacing/>
        <w:jc w:val="both"/>
        <w:rPr>
          <w:rFonts w:asciiTheme="minorHAnsi" w:eastAsiaTheme="majorEastAsia" w:hAnsiTheme="minorHAnsi" w:cstheme="minorHAnsi"/>
          <w:bCs/>
          <w:sz w:val="22"/>
          <w:szCs w:val="22"/>
          <w:lang w:eastAsia="en-US"/>
        </w:rPr>
      </w:pPr>
      <w:r w:rsidRPr="004041F8">
        <w:rPr>
          <w:rFonts w:asciiTheme="minorHAnsi" w:eastAsiaTheme="majorEastAsia" w:hAnsiTheme="minorHAnsi" w:cstheme="minorHAnsi"/>
          <w:sz w:val="22"/>
          <w:szCs w:val="22"/>
          <w:lang w:eastAsia="en-US"/>
        </w:rPr>
        <w:t xml:space="preserve">Projektowane postanowienia umowy – </w:t>
      </w:r>
      <w:r w:rsidRPr="004041F8">
        <w:rPr>
          <w:rFonts w:asciiTheme="minorHAnsi" w:eastAsiaTheme="majorEastAsia" w:hAnsiTheme="minorHAnsi" w:cstheme="minorHAnsi"/>
          <w:b/>
          <w:sz w:val="22"/>
          <w:szCs w:val="22"/>
          <w:lang w:eastAsia="en-US"/>
        </w:rPr>
        <w:t>załącznik nr 2 do SWZ</w:t>
      </w:r>
      <w:r w:rsidR="00DB0D75" w:rsidRPr="004041F8">
        <w:rPr>
          <w:rFonts w:asciiTheme="minorHAnsi" w:eastAsiaTheme="majorEastAsia" w:hAnsiTheme="minorHAnsi" w:cstheme="minorHAnsi"/>
          <w:sz w:val="22"/>
          <w:szCs w:val="22"/>
          <w:lang w:eastAsia="en-US"/>
        </w:rPr>
        <w:t>.</w:t>
      </w:r>
    </w:p>
    <w:p w14:paraId="5AB3A14E" w14:textId="77777777" w:rsidR="00922F27" w:rsidRPr="00FA3687" w:rsidRDefault="00922F27" w:rsidP="00163E05">
      <w:pPr>
        <w:suppressAutoHyphens w:val="0"/>
        <w:jc w:val="both"/>
        <w:rPr>
          <w:rFonts w:asciiTheme="minorHAnsi" w:eastAsiaTheme="majorEastAsia" w:hAnsiTheme="minorHAnsi" w:cstheme="minorHAnsi"/>
          <w:sz w:val="22"/>
          <w:szCs w:val="22"/>
          <w:lang w:eastAsia="en-US"/>
        </w:rPr>
      </w:pPr>
    </w:p>
    <w:p w14:paraId="384003E1" w14:textId="77777777" w:rsidR="00922F27" w:rsidRDefault="0051124A" w:rsidP="00163E05">
      <w:pPr>
        <w:suppressAutoHyphens w:val="0"/>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177EE9EE" w14:textId="77777777" w:rsidR="008523F4" w:rsidRDefault="008523F4" w:rsidP="00163E05">
      <w:pPr>
        <w:suppressAutoHyphens w:val="0"/>
        <w:jc w:val="both"/>
        <w:rPr>
          <w:rFonts w:asciiTheme="minorHAnsi" w:eastAsiaTheme="majorEastAsia" w:hAnsiTheme="minorHAnsi" w:cstheme="minorHAnsi"/>
          <w:sz w:val="22"/>
          <w:szCs w:val="22"/>
          <w:lang w:eastAsia="en-US"/>
        </w:rPr>
      </w:pPr>
    </w:p>
    <w:p w14:paraId="51B6E836" w14:textId="70F753D4" w:rsidR="0015602C" w:rsidRPr="0015602C" w:rsidRDefault="0015602C" w:rsidP="00163E05">
      <w:pPr>
        <w:suppressAutoHyphens w:val="0"/>
        <w:jc w:val="both"/>
        <w:rPr>
          <w:rFonts w:asciiTheme="minorHAnsi" w:eastAsiaTheme="majorEastAsia" w:hAnsiTheme="minorHAnsi" w:cstheme="minorHAnsi"/>
          <w:b/>
          <w:sz w:val="22"/>
          <w:szCs w:val="22"/>
          <w:lang w:eastAsia="en-US"/>
        </w:rPr>
      </w:pPr>
      <w:r w:rsidRPr="0015602C">
        <w:rPr>
          <w:rFonts w:asciiTheme="minorHAnsi" w:eastAsiaTheme="majorEastAsia" w:hAnsiTheme="minorHAnsi" w:cstheme="minorHAnsi"/>
          <w:b/>
          <w:sz w:val="22"/>
          <w:szCs w:val="22"/>
          <w:lang w:eastAsia="en-US"/>
        </w:rPr>
        <w:t>UWAGA:</w:t>
      </w:r>
    </w:p>
    <w:p w14:paraId="0AE1A0B7" w14:textId="39E38A4D" w:rsidR="002C69FD" w:rsidRPr="00FA3687" w:rsidRDefault="0039156B" w:rsidP="00805CB7">
      <w:pPr>
        <w:suppressAutoHyphens w:val="0"/>
        <w:jc w:val="both"/>
        <w:rPr>
          <w:rFonts w:asciiTheme="minorHAnsi" w:eastAsiaTheme="majorEastAsia" w:hAnsiTheme="minorHAnsi" w:cstheme="minorHAnsi"/>
          <w:sz w:val="22"/>
          <w:szCs w:val="22"/>
          <w:lang w:eastAsia="en-US"/>
        </w:rPr>
      </w:pPr>
      <w:r w:rsidRPr="004041F8">
        <w:rPr>
          <w:rFonts w:asciiTheme="minorHAnsi" w:eastAsiaTheme="majorEastAsia" w:hAnsiTheme="minorHAnsi" w:cstheme="minorHAnsi"/>
          <w:sz w:val="22"/>
          <w:szCs w:val="22"/>
          <w:lang w:eastAsia="en-US"/>
        </w:rPr>
        <w:t xml:space="preserve">Dokumenty wskazane w punktach od 1) do </w:t>
      </w:r>
      <w:r w:rsidR="001A609E">
        <w:rPr>
          <w:rFonts w:asciiTheme="minorHAnsi" w:eastAsiaTheme="majorEastAsia" w:hAnsiTheme="minorHAnsi" w:cstheme="minorHAnsi"/>
          <w:sz w:val="22"/>
          <w:szCs w:val="22"/>
          <w:lang w:eastAsia="en-US"/>
        </w:rPr>
        <w:t>2</w:t>
      </w:r>
      <w:r w:rsidRPr="004041F8">
        <w:rPr>
          <w:rFonts w:asciiTheme="minorHAnsi" w:eastAsiaTheme="majorEastAsia" w:hAnsiTheme="minorHAnsi" w:cstheme="minorHAnsi"/>
          <w:sz w:val="22"/>
          <w:szCs w:val="22"/>
          <w:lang w:eastAsia="en-US"/>
        </w:rPr>
        <w:t xml:space="preserve">) powyżej dotyczą opisywanego w niniejszej SWZ przedmiotu zamówienia tylko w zakresie </w:t>
      </w:r>
      <w:r w:rsidR="008523F4" w:rsidRPr="004041F8">
        <w:rPr>
          <w:rFonts w:asciiTheme="minorHAnsi" w:eastAsiaTheme="majorEastAsia" w:hAnsiTheme="minorHAnsi" w:cstheme="minorHAnsi"/>
          <w:sz w:val="22"/>
          <w:szCs w:val="22"/>
          <w:lang w:eastAsia="en-US"/>
        </w:rPr>
        <w:t>montażu</w:t>
      </w:r>
      <w:r w:rsidRPr="004041F8">
        <w:rPr>
          <w:rFonts w:asciiTheme="minorHAnsi" w:eastAsiaTheme="majorEastAsia" w:hAnsiTheme="minorHAnsi" w:cstheme="minorHAnsi"/>
          <w:sz w:val="22"/>
          <w:szCs w:val="22"/>
          <w:lang w:eastAsia="en-US"/>
        </w:rPr>
        <w:t xml:space="preserve"> pokrycia dachu hali intensywnego kompostowania </w:t>
      </w:r>
      <w:r w:rsidR="008B68EF">
        <w:rPr>
          <w:rFonts w:asciiTheme="minorHAnsi" w:eastAsiaTheme="majorEastAsia" w:hAnsiTheme="minorHAnsi" w:cstheme="minorHAnsi"/>
          <w:sz w:val="22"/>
          <w:szCs w:val="22"/>
          <w:lang w:eastAsia="en-US"/>
        </w:rPr>
        <w:br/>
      </w:r>
      <w:r w:rsidRPr="004041F8">
        <w:rPr>
          <w:rFonts w:asciiTheme="minorHAnsi" w:eastAsiaTheme="majorEastAsia" w:hAnsiTheme="minorHAnsi" w:cstheme="minorHAnsi"/>
          <w:sz w:val="22"/>
          <w:szCs w:val="22"/>
          <w:lang w:eastAsia="en-US"/>
        </w:rPr>
        <w:t>w ZUOK „Orli Staw”, czyli prac, które zosta</w:t>
      </w:r>
      <w:r w:rsidR="008B68EF">
        <w:rPr>
          <w:rFonts w:asciiTheme="minorHAnsi" w:eastAsiaTheme="majorEastAsia" w:hAnsiTheme="minorHAnsi" w:cstheme="minorHAnsi"/>
          <w:sz w:val="22"/>
          <w:szCs w:val="22"/>
          <w:lang w:eastAsia="en-US"/>
        </w:rPr>
        <w:t>ły wyszczególnione w pkt II.1.2)</w:t>
      </w:r>
      <w:r w:rsidRPr="004041F8">
        <w:rPr>
          <w:rFonts w:asciiTheme="minorHAnsi" w:eastAsiaTheme="majorEastAsia" w:hAnsiTheme="minorHAnsi" w:cstheme="minorHAnsi"/>
          <w:sz w:val="22"/>
          <w:szCs w:val="22"/>
          <w:lang w:eastAsia="en-US"/>
        </w:rPr>
        <w:t xml:space="preserve"> powyżej. Wskazana dokumentacja </w:t>
      </w:r>
      <w:r w:rsidR="00AB59BF">
        <w:rPr>
          <w:rFonts w:asciiTheme="minorHAnsi" w:eastAsiaTheme="majorEastAsia" w:hAnsiTheme="minorHAnsi" w:cstheme="minorHAnsi"/>
          <w:sz w:val="22"/>
          <w:szCs w:val="22"/>
          <w:lang w:eastAsia="en-US"/>
        </w:rPr>
        <w:t xml:space="preserve">projektowa </w:t>
      </w:r>
      <w:r w:rsidRPr="004041F8">
        <w:rPr>
          <w:rFonts w:asciiTheme="minorHAnsi" w:eastAsiaTheme="majorEastAsia" w:hAnsiTheme="minorHAnsi" w:cstheme="minorHAnsi"/>
          <w:sz w:val="22"/>
          <w:szCs w:val="22"/>
          <w:lang w:eastAsia="en-US"/>
        </w:rPr>
        <w:t xml:space="preserve">obejmuje również </w:t>
      </w:r>
      <w:r w:rsidR="008523F4" w:rsidRPr="004041F8">
        <w:rPr>
          <w:rFonts w:asciiTheme="minorHAnsi" w:eastAsiaTheme="majorEastAsia" w:hAnsiTheme="minorHAnsi" w:cstheme="minorHAnsi"/>
          <w:b/>
          <w:sz w:val="22"/>
          <w:szCs w:val="22"/>
          <w:lang w:eastAsia="en-US"/>
        </w:rPr>
        <w:t>PRACE ROZBIÓRKOWE ISTNIEJĄCEGO DACHU HALI INTENSYWNEGO KOMPOSTOWANIA</w:t>
      </w:r>
      <w:r w:rsidR="008523F4" w:rsidRPr="004041F8">
        <w:rPr>
          <w:rFonts w:asciiTheme="minorHAnsi" w:eastAsiaTheme="majorEastAsia" w:hAnsiTheme="minorHAnsi" w:cstheme="minorHAnsi"/>
          <w:sz w:val="22"/>
          <w:szCs w:val="22"/>
          <w:lang w:eastAsia="en-US"/>
        </w:rPr>
        <w:t xml:space="preserve">, </w:t>
      </w:r>
      <w:r w:rsidR="008523F4" w:rsidRPr="004041F8">
        <w:rPr>
          <w:rFonts w:asciiTheme="minorHAnsi" w:eastAsiaTheme="majorEastAsia" w:hAnsiTheme="minorHAnsi" w:cstheme="minorHAnsi"/>
          <w:b/>
          <w:sz w:val="22"/>
          <w:szCs w:val="22"/>
          <w:lang w:eastAsia="en-US"/>
        </w:rPr>
        <w:t>KTÓRE TO PRACE</w:t>
      </w:r>
      <w:r w:rsidRPr="004041F8">
        <w:rPr>
          <w:rFonts w:asciiTheme="minorHAnsi" w:eastAsiaTheme="majorEastAsia" w:hAnsiTheme="minorHAnsi" w:cstheme="minorHAnsi"/>
          <w:sz w:val="22"/>
          <w:szCs w:val="22"/>
          <w:lang w:eastAsia="en-US"/>
        </w:rPr>
        <w:t xml:space="preserve"> </w:t>
      </w:r>
      <w:r w:rsidRPr="004041F8">
        <w:rPr>
          <w:rFonts w:asciiTheme="minorHAnsi" w:eastAsiaTheme="majorEastAsia" w:hAnsiTheme="minorHAnsi" w:cstheme="minorHAnsi"/>
          <w:b/>
          <w:sz w:val="22"/>
          <w:szCs w:val="22"/>
          <w:u w:val="single"/>
          <w:lang w:eastAsia="en-US"/>
        </w:rPr>
        <w:t xml:space="preserve">NIE SĄ </w:t>
      </w:r>
      <w:r w:rsidR="008523F4" w:rsidRPr="004041F8">
        <w:rPr>
          <w:rFonts w:asciiTheme="minorHAnsi" w:eastAsiaTheme="majorEastAsia" w:hAnsiTheme="minorHAnsi" w:cstheme="minorHAnsi"/>
          <w:b/>
          <w:sz w:val="22"/>
          <w:szCs w:val="22"/>
          <w:u w:val="single"/>
          <w:lang w:eastAsia="en-US"/>
        </w:rPr>
        <w:t>CZĘŚCIĄ NINIEJSZEGO ZAMÓWIENIA</w:t>
      </w:r>
      <w:r w:rsidRPr="004041F8">
        <w:rPr>
          <w:rFonts w:asciiTheme="minorHAnsi" w:eastAsiaTheme="majorEastAsia" w:hAnsiTheme="minorHAnsi" w:cstheme="minorHAnsi"/>
          <w:sz w:val="22"/>
          <w:szCs w:val="22"/>
          <w:lang w:eastAsia="en-US"/>
        </w:rPr>
        <w:t xml:space="preserve">. </w:t>
      </w:r>
      <w:r w:rsidR="008523F4" w:rsidRPr="004041F8">
        <w:rPr>
          <w:rFonts w:asciiTheme="minorHAnsi" w:eastAsiaTheme="majorEastAsia" w:hAnsiTheme="minorHAnsi" w:cstheme="minorHAnsi"/>
          <w:sz w:val="22"/>
          <w:szCs w:val="22"/>
          <w:lang w:eastAsia="en-US"/>
        </w:rPr>
        <w:t>Są one w trakcie realizacji i b</w:t>
      </w:r>
      <w:r w:rsidR="004041F8" w:rsidRPr="004041F8">
        <w:rPr>
          <w:rFonts w:asciiTheme="minorHAnsi" w:eastAsiaTheme="majorEastAsia" w:hAnsiTheme="minorHAnsi" w:cstheme="minorHAnsi"/>
          <w:sz w:val="22"/>
          <w:szCs w:val="22"/>
          <w:lang w:eastAsia="en-US"/>
        </w:rPr>
        <w:t xml:space="preserve">ędą ukończone we </w:t>
      </w:r>
      <w:r w:rsidR="008523F4" w:rsidRPr="004041F8">
        <w:rPr>
          <w:rFonts w:asciiTheme="minorHAnsi" w:eastAsiaTheme="majorEastAsia" w:hAnsiTheme="minorHAnsi" w:cstheme="minorHAnsi"/>
          <w:sz w:val="22"/>
          <w:szCs w:val="22"/>
          <w:lang w:eastAsia="en-US"/>
        </w:rPr>
        <w:t>wrześniu 2024 roku.</w:t>
      </w:r>
      <w:r>
        <w:rPr>
          <w:rFonts w:asciiTheme="minorHAnsi" w:eastAsiaTheme="majorEastAsia" w:hAnsiTheme="minorHAnsi" w:cstheme="minorHAnsi"/>
          <w:sz w:val="22"/>
          <w:szCs w:val="22"/>
          <w:lang w:eastAsia="en-US"/>
        </w:rPr>
        <w:t xml:space="preserve"> </w:t>
      </w:r>
    </w:p>
    <w:p w14:paraId="0CDF3505" w14:textId="4CFC4ED8" w:rsidR="00922F27" w:rsidRPr="00CE5D11" w:rsidRDefault="002C69FD" w:rsidP="00805CB7">
      <w:pPr>
        <w:pStyle w:val="Nowy3"/>
        <w:numPr>
          <w:ilvl w:val="0"/>
          <w:numId w:val="56"/>
        </w:numPr>
        <w:ind w:left="426"/>
        <w:rPr>
          <w:b/>
        </w:rPr>
      </w:pPr>
      <w:r w:rsidRPr="00246796">
        <w:t>Okres g</w:t>
      </w:r>
      <w:r w:rsidR="0051124A" w:rsidRPr="00246796">
        <w:t>warancj</w:t>
      </w:r>
      <w:r w:rsidRPr="00246796">
        <w:t>i</w:t>
      </w:r>
      <w:r w:rsidR="0051124A" w:rsidRPr="00246796">
        <w:t xml:space="preserve"> jakości i rękojmi</w:t>
      </w:r>
      <w:r w:rsidRPr="00246796">
        <w:t xml:space="preserve"> za wady</w:t>
      </w:r>
      <w:r w:rsidR="00E2618B" w:rsidRPr="00246796">
        <w:t xml:space="preserve"> określają Projektowane postanowienia umowy – </w:t>
      </w:r>
      <w:r w:rsidR="00E2618B" w:rsidRPr="00CE5D11">
        <w:rPr>
          <w:b/>
        </w:rPr>
        <w:t>załącznik nr 2 do SWZ</w:t>
      </w:r>
      <w:r w:rsidRPr="00CE5D11">
        <w:rPr>
          <w:b/>
        </w:rPr>
        <w:t>.</w:t>
      </w:r>
    </w:p>
    <w:p w14:paraId="1E35EE7C" w14:textId="77777777" w:rsidR="00922F27" w:rsidRPr="00FA3687" w:rsidRDefault="00922F27" w:rsidP="00163E05">
      <w:pPr>
        <w:suppressAutoHyphens w:val="0"/>
        <w:jc w:val="both"/>
        <w:rPr>
          <w:rFonts w:asciiTheme="minorHAnsi" w:hAnsiTheme="minorHAnsi" w:cstheme="minorHAnsi"/>
          <w:b/>
          <w:sz w:val="22"/>
          <w:szCs w:val="22"/>
        </w:rPr>
      </w:pPr>
    </w:p>
    <w:p w14:paraId="160AC0A0" w14:textId="2CE204F9" w:rsidR="00922F27" w:rsidRPr="0052000E" w:rsidRDefault="0051124A" w:rsidP="0052000E">
      <w:pPr>
        <w:pStyle w:val="Akapitzlist"/>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52000E">
        <w:rPr>
          <w:rFonts w:asciiTheme="minorHAnsi" w:hAnsiTheme="minorHAnsi" w:cstheme="minorHAnsi"/>
          <w:b/>
          <w:sz w:val="22"/>
          <w:szCs w:val="22"/>
          <w:lang w:eastAsia="en-US"/>
        </w:rPr>
        <w:t xml:space="preserve">Rozwiązania równoważne </w:t>
      </w:r>
      <w:r w:rsidR="008C5913" w:rsidRPr="0052000E">
        <w:rPr>
          <w:rFonts w:asciiTheme="minorHAnsi" w:hAnsiTheme="minorHAnsi" w:cstheme="minorHAnsi"/>
          <w:b/>
          <w:sz w:val="22"/>
          <w:szCs w:val="22"/>
          <w:lang w:eastAsia="en-US"/>
        </w:rPr>
        <w:t>– jeżeli dotyczy</w:t>
      </w:r>
    </w:p>
    <w:p w14:paraId="358C68BB"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669AA705" w14:textId="4B9638DC" w:rsidR="008C5913" w:rsidRPr="002212DF" w:rsidRDefault="008C5913" w:rsidP="0052000E">
      <w:pPr>
        <w:numPr>
          <w:ilvl w:val="0"/>
          <w:numId w:val="46"/>
        </w:numPr>
        <w:suppressAutoHyphens w:val="0"/>
        <w:spacing w:line="252" w:lineRule="auto"/>
        <w:contextualSpacing/>
        <w:jc w:val="both"/>
        <w:rPr>
          <w:rFonts w:asciiTheme="minorHAnsi" w:eastAsiaTheme="majorEastAsia" w:hAnsiTheme="minorHAnsi" w:cstheme="minorHAnsi"/>
          <w:sz w:val="22"/>
          <w:szCs w:val="22"/>
        </w:rPr>
      </w:pPr>
      <w:r w:rsidRPr="002212DF">
        <w:rPr>
          <w:rFonts w:asciiTheme="minorHAnsi" w:eastAsiaTheme="majorEastAsia" w:hAnsiTheme="minorHAnsi" w:cstheme="minorHAnsi"/>
          <w:sz w:val="22"/>
          <w:szCs w:val="22"/>
        </w:rPr>
        <w:t>Wszędzie tam, gdzie przedmiot zamówienia jest opisany przez odniesienie do norm, ocen technicznych, specyfikacji technicznych i sys</w:t>
      </w:r>
      <w:r w:rsidR="00C44BA8">
        <w:rPr>
          <w:rFonts w:asciiTheme="minorHAnsi" w:eastAsiaTheme="majorEastAsia" w:hAnsiTheme="minorHAnsi" w:cstheme="minorHAnsi"/>
          <w:sz w:val="22"/>
          <w:szCs w:val="22"/>
        </w:rPr>
        <w:t xml:space="preserve">temów referencji technicznych, </w:t>
      </w:r>
      <w:r w:rsidRPr="002212DF">
        <w:rPr>
          <w:rFonts w:asciiTheme="minorHAnsi" w:eastAsiaTheme="majorEastAsia" w:hAnsiTheme="minorHAnsi" w:cstheme="minorHAnsi"/>
          <w:sz w:val="22"/>
          <w:szCs w:val="22"/>
        </w:rPr>
        <w:t xml:space="preserve">o których mowa w art. 101 ust. 1 pkt 2 oraz ust. 3 ustawy </w:t>
      </w:r>
      <w:proofErr w:type="spellStart"/>
      <w:r w:rsidRPr="002212DF">
        <w:rPr>
          <w:rFonts w:asciiTheme="minorHAnsi" w:eastAsiaTheme="majorEastAsia" w:hAnsiTheme="minorHAnsi" w:cstheme="minorHAnsi"/>
          <w:sz w:val="22"/>
          <w:szCs w:val="22"/>
        </w:rPr>
        <w:t>Pzp</w:t>
      </w:r>
      <w:proofErr w:type="spellEnd"/>
      <w:r w:rsidR="002C1B27">
        <w:rPr>
          <w:rFonts w:asciiTheme="minorHAnsi" w:eastAsiaTheme="majorEastAsia" w:hAnsiTheme="minorHAnsi" w:cstheme="minorHAnsi"/>
          <w:sz w:val="22"/>
          <w:szCs w:val="22"/>
        </w:rPr>
        <w:t xml:space="preserve"> </w:t>
      </w:r>
      <w:r w:rsidRPr="002212DF">
        <w:rPr>
          <w:rFonts w:asciiTheme="minorHAnsi" w:eastAsiaTheme="majorEastAsia" w:hAnsiTheme="minorHAnsi" w:cstheme="minorHAnsi"/>
          <w:sz w:val="22"/>
          <w:szCs w:val="22"/>
        </w:rPr>
        <w:t xml:space="preserve">- zamawiający dopuszcza zastosowanie rozwiązań równoważnych w stosunku do opisanych w SWZ, a odniesieniu takiemu towarzyszą wyrazy </w:t>
      </w:r>
      <w:r w:rsidRPr="002212DF">
        <w:rPr>
          <w:rFonts w:asciiTheme="minorHAnsi" w:eastAsiaTheme="majorEastAsia" w:hAnsiTheme="minorHAnsi" w:cstheme="minorHAnsi"/>
          <w:b/>
          <w:sz w:val="22"/>
          <w:szCs w:val="22"/>
        </w:rPr>
        <w:t>„lub równoważne”.</w:t>
      </w:r>
      <w:r w:rsidR="00C74156" w:rsidRPr="002212DF">
        <w:rPr>
          <w:rFonts w:asciiTheme="minorHAnsi" w:eastAsiaTheme="majorEastAsia" w:hAnsiTheme="minorHAnsi" w:cstheme="minorHAnsi"/>
          <w:b/>
          <w:sz w:val="22"/>
          <w:szCs w:val="22"/>
        </w:rPr>
        <w:t xml:space="preserve"> </w:t>
      </w:r>
      <w:r w:rsidR="002212DF" w:rsidRPr="004041F8">
        <w:rPr>
          <w:rFonts w:asciiTheme="minorHAnsi" w:eastAsiaTheme="majorEastAsia" w:hAnsiTheme="minorHAnsi" w:cstheme="minorHAnsi"/>
          <w:sz w:val="22"/>
          <w:szCs w:val="22"/>
        </w:rPr>
        <w:t>W</w:t>
      </w:r>
      <w:r w:rsidR="00C74156" w:rsidRPr="004041F8">
        <w:rPr>
          <w:rFonts w:asciiTheme="minorHAnsi" w:hAnsiTheme="minorHAnsi" w:cstheme="minorHAnsi"/>
          <w:sz w:val="22"/>
          <w:szCs w:val="22"/>
        </w:rPr>
        <w:t>ykonawca</w:t>
      </w:r>
      <w:r w:rsidR="002212DF" w:rsidRPr="002212DF">
        <w:rPr>
          <w:rFonts w:asciiTheme="minorHAnsi" w:hAnsiTheme="minorHAnsi" w:cstheme="minorHAnsi"/>
          <w:sz w:val="22"/>
          <w:szCs w:val="22"/>
        </w:rPr>
        <w:t xml:space="preserve">, który </w:t>
      </w:r>
      <w:r w:rsidR="00C74156" w:rsidRPr="004041F8">
        <w:rPr>
          <w:rFonts w:asciiTheme="minorHAnsi" w:hAnsiTheme="minorHAnsi" w:cstheme="minorHAnsi"/>
          <w:sz w:val="22"/>
          <w:szCs w:val="22"/>
        </w:rPr>
        <w:t>zawarł w ofercie takie rozwiązania równoważne, wówczas wykonawca zobowiązany jest</w:t>
      </w:r>
      <w:r w:rsidR="003F290C" w:rsidRPr="002212DF">
        <w:rPr>
          <w:rFonts w:asciiTheme="minorHAnsi" w:hAnsiTheme="minorHAnsi" w:cstheme="minorHAnsi"/>
          <w:sz w:val="22"/>
          <w:szCs w:val="22"/>
        </w:rPr>
        <w:t xml:space="preserve"> </w:t>
      </w:r>
      <w:r w:rsidR="002212DF" w:rsidRPr="002212DF">
        <w:rPr>
          <w:rFonts w:asciiTheme="minorHAnsi" w:hAnsiTheme="minorHAnsi" w:cstheme="minorHAnsi"/>
          <w:sz w:val="22"/>
          <w:szCs w:val="22"/>
        </w:rPr>
        <w:t>wykazać, że oferowane przez niego rozwiązania spełniają wymagania określone przez zamawiającego. W takim przypadku w</w:t>
      </w:r>
      <w:r w:rsidR="006D6E10">
        <w:rPr>
          <w:rFonts w:asciiTheme="minorHAnsi" w:hAnsiTheme="minorHAnsi" w:cstheme="minorHAnsi"/>
          <w:sz w:val="22"/>
          <w:szCs w:val="22"/>
        </w:rPr>
        <w:t>y</w:t>
      </w:r>
      <w:r w:rsidR="002212DF">
        <w:rPr>
          <w:rFonts w:asciiTheme="minorHAnsi" w:hAnsiTheme="minorHAnsi" w:cstheme="minorHAnsi"/>
          <w:sz w:val="22"/>
          <w:szCs w:val="22"/>
        </w:rPr>
        <w:t>ko</w:t>
      </w:r>
      <w:r w:rsidR="002212DF" w:rsidRPr="002212DF">
        <w:rPr>
          <w:rFonts w:asciiTheme="minorHAnsi" w:hAnsiTheme="minorHAnsi" w:cstheme="minorHAnsi"/>
          <w:sz w:val="22"/>
          <w:szCs w:val="22"/>
        </w:rPr>
        <w:t>nawca składa wraz z ofertą</w:t>
      </w:r>
      <w:r w:rsidR="00C74156" w:rsidRPr="004041F8">
        <w:rPr>
          <w:rFonts w:asciiTheme="minorHAnsi" w:hAnsiTheme="minorHAnsi" w:cstheme="minorHAnsi"/>
          <w:sz w:val="22"/>
          <w:szCs w:val="22"/>
        </w:rPr>
        <w:t xml:space="preserve"> </w:t>
      </w:r>
      <w:r w:rsidR="00C74156" w:rsidRPr="004041F8">
        <w:rPr>
          <w:rFonts w:asciiTheme="minorHAnsi" w:hAnsiTheme="minorHAnsi" w:cstheme="minorHAnsi"/>
          <w:b/>
          <w:sz w:val="22"/>
          <w:szCs w:val="22"/>
        </w:rPr>
        <w:t>Wykaz rozwiązań równoważnych</w:t>
      </w:r>
      <w:r w:rsidR="00C74156" w:rsidRPr="004041F8">
        <w:rPr>
          <w:rFonts w:asciiTheme="minorHAnsi" w:hAnsiTheme="minorHAnsi" w:cstheme="minorHAnsi"/>
          <w:sz w:val="22"/>
          <w:szCs w:val="22"/>
        </w:rPr>
        <w:t xml:space="preserve"> </w:t>
      </w:r>
      <w:r w:rsidR="002212DF">
        <w:rPr>
          <w:rFonts w:asciiTheme="minorHAnsi" w:hAnsiTheme="minorHAnsi" w:cstheme="minorHAnsi"/>
          <w:sz w:val="22"/>
          <w:szCs w:val="22"/>
        </w:rPr>
        <w:t>w szczególności</w:t>
      </w:r>
      <w:r w:rsidR="003F290C" w:rsidRPr="002212DF">
        <w:rPr>
          <w:rFonts w:asciiTheme="minorHAnsi" w:eastAsiaTheme="majorEastAsia" w:hAnsiTheme="minorHAnsi" w:cstheme="minorHAnsi"/>
          <w:sz w:val="22"/>
          <w:szCs w:val="22"/>
        </w:rPr>
        <w:t xml:space="preserve"> wraz z ich opisem, normami (</w:t>
      </w:r>
      <w:r w:rsidR="003F290C" w:rsidRPr="002212DF">
        <w:rPr>
          <w:rFonts w:asciiTheme="minorHAnsi" w:eastAsiaTheme="majorEastAsia" w:hAnsiTheme="minorHAnsi" w:cstheme="minorHAnsi"/>
          <w:sz w:val="22"/>
          <w:szCs w:val="22"/>
          <w:u w:val="single"/>
        </w:rPr>
        <w:t>jeżeli dotyczy</w:t>
      </w:r>
      <w:r w:rsidR="003F290C" w:rsidRPr="002212DF">
        <w:rPr>
          <w:rFonts w:asciiTheme="minorHAnsi" w:eastAsiaTheme="majorEastAsia" w:hAnsiTheme="minorHAnsi" w:cstheme="minorHAnsi"/>
          <w:sz w:val="22"/>
          <w:szCs w:val="22"/>
        </w:rPr>
        <w:t xml:space="preserve">), oświadczeniem dotyczącym zgodności zaproponowanych rozwiązań równoważnych z wymaganiami/cechami określonymi w Opisie przedmiotu zamówienia oraz z zestawieniem wszystkich zaproponowanych elementów równoważnych, by wykazać ich równoważność w stosunku do elementów opisanych w OPZ. </w:t>
      </w:r>
      <w:r w:rsidR="003F290C" w:rsidRPr="002212DF">
        <w:rPr>
          <w:rFonts w:asciiTheme="minorHAnsi" w:hAnsiTheme="minorHAnsi" w:cstheme="minorHAnsi"/>
          <w:sz w:val="22"/>
          <w:szCs w:val="22"/>
        </w:rPr>
        <w:t>Zamawiający nie  określa wzoru dla tego Wykazu. Przedłożony Wykaz rozwiązań równoważnych stanowić będzie przedmiotowy środek dowodowy.</w:t>
      </w:r>
    </w:p>
    <w:p w14:paraId="19B0D4D4" w14:textId="6661A8D1" w:rsidR="000F1C11" w:rsidRPr="002C1B27" w:rsidRDefault="000D387F" w:rsidP="0052000E">
      <w:pPr>
        <w:numPr>
          <w:ilvl w:val="0"/>
          <w:numId w:val="46"/>
        </w:numPr>
        <w:suppressAutoHyphens w:val="0"/>
        <w:spacing w:line="252" w:lineRule="auto"/>
        <w:contextualSpacing/>
        <w:jc w:val="both"/>
        <w:rPr>
          <w:rFonts w:asciiTheme="minorHAnsi" w:eastAsiaTheme="majorEastAsia" w:hAnsiTheme="minorHAnsi" w:cstheme="minorHAnsi"/>
          <w:sz w:val="22"/>
          <w:szCs w:val="22"/>
        </w:rPr>
      </w:pPr>
      <w:r w:rsidRPr="004041F8">
        <w:rPr>
          <w:rFonts w:asciiTheme="minorHAnsi" w:hAnsiTheme="minorHAnsi" w:cstheme="minorHAnsi"/>
          <w:sz w:val="22"/>
          <w:szCs w:val="22"/>
        </w:rPr>
        <w:t xml:space="preserve"> </w:t>
      </w:r>
      <w:r w:rsidRPr="002C1B27">
        <w:rPr>
          <w:rFonts w:asciiTheme="minorHAnsi" w:hAnsiTheme="minorHAnsi" w:cstheme="minorHAnsi"/>
          <w:sz w:val="22"/>
          <w:szCs w:val="22"/>
        </w:rPr>
        <w:t xml:space="preserve">Zgodnie z art. 99 ust. 5 ustawy </w:t>
      </w:r>
      <w:proofErr w:type="spellStart"/>
      <w:r w:rsidRPr="002C1B27">
        <w:rPr>
          <w:rFonts w:asciiTheme="minorHAnsi" w:hAnsiTheme="minorHAnsi" w:cstheme="minorHAnsi"/>
          <w:sz w:val="22"/>
          <w:szCs w:val="22"/>
        </w:rPr>
        <w:t>Pzp</w:t>
      </w:r>
      <w:proofErr w:type="spellEnd"/>
      <w:r w:rsidR="00C74156" w:rsidRPr="002C1B27">
        <w:rPr>
          <w:rFonts w:asciiTheme="minorHAnsi" w:hAnsiTheme="minorHAnsi" w:cstheme="minorHAnsi"/>
          <w:sz w:val="22"/>
          <w:szCs w:val="22"/>
        </w:rPr>
        <w:t>,</w:t>
      </w:r>
      <w:r w:rsidRPr="002C1B27">
        <w:rPr>
          <w:rFonts w:asciiTheme="minorHAnsi" w:hAnsiTheme="minorHAnsi" w:cstheme="minorHAnsi"/>
          <w:sz w:val="22"/>
          <w:szCs w:val="22"/>
        </w:rPr>
        <w:t xml:space="preserve"> w sytuacji gdy zamawiający dokonał opisu przedmiotu zamówienia także poprzez wskazanie znaków towarowych, patentów lub pochodzenia, źródła lub szczególnego procesu, który charakteryzuje produkty lub usługi dostarczane przez konkretnego wykonawcę i</w:t>
      </w:r>
      <w:r w:rsidR="00C23A6A" w:rsidRPr="002C1B27">
        <w:rPr>
          <w:rFonts w:asciiTheme="minorHAnsi" w:hAnsiTheme="minorHAnsi" w:cstheme="minorHAnsi"/>
          <w:sz w:val="22"/>
          <w:szCs w:val="22"/>
        </w:rPr>
        <w:t xml:space="preserve"> przyjmuje się, że</w:t>
      </w:r>
      <w:r w:rsidRPr="002C1B27">
        <w:rPr>
          <w:rFonts w:asciiTheme="minorHAnsi" w:hAnsiTheme="minorHAnsi" w:cstheme="minorHAnsi"/>
          <w:sz w:val="22"/>
          <w:szCs w:val="22"/>
        </w:rPr>
        <w:t xml:space="preserve"> wskazaniu takiemu towarzyszą wyrazy </w:t>
      </w:r>
      <w:r w:rsidRPr="002C1B27">
        <w:rPr>
          <w:rFonts w:asciiTheme="minorHAnsi" w:hAnsiTheme="minorHAnsi" w:cstheme="minorHAnsi"/>
          <w:b/>
          <w:sz w:val="22"/>
          <w:szCs w:val="22"/>
        </w:rPr>
        <w:t>„lub równoważne”</w:t>
      </w:r>
      <w:r w:rsidRPr="002C1B27">
        <w:rPr>
          <w:rFonts w:asciiTheme="minorHAnsi" w:hAnsiTheme="minorHAnsi" w:cstheme="minorHAnsi"/>
          <w:sz w:val="22"/>
          <w:szCs w:val="22"/>
        </w:rPr>
        <w:t xml:space="preserve">, na podstawie art. 99 ust. 6 ustawy </w:t>
      </w:r>
      <w:proofErr w:type="spellStart"/>
      <w:r w:rsidRPr="002C1B27">
        <w:rPr>
          <w:rFonts w:asciiTheme="minorHAnsi" w:hAnsiTheme="minorHAnsi" w:cstheme="minorHAnsi"/>
          <w:sz w:val="22"/>
          <w:szCs w:val="22"/>
        </w:rPr>
        <w:t>Pzp</w:t>
      </w:r>
      <w:proofErr w:type="spellEnd"/>
      <w:r w:rsidRPr="002C1B27">
        <w:rPr>
          <w:rFonts w:asciiTheme="minorHAnsi" w:hAnsiTheme="minorHAnsi" w:cstheme="minorHAnsi"/>
          <w:sz w:val="22"/>
          <w:szCs w:val="22"/>
        </w:rPr>
        <w:t>, zamawiający określa kryteria stosowane w celu oceny równoważności –</w:t>
      </w:r>
      <w:r w:rsidRPr="002C1B27">
        <w:rPr>
          <w:rFonts w:asciiTheme="minorHAnsi" w:hAnsiTheme="minorHAnsi" w:cstheme="minorHAnsi"/>
          <w:color w:val="FFFFFF" w:themeColor="background1"/>
          <w:sz w:val="22"/>
          <w:szCs w:val="22"/>
        </w:rPr>
        <w:t xml:space="preserve"> </w:t>
      </w:r>
      <w:r w:rsidRPr="002C1B27">
        <w:rPr>
          <w:rFonts w:asciiTheme="minorHAnsi" w:hAnsiTheme="minorHAnsi" w:cstheme="minorHAnsi"/>
          <w:sz w:val="22"/>
          <w:szCs w:val="22"/>
        </w:rPr>
        <w:t xml:space="preserve">poprzez udostępnienie </w:t>
      </w:r>
      <w:r w:rsidRPr="002C1B27">
        <w:rPr>
          <w:rFonts w:asciiTheme="minorHAnsi" w:hAnsiTheme="minorHAnsi" w:cstheme="minorHAnsi"/>
          <w:b/>
          <w:sz w:val="22"/>
          <w:szCs w:val="22"/>
        </w:rPr>
        <w:t xml:space="preserve">załącznika nr </w:t>
      </w:r>
      <w:r w:rsidR="002C1B27" w:rsidRPr="002C1B27">
        <w:rPr>
          <w:rFonts w:asciiTheme="minorHAnsi" w:hAnsiTheme="minorHAnsi" w:cstheme="minorHAnsi"/>
          <w:b/>
          <w:strike/>
          <w:sz w:val="22"/>
          <w:szCs w:val="22"/>
        </w:rPr>
        <w:t>…………</w:t>
      </w:r>
      <w:r w:rsidR="002C1B27" w:rsidRPr="002C1B27">
        <w:rPr>
          <w:rFonts w:asciiTheme="minorHAnsi" w:hAnsiTheme="minorHAnsi" w:cstheme="minorHAnsi"/>
          <w:b/>
          <w:sz w:val="22"/>
          <w:szCs w:val="22"/>
        </w:rPr>
        <w:t xml:space="preserve"> </w:t>
      </w:r>
      <w:r w:rsidR="002212DF" w:rsidRPr="002C1B27">
        <w:rPr>
          <w:rFonts w:asciiTheme="minorHAnsi" w:hAnsiTheme="minorHAnsi" w:cstheme="minorHAnsi"/>
          <w:b/>
          <w:sz w:val="22"/>
          <w:szCs w:val="22"/>
        </w:rPr>
        <w:t>do SWZ</w:t>
      </w:r>
      <w:r w:rsidR="002212DF" w:rsidRPr="002C1B27">
        <w:rPr>
          <w:rFonts w:asciiTheme="minorHAnsi" w:hAnsiTheme="minorHAnsi" w:cstheme="minorHAnsi"/>
          <w:sz w:val="22"/>
          <w:szCs w:val="22"/>
        </w:rPr>
        <w:t xml:space="preserve"> -Wzór Wykazu oceny równoważności.</w:t>
      </w:r>
      <w:r w:rsidR="00C74156" w:rsidRPr="002C1B27">
        <w:rPr>
          <w:rFonts w:asciiTheme="minorHAnsi" w:hAnsiTheme="minorHAnsi" w:cstheme="minorHAnsi"/>
          <w:sz w:val="22"/>
          <w:szCs w:val="22"/>
        </w:rPr>
        <w:t xml:space="preserve"> </w:t>
      </w:r>
      <w:r w:rsidR="00C74156" w:rsidRPr="002C1B27">
        <w:rPr>
          <w:rFonts w:asciiTheme="minorHAnsi" w:eastAsiaTheme="majorEastAsia" w:hAnsiTheme="minorHAnsi" w:cstheme="minorHAnsi"/>
          <w:sz w:val="22"/>
          <w:szCs w:val="22"/>
        </w:rPr>
        <w:t>W przypadku gdy</w:t>
      </w:r>
      <w:r w:rsidR="00C74156" w:rsidRPr="002C1B27">
        <w:rPr>
          <w:rFonts w:asciiTheme="minorHAnsi" w:eastAsiaTheme="majorEastAsia" w:hAnsiTheme="minorHAnsi" w:cstheme="minorHAnsi"/>
          <w:b/>
          <w:sz w:val="22"/>
          <w:szCs w:val="22"/>
        </w:rPr>
        <w:t xml:space="preserve"> </w:t>
      </w:r>
      <w:r w:rsidR="00C74156" w:rsidRPr="002C1B27">
        <w:rPr>
          <w:rFonts w:asciiTheme="minorHAnsi" w:hAnsiTheme="minorHAnsi" w:cstheme="minorHAnsi"/>
          <w:sz w:val="22"/>
          <w:szCs w:val="22"/>
        </w:rPr>
        <w:t xml:space="preserve">wykonawca zawarł w ofercie takie rozwiązania równoważne, wówczas wykonawca zobowiązany jest złożyć wraz z ofertą - </w:t>
      </w:r>
      <w:r w:rsidR="00C74156" w:rsidRPr="002C1B27">
        <w:rPr>
          <w:rFonts w:asciiTheme="minorHAnsi" w:hAnsiTheme="minorHAnsi" w:cstheme="minorHAnsi"/>
          <w:b/>
          <w:sz w:val="22"/>
          <w:szCs w:val="22"/>
        </w:rPr>
        <w:t xml:space="preserve">Wykaz oceny równoważności </w:t>
      </w:r>
      <w:r w:rsidR="00C74156" w:rsidRPr="002C1B27">
        <w:rPr>
          <w:rFonts w:asciiTheme="minorHAnsi" w:hAnsiTheme="minorHAnsi" w:cstheme="minorHAnsi"/>
          <w:sz w:val="22"/>
          <w:szCs w:val="22"/>
        </w:rPr>
        <w:t>(wypełniony załącznik stanowić będzie</w:t>
      </w:r>
      <w:r w:rsidR="002C1B27" w:rsidRPr="002C1B27">
        <w:rPr>
          <w:rFonts w:asciiTheme="minorHAnsi" w:hAnsiTheme="minorHAnsi" w:cstheme="minorHAnsi"/>
          <w:sz w:val="22"/>
          <w:szCs w:val="22"/>
        </w:rPr>
        <w:t xml:space="preserve"> przedmiotowy środek dowodowy) - </w:t>
      </w:r>
      <w:r w:rsidR="002C1B27" w:rsidRPr="002C1B27">
        <w:rPr>
          <w:rFonts w:asciiTheme="minorHAnsi" w:hAnsiTheme="minorHAnsi" w:cstheme="minorHAnsi"/>
          <w:b/>
          <w:sz w:val="22"/>
          <w:szCs w:val="22"/>
          <w:u w:val="single"/>
        </w:rPr>
        <w:t>nie dotyczy.</w:t>
      </w:r>
    </w:p>
    <w:p w14:paraId="2191165C" w14:textId="77777777" w:rsidR="000F1C11" w:rsidRDefault="008C5913" w:rsidP="0052000E">
      <w:pPr>
        <w:numPr>
          <w:ilvl w:val="0"/>
          <w:numId w:val="46"/>
        </w:numPr>
        <w:suppressAutoHyphens w:val="0"/>
        <w:spacing w:line="252" w:lineRule="auto"/>
        <w:contextualSpacing/>
        <w:jc w:val="both"/>
        <w:rPr>
          <w:rFonts w:asciiTheme="minorHAnsi" w:eastAsiaTheme="majorEastAsia" w:hAnsiTheme="minorHAnsi" w:cstheme="minorHAnsi"/>
          <w:sz w:val="22"/>
          <w:szCs w:val="22"/>
        </w:rPr>
      </w:pPr>
      <w:r w:rsidRPr="008C5913">
        <w:rPr>
          <w:rFonts w:asciiTheme="minorHAnsi" w:eastAsiaTheme="majorEastAsia" w:hAnsiTheme="minorHAnsi" w:cstheme="minorHAnsi"/>
          <w:sz w:val="22"/>
          <w:szCs w:val="22"/>
        </w:rPr>
        <w:t xml:space="preserve">Uwzględniwszy </w:t>
      </w:r>
      <w:r w:rsidR="003F290C">
        <w:rPr>
          <w:rFonts w:asciiTheme="minorHAnsi" w:eastAsiaTheme="majorEastAsia" w:hAnsiTheme="minorHAnsi" w:cstheme="minorHAnsi"/>
          <w:sz w:val="22"/>
          <w:szCs w:val="22"/>
        </w:rPr>
        <w:t>zapisy punktu 1 i 2 powyżej</w:t>
      </w:r>
      <w:r w:rsidRPr="008C5913">
        <w:rPr>
          <w:rFonts w:asciiTheme="minorHAnsi" w:eastAsiaTheme="majorEastAsia" w:hAnsiTheme="minorHAnsi" w:cstheme="minorHAnsi"/>
          <w:sz w:val="22"/>
          <w:szCs w:val="22"/>
        </w:rPr>
        <w:t xml:space="preserve"> zaproponowane przez wykonawcę rozwiązania równoważne muszą posiadać parametry techniczne, jakościowe i funkcjonalne nie gorsze od określonych w Opisie przedmiotu zamówienia oraz posiadać stosowne dopuszczenia i atesty.</w:t>
      </w:r>
    </w:p>
    <w:p w14:paraId="197C1071" w14:textId="7AB544C6" w:rsidR="008C5913" w:rsidRPr="00C44BA8" w:rsidRDefault="008C5913" w:rsidP="0052000E">
      <w:pPr>
        <w:pStyle w:val="Akapitzlist"/>
        <w:numPr>
          <w:ilvl w:val="0"/>
          <w:numId w:val="46"/>
        </w:numPr>
        <w:suppressAutoHyphens w:val="0"/>
        <w:spacing w:line="252" w:lineRule="auto"/>
        <w:contextualSpacing/>
        <w:jc w:val="both"/>
        <w:rPr>
          <w:rFonts w:asciiTheme="minorHAnsi" w:eastAsiaTheme="majorEastAsia" w:hAnsiTheme="minorHAnsi" w:cstheme="minorHAnsi"/>
          <w:sz w:val="22"/>
          <w:szCs w:val="22"/>
        </w:rPr>
      </w:pPr>
      <w:r w:rsidRPr="00C44BA8">
        <w:rPr>
          <w:rFonts w:asciiTheme="minorHAnsi" w:eastAsiaTheme="majorEastAsia" w:hAnsiTheme="minorHAnsi" w:cstheme="minorHAnsi"/>
          <w:sz w:val="22"/>
          <w:szCs w:val="22"/>
        </w:rPr>
        <w:t>Wykonawca, który powołuje się na rozwiązania równoważne, jest zobowiązany wykazać, że oferowane przez niego rozwiązania równoważne spełnią wymagania określone przez zamawiają</w:t>
      </w:r>
      <w:r w:rsidRPr="00C44BA8">
        <w:rPr>
          <w:rFonts w:asciiTheme="minorHAnsi" w:eastAsiaTheme="majorEastAsia" w:hAnsiTheme="minorHAnsi" w:cstheme="minorHAnsi"/>
          <w:sz w:val="22"/>
          <w:szCs w:val="22"/>
        </w:rPr>
        <w:lastRenderedPageBreak/>
        <w:t xml:space="preserve">cego. W takim przypadku, wykonawca załącza do oferty </w:t>
      </w:r>
      <w:r w:rsidRPr="00C44BA8">
        <w:rPr>
          <w:rFonts w:asciiTheme="minorHAnsi" w:eastAsiaTheme="majorEastAsia" w:hAnsiTheme="minorHAnsi" w:cstheme="minorHAnsi"/>
          <w:b/>
          <w:sz w:val="22"/>
          <w:szCs w:val="22"/>
        </w:rPr>
        <w:t>Wykaz rozwiązań równoważnych</w:t>
      </w:r>
      <w:r w:rsidR="002C1B27">
        <w:rPr>
          <w:rFonts w:asciiTheme="minorHAnsi" w:eastAsiaTheme="majorEastAsia" w:hAnsiTheme="minorHAnsi" w:cstheme="minorHAnsi"/>
          <w:b/>
          <w:sz w:val="22"/>
          <w:szCs w:val="22"/>
        </w:rPr>
        <w:t xml:space="preserve">, </w:t>
      </w:r>
      <w:r w:rsidR="002C1B27" w:rsidRPr="002C1B27">
        <w:rPr>
          <w:rFonts w:asciiTheme="minorHAnsi" w:eastAsiaTheme="majorEastAsia" w:hAnsiTheme="minorHAnsi" w:cstheme="minorHAnsi"/>
          <w:sz w:val="22"/>
          <w:szCs w:val="22"/>
        </w:rPr>
        <w:t>o którym stanowi pkt 1 powyżej,</w:t>
      </w:r>
      <w:r w:rsidRPr="00C44BA8">
        <w:rPr>
          <w:rFonts w:asciiTheme="minorHAnsi" w:eastAsiaTheme="majorEastAsia" w:hAnsiTheme="minorHAnsi" w:cstheme="minorHAnsi"/>
          <w:sz w:val="22"/>
          <w:szCs w:val="22"/>
        </w:rPr>
        <w:t xml:space="preserve"> w szczególności wraz z ich opisem, normami (</w:t>
      </w:r>
      <w:r w:rsidRPr="00C44BA8">
        <w:rPr>
          <w:rFonts w:asciiTheme="minorHAnsi" w:eastAsiaTheme="majorEastAsia" w:hAnsiTheme="minorHAnsi" w:cstheme="minorHAnsi"/>
          <w:sz w:val="22"/>
          <w:szCs w:val="22"/>
          <w:u w:val="single"/>
        </w:rPr>
        <w:t>jeżeli dotyczy</w:t>
      </w:r>
      <w:r w:rsidRPr="00C44BA8">
        <w:rPr>
          <w:rFonts w:asciiTheme="minorHAnsi" w:eastAsiaTheme="majorEastAsia" w:hAnsiTheme="minorHAnsi" w:cstheme="minorHAnsi"/>
          <w:sz w:val="22"/>
          <w:szCs w:val="22"/>
        </w:rPr>
        <w:t>), oświadczeniem dotyczącym zgodności zaproponowanych rozwiązań rów</w:t>
      </w:r>
      <w:r w:rsidR="002C1B27">
        <w:rPr>
          <w:rFonts w:asciiTheme="minorHAnsi" w:eastAsiaTheme="majorEastAsia" w:hAnsiTheme="minorHAnsi" w:cstheme="minorHAnsi"/>
          <w:sz w:val="22"/>
          <w:szCs w:val="22"/>
        </w:rPr>
        <w:t>noważnych z wymaganiami/cechami</w:t>
      </w:r>
      <w:r w:rsidRPr="00C44BA8">
        <w:rPr>
          <w:rFonts w:asciiTheme="minorHAnsi" w:eastAsiaTheme="majorEastAsia" w:hAnsiTheme="minorHAnsi" w:cstheme="minorHAnsi"/>
          <w:sz w:val="22"/>
          <w:szCs w:val="22"/>
        </w:rPr>
        <w:t xml:space="preserve"> określonymi w Opisie przedmiotu zamówienia oraz z zestawieniem wszystkich zaproponowanych elementów równoważnych, by wykazać ich równoważność w stosunku do elementów opisanych w OPZ. </w:t>
      </w:r>
    </w:p>
    <w:p w14:paraId="6783FE96" w14:textId="77777777" w:rsidR="00FE7CBC" w:rsidRPr="003F290C" w:rsidRDefault="00FE7CBC" w:rsidP="00FE7CBC">
      <w:pPr>
        <w:pStyle w:val="Default"/>
      </w:pPr>
    </w:p>
    <w:p w14:paraId="6854123E" w14:textId="5F989470" w:rsidR="00DB0D75" w:rsidRPr="006D6E10" w:rsidRDefault="00FE7CBC" w:rsidP="006D6E10">
      <w:pPr>
        <w:pStyle w:val="Default"/>
        <w:rPr>
          <w:sz w:val="22"/>
          <w:szCs w:val="22"/>
        </w:rPr>
      </w:pPr>
      <w:r>
        <w:t xml:space="preserve"> </w:t>
      </w:r>
    </w:p>
    <w:p w14:paraId="7C4CC909" w14:textId="77777777" w:rsidR="00922F27" w:rsidRPr="00FA3687"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Wymagania w zakresie zatrudniania przez wykonawcę lub podwykonawcę osób na podstawie stosunku pracy </w:t>
      </w:r>
    </w:p>
    <w:p w14:paraId="72A44430" w14:textId="03325A5F" w:rsidR="001D6419" w:rsidRPr="000F1C11" w:rsidRDefault="0051124A" w:rsidP="0052000E">
      <w:pPr>
        <w:widowControl w:val="0"/>
        <w:numPr>
          <w:ilvl w:val="0"/>
          <w:numId w:val="48"/>
        </w:numPr>
        <w:spacing w:line="276" w:lineRule="auto"/>
        <w:contextualSpacing/>
        <w:jc w:val="both"/>
        <w:outlineLvl w:val="1"/>
        <w:rPr>
          <w:rFonts w:asciiTheme="minorHAnsi" w:eastAsia="Calibri" w:hAnsiTheme="minorHAnsi"/>
          <w:bCs/>
          <w:sz w:val="22"/>
          <w:szCs w:val="22"/>
          <w:lang w:eastAsia="en-US"/>
        </w:rPr>
      </w:pPr>
      <w:r w:rsidRPr="001E1A94">
        <w:rPr>
          <w:rFonts w:asciiTheme="minorHAnsi" w:hAnsiTheme="minorHAnsi" w:cstheme="minorHAnsi"/>
          <w:sz w:val="22"/>
          <w:szCs w:val="22"/>
        </w:rPr>
        <w:t xml:space="preserve">Zamawiający wymaga zatrudnienia przez wykonawcę i podwykonawcę na podstawie stosunku pracy osób wykonujących czynności w zakresie realizacji zamówienia  w sposób określony w art. 22 § 1 ustawy z 26 czerwca 1974 r. – Kodeks pracy, </w:t>
      </w:r>
      <w:r w:rsidR="001D6419" w:rsidRPr="000F1C11">
        <w:rPr>
          <w:rFonts w:asciiTheme="minorHAnsi" w:eastAsia="Calibri" w:hAnsiTheme="minorHAnsi"/>
          <w:bCs/>
          <w:sz w:val="22"/>
          <w:szCs w:val="22"/>
          <w:lang w:eastAsia="en-US"/>
        </w:rPr>
        <w:t xml:space="preserve">tj. pracowników wykonujących </w:t>
      </w:r>
      <w:r w:rsidR="00F87562" w:rsidRPr="000F1C11">
        <w:rPr>
          <w:rFonts w:asciiTheme="minorHAnsi" w:eastAsia="Calibri" w:hAnsiTheme="minorHAnsi"/>
          <w:bCs/>
          <w:sz w:val="22"/>
          <w:szCs w:val="22"/>
          <w:lang w:eastAsia="en-US"/>
        </w:rPr>
        <w:br/>
      </w:r>
      <w:r w:rsidR="001D6419" w:rsidRPr="000F1C11">
        <w:rPr>
          <w:rFonts w:asciiTheme="minorHAnsi" w:eastAsia="Calibri" w:hAnsiTheme="minorHAnsi"/>
          <w:bCs/>
          <w:sz w:val="22"/>
          <w:szCs w:val="22"/>
          <w:lang w:eastAsia="en-US"/>
        </w:rPr>
        <w:t xml:space="preserve">w ramach przedmiotu </w:t>
      </w:r>
      <w:r w:rsidR="00F87562" w:rsidRPr="000F1C11">
        <w:rPr>
          <w:rFonts w:asciiTheme="minorHAnsi" w:eastAsia="Calibri" w:hAnsiTheme="minorHAnsi"/>
          <w:bCs/>
          <w:sz w:val="22"/>
          <w:szCs w:val="22"/>
          <w:lang w:eastAsia="en-US"/>
        </w:rPr>
        <w:t>zamówienia</w:t>
      </w:r>
      <w:r w:rsidR="001D6419" w:rsidRPr="000F1C11">
        <w:rPr>
          <w:rFonts w:asciiTheme="minorHAnsi" w:eastAsia="Calibri" w:hAnsiTheme="minorHAnsi"/>
          <w:bCs/>
          <w:sz w:val="22"/>
          <w:szCs w:val="22"/>
          <w:lang w:eastAsia="en-US"/>
        </w:rPr>
        <w:t xml:space="preserve"> czynności: kierowcy, operatora maszyn i urządzeń, wykonywania pokryć dachowych, wykonywania obróbek blacharskich, rynien i rur spustowych, ślusarskie, montowania i rozmontowywania rusztowań, w zakresie robót elektrycznych, montażu wentylacji,  porządkowe - przez cały okres wykonywania tych czynności. </w:t>
      </w:r>
      <w:r w:rsidR="00BB365E" w:rsidRPr="000F1C11">
        <w:rPr>
          <w:rFonts w:asciiTheme="minorHAnsi" w:eastAsia="Calibri" w:hAnsiTheme="minorHAnsi"/>
          <w:bCs/>
          <w:sz w:val="22"/>
          <w:szCs w:val="22"/>
          <w:lang w:eastAsia="en-US"/>
        </w:rPr>
        <w:t xml:space="preserve">Obowiązek zatrudnienia obowiązuje przez cały okres wykonywania wyżej wymienionych czynności w trakcie trwania umowy. </w:t>
      </w:r>
      <w:r w:rsidR="001D6419" w:rsidRPr="000F1C11">
        <w:rPr>
          <w:rFonts w:asciiTheme="minorHAnsi" w:eastAsia="Calibri" w:hAnsiTheme="minorHAnsi"/>
          <w:bCs/>
          <w:sz w:val="22"/>
          <w:szCs w:val="22"/>
          <w:lang w:eastAsia="en-US"/>
        </w:rPr>
        <w:t>Wymóg zatrudnienia nie dotyczy osób fizycznych, które jednocześnie są wyko</w:t>
      </w:r>
      <w:r w:rsidR="00BB365E" w:rsidRPr="000F1C11">
        <w:rPr>
          <w:rFonts w:asciiTheme="minorHAnsi" w:eastAsia="Calibri" w:hAnsiTheme="minorHAnsi"/>
          <w:bCs/>
          <w:sz w:val="22"/>
          <w:szCs w:val="22"/>
          <w:lang w:eastAsia="en-US"/>
        </w:rPr>
        <w:t>nawcami w rozumieniu przepisów u</w:t>
      </w:r>
      <w:r w:rsidR="001D6419" w:rsidRPr="000F1C11">
        <w:rPr>
          <w:rFonts w:asciiTheme="minorHAnsi" w:eastAsia="Calibri" w:hAnsiTheme="minorHAnsi"/>
          <w:bCs/>
          <w:sz w:val="22"/>
          <w:szCs w:val="22"/>
          <w:lang w:eastAsia="en-US"/>
        </w:rPr>
        <w:t>stawy</w:t>
      </w:r>
      <w:r w:rsidR="00BB365E" w:rsidRPr="000F1C11">
        <w:rPr>
          <w:rFonts w:asciiTheme="minorHAnsi" w:eastAsia="Calibri" w:hAnsiTheme="minorHAnsi"/>
          <w:bCs/>
          <w:sz w:val="22"/>
          <w:szCs w:val="22"/>
          <w:lang w:eastAsia="en-US"/>
        </w:rPr>
        <w:t xml:space="preserve"> </w:t>
      </w:r>
      <w:proofErr w:type="spellStart"/>
      <w:r w:rsidR="00BB365E" w:rsidRPr="000F1C11">
        <w:rPr>
          <w:rFonts w:asciiTheme="minorHAnsi" w:eastAsia="Calibri" w:hAnsiTheme="minorHAnsi"/>
          <w:bCs/>
          <w:sz w:val="22"/>
          <w:szCs w:val="22"/>
          <w:lang w:eastAsia="en-US"/>
        </w:rPr>
        <w:t>Pzp</w:t>
      </w:r>
      <w:proofErr w:type="spellEnd"/>
      <w:r w:rsidR="001D6419" w:rsidRPr="000F1C11">
        <w:rPr>
          <w:rFonts w:asciiTheme="minorHAnsi" w:eastAsia="Calibri" w:hAnsiTheme="minorHAnsi"/>
          <w:bCs/>
          <w:sz w:val="22"/>
          <w:szCs w:val="22"/>
          <w:lang w:eastAsia="en-US"/>
        </w:rPr>
        <w:t xml:space="preserve">, a także osób pełniących samodzielne funkcje techniczne </w:t>
      </w:r>
      <w:r w:rsidR="00BB3BEC">
        <w:rPr>
          <w:rFonts w:asciiTheme="minorHAnsi" w:eastAsia="Calibri" w:hAnsiTheme="minorHAnsi"/>
          <w:bCs/>
          <w:sz w:val="22"/>
          <w:szCs w:val="22"/>
          <w:lang w:eastAsia="en-US"/>
        </w:rPr>
        <w:br/>
      </w:r>
      <w:r w:rsidR="001D6419" w:rsidRPr="000F1C11">
        <w:rPr>
          <w:rFonts w:asciiTheme="minorHAnsi" w:eastAsia="Calibri" w:hAnsiTheme="minorHAnsi"/>
          <w:bCs/>
          <w:sz w:val="22"/>
          <w:szCs w:val="22"/>
          <w:lang w:eastAsia="en-US"/>
        </w:rPr>
        <w:t>w budownictwie lub osób posiadających uprawnienia wydane na podstawie innych przepisów, które upoważniają do samodzielnego wykonywania prac bez nadzoru, w tym Kierownika budowy.</w:t>
      </w:r>
      <w:r w:rsidR="00BB365E" w:rsidRPr="000F1C11">
        <w:rPr>
          <w:rFonts w:asciiTheme="minorHAnsi" w:eastAsia="Calibri" w:hAnsiTheme="minorHAnsi"/>
          <w:bCs/>
          <w:sz w:val="22"/>
          <w:szCs w:val="22"/>
          <w:lang w:eastAsia="en-US"/>
        </w:rPr>
        <w:t xml:space="preserve"> </w:t>
      </w:r>
    </w:p>
    <w:p w14:paraId="37E26ED7" w14:textId="00BEC6EC" w:rsidR="001D6419" w:rsidRPr="000F1C11" w:rsidRDefault="00F87562" w:rsidP="00DD2442">
      <w:pPr>
        <w:widowControl w:val="0"/>
        <w:tabs>
          <w:tab w:val="left" w:pos="567"/>
        </w:tabs>
        <w:spacing w:line="276" w:lineRule="auto"/>
        <w:ind w:left="567" w:hanging="425"/>
        <w:contextualSpacing/>
        <w:jc w:val="both"/>
        <w:outlineLvl w:val="1"/>
        <w:rPr>
          <w:rFonts w:asciiTheme="minorHAnsi" w:eastAsia="Calibri" w:hAnsiTheme="minorHAnsi"/>
          <w:bCs/>
          <w:i/>
          <w:sz w:val="22"/>
          <w:szCs w:val="22"/>
          <w:lang w:eastAsia="en-US"/>
        </w:rPr>
      </w:pPr>
      <w:r w:rsidRPr="000F1C11">
        <w:rPr>
          <w:rFonts w:asciiTheme="minorHAnsi" w:eastAsia="Calibri" w:hAnsiTheme="minorHAnsi"/>
          <w:bCs/>
          <w:sz w:val="22"/>
          <w:szCs w:val="22"/>
          <w:lang w:eastAsia="en-US"/>
        </w:rPr>
        <w:t>2.</w:t>
      </w:r>
      <w:r w:rsidRPr="000F1C11">
        <w:rPr>
          <w:rFonts w:asciiTheme="minorHAnsi" w:eastAsia="Calibri" w:hAnsiTheme="minorHAnsi"/>
          <w:bCs/>
          <w:sz w:val="22"/>
          <w:szCs w:val="22"/>
          <w:lang w:eastAsia="en-US"/>
        </w:rPr>
        <w:tab/>
      </w:r>
      <w:r w:rsidR="00DD2442" w:rsidRPr="00DD2442">
        <w:rPr>
          <w:rFonts w:asciiTheme="minorHAnsi" w:eastAsia="Calibri" w:hAnsiTheme="minorHAnsi"/>
          <w:bCs/>
          <w:sz w:val="22"/>
          <w:szCs w:val="22"/>
          <w:lang w:eastAsia="en-US"/>
        </w:rPr>
        <w:t>Wymagania w zakresie zatrudniania przez wykonawcę lub podwykonawcę osób na podstawie stosunku pracy</w:t>
      </w:r>
      <w:r w:rsidR="00DD2442">
        <w:rPr>
          <w:rFonts w:asciiTheme="minorHAnsi" w:eastAsia="Calibri" w:hAnsiTheme="minorHAnsi"/>
          <w:bCs/>
          <w:sz w:val="22"/>
          <w:szCs w:val="22"/>
          <w:lang w:eastAsia="en-US"/>
        </w:rPr>
        <w:t xml:space="preserve"> szczegółowo reguluje </w:t>
      </w:r>
      <w:r w:rsidR="00DD2442" w:rsidRPr="00DD2442">
        <w:rPr>
          <w:rFonts w:asciiTheme="minorHAnsi" w:eastAsia="Calibri" w:hAnsiTheme="minorHAnsi"/>
          <w:bCs/>
          <w:sz w:val="22"/>
          <w:szCs w:val="22"/>
          <w:lang w:eastAsia="en-US"/>
        </w:rPr>
        <w:t>§13 Projekto</w:t>
      </w:r>
      <w:r w:rsidR="00DD2442">
        <w:rPr>
          <w:rFonts w:asciiTheme="minorHAnsi" w:eastAsia="Calibri" w:hAnsiTheme="minorHAnsi"/>
          <w:bCs/>
          <w:sz w:val="22"/>
          <w:szCs w:val="22"/>
          <w:lang w:eastAsia="en-US"/>
        </w:rPr>
        <w:t>wanych postanowień umowy.</w:t>
      </w:r>
    </w:p>
    <w:p w14:paraId="060515B4" w14:textId="77777777" w:rsidR="00922F27" w:rsidRPr="001E1A94" w:rsidRDefault="00922F27" w:rsidP="00163E05">
      <w:pPr>
        <w:suppressAutoHyphens w:val="0"/>
        <w:rPr>
          <w:rFonts w:asciiTheme="minorHAnsi" w:hAnsiTheme="minorHAnsi" w:cstheme="minorHAnsi"/>
          <w:sz w:val="22"/>
          <w:szCs w:val="22"/>
        </w:rPr>
      </w:pPr>
    </w:p>
    <w:p w14:paraId="0C1E4A0C" w14:textId="77777777" w:rsidR="00922F27" w:rsidRPr="001E1A94"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1E1A94">
        <w:rPr>
          <w:rFonts w:asciiTheme="minorHAnsi" w:hAnsiTheme="minorHAnsi" w:cstheme="minorHAnsi"/>
          <w:b/>
          <w:sz w:val="22"/>
          <w:szCs w:val="22"/>
          <w:lang w:eastAsia="en-US"/>
        </w:rPr>
        <w:t xml:space="preserve">Wymagania w zakresie zatrudnienia osób, o których mowa w art. 96 ust. 2 pkt 2 ustawy </w:t>
      </w:r>
      <w:proofErr w:type="spellStart"/>
      <w:r w:rsidRPr="001E1A94">
        <w:rPr>
          <w:rFonts w:asciiTheme="minorHAnsi" w:hAnsiTheme="minorHAnsi" w:cstheme="minorHAnsi"/>
          <w:b/>
          <w:sz w:val="22"/>
          <w:szCs w:val="22"/>
          <w:lang w:eastAsia="en-US"/>
        </w:rPr>
        <w:t>Pzp</w:t>
      </w:r>
      <w:proofErr w:type="spellEnd"/>
    </w:p>
    <w:p w14:paraId="010B75EC" w14:textId="77777777" w:rsidR="00922F27" w:rsidRPr="001E1A94" w:rsidRDefault="00922F27" w:rsidP="00163E05">
      <w:pPr>
        <w:suppressAutoHyphens w:val="0"/>
        <w:ind w:left="-142"/>
        <w:jc w:val="both"/>
        <w:rPr>
          <w:rFonts w:asciiTheme="minorHAnsi" w:hAnsiTheme="minorHAnsi" w:cstheme="minorHAnsi"/>
          <w:sz w:val="22"/>
          <w:szCs w:val="22"/>
        </w:rPr>
      </w:pPr>
    </w:p>
    <w:p w14:paraId="2FB77DC2" w14:textId="77777777" w:rsidR="00922F27" w:rsidRPr="001E1A94" w:rsidRDefault="0051124A" w:rsidP="00163E05">
      <w:pPr>
        <w:suppressAutoHyphens w:val="0"/>
        <w:jc w:val="both"/>
        <w:rPr>
          <w:rFonts w:asciiTheme="minorHAnsi" w:hAnsiTheme="minorHAnsi" w:cstheme="minorHAnsi"/>
          <w:sz w:val="22"/>
          <w:szCs w:val="22"/>
        </w:rPr>
      </w:pPr>
      <w:r w:rsidRPr="001E1A94">
        <w:rPr>
          <w:rFonts w:asciiTheme="minorHAnsi" w:hAnsiTheme="minorHAnsi" w:cstheme="minorHAnsi"/>
          <w:sz w:val="22"/>
          <w:szCs w:val="22"/>
        </w:rPr>
        <w:t xml:space="preserve">Nie dotyczy. </w:t>
      </w:r>
    </w:p>
    <w:p w14:paraId="2D603699" w14:textId="77777777" w:rsidR="00922F27" w:rsidRPr="001E1A94" w:rsidRDefault="00922F27" w:rsidP="00163E05">
      <w:pPr>
        <w:suppressAutoHyphens w:val="0"/>
        <w:jc w:val="both"/>
        <w:rPr>
          <w:rFonts w:asciiTheme="minorHAnsi" w:hAnsiTheme="minorHAnsi" w:cstheme="minorHAnsi"/>
          <w:sz w:val="22"/>
          <w:szCs w:val="22"/>
        </w:rPr>
      </w:pPr>
    </w:p>
    <w:p w14:paraId="5F1B569F" w14:textId="77777777" w:rsidR="00922F27" w:rsidRPr="009342F8"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9342F8">
        <w:rPr>
          <w:rFonts w:asciiTheme="minorHAnsi" w:hAnsiTheme="minorHAnsi" w:cstheme="minorHAnsi"/>
          <w:b/>
          <w:sz w:val="22"/>
          <w:szCs w:val="22"/>
          <w:lang w:eastAsia="en-US"/>
        </w:rPr>
        <w:t>Informacja o przedmiotowych środkach dowodowych</w:t>
      </w:r>
    </w:p>
    <w:p w14:paraId="36D6FB73" w14:textId="77777777" w:rsidR="00922F27" w:rsidRPr="001E1A94" w:rsidRDefault="00922F27" w:rsidP="00163E05">
      <w:pPr>
        <w:suppressAutoHyphens w:val="0"/>
        <w:ind w:left="-142"/>
        <w:jc w:val="both"/>
        <w:rPr>
          <w:rFonts w:asciiTheme="minorHAnsi" w:hAnsiTheme="minorHAnsi" w:cstheme="minorHAnsi"/>
          <w:i/>
          <w:color w:val="C00000"/>
          <w:sz w:val="22"/>
          <w:szCs w:val="22"/>
        </w:rPr>
      </w:pPr>
    </w:p>
    <w:p w14:paraId="7079394D" w14:textId="77777777" w:rsidR="00522B69" w:rsidRPr="001E1A94" w:rsidRDefault="00522B69" w:rsidP="00163E05">
      <w:pPr>
        <w:suppressAutoHyphens w:val="0"/>
        <w:spacing w:after="200" w:line="276" w:lineRule="auto"/>
        <w:ind w:left="-142" w:firstLine="142"/>
        <w:jc w:val="both"/>
        <w:rPr>
          <w:rFonts w:asciiTheme="minorHAnsi" w:eastAsia="Calibri" w:hAnsiTheme="minorHAnsi" w:cstheme="minorHAnsi"/>
          <w:sz w:val="22"/>
          <w:szCs w:val="22"/>
          <w:lang w:eastAsia="en-US"/>
        </w:rPr>
      </w:pPr>
      <w:r w:rsidRPr="001E1A94">
        <w:rPr>
          <w:rFonts w:asciiTheme="minorHAnsi" w:eastAsia="Calibri" w:hAnsiTheme="minorHAnsi" w:cstheme="minorHAnsi"/>
          <w:sz w:val="22"/>
          <w:szCs w:val="22"/>
          <w:lang w:eastAsia="en-US"/>
        </w:rPr>
        <w:t xml:space="preserve">Zamawiający żąda, by wykonawca złożył wraz z ofertą następujące przedmiotowe środki dowodowe: </w:t>
      </w:r>
    </w:p>
    <w:p w14:paraId="55F24126" w14:textId="6CB2F018" w:rsidR="006D6E10" w:rsidRPr="00B107BD" w:rsidRDefault="00522B69" w:rsidP="00B107BD">
      <w:pPr>
        <w:pStyle w:val="Akapitzlist"/>
        <w:numPr>
          <w:ilvl w:val="0"/>
          <w:numId w:val="51"/>
        </w:numPr>
        <w:suppressAutoHyphens w:val="0"/>
        <w:spacing w:after="200" w:line="276" w:lineRule="auto"/>
        <w:ind w:left="709"/>
        <w:jc w:val="both"/>
        <w:rPr>
          <w:rFonts w:asciiTheme="minorHAnsi" w:eastAsia="Calibri" w:hAnsiTheme="minorHAnsi" w:cstheme="minorHAnsi"/>
          <w:sz w:val="22"/>
          <w:szCs w:val="22"/>
          <w:lang w:eastAsia="en-US"/>
        </w:rPr>
      </w:pPr>
      <w:r w:rsidRPr="00B107BD">
        <w:rPr>
          <w:rFonts w:asciiTheme="minorHAnsi" w:eastAsia="Calibri" w:hAnsiTheme="minorHAnsi" w:cstheme="minorHAnsi"/>
          <w:sz w:val="22"/>
          <w:szCs w:val="22"/>
          <w:lang w:eastAsia="en-US"/>
        </w:rPr>
        <w:t>Wykaz rozwiązań równoważnych</w:t>
      </w:r>
      <w:r w:rsidR="000F0B69" w:rsidRPr="00B107BD">
        <w:rPr>
          <w:rFonts w:asciiTheme="minorHAnsi" w:eastAsia="Calibri" w:hAnsiTheme="minorHAnsi" w:cstheme="minorHAnsi"/>
          <w:sz w:val="22"/>
          <w:szCs w:val="22"/>
          <w:lang w:eastAsia="en-US"/>
        </w:rPr>
        <w:t xml:space="preserve"> określony w pkt. II.2</w:t>
      </w:r>
      <w:r w:rsidR="002035B9">
        <w:rPr>
          <w:rFonts w:asciiTheme="minorHAnsi" w:eastAsia="Calibri" w:hAnsiTheme="minorHAnsi" w:cstheme="minorHAnsi"/>
          <w:sz w:val="22"/>
          <w:szCs w:val="22"/>
          <w:lang w:eastAsia="en-US"/>
        </w:rPr>
        <w:t>.</w:t>
      </w:r>
      <w:r w:rsidR="007B0A89">
        <w:rPr>
          <w:rFonts w:asciiTheme="minorHAnsi" w:eastAsia="Calibri" w:hAnsiTheme="minorHAnsi" w:cstheme="minorHAnsi"/>
          <w:sz w:val="22"/>
          <w:szCs w:val="22"/>
          <w:lang w:eastAsia="en-US"/>
        </w:rPr>
        <w:t>1.</w:t>
      </w:r>
      <w:r w:rsidR="003A740E" w:rsidRPr="00B107BD">
        <w:rPr>
          <w:rFonts w:asciiTheme="minorHAnsi" w:eastAsia="Calibri" w:hAnsiTheme="minorHAnsi" w:cstheme="minorHAnsi"/>
          <w:sz w:val="22"/>
          <w:szCs w:val="22"/>
          <w:lang w:eastAsia="en-US"/>
        </w:rPr>
        <w:t>SWZ</w:t>
      </w:r>
      <w:r w:rsidR="00B107BD">
        <w:rPr>
          <w:rFonts w:asciiTheme="minorHAnsi" w:eastAsia="Calibri" w:hAnsiTheme="minorHAnsi" w:cstheme="minorHAnsi"/>
          <w:sz w:val="22"/>
          <w:szCs w:val="22"/>
          <w:lang w:eastAsia="en-US"/>
        </w:rPr>
        <w:t xml:space="preserve"> – jeżeli dotyczy</w:t>
      </w:r>
    </w:p>
    <w:p w14:paraId="57BE29AB" w14:textId="1303A88A" w:rsidR="0071434B" w:rsidRPr="006D6E10" w:rsidRDefault="00522B69" w:rsidP="006D6E10">
      <w:pPr>
        <w:suppressAutoHyphens w:val="0"/>
        <w:spacing w:after="200" w:line="276" w:lineRule="auto"/>
        <w:ind w:left="284"/>
        <w:contextualSpacing/>
        <w:jc w:val="both"/>
        <w:rPr>
          <w:rFonts w:asciiTheme="minorHAnsi" w:eastAsia="Calibri" w:hAnsiTheme="minorHAnsi" w:cstheme="minorHAnsi"/>
          <w:sz w:val="22"/>
          <w:szCs w:val="22"/>
          <w:lang w:eastAsia="en-US"/>
        </w:rPr>
      </w:pPr>
      <w:r w:rsidRPr="006D6E10">
        <w:rPr>
          <w:rFonts w:asciiTheme="minorHAnsi" w:eastAsia="Calibri" w:hAnsiTheme="minorHAnsi" w:cstheme="minorHAnsi"/>
          <w:sz w:val="22"/>
          <w:szCs w:val="22"/>
          <w:lang w:eastAsia="en-US"/>
        </w:rPr>
        <w:t>Jeżeli wykonawca winien był złożyć ww. przedmiotowy środek albo złożony dokument</w:t>
      </w:r>
      <w:r w:rsidR="005D4201">
        <w:rPr>
          <w:rFonts w:asciiTheme="minorHAnsi" w:eastAsia="Calibri" w:hAnsiTheme="minorHAnsi" w:cstheme="minorHAnsi"/>
          <w:sz w:val="22"/>
          <w:szCs w:val="22"/>
          <w:lang w:eastAsia="en-US"/>
        </w:rPr>
        <w:t xml:space="preserve"> będzie niekompletny, zamawiający wezwie do jego</w:t>
      </w:r>
      <w:r w:rsidRPr="006D6E10">
        <w:rPr>
          <w:rFonts w:asciiTheme="minorHAnsi" w:eastAsia="Calibri" w:hAnsiTheme="minorHAnsi" w:cstheme="minorHAnsi"/>
          <w:sz w:val="22"/>
          <w:szCs w:val="22"/>
          <w:lang w:eastAsia="en-US"/>
        </w:rPr>
        <w:t xml:space="preserve"> złożenia lub uzupełnienia w wyznaczonym terminie określonym przez zamawiającego, chyba że oferta będzie podlegać odrzuceniu albo będą zachodzić przesłanki unieważnienia postępowania.</w:t>
      </w:r>
    </w:p>
    <w:p w14:paraId="761B26BB" w14:textId="77777777" w:rsidR="00922F27" w:rsidRPr="00FA3687" w:rsidRDefault="00922F27" w:rsidP="00163E05">
      <w:pPr>
        <w:suppressAutoHyphens w:val="0"/>
        <w:ind w:left="-142"/>
        <w:jc w:val="both"/>
        <w:rPr>
          <w:rFonts w:asciiTheme="minorHAnsi" w:hAnsiTheme="minorHAnsi" w:cstheme="minorHAnsi"/>
          <w:i/>
          <w:color w:val="C00000"/>
          <w:sz w:val="22"/>
          <w:szCs w:val="22"/>
          <w:highlight w:val="cyan"/>
        </w:rPr>
      </w:pPr>
    </w:p>
    <w:p w14:paraId="0AA9C681" w14:textId="77777777" w:rsidR="00922F27" w:rsidRPr="00FA3687"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Termin wykonania zamówienia </w:t>
      </w:r>
      <w:r w:rsidR="00264045" w:rsidRPr="000F00AC">
        <w:rPr>
          <w:rFonts w:asciiTheme="minorHAnsi" w:hAnsiTheme="minorHAnsi" w:cstheme="minorHAnsi"/>
          <w:b/>
          <w:sz w:val="22"/>
          <w:szCs w:val="22"/>
          <w:lang w:eastAsia="en-US"/>
        </w:rPr>
        <w:t xml:space="preserve"> </w:t>
      </w:r>
    </w:p>
    <w:p w14:paraId="2E30EC00" w14:textId="77777777" w:rsidR="00922F27" w:rsidRPr="000F00AC" w:rsidRDefault="00922F27" w:rsidP="00163E05">
      <w:pPr>
        <w:suppressAutoHyphens w:val="0"/>
        <w:jc w:val="both"/>
        <w:rPr>
          <w:rFonts w:asciiTheme="minorHAnsi" w:eastAsiaTheme="majorEastAsia" w:hAnsiTheme="minorHAnsi" w:cstheme="minorHAnsi"/>
          <w:sz w:val="22"/>
          <w:szCs w:val="22"/>
          <w:lang w:eastAsia="en-US"/>
        </w:rPr>
      </w:pPr>
    </w:p>
    <w:p w14:paraId="27D9FAE4" w14:textId="462298E8" w:rsidR="00D21C2F" w:rsidRPr="00D21C2F" w:rsidRDefault="00A67CEE" w:rsidP="00D21C2F">
      <w:pPr>
        <w:keepLines/>
        <w:numPr>
          <w:ilvl w:val="0"/>
          <w:numId w:val="41"/>
        </w:numPr>
        <w:spacing w:line="276" w:lineRule="auto"/>
        <w:ind w:left="426" w:hanging="426"/>
        <w:contextualSpacing/>
        <w:jc w:val="both"/>
        <w:rPr>
          <w:rFonts w:asciiTheme="minorHAnsi" w:eastAsia="Calibri" w:hAnsiTheme="minorHAnsi"/>
          <w:sz w:val="22"/>
          <w:szCs w:val="22"/>
          <w:lang w:eastAsia="en-US"/>
        </w:rPr>
      </w:pPr>
      <w:r w:rsidRPr="000E47B0">
        <w:rPr>
          <w:rFonts w:asciiTheme="minorHAnsi" w:eastAsia="Calibri" w:hAnsiTheme="minorHAnsi"/>
          <w:sz w:val="22"/>
          <w:szCs w:val="22"/>
          <w:lang w:eastAsia="en-US"/>
        </w:rPr>
        <w:t xml:space="preserve">Przekazanie Terenu budowy nastąpi protokolarnie </w:t>
      </w:r>
      <w:r w:rsidR="00D21C2F">
        <w:rPr>
          <w:rFonts w:asciiTheme="minorHAnsi" w:eastAsia="Calibri" w:hAnsiTheme="minorHAnsi"/>
          <w:sz w:val="22"/>
          <w:szCs w:val="22"/>
          <w:lang w:eastAsia="en-US"/>
        </w:rPr>
        <w:t>w dniu</w:t>
      </w:r>
      <w:r w:rsidR="0071434B" w:rsidRPr="000E47B0">
        <w:rPr>
          <w:rFonts w:asciiTheme="minorHAnsi" w:eastAsia="Calibri" w:hAnsiTheme="minorHAnsi"/>
          <w:sz w:val="22"/>
          <w:szCs w:val="22"/>
          <w:lang w:eastAsia="en-US"/>
        </w:rPr>
        <w:t xml:space="preserve"> 9</w:t>
      </w:r>
      <w:r w:rsidR="00D21C2F">
        <w:rPr>
          <w:rFonts w:asciiTheme="minorHAnsi" w:eastAsia="Calibri" w:hAnsiTheme="minorHAnsi"/>
          <w:sz w:val="22"/>
          <w:szCs w:val="22"/>
          <w:lang w:eastAsia="en-US"/>
        </w:rPr>
        <w:t xml:space="preserve"> grudnia 2024 roku </w:t>
      </w:r>
      <w:r w:rsidR="00D21C2F" w:rsidRPr="00D21C2F">
        <w:rPr>
          <w:rFonts w:asciiTheme="minorHAnsi" w:eastAsia="Calibri" w:hAnsiTheme="minorHAnsi"/>
          <w:sz w:val="22"/>
          <w:szCs w:val="22"/>
          <w:lang w:eastAsia="en-US"/>
        </w:rPr>
        <w:t xml:space="preserve">z zastrzeżeniem postanowień, określonych w § 11 ust. 1 pkt 3 lit. j  </w:t>
      </w:r>
      <w:r w:rsidR="00D21C2F">
        <w:rPr>
          <w:rFonts w:asciiTheme="minorHAnsi" w:eastAsia="Calibri" w:hAnsiTheme="minorHAnsi"/>
          <w:sz w:val="22"/>
          <w:szCs w:val="22"/>
          <w:lang w:eastAsia="en-US"/>
        </w:rPr>
        <w:t>Projektowanych postanowień umowy</w:t>
      </w:r>
      <w:r w:rsidR="00D21C2F" w:rsidRPr="00D21C2F">
        <w:rPr>
          <w:rFonts w:asciiTheme="minorHAnsi" w:eastAsia="Calibri" w:hAnsiTheme="minorHAnsi"/>
          <w:sz w:val="22"/>
          <w:szCs w:val="22"/>
          <w:lang w:eastAsia="en-US"/>
        </w:rPr>
        <w:t>.</w:t>
      </w:r>
      <w:r w:rsidR="00D21C2F" w:rsidRPr="00D21C2F" w:rsidDel="00F855F9">
        <w:rPr>
          <w:rFonts w:asciiTheme="minorHAnsi" w:eastAsia="Calibri" w:hAnsiTheme="minorHAnsi"/>
          <w:sz w:val="22"/>
          <w:szCs w:val="22"/>
          <w:lang w:eastAsia="en-US"/>
        </w:rPr>
        <w:t xml:space="preserve"> </w:t>
      </w:r>
    </w:p>
    <w:p w14:paraId="6D997E64" w14:textId="36057417" w:rsidR="00D21C2F" w:rsidRDefault="00360E20" w:rsidP="00D21C2F">
      <w:pPr>
        <w:pStyle w:val="Akapitzlist"/>
        <w:numPr>
          <w:ilvl w:val="0"/>
          <w:numId w:val="41"/>
        </w:numPr>
        <w:spacing w:line="276" w:lineRule="auto"/>
        <w:ind w:left="426" w:hanging="426"/>
        <w:rPr>
          <w:rFonts w:asciiTheme="minorHAnsi" w:eastAsia="Calibri" w:hAnsiTheme="minorHAnsi"/>
          <w:sz w:val="22"/>
          <w:szCs w:val="22"/>
          <w:lang w:eastAsia="en-US"/>
        </w:rPr>
      </w:pPr>
      <w:r>
        <w:rPr>
          <w:rFonts w:asciiTheme="minorHAnsi" w:eastAsia="Calibri" w:hAnsiTheme="minorHAnsi"/>
          <w:sz w:val="22"/>
          <w:szCs w:val="22"/>
          <w:lang w:eastAsia="en-US"/>
        </w:rPr>
        <w:t>Wykonawca wykona przedmiot u</w:t>
      </w:r>
      <w:r w:rsidR="00D21C2F" w:rsidRPr="00D21C2F">
        <w:rPr>
          <w:rFonts w:asciiTheme="minorHAnsi" w:eastAsia="Calibri" w:hAnsiTheme="minorHAnsi"/>
          <w:sz w:val="22"/>
          <w:szCs w:val="22"/>
          <w:lang w:eastAsia="en-US"/>
        </w:rPr>
        <w:t xml:space="preserve">mowy w terminie do 3 miesięcy od dnia przekazania Terenu budowy, jednak nie później, niż </w:t>
      </w:r>
      <w:r w:rsidR="00D21C2F" w:rsidRPr="00144EC7">
        <w:rPr>
          <w:rFonts w:asciiTheme="minorHAnsi" w:eastAsia="Calibri" w:hAnsiTheme="minorHAnsi"/>
          <w:b/>
          <w:sz w:val="22"/>
          <w:szCs w:val="22"/>
          <w:lang w:eastAsia="en-US"/>
        </w:rPr>
        <w:t>w terminie do 6 miesięcy od dnia zawarcia</w:t>
      </w:r>
      <w:r w:rsidR="00144EC7">
        <w:rPr>
          <w:rFonts w:asciiTheme="minorHAnsi" w:eastAsia="Calibri" w:hAnsiTheme="minorHAnsi"/>
          <w:b/>
          <w:sz w:val="22"/>
          <w:szCs w:val="22"/>
          <w:lang w:eastAsia="en-US"/>
        </w:rPr>
        <w:t xml:space="preserve"> u</w:t>
      </w:r>
      <w:r w:rsidR="00D21C2F" w:rsidRPr="00144EC7">
        <w:rPr>
          <w:rFonts w:asciiTheme="minorHAnsi" w:eastAsia="Calibri" w:hAnsiTheme="minorHAnsi"/>
          <w:b/>
          <w:sz w:val="22"/>
          <w:szCs w:val="22"/>
          <w:lang w:eastAsia="en-US"/>
        </w:rPr>
        <w:t>mowy</w:t>
      </w:r>
      <w:r w:rsidR="00D21C2F" w:rsidRPr="00D21C2F">
        <w:rPr>
          <w:rFonts w:asciiTheme="minorHAnsi" w:eastAsia="Calibri" w:hAnsiTheme="minorHAnsi"/>
          <w:sz w:val="22"/>
          <w:szCs w:val="22"/>
          <w:lang w:eastAsia="en-US"/>
        </w:rPr>
        <w:t>.</w:t>
      </w:r>
      <w:bookmarkStart w:id="0" w:name="_GoBack"/>
      <w:bookmarkEnd w:id="0"/>
    </w:p>
    <w:p w14:paraId="1190CDBE" w14:textId="3492B86B" w:rsidR="00D21C2F" w:rsidRPr="00D21C2F" w:rsidRDefault="00D21C2F" w:rsidP="00D21C2F">
      <w:pPr>
        <w:pStyle w:val="Akapitzlist"/>
        <w:numPr>
          <w:ilvl w:val="0"/>
          <w:numId w:val="41"/>
        </w:numPr>
        <w:spacing w:line="276" w:lineRule="auto"/>
        <w:ind w:left="426" w:hanging="426"/>
        <w:rPr>
          <w:rFonts w:asciiTheme="minorHAnsi" w:eastAsia="Calibri" w:hAnsiTheme="minorHAnsi"/>
          <w:sz w:val="22"/>
          <w:szCs w:val="22"/>
          <w:lang w:eastAsia="en-US"/>
        </w:rPr>
      </w:pPr>
      <w:r w:rsidRPr="00D21C2F">
        <w:rPr>
          <w:rFonts w:asciiTheme="minorHAnsi" w:eastAsia="Calibri" w:hAnsiTheme="minorHAnsi"/>
          <w:sz w:val="22"/>
          <w:szCs w:val="22"/>
          <w:lang w:eastAsia="en-US"/>
        </w:rPr>
        <w:lastRenderedPageBreak/>
        <w:t xml:space="preserve">Potwierdzeniem zakończenia realizacji przedmiotu Umowy będzie podpisanie Protokołu Odbioru Końcowego przez Strony oraz Inspektora Nadzoru. </w:t>
      </w:r>
    </w:p>
    <w:p w14:paraId="2F523C19" w14:textId="5C64AC53" w:rsidR="00F21D8D" w:rsidRPr="000E47B0" w:rsidRDefault="00A67CEE" w:rsidP="0052000E">
      <w:pPr>
        <w:keepLines/>
        <w:numPr>
          <w:ilvl w:val="0"/>
          <w:numId w:val="41"/>
        </w:numPr>
        <w:spacing w:line="276" w:lineRule="auto"/>
        <w:ind w:left="426" w:hanging="426"/>
        <w:contextualSpacing/>
        <w:jc w:val="both"/>
        <w:rPr>
          <w:rFonts w:asciiTheme="minorHAnsi" w:eastAsia="Calibri" w:hAnsiTheme="minorHAnsi"/>
          <w:sz w:val="22"/>
          <w:szCs w:val="22"/>
          <w:lang w:eastAsia="en-US"/>
        </w:rPr>
      </w:pPr>
      <w:r w:rsidRPr="000E47B0">
        <w:rPr>
          <w:rFonts w:asciiTheme="minorHAnsi" w:eastAsia="Calibri" w:hAnsiTheme="minorHAnsi"/>
          <w:sz w:val="22"/>
          <w:szCs w:val="22"/>
          <w:lang w:eastAsia="en-US"/>
        </w:rPr>
        <w:t>Zamawiający zakłada, że przekazanie Terenu budowy nastąpi nie wcześniej niż 15 listopada 2024 roku.</w:t>
      </w:r>
    </w:p>
    <w:p w14:paraId="5E81B925" w14:textId="2534A889" w:rsidR="0071434B" w:rsidRPr="000E47B0" w:rsidRDefault="0071434B" w:rsidP="0052000E">
      <w:pPr>
        <w:keepLines/>
        <w:numPr>
          <w:ilvl w:val="0"/>
          <w:numId w:val="41"/>
        </w:numPr>
        <w:spacing w:line="276" w:lineRule="auto"/>
        <w:ind w:left="426" w:hanging="426"/>
        <w:contextualSpacing/>
        <w:jc w:val="both"/>
        <w:rPr>
          <w:rFonts w:asciiTheme="minorHAnsi" w:eastAsia="Calibri" w:hAnsiTheme="minorHAnsi"/>
          <w:sz w:val="22"/>
          <w:szCs w:val="22"/>
          <w:lang w:eastAsia="en-US"/>
        </w:rPr>
      </w:pPr>
      <w:r w:rsidRPr="000E47B0">
        <w:rPr>
          <w:rFonts w:ascii="Calibri" w:hAnsi="Calibri" w:cs="Calibri"/>
          <w:sz w:val="22"/>
          <w:szCs w:val="22"/>
        </w:rPr>
        <w:t xml:space="preserve">Zamawiający od połowy września 2024 roku przystąpi do realizacji  innego kontraktu </w:t>
      </w:r>
      <w:r w:rsidR="000E47B0">
        <w:rPr>
          <w:rFonts w:ascii="Calibri" w:hAnsi="Calibri" w:cs="Calibri"/>
          <w:sz w:val="22"/>
          <w:szCs w:val="22"/>
        </w:rPr>
        <w:br/>
      </w:r>
      <w:r w:rsidRPr="000E47B0">
        <w:rPr>
          <w:rFonts w:ascii="Calibri" w:hAnsi="Calibri" w:cs="Calibri"/>
          <w:sz w:val="22"/>
          <w:szCs w:val="22"/>
        </w:rPr>
        <w:t>w przedmiotowej hali kompostowania w ZUOK Orli Staw dotyczącego m.in. wymiany zużytych  elementów budowlanych i instalacji tego obiektu. Wykonawca t</w:t>
      </w:r>
      <w:r w:rsidR="00A8368D">
        <w:rPr>
          <w:rFonts w:ascii="Calibri" w:hAnsi="Calibri" w:cs="Calibri"/>
          <w:sz w:val="22"/>
          <w:szCs w:val="22"/>
        </w:rPr>
        <w:t>ego kontraktu został wyłoniony</w:t>
      </w:r>
      <w:r w:rsidR="00A8368D">
        <w:rPr>
          <w:rFonts w:ascii="Calibri" w:hAnsi="Calibri" w:cs="Calibri"/>
          <w:sz w:val="22"/>
          <w:szCs w:val="22"/>
        </w:rPr>
        <w:br/>
      </w:r>
      <w:r w:rsidRPr="000E47B0">
        <w:rPr>
          <w:rFonts w:ascii="Calibri" w:hAnsi="Calibri" w:cs="Calibri"/>
          <w:sz w:val="22"/>
          <w:szCs w:val="22"/>
        </w:rPr>
        <w:t xml:space="preserve">w trybie przetargu nieograniczonego w 2023 roku i terminy jego </w:t>
      </w:r>
      <w:r w:rsidR="00A8368D">
        <w:rPr>
          <w:rFonts w:ascii="Calibri" w:hAnsi="Calibri" w:cs="Calibri"/>
          <w:sz w:val="22"/>
          <w:szCs w:val="22"/>
        </w:rPr>
        <w:t xml:space="preserve">prac </w:t>
      </w:r>
      <w:r w:rsidRPr="000E47B0">
        <w:rPr>
          <w:rFonts w:ascii="Calibri" w:hAnsi="Calibri" w:cs="Calibri"/>
          <w:sz w:val="22"/>
          <w:szCs w:val="22"/>
        </w:rPr>
        <w:t xml:space="preserve">zostały ustalone </w:t>
      </w:r>
      <w:r w:rsidR="000E47B0">
        <w:rPr>
          <w:rFonts w:ascii="Calibri" w:hAnsi="Calibri" w:cs="Calibri"/>
          <w:sz w:val="22"/>
          <w:szCs w:val="22"/>
        </w:rPr>
        <w:br/>
      </w:r>
      <w:r w:rsidRPr="000E47B0">
        <w:rPr>
          <w:rFonts w:ascii="Calibri" w:hAnsi="Calibri" w:cs="Calibri"/>
          <w:sz w:val="22"/>
          <w:szCs w:val="22"/>
        </w:rPr>
        <w:t xml:space="preserve">w umowie wiążącej strony. Zakończenie tego etapu kontraktu, zgodnie z harmonogramem rzeczowo –finansowym, planowane jest na 9 grudnia 2024 roku. </w:t>
      </w:r>
    </w:p>
    <w:p w14:paraId="31A8964F" w14:textId="22181BBD" w:rsidR="0071434B" w:rsidRPr="0071434B" w:rsidRDefault="0071434B" w:rsidP="000E47B0">
      <w:pPr>
        <w:keepLines/>
        <w:spacing w:line="276" w:lineRule="auto"/>
        <w:ind w:left="426"/>
        <w:contextualSpacing/>
        <w:jc w:val="both"/>
        <w:rPr>
          <w:rFonts w:ascii="Calibri" w:eastAsia="Calibri" w:hAnsi="Calibri" w:cs="Calibri"/>
          <w:sz w:val="22"/>
          <w:szCs w:val="22"/>
          <w:lang w:eastAsia="en-US"/>
        </w:rPr>
      </w:pPr>
      <w:r w:rsidRPr="000E47B0">
        <w:rPr>
          <w:rFonts w:ascii="Calibri" w:eastAsia="Calibri" w:hAnsi="Calibri" w:cs="Calibri"/>
          <w:sz w:val="22"/>
          <w:szCs w:val="22"/>
          <w:lang w:eastAsia="en-US"/>
        </w:rPr>
        <w:t xml:space="preserve">Przewiduje się, że przekazanie Terenu budowy </w:t>
      </w:r>
      <w:r w:rsidR="004E7D44">
        <w:rPr>
          <w:rFonts w:ascii="Calibri" w:eastAsia="Calibri" w:hAnsi="Calibri" w:cs="Calibri"/>
          <w:sz w:val="22"/>
          <w:szCs w:val="22"/>
          <w:lang w:eastAsia="en-US"/>
        </w:rPr>
        <w:t>wykonawcy</w:t>
      </w:r>
      <w:r w:rsidR="00472D1C">
        <w:rPr>
          <w:rFonts w:ascii="Calibri" w:eastAsia="Calibri" w:hAnsi="Calibri" w:cs="Calibri"/>
          <w:sz w:val="22"/>
          <w:szCs w:val="22"/>
          <w:lang w:eastAsia="en-US"/>
        </w:rPr>
        <w:t xml:space="preserve"> (dla niniejszego zamówienia)</w:t>
      </w:r>
      <w:r w:rsidR="004E7D44">
        <w:rPr>
          <w:rFonts w:ascii="Calibri" w:eastAsia="Calibri" w:hAnsi="Calibri" w:cs="Calibri"/>
          <w:sz w:val="22"/>
          <w:szCs w:val="22"/>
          <w:lang w:eastAsia="en-US"/>
        </w:rPr>
        <w:t xml:space="preserve"> </w:t>
      </w:r>
      <w:r w:rsidRPr="000E47B0">
        <w:rPr>
          <w:rFonts w:ascii="Calibri" w:eastAsia="Calibri" w:hAnsi="Calibri" w:cs="Calibri"/>
          <w:sz w:val="22"/>
          <w:szCs w:val="22"/>
          <w:lang w:eastAsia="en-US"/>
        </w:rPr>
        <w:t>nast</w:t>
      </w:r>
      <w:r w:rsidR="003B6B69">
        <w:rPr>
          <w:rFonts w:ascii="Calibri" w:eastAsia="Calibri" w:hAnsi="Calibri" w:cs="Calibri"/>
          <w:sz w:val="22"/>
          <w:szCs w:val="22"/>
          <w:lang w:eastAsia="en-US"/>
        </w:rPr>
        <w:t xml:space="preserve">ąpi protokolarnie w dniu </w:t>
      </w:r>
      <w:r w:rsidRPr="000E47B0">
        <w:rPr>
          <w:rFonts w:ascii="Calibri" w:eastAsia="Calibri" w:hAnsi="Calibri" w:cs="Calibri"/>
          <w:sz w:val="22"/>
          <w:szCs w:val="22"/>
          <w:lang w:eastAsia="en-US"/>
        </w:rPr>
        <w:t>9 grudnia 2024 roku. Zamawiający zakłada, że w sytuacji wcześniejszego ukończenia ww. kontraktu, przekazanie Terenu budowy mogłoby nastąpić wcześniej, jednak nie wcześniej niż 15 listopada 2024 roku. Termin ten nie jest obligatoryjny dla wykonawcy, ale jego  uwzględnienie będzie korzystne dla interesów zamawiającego.</w:t>
      </w:r>
    </w:p>
    <w:p w14:paraId="1499D676" w14:textId="77777777" w:rsidR="007121F1" w:rsidRPr="006D6E10" w:rsidRDefault="007121F1" w:rsidP="00805CB7">
      <w:pPr>
        <w:pStyle w:val="Nowy3"/>
      </w:pPr>
    </w:p>
    <w:p w14:paraId="6CC5316D" w14:textId="77777777" w:rsidR="00922F27" w:rsidRPr="00FA3687"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warunkach udziału w postępowaniu o udzielenie zamówienia</w:t>
      </w:r>
    </w:p>
    <w:p w14:paraId="64060427" w14:textId="77777777" w:rsidR="00922F27" w:rsidRPr="00FA3687" w:rsidRDefault="00922F27" w:rsidP="00163E05">
      <w:pPr>
        <w:suppressAutoHyphens w:val="0"/>
        <w:jc w:val="both"/>
        <w:rPr>
          <w:rFonts w:asciiTheme="minorHAnsi" w:eastAsiaTheme="majorEastAsia" w:hAnsiTheme="minorHAnsi" w:cstheme="minorHAnsi"/>
          <w:sz w:val="22"/>
          <w:szCs w:val="22"/>
          <w:lang w:eastAsia="en-US"/>
        </w:rPr>
      </w:pPr>
    </w:p>
    <w:p w14:paraId="55DA3930" w14:textId="77777777" w:rsidR="00E97085" w:rsidRDefault="00E97085" w:rsidP="000E47B0">
      <w:pPr>
        <w:pStyle w:val="Akapitzlist"/>
        <w:suppressAutoHyphens w:val="0"/>
        <w:spacing w:line="276" w:lineRule="auto"/>
        <w:ind w:left="0"/>
        <w:jc w:val="both"/>
        <w:rPr>
          <w:rFonts w:asciiTheme="minorHAnsi" w:hAnsiTheme="minorHAnsi" w:cstheme="minorHAnsi"/>
          <w:sz w:val="22"/>
          <w:szCs w:val="22"/>
        </w:rPr>
      </w:pPr>
    </w:p>
    <w:p w14:paraId="7813C273" w14:textId="48FC8858" w:rsidR="00EF0EEF" w:rsidRDefault="00EF0EEF" w:rsidP="000E47B0">
      <w:pPr>
        <w:pStyle w:val="Akapitzlist"/>
        <w:spacing w:line="276" w:lineRule="auto"/>
        <w:ind w:left="0"/>
        <w:jc w:val="both"/>
        <w:rPr>
          <w:rFonts w:asciiTheme="minorHAnsi" w:hAnsiTheme="minorHAnsi" w:cstheme="minorHAnsi"/>
          <w:sz w:val="22"/>
          <w:szCs w:val="22"/>
        </w:rPr>
      </w:pPr>
      <w:r w:rsidRPr="00EF0EEF">
        <w:rPr>
          <w:rFonts w:asciiTheme="minorHAnsi" w:hAnsiTheme="minorHAnsi" w:cstheme="minorHAnsi"/>
          <w:sz w:val="22"/>
          <w:szCs w:val="22"/>
        </w:rPr>
        <w:t>Na podstawie art. 112</w:t>
      </w:r>
      <w:r w:rsidR="00AC3201">
        <w:rPr>
          <w:rFonts w:asciiTheme="minorHAnsi" w:hAnsiTheme="minorHAnsi" w:cstheme="minorHAnsi"/>
          <w:sz w:val="22"/>
          <w:szCs w:val="22"/>
        </w:rPr>
        <w:t xml:space="preserve"> ust. 2 pkt 4</w:t>
      </w:r>
      <w:r w:rsidRPr="00EF0EEF">
        <w:rPr>
          <w:rFonts w:asciiTheme="minorHAnsi" w:hAnsiTheme="minorHAnsi" w:cstheme="minorHAnsi"/>
          <w:sz w:val="22"/>
          <w:szCs w:val="22"/>
        </w:rPr>
        <w:t xml:space="preserve"> ustawy </w:t>
      </w:r>
      <w:proofErr w:type="spellStart"/>
      <w:r w:rsidRPr="00EF0EEF">
        <w:rPr>
          <w:rFonts w:asciiTheme="minorHAnsi" w:hAnsiTheme="minorHAnsi" w:cstheme="minorHAnsi"/>
          <w:sz w:val="22"/>
          <w:szCs w:val="22"/>
        </w:rPr>
        <w:t>Pzp</w:t>
      </w:r>
      <w:proofErr w:type="spellEnd"/>
      <w:r w:rsidRPr="00EF0EEF">
        <w:rPr>
          <w:rFonts w:asciiTheme="minorHAnsi" w:hAnsiTheme="minorHAnsi" w:cstheme="minorHAnsi"/>
          <w:sz w:val="22"/>
          <w:szCs w:val="22"/>
        </w:rPr>
        <w:t xml:space="preserve">, zamawiający określa następujące warunki udziału </w:t>
      </w:r>
      <w:r w:rsidR="000E47B0">
        <w:rPr>
          <w:rFonts w:asciiTheme="minorHAnsi" w:hAnsiTheme="minorHAnsi" w:cstheme="minorHAnsi"/>
          <w:sz w:val="22"/>
          <w:szCs w:val="22"/>
        </w:rPr>
        <w:br/>
      </w:r>
      <w:r w:rsidRPr="00EF0EEF">
        <w:rPr>
          <w:rFonts w:asciiTheme="minorHAnsi" w:hAnsiTheme="minorHAnsi" w:cstheme="minorHAnsi"/>
          <w:sz w:val="22"/>
          <w:szCs w:val="22"/>
        </w:rPr>
        <w:t xml:space="preserve">w postępowaniu dotyczące zdolności technicznej lub zawodowej: </w:t>
      </w:r>
    </w:p>
    <w:p w14:paraId="7B2A0490" w14:textId="77777777" w:rsidR="00356549" w:rsidRPr="00EF0EEF" w:rsidRDefault="00356549" w:rsidP="000E47B0">
      <w:pPr>
        <w:pStyle w:val="Akapitzlist"/>
        <w:spacing w:line="276" w:lineRule="auto"/>
        <w:ind w:left="0"/>
        <w:jc w:val="both"/>
        <w:rPr>
          <w:rFonts w:asciiTheme="minorHAnsi" w:hAnsiTheme="minorHAnsi" w:cstheme="minorHAnsi"/>
          <w:sz w:val="22"/>
          <w:szCs w:val="22"/>
        </w:rPr>
      </w:pPr>
    </w:p>
    <w:p w14:paraId="49D984E8" w14:textId="52962C2F" w:rsidR="00EF0EEF" w:rsidRDefault="00EF0EEF" w:rsidP="0052000E">
      <w:pPr>
        <w:pStyle w:val="Akapitzlist"/>
        <w:numPr>
          <w:ilvl w:val="0"/>
          <w:numId w:val="54"/>
        </w:numPr>
        <w:tabs>
          <w:tab w:val="left" w:pos="1"/>
        </w:tabs>
        <w:suppressAutoHyphens w:val="0"/>
        <w:spacing w:line="276" w:lineRule="auto"/>
        <w:jc w:val="both"/>
        <w:rPr>
          <w:rFonts w:asciiTheme="minorHAnsi" w:hAnsiTheme="minorHAnsi" w:cstheme="minorHAnsi"/>
          <w:sz w:val="22"/>
          <w:szCs w:val="22"/>
        </w:rPr>
      </w:pPr>
      <w:r w:rsidRPr="00276CB1">
        <w:rPr>
          <w:rFonts w:asciiTheme="minorHAnsi" w:hAnsiTheme="minorHAnsi" w:cstheme="minorHAnsi"/>
          <w:sz w:val="22"/>
          <w:szCs w:val="22"/>
        </w:rPr>
        <w:t xml:space="preserve">wykonawca jest zobowiązany wykazać, że wykonał należycie, w szczególności zgodnie z przepisami prawa budowlanego i prawidłowo ukończył w okresie ostatnich 5 lat przed upływem terminu składania ofert, a jeżeli okres prowadzenia działalności jest krótszy – w tym okresie, co najmniej jedną robotę budowlaną polegającą na </w:t>
      </w:r>
      <w:r w:rsidR="00AC3201" w:rsidRPr="00276CB1">
        <w:rPr>
          <w:rFonts w:asciiTheme="minorHAnsi" w:hAnsiTheme="minorHAnsi" w:cstheme="minorHAnsi"/>
          <w:sz w:val="22"/>
          <w:szCs w:val="22"/>
        </w:rPr>
        <w:t>wykonaniu</w:t>
      </w:r>
      <w:r w:rsidR="000F4558" w:rsidRPr="00276CB1">
        <w:rPr>
          <w:rFonts w:asciiTheme="minorHAnsi" w:hAnsiTheme="minorHAnsi" w:cstheme="minorHAnsi"/>
          <w:sz w:val="22"/>
          <w:szCs w:val="22"/>
        </w:rPr>
        <w:t xml:space="preserve"> pokrycia dachowego</w:t>
      </w:r>
      <w:r w:rsidR="00AC3201" w:rsidRPr="00276CB1">
        <w:rPr>
          <w:rFonts w:asciiTheme="minorHAnsi" w:hAnsiTheme="minorHAnsi" w:cstheme="minorHAnsi"/>
          <w:sz w:val="22"/>
          <w:szCs w:val="22"/>
        </w:rPr>
        <w:t xml:space="preserve"> blachą trapezową</w:t>
      </w:r>
      <w:r w:rsidR="006A18CC" w:rsidRPr="00276CB1">
        <w:rPr>
          <w:rFonts w:asciiTheme="minorHAnsi" w:hAnsiTheme="minorHAnsi" w:cstheme="minorHAnsi"/>
          <w:sz w:val="22"/>
          <w:szCs w:val="22"/>
        </w:rPr>
        <w:t>, ocieploną wełną mineralną i zabezpieczoną papą termozgrzewalną</w:t>
      </w:r>
      <w:r w:rsidR="000F4558" w:rsidRPr="00276CB1">
        <w:rPr>
          <w:rFonts w:asciiTheme="minorHAnsi" w:hAnsiTheme="minorHAnsi" w:cstheme="minorHAnsi"/>
          <w:sz w:val="22"/>
          <w:szCs w:val="22"/>
        </w:rPr>
        <w:t xml:space="preserve"> </w:t>
      </w:r>
      <w:r w:rsidRPr="00276CB1">
        <w:rPr>
          <w:rFonts w:asciiTheme="minorHAnsi" w:hAnsiTheme="minorHAnsi" w:cstheme="minorHAnsi"/>
          <w:sz w:val="22"/>
          <w:szCs w:val="22"/>
        </w:rPr>
        <w:t>o powierzchni minim</w:t>
      </w:r>
      <w:r w:rsidR="00B647E5">
        <w:rPr>
          <w:rFonts w:asciiTheme="minorHAnsi" w:hAnsiTheme="minorHAnsi" w:cstheme="minorHAnsi"/>
          <w:sz w:val="22"/>
          <w:szCs w:val="22"/>
        </w:rPr>
        <w:t>um 1000 m2</w:t>
      </w:r>
      <w:r w:rsidR="00AC3201" w:rsidRPr="00276CB1">
        <w:rPr>
          <w:rFonts w:asciiTheme="minorHAnsi" w:hAnsiTheme="minorHAnsi" w:cstheme="minorHAnsi"/>
          <w:sz w:val="22"/>
          <w:szCs w:val="22"/>
        </w:rPr>
        <w:t xml:space="preserve"> oraz</w:t>
      </w:r>
    </w:p>
    <w:p w14:paraId="15FDEFA4" w14:textId="77777777" w:rsidR="00356549" w:rsidRPr="00356549" w:rsidRDefault="00356549" w:rsidP="00356549">
      <w:pPr>
        <w:tabs>
          <w:tab w:val="left" w:pos="284"/>
        </w:tabs>
        <w:suppressAutoHyphens w:val="0"/>
        <w:spacing w:line="276" w:lineRule="auto"/>
        <w:ind w:left="1"/>
        <w:jc w:val="both"/>
        <w:rPr>
          <w:rFonts w:asciiTheme="minorHAnsi" w:hAnsiTheme="minorHAnsi" w:cstheme="minorHAnsi"/>
          <w:sz w:val="22"/>
          <w:szCs w:val="22"/>
        </w:rPr>
      </w:pPr>
    </w:p>
    <w:p w14:paraId="57B9C93A" w14:textId="3C867E79" w:rsidR="00EF0EEF" w:rsidRPr="00276CB1" w:rsidRDefault="00AC3201" w:rsidP="00356549">
      <w:pPr>
        <w:pStyle w:val="Akapitzlist"/>
        <w:tabs>
          <w:tab w:val="left" w:pos="284"/>
        </w:tabs>
        <w:suppressAutoHyphens w:val="0"/>
        <w:spacing w:line="276" w:lineRule="auto"/>
        <w:ind w:left="284" w:hanging="284"/>
        <w:jc w:val="both"/>
        <w:rPr>
          <w:rFonts w:asciiTheme="minorHAnsi" w:hAnsiTheme="minorHAnsi" w:cstheme="minorHAnsi"/>
          <w:sz w:val="22"/>
          <w:szCs w:val="22"/>
        </w:rPr>
      </w:pPr>
      <w:r w:rsidRPr="00276CB1">
        <w:rPr>
          <w:rFonts w:asciiTheme="minorHAnsi" w:hAnsiTheme="minorHAnsi" w:cstheme="minorHAnsi"/>
          <w:sz w:val="22"/>
          <w:szCs w:val="22"/>
        </w:rPr>
        <w:t>2</w:t>
      </w:r>
      <w:r w:rsidR="00EF0EEF" w:rsidRPr="00276CB1">
        <w:rPr>
          <w:rFonts w:asciiTheme="minorHAnsi" w:hAnsiTheme="minorHAnsi" w:cstheme="minorHAnsi"/>
          <w:sz w:val="22"/>
          <w:szCs w:val="22"/>
        </w:rPr>
        <w:t>)</w:t>
      </w:r>
      <w:r w:rsidR="00EF0EEF" w:rsidRPr="00276CB1">
        <w:rPr>
          <w:rFonts w:asciiTheme="minorHAnsi" w:hAnsiTheme="minorHAnsi" w:cstheme="minorHAnsi"/>
          <w:sz w:val="22"/>
          <w:szCs w:val="22"/>
        </w:rPr>
        <w:tab/>
        <w:t>wykonawca skieruje do realizacji zamówienia osobę, która posiada uprawnienia budowlane do kierowania robotami w specjalności konstrukcyjno-budowlanej bez ograniczeń i pełnić będzie funkcję kierownika budowy w wyżej wymienionej specjalności.</w:t>
      </w:r>
    </w:p>
    <w:p w14:paraId="0D69A8DD" w14:textId="77777777" w:rsidR="00EF0EEF" w:rsidRPr="00276CB1" w:rsidRDefault="00EF0EEF" w:rsidP="000E47B0">
      <w:pPr>
        <w:pStyle w:val="Akapitzlist"/>
        <w:suppressAutoHyphens w:val="0"/>
        <w:spacing w:line="276" w:lineRule="auto"/>
        <w:ind w:left="0"/>
        <w:jc w:val="both"/>
        <w:rPr>
          <w:rFonts w:asciiTheme="minorHAnsi" w:hAnsiTheme="minorHAnsi" w:cstheme="minorHAnsi"/>
          <w:sz w:val="22"/>
          <w:szCs w:val="22"/>
        </w:rPr>
      </w:pPr>
    </w:p>
    <w:p w14:paraId="2A644D68" w14:textId="0EAEB669" w:rsidR="00EF0EEF" w:rsidRPr="00276CB1" w:rsidRDefault="00EF0EEF" w:rsidP="000E47B0">
      <w:pPr>
        <w:pStyle w:val="Akapitzlist"/>
        <w:suppressAutoHyphens w:val="0"/>
        <w:spacing w:line="276" w:lineRule="auto"/>
        <w:ind w:left="0"/>
        <w:jc w:val="both"/>
        <w:rPr>
          <w:rFonts w:ascii="Calibri" w:hAnsi="Calibri" w:cs="Calibri"/>
          <w:sz w:val="22"/>
          <w:szCs w:val="22"/>
        </w:rPr>
      </w:pPr>
      <w:r w:rsidRPr="00276CB1">
        <w:rPr>
          <w:rFonts w:asciiTheme="minorHAnsi" w:hAnsiTheme="minorHAnsi" w:cstheme="minorHAnsi"/>
          <w:sz w:val="22"/>
          <w:szCs w:val="22"/>
        </w:rPr>
        <w:t>Kierownik budowy musi posiadać uprawnienia budowlane zgodnie z ustawą z dnia 7 lipca 1994 r. Prawo budowlane (</w:t>
      </w:r>
      <w:proofErr w:type="spellStart"/>
      <w:r w:rsidRPr="00276CB1">
        <w:rPr>
          <w:rFonts w:asciiTheme="minorHAnsi" w:hAnsiTheme="minorHAnsi" w:cstheme="minorHAnsi"/>
          <w:sz w:val="22"/>
          <w:szCs w:val="22"/>
        </w:rPr>
        <w:t>t.j</w:t>
      </w:r>
      <w:proofErr w:type="spellEnd"/>
      <w:r w:rsidRPr="00276CB1">
        <w:rPr>
          <w:rFonts w:asciiTheme="minorHAnsi" w:hAnsiTheme="minorHAnsi" w:cstheme="minorHAnsi"/>
          <w:sz w:val="22"/>
          <w:szCs w:val="22"/>
        </w:rPr>
        <w:t xml:space="preserve">. Dz.U. z 2023 r., poz. 682 z </w:t>
      </w:r>
      <w:proofErr w:type="spellStart"/>
      <w:r w:rsidRPr="00276CB1">
        <w:rPr>
          <w:rFonts w:asciiTheme="minorHAnsi" w:hAnsiTheme="minorHAnsi" w:cstheme="minorHAnsi"/>
          <w:sz w:val="22"/>
          <w:szCs w:val="22"/>
        </w:rPr>
        <w:t>późn</w:t>
      </w:r>
      <w:proofErr w:type="spellEnd"/>
      <w:r w:rsidRPr="00276CB1">
        <w:rPr>
          <w:rFonts w:asciiTheme="minorHAnsi" w:hAnsiTheme="minorHAnsi" w:cstheme="minorHAnsi"/>
          <w:sz w:val="22"/>
          <w:szCs w:val="22"/>
        </w:rPr>
        <w:t xml:space="preserve">. zm.) oraz rozporządzeniem Ministra Inwestycji </w:t>
      </w:r>
      <w:r w:rsidRPr="00276CB1">
        <w:rPr>
          <w:rFonts w:ascii="Calibri" w:hAnsi="Calibri" w:cs="Calibri"/>
          <w:sz w:val="22"/>
          <w:szCs w:val="22"/>
        </w:rPr>
        <w:t xml:space="preserve">i Rozwoju z dnia 29 kwietnia 2019r. w sprawie przygotowania zawodowego do wykonywania samodzielnych funkcji technicznych w budownictwie (Dz. U. z 2019 r., poz. 831) lub odpowiadające im ważne uprawnienia budowlane, które zostały wydane na podstawie wcześniej obowiązujących przepisów. </w:t>
      </w:r>
    </w:p>
    <w:p w14:paraId="64FA66AC" w14:textId="3AC8E3E8" w:rsidR="00EF0EEF" w:rsidRPr="006D6E10" w:rsidRDefault="00EF0EEF" w:rsidP="000E47B0">
      <w:pPr>
        <w:pStyle w:val="Akapitzlist"/>
        <w:suppressAutoHyphens w:val="0"/>
        <w:spacing w:line="276" w:lineRule="auto"/>
        <w:ind w:left="0"/>
        <w:jc w:val="both"/>
        <w:rPr>
          <w:rFonts w:asciiTheme="minorHAnsi" w:hAnsiTheme="minorHAnsi" w:cstheme="minorHAnsi"/>
          <w:sz w:val="22"/>
          <w:szCs w:val="22"/>
        </w:rPr>
      </w:pPr>
      <w:r w:rsidRPr="00276CB1">
        <w:rPr>
          <w:rFonts w:asciiTheme="minorHAnsi" w:hAnsiTheme="minorHAnsi" w:cstheme="minorHAnsi"/>
          <w:sz w:val="22"/>
          <w:szCs w:val="22"/>
        </w:rPr>
        <w:t xml:space="preserve">Zamawiający określając wymogi w zakresie posiadanych uprawnień budowlanych, dopuszcza, zgodnie z art. 12a ustawy Prawo budowlane, odpowiadające im uprawnienia osób, których odpowiednie kwalifikacje zawodowe zostały uznane na zasadach określonych w przepisach odrębnych (m.in. ustawa </w:t>
      </w:r>
      <w:r w:rsidR="00793C83">
        <w:rPr>
          <w:rFonts w:asciiTheme="minorHAnsi" w:hAnsiTheme="minorHAnsi" w:cstheme="minorHAnsi"/>
          <w:sz w:val="22"/>
          <w:szCs w:val="22"/>
        </w:rPr>
        <w:br/>
      </w:r>
      <w:r w:rsidRPr="00276CB1">
        <w:rPr>
          <w:rFonts w:asciiTheme="minorHAnsi" w:hAnsiTheme="minorHAnsi" w:cstheme="minorHAnsi"/>
          <w:sz w:val="22"/>
          <w:szCs w:val="22"/>
        </w:rPr>
        <w:t>z dnia 22 grudnia 2015 r. o zasadach uznawania kwalifikacji zawodowych nabytych w państwach członkowskich Unii Europejskiej (Dz. U. z 2020 r. poz. 220).</w:t>
      </w:r>
    </w:p>
    <w:p w14:paraId="7541B0CB" w14:textId="77777777" w:rsidR="00EF0EEF" w:rsidRPr="003A740E" w:rsidRDefault="00EF0EEF" w:rsidP="000E47B0">
      <w:pPr>
        <w:pStyle w:val="Akapitzlist"/>
        <w:suppressAutoHyphens w:val="0"/>
        <w:spacing w:line="276" w:lineRule="auto"/>
        <w:ind w:left="0"/>
        <w:jc w:val="both"/>
        <w:rPr>
          <w:rFonts w:asciiTheme="minorHAnsi" w:hAnsiTheme="minorHAnsi" w:cstheme="minorHAnsi"/>
          <w:sz w:val="22"/>
          <w:szCs w:val="22"/>
        </w:rPr>
      </w:pPr>
    </w:p>
    <w:p w14:paraId="7428538E" w14:textId="6D155968" w:rsidR="00EF0EEF" w:rsidRPr="00EF0EEF" w:rsidRDefault="00EF0EEF" w:rsidP="000E47B0">
      <w:pPr>
        <w:pStyle w:val="Akapitzlist"/>
        <w:suppressAutoHyphens w:val="0"/>
        <w:spacing w:line="276" w:lineRule="auto"/>
        <w:ind w:left="0"/>
        <w:jc w:val="both"/>
        <w:rPr>
          <w:rFonts w:asciiTheme="minorHAnsi" w:hAnsiTheme="minorHAnsi" w:cstheme="minorHAnsi"/>
          <w:sz w:val="22"/>
          <w:szCs w:val="22"/>
        </w:rPr>
      </w:pPr>
      <w:r w:rsidRPr="00EF0EEF">
        <w:rPr>
          <w:rFonts w:asciiTheme="minorHAnsi" w:hAnsiTheme="minorHAnsi" w:cstheme="minorHAnsi"/>
          <w:sz w:val="22"/>
          <w:szCs w:val="22"/>
        </w:rPr>
        <w:lastRenderedPageBreak/>
        <w:t xml:space="preserve">Zamawiający uznaje za wystarczające </w:t>
      </w:r>
      <w:r w:rsidRPr="006D6E10">
        <w:rPr>
          <w:rFonts w:asciiTheme="minorHAnsi" w:hAnsiTheme="minorHAnsi" w:cstheme="minorHAnsi"/>
          <w:sz w:val="22"/>
          <w:szCs w:val="22"/>
        </w:rPr>
        <w:t xml:space="preserve">wskazanie w odpowiednich wykazach, o których mowa </w:t>
      </w:r>
      <w:r w:rsidR="006D6E10">
        <w:rPr>
          <w:rFonts w:asciiTheme="minorHAnsi" w:hAnsiTheme="minorHAnsi" w:cstheme="minorHAnsi"/>
          <w:sz w:val="22"/>
          <w:szCs w:val="22"/>
        </w:rPr>
        <w:br/>
      </w:r>
      <w:r w:rsidRPr="006D6E10">
        <w:rPr>
          <w:rFonts w:asciiTheme="minorHAnsi" w:hAnsiTheme="minorHAnsi" w:cstheme="minorHAnsi"/>
          <w:sz w:val="22"/>
          <w:szCs w:val="22"/>
        </w:rPr>
        <w:t>w pkt</w:t>
      </w:r>
      <w:r w:rsidRPr="0046290C">
        <w:rPr>
          <w:rFonts w:asciiTheme="minorHAnsi" w:hAnsiTheme="minorHAnsi" w:cstheme="minorHAnsi"/>
          <w:sz w:val="22"/>
          <w:szCs w:val="22"/>
        </w:rPr>
        <w:t>. II.9.2) SWZ ty</w:t>
      </w:r>
      <w:r w:rsidR="009F6734" w:rsidRPr="0046290C">
        <w:rPr>
          <w:rFonts w:asciiTheme="minorHAnsi" w:hAnsiTheme="minorHAnsi" w:cstheme="minorHAnsi"/>
          <w:sz w:val="22"/>
          <w:szCs w:val="22"/>
        </w:rPr>
        <w:t>lko</w:t>
      </w:r>
      <w:r w:rsidR="009F6734">
        <w:rPr>
          <w:rFonts w:asciiTheme="minorHAnsi" w:hAnsiTheme="minorHAnsi" w:cstheme="minorHAnsi"/>
          <w:sz w:val="22"/>
          <w:szCs w:val="22"/>
        </w:rPr>
        <w:t xml:space="preserve"> takich robót budowlanych i </w:t>
      </w:r>
      <w:r w:rsidRPr="006D6E10">
        <w:rPr>
          <w:rFonts w:asciiTheme="minorHAnsi" w:hAnsiTheme="minorHAnsi" w:cstheme="minorHAnsi"/>
          <w:sz w:val="22"/>
          <w:szCs w:val="22"/>
        </w:rPr>
        <w:t>osób, które potwierdzą spełnianie</w:t>
      </w:r>
      <w:r w:rsidRPr="00EF0EEF">
        <w:rPr>
          <w:rFonts w:asciiTheme="minorHAnsi" w:hAnsiTheme="minorHAnsi" w:cstheme="minorHAnsi"/>
          <w:sz w:val="22"/>
          <w:szCs w:val="22"/>
        </w:rPr>
        <w:t xml:space="preserve"> warunków udziału w postępowaniu dotyczących zdolności technicznej lub zawodowej. </w:t>
      </w:r>
    </w:p>
    <w:p w14:paraId="4A1A5982" w14:textId="77777777" w:rsidR="00EF0EEF" w:rsidRPr="00EF0EEF" w:rsidRDefault="00EF0EEF" w:rsidP="000E47B0">
      <w:pPr>
        <w:pStyle w:val="Akapitzlist"/>
        <w:suppressAutoHyphens w:val="0"/>
        <w:spacing w:line="276" w:lineRule="auto"/>
        <w:ind w:left="0"/>
        <w:jc w:val="both"/>
        <w:rPr>
          <w:rFonts w:asciiTheme="minorHAnsi" w:hAnsiTheme="minorHAnsi" w:cstheme="minorHAnsi"/>
          <w:sz w:val="22"/>
          <w:szCs w:val="22"/>
        </w:rPr>
      </w:pPr>
    </w:p>
    <w:p w14:paraId="6FE8B1DB" w14:textId="77777777" w:rsidR="00EF0EEF" w:rsidRPr="00EF0EEF" w:rsidRDefault="00EF0EEF" w:rsidP="000E47B0">
      <w:pPr>
        <w:pStyle w:val="Akapitzlist"/>
        <w:suppressAutoHyphens w:val="0"/>
        <w:spacing w:line="276" w:lineRule="auto"/>
        <w:ind w:left="0"/>
        <w:jc w:val="both"/>
        <w:rPr>
          <w:rFonts w:asciiTheme="minorHAnsi" w:hAnsiTheme="minorHAnsi" w:cstheme="minorHAnsi"/>
          <w:sz w:val="22"/>
          <w:szCs w:val="22"/>
        </w:rPr>
      </w:pPr>
      <w:r w:rsidRPr="00EF0EEF">
        <w:rPr>
          <w:rFonts w:asciiTheme="minorHAnsi" w:hAnsiTheme="minorHAnsi" w:cstheme="minorHAnsi"/>
          <w:sz w:val="22"/>
          <w:szCs w:val="22"/>
        </w:rPr>
        <w:t>W przypadku posługiwania się przez wykonawcę cudzym potencjałem, wykonawca może polegać na zdolnościach podmiotów trzecich (podmiotów udostępniających zasoby), jeśli podmioty te wykonają roboty budowlane lub usługi, do realizacji których te zdolności są wymagane.</w:t>
      </w:r>
    </w:p>
    <w:p w14:paraId="4CFC1266" w14:textId="77777777" w:rsidR="00EF0EEF" w:rsidRPr="00EF0EEF" w:rsidRDefault="00EF0EEF" w:rsidP="000E47B0">
      <w:pPr>
        <w:pStyle w:val="Akapitzlist"/>
        <w:suppressAutoHyphens w:val="0"/>
        <w:spacing w:line="276" w:lineRule="auto"/>
        <w:ind w:left="0"/>
        <w:jc w:val="both"/>
        <w:rPr>
          <w:rFonts w:asciiTheme="minorHAnsi" w:hAnsiTheme="minorHAnsi" w:cstheme="minorHAnsi"/>
          <w:sz w:val="22"/>
          <w:szCs w:val="22"/>
        </w:rPr>
      </w:pPr>
    </w:p>
    <w:p w14:paraId="7D5AA5FF" w14:textId="77777777" w:rsidR="00EF0EEF" w:rsidRPr="00FA3687" w:rsidRDefault="00EF0EEF" w:rsidP="000E47B0">
      <w:pPr>
        <w:pStyle w:val="Akapitzlist"/>
        <w:suppressAutoHyphens w:val="0"/>
        <w:spacing w:line="276" w:lineRule="auto"/>
        <w:ind w:left="0"/>
        <w:jc w:val="both"/>
        <w:rPr>
          <w:rFonts w:asciiTheme="minorHAnsi" w:hAnsiTheme="minorHAnsi" w:cstheme="minorHAnsi"/>
          <w:sz w:val="22"/>
          <w:szCs w:val="22"/>
        </w:rPr>
      </w:pPr>
      <w:r w:rsidRPr="00EF0EEF">
        <w:rPr>
          <w:rFonts w:asciiTheme="minorHAnsi" w:hAnsiTheme="minorHAnsi" w:cstheme="minorHAnsi"/>
          <w:sz w:val="22"/>
          <w:szCs w:val="22"/>
        </w:rPr>
        <w:t>W odniesieniu do warunków dotyczących wykształcenia, kwalifikacji zawodowych lub doświadczenia wykonawcy wspólnie ubiegający się o udzielenie zamówienia mogą polegać na zdolnościach t</w:t>
      </w:r>
      <w:r w:rsidR="00DB0D75">
        <w:rPr>
          <w:rFonts w:asciiTheme="minorHAnsi" w:hAnsiTheme="minorHAnsi" w:cstheme="minorHAnsi"/>
          <w:sz w:val="22"/>
          <w:szCs w:val="22"/>
        </w:rPr>
        <w:t xml:space="preserve">ych </w:t>
      </w:r>
      <w:r w:rsidRPr="00EF0EEF">
        <w:rPr>
          <w:rFonts w:asciiTheme="minorHAnsi" w:hAnsiTheme="minorHAnsi" w:cstheme="minorHAnsi"/>
          <w:sz w:val="22"/>
          <w:szCs w:val="22"/>
        </w:rPr>
        <w:t>z wykonawców, którzy wykonają  roboty budowlane lub usługi, do realizacji których te zdolności są wymagane i zobowiązani są przedłożyć wraz z ofertą Oświadczenie z którego wynika, które roboty budowlane lub usługi wykonają poszczególni wykonawcy</w:t>
      </w:r>
      <w:r>
        <w:rPr>
          <w:rFonts w:asciiTheme="minorHAnsi" w:hAnsiTheme="minorHAnsi" w:cstheme="minorHAnsi"/>
          <w:sz w:val="22"/>
          <w:szCs w:val="22"/>
        </w:rPr>
        <w:t>.</w:t>
      </w:r>
    </w:p>
    <w:p w14:paraId="199F2AC4" w14:textId="77777777" w:rsidR="00922F27" w:rsidRPr="00FA3687" w:rsidRDefault="00922F27" w:rsidP="00163E05">
      <w:pPr>
        <w:pStyle w:val="Akapitzlist"/>
        <w:suppressAutoHyphens w:val="0"/>
        <w:spacing w:line="276" w:lineRule="auto"/>
        <w:ind w:left="0" w:right="-286"/>
        <w:jc w:val="both"/>
        <w:rPr>
          <w:rFonts w:asciiTheme="minorHAnsi" w:hAnsiTheme="minorHAnsi" w:cstheme="minorHAnsi"/>
          <w:sz w:val="22"/>
          <w:szCs w:val="22"/>
        </w:rPr>
      </w:pPr>
    </w:p>
    <w:p w14:paraId="0A384FE3" w14:textId="77777777" w:rsidR="00922F27" w:rsidRPr="00FA3687"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Podstawy wykluczenia</w:t>
      </w:r>
    </w:p>
    <w:p w14:paraId="2D5D7129" w14:textId="77777777" w:rsidR="008C5913" w:rsidRPr="008C5913" w:rsidRDefault="0051124A" w:rsidP="00163E05">
      <w:pPr>
        <w:suppressAutoHyphens w:val="0"/>
        <w:autoSpaceDE w:val="0"/>
        <w:autoSpaceDN w:val="0"/>
        <w:spacing w:before="120" w:after="120"/>
        <w:jc w:val="both"/>
        <w:rPr>
          <w:rFonts w:asciiTheme="minorHAnsi" w:hAnsiTheme="minorHAnsi" w:cstheme="minorHAnsi"/>
          <w:sz w:val="22"/>
          <w:szCs w:val="22"/>
        </w:rPr>
      </w:pPr>
      <w:r w:rsidRPr="00FA3687">
        <w:rPr>
          <w:rFonts w:asciiTheme="minorHAnsi" w:hAnsiTheme="minorHAnsi" w:cstheme="minorHAnsi"/>
          <w:sz w:val="22"/>
          <w:szCs w:val="22"/>
        </w:rPr>
        <w:br/>
      </w:r>
      <w:r w:rsidR="008C5913" w:rsidRPr="008C5913">
        <w:rPr>
          <w:rFonts w:asciiTheme="minorHAnsi" w:hAnsiTheme="minorHAnsi" w:cstheme="minorHAnsi"/>
          <w:sz w:val="22"/>
          <w:szCs w:val="22"/>
        </w:rPr>
        <w:t>Zamawiający wykluczy z postępowania wykonawców, wobec których zachodzą następujące podstawy wykluczenia:</w:t>
      </w:r>
    </w:p>
    <w:p w14:paraId="74CB067C"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1.</w:t>
      </w:r>
      <w:r w:rsidRPr="008C5913">
        <w:rPr>
          <w:rFonts w:asciiTheme="minorHAnsi" w:hAnsiTheme="minorHAnsi" w:cstheme="minorHAnsi"/>
          <w:sz w:val="22"/>
          <w:szCs w:val="22"/>
        </w:rPr>
        <w:tab/>
        <w:t xml:space="preserve"> Na podstawie art. 108 ust. 1 ustawy </w:t>
      </w:r>
      <w:proofErr w:type="spellStart"/>
      <w:r w:rsidRPr="008C5913">
        <w:rPr>
          <w:rFonts w:asciiTheme="minorHAnsi" w:hAnsiTheme="minorHAnsi" w:cstheme="minorHAnsi"/>
          <w:sz w:val="22"/>
          <w:szCs w:val="22"/>
        </w:rPr>
        <w:t>Pzp</w:t>
      </w:r>
      <w:proofErr w:type="spellEnd"/>
      <w:r w:rsidRPr="008C5913">
        <w:rPr>
          <w:rFonts w:asciiTheme="minorHAnsi" w:hAnsiTheme="minorHAnsi" w:cstheme="minorHAnsi"/>
          <w:sz w:val="22"/>
          <w:szCs w:val="22"/>
        </w:rPr>
        <w:t>. z postępowania o udzielenie zamówienia wyklucza się wykonawcę:</w:t>
      </w:r>
    </w:p>
    <w:p w14:paraId="2BC4C606"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1)</w:t>
      </w:r>
      <w:r w:rsidRPr="008C5913">
        <w:rPr>
          <w:rFonts w:asciiTheme="minorHAnsi" w:hAnsiTheme="minorHAnsi" w:cstheme="minorHAnsi"/>
          <w:sz w:val="22"/>
          <w:szCs w:val="22"/>
        </w:rPr>
        <w:tab/>
        <w:t>będącego osobą fizyczną, którego prawomocnie skazano za przestępstwo:</w:t>
      </w:r>
    </w:p>
    <w:p w14:paraId="36ED9B23"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a)</w:t>
      </w:r>
      <w:r w:rsidRPr="008C5913">
        <w:rPr>
          <w:rFonts w:asciiTheme="minorHAnsi" w:hAnsiTheme="minorHAnsi" w:cstheme="minorHAnsi"/>
          <w:sz w:val="22"/>
          <w:szCs w:val="22"/>
        </w:rPr>
        <w:tab/>
        <w:t>udziału w zorganizowanej grupie przestępczej albo związku mającym na celu popełnienie przestępstwa lub przestępstwa skarbowego, o którym mowa w art. 258 Kodeksu karnego,</w:t>
      </w:r>
    </w:p>
    <w:p w14:paraId="54656814"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b)</w:t>
      </w:r>
      <w:r w:rsidRPr="008C5913">
        <w:rPr>
          <w:rFonts w:asciiTheme="minorHAnsi" w:hAnsiTheme="minorHAnsi" w:cstheme="minorHAnsi"/>
          <w:sz w:val="22"/>
          <w:szCs w:val="22"/>
        </w:rPr>
        <w:tab/>
        <w:t>handlu ludźmi, o którym mowa w art. 189a Kodeksu karnego,</w:t>
      </w:r>
    </w:p>
    <w:p w14:paraId="5156A35A"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c)</w:t>
      </w:r>
      <w:r w:rsidRPr="008C5913">
        <w:rPr>
          <w:rFonts w:asciiTheme="minorHAnsi" w:hAnsiTheme="minorHAnsi" w:cstheme="minorHAnsi"/>
          <w:sz w:val="22"/>
          <w:szCs w:val="22"/>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3C5969B"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d)</w:t>
      </w:r>
      <w:r w:rsidRPr="008C5913">
        <w:rPr>
          <w:rFonts w:asciiTheme="minorHAnsi" w:hAnsiTheme="minorHAnsi" w:cstheme="minorHAnsi"/>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E2F62CB"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e)</w:t>
      </w:r>
      <w:r w:rsidRPr="008C5913">
        <w:rPr>
          <w:rFonts w:asciiTheme="minorHAnsi" w:hAnsiTheme="minorHAnsi" w:cstheme="minorHAnsi"/>
          <w:sz w:val="22"/>
          <w:szCs w:val="22"/>
        </w:rPr>
        <w:tab/>
        <w:t>o charakterze terrorystycznym, o którym mowa w art. 115 § 20 Kodeksu karnego, lub mające na celu popełnienie tego przestępstwa,</w:t>
      </w:r>
    </w:p>
    <w:p w14:paraId="0AEDDF37"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f)</w:t>
      </w:r>
      <w:r w:rsidRPr="008C5913">
        <w:rPr>
          <w:rFonts w:asciiTheme="minorHAnsi" w:hAnsiTheme="minorHAnsi" w:cstheme="minorHAnsi"/>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298EFCF"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g)</w:t>
      </w:r>
      <w:r w:rsidRPr="008C5913">
        <w:rPr>
          <w:rFonts w:asciiTheme="minorHAnsi" w:hAnsiTheme="minorHAnsi" w:cstheme="minorHAnsi"/>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34C632"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h)</w:t>
      </w:r>
      <w:r w:rsidRPr="008C5913">
        <w:rPr>
          <w:rFonts w:asciiTheme="minorHAnsi" w:hAnsiTheme="minorHAnsi" w:cstheme="minorHAnsi"/>
          <w:sz w:val="22"/>
          <w:szCs w:val="22"/>
        </w:rPr>
        <w:tab/>
        <w:t xml:space="preserve">o którym mowa w art. 9 ust. 1 i 3 lub art. 10 ustawy z dnia 15 czerwca 2012 r. </w:t>
      </w:r>
    </w:p>
    <w:p w14:paraId="23A43885"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lastRenderedPageBreak/>
        <w:t>o skutkach powierzania wykonywania pracy cudzoziemcom przebywającym wbrew przepisom na terytorium Rzeczypospolitej Polskiej</w:t>
      </w:r>
    </w:p>
    <w:p w14:paraId="6E18FD50" w14:textId="77777777" w:rsidR="008C5913" w:rsidRPr="008C5913" w:rsidRDefault="008C5913" w:rsidP="00163E05">
      <w:pPr>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 lub za odpowiedni czyn zabroniony określony w przepisach prawa obcego;</w:t>
      </w:r>
    </w:p>
    <w:p w14:paraId="4FBACC57"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2)</w:t>
      </w:r>
      <w:r w:rsidRPr="008C5913">
        <w:rPr>
          <w:rFonts w:asciiTheme="minorHAnsi" w:hAnsiTheme="minorHAnsi" w:cstheme="minorHAnsi"/>
          <w:sz w:val="22"/>
          <w:szCs w:val="22"/>
        </w:rPr>
        <w:tab/>
        <w:t xml:space="preserve">jeżeli urzędującego członka jego organu zarządzającego lub nadzorczego, wspólnika spółki w spółce jawnej lub partnerskiej albo komplementariusza </w:t>
      </w:r>
    </w:p>
    <w:p w14:paraId="4C3DFD32" w14:textId="77777777" w:rsidR="008C5913" w:rsidRPr="008C5913" w:rsidRDefault="008C5913" w:rsidP="00163E05">
      <w:pPr>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w spółce komandytowej lub komandytowo-akcyjnej lub prokurenta prawomocnie skazano za przestępstwo, o którym mowa w pkt 1;</w:t>
      </w:r>
    </w:p>
    <w:p w14:paraId="01274DF8"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3)</w:t>
      </w:r>
      <w:r w:rsidRPr="008C5913">
        <w:rPr>
          <w:rFonts w:asciiTheme="minorHAnsi" w:hAnsiTheme="minorHAnsi" w:cstheme="minorHAnsi"/>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E6DEA9"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4)</w:t>
      </w:r>
      <w:r w:rsidRPr="008C5913">
        <w:rPr>
          <w:rFonts w:asciiTheme="minorHAnsi" w:hAnsiTheme="minorHAnsi" w:cstheme="minorHAnsi"/>
          <w:sz w:val="22"/>
          <w:szCs w:val="22"/>
        </w:rPr>
        <w:tab/>
        <w:t>wobec którego prawomocnie orzeczono zakaz ubiegania się o zamówienia publiczne;</w:t>
      </w:r>
    </w:p>
    <w:p w14:paraId="42F8E2BF"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5)</w:t>
      </w:r>
      <w:r w:rsidRPr="008C5913">
        <w:rPr>
          <w:rFonts w:asciiTheme="minorHAnsi" w:hAnsiTheme="minorHAnsi" w:cstheme="minorHAnsi"/>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11F8729"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6)</w:t>
      </w:r>
      <w:r w:rsidRPr="008C5913">
        <w:rPr>
          <w:rFonts w:asciiTheme="minorHAnsi" w:hAnsiTheme="minorHAnsi" w:cstheme="minorHAnsi"/>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8C5913">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11911E91" w14:textId="77777777" w:rsidR="008C5913" w:rsidRPr="008C5913" w:rsidRDefault="008C5913" w:rsidP="00163E05">
      <w:pPr>
        <w:tabs>
          <w:tab w:val="left" w:pos="284"/>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2.</w:t>
      </w:r>
      <w:r w:rsidRPr="008C5913">
        <w:rPr>
          <w:rFonts w:asciiTheme="minorHAnsi" w:hAnsiTheme="minorHAnsi" w:cstheme="minorHAnsi"/>
          <w:sz w:val="22"/>
          <w:szCs w:val="22"/>
        </w:rPr>
        <w:tab/>
        <w:t xml:space="preserve">Zamawiający na podstawie art. 7 ust. 1 pkt 1-3 ustawy z dnia 13 kwietnia 2022 r. </w:t>
      </w:r>
      <w:r w:rsidRPr="008C5913">
        <w:rPr>
          <w:rFonts w:asciiTheme="minorHAnsi" w:hAnsiTheme="minorHAnsi" w:cstheme="minorHAnsi"/>
          <w:sz w:val="22"/>
          <w:szCs w:val="22"/>
        </w:rPr>
        <w:br/>
        <w:t xml:space="preserve">o szczególnych rozwiązaniach w zakresie przeciwdziałania wspieraniu agresji na Ukrainę oraz służących ochronie bezpieczeństwa narodowego, wykluczy również  z postępowania o udzielenie zamówienia: </w:t>
      </w:r>
    </w:p>
    <w:p w14:paraId="074E5F05" w14:textId="77777777" w:rsidR="008C5913" w:rsidRPr="008C5913" w:rsidRDefault="008C5913" w:rsidP="00163E05">
      <w:pPr>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 xml:space="preserve">1) wykonawcę oraz uczestnika konkursu wymienionego w wykazach określonych </w:t>
      </w:r>
      <w:r w:rsidRPr="008C5913">
        <w:rPr>
          <w:rFonts w:asciiTheme="minorHAnsi" w:hAnsiTheme="minorHAnsi" w:cstheme="minorHAnsi"/>
          <w:sz w:val="22"/>
          <w:szCs w:val="22"/>
        </w:rPr>
        <w:br/>
        <w:t>w rozporządzeniu 765/2006 i rozporządzeniu 269/2014 albo wpisanego na listę na podstawie decyzji w sprawie wpisu na listę rozstrzygającej o zastosowaniu środka, o którym mowa w art. 1 pkt 3 ww. ustawy;</w:t>
      </w:r>
    </w:p>
    <w:p w14:paraId="649FFB16" w14:textId="77777777" w:rsidR="008C5913" w:rsidRPr="008C5913" w:rsidRDefault="008C5913" w:rsidP="00163E05">
      <w:pPr>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87064A4" w14:textId="77777777" w:rsidR="008C5913" w:rsidRPr="008C5913" w:rsidRDefault="008C5913" w:rsidP="00163E05">
      <w:pPr>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 xml:space="preserve">3) wykonawcę oraz uczestnika konkursu, którego jednostką dominującą w rozumieniu art. 3 ust. 1 pkt 37 ustawy z dnia 29 września 1994 r. o rachunkowości (Dz. U. z 2023 r. poz. 120, 295 i 1598) jest podmiot wymieniony w wykazach określonych w rozporządzeniu 765/2006 </w:t>
      </w:r>
      <w:r>
        <w:rPr>
          <w:rFonts w:asciiTheme="minorHAnsi" w:hAnsiTheme="minorHAnsi" w:cstheme="minorHAnsi"/>
          <w:sz w:val="22"/>
          <w:szCs w:val="22"/>
        </w:rPr>
        <w:t>\</w:t>
      </w:r>
      <w:r w:rsidRPr="008C5913">
        <w:rPr>
          <w:rFonts w:asciiTheme="minorHAnsi" w:hAnsiTheme="minorHAnsi" w:cstheme="minorHAnsi"/>
          <w:sz w:val="22"/>
          <w:szCs w:val="22"/>
        </w:rPr>
        <w:t xml:space="preserve">i rozporządzeniu 269/2014 </w:t>
      </w:r>
      <w:r w:rsidRPr="008C5913">
        <w:rPr>
          <w:rFonts w:asciiTheme="minorHAnsi" w:hAnsiTheme="minorHAnsi" w:cstheme="minorHAnsi"/>
          <w:sz w:val="22"/>
          <w:szCs w:val="22"/>
        </w:rPr>
        <w:lastRenderedPageBreak/>
        <w:t>albo wpisany na listę lub będący taką jednostką dominującą od dnia 24 lutego 2022 r., o ile został wpisany na listę na podstawie decyzji w sprawie wpisu na listę rozstrzygającej o zastosowaniu środka, o którym mowa w art. 1 pkt 3 ww. ustawy.</w:t>
      </w:r>
    </w:p>
    <w:p w14:paraId="3AD1C5C3" w14:textId="77777777" w:rsidR="008C5913" w:rsidRPr="008C5913" w:rsidRDefault="008C5913" w:rsidP="00163E05">
      <w:pPr>
        <w:tabs>
          <w:tab w:val="left" w:pos="426"/>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2.1.</w:t>
      </w:r>
      <w:r w:rsidRPr="008C5913">
        <w:rPr>
          <w:rFonts w:asciiTheme="minorHAnsi" w:hAnsiTheme="minorHAnsi" w:cstheme="minorHAnsi"/>
          <w:sz w:val="22"/>
          <w:szCs w:val="22"/>
        </w:rPr>
        <w:tab/>
        <w:t>Wykluczenie następuje na okres trwania okoliczności określonych w art. 7 ust. 1  ustawy, o której stanowi pkt 2 powyżej.</w:t>
      </w:r>
    </w:p>
    <w:p w14:paraId="1C9CB00B" w14:textId="77777777" w:rsidR="008C5913" w:rsidRPr="008C5913" w:rsidRDefault="008C5913" w:rsidP="00163E05">
      <w:pPr>
        <w:tabs>
          <w:tab w:val="left" w:pos="426"/>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2.2.</w:t>
      </w:r>
      <w:r w:rsidRPr="008C5913">
        <w:rPr>
          <w:rFonts w:asciiTheme="minorHAnsi" w:hAnsiTheme="minorHAnsi" w:cstheme="minorHAnsi"/>
          <w:sz w:val="22"/>
          <w:szCs w:val="22"/>
        </w:rPr>
        <w:tab/>
        <w:t>W przypadku wykonawcy lub uczestnika konkursu wykluczonego na podstawie art. 7 ust. 1 ustawy, o której stanowi pkt 2 powyżej,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21A668B" w14:textId="77777777" w:rsidR="008C5913" w:rsidRPr="008C5913" w:rsidRDefault="008C5913" w:rsidP="00163E05">
      <w:pPr>
        <w:tabs>
          <w:tab w:val="left" w:pos="426"/>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2.3.</w:t>
      </w:r>
      <w:r w:rsidRPr="008C5913">
        <w:rPr>
          <w:rFonts w:asciiTheme="minorHAnsi" w:hAnsiTheme="minorHAnsi" w:cstheme="minorHAnsi"/>
          <w:sz w:val="22"/>
          <w:szCs w:val="22"/>
        </w:rPr>
        <w:tab/>
        <w:t xml:space="preserve">Osoba lub podmiot podlegające wykluczeniu na podstawie art. 7 ust. 1 ustawy, o której stanowi pkt 2 powyżej, które w okresie tego wykluczenia ubiegają się </w:t>
      </w:r>
    </w:p>
    <w:p w14:paraId="09DCC674" w14:textId="52DD1D01" w:rsidR="008C5913" w:rsidRPr="008C5913" w:rsidRDefault="008C5913" w:rsidP="00163E05">
      <w:pPr>
        <w:tabs>
          <w:tab w:val="left" w:pos="426"/>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 xml:space="preserve">o udzielenie zamówienia publicznego lub dopuszczenie do udziału w konkursie lub biorą udział </w:t>
      </w:r>
      <w:r w:rsidR="000E47B0">
        <w:rPr>
          <w:rFonts w:asciiTheme="minorHAnsi" w:hAnsiTheme="minorHAnsi" w:cstheme="minorHAnsi"/>
          <w:sz w:val="22"/>
          <w:szCs w:val="22"/>
        </w:rPr>
        <w:br/>
      </w:r>
      <w:r w:rsidRPr="008C5913">
        <w:rPr>
          <w:rFonts w:asciiTheme="minorHAnsi" w:hAnsiTheme="minorHAnsi" w:cstheme="minorHAnsi"/>
          <w:sz w:val="22"/>
          <w:szCs w:val="22"/>
        </w:rPr>
        <w:t>w postępowaniu o udzielenie zamówienia publicznego lub w konkursie, podlegają karze pieniężnej.</w:t>
      </w:r>
    </w:p>
    <w:p w14:paraId="75B60F74" w14:textId="77777777" w:rsidR="008C5913" w:rsidRPr="008C5913" w:rsidRDefault="008C5913" w:rsidP="00163E05">
      <w:pPr>
        <w:tabs>
          <w:tab w:val="left" w:pos="426"/>
        </w:tabs>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2.4.</w:t>
      </w:r>
      <w:r w:rsidRPr="008C5913">
        <w:rPr>
          <w:rFonts w:asciiTheme="minorHAnsi" w:hAnsiTheme="minorHAnsi" w:cstheme="minorHAnsi"/>
          <w:sz w:val="22"/>
          <w:szCs w:val="22"/>
        </w:rPr>
        <w:tab/>
        <w:t xml:space="preserve">Karę pieniężną, o której mowa w art. 7 ust. 6 ustawy, o której stanowi pkt 2 powyżej, nakłada Prezes Urzędu Zamówień Publicznych, w drodze decyzji, w wysokości do </w:t>
      </w:r>
      <w:r w:rsidRPr="008C5913">
        <w:rPr>
          <w:rFonts w:asciiTheme="minorHAnsi" w:hAnsiTheme="minorHAnsi" w:cstheme="minorHAnsi"/>
          <w:sz w:val="22"/>
          <w:szCs w:val="22"/>
        </w:rPr>
        <w:br/>
        <w:t>20 000 000 zł.</w:t>
      </w:r>
    </w:p>
    <w:p w14:paraId="647BC1A3" w14:textId="77777777" w:rsidR="008C5913" w:rsidRDefault="008C5913" w:rsidP="00163E05">
      <w:pPr>
        <w:suppressAutoHyphens w:val="0"/>
        <w:autoSpaceDE w:val="0"/>
        <w:autoSpaceDN w:val="0"/>
        <w:spacing w:before="120" w:after="120" w:line="276" w:lineRule="auto"/>
        <w:jc w:val="both"/>
        <w:rPr>
          <w:rFonts w:asciiTheme="minorHAnsi" w:hAnsiTheme="minorHAnsi" w:cstheme="minorHAnsi"/>
          <w:sz w:val="22"/>
          <w:szCs w:val="22"/>
        </w:rPr>
      </w:pPr>
      <w:r w:rsidRPr="008C5913">
        <w:rPr>
          <w:rFonts w:asciiTheme="minorHAnsi" w:hAnsiTheme="minorHAnsi" w:cstheme="minorHAnsi"/>
          <w:sz w:val="22"/>
          <w:szCs w:val="22"/>
        </w:rPr>
        <w:t>W przypadku wspólnego ubiegania się wykonawców o udzielenie zamówienia zamawiający bada, czy nie zachodzą ww. podstawy wykluczenia wobec każdego z tych wykonawców.</w:t>
      </w:r>
    </w:p>
    <w:p w14:paraId="7AC064A6" w14:textId="77777777" w:rsidR="008C5913" w:rsidRPr="008C5913" w:rsidRDefault="008C5913" w:rsidP="00163E05">
      <w:pPr>
        <w:suppressAutoHyphens w:val="0"/>
        <w:autoSpaceDE w:val="0"/>
        <w:autoSpaceDN w:val="0"/>
        <w:spacing w:before="120" w:after="120" w:line="276" w:lineRule="auto"/>
        <w:jc w:val="both"/>
        <w:rPr>
          <w:rFonts w:ascii="Arial" w:hAnsi="Arial" w:cs="Arial"/>
          <w:sz w:val="22"/>
          <w:szCs w:val="22"/>
        </w:rPr>
      </w:pPr>
    </w:p>
    <w:p w14:paraId="41E23DB9" w14:textId="77777777" w:rsidR="00922F27" w:rsidRPr="00FA3687"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Wykaz</w:t>
      </w:r>
      <w:r w:rsidR="0087587D">
        <w:rPr>
          <w:rFonts w:asciiTheme="minorHAnsi" w:hAnsiTheme="minorHAnsi" w:cstheme="minorHAnsi"/>
          <w:b/>
          <w:sz w:val="22"/>
          <w:szCs w:val="22"/>
          <w:lang w:eastAsia="en-US"/>
        </w:rPr>
        <w:t xml:space="preserve"> dokumentów</w:t>
      </w:r>
    </w:p>
    <w:p w14:paraId="1F66C125" w14:textId="77777777" w:rsidR="00922F27" w:rsidRPr="00FA3687" w:rsidRDefault="0051124A" w:rsidP="0052000E">
      <w:pPr>
        <w:numPr>
          <w:ilvl w:val="0"/>
          <w:numId w:val="9"/>
        </w:numPr>
        <w:shd w:val="clear" w:color="auto" w:fill="DAEEF3" w:themeFill="accent5" w:themeFillTint="33"/>
        <w:suppressAutoHyphens w:val="0"/>
        <w:spacing w:before="240"/>
        <w:jc w:val="both"/>
        <w:rPr>
          <w:rFonts w:asciiTheme="minorHAnsi" w:hAnsiTheme="minorHAnsi" w:cstheme="minorHAnsi"/>
          <w:b/>
          <w:sz w:val="22"/>
          <w:szCs w:val="22"/>
        </w:rPr>
      </w:pPr>
      <w:r w:rsidRPr="00FA3687">
        <w:rPr>
          <w:rFonts w:asciiTheme="minorHAnsi" w:hAnsiTheme="minorHAnsi" w:cstheme="minorHAnsi"/>
          <w:b/>
          <w:sz w:val="22"/>
          <w:szCs w:val="22"/>
        </w:rPr>
        <w:t>DOKUMENTY SKŁADANE RAZEM Z OFERTĄ</w:t>
      </w:r>
    </w:p>
    <w:p w14:paraId="440C613D" w14:textId="00AAAE14" w:rsidR="00922F27" w:rsidRPr="003B2DA8" w:rsidRDefault="0051124A" w:rsidP="0052000E">
      <w:pPr>
        <w:numPr>
          <w:ilvl w:val="0"/>
          <w:numId w:val="19"/>
        </w:numPr>
        <w:suppressAutoHyphens w:val="0"/>
        <w:spacing w:after="120"/>
        <w:jc w:val="both"/>
        <w:rPr>
          <w:rFonts w:asciiTheme="minorHAnsi" w:hAnsiTheme="minorHAnsi" w:cstheme="minorHAnsi"/>
          <w:b/>
          <w:sz w:val="22"/>
          <w:szCs w:val="22"/>
        </w:rPr>
      </w:pPr>
      <w:r w:rsidRPr="003B2DA8">
        <w:rPr>
          <w:rFonts w:asciiTheme="minorHAnsi" w:hAnsiTheme="minorHAnsi" w:cstheme="minorHAnsi"/>
          <w:b/>
          <w:sz w:val="22"/>
          <w:szCs w:val="22"/>
        </w:rPr>
        <w:t>Oferta</w:t>
      </w:r>
      <w:r w:rsidR="00DD248D" w:rsidRPr="003B2DA8">
        <w:rPr>
          <w:rFonts w:asciiTheme="minorHAnsi" w:hAnsiTheme="minorHAnsi" w:cstheme="minorHAnsi"/>
          <w:b/>
          <w:sz w:val="22"/>
          <w:szCs w:val="22"/>
        </w:rPr>
        <w:t xml:space="preserve"> </w:t>
      </w:r>
      <w:r w:rsidR="003073A6" w:rsidRPr="003B2DA8">
        <w:rPr>
          <w:rFonts w:asciiTheme="minorHAnsi" w:hAnsiTheme="minorHAnsi" w:cstheme="minorHAnsi"/>
          <w:b/>
          <w:sz w:val="22"/>
          <w:szCs w:val="22"/>
        </w:rPr>
        <w:t>rozumiana</w:t>
      </w:r>
      <w:r w:rsidR="00DD248D" w:rsidRPr="003B2DA8">
        <w:rPr>
          <w:rFonts w:asciiTheme="minorHAnsi" w:hAnsiTheme="minorHAnsi" w:cstheme="minorHAnsi"/>
          <w:b/>
          <w:sz w:val="22"/>
          <w:szCs w:val="22"/>
        </w:rPr>
        <w:t xml:space="preserve"> jako wypełniony</w:t>
      </w:r>
      <w:r w:rsidR="00BB67BC" w:rsidRPr="003B2DA8">
        <w:rPr>
          <w:rFonts w:asciiTheme="minorHAnsi" w:hAnsiTheme="minorHAnsi" w:cstheme="minorHAnsi"/>
          <w:b/>
          <w:sz w:val="22"/>
          <w:szCs w:val="22"/>
        </w:rPr>
        <w:t xml:space="preserve"> </w:t>
      </w:r>
      <w:r w:rsidR="003B2DA8" w:rsidRPr="003B2DA8">
        <w:rPr>
          <w:rFonts w:asciiTheme="minorHAnsi" w:hAnsiTheme="minorHAnsi" w:cstheme="minorHAnsi"/>
          <w:b/>
          <w:sz w:val="22"/>
          <w:szCs w:val="22"/>
        </w:rPr>
        <w:t>Formularz O</w:t>
      </w:r>
      <w:r w:rsidR="00DD248D" w:rsidRPr="003B2DA8">
        <w:rPr>
          <w:rFonts w:asciiTheme="minorHAnsi" w:hAnsiTheme="minorHAnsi" w:cstheme="minorHAnsi"/>
          <w:b/>
          <w:sz w:val="22"/>
          <w:szCs w:val="22"/>
        </w:rPr>
        <w:t>fertow</w:t>
      </w:r>
      <w:r w:rsidR="003073A6" w:rsidRPr="003B2DA8">
        <w:rPr>
          <w:rFonts w:asciiTheme="minorHAnsi" w:hAnsiTheme="minorHAnsi" w:cstheme="minorHAnsi"/>
          <w:b/>
          <w:sz w:val="22"/>
          <w:szCs w:val="22"/>
        </w:rPr>
        <w:t>y</w:t>
      </w:r>
      <w:r w:rsidR="00DD248D" w:rsidRPr="003B2DA8">
        <w:rPr>
          <w:rFonts w:asciiTheme="minorHAnsi" w:hAnsiTheme="minorHAnsi" w:cstheme="minorHAnsi"/>
          <w:b/>
          <w:sz w:val="22"/>
          <w:szCs w:val="22"/>
        </w:rPr>
        <w:t xml:space="preserve">, którego wzór </w:t>
      </w:r>
      <w:r w:rsidR="003073A6" w:rsidRPr="003B2DA8">
        <w:rPr>
          <w:rFonts w:asciiTheme="minorHAnsi" w:hAnsiTheme="minorHAnsi" w:cstheme="minorHAnsi"/>
          <w:b/>
          <w:sz w:val="22"/>
          <w:szCs w:val="22"/>
        </w:rPr>
        <w:t>stanowi</w:t>
      </w:r>
      <w:r w:rsidR="00DD248D" w:rsidRPr="003B2DA8">
        <w:rPr>
          <w:rFonts w:asciiTheme="minorHAnsi" w:hAnsiTheme="minorHAnsi" w:cstheme="minorHAnsi"/>
          <w:b/>
          <w:sz w:val="22"/>
          <w:szCs w:val="22"/>
        </w:rPr>
        <w:t xml:space="preserve"> </w:t>
      </w:r>
      <w:r w:rsidR="00D81114" w:rsidRPr="003B2DA8">
        <w:rPr>
          <w:rFonts w:asciiTheme="minorHAnsi" w:hAnsiTheme="minorHAnsi" w:cstheme="minorHAnsi"/>
          <w:b/>
          <w:sz w:val="22"/>
          <w:szCs w:val="22"/>
        </w:rPr>
        <w:t>z</w:t>
      </w:r>
      <w:r w:rsidR="003073A6" w:rsidRPr="003B2DA8">
        <w:rPr>
          <w:rFonts w:asciiTheme="minorHAnsi" w:hAnsiTheme="minorHAnsi" w:cstheme="minorHAnsi"/>
          <w:b/>
          <w:sz w:val="22"/>
          <w:szCs w:val="22"/>
        </w:rPr>
        <w:t xml:space="preserve">ałącznik </w:t>
      </w:r>
      <w:r w:rsidR="003B2DA8">
        <w:rPr>
          <w:rFonts w:asciiTheme="minorHAnsi" w:hAnsiTheme="minorHAnsi" w:cstheme="minorHAnsi"/>
          <w:b/>
          <w:sz w:val="22"/>
          <w:szCs w:val="22"/>
        </w:rPr>
        <w:br/>
      </w:r>
      <w:r w:rsidR="003073A6" w:rsidRPr="003B2DA8">
        <w:rPr>
          <w:rFonts w:asciiTheme="minorHAnsi" w:hAnsiTheme="minorHAnsi" w:cstheme="minorHAnsi"/>
          <w:b/>
          <w:sz w:val="22"/>
          <w:szCs w:val="22"/>
        </w:rPr>
        <w:t>nr 3</w:t>
      </w:r>
      <w:r w:rsidR="00583B06" w:rsidRPr="003B2DA8">
        <w:rPr>
          <w:rFonts w:asciiTheme="minorHAnsi" w:hAnsiTheme="minorHAnsi" w:cstheme="minorHAnsi"/>
          <w:b/>
          <w:sz w:val="22"/>
          <w:szCs w:val="22"/>
        </w:rPr>
        <w:t xml:space="preserve"> do</w:t>
      </w:r>
      <w:r w:rsidR="003073A6" w:rsidRPr="003B2DA8">
        <w:rPr>
          <w:rFonts w:asciiTheme="minorHAnsi" w:hAnsiTheme="minorHAnsi" w:cstheme="minorHAnsi"/>
          <w:b/>
          <w:sz w:val="22"/>
          <w:szCs w:val="22"/>
        </w:rPr>
        <w:t xml:space="preserve"> SWZ</w:t>
      </w:r>
      <w:r w:rsidR="003B2DA8" w:rsidRPr="003B2DA8">
        <w:rPr>
          <w:rFonts w:asciiTheme="minorHAnsi" w:hAnsiTheme="minorHAnsi" w:cstheme="minorHAnsi"/>
          <w:b/>
          <w:sz w:val="22"/>
          <w:szCs w:val="22"/>
        </w:rPr>
        <w:t xml:space="preserve">, </w:t>
      </w:r>
      <w:r w:rsidRPr="003B2DA8">
        <w:rPr>
          <w:rFonts w:asciiTheme="minorHAnsi" w:hAnsiTheme="minorHAnsi" w:cstheme="minorHAnsi"/>
          <w:b/>
          <w:sz w:val="22"/>
          <w:szCs w:val="22"/>
        </w:rPr>
        <w:t>składan</w:t>
      </w:r>
      <w:r w:rsidR="003073A6" w:rsidRPr="003B2DA8">
        <w:rPr>
          <w:rFonts w:asciiTheme="minorHAnsi" w:hAnsiTheme="minorHAnsi" w:cstheme="minorHAnsi"/>
          <w:b/>
          <w:sz w:val="22"/>
          <w:szCs w:val="22"/>
        </w:rPr>
        <w:t>a</w:t>
      </w:r>
      <w:r w:rsidRPr="003B2DA8">
        <w:rPr>
          <w:rFonts w:asciiTheme="minorHAnsi" w:hAnsiTheme="minorHAnsi" w:cstheme="minorHAnsi"/>
          <w:b/>
          <w:sz w:val="22"/>
          <w:szCs w:val="22"/>
        </w:rPr>
        <w:t xml:space="preserve"> </w:t>
      </w:r>
      <w:r w:rsidR="003073A6" w:rsidRPr="003B2DA8">
        <w:rPr>
          <w:rFonts w:asciiTheme="minorHAnsi" w:hAnsiTheme="minorHAnsi" w:cstheme="minorHAnsi"/>
          <w:b/>
          <w:sz w:val="22"/>
          <w:szCs w:val="22"/>
        </w:rPr>
        <w:t>jest</w:t>
      </w:r>
      <w:r w:rsidR="007501B6" w:rsidRPr="003B2DA8">
        <w:rPr>
          <w:rFonts w:asciiTheme="minorHAnsi" w:hAnsiTheme="minorHAnsi" w:cstheme="minorHAnsi"/>
          <w:b/>
          <w:sz w:val="22"/>
          <w:szCs w:val="22"/>
        </w:rPr>
        <w:t xml:space="preserve"> </w:t>
      </w:r>
      <w:r w:rsidRPr="003B2DA8">
        <w:rPr>
          <w:rFonts w:asciiTheme="minorHAnsi" w:hAnsiTheme="minorHAnsi" w:cstheme="minorHAnsi"/>
          <w:b/>
          <w:sz w:val="22"/>
          <w:szCs w:val="22"/>
        </w:rPr>
        <w:t>pod rygorem nieważności w formie elektronicznej lub w postaci elektronicznej opatrzonej podpisem zaufanym lub podpisem osobistym.</w:t>
      </w:r>
      <w:r w:rsidR="00200C68" w:rsidRPr="003B2DA8">
        <w:rPr>
          <w:rFonts w:asciiTheme="minorHAnsi" w:hAnsiTheme="minorHAnsi" w:cstheme="minorHAnsi"/>
          <w:b/>
          <w:sz w:val="22"/>
          <w:szCs w:val="22"/>
        </w:rPr>
        <w:t xml:space="preserve"> </w:t>
      </w:r>
    </w:p>
    <w:p w14:paraId="29FB2EDD" w14:textId="77777777" w:rsidR="00E430B0" w:rsidRPr="00FA3687" w:rsidRDefault="00E430B0" w:rsidP="0052000E">
      <w:pPr>
        <w:pStyle w:val="Akapitzlist"/>
        <w:numPr>
          <w:ilvl w:val="0"/>
          <w:numId w:val="19"/>
        </w:numPr>
        <w:suppressAutoHyphens w:val="0"/>
        <w:spacing w:before="120" w:after="120"/>
        <w:jc w:val="both"/>
        <w:rPr>
          <w:rFonts w:ascii="Calibri" w:hAnsi="Calibri" w:cs="Calibri"/>
          <w:sz w:val="22"/>
          <w:szCs w:val="22"/>
        </w:rPr>
      </w:pPr>
      <w:r w:rsidRPr="00FA3687">
        <w:rPr>
          <w:rFonts w:ascii="Calibri" w:hAnsi="Calibri" w:cs="Calibri"/>
          <w:sz w:val="22"/>
          <w:szCs w:val="22"/>
          <w:shd w:val="clear" w:color="auto" w:fill="FFFFFF"/>
        </w:rPr>
        <w:t>Wykonawca dołącza do oferty</w:t>
      </w:r>
      <w:r w:rsidR="00CB19A2">
        <w:rPr>
          <w:rFonts w:ascii="Calibri" w:hAnsi="Calibri" w:cs="Calibri"/>
          <w:sz w:val="22"/>
          <w:szCs w:val="22"/>
          <w:shd w:val="clear" w:color="auto" w:fill="FFFFFF"/>
        </w:rPr>
        <w:t>, o której mowa w pkt II.9.1)1. SWZ</w:t>
      </w:r>
      <w:r w:rsidRPr="00FA3687">
        <w:rPr>
          <w:rFonts w:ascii="Calibri" w:hAnsi="Calibri" w:cs="Calibri"/>
          <w:sz w:val="22"/>
          <w:szCs w:val="22"/>
          <w:shd w:val="clear" w:color="auto" w:fill="FFFFFF"/>
        </w:rPr>
        <w:t>:</w:t>
      </w:r>
    </w:p>
    <w:p w14:paraId="244195A0" w14:textId="77777777" w:rsidR="00E430B0" w:rsidRPr="003B2DA8" w:rsidRDefault="00E430B0" w:rsidP="0052000E">
      <w:pPr>
        <w:pStyle w:val="Akapitzlist"/>
        <w:numPr>
          <w:ilvl w:val="1"/>
          <w:numId w:val="42"/>
        </w:numPr>
        <w:suppressAutoHyphens w:val="0"/>
        <w:spacing w:before="120" w:after="120"/>
        <w:ind w:left="709"/>
        <w:jc w:val="both"/>
        <w:rPr>
          <w:rFonts w:ascii="Calibri" w:hAnsi="Calibri" w:cs="Calibri"/>
          <w:sz w:val="22"/>
          <w:szCs w:val="22"/>
          <w:shd w:val="clear" w:color="auto" w:fill="FFFFFF"/>
        </w:rPr>
      </w:pPr>
      <w:r w:rsidRPr="003B2DA8">
        <w:rPr>
          <w:rFonts w:ascii="Calibri" w:hAnsi="Calibri" w:cs="Calibri"/>
          <w:b/>
          <w:sz w:val="22"/>
          <w:szCs w:val="22"/>
        </w:rPr>
        <w:t>Oświadczenia wykonawcy/wykonawcy wspólnie ubiegającego się o udzielenie zamówienia</w:t>
      </w:r>
      <w:r w:rsidRPr="003B2DA8">
        <w:rPr>
          <w:rFonts w:ascii="Calibri" w:hAnsi="Calibri" w:cs="Calibri"/>
          <w:sz w:val="22"/>
          <w:szCs w:val="22"/>
        </w:rPr>
        <w:t xml:space="preserve"> </w:t>
      </w:r>
      <w:r w:rsidRPr="003B2DA8">
        <w:rPr>
          <w:rFonts w:ascii="Calibri" w:hAnsi="Calibri" w:cs="Calibri"/>
          <w:b/>
          <w:sz w:val="22"/>
          <w:szCs w:val="22"/>
        </w:rPr>
        <w:t xml:space="preserve">uwzględniające przesłanki wykluczenia z art. 7 ust. 1 ustawy o szczególnych rozwiązaniach </w:t>
      </w:r>
      <w:r w:rsidRPr="003B2DA8">
        <w:rPr>
          <w:rFonts w:ascii="Calibri" w:hAnsi="Calibri" w:cs="Calibri"/>
          <w:b/>
          <w:sz w:val="22"/>
          <w:szCs w:val="22"/>
        </w:rPr>
        <w:br/>
        <w:t xml:space="preserve">w zakresie przeciwdziałania wspieraniu agresji na Ukrainę oraz służących ochronie bezpieczeństwa narodowego, </w:t>
      </w:r>
      <w:r w:rsidRPr="003B2DA8">
        <w:rPr>
          <w:rFonts w:ascii="Calibri" w:hAnsi="Calibri" w:cs="Calibri"/>
          <w:sz w:val="22"/>
          <w:szCs w:val="22"/>
        </w:rPr>
        <w:t>składane na podstawie</w:t>
      </w:r>
      <w:r w:rsidRPr="003B2DA8">
        <w:rPr>
          <w:rFonts w:ascii="Calibri" w:hAnsi="Calibri" w:cs="Calibri"/>
          <w:sz w:val="22"/>
          <w:szCs w:val="22"/>
          <w:shd w:val="clear" w:color="auto" w:fill="FFFFFF"/>
        </w:rPr>
        <w:t xml:space="preserve"> art. 125 ust. 1 ustawy </w:t>
      </w:r>
      <w:proofErr w:type="spellStart"/>
      <w:r w:rsidRPr="003B2DA8">
        <w:rPr>
          <w:rFonts w:ascii="Calibri" w:hAnsi="Calibri" w:cs="Calibri"/>
          <w:sz w:val="22"/>
          <w:szCs w:val="22"/>
          <w:shd w:val="clear" w:color="auto" w:fill="FFFFFF"/>
        </w:rPr>
        <w:t>Pzp</w:t>
      </w:r>
      <w:proofErr w:type="spellEnd"/>
      <w:r w:rsidRPr="003B2DA8">
        <w:rPr>
          <w:rFonts w:ascii="Calibri" w:hAnsi="Calibri" w:cs="Calibri"/>
          <w:sz w:val="22"/>
          <w:szCs w:val="22"/>
          <w:shd w:val="clear" w:color="auto" w:fill="FFFFFF"/>
        </w:rPr>
        <w:t xml:space="preserve"> </w:t>
      </w:r>
      <w:r w:rsidRPr="003B2DA8">
        <w:rPr>
          <w:rFonts w:ascii="Calibri" w:hAnsi="Calibri" w:cs="Calibri"/>
          <w:sz w:val="22"/>
          <w:szCs w:val="22"/>
        </w:rPr>
        <w:t xml:space="preserve">(wzór stanowi </w:t>
      </w:r>
      <w:r w:rsidR="00B424B9" w:rsidRPr="003B2DA8">
        <w:rPr>
          <w:rFonts w:ascii="Calibri" w:hAnsi="Calibri" w:cs="Calibri"/>
          <w:b/>
          <w:sz w:val="22"/>
          <w:szCs w:val="22"/>
        </w:rPr>
        <w:t>z</w:t>
      </w:r>
      <w:r w:rsidRPr="003B2DA8">
        <w:rPr>
          <w:rFonts w:ascii="Calibri" w:hAnsi="Calibri" w:cs="Calibri"/>
          <w:b/>
          <w:sz w:val="22"/>
          <w:szCs w:val="22"/>
        </w:rPr>
        <w:t xml:space="preserve">ałącznik nr </w:t>
      </w:r>
      <w:r w:rsidR="00012E0B" w:rsidRPr="003B2DA8">
        <w:rPr>
          <w:rFonts w:ascii="Calibri" w:hAnsi="Calibri" w:cs="Calibri"/>
          <w:b/>
          <w:sz w:val="22"/>
          <w:szCs w:val="22"/>
        </w:rPr>
        <w:t>5</w:t>
      </w:r>
      <w:r w:rsidRPr="003B2DA8">
        <w:rPr>
          <w:rFonts w:ascii="Calibri" w:hAnsi="Calibri" w:cs="Calibri"/>
          <w:b/>
          <w:sz w:val="22"/>
          <w:szCs w:val="22"/>
        </w:rPr>
        <w:t xml:space="preserve"> do SWZ</w:t>
      </w:r>
      <w:r w:rsidRPr="003B2DA8">
        <w:rPr>
          <w:rFonts w:ascii="Calibri" w:hAnsi="Calibri" w:cs="Calibri"/>
          <w:sz w:val="22"/>
          <w:szCs w:val="22"/>
        </w:rPr>
        <w:t xml:space="preserve">). </w:t>
      </w:r>
      <w:r w:rsidRPr="003B2DA8">
        <w:rPr>
          <w:rFonts w:ascii="Calibri" w:hAnsi="Calibri" w:cs="Calibri"/>
          <w:sz w:val="22"/>
          <w:szCs w:val="22"/>
          <w:shd w:val="clear" w:color="auto" w:fill="FFFFFF"/>
        </w:rPr>
        <w:t xml:space="preserve">Oświadczenia te stanową dowód potwierdzający brak podstaw wykluczenia oraz spełnienia warunków udziału, na dzień składania ofert tymczasowo zastępując podmiotowe środki dowodowe wskazane w pkt. II.9.2) SWZ. </w:t>
      </w:r>
    </w:p>
    <w:p w14:paraId="0315DD97" w14:textId="77777777" w:rsidR="00E430B0" w:rsidRPr="0019693E" w:rsidRDefault="00E430B0" w:rsidP="0052000E">
      <w:pPr>
        <w:pStyle w:val="Akapitzlist"/>
        <w:numPr>
          <w:ilvl w:val="1"/>
          <w:numId w:val="42"/>
        </w:numPr>
        <w:suppressAutoHyphens w:val="0"/>
        <w:spacing w:before="120" w:after="120"/>
        <w:ind w:left="709"/>
        <w:jc w:val="both"/>
        <w:rPr>
          <w:rFonts w:ascii="Calibri" w:hAnsi="Calibri" w:cs="Calibri"/>
          <w:sz w:val="22"/>
          <w:szCs w:val="22"/>
          <w:shd w:val="clear" w:color="auto" w:fill="FFFFFF"/>
        </w:rPr>
      </w:pPr>
      <w:r w:rsidRPr="003B2DA8">
        <w:rPr>
          <w:rFonts w:ascii="Calibri" w:hAnsi="Calibri" w:cs="Calibri"/>
          <w:b/>
          <w:sz w:val="22"/>
          <w:szCs w:val="22"/>
          <w:shd w:val="clear" w:color="auto" w:fill="FFFFFF"/>
        </w:rPr>
        <w:t xml:space="preserve">Oświadczenia podmiotu udostępniającego zasoby uwzględniające przesłanki wykluczenia </w:t>
      </w:r>
      <w:r w:rsidRPr="003B2DA8">
        <w:rPr>
          <w:rFonts w:ascii="Calibri" w:hAnsi="Calibri" w:cs="Calibri"/>
          <w:b/>
          <w:sz w:val="22"/>
          <w:szCs w:val="22"/>
          <w:shd w:val="clear" w:color="auto" w:fill="FFFFFF"/>
        </w:rPr>
        <w:br/>
        <w:t>z art. 7 ust. 1 ustawy o szczególnych rozwiązaniach w zakresie przeciwdziałania wspieraniu agresji na Ukrainę oraz służących ochronie bezpieczeństwa narodowego</w:t>
      </w:r>
      <w:r w:rsidRPr="003B2DA8">
        <w:rPr>
          <w:rFonts w:ascii="Calibri" w:hAnsi="Calibri" w:cs="Calibri"/>
          <w:sz w:val="22"/>
          <w:szCs w:val="22"/>
          <w:shd w:val="clear" w:color="auto" w:fill="FFFFFF"/>
        </w:rPr>
        <w:t xml:space="preserve">, składane na podstawie art. 125 ust. 5 ustawy </w:t>
      </w:r>
      <w:proofErr w:type="spellStart"/>
      <w:r w:rsidRPr="003B2DA8">
        <w:rPr>
          <w:rFonts w:ascii="Calibri" w:hAnsi="Calibri" w:cs="Calibri"/>
          <w:sz w:val="22"/>
          <w:szCs w:val="22"/>
          <w:shd w:val="clear" w:color="auto" w:fill="FFFFFF"/>
        </w:rPr>
        <w:t>Pzp</w:t>
      </w:r>
      <w:proofErr w:type="spellEnd"/>
      <w:r w:rsidRPr="003B2DA8">
        <w:rPr>
          <w:rFonts w:ascii="Calibri" w:hAnsi="Calibri" w:cs="Calibri"/>
          <w:sz w:val="22"/>
          <w:szCs w:val="22"/>
          <w:shd w:val="clear" w:color="auto" w:fill="FFFFFF"/>
        </w:rPr>
        <w:t xml:space="preserve">, potwierdzające brak podstaw wykluczenia podmiotu oraz spełnianie warunków udziału w postępowaniu w zakresie, w jakim podmiot udostępnia swoje zasoby wykonawcy (wzór stanowi </w:t>
      </w:r>
      <w:r w:rsidR="00B424B9" w:rsidRPr="003B2DA8">
        <w:rPr>
          <w:rFonts w:ascii="Calibri" w:hAnsi="Calibri" w:cs="Calibri"/>
          <w:b/>
          <w:sz w:val="22"/>
          <w:szCs w:val="22"/>
          <w:shd w:val="clear" w:color="auto" w:fill="FFFFFF"/>
        </w:rPr>
        <w:t>z</w:t>
      </w:r>
      <w:r w:rsidRPr="003B2DA8">
        <w:rPr>
          <w:rFonts w:ascii="Calibri" w:hAnsi="Calibri" w:cs="Calibri"/>
          <w:b/>
          <w:sz w:val="22"/>
          <w:szCs w:val="22"/>
          <w:shd w:val="clear" w:color="auto" w:fill="FFFFFF"/>
        </w:rPr>
        <w:t xml:space="preserve">ałącznik nr </w:t>
      </w:r>
      <w:r w:rsidR="00012E0B" w:rsidRPr="003B2DA8">
        <w:rPr>
          <w:rFonts w:ascii="Calibri" w:hAnsi="Calibri" w:cs="Calibri"/>
          <w:b/>
          <w:sz w:val="22"/>
          <w:szCs w:val="22"/>
          <w:shd w:val="clear" w:color="auto" w:fill="FFFFFF"/>
        </w:rPr>
        <w:t>8</w:t>
      </w:r>
      <w:r w:rsidRPr="003B2DA8">
        <w:rPr>
          <w:rFonts w:ascii="Calibri" w:hAnsi="Calibri" w:cs="Calibri"/>
          <w:b/>
          <w:sz w:val="22"/>
          <w:szCs w:val="22"/>
          <w:shd w:val="clear" w:color="auto" w:fill="FFFFFF"/>
        </w:rPr>
        <w:t xml:space="preserve"> do SWZ</w:t>
      </w:r>
      <w:r w:rsidRPr="003B2DA8">
        <w:rPr>
          <w:rFonts w:ascii="Calibri" w:hAnsi="Calibri" w:cs="Calibri"/>
          <w:sz w:val="22"/>
          <w:szCs w:val="22"/>
          <w:shd w:val="clear" w:color="auto" w:fill="FFFFFF"/>
        </w:rPr>
        <w:t>) – jeżeli</w:t>
      </w:r>
      <w:r w:rsidRPr="0019693E">
        <w:rPr>
          <w:rFonts w:ascii="Calibri" w:hAnsi="Calibri" w:cs="Calibri"/>
          <w:sz w:val="22"/>
          <w:szCs w:val="22"/>
          <w:shd w:val="clear" w:color="auto" w:fill="FFFFFF"/>
        </w:rPr>
        <w:t xml:space="preserve"> dotyczy.</w:t>
      </w:r>
    </w:p>
    <w:p w14:paraId="78E2A1C0" w14:textId="77777777" w:rsidR="00E430B0" w:rsidRPr="00266925" w:rsidRDefault="00E430B0" w:rsidP="00163E05">
      <w:pPr>
        <w:suppressAutoHyphens w:val="0"/>
        <w:spacing w:before="120" w:after="120"/>
        <w:ind w:left="284" w:hanging="284"/>
        <w:jc w:val="both"/>
        <w:rPr>
          <w:rFonts w:ascii="Calibri" w:hAnsi="Calibri" w:cs="Calibri"/>
          <w:b/>
          <w:sz w:val="22"/>
          <w:szCs w:val="22"/>
        </w:rPr>
      </w:pPr>
      <w:r w:rsidRPr="0019693E">
        <w:rPr>
          <w:rFonts w:ascii="Calibri" w:hAnsi="Calibri" w:cs="Calibri"/>
          <w:sz w:val="22"/>
          <w:szCs w:val="22"/>
          <w:shd w:val="clear" w:color="auto" w:fill="FFFFFF"/>
        </w:rPr>
        <w:lastRenderedPageBreak/>
        <w:t xml:space="preserve">3. </w:t>
      </w:r>
      <w:r w:rsidRPr="0019693E">
        <w:rPr>
          <w:rFonts w:ascii="Calibri" w:hAnsi="Calibri" w:cs="Calibri"/>
          <w:sz w:val="22"/>
          <w:szCs w:val="22"/>
        </w:rPr>
        <w:t xml:space="preserve">Oświadczenia, o których stanowi pkt II.9.1).2. SWZ muszą być złożone pod rygorem nieważności </w:t>
      </w:r>
      <w:r w:rsidRPr="0019693E">
        <w:rPr>
          <w:rFonts w:ascii="Calibri" w:hAnsi="Calibri" w:cs="Calibri"/>
          <w:sz w:val="22"/>
          <w:szCs w:val="22"/>
        </w:rPr>
        <w:br/>
      </w:r>
      <w:r w:rsidRPr="0019693E">
        <w:rPr>
          <w:rFonts w:ascii="Calibri" w:hAnsi="Calibri" w:cs="Calibri"/>
          <w:b/>
          <w:sz w:val="22"/>
          <w:szCs w:val="22"/>
        </w:rPr>
        <w:t>w formie elektronicznej (tj. w postaci elektronicznej opatrzonej kwalifikowanym podpisem elektronicznym) lub w postaci elektronicznej opatrzonej podpisem zaufanym, lub po</w:t>
      </w:r>
      <w:r w:rsidRPr="009F1268">
        <w:rPr>
          <w:rFonts w:ascii="Calibri" w:hAnsi="Calibri" w:cs="Calibri"/>
          <w:b/>
          <w:sz w:val="22"/>
          <w:szCs w:val="22"/>
        </w:rPr>
        <w:t>dpisem osobistym</w:t>
      </w:r>
      <w:r w:rsidRPr="00E130BC">
        <w:rPr>
          <w:rFonts w:ascii="Calibri" w:hAnsi="Calibri" w:cs="Calibri"/>
          <w:sz w:val="22"/>
          <w:szCs w:val="22"/>
        </w:rPr>
        <w:t>.</w:t>
      </w:r>
    </w:p>
    <w:p w14:paraId="29642FED" w14:textId="2EE4E1C6" w:rsidR="00E430B0" w:rsidRPr="00210234" w:rsidRDefault="00E430B0" w:rsidP="00163E05">
      <w:pPr>
        <w:suppressAutoHyphens w:val="0"/>
        <w:spacing w:before="120" w:after="120"/>
        <w:ind w:left="284"/>
        <w:jc w:val="both"/>
        <w:rPr>
          <w:rFonts w:ascii="Calibri" w:hAnsi="Calibri" w:cs="Calibri"/>
          <w:sz w:val="22"/>
          <w:szCs w:val="22"/>
        </w:rPr>
      </w:pPr>
      <w:r w:rsidRPr="00210234">
        <w:rPr>
          <w:rFonts w:ascii="Calibri" w:hAnsi="Calibri" w:cs="Calibri"/>
          <w:sz w:val="22"/>
          <w:szCs w:val="22"/>
        </w:rPr>
        <w:t xml:space="preserve">W przypadku gdy Oświadczenia zostały sporządzone jako dokument w postaci papierowej </w:t>
      </w:r>
      <w:r>
        <w:rPr>
          <w:rFonts w:ascii="Calibri" w:hAnsi="Calibri" w:cs="Calibri"/>
          <w:sz w:val="22"/>
          <w:szCs w:val="22"/>
        </w:rPr>
        <w:br/>
      </w:r>
      <w:r w:rsidRPr="00210234">
        <w:rPr>
          <w:rFonts w:ascii="Calibri" w:hAnsi="Calibri" w:cs="Calibri"/>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w:t>
      </w:r>
      <w:r>
        <w:rPr>
          <w:rFonts w:ascii="Calibri" w:hAnsi="Calibri" w:cs="Calibri"/>
          <w:sz w:val="22"/>
          <w:szCs w:val="22"/>
        </w:rPr>
        <w:t xml:space="preserve">onuje odpowiednio wykonawca, </w:t>
      </w:r>
      <w:r w:rsidRPr="00210234">
        <w:rPr>
          <w:rFonts w:ascii="Calibri" w:hAnsi="Calibri" w:cs="Calibri"/>
          <w:sz w:val="22"/>
          <w:szCs w:val="22"/>
        </w:rPr>
        <w:t>wykonawca wspólnie ubiegający się o udzielenie zamówienia</w:t>
      </w:r>
      <w:r>
        <w:rPr>
          <w:rFonts w:ascii="Calibri" w:hAnsi="Calibri" w:cs="Calibri"/>
          <w:sz w:val="22"/>
          <w:szCs w:val="22"/>
        </w:rPr>
        <w:t xml:space="preserve"> lub podmiot udostępniający zasoby, w zakresie które każdego z nich dotyczą. Poświadczenia zgodności cyfrowego odwzorowania z dokumentem w postaci</w:t>
      </w:r>
      <w:r w:rsidRPr="00210234">
        <w:rPr>
          <w:rFonts w:ascii="Calibri" w:hAnsi="Calibri" w:cs="Calibri"/>
          <w:sz w:val="22"/>
          <w:szCs w:val="22"/>
        </w:rPr>
        <w:t xml:space="preserve"> </w:t>
      </w:r>
      <w:r>
        <w:rPr>
          <w:rFonts w:ascii="Calibri" w:hAnsi="Calibri" w:cs="Calibri"/>
          <w:sz w:val="22"/>
          <w:szCs w:val="22"/>
        </w:rPr>
        <w:t>papierowej może dokonać również</w:t>
      </w:r>
      <w:r w:rsidRPr="00210234">
        <w:rPr>
          <w:rFonts w:ascii="Calibri" w:hAnsi="Calibri" w:cs="Calibri"/>
          <w:sz w:val="22"/>
          <w:szCs w:val="22"/>
        </w:rPr>
        <w:t xml:space="preserve"> notariusz.</w:t>
      </w:r>
    </w:p>
    <w:p w14:paraId="038F542B" w14:textId="77777777" w:rsidR="00E430B0" w:rsidRPr="006066BE" w:rsidRDefault="00E430B0" w:rsidP="0052000E">
      <w:pPr>
        <w:numPr>
          <w:ilvl w:val="0"/>
          <w:numId w:val="44"/>
        </w:numPr>
        <w:suppressAutoHyphens w:val="0"/>
        <w:spacing w:before="120" w:after="120"/>
        <w:jc w:val="both"/>
        <w:rPr>
          <w:rFonts w:ascii="Calibri" w:hAnsi="Calibri" w:cs="Calibri"/>
          <w:sz w:val="22"/>
          <w:szCs w:val="22"/>
        </w:rPr>
      </w:pPr>
      <w:r w:rsidRPr="006066BE">
        <w:rPr>
          <w:rFonts w:ascii="Calibri" w:hAnsi="Calibri" w:cs="Calibri"/>
          <w:sz w:val="22"/>
          <w:szCs w:val="22"/>
        </w:rPr>
        <w:t>Oświadczeni</w:t>
      </w:r>
      <w:r>
        <w:rPr>
          <w:rFonts w:ascii="Calibri" w:hAnsi="Calibri" w:cs="Calibri"/>
          <w:sz w:val="22"/>
          <w:szCs w:val="22"/>
        </w:rPr>
        <w:t>a</w:t>
      </w:r>
      <w:r w:rsidRPr="006066BE">
        <w:rPr>
          <w:rFonts w:ascii="Calibri" w:hAnsi="Calibri" w:cs="Calibri"/>
          <w:sz w:val="22"/>
          <w:szCs w:val="22"/>
        </w:rPr>
        <w:t xml:space="preserve">, </w:t>
      </w:r>
      <w:r>
        <w:rPr>
          <w:rFonts w:ascii="Calibri" w:hAnsi="Calibri" w:cs="Calibri"/>
          <w:sz w:val="22"/>
          <w:szCs w:val="22"/>
        </w:rPr>
        <w:t xml:space="preserve">o których mowa powyżej </w:t>
      </w:r>
      <w:r w:rsidRPr="006066BE">
        <w:rPr>
          <w:rFonts w:ascii="Calibri" w:hAnsi="Calibri" w:cs="Calibri"/>
          <w:sz w:val="22"/>
          <w:szCs w:val="22"/>
        </w:rPr>
        <w:t xml:space="preserve">składają </w:t>
      </w:r>
      <w:r w:rsidRPr="006066BE">
        <w:rPr>
          <w:rFonts w:ascii="Calibri" w:hAnsi="Calibri" w:cs="Calibri"/>
          <w:b/>
          <w:sz w:val="22"/>
          <w:szCs w:val="22"/>
        </w:rPr>
        <w:t>odrębnie</w:t>
      </w:r>
      <w:r w:rsidRPr="006066BE">
        <w:rPr>
          <w:rFonts w:ascii="Calibri" w:hAnsi="Calibri" w:cs="Calibri"/>
          <w:sz w:val="22"/>
          <w:szCs w:val="22"/>
        </w:rPr>
        <w:t>:</w:t>
      </w:r>
    </w:p>
    <w:p w14:paraId="2C9CAA86" w14:textId="77777777" w:rsidR="00E430B0" w:rsidRPr="0019693E" w:rsidRDefault="00E430B0" w:rsidP="0052000E">
      <w:pPr>
        <w:pStyle w:val="Tekstpodstawowy"/>
        <w:numPr>
          <w:ilvl w:val="0"/>
          <w:numId w:val="43"/>
        </w:numPr>
        <w:suppressAutoHyphens w:val="0"/>
        <w:ind w:right="20"/>
        <w:jc w:val="both"/>
        <w:rPr>
          <w:rFonts w:ascii="Calibri" w:hAnsi="Calibri" w:cs="Calibri"/>
          <w:sz w:val="22"/>
          <w:szCs w:val="22"/>
        </w:rPr>
      </w:pPr>
      <w:r w:rsidRPr="006066BE">
        <w:rPr>
          <w:rFonts w:ascii="Calibri" w:hAnsi="Calibri" w:cs="Calibri"/>
          <w:sz w:val="22"/>
          <w:szCs w:val="22"/>
        </w:rPr>
        <w:t xml:space="preserve">wykonawca/każdy spośród wykonawców wspólnie </w:t>
      </w:r>
      <w:r w:rsidRPr="0019693E">
        <w:rPr>
          <w:rFonts w:ascii="Calibri" w:hAnsi="Calibri" w:cs="Calibri"/>
          <w:sz w:val="22"/>
          <w:szCs w:val="22"/>
        </w:rPr>
        <w:t>ubiegających się o udzielenie zamówienia.</w:t>
      </w:r>
      <w:r w:rsidRPr="0019693E">
        <w:rPr>
          <w:rFonts w:ascii="Calibri" w:hAnsi="Calibri" w:cs="Calibri"/>
          <w:sz w:val="22"/>
          <w:szCs w:val="22"/>
        </w:rPr>
        <w:br/>
        <w:t>W takim przypadku Oświadczenia potwierdza</w:t>
      </w:r>
      <w:r w:rsidR="00226883" w:rsidRPr="0019693E">
        <w:rPr>
          <w:rFonts w:ascii="Calibri" w:hAnsi="Calibri" w:cs="Calibri"/>
          <w:sz w:val="22"/>
          <w:szCs w:val="22"/>
        </w:rPr>
        <w:t>ją</w:t>
      </w:r>
      <w:r w:rsidRPr="0019693E">
        <w:rPr>
          <w:rFonts w:ascii="Calibri" w:hAnsi="Calibri" w:cs="Calibri"/>
          <w:sz w:val="22"/>
          <w:szCs w:val="22"/>
        </w:rPr>
        <w:t xml:space="preserve"> brak podstaw wykluczenia wykonawcy</w:t>
      </w:r>
      <w:r w:rsidR="00226883" w:rsidRPr="0019693E">
        <w:rPr>
          <w:rFonts w:ascii="Calibri" w:hAnsi="Calibri" w:cs="Calibri"/>
          <w:sz w:val="22"/>
          <w:szCs w:val="22"/>
        </w:rPr>
        <w:t>/wykonawców wspólnie ubiegających się o udzielenie zamówienia</w:t>
      </w:r>
      <w:r w:rsidRPr="0019693E">
        <w:rPr>
          <w:rFonts w:ascii="Calibri" w:hAnsi="Calibri" w:cs="Calibri"/>
          <w:sz w:val="22"/>
          <w:szCs w:val="22"/>
        </w:rPr>
        <w:t xml:space="preserve"> oraz spełnianie warunków udziału w postępowaniu w zakresie, w jakim każdy z </w:t>
      </w:r>
      <w:r w:rsidR="00226883" w:rsidRPr="0019693E">
        <w:rPr>
          <w:rFonts w:ascii="Calibri" w:hAnsi="Calibri" w:cs="Calibri"/>
          <w:sz w:val="22"/>
          <w:szCs w:val="22"/>
        </w:rPr>
        <w:t xml:space="preserve"> </w:t>
      </w:r>
      <w:r w:rsidRPr="0019693E">
        <w:rPr>
          <w:rFonts w:ascii="Calibri" w:hAnsi="Calibri" w:cs="Calibri"/>
          <w:sz w:val="22"/>
          <w:szCs w:val="22"/>
        </w:rPr>
        <w:t>wykonawców wykaz</w:t>
      </w:r>
      <w:r w:rsidR="00226883" w:rsidRPr="0019693E">
        <w:rPr>
          <w:rFonts w:ascii="Calibri" w:hAnsi="Calibri" w:cs="Calibri"/>
          <w:sz w:val="22"/>
          <w:szCs w:val="22"/>
          <w:shd w:val="clear" w:color="auto" w:fill="FFFFFF"/>
        </w:rPr>
        <w:t>uje.</w:t>
      </w:r>
    </w:p>
    <w:p w14:paraId="1146934D" w14:textId="77777777" w:rsidR="00E430B0" w:rsidRPr="006066BE" w:rsidRDefault="00E430B0" w:rsidP="00163E05">
      <w:pPr>
        <w:suppressAutoHyphens w:val="0"/>
        <w:ind w:left="426" w:hanging="426"/>
        <w:jc w:val="both"/>
        <w:rPr>
          <w:rFonts w:ascii="Calibri" w:hAnsi="Calibri" w:cs="Calibri"/>
          <w:shd w:val="clear" w:color="auto" w:fill="FFFFFF"/>
        </w:rPr>
      </w:pPr>
      <w:r w:rsidRPr="0019693E">
        <w:rPr>
          <w:rFonts w:ascii="Calibri" w:hAnsi="Calibri" w:cs="Calibri"/>
          <w:sz w:val="22"/>
          <w:szCs w:val="22"/>
          <w:shd w:val="clear" w:color="auto" w:fill="FFFFFF"/>
        </w:rPr>
        <w:t xml:space="preserve">-     podmiot udostępniający zasoby/podmiot trzeci, na którego potencjał powołuje się wykonawca </w:t>
      </w:r>
      <w:r w:rsidR="00581B77" w:rsidRPr="0019693E">
        <w:rPr>
          <w:rFonts w:ascii="Calibri" w:hAnsi="Calibri" w:cs="Calibri"/>
          <w:sz w:val="22"/>
          <w:szCs w:val="22"/>
          <w:shd w:val="clear" w:color="auto" w:fill="FFFFFF"/>
        </w:rPr>
        <w:t xml:space="preserve">potwierdzające brak podstaw wykluczenia podmiotu oraz spełnianie warunków udziału w postępowaniu w zakresie, w jakim podmiot udostępnia swoje zasoby wykonawcy </w:t>
      </w:r>
      <w:r w:rsidRPr="0019693E">
        <w:rPr>
          <w:rFonts w:ascii="Calibri" w:hAnsi="Calibri" w:cs="Calibri"/>
          <w:sz w:val="22"/>
          <w:szCs w:val="22"/>
          <w:shd w:val="clear" w:color="auto" w:fill="FFFFFF"/>
        </w:rPr>
        <w:t>– jeżeli dotyczy.</w:t>
      </w:r>
      <w:r w:rsidRPr="006066BE">
        <w:rPr>
          <w:rFonts w:ascii="Calibri" w:hAnsi="Calibri" w:cs="Calibri"/>
          <w:sz w:val="22"/>
          <w:szCs w:val="22"/>
          <w:shd w:val="clear" w:color="auto" w:fill="FFFFFF"/>
        </w:rPr>
        <w:t xml:space="preserve"> </w:t>
      </w:r>
    </w:p>
    <w:p w14:paraId="5B8DA26D" w14:textId="77777777" w:rsidR="00E430B0" w:rsidRPr="006066BE" w:rsidRDefault="00E430B0" w:rsidP="0052000E">
      <w:pPr>
        <w:numPr>
          <w:ilvl w:val="0"/>
          <w:numId w:val="44"/>
        </w:numPr>
        <w:suppressAutoHyphens w:val="0"/>
        <w:spacing w:before="120" w:after="120"/>
        <w:jc w:val="both"/>
        <w:rPr>
          <w:rFonts w:ascii="Calibri" w:hAnsi="Calibri" w:cs="Calibri"/>
          <w:sz w:val="22"/>
          <w:szCs w:val="22"/>
        </w:rPr>
      </w:pPr>
      <w:r w:rsidRPr="006066BE">
        <w:rPr>
          <w:rFonts w:ascii="Calibri" w:hAnsi="Calibri" w:cs="Calibri"/>
          <w:sz w:val="22"/>
          <w:szCs w:val="22"/>
        </w:rPr>
        <w:t xml:space="preserve">Samooczyszczenie – w okolicznościach określonych w art. 108 ust. 1 pkt 1, 2, 5 ustawy </w:t>
      </w:r>
      <w:proofErr w:type="spellStart"/>
      <w:r w:rsidRPr="006066BE">
        <w:rPr>
          <w:rFonts w:ascii="Calibri" w:hAnsi="Calibri" w:cs="Calibri"/>
          <w:sz w:val="22"/>
          <w:szCs w:val="22"/>
        </w:rPr>
        <w:t>Pzp</w:t>
      </w:r>
      <w:proofErr w:type="spellEnd"/>
      <w:r w:rsidRPr="006066BE">
        <w:rPr>
          <w:rFonts w:ascii="Calibri" w:hAnsi="Calibri" w:cs="Calibri"/>
          <w:sz w:val="22"/>
          <w:szCs w:val="22"/>
        </w:rPr>
        <w:t>, wykonawca nie podlega wykluczeniu jeżeli udowodni zamawiającemu, że spełnił łącznie następujące przesłanki:</w:t>
      </w:r>
    </w:p>
    <w:p w14:paraId="639D04F0" w14:textId="77777777" w:rsidR="00E430B0" w:rsidRPr="006066BE" w:rsidRDefault="00E430B0" w:rsidP="00163E05">
      <w:pPr>
        <w:pStyle w:val="Tekstpodstawowy"/>
        <w:suppressAutoHyphens w:val="0"/>
        <w:ind w:left="360" w:right="20"/>
        <w:jc w:val="both"/>
        <w:rPr>
          <w:rFonts w:ascii="Calibri" w:hAnsi="Calibri" w:cs="Calibri"/>
          <w:sz w:val="22"/>
          <w:szCs w:val="22"/>
        </w:rPr>
      </w:pPr>
      <w:r w:rsidRPr="006066BE">
        <w:rPr>
          <w:rFonts w:ascii="Calibri" w:hAnsi="Calibri" w:cs="Calibri"/>
          <w:sz w:val="22"/>
          <w:szCs w:val="22"/>
        </w:rPr>
        <w:t>1) naprawił lub zobowiązał się do naprawienia szkody wyrządzonej przestępstwem, wykroczeniem lub swoim nieprawidłowym postępowaniem, w tym poprzez zadośćuczynienie pieniężne;</w:t>
      </w:r>
    </w:p>
    <w:p w14:paraId="19D3671F" w14:textId="77777777" w:rsidR="00E430B0" w:rsidRPr="006066BE" w:rsidRDefault="00E430B0" w:rsidP="00163E05">
      <w:pPr>
        <w:pStyle w:val="Tekstpodstawowy"/>
        <w:suppressAutoHyphens w:val="0"/>
        <w:ind w:left="360" w:right="20"/>
        <w:jc w:val="both"/>
        <w:rPr>
          <w:rFonts w:ascii="Calibri" w:hAnsi="Calibri" w:cs="Calibri"/>
          <w:sz w:val="22"/>
          <w:szCs w:val="22"/>
        </w:rPr>
      </w:pPr>
      <w:r w:rsidRPr="006066BE">
        <w:rPr>
          <w:rFonts w:ascii="Calibri" w:hAnsi="Calibri" w:cs="Calibri"/>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27D45F" w14:textId="77777777" w:rsidR="00E430B0" w:rsidRPr="006066BE" w:rsidRDefault="00E430B0" w:rsidP="00163E05">
      <w:pPr>
        <w:pStyle w:val="Tekstpodstawowy"/>
        <w:suppressAutoHyphens w:val="0"/>
        <w:ind w:left="360" w:right="20"/>
        <w:jc w:val="both"/>
        <w:rPr>
          <w:rFonts w:ascii="Calibri" w:hAnsi="Calibri" w:cs="Calibri"/>
          <w:sz w:val="22"/>
          <w:szCs w:val="22"/>
        </w:rPr>
      </w:pPr>
      <w:r w:rsidRPr="006066BE">
        <w:rPr>
          <w:rFonts w:ascii="Calibri" w:hAnsi="Calibri" w:cs="Calibri"/>
          <w:sz w:val="22"/>
          <w:szCs w:val="22"/>
        </w:rPr>
        <w:t>3) podjął konkretne środki techniczne, organizacyjne i kadrowe, odpowiednie dla zapobiegania dalszym przestępstwom, wykroczeniom lub nieprawidłowemu postępowaniu, w szczególności:</w:t>
      </w:r>
    </w:p>
    <w:p w14:paraId="390B1E9F" w14:textId="77777777" w:rsidR="00E430B0" w:rsidRPr="006066BE" w:rsidRDefault="00E430B0" w:rsidP="00163E05">
      <w:pPr>
        <w:pStyle w:val="Tekstpodstawowy"/>
        <w:suppressAutoHyphens w:val="0"/>
        <w:ind w:left="360" w:right="20"/>
        <w:jc w:val="both"/>
        <w:rPr>
          <w:rFonts w:ascii="Calibri" w:hAnsi="Calibri" w:cs="Calibri"/>
          <w:sz w:val="22"/>
          <w:szCs w:val="22"/>
        </w:rPr>
      </w:pPr>
      <w:r w:rsidRPr="006066BE">
        <w:rPr>
          <w:rFonts w:ascii="Calibri" w:hAnsi="Calibri" w:cs="Calibri"/>
          <w:sz w:val="22"/>
          <w:szCs w:val="22"/>
        </w:rPr>
        <w:t>a) zerwał wszelkie powiązania z osobami lub podmiotami odpowiedzialnymi za nieprawidłowe postępowanie wykonawcy,</w:t>
      </w:r>
    </w:p>
    <w:p w14:paraId="7AA298FE" w14:textId="77777777" w:rsidR="00E430B0" w:rsidRPr="006066BE" w:rsidRDefault="00E430B0" w:rsidP="00163E05">
      <w:pPr>
        <w:pStyle w:val="Tekstpodstawowy"/>
        <w:suppressAutoHyphens w:val="0"/>
        <w:ind w:left="360" w:right="20"/>
        <w:jc w:val="both"/>
        <w:rPr>
          <w:rFonts w:ascii="Calibri" w:hAnsi="Calibri" w:cs="Calibri"/>
          <w:sz w:val="22"/>
          <w:szCs w:val="22"/>
        </w:rPr>
      </w:pPr>
      <w:r w:rsidRPr="006066BE">
        <w:rPr>
          <w:rFonts w:ascii="Calibri" w:hAnsi="Calibri" w:cs="Calibri"/>
          <w:sz w:val="22"/>
          <w:szCs w:val="22"/>
        </w:rPr>
        <w:t>b) zreorganizował personel,</w:t>
      </w:r>
    </w:p>
    <w:p w14:paraId="4AD4434E" w14:textId="77777777" w:rsidR="00E430B0" w:rsidRPr="006066BE" w:rsidRDefault="00E430B0" w:rsidP="00163E05">
      <w:pPr>
        <w:pStyle w:val="Tekstpodstawowy"/>
        <w:suppressAutoHyphens w:val="0"/>
        <w:ind w:left="360" w:right="20"/>
        <w:jc w:val="both"/>
        <w:rPr>
          <w:rFonts w:ascii="Calibri" w:hAnsi="Calibri" w:cs="Calibri"/>
          <w:sz w:val="22"/>
          <w:szCs w:val="22"/>
        </w:rPr>
      </w:pPr>
      <w:r w:rsidRPr="006066BE">
        <w:rPr>
          <w:rFonts w:ascii="Calibri" w:hAnsi="Calibri" w:cs="Calibri"/>
          <w:sz w:val="22"/>
          <w:szCs w:val="22"/>
        </w:rPr>
        <w:t>c) wdrożył system sprawozdawczości i kontroli,</w:t>
      </w:r>
    </w:p>
    <w:p w14:paraId="4C26EB11" w14:textId="77777777" w:rsidR="00E430B0" w:rsidRPr="006066BE" w:rsidRDefault="00E430B0" w:rsidP="00163E05">
      <w:pPr>
        <w:pStyle w:val="Tekstpodstawowy"/>
        <w:suppressAutoHyphens w:val="0"/>
        <w:ind w:left="360" w:right="20"/>
        <w:jc w:val="both"/>
        <w:rPr>
          <w:rFonts w:ascii="Calibri" w:hAnsi="Calibri" w:cs="Calibri"/>
          <w:sz w:val="22"/>
          <w:szCs w:val="22"/>
        </w:rPr>
      </w:pPr>
      <w:r w:rsidRPr="006066BE">
        <w:rPr>
          <w:rFonts w:ascii="Calibri" w:hAnsi="Calibri" w:cs="Calibri"/>
          <w:sz w:val="22"/>
          <w:szCs w:val="22"/>
        </w:rPr>
        <w:t>d) utworzył struktury audytu wewnętrznego do monitorowania przestrzegania przepisów, wewnętrznych regulacji lub standardów,</w:t>
      </w:r>
    </w:p>
    <w:p w14:paraId="0C14BBF4" w14:textId="77777777" w:rsidR="00E430B0" w:rsidRPr="006066BE" w:rsidRDefault="00E430B0" w:rsidP="00163E05">
      <w:pPr>
        <w:pStyle w:val="Tekstpodstawowy"/>
        <w:suppressAutoHyphens w:val="0"/>
        <w:ind w:left="360" w:right="20"/>
        <w:jc w:val="both"/>
        <w:rPr>
          <w:rFonts w:ascii="Calibri" w:hAnsi="Calibri" w:cs="Calibri"/>
          <w:sz w:val="22"/>
          <w:szCs w:val="22"/>
        </w:rPr>
      </w:pPr>
      <w:r w:rsidRPr="006066BE">
        <w:rPr>
          <w:rFonts w:ascii="Calibri" w:hAnsi="Calibri" w:cs="Calibri"/>
          <w:sz w:val="22"/>
          <w:szCs w:val="22"/>
        </w:rPr>
        <w:t>e) wprowadził wewnętrzne regulacje dotyczące odpowiedzialności i odszkodowań za nieprzestrzeganie przepisów, wewnętrznych regulacji lub standardów.</w:t>
      </w:r>
    </w:p>
    <w:p w14:paraId="127B2BC7" w14:textId="77777777" w:rsidR="00E430B0" w:rsidRPr="006066BE" w:rsidRDefault="00E430B0" w:rsidP="00163E05">
      <w:pPr>
        <w:pStyle w:val="Tekstpodstawowy"/>
        <w:suppressAutoHyphens w:val="0"/>
        <w:ind w:left="360" w:right="20"/>
        <w:jc w:val="both"/>
        <w:rPr>
          <w:rFonts w:ascii="Calibri" w:hAnsi="Calibri" w:cs="Calibri"/>
          <w:sz w:val="22"/>
          <w:szCs w:val="22"/>
        </w:rPr>
      </w:pPr>
      <w:r w:rsidRPr="006066BE">
        <w:rPr>
          <w:rFonts w:ascii="Calibri" w:hAnsi="Calibri" w:cs="Calibri"/>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1A4B243F" w14:textId="77777777" w:rsidR="00922F27" w:rsidRPr="0046290C" w:rsidRDefault="00945FBE" w:rsidP="00163E05">
      <w:pPr>
        <w:suppressAutoHyphens w:val="0"/>
        <w:jc w:val="both"/>
        <w:rPr>
          <w:rFonts w:asciiTheme="minorHAnsi" w:hAnsiTheme="minorHAnsi" w:cstheme="minorHAnsi"/>
          <w:i/>
          <w:sz w:val="22"/>
          <w:szCs w:val="22"/>
        </w:rPr>
      </w:pPr>
      <w:r w:rsidRPr="003B2DA8">
        <w:rPr>
          <w:rFonts w:asciiTheme="minorHAnsi" w:hAnsiTheme="minorHAnsi" w:cstheme="minorHAnsi"/>
          <w:sz w:val="22"/>
          <w:szCs w:val="22"/>
        </w:rPr>
        <w:t>6.</w:t>
      </w:r>
      <w:r>
        <w:rPr>
          <w:rFonts w:asciiTheme="minorHAnsi" w:hAnsiTheme="minorHAnsi" w:cstheme="minorHAnsi"/>
          <w:b/>
          <w:sz w:val="22"/>
          <w:szCs w:val="22"/>
        </w:rPr>
        <w:t xml:space="preserve"> </w:t>
      </w:r>
      <w:r w:rsidR="0051124A" w:rsidRPr="00FA3687">
        <w:rPr>
          <w:rFonts w:asciiTheme="minorHAnsi" w:hAnsiTheme="minorHAnsi" w:cstheme="minorHAnsi"/>
          <w:sz w:val="22"/>
          <w:szCs w:val="22"/>
        </w:rPr>
        <w:t>Do oferty</w:t>
      </w:r>
      <w:r w:rsidR="00750352" w:rsidRPr="00FA3687">
        <w:rPr>
          <w:rFonts w:asciiTheme="minorHAnsi" w:hAnsiTheme="minorHAnsi" w:cstheme="minorHAnsi"/>
          <w:sz w:val="22"/>
          <w:szCs w:val="22"/>
        </w:rPr>
        <w:t xml:space="preserve">, w </w:t>
      </w:r>
      <w:r w:rsidR="00750352" w:rsidRPr="0046290C">
        <w:rPr>
          <w:rFonts w:asciiTheme="minorHAnsi" w:hAnsiTheme="minorHAnsi" w:cstheme="minorHAnsi"/>
          <w:sz w:val="22"/>
          <w:szCs w:val="22"/>
        </w:rPr>
        <w:t>rozumieniu pkt II.9.1)1.</w:t>
      </w:r>
      <w:r w:rsidR="00CA106B" w:rsidRPr="0046290C">
        <w:rPr>
          <w:rFonts w:asciiTheme="minorHAnsi" w:hAnsiTheme="minorHAnsi" w:cstheme="minorHAnsi"/>
          <w:sz w:val="22"/>
          <w:szCs w:val="22"/>
        </w:rPr>
        <w:t xml:space="preserve"> SWZ</w:t>
      </w:r>
      <w:r w:rsidR="00750352" w:rsidRPr="0046290C">
        <w:rPr>
          <w:rFonts w:asciiTheme="minorHAnsi" w:hAnsiTheme="minorHAnsi" w:cstheme="minorHAnsi"/>
          <w:sz w:val="22"/>
          <w:szCs w:val="22"/>
        </w:rPr>
        <w:t xml:space="preserve"> </w:t>
      </w:r>
      <w:r w:rsidR="0051124A" w:rsidRPr="0046290C">
        <w:rPr>
          <w:rFonts w:asciiTheme="minorHAnsi" w:hAnsiTheme="minorHAnsi" w:cstheme="minorHAnsi"/>
          <w:sz w:val="22"/>
          <w:szCs w:val="22"/>
        </w:rPr>
        <w:t xml:space="preserve">wykonawca załącza również: </w:t>
      </w:r>
    </w:p>
    <w:p w14:paraId="4FBA4C25" w14:textId="77777777" w:rsidR="00922F27" w:rsidRPr="00FA3687" w:rsidRDefault="0051124A" w:rsidP="0052000E">
      <w:pPr>
        <w:numPr>
          <w:ilvl w:val="0"/>
          <w:numId w:val="20"/>
        </w:numPr>
        <w:suppressAutoHyphens w:val="0"/>
        <w:rPr>
          <w:rFonts w:asciiTheme="minorHAnsi" w:hAnsiTheme="minorHAnsi" w:cstheme="minorHAnsi"/>
          <w:b/>
          <w:sz w:val="22"/>
          <w:szCs w:val="22"/>
        </w:rPr>
      </w:pPr>
      <w:r w:rsidRPr="0046290C">
        <w:rPr>
          <w:rFonts w:asciiTheme="minorHAnsi" w:hAnsiTheme="minorHAnsi" w:cstheme="minorHAnsi"/>
          <w:b/>
          <w:sz w:val="22"/>
          <w:szCs w:val="22"/>
        </w:rPr>
        <w:t>dokumenty potwierdzające umocowanie do</w:t>
      </w:r>
      <w:r w:rsidRPr="00FA3687">
        <w:rPr>
          <w:rFonts w:asciiTheme="minorHAnsi" w:hAnsiTheme="minorHAnsi" w:cstheme="minorHAnsi"/>
          <w:b/>
          <w:sz w:val="22"/>
          <w:szCs w:val="22"/>
        </w:rPr>
        <w:t xml:space="preserve"> reprezentowania wykonawcy/pełnomocnictwo – jeżeli dotyczy:</w:t>
      </w:r>
    </w:p>
    <w:p w14:paraId="3907F751" w14:textId="77777777" w:rsidR="00922F27" w:rsidRPr="00FA3687" w:rsidRDefault="00922F27" w:rsidP="00163E05">
      <w:pPr>
        <w:suppressAutoHyphens w:val="0"/>
        <w:ind w:left="360"/>
        <w:rPr>
          <w:rFonts w:asciiTheme="minorHAnsi" w:hAnsiTheme="minorHAnsi" w:cstheme="minorHAnsi"/>
          <w:b/>
          <w:sz w:val="22"/>
          <w:szCs w:val="22"/>
        </w:rPr>
      </w:pPr>
    </w:p>
    <w:p w14:paraId="01A7AA08" w14:textId="77777777" w:rsidR="00922F27" w:rsidRPr="00FA3687" w:rsidRDefault="0051124A" w:rsidP="00163E05">
      <w:pPr>
        <w:pStyle w:val="Tekstpodstawowy"/>
        <w:suppressAutoHyphens w:val="0"/>
        <w:ind w:right="20"/>
        <w:jc w:val="both"/>
        <w:rPr>
          <w:rFonts w:asciiTheme="minorHAnsi" w:hAnsiTheme="minorHAnsi" w:cstheme="minorHAnsi"/>
          <w:b/>
          <w:sz w:val="22"/>
          <w:szCs w:val="22"/>
        </w:rPr>
      </w:pPr>
      <w:r w:rsidRPr="00FA3687">
        <w:rPr>
          <w:rFonts w:asciiTheme="minorHAnsi" w:hAnsiTheme="minorHAnsi" w:cstheme="minorHAnsi"/>
          <w:b/>
          <w:bCs/>
          <w:sz w:val="22"/>
          <w:szCs w:val="22"/>
        </w:rPr>
        <w:lastRenderedPageBreak/>
        <w:t xml:space="preserve">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1832B2F3" w14:textId="77777777" w:rsidR="00922F27" w:rsidRPr="00FA3687" w:rsidRDefault="0051124A" w:rsidP="00163E05">
      <w:pPr>
        <w:pStyle w:val="Tekstpodstawowy"/>
        <w:suppressAutoHyphens w:val="0"/>
        <w:ind w:right="20"/>
        <w:jc w:val="both"/>
        <w:rPr>
          <w:rFonts w:asciiTheme="minorHAnsi" w:hAnsiTheme="minorHAnsi" w:cstheme="minorHAnsi"/>
          <w:b/>
          <w:sz w:val="22"/>
          <w:szCs w:val="22"/>
        </w:rPr>
      </w:pPr>
      <w:r w:rsidRPr="00FA3687">
        <w:rPr>
          <w:rFonts w:asciiTheme="minorHAnsi" w:hAnsiTheme="minorHAnsi" w:cstheme="minorHAnsi"/>
          <w:b/>
          <w:bCs/>
          <w:sz w:val="22"/>
          <w:szCs w:val="22"/>
        </w:rPr>
        <w:t>Jeżeli w imieniu wykonawcy działa osoba, której umocowanie do jego reprezentowania nie wynika z ww. dokumentów do oferty wykonawca załącza również</w:t>
      </w:r>
      <w:r w:rsidRPr="00FA3687">
        <w:rPr>
          <w:rFonts w:asciiTheme="minorHAnsi" w:hAnsiTheme="minorHAnsi" w:cstheme="minorHAnsi"/>
          <w:b/>
          <w:sz w:val="22"/>
          <w:szCs w:val="22"/>
        </w:rPr>
        <w:t xml:space="preserve"> pełnomocnictwo lub inny dokument potwierdzający umocowanie do reprezentowania wykonawcy.</w:t>
      </w:r>
    </w:p>
    <w:p w14:paraId="6C07D70A" w14:textId="77777777" w:rsidR="00922F27" w:rsidRPr="00FA3687" w:rsidRDefault="0051124A" w:rsidP="00163E05">
      <w:pPr>
        <w:pStyle w:val="Tekstpodstawowy"/>
        <w:suppressAutoHyphens w:val="0"/>
        <w:ind w:right="20"/>
        <w:jc w:val="both"/>
        <w:rPr>
          <w:rFonts w:asciiTheme="minorHAnsi" w:hAnsiTheme="minorHAnsi" w:cstheme="minorHAnsi"/>
          <w:b/>
          <w:sz w:val="22"/>
          <w:szCs w:val="22"/>
        </w:rPr>
      </w:pPr>
      <w:r w:rsidRPr="00FA3687">
        <w:rPr>
          <w:rFonts w:asciiTheme="minorHAnsi" w:hAnsiTheme="minorHAnsi" w:cstheme="minorHAnsi"/>
          <w:sz w:val="22"/>
          <w:szCs w:val="22"/>
        </w:rPr>
        <w:t xml:space="preserve">W przypadku wykonawców ubiegających się wspólnie o udzielenie zamówienia, wykonawcy zobowiązani są do ustanowienia </w:t>
      </w:r>
      <w:r w:rsidRPr="00FA3687">
        <w:rPr>
          <w:rFonts w:asciiTheme="minorHAnsi" w:hAnsiTheme="minorHAnsi" w:cstheme="minorHAnsi"/>
          <w:b/>
          <w:sz w:val="22"/>
          <w:szCs w:val="22"/>
        </w:rPr>
        <w:t>pełnomocnika</w:t>
      </w:r>
      <w:r w:rsidRPr="00FA3687">
        <w:rPr>
          <w:rFonts w:asciiTheme="minorHAnsi" w:hAnsiTheme="minorHAnsi" w:cstheme="minorHAnsi"/>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FA3687">
        <w:rPr>
          <w:rFonts w:asciiTheme="minorHAnsi" w:hAnsiTheme="minorHAnsi" w:cstheme="minorHAnsi"/>
          <w:b/>
          <w:sz w:val="22"/>
          <w:szCs w:val="22"/>
        </w:rPr>
        <w:t>winni dołączyć do oferty pełnomocnictwo lub inny dokument potwierdzający umocowanie tej osoby do ich reprezentowania w przedmiotowym postępowaniu.</w:t>
      </w:r>
    </w:p>
    <w:p w14:paraId="03D179E8" w14:textId="724F603D" w:rsidR="00922F27" w:rsidRPr="00FA3687" w:rsidRDefault="0051124A" w:rsidP="00163E05">
      <w:pPr>
        <w:pStyle w:val="Tekstpodstawowy"/>
        <w:suppressAutoHyphens w:val="0"/>
        <w:spacing w:after="0"/>
        <w:ind w:right="20"/>
        <w:jc w:val="both"/>
        <w:rPr>
          <w:rFonts w:asciiTheme="minorHAnsi" w:hAnsiTheme="minorHAnsi" w:cstheme="minorHAnsi"/>
          <w:bCs/>
          <w:sz w:val="22"/>
          <w:szCs w:val="22"/>
        </w:rPr>
      </w:pPr>
      <w:r w:rsidRPr="00FA3687">
        <w:rPr>
          <w:rFonts w:asciiTheme="minorHAnsi" w:hAnsiTheme="minorHAnsi" w:cstheme="minorHAnsi"/>
          <w:bCs/>
          <w:sz w:val="22"/>
          <w:szCs w:val="22"/>
        </w:rPr>
        <w:t>Pełnomocnictwo lub inny dokument potwierdzający umocowanie do repreze</w:t>
      </w:r>
      <w:r w:rsidR="00B811B8">
        <w:rPr>
          <w:rFonts w:asciiTheme="minorHAnsi" w:hAnsiTheme="minorHAnsi" w:cstheme="minorHAnsi"/>
          <w:bCs/>
          <w:sz w:val="22"/>
          <w:szCs w:val="22"/>
        </w:rPr>
        <w:t xml:space="preserve">ntowania </w:t>
      </w:r>
      <w:r w:rsidRPr="00FA3687">
        <w:rPr>
          <w:rFonts w:asciiTheme="minorHAnsi" w:hAnsiTheme="minorHAnsi" w:cstheme="minorHAnsi"/>
          <w:bCs/>
          <w:sz w:val="22"/>
          <w:szCs w:val="22"/>
        </w:rPr>
        <w:t>w przedmiotowym postępowaniu powinny zawierać w szczególności wskazanie:</w:t>
      </w:r>
    </w:p>
    <w:p w14:paraId="163E7E4B" w14:textId="77777777" w:rsidR="00922F27" w:rsidRPr="00FA3687" w:rsidRDefault="0051124A" w:rsidP="0052000E">
      <w:pPr>
        <w:pStyle w:val="Tekstpodstawowy"/>
        <w:numPr>
          <w:ilvl w:val="0"/>
          <w:numId w:val="5"/>
        </w:numPr>
        <w:suppressAutoHyphens w:val="0"/>
        <w:spacing w:after="0"/>
        <w:ind w:left="644" w:right="20"/>
        <w:rPr>
          <w:rFonts w:asciiTheme="minorHAnsi" w:hAnsiTheme="minorHAnsi" w:cstheme="minorHAnsi"/>
          <w:bCs/>
          <w:sz w:val="22"/>
          <w:szCs w:val="22"/>
        </w:rPr>
      </w:pPr>
      <w:r w:rsidRPr="00FA3687">
        <w:rPr>
          <w:rFonts w:asciiTheme="minorHAnsi" w:hAnsiTheme="minorHAnsi" w:cstheme="minorHAnsi"/>
          <w:bCs/>
          <w:sz w:val="22"/>
          <w:szCs w:val="22"/>
        </w:rPr>
        <w:t>postępowania o zamówienie publiczne, którego dotyczy,</w:t>
      </w:r>
    </w:p>
    <w:p w14:paraId="767FC1E2" w14:textId="77777777" w:rsidR="00922F27" w:rsidRPr="00FA3687" w:rsidRDefault="0051124A" w:rsidP="0052000E">
      <w:pPr>
        <w:pStyle w:val="Tekstpodstawowy"/>
        <w:numPr>
          <w:ilvl w:val="0"/>
          <w:numId w:val="5"/>
        </w:numPr>
        <w:suppressAutoHyphens w:val="0"/>
        <w:spacing w:after="0"/>
        <w:ind w:left="644" w:right="20"/>
        <w:jc w:val="both"/>
        <w:rPr>
          <w:rFonts w:asciiTheme="minorHAnsi" w:hAnsiTheme="minorHAnsi" w:cstheme="minorHAnsi"/>
          <w:bCs/>
          <w:sz w:val="22"/>
          <w:szCs w:val="22"/>
        </w:rPr>
      </w:pPr>
      <w:r w:rsidRPr="00FA3687">
        <w:rPr>
          <w:rFonts w:asciiTheme="minorHAnsi" w:hAnsiTheme="minorHAnsi" w:cstheme="minorHAnsi"/>
          <w:bCs/>
          <w:sz w:val="22"/>
          <w:szCs w:val="22"/>
        </w:rPr>
        <w:t>wszystkich wykonawców ubiegających się wspólnie o udzielenie zamówienia wymienionych z nazwy z określeniem adresu siedziby,</w:t>
      </w:r>
    </w:p>
    <w:p w14:paraId="1E3DF59D" w14:textId="77777777" w:rsidR="00922F27" w:rsidRPr="00FA3687" w:rsidRDefault="0051124A" w:rsidP="0052000E">
      <w:pPr>
        <w:pStyle w:val="Tekstpodstawowy"/>
        <w:numPr>
          <w:ilvl w:val="0"/>
          <w:numId w:val="5"/>
        </w:numPr>
        <w:suppressAutoHyphens w:val="0"/>
        <w:spacing w:after="0"/>
        <w:ind w:left="644" w:right="20"/>
        <w:jc w:val="both"/>
        <w:rPr>
          <w:rFonts w:asciiTheme="minorHAnsi" w:hAnsiTheme="minorHAnsi" w:cstheme="minorHAnsi"/>
          <w:bCs/>
          <w:sz w:val="22"/>
          <w:szCs w:val="22"/>
        </w:rPr>
      </w:pPr>
      <w:r w:rsidRPr="00FA3687">
        <w:rPr>
          <w:rFonts w:asciiTheme="minorHAnsi" w:hAnsiTheme="minorHAnsi" w:cstheme="minorHAnsi"/>
          <w:bCs/>
          <w:sz w:val="22"/>
          <w:szCs w:val="22"/>
        </w:rPr>
        <w:t>ustanowionego pełnomocnika oraz zakresu jego umocowania.</w:t>
      </w:r>
    </w:p>
    <w:p w14:paraId="4A043AE9" w14:textId="77777777" w:rsidR="00922F27" w:rsidRPr="00FA3687" w:rsidRDefault="00922F27" w:rsidP="00163E05">
      <w:pPr>
        <w:pStyle w:val="Tekstpodstawowy"/>
        <w:suppressAutoHyphens w:val="0"/>
        <w:ind w:right="20"/>
        <w:jc w:val="both"/>
        <w:rPr>
          <w:rFonts w:asciiTheme="minorHAnsi" w:hAnsiTheme="minorHAnsi" w:cstheme="minorHAnsi"/>
          <w:b/>
          <w:sz w:val="22"/>
          <w:szCs w:val="22"/>
        </w:rPr>
      </w:pPr>
    </w:p>
    <w:p w14:paraId="1F54E34C" w14:textId="77777777" w:rsidR="00922F27" w:rsidRPr="00FA3687" w:rsidRDefault="0051124A" w:rsidP="00163E05">
      <w:pPr>
        <w:pStyle w:val="Tekstpodstawowy"/>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p>
    <w:p w14:paraId="16A0AE9B" w14:textId="77777777" w:rsidR="00922F27" w:rsidRPr="00FA3687" w:rsidRDefault="00922F27" w:rsidP="00163E05">
      <w:pPr>
        <w:pStyle w:val="Tekstpodstawowy"/>
        <w:suppressAutoHyphens w:val="0"/>
        <w:spacing w:after="0"/>
        <w:ind w:right="20"/>
        <w:jc w:val="both"/>
        <w:rPr>
          <w:rFonts w:asciiTheme="minorHAnsi" w:hAnsiTheme="minorHAnsi" w:cstheme="minorHAnsi"/>
          <w:b/>
          <w:sz w:val="22"/>
          <w:szCs w:val="22"/>
        </w:rPr>
      </w:pPr>
    </w:p>
    <w:p w14:paraId="2D573B8A" w14:textId="77777777" w:rsidR="00922F27" w:rsidRPr="00FA3687" w:rsidRDefault="0051124A" w:rsidP="00163E05">
      <w:pPr>
        <w:pStyle w:val="Tekstpodstawowy"/>
        <w:suppressAutoHyphens w:val="0"/>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 dla pełnomocnictwa:</w:t>
      </w:r>
    </w:p>
    <w:p w14:paraId="0693DEB3" w14:textId="77777777" w:rsidR="00922F27" w:rsidRPr="00FA3687" w:rsidRDefault="0051124A" w:rsidP="00163E05">
      <w:pPr>
        <w:pStyle w:val="Tekstpodstawowy"/>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Pełnomocnictwo przekazuje się w postaci elektronicznej opatruje się kwalifikowanym podpisem elektronicznym, podpisem zaufanym lub podpisem osobistym.</w:t>
      </w:r>
    </w:p>
    <w:p w14:paraId="71D32A07" w14:textId="77777777" w:rsidR="00922F27" w:rsidRPr="00FA3687" w:rsidRDefault="0051124A" w:rsidP="00163E05">
      <w:pPr>
        <w:pStyle w:val="Tekstpodstawowy"/>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w:t>
      </w:r>
      <w:r w:rsidRPr="00FA3687">
        <w:rPr>
          <w:rFonts w:asciiTheme="minorHAnsi" w:hAnsiTheme="minorHAnsi" w:cstheme="minorHAnsi"/>
          <w:b/>
          <w:sz w:val="22"/>
          <w:szCs w:val="22"/>
        </w:rPr>
        <w:t>pełnomocnictwo</w:t>
      </w:r>
      <w:r w:rsidRPr="00FA3687">
        <w:rPr>
          <w:rFonts w:asciiTheme="minorHAnsi" w:hAnsiTheme="minorHAnsi" w:cstheme="minorHAnsi"/>
          <w:sz w:val="22"/>
          <w:szCs w:val="22"/>
        </w:rPr>
        <w:t xml:space="preserve"> zostało sporządzone jako dokument w postaci papierowej </w:t>
      </w:r>
      <w:r w:rsidRPr="00FA3687">
        <w:rPr>
          <w:rFonts w:asciiTheme="minorHAnsi" w:hAnsiTheme="minorHAnsi" w:cstheme="minorHAnsi"/>
          <w:sz w:val="22"/>
          <w:szCs w:val="22"/>
        </w:rPr>
        <w:br/>
        <w:t>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4D0046CD" w14:textId="77777777" w:rsidR="00922F27" w:rsidRPr="00FA3687" w:rsidRDefault="0051124A" w:rsidP="00163E05">
      <w:pPr>
        <w:pStyle w:val="Tekstpodstawowy"/>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Poświadczenia zgodności cyfrowego odwzorowania z dokumentem w postaci papierowej dokonuje odpowiednio wykonawca, wykonawca wspólnie ubiegający się o udzielenie zamówienia</w:t>
      </w:r>
      <w:r w:rsidR="00E97085" w:rsidRPr="00FA3687">
        <w:rPr>
          <w:rFonts w:asciiTheme="minorHAnsi" w:hAnsiTheme="minorHAnsi" w:cstheme="minorHAnsi"/>
          <w:sz w:val="22"/>
          <w:szCs w:val="22"/>
        </w:rPr>
        <w:t xml:space="preserve">, </w:t>
      </w:r>
      <w:r w:rsidRPr="00FA3687">
        <w:rPr>
          <w:rFonts w:asciiTheme="minorHAnsi" w:hAnsiTheme="minorHAnsi" w:cstheme="minorHAnsi"/>
          <w:sz w:val="22"/>
          <w:szCs w:val="22"/>
        </w:rPr>
        <w:t>podmiot trzeci, lub notariusz.</w:t>
      </w:r>
    </w:p>
    <w:p w14:paraId="1EA914D8" w14:textId="77777777" w:rsidR="00922F27" w:rsidRPr="00FA3687" w:rsidRDefault="00922F27" w:rsidP="00163E05">
      <w:pPr>
        <w:pStyle w:val="Tekstpodstawowy"/>
        <w:suppressAutoHyphens w:val="0"/>
        <w:spacing w:after="0"/>
        <w:ind w:right="20"/>
        <w:jc w:val="both"/>
        <w:rPr>
          <w:rFonts w:asciiTheme="minorHAnsi" w:hAnsiTheme="minorHAnsi" w:cstheme="minorHAnsi"/>
          <w:b/>
          <w:sz w:val="22"/>
          <w:szCs w:val="22"/>
        </w:rPr>
      </w:pPr>
    </w:p>
    <w:p w14:paraId="57916B4C" w14:textId="77777777" w:rsidR="00922F27" w:rsidRPr="00FA3687" w:rsidRDefault="0051124A" w:rsidP="00163E05">
      <w:pPr>
        <w:pStyle w:val="Tekstpodstawowy"/>
        <w:suppressAutoHyphens w:val="0"/>
        <w:spacing w:after="0"/>
        <w:ind w:right="20"/>
        <w:jc w:val="both"/>
        <w:rPr>
          <w:rFonts w:asciiTheme="minorHAnsi" w:hAnsiTheme="minorHAnsi" w:cstheme="minorHAnsi"/>
          <w:sz w:val="22"/>
          <w:szCs w:val="22"/>
        </w:rPr>
      </w:pPr>
      <w:r w:rsidRPr="00FA3687">
        <w:rPr>
          <w:rFonts w:asciiTheme="minorHAnsi" w:hAnsiTheme="minorHAnsi" w:cstheme="minorHAnsi"/>
          <w:b/>
          <w:sz w:val="22"/>
          <w:szCs w:val="22"/>
        </w:rPr>
        <w:t>Wymagana forma dla</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dokumentów potwierdzających umocowanie do reprezentowania</w:t>
      </w:r>
      <w:r w:rsidRPr="00FA3687">
        <w:rPr>
          <w:rFonts w:asciiTheme="minorHAnsi" w:hAnsiTheme="minorHAnsi" w:cstheme="minorHAnsi"/>
          <w:sz w:val="22"/>
          <w:szCs w:val="22"/>
        </w:rPr>
        <w:t xml:space="preserve">, </w:t>
      </w:r>
      <w:r w:rsidRPr="00FA3687">
        <w:rPr>
          <w:rFonts w:asciiTheme="minorHAnsi" w:hAnsiTheme="minorHAnsi" w:cstheme="minorHAnsi"/>
          <w:sz w:val="22"/>
          <w:szCs w:val="22"/>
          <w:u w:val="single"/>
        </w:rPr>
        <w:t>wystawionych przez</w:t>
      </w:r>
      <w:r w:rsidRPr="00FA3687">
        <w:rPr>
          <w:rFonts w:asciiTheme="minorHAnsi" w:hAnsiTheme="minorHAnsi" w:cstheme="minorHAnsi"/>
          <w:sz w:val="22"/>
          <w:szCs w:val="22"/>
        </w:rPr>
        <w:t xml:space="preserve"> </w:t>
      </w:r>
      <w:r w:rsidRPr="00FA3687">
        <w:rPr>
          <w:rFonts w:asciiTheme="minorHAnsi" w:hAnsiTheme="minorHAnsi" w:cstheme="minorHAnsi"/>
          <w:sz w:val="22"/>
          <w:szCs w:val="22"/>
          <w:u w:val="single"/>
        </w:rPr>
        <w:t>upoważnione podmioty inne niż wykonawca, wykonawcy wspólnie ubiegający się o udzielenie zamówienia lub podmiot trzeci</w:t>
      </w:r>
      <w:r w:rsidRPr="00FA3687">
        <w:rPr>
          <w:rFonts w:asciiTheme="minorHAnsi" w:hAnsiTheme="minorHAnsi" w:cstheme="minorHAnsi"/>
          <w:sz w:val="22"/>
          <w:szCs w:val="22"/>
        </w:rPr>
        <w:t xml:space="preserve">: </w:t>
      </w:r>
    </w:p>
    <w:p w14:paraId="00CE31BB" w14:textId="77777777" w:rsidR="00922F27" w:rsidRPr="00FA3687" w:rsidRDefault="00922F27" w:rsidP="00163E05">
      <w:pPr>
        <w:pStyle w:val="Tekstpodstawowy"/>
        <w:suppressAutoHyphens w:val="0"/>
        <w:spacing w:after="0"/>
        <w:ind w:right="20"/>
        <w:jc w:val="both"/>
        <w:rPr>
          <w:rFonts w:asciiTheme="minorHAnsi" w:hAnsiTheme="minorHAnsi" w:cstheme="minorHAnsi"/>
          <w:b/>
          <w:sz w:val="22"/>
          <w:szCs w:val="22"/>
        </w:rPr>
      </w:pPr>
    </w:p>
    <w:p w14:paraId="015694BA" w14:textId="77777777" w:rsidR="00922F27" w:rsidRPr="00FA3687" w:rsidRDefault="0051124A" w:rsidP="00163E05">
      <w:pPr>
        <w:pStyle w:val="Tekstpodstawowy"/>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w:t>
      </w:r>
      <w:r w:rsidRPr="00FA3687">
        <w:rPr>
          <w:rFonts w:asciiTheme="minorHAnsi" w:hAnsiTheme="minorHAnsi" w:cstheme="minorHAnsi"/>
          <w:b/>
          <w:sz w:val="22"/>
          <w:szCs w:val="22"/>
        </w:rPr>
        <w:t xml:space="preserve">dokumenty potwierdzające umocowanie do reprezentowania </w:t>
      </w:r>
      <w:r w:rsidRPr="00FA3687">
        <w:rPr>
          <w:rFonts w:asciiTheme="minorHAnsi" w:hAnsiTheme="minorHAnsi" w:cstheme="minorHAnsi"/>
          <w:sz w:val="22"/>
          <w:szCs w:val="22"/>
        </w:rPr>
        <w:t xml:space="preserve">odpowiednio wykonawcy, wykonawców wspólnie ubiegających się o udzielenie zamówienia publicznego lub podmiotu trzeciego </w:t>
      </w:r>
      <w:r w:rsidRPr="00FA3687">
        <w:rPr>
          <w:rFonts w:asciiTheme="minorHAnsi" w:hAnsiTheme="minorHAnsi" w:cstheme="minorHAnsi"/>
          <w:b/>
          <w:sz w:val="22"/>
          <w:szCs w:val="22"/>
          <w:u w:val="single"/>
        </w:rPr>
        <w:t>zostały wystawione przez upoważnione podmioty</w:t>
      </w:r>
      <w:r w:rsidRPr="00FA3687">
        <w:rPr>
          <w:rFonts w:asciiTheme="minorHAnsi" w:hAnsiTheme="minorHAnsi" w:cstheme="minorHAnsi"/>
          <w:sz w:val="22"/>
          <w:szCs w:val="22"/>
          <w:u w:val="single"/>
        </w:rPr>
        <w:t xml:space="preserve"> </w:t>
      </w:r>
      <w:r w:rsidRPr="00FA3687">
        <w:rPr>
          <w:rFonts w:asciiTheme="minorHAnsi" w:hAnsiTheme="minorHAnsi" w:cstheme="minorHAnsi"/>
          <w:b/>
          <w:sz w:val="22"/>
          <w:szCs w:val="22"/>
          <w:u w:val="single"/>
        </w:rPr>
        <w:t>inne niż wykonawca, wykonawcy wspólnie ubiegający się o udzielenie zamówienia lub podmiot trzeci</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jako dokument elektroniczny, przekazuje się ten dokument.</w:t>
      </w:r>
    </w:p>
    <w:p w14:paraId="7194431D" w14:textId="77777777" w:rsidR="00922F27" w:rsidRPr="00FA3687" w:rsidRDefault="00922F27" w:rsidP="00163E05">
      <w:pPr>
        <w:pStyle w:val="Tekstpodstawowy"/>
        <w:suppressAutoHyphens w:val="0"/>
        <w:spacing w:after="0"/>
        <w:ind w:right="20"/>
        <w:jc w:val="both"/>
        <w:rPr>
          <w:rFonts w:asciiTheme="minorHAnsi" w:hAnsiTheme="minorHAnsi" w:cstheme="minorHAnsi"/>
          <w:sz w:val="22"/>
          <w:szCs w:val="22"/>
        </w:rPr>
      </w:pPr>
    </w:p>
    <w:p w14:paraId="5FDFA6EE" w14:textId="77777777" w:rsidR="00922F27" w:rsidRPr="00FA3687" w:rsidRDefault="0051124A" w:rsidP="00163E05">
      <w:pPr>
        <w:pStyle w:val="Tekstpodstawowy"/>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lastRenderedPageBreak/>
        <w:t xml:space="preserve">W przypadku gdy </w:t>
      </w:r>
      <w:r w:rsidRPr="00FA3687">
        <w:rPr>
          <w:rFonts w:asciiTheme="minorHAnsi" w:hAnsiTheme="minorHAnsi" w:cstheme="minorHAnsi"/>
          <w:b/>
          <w:sz w:val="22"/>
          <w:szCs w:val="22"/>
        </w:rPr>
        <w:t xml:space="preserve">dokumenty potwierdzające umocowanie do reprezentowania </w:t>
      </w:r>
      <w:r w:rsidRPr="00FA3687">
        <w:rPr>
          <w:rFonts w:asciiTheme="minorHAnsi" w:hAnsiTheme="minorHAnsi" w:cstheme="minorHAnsi"/>
          <w:sz w:val="22"/>
          <w:szCs w:val="22"/>
        </w:rPr>
        <w:t xml:space="preserve">odpowiednio wykonawcy, wykonawców wspólnie ubiegających się o udzielenie zamówienia publicznego lub podmiotu trzeciego </w:t>
      </w:r>
      <w:r w:rsidRPr="00FA3687">
        <w:rPr>
          <w:rFonts w:asciiTheme="minorHAnsi" w:hAnsiTheme="minorHAnsi" w:cstheme="minorHAnsi"/>
          <w:b/>
          <w:sz w:val="22"/>
          <w:szCs w:val="22"/>
          <w:u w:val="single"/>
        </w:rPr>
        <w:t>zostały wystawione przez upoważnione podmioty,</w:t>
      </w:r>
      <w:r w:rsidRPr="00FA3687">
        <w:rPr>
          <w:rFonts w:asciiTheme="minorHAnsi" w:hAnsiTheme="minorHAnsi" w:cstheme="minorHAnsi"/>
          <w:sz w:val="22"/>
          <w:szCs w:val="22"/>
          <w:u w:val="single"/>
        </w:rPr>
        <w:t xml:space="preserve"> </w:t>
      </w:r>
      <w:r w:rsidRPr="00FA3687">
        <w:rPr>
          <w:rFonts w:asciiTheme="minorHAnsi" w:hAnsiTheme="minorHAnsi" w:cstheme="minorHAnsi"/>
          <w:b/>
          <w:sz w:val="22"/>
          <w:szCs w:val="22"/>
          <w:u w:val="single"/>
        </w:rPr>
        <w:t>inne niż wykonawca, wykonawcy wspólnie ubiegający się o udzielenie zamówienia lub podmiot trzeci</w:t>
      </w:r>
      <w:r w:rsidRPr="00FA3687">
        <w:rPr>
          <w:rFonts w:asciiTheme="minorHAnsi" w:hAnsiTheme="minorHAnsi" w:cstheme="minorHAnsi"/>
          <w:b/>
          <w:sz w:val="22"/>
          <w:szCs w:val="22"/>
        </w:rPr>
        <w:t>,</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jako dokument w postaci papierowej</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przekazuje się cyfrowe odwzorowanie tego dokumentu</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 xml:space="preserve">opatrzone kwalifikowanym podpisem elektronicznym, podpisem zaufanym lub podpisem osobistym, poświadczające zgodność cyfrowego odwzorowania z dokumentem w postaci papierowej. </w:t>
      </w:r>
      <w:r w:rsidRPr="00FA3687">
        <w:rPr>
          <w:rFonts w:asciiTheme="minorHAnsi" w:hAnsiTheme="minorHAnsi" w:cstheme="minorHAnsi"/>
          <w:sz w:val="22"/>
          <w:szCs w:val="22"/>
        </w:rPr>
        <w:t>Poświadczenia zgodności cyfrowego odwzorowania z dokumentem w postaci papierowej dokonuje odpowiednio wykonawca, wykonawcy wspólnie ubiegający się o udzielenie zamówienia publicznego, podmiot trzeci lub notariusz.</w:t>
      </w:r>
    </w:p>
    <w:p w14:paraId="2213DFA4" w14:textId="77777777" w:rsidR="00922F27" w:rsidRPr="00FA3687" w:rsidRDefault="00922F27" w:rsidP="00163E05">
      <w:pPr>
        <w:suppressAutoHyphens w:val="0"/>
        <w:ind w:left="360"/>
        <w:rPr>
          <w:rFonts w:asciiTheme="minorHAnsi" w:hAnsiTheme="minorHAnsi" w:cstheme="minorHAnsi"/>
          <w:b/>
          <w:sz w:val="22"/>
          <w:szCs w:val="22"/>
        </w:rPr>
      </w:pPr>
    </w:p>
    <w:p w14:paraId="6F774E9F" w14:textId="4E4470A7" w:rsidR="00922F27" w:rsidRPr="00FA3687" w:rsidRDefault="0051124A" w:rsidP="0052000E">
      <w:pPr>
        <w:numPr>
          <w:ilvl w:val="0"/>
          <w:numId w:val="20"/>
        </w:numPr>
        <w:suppressAutoHyphens w:val="0"/>
        <w:spacing w:before="240"/>
        <w:ind w:right="-108"/>
        <w:jc w:val="both"/>
        <w:rPr>
          <w:rFonts w:asciiTheme="minorHAnsi" w:hAnsiTheme="minorHAnsi" w:cstheme="minorHAnsi"/>
          <w:b/>
          <w:sz w:val="22"/>
          <w:szCs w:val="22"/>
        </w:rPr>
      </w:pPr>
      <w:r w:rsidRPr="00FA3687">
        <w:rPr>
          <w:rFonts w:asciiTheme="minorHAnsi" w:hAnsiTheme="minorHAnsi" w:cstheme="minorHAnsi"/>
          <w:b/>
          <w:sz w:val="22"/>
          <w:szCs w:val="22"/>
        </w:rPr>
        <w:t xml:space="preserve">Oświadczenie wykonawców wspólnie ubiegających się o udzielenie zamówienia </w:t>
      </w:r>
      <w:r w:rsidR="0001223D" w:rsidRPr="0001223D">
        <w:rPr>
          <w:rFonts w:asciiTheme="minorHAnsi" w:hAnsiTheme="minorHAnsi" w:cstheme="minorHAnsi"/>
          <w:b/>
          <w:sz w:val="22"/>
          <w:szCs w:val="22"/>
        </w:rPr>
        <w:t xml:space="preserve">składanego na podstawie art. 117 ust. 4 ustawy </w:t>
      </w:r>
      <w:proofErr w:type="spellStart"/>
      <w:r w:rsidR="0001223D" w:rsidRPr="0001223D">
        <w:rPr>
          <w:rFonts w:asciiTheme="minorHAnsi" w:hAnsiTheme="minorHAnsi" w:cstheme="minorHAnsi"/>
          <w:b/>
          <w:sz w:val="22"/>
          <w:szCs w:val="22"/>
        </w:rPr>
        <w:t>Pzp</w:t>
      </w:r>
      <w:proofErr w:type="spellEnd"/>
      <w:r w:rsidR="0001223D" w:rsidRPr="0001223D">
        <w:rPr>
          <w:rFonts w:asciiTheme="minorHAnsi" w:hAnsiTheme="minorHAnsi" w:cstheme="minorHAnsi"/>
          <w:b/>
          <w:sz w:val="22"/>
          <w:szCs w:val="22"/>
        </w:rPr>
        <w:t xml:space="preserve"> </w:t>
      </w:r>
      <w:r w:rsidRPr="00FA3687">
        <w:rPr>
          <w:rFonts w:asciiTheme="minorHAnsi" w:hAnsiTheme="minorHAnsi" w:cstheme="minorHAnsi"/>
          <w:b/>
          <w:sz w:val="22"/>
          <w:szCs w:val="22"/>
        </w:rPr>
        <w:t>- jeżeli dotyczy</w:t>
      </w:r>
    </w:p>
    <w:p w14:paraId="4F1024DE" w14:textId="30DC4610" w:rsidR="00922F27" w:rsidRPr="003B2DA8" w:rsidRDefault="0051124A" w:rsidP="0052000E">
      <w:pPr>
        <w:pStyle w:val="Tekstpodstawowy"/>
        <w:numPr>
          <w:ilvl w:val="0"/>
          <w:numId w:val="6"/>
        </w:numPr>
        <w:suppressAutoHyphens w:val="0"/>
        <w:spacing w:after="0"/>
        <w:ind w:right="20"/>
        <w:jc w:val="both"/>
        <w:rPr>
          <w:rFonts w:asciiTheme="minorHAnsi" w:hAnsiTheme="minorHAnsi" w:cstheme="minorHAnsi"/>
          <w:b/>
          <w:sz w:val="22"/>
          <w:szCs w:val="22"/>
        </w:rPr>
      </w:pPr>
      <w:r w:rsidRPr="003B2DA8">
        <w:rPr>
          <w:rFonts w:asciiTheme="minorHAnsi" w:hAnsiTheme="minorHAnsi" w:cstheme="minorHAnsi"/>
          <w:sz w:val="22"/>
          <w:szCs w:val="22"/>
        </w:rPr>
        <w:t>W</w:t>
      </w:r>
      <w:r w:rsidRPr="00FA3687">
        <w:rPr>
          <w:rFonts w:asciiTheme="minorHAnsi" w:hAnsiTheme="minorHAnsi" w:cstheme="minorHAnsi"/>
          <w:sz w:val="22"/>
          <w:szCs w:val="22"/>
        </w:rPr>
        <w:t>ykonawcy wspólnie ubiegający się o udzielenie zamówienia są zobowiązani dołączyć do oferty oświadczenie, z którego wynika, które roboty budowlane lub usługi wykonają pos</w:t>
      </w:r>
      <w:r w:rsidR="003B2DA8">
        <w:rPr>
          <w:rFonts w:asciiTheme="minorHAnsi" w:hAnsiTheme="minorHAnsi" w:cstheme="minorHAnsi"/>
          <w:sz w:val="22"/>
          <w:szCs w:val="22"/>
        </w:rPr>
        <w:t xml:space="preserve">zczególni wykonawcy. </w:t>
      </w:r>
      <w:r w:rsidR="00E9403D">
        <w:rPr>
          <w:rFonts w:asciiTheme="minorHAnsi" w:hAnsiTheme="minorHAnsi" w:cstheme="minorHAnsi"/>
          <w:sz w:val="22"/>
          <w:szCs w:val="22"/>
        </w:rPr>
        <w:t xml:space="preserve">Wzór Oświadczenia wykonawców wspólnie ubiegających się o udzielenie zamówienia, </w:t>
      </w:r>
      <w:r w:rsidR="00E9403D" w:rsidRPr="003B2DA8">
        <w:rPr>
          <w:rFonts w:asciiTheme="minorHAnsi" w:hAnsiTheme="minorHAnsi" w:cstheme="minorHAnsi"/>
          <w:sz w:val="22"/>
          <w:szCs w:val="22"/>
        </w:rPr>
        <w:t xml:space="preserve">stanowi </w:t>
      </w:r>
      <w:r w:rsidR="00B424B9" w:rsidRPr="003B2DA8">
        <w:rPr>
          <w:rFonts w:asciiTheme="minorHAnsi" w:hAnsiTheme="minorHAnsi" w:cstheme="minorHAnsi"/>
          <w:b/>
          <w:sz w:val="22"/>
          <w:szCs w:val="22"/>
        </w:rPr>
        <w:t>z</w:t>
      </w:r>
      <w:r w:rsidR="00E9403D" w:rsidRPr="003B2DA8">
        <w:rPr>
          <w:rFonts w:asciiTheme="minorHAnsi" w:hAnsiTheme="minorHAnsi" w:cstheme="minorHAnsi"/>
          <w:b/>
          <w:sz w:val="22"/>
          <w:szCs w:val="22"/>
        </w:rPr>
        <w:t>ałącznik nr 4 do SWZ.</w:t>
      </w:r>
    </w:p>
    <w:p w14:paraId="39634346" w14:textId="77777777" w:rsidR="00922F27" w:rsidRPr="00FA3687" w:rsidRDefault="00922F27" w:rsidP="00163E05">
      <w:pPr>
        <w:pStyle w:val="Tekstpodstawowy"/>
        <w:suppressAutoHyphens w:val="0"/>
        <w:spacing w:after="0"/>
        <w:ind w:right="20"/>
        <w:jc w:val="both"/>
        <w:rPr>
          <w:rFonts w:asciiTheme="minorHAnsi" w:hAnsiTheme="minorHAnsi" w:cstheme="minorHAnsi"/>
          <w:b/>
          <w:sz w:val="22"/>
          <w:szCs w:val="22"/>
        </w:rPr>
      </w:pPr>
    </w:p>
    <w:p w14:paraId="30189A1D" w14:textId="77777777" w:rsidR="00922F27" w:rsidRPr="00FA3687" w:rsidRDefault="0051124A" w:rsidP="00163E05">
      <w:pPr>
        <w:pStyle w:val="Tekstpodstawowy"/>
        <w:suppressAutoHyphens w:val="0"/>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14:paraId="3ADD2187" w14:textId="77777777" w:rsidR="00922F27" w:rsidRPr="00FA3687" w:rsidRDefault="0051124A" w:rsidP="00163E05">
      <w:pPr>
        <w:pStyle w:val="Tekstpodstawowy"/>
        <w:suppressAutoHyphens w:val="0"/>
        <w:ind w:right="20"/>
        <w:jc w:val="both"/>
        <w:rPr>
          <w:rFonts w:asciiTheme="minorHAnsi" w:hAnsiTheme="minorHAnsi" w:cstheme="minorHAnsi"/>
          <w:color w:val="333333"/>
          <w:sz w:val="22"/>
          <w:szCs w:val="22"/>
        </w:rPr>
      </w:pPr>
      <w:r w:rsidRPr="00FA3687">
        <w:rPr>
          <w:rFonts w:asciiTheme="minorHAnsi" w:hAnsiTheme="minorHAnsi" w:cstheme="minorHAnsi"/>
          <w:sz w:val="22"/>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FA3687">
        <w:rPr>
          <w:rFonts w:asciiTheme="minorHAnsi" w:hAnsiTheme="minorHAnsi" w:cstheme="minorHAnsi"/>
          <w:color w:val="333333"/>
          <w:sz w:val="22"/>
          <w:szCs w:val="22"/>
        </w:rPr>
        <w:t xml:space="preserve"> </w:t>
      </w:r>
    </w:p>
    <w:p w14:paraId="505C0D76" w14:textId="77777777" w:rsidR="00922F27" w:rsidRPr="00FA3687" w:rsidRDefault="0051124A" w:rsidP="00163E05">
      <w:pPr>
        <w:pStyle w:val="Tekstpodstawowy"/>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oświadczenie zostało sporządzone jako dokument w postaci papierowej </w:t>
      </w:r>
      <w:r w:rsidRPr="00FA3687">
        <w:rPr>
          <w:rFonts w:asciiTheme="minorHAnsi" w:hAnsiTheme="minorHAnsi" w:cstheme="minorHAnsi"/>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67D4467" w14:textId="77777777" w:rsidR="00922F27" w:rsidRPr="00FA3687" w:rsidRDefault="0051124A" w:rsidP="00163E05">
      <w:pPr>
        <w:pStyle w:val="Tekstpodstawowy"/>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Poświadczenia zgodności cyfrowego odwzorowania z dokumentem w postaci papierowej, dokonuje odpowiednio wykonawca lub wykonawca wspólnie ubiegający się o udzielenie zamówienia lub notariusz.</w:t>
      </w:r>
    </w:p>
    <w:p w14:paraId="3EB609C5" w14:textId="77777777" w:rsidR="00922F27" w:rsidRPr="00FA3687" w:rsidRDefault="0051124A" w:rsidP="0052000E">
      <w:pPr>
        <w:numPr>
          <w:ilvl w:val="0"/>
          <w:numId w:val="20"/>
        </w:numPr>
        <w:suppressAutoHyphens w:val="0"/>
        <w:spacing w:before="240"/>
        <w:ind w:right="-108"/>
        <w:jc w:val="both"/>
        <w:rPr>
          <w:rFonts w:asciiTheme="minorHAnsi" w:hAnsiTheme="minorHAnsi" w:cstheme="minorHAnsi"/>
          <w:b/>
          <w:sz w:val="22"/>
          <w:szCs w:val="22"/>
        </w:rPr>
      </w:pPr>
      <w:r w:rsidRPr="00FA3687">
        <w:rPr>
          <w:rFonts w:asciiTheme="minorHAnsi" w:hAnsiTheme="minorHAnsi" w:cstheme="minorHAnsi"/>
          <w:b/>
          <w:sz w:val="22"/>
          <w:szCs w:val="22"/>
        </w:rPr>
        <w:t>Zobowiązanie podmiotu trzeciego/podmiotu udostępniającego zasoby - jeżeli dotyczy</w:t>
      </w:r>
    </w:p>
    <w:p w14:paraId="68A1A933" w14:textId="77777777" w:rsidR="00922F27" w:rsidRPr="00FA3687" w:rsidRDefault="0051124A" w:rsidP="0052000E">
      <w:pPr>
        <w:pStyle w:val="Tekstpodstawowy"/>
        <w:numPr>
          <w:ilvl w:val="0"/>
          <w:numId w:val="10"/>
        </w:numPr>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1CE4F32E" w14:textId="77777777" w:rsidR="00922F27" w:rsidRPr="00FA3687" w:rsidRDefault="0051124A" w:rsidP="0052000E">
      <w:pPr>
        <w:pStyle w:val="Tekstpodstawowy"/>
        <w:numPr>
          <w:ilvl w:val="0"/>
          <w:numId w:val="13"/>
        </w:numPr>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zakres dostępnych wykonawcy zasobów podmiotu udostępniającego zasoby;</w:t>
      </w:r>
    </w:p>
    <w:p w14:paraId="1651E389" w14:textId="77777777" w:rsidR="00922F27" w:rsidRPr="00FA3687" w:rsidRDefault="0051124A" w:rsidP="0052000E">
      <w:pPr>
        <w:pStyle w:val="Tekstpodstawowy"/>
        <w:numPr>
          <w:ilvl w:val="0"/>
          <w:numId w:val="13"/>
        </w:numPr>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sposób i okres udostępnienia wykonawcy i wykorzystania przez niego zasobów podmiotu udostępniającego te zasoby przy wykonywaniu zamówienia;</w:t>
      </w:r>
    </w:p>
    <w:p w14:paraId="5E92BE9B" w14:textId="77777777" w:rsidR="00922F27" w:rsidRPr="00FA3687" w:rsidRDefault="0051124A" w:rsidP="0052000E">
      <w:pPr>
        <w:pStyle w:val="Tekstpodstawowy"/>
        <w:numPr>
          <w:ilvl w:val="0"/>
          <w:numId w:val="13"/>
        </w:numPr>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A73738" w14:textId="77777777" w:rsidR="00922F27" w:rsidRPr="00FA3687" w:rsidRDefault="0051124A" w:rsidP="00163E05">
      <w:pPr>
        <w:pStyle w:val="Tekstpodstawowy"/>
        <w:suppressAutoHyphens w:val="0"/>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14:paraId="2FFE434D" w14:textId="77777777" w:rsidR="00922F27" w:rsidRPr="00FA3687" w:rsidRDefault="0051124A" w:rsidP="00163E05">
      <w:pPr>
        <w:pStyle w:val="Tekstpodstawowy"/>
        <w:suppressAutoHyphens w:val="0"/>
        <w:spacing w:after="0"/>
        <w:ind w:right="20"/>
        <w:jc w:val="both"/>
        <w:rPr>
          <w:rFonts w:asciiTheme="minorHAnsi" w:hAnsiTheme="minorHAnsi" w:cstheme="minorHAnsi"/>
          <w:strike/>
          <w:sz w:val="22"/>
          <w:szCs w:val="22"/>
        </w:rPr>
      </w:pPr>
      <w:r w:rsidRPr="00FA3687">
        <w:rPr>
          <w:rFonts w:asciiTheme="minorHAnsi" w:hAnsiTheme="minorHAnsi" w:cstheme="minorHAnsi"/>
          <w:sz w:val="22"/>
          <w:szCs w:val="22"/>
        </w:rPr>
        <w:t>Zobowiązanie musi być złożone w formie elektronicznej lub w postaci elektronicznej opatrzonej podpisem zaufanym, lub podpisem osobistym.</w:t>
      </w:r>
    </w:p>
    <w:p w14:paraId="4868A049" w14:textId="77777777" w:rsidR="00922F27" w:rsidRPr="00FA3687" w:rsidRDefault="0051124A" w:rsidP="00163E05">
      <w:pPr>
        <w:widowControl w:val="0"/>
        <w:suppressAutoHyphens w:val="0"/>
        <w:spacing w:line="120" w:lineRule="atLeast"/>
        <w:jc w:val="both"/>
        <w:rPr>
          <w:rFonts w:asciiTheme="minorHAnsi" w:eastAsia="Calibri" w:hAnsiTheme="minorHAnsi" w:cstheme="minorHAnsi"/>
          <w:sz w:val="22"/>
          <w:szCs w:val="22"/>
          <w:lang w:eastAsia="en-US"/>
        </w:rPr>
      </w:pPr>
      <w:r w:rsidRPr="00FA3687">
        <w:rPr>
          <w:rFonts w:asciiTheme="minorHAnsi" w:eastAsia="Calibri" w:hAnsiTheme="minorHAnsi" w:cstheme="minorHAnsi"/>
          <w:sz w:val="22"/>
          <w:szCs w:val="22"/>
          <w:lang w:eastAsia="en-US"/>
        </w:rPr>
        <w:t xml:space="preserve">W przypadku gdy zobowiązanie zostało sporządzone jako dokument w postaci papierowej </w:t>
      </w:r>
      <w:r w:rsidRPr="00FA3687">
        <w:rPr>
          <w:rFonts w:asciiTheme="minorHAnsi" w:eastAsia="Calibri" w:hAnsiTheme="minorHAnsi" w:cstheme="minorHAnsi"/>
          <w:sz w:val="22"/>
          <w:szCs w:val="22"/>
          <w:lang w:eastAsia="en-US"/>
        </w:rPr>
        <w:br/>
        <w:t>i opatrzone własnoręcznym podpisem, przekazuje się cyfrowe odwzorowanie tego dokumentu opatrzone kwalifikowanym podpisem elektronicznym, podpisem zaufanym lub podpisem osobistym, po</w:t>
      </w:r>
      <w:r w:rsidRPr="00FA3687">
        <w:rPr>
          <w:rFonts w:asciiTheme="minorHAnsi" w:eastAsia="Calibri" w:hAnsiTheme="minorHAnsi" w:cstheme="minorHAnsi"/>
          <w:sz w:val="22"/>
          <w:szCs w:val="22"/>
          <w:lang w:eastAsia="en-US"/>
        </w:rPr>
        <w:lastRenderedPageBreak/>
        <w:t>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 w:name="_Hlk62401269"/>
      <w:bookmarkEnd w:id="1"/>
    </w:p>
    <w:p w14:paraId="70D9FD03" w14:textId="77777777" w:rsidR="00922F27" w:rsidRPr="003B2DA8" w:rsidRDefault="00922F27" w:rsidP="00163E05">
      <w:pPr>
        <w:pStyle w:val="Tekstpodstawowy"/>
        <w:suppressAutoHyphens w:val="0"/>
        <w:spacing w:after="0"/>
        <w:ind w:right="20"/>
        <w:jc w:val="both"/>
        <w:rPr>
          <w:rFonts w:asciiTheme="minorHAnsi" w:hAnsiTheme="minorHAnsi" w:cstheme="minorHAnsi"/>
          <w:b/>
          <w:sz w:val="22"/>
          <w:szCs w:val="22"/>
        </w:rPr>
      </w:pPr>
    </w:p>
    <w:p w14:paraId="75CC5CE3" w14:textId="6F77F802" w:rsidR="00922F27" w:rsidRPr="003B2DA8" w:rsidRDefault="0051124A" w:rsidP="0052000E">
      <w:pPr>
        <w:numPr>
          <w:ilvl w:val="0"/>
          <w:numId w:val="20"/>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3B2DA8">
        <w:rPr>
          <w:rFonts w:asciiTheme="minorHAnsi" w:hAnsiTheme="minorHAnsi" w:cstheme="minorHAnsi"/>
          <w:b/>
          <w:sz w:val="22"/>
          <w:szCs w:val="22"/>
        </w:rPr>
        <w:t>Przedmiotowe środki dowodowe wskazane w pkt. II.5 SWZ</w:t>
      </w:r>
      <w:r w:rsidR="003B2DA8">
        <w:rPr>
          <w:rFonts w:asciiTheme="minorHAnsi" w:hAnsiTheme="minorHAnsi" w:cstheme="minorHAnsi"/>
          <w:b/>
          <w:sz w:val="22"/>
          <w:szCs w:val="22"/>
        </w:rPr>
        <w:t xml:space="preserve"> </w:t>
      </w:r>
    </w:p>
    <w:p w14:paraId="621DF454" w14:textId="77777777" w:rsidR="003B2DA8" w:rsidRPr="003B2DA8" w:rsidRDefault="003B2DA8" w:rsidP="003B2DA8">
      <w:pPr>
        <w:suppressAutoHyphens w:val="0"/>
        <w:spacing w:after="200" w:line="252" w:lineRule="auto"/>
        <w:ind w:left="360"/>
        <w:contextualSpacing/>
        <w:jc w:val="both"/>
        <w:rPr>
          <w:rFonts w:asciiTheme="minorHAnsi" w:eastAsiaTheme="majorEastAsia" w:hAnsiTheme="minorHAnsi" w:cstheme="minorHAnsi"/>
          <w:sz w:val="22"/>
          <w:szCs w:val="22"/>
          <w:lang w:eastAsia="en-US"/>
        </w:rPr>
      </w:pPr>
    </w:p>
    <w:p w14:paraId="6B7CF3D2" w14:textId="19213FBA" w:rsidR="003A740E" w:rsidRPr="005D4201" w:rsidRDefault="003A740E" w:rsidP="005D4201">
      <w:pPr>
        <w:numPr>
          <w:ilvl w:val="0"/>
          <w:numId w:val="10"/>
        </w:numPr>
        <w:suppressAutoHyphens w:val="0"/>
        <w:spacing w:after="200" w:line="276" w:lineRule="auto"/>
        <w:jc w:val="both"/>
        <w:rPr>
          <w:rFonts w:asciiTheme="minorHAnsi" w:eastAsia="Calibri" w:hAnsiTheme="minorHAnsi" w:cstheme="minorHAnsi"/>
          <w:sz w:val="22"/>
          <w:szCs w:val="22"/>
          <w:lang w:eastAsia="en-US"/>
        </w:rPr>
      </w:pPr>
      <w:r w:rsidRPr="003B2DA8">
        <w:rPr>
          <w:rFonts w:asciiTheme="minorHAnsi" w:eastAsia="Calibri" w:hAnsiTheme="minorHAnsi" w:cstheme="minorHAnsi"/>
          <w:sz w:val="22"/>
          <w:szCs w:val="22"/>
          <w:lang w:eastAsia="en-US"/>
        </w:rPr>
        <w:t>Wykaz rozwiąza</w:t>
      </w:r>
      <w:r w:rsidR="00A7277F">
        <w:rPr>
          <w:rFonts w:asciiTheme="minorHAnsi" w:eastAsia="Calibri" w:hAnsiTheme="minorHAnsi" w:cstheme="minorHAnsi"/>
          <w:sz w:val="22"/>
          <w:szCs w:val="22"/>
          <w:lang w:eastAsia="en-US"/>
        </w:rPr>
        <w:t>ń równoważnych – jeżeli dotyczy</w:t>
      </w:r>
    </w:p>
    <w:p w14:paraId="06824A45" w14:textId="77777777" w:rsidR="003B2DA8" w:rsidRDefault="003B2DA8" w:rsidP="00163E05">
      <w:pPr>
        <w:suppressAutoHyphens w:val="0"/>
        <w:spacing w:line="252" w:lineRule="auto"/>
        <w:contextualSpacing/>
        <w:jc w:val="both"/>
        <w:rPr>
          <w:rFonts w:asciiTheme="minorHAnsi" w:eastAsiaTheme="majorEastAsia" w:hAnsiTheme="minorHAnsi" w:cstheme="minorHAnsi"/>
          <w:b/>
          <w:sz w:val="22"/>
          <w:szCs w:val="22"/>
        </w:rPr>
      </w:pPr>
    </w:p>
    <w:p w14:paraId="69C26C72" w14:textId="77777777" w:rsidR="00522B69" w:rsidRPr="003B2DA8" w:rsidRDefault="00522B69" w:rsidP="00163E05">
      <w:pPr>
        <w:suppressAutoHyphens w:val="0"/>
        <w:spacing w:line="252" w:lineRule="auto"/>
        <w:contextualSpacing/>
        <w:jc w:val="both"/>
        <w:rPr>
          <w:rFonts w:asciiTheme="minorHAnsi" w:eastAsiaTheme="majorEastAsia" w:hAnsiTheme="minorHAnsi" w:cstheme="minorHAnsi"/>
          <w:b/>
          <w:sz w:val="22"/>
          <w:szCs w:val="22"/>
        </w:rPr>
      </w:pPr>
      <w:r w:rsidRPr="003B2DA8">
        <w:rPr>
          <w:rFonts w:asciiTheme="minorHAnsi" w:eastAsiaTheme="majorEastAsia" w:hAnsiTheme="minorHAnsi" w:cstheme="minorHAnsi"/>
          <w:b/>
          <w:sz w:val="22"/>
          <w:szCs w:val="22"/>
        </w:rPr>
        <w:t>Wymagana forma:</w:t>
      </w:r>
    </w:p>
    <w:p w14:paraId="62C74A1F" w14:textId="77777777" w:rsidR="00522B69" w:rsidRPr="003B2DA8" w:rsidRDefault="00522B69" w:rsidP="00163E05">
      <w:pPr>
        <w:suppressAutoHyphens w:val="0"/>
        <w:spacing w:line="252" w:lineRule="auto"/>
        <w:contextualSpacing/>
        <w:jc w:val="both"/>
        <w:rPr>
          <w:rFonts w:asciiTheme="minorHAnsi" w:eastAsiaTheme="majorEastAsia" w:hAnsiTheme="minorHAnsi" w:cstheme="minorHAnsi"/>
          <w:sz w:val="22"/>
          <w:szCs w:val="22"/>
        </w:rPr>
      </w:pPr>
      <w:r w:rsidRPr="003B2DA8">
        <w:rPr>
          <w:rFonts w:asciiTheme="minorHAnsi" w:eastAsiaTheme="majorEastAsia" w:hAnsiTheme="minorHAnsi" w:cstheme="minorHAnsi"/>
          <w:sz w:val="22"/>
          <w:szCs w:val="22"/>
        </w:rPr>
        <w:t xml:space="preserve">Przedmiotowe środki dowodowe przekazuje się w formie elektronicznej lub </w:t>
      </w:r>
      <w:r w:rsidRPr="003B2DA8">
        <w:rPr>
          <w:rFonts w:asciiTheme="minorHAnsi" w:eastAsiaTheme="majorEastAsia" w:hAnsiTheme="minorHAnsi" w:cstheme="minorHAnsi"/>
          <w:sz w:val="22"/>
          <w:szCs w:val="22"/>
        </w:rPr>
        <w:br/>
        <w:t>w postaci elektronicznej opatrzonej podpisem zaufanym, lub podpisem osobistym.</w:t>
      </w:r>
    </w:p>
    <w:p w14:paraId="12737902" w14:textId="77777777" w:rsidR="00522B69" w:rsidRPr="003B2DA8" w:rsidRDefault="00522B69" w:rsidP="00163E05">
      <w:pPr>
        <w:suppressAutoHyphens w:val="0"/>
        <w:spacing w:line="252" w:lineRule="auto"/>
        <w:contextualSpacing/>
        <w:jc w:val="both"/>
        <w:rPr>
          <w:rFonts w:asciiTheme="minorHAnsi" w:eastAsiaTheme="majorEastAsia" w:hAnsiTheme="minorHAnsi" w:cstheme="minorHAnsi"/>
          <w:sz w:val="22"/>
          <w:szCs w:val="22"/>
        </w:rPr>
      </w:pPr>
      <w:r w:rsidRPr="003B2DA8">
        <w:rPr>
          <w:rFonts w:asciiTheme="minorHAnsi" w:eastAsiaTheme="majorEastAsia" w:hAnsiTheme="minorHAnsi" w:cstheme="minorHAnsi"/>
          <w:sz w:val="22"/>
          <w:szCs w:val="22"/>
        </w:rPr>
        <w:t>W przypadku gdy ww. dokumenty zostały sporządzone jako dokumenty w postaci papierowej i opatrzone własnoręcznym podpisem, przekazuje się ich cyfrowe odwzorowanie opatrzone kwalifikowanym podpisem elektronicznym, podpisem zaufanym lub podpisem osobistym, poświadczającym zgodność cyfrowego odwzorowania z dokumentami w postaci papierowej. Poświadczenia zgodności cyfrowego odwzorowania z dokumentami w postaci papierowej, dokonuje odpowiednio wykonawca lub wykonawca wspólnie ubiegający się o udzielenie zamówienia lub notariusz.</w:t>
      </w:r>
    </w:p>
    <w:p w14:paraId="72F5EADC"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516E852A" w14:textId="0CAA3931" w:rsidR="003B2DA8" w:rsidRPr="003B2DA8" w:rsidRDefault="003B2DA8" w:rsidP="0052000E">
      <w:pPr>
        <w:numPr>
          <w:ilvl w:val="0"/>
          <w:numId w:val="20"/>
        </w:numPr>
        <w:suppressAutoHyphens w:val="0"/>
        <w:spacing w:after="200" w:line="252" w:lineRule="auto"/>
        <w:contextualSpacing/>
        <w:jc w:val="both"/>
        <w:rPr>
          <w:rFonts w:asciiTheme="minorHAnsi" w:eastAsiaTheme="majorEastAsia" w:hAnsiTheme="minorHAnsi" w:cstheme="minorHAnsi"/>
          <w:b/>
          <w:sz w:val="22"/>
          <w:szCs w:val="22"/>
          <w:lang w:eastAsia="en-US"/>
        </w:rPr>
      </w:pPr>
      <w:r w:rsidRPr="003B2DA8">
        <w:rPr>
          <w:rFonts w:asciiTheme="minorHAnsi" w:eastAsiaTheme="majorEastAsia" w:hAnsiTheme="minorHAnsi" w:cstheme="minorHAnsi"/>
          <w:b/>
          <w:sz w:val="22"/>
          <w:szCs w:val="22"/>
          <w:lang w:eastAsia="en-US"/>
        </w:rPr>
        <w:t>Wadium</w:t>
      </w:r>
    </w:p>
    <w:p w14:paraId="17F77234" w14:textId="77777777" w:rsidR="003B2DA8" w:rsidRPr="003B2DA8" w:rsidRDefault="003B2DA8" w:rsidP="003B2DA8">
      <w:pPr>
        <w:suppressAutoHyphens w:val="0"/>
        <w:spacing w:after="200" w:line="252" w:lineRule="auto"/>
        <w:ind w:left="360"/>
        <w:contextualSpacing/>
        <w:jc w:val="both"/>
        <w:rPr>
          <w:rFonts w:asciiTheme="minorHAnsi" w:eastAsiaTheme="majorEastAsia" w:hAnsiTheme="minorHAnsi" w:cstheme="minorHAnsi"/>
          <w:b/>
          <w:sz w:val="22"/>
          <w:szCs w:val="22"/>
          <w:lang w:eastAsia="en-US"/>
        </w:rPr>
      </w:pPr>
    </w:p>
    <w:p w14:paraId="5F3FEF68" w14:textId="548227CB" w:rsidR="00922F27" w:rsidRPr="003B2DA8" w:rsidRDefault="0093750C" w:rsidP="003B2DA8">
      <w:pPr>
        <w:suppressAutoHyphens w:val="0"/>
        <w:spacing w:after="200" w:line="252" w:lineRule="auto"/>
        <w:contextualSpacing/>
        <w:jc w:val="both"/>
        <w:rPr>
          <w:rFonts w:asciiTheme="minorHAnsi" w:eastAsiaTheme="majorEastAsia" w:hAnsiTheme="minorHAnsi" w:cstheme="minorHAnsi"/>
          <w:sz w:val="22"/>
          <w:szCs w:val="22"/>
          <w:lang w:eastAsia="en-US"/>
        </w:rPr>
      </w:pPr>
      <w:r w:rsidRPr="003B2DA8">
        <w:rPr>
          <w:rFonts w:asciiTheme="minorHAnsi" w:eastAsiaTheme="majorEastAsia" w:hAnsiTheme="minorHAnsi" w:cstheme="minorHAnsi"/>
          <w:sz w:val="22"/>
          <w:szCs w:val="22"/>
          <w:lang w:eastAsia="en-US"/>
        </w:rPr>
        <w:t>Zamawiający nie wymaga wniesienia wadium.</w:t>
      </w:r>
    </w:p>
    <w:p w14:paraId="7960C78B" w14:textId="77777777" w:rsidR="003B2DA8" w:rsidRPr="00841CF5" w:rsidRDefault="003B2DA8" w:rsidP="003B2DA8">
      <w:pPr>
        <w:suppressAutoHyphens w:val="0"/>
        <w:spacing w:after="200" w:line="252" w:lineRule="auto"/>
        <w:ind w:left="360"/>
        <w:contextualSpacing/>
        <w:jc w:val="both"/>
        <w:rPr>
          <w:rFonts w:asciiTheme="minorHAnsi" w:eastAsiaTheme="majorEastAsia" w:hAnsiTheme="minorHAnsi" w:cstheme="minorHAnsi"/>
          <w:b/>
          <w:sz w:val="22"/>
          <w:szCs w:val="22"/>
          <w:highlight w:val="green"/>
          <w:lang w:eastAsia="en-US"/>
        </w:rPr>
      </w:pPr>
    </w:p>
    <w:p w14:paraId="415A1522" w14:textId="77777777" w:rsidR="00922F27" w:rsidRPr="000F1C11" w:rsidRDefault="0051124A" w:rsidP="0052000E">
      <w:pPr>
        <w:numPr>
          <w:ilvl w:val="0"/>
          <w:numId w:val="20"/>
        </w:numPr>
        <w:suppressAutoHyphens w:val="0"/>
        <w:spacing w:before="240"/>
        <w:ind w:right="-108"/>
        <w:jc w:val="both"/>
        <w:rPr>
          <w:rFonts w:asciiTheme="minorHAnsi" w:hAnsiTheme="minorHAnsi" w:cstheme="minorHAnsi"/>
          <w:sz w:val="22"/>
          <w:szCs w:val="22"/>
        </w:rPr>
      </w:pPr>
      <w:r w:rsidRPr="000F1C11">
        <w:rPr>
          <w:rFonts w:asciiTheme="minorHAnsi" w:hAnsiTheme="minorHAnsi" w:cstheme="minorHAnsi"/>
          <w:b/>
          <w:sz w:val="22"/>
          <w:szCs w:val="22"/>
        </w:rPr>
        <w:t>Zastrzeżenie tajemnicy przedsiębiorstwa -</w:t>
      </w:r>
      <w:r w:rsidRPr="000F1C11">
        <w:rPr>
          <w:rFonts w:asciiTheme="minorHAnsi" w:hAnsiTheme="minorHAnsi" w:cstheme="minorHAnsi"/>
          <w:sz w:val="22"/>
          <w:szCs w:val="22"/>
        </w:rPr>
        <w:t xml:space="preserve"> jeżeli dotyczy – w sytuacji, gdy oferta lub inne dokumenty składane w toku postępowania będą zawierały tajemnicę przedsiębiorstwa, wykonawca, </w:t>
      </w:r>
      <w:r w:rsidRPr="000F1C11">
        <w:rPr>
          <w:rFonts w:asciiTheme="minorHAnsi" w:hAnsiTheme="minorHAnsi" w:cstheme="minorHAnsi"/>
          <w:b/>
          <w:sz w:val="22"/>
          <w:szCs w:val="22"/>
        </w:rPr>
        <w:t xml:space="preserve">wraz z przekazaniem takich informacji, </w:t>
      </w:r>
      <w:r w:rsidRPr="000F1C11">
        <w:rPr>
          <w:rFonts w:asciiTheme="minorHAnsi" w:hAnsiTheme="minorHAnsi" w:cstheme="minorHAnsi"/>
          <w:sz w:val="22"/>
          <w:szCs w:val="22"/>
        </w:rPr>
        <w:t>zastrzega, że nie mogą być one udostępniane, oraz wykazuje, że zastrzeżone informacje stanowią tajemnicę przedsiębiorstwa w rozumieniu przepisów ustawy z 16 kwietnia 1993 r. o zwalczaniu nieuczciwej konkurencji.</w:t>
      </w:r>
    </w:p>
    <w:p w14:paraId="37E984F4" w14:textId="77777777" w:rsidR="00922F27" w:rsidRPr="00FA3687" w:rsidRDefault="00922F27" w:rsidP="00163E05">
      <w:pPr>
        <w:pStyle w:val="Tekstpodstawowy"/>
        <w:suppressAutoHyphens w:val="0"/>
        <w:spacing w:after="0"/>
        <w:ind w:right="20"/>
        <w:jc w:val="both"/>
        <w:rPr>
          <w:rFonts w:asciiTheme="minorHAnsi" w:hAnsiTheme="minorHAnsi" w:cstheme="minorHAnsi"/>
          <w:b/>
          <w:sz w:val="22"/>
          <w:szCs w:val="22"/>
        </w:rPr>
      </w:pPr>
    </w:p>
    <w:p w14:paraId="149E690C" w14:textId="77777777" w:rsidR="00922F27" w:rsidRPr="00FA3687" w:rsidRDefault="0051124A" w:rsidP="00163E05">
      <w:pPr>
        <w:pStyle w:val="Tekstpodstawowy"/>
        <w:suppressAutoHyphens w:val="0"/>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14:paraId="1C30B41F" w14:textId="63BD95D5" w:rsidR="00922F27" w:rsidRPr="00FA3687" w:rsidRDefault="0051124A" w:rsidP="00163E05">
      <w:pPr>
        <w:pStyle w:val="Tekstpodstawowy"/>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Dokument musi być złożony w formie elektronicznej lub w postaci elektronicznej opatrzonej podpisem zaufanym, lub podpisem osobistym osoby upoważnionej do reprezentowania wykonawców zgodnie </w:t>
      </w:r>
      <w:r w:rsidR="00356549">
        <w:rPr>
          <w:rFonts w:asciiTheme="minorHAnsi" w:hAnsiTheme="minorHAnsi" w:cstheme="minorHAnsi"/>
          <w:sz w:val="22"/>
          <w:szCs w:val="22"/>
        </w:rPr>
        <w:br/>
      </w:r>
      <w:r w:rsidRPr="00FA3687">
        <w:rPr>
          <w:rFonts w:asciiTheme="minorHAnsi" w:hAnsiTheme="minorHAnsi" w:cstheme="minorHAnsi"/>
          <w:sz w:val="22"/>
          <w:szCs w:val="22"/>
        </w:rPr>
        <w:t>z formą reprezentacji określoną w dokumencie rejestrowym właściwym dla formy organizacyjnej lub innym dokumencie.</w:t>
      </w:r>
    </w:p>
    <w:p w14:paraId="6B7E5897" w14:textId="77777777" w:rsidR="00922F27" w:rsidRPr="00FA3687" w:rsidRDefault="00922F27" w:rsidP="00163E05">
      <w:pPr>
        <w:suppressAutoHyphens w:val="0"/>
        <w:spacing w:after="200" w:line="252" w:lineRule="auto"/>
        <w:contextualSpacing/>
        <w:jc w:val="both"/>
        <w:rPr>
          <w:rFonts w:asciiTheme="minorHAnsi" w:eastAsiaTheme="majorEastAsia" w:hAnsiTheme="minorHAnsi" w:cstheme="minorHAnsi"/>
          <w:sz w:val="22"/>
          <w:szCs w:val="22"/>
          <w:lang w:eastAsia="en-US"/>
        </w:rPr>
      </w:pPr>
    </w:p>
    <w:p w14:paraId="69198D24" w14:textId="77777777" w:rsidR="00922F27" w:rsidRPr="00FA3687" w:rsidRDefault="0051124A" w:rsidP="0052000E">
      <w:pPr>
        <w:numPr>
          <w:ilvl w:val="0"/>
          <w:numId w:val="29"/>
        </w:numPr>
        <w:shd w:val="clear" w:color="auto" w:fill="B8CCE4" w:themeFill="accent1" w:themeFillTint="66"/>
        <w:suppressAutoHyphens w:val="0"/>
        <w:spacing w:before="240"/>
        <w:jc w:val="both"/>
        <w:rPr>
          <w:rFonts w:asciiTheme="minorHAnsi" w:hAnsiTheme="minorHAnsi" w:cstheme="minorHAnsi"/>
          <w:b/>
          <w:sz w:val="22"/>
          <w:szCs w:val="22"/>
        </w:rPr>
      </w:pPr>
      <w:r w:rsidRPr="00FA3687">
        <w:rPr>
          <w:rFonts w:asciiTheme="minorHAnsi" w:hAnsiTheme="minorHAnsi" w:cstheme="minorHAnsi"/>
          <w:b/>
          <w:sz w:val="22"/>
          <w:szCs w:val="22"/>
        </w:rPr>
        <w:t xml:space="preserve">DOKUMENTY SKŁADANE NA WEZWANIE </w:t>
      </w:r>
    </w:p>
    <w:p w14:paraId="14489AB0" w14:textId="77777777" w:rsidR="00922F27" w:rsidRPr="00FA3687" w:rsidRDefault="0051124A" w:rsidP="00163E05">
      <w:pPr>
        <w:suppressAutoHyphens w:val="0"/>
        <w:spacing w:before="240"/>
        <w:jc w:val="both"/>
        <w:rPr>
          <w:rFonts w:asciiTheme="minorHAnsi" w:hAnsiTheme="minorHAnsi" w:cstheme="minorHAnsi"/>
          <w:b/>
          <w:sz w:val="22"/>
          <w:szCs w:val="22"/>
        </w:rPr>
      </w:pPr>
      <w:r w:rsidRPr="00FA3687">
        <w:rPr>
          <w:rFonts w:asciiTheme="minorHAnsi" w:hAnsiTheme="minorHAnsi" w:cstheme="minorHAnsi"/>
          <w:b/>
          <w:sz w:val="22"/>
          <w:szCs w:val="22"/>
        </w:rPr>
        <w:t>Wykaz podmiotowych środków dowodowych</w:t>
      </w:r>
    </w:p>
    <w:p w14:paraId="40630809" w14:textId="77777777" w:rsidR="00922F27" w:rsidRPr="00FA3687" w:rsidRDefault="00922F27" w:rsidP="00163E05">
      <w:pPr>
        <w:pStyle w:val="Tekstpodstawowy"/>
        <w:suppressAutoHyphens w:val="0"/>
        <w:spacing w:after="0"/>
        <w:ind w:right="20"/>
        <w:jc w:val="both"/>
        <w:rPr>
          <w:rFonts w:asciiTheme="minorHAnsi" w:hAnsiTheme="minorHAnsi" w:cstheme="minorHAnsi"/>
          <w:sz w:val="22"/>
          <w:szCs w:val="22"/>
        </w:rPr>
      </w:pPr>
    </w:p>
    <w:p w14:paraId="323820A8" w14:textId="77777777" w:rsidR="00922F27" w:rsidRPr="00FA3687" w:rsidRDefault="0051124A" w:rsidP="00163E05">
      <w:pPr>
        <w:pStyle w:val="Tekstpodstawowy"/>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Zgodnie z art. 274 ust. 1 ustawy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E498946" w14:textId="77777777" w:rsidR="00922F27" w:rsidRPr="00FA3687" w:rsidRDefault="00922F27" w:rsidP="00163E05">
      <w:pPr>
        <w:pStyle w:val="Tekstpodstawowy"/>
        <w:suppressAutoHyphens w:val="0"/>
        <w:spacing w:after="0"/>
        <w:ind w:right="20"/>
        <w:jc w:val="both"/>
        <w:rPr>
          <w:rFonts w:asciiTheme="minorHAnsi" w:hAnsiTheme="minorHAnsi" w:cstheme="minorHAnsi"/>
          <w:sz w:val="22"/>
          <w:szCs w:val="22"/>
        </w:rPr>
      </w:pPr>
    </w:p>
    <w:p w14:paraId="56241DC4" w14:textId="4E18478B" w:rsidR="00922F27" w:rsidRPr="00FA3687" w:rsidRDefault="004006B2" w:rsidP="004006B2">
      <w:pPr>
        <w:pStyle w:val="Akapitzlist"/>
        <w:suppressAutoHyphens w:val="0"/>
        <w:spacing w:line="276" w:lineRule="auto"/>
        <w:ind w:left="284" w:hanging="284"/>
        <w:jc w:val="both"/>
        <w:rPr>
          <w:rFonts w:asciiTheme="minorHAnsi" w:hAnsiTheme="minorHAnsi" w:cstheme="minorHAnsi"/>
          <w:sz w:val="22"/>
          <w:szCs w:val="22"/>
        </w:rPr>
      </w:pPr>
      <w:r w:rsidRPr="00A951EE">
        <w:rPr>
          <w:rFonts w:asciiTheme="minorHAnsi" w:hAnsiTheme="minorHAnsi" w:cstheme="minorHAnsi"/>
          <w:b/>
          <w:bCs/>
          <w:sz w:val="22"/>
          <w:szCs w:val="22"/>
        </w:rPr>
        <w:t xml:space="preserve">1. </w:t>
      </w:r>
      <w:r w:rsidR="00DB0D75" w:rsidRPr="00A951EE">
        <w:rPr>
          <w:rFonts w:asciiTheme="minorHAnsi" w:hAnsiTheme="minorHAnsi" w:cstheme="minorHAnsi"/>
          <w:b/>
          <w:bCs/>
          <w:sz w:val="22"/>
          <w:szCs w:val="22"/>
        </w:rPr>
        <w:t>W</w:t>
      </w:r>
      <w:r w:rsidR="0051124A" w:rsidRPr="00A951EE">
        <w:rPr>
          <w:rFonts w:asciiTheme="minorHAnsi" w:hAnsiTheme="minorHAnsi" w:cstheme="minorHAnsi"/>
          <w:b/>
          <w:bCs/>
          <w:sz w:val="22"/>
          <w:szCs w:val="22"/>
        </w:rPr>
        <w:t>ykazu robót budowlanych</w:t>
      </w:r>
      <w:r w:rsidR="0051124A" w:rsidRPr="00A951EE">
        <w:rPr>
          <w:rFonts w:asciiTheme="minorHAnsi" w:hAnsiTheme="minorHAnsi" w:cstheme="minorHAnsi"/>
          <w:sz w:val="22"/>
          <w:szCs w:val="22"/>
        </w:rPr>
        <w:t xml:space="preserve"> wykonanych</w:t>
      </w:r>
      <w:r w:rsidR="0051124A" w:rsidRPr="00FA3687">
        <w:rPr>
          <w:rFonts w:asciiTheme="minorHAnsi" w:hAnsiTheme="minorHAnsi" w:cstheme="minorHAnsi"/>
          <w:sz w:val="22"/>
          <w:szCs w:val="22"/>
        </w:rPr>
        <w:t xml:space="preserve"> w okresie ostatnich 5 lat, a jeżeli okres prowadzenia działalności jest krótszy – w tym okresie, wraz z podaniem ich rodzaju,</w:t>
      </w:r>
      <w:r w:rsidR="0024195C">
        <w:rPr>
          <w:rFonts w:asciiTheme="minorHAnsi" w:hAnsiTheme="minorHAnsi" w:cstheme="minorHAnsi"/>
          <w:sz w:val="22"/>
          <w:szCs w:val="22"/>
        </w:rPr>
        <w:t xml:space="preserve"> </w:t>
      </w:r>
      <w:r w:rsidR="0051124A" w:rsidRPr="00FA3687">
        <w:rPr>
          <w:rFonts w:asciiTheme="minorHAnsi" w:hAnsiTheme="minorHAnsi" w:cstheme="minorHAnsi"/>
          <w:sz w:val="22"/>
          <w:szCs w:val="22"/>
        </w:rPr>
        <w:t xml:space="preserve">daty i miejsca wykonania oraz podmiotów, na rzecz których roboty te zostały wykonane, oraz załączeniem </w:t>
      </w:r>
      <w:r w:rsidR="0051124A" w:rsidRPr="00FA3687">
        <w:rPr>
          <w:rFonts w:asciiTheme="minorHAnsi" w:hAnsiTheme="minorHAnsi" w:cstheme="minorHAnsi"/>
          <w:b/>
          <w:bCs/>
          <w:sz w:val="22"/>
          <w:szCs w:val="22"/>
        </w:rPr>
        <w:t xml:space="preserve">dowodów </w:t>
      </w:r>
      <w:r w:rsidR="0051124A" w:rsidRPr="00FA3687">
        <w:rPr>
          <w:rFonts w:asciiTheme="minorHAnsi" w:hAnsiTheme="minorHAnsi" w:cstheme="minorHAnsi"/>
          <w:sz w:val="22"/>
          <w:szCs w:val="22"/>
        </w:rPr>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t>
      </w:r>
      <w:r w:rsidR="00A06D80">
        <w:rPr>
          <w:rFonts w:asciiTheme="minorHAnsi" w:hAnsiTheme="minorHAnsi" w:cstheme="minorHAnsi"/>
          <w:sz w:val="22"/>
          <w:szCs w:val="22"/>
        </w:rPr>
        <w:t>w – inne odpowiednie dokumenty.</w:t>
      </w:r>
      <w:r w:rsidR="0051124A" w:rsidRPr="00FA3687">
        <w:rPr>
          <w:rFonts w:asciiTheme="minorHAnsi" w:hAnsiTheme="minorHAnsi" w:cstheme="minorHAnsi"/>
          <w:sz w:val="22"/>
          <w:szCs w:val="22"/>
        </w:rPr>
        <w:t xml:space="preserve"> </w:t>
      </w:r>
    </w:p>
    <w:p w14:paraId="4296D227" w14:textId="77777777" w:rsidR="00922F27" w:rsidRDefault="004F2554" w:rsidP="00163E05">
      <w:pPr>
        <w:pStyle w:val="Akapitzlist"/>
        <w:suppressAutoHyphens w:val="0"/>
        <w:spacing w:line="276" w:lineRule="auto"/>
        <w:ind w:left="0"/>
        <w:jc w:val="both"/>
        <w:rPr>
          <w:rFonts w:asciiTheme="minorHAnsi" w:hAnsiTheme="minorHAnsi" w:cstheme="minorHAnsi"/>
          <w:sz w:val="22"/>
          <w:szCs w:val="22"/>
        </w:rPr>
      </w:pPr>
      <w:r w:rsidRPr="004F2554">
        <w:rPr>
          <w:rFonts w:asciiTheme="minorHAnsi" w:hAnsiTheme="minorHAnsi" w:cstheme="minorHAnsi"/>
          <w:sz w:val="22"/>
          <w:szCs w:val="22"/>
        </w:rPr>
        <w:lastRenderedPageBreak/>
        <w:t xml:space="preserve">Wzór Wykazu wykonanych robót budowlanych </w:t>
      </w:r>
      <w:r w:rsidRPr="000F1C11">
        <w:rPr>
          <w:rFonts w:asciiTheme="minorHAnsi" w:hAnsiTheme="minorHAnsi" w:cstheme="minorHAnsi"/>
          <w:sz w:val="22"/>
          <w:szCs w:val="22"/>
        </w:rPr>
        <w:t xml:space="preserve">stanowi </w:t>
      </w:r>
      <w:r w:rsidRPr="000F1C11">
        <w:rPr>
          <w:rFonts w:asciiTheme="minorHAnsi" w:hAnsiTheme="minorHAnsi" w:cstheme="minorHAnsi"/>
          <w:b/>
          <w:sz w:val="22"/>
          <w:szCs w:val="22"/>
        </w:rPr>
        <w:t>załącznik nr 6 do SWZ</w:t>
      </w:r>
      <w:r w:rsidR="00A06D80" w:rsidRPr="000F1C11">
        <w:rPr>
          <w:rFonts w:asciiTheme="minorHAnsi" w:hAnsiTheme="minorHAnsi" w:cstheme="minorHAnsi"/>
          <w:sz w:val="22"/>
          <w:szCs w:val="22"/>
        </w:rPr>
        <w:t>.</w:t>
      </w:r>
    </w:p>
    <w:p w14:paraId="22DFF969" w14:textId="6257B9A0" w:rsidR="00A06D80" w:rsidRDefault="0005424A" w:rsidP="00163E05">
      <w:pPr>
        <w:pStyle w:val="Akapitzlist"/>
        <w:suppressAutoHyphens w:val="0"/>
        <w:spacing w:line="276" w:lineRule="auto"/>
        <w:ind w:left="0"/>
        <w:jc w:val="both"/>
        <w:rPr>
          <w:rFonts w:asciiTheme="minorHAnsi" w:hAnsiTheme="minorHAnsi" w:cstheme="minorHAnsi"/>
          <w:sz w:val="22"/>
          <w:szCs w:val="22"/>
        </w:rPr>
      </w:pPr>
      <w:r w:rsidRPr="0005424A">
        <w:rPr>
          <w:rFonts w:asciiTheme="minorHAnsi" w:hAnsiTheme="minorHAnsi" w:cstheme="minorHAnsi"/>
          <w:sz w:val="22"/>
          <w:szCs w:val="22"/>
        </w:rPr>
        <w:t>Jeżeli wykonawca powołuje się na doświadczenie w realizacji robót budowlanych wykonywanyc</w:t>
      </w:r>
      <w:r w:rsidR="00DB0D75">
        <w:rPr>
          <w:rFonts w:asciiTheme="minorHAnsi" w:hAnsiTheme="minorHAnsi" w:cstheme="minorHAnsi"/>
          <w:sz w:val="22"/>
          <w:szCs w:val="22"/>
        </w:rPr>
        <w:t>h wspólnie z innymi wykonawcami</w:t>
      </w:r>
      <w:r w:rsidRPr="0005424A">
        <w:rPr>
          <w:rFonts w:asciiTheme="minorHAnsi" w:hAnsiTheme="minorHAnsi" w:cstheme="minorHAnsi"/>
          <w:sz w:val="22"/>
          <w:szCs w:val="22"/>
        </w:rPr>
        <w:t>,</w:t>
      </w:r>
      <w:r w:rsidR="000F1C11">
        <w:rPr>
          <w:rFonts w:asciiTheme="minorHAnsi" w:hAnsiTheme="minorHAnsi" w:cstheme="minorHAnsi"/>
          <w:sz w:val="22"/>
          <w:szCs w:val="22"/>
        </w:rPr>
        <w:t xml:space="preserve"> zobowiązany będzie przedłożyć W</w:t>
      </w:r>
      <w:r w:rsidRPr="0005424A">
        <w:rPr>
          <w:rFonts w:asciiTheme="minorHAnsi" w:hAnsiTheme="minorHAnsi" w:cstheme="minorHAnsi"/>
          <w:sz w:val="22"/>
          <w:szCs w:val="22"/>
        </w:rPr>
        <w:t>ykaz robót budowlanych</w:t>
      </w:r>
      <w:r w:rsidR="000F1C11">
        <w:rPr>
          <w:rFonts w:asciiTheme="minorHAnsi" w:hAnsiTheme="minorHAnsi" w:cstheme="minorHAnsi"/>
          <w:sz w:val="22"/>
          <w:szCs w:val="22"/>
        </w:rPr>
        <w:t>,</w:t>
      </w:r>
      <w:r w:rsidRPr="0005424A">
        <w:rPr>
          <w:rFonts w:asciiTheme="minorHAnsi" w:hAnsiTheme="minorHAnsi" w:cstheme="minorHAnsi"/>
          <w:sz w:val="22"/>
          <w:szCs w:val="22"/>
        </w:rPr>
        <w:t xml:space="preserve"> w których wykonaniu wykonawca ten bezpośrednio uczestniczył.</w:t>
      </w:r>
    </w:p>
    <w:p w14:paraId="791D5A1D" w14:textId="77777777" w:rsidR="004006B2" w:rsidRPr="00FA3687" w:rsidRDefault="004006B2" w:rsidP="00163E05">
      <w:pPr>
        <w:pStyle w:val="Akapitzlist"/>
        <w:suppressAutoHyphens w:val="0"/>
        <w:spacing w:line="276" w:lineRule="auto"/>
        <w:ind w:left="0"/>
        <w:jc w:val="both"/>
        <w:rPr>
          <w:rFonts w:asciiTheme="minorHAnsi" w:hAnsiTheme="minorHAnsi" w:cstheme="minorHAnsi"/>
          <w:sz w:val="22"/>
          <w:szCs w:val="22"/>
        </w:rPr>
      </w:pPr>
    </w:p>
    <w:p w14:paraId="05700704" w14:textId="42F6CF47" w:rsidR="00922F27" w:rsidRPr="004006B2" w:rsidRDefault="004006B2" w:rsidP="004006B2">
      <w:pPr>
        <w:suppressAutoHyphens w:val="0"/>
        <w:spacing w:line="276" w:lineRule="auto"/>
        <w:ind w:left="284" w:hanging="284"/>
        <w:jc w:val="both"/>
        <w:rPr>
          <w:rFonts w:asciiTheme="minorHAnsi" w:hAnsiTheme="minorHAnsi" w:cstheme="minorHAnsi"/>
          <w:sz w:val="22"/>
          <w:szCs w:val="22"/>
        </w:rPr>
      </w:pPr>
      <w:r>
        <w:rPr>
          <w:rFonts w:asciiTheme="minorHAnsi" w:hAnsiTheme="minorHAnsi" w:cstheme="minorHAnsi"/>
          <w:b/>
          <w:sz w:val="22"/>
          <w:szCs w:val="22"/>
        </w:rPr>
        <w:t xml:space="preserve">2.  </w:t>
      </w:r>
      <w:r w:rsidR="00DB0D75" w:rsidRPr="004006B2">
        <w:rPr>
          <w:rFonts w:asciiTheme="minorHAnsi" w:hAnsiTheme="minorHAnsi" w:cstheme="minorHAnsi"/>
          <w:b/>
          <w:sz w:val="22"/>
          <w:szCs w:val="22"/>
        </w:rPr>
        <w:t>W</w:t>
      </w:r>
      <w:r w:rsidR="0051124A" w:rsidRPr="004006B2">
        <w:rPr>
          <w:rFonts w:asciiTheme="minorHAnsi" w:hAnsiTheme="minorHAnsi" w:cstheme="minorHAnsi"/>
          <w:b/>
          <w:sz w:val="22"/>
          <w:szCs w:val="22"/>
        </w:rPr>
        <w:t>ykazu osób</w:t>
      </w:r>
      <w:r w:rsidR="0051124A" w:rsidRPr="004006B2">
        <w:rPr>
          <w:rFonts w:asciiTheme="minorHAnsi" w:hAnsiTheme="minorHAnsi" w:cstheme="minorHAnsi"/>
          <w:sz w:val="22"/>
          <w:szCs w:val="22"/>
        </w:rPr>
        <w:t>, skierowanych przez wykonawcę do realizacji zamówienia publicznego, w szczególności odpowiedzialnych za świadczenie usług, kontrolę jakości, wraz z informacjami na temat ich uprawnień niezbędnych do wykonania zamówienia publicznego, a także zakresu wykonywanych przez nie czynności oraz informacją o podstawie do dysponowania tymi osobami.</w:t>
      </w:r>
    </w:p>
    <w:p w14:paraId="1C594C88" w14:textId="2D489315" w:rsidR="00A06D80" w:rsidRDefault="004F2554" w:rsidP="00163E05">
      <w:pPr>
        <w:pStyle w:val="Akapitzlist"/>
        <w:suppressAutoHyphens w:val="0"/>
        <w:spacing w:line="276" w:lineRule="auto"/>
        <w:ind w:left="0"/>
        <w:jc w:val="both"/>
        <w:rPr>
          <w:rFonts w:asciiTheme="minorHAnsi" w:hAnsiTheme="minorHAnsi" w:cstheme="minorHAnsi"/>
          <w:b/>
          <w:sz w:val="22"/>
          <w:szCs w:val="22"/>
        </w:rPr>
      </w:pPr>
      <w:r w:rsidRPr="000F1C11">
        <w:rPr>
          <w:rFonts w:asciiTheme="minorHAnsi" w:hAnsiTheme="minorHAnsi" w:cstheme="minorHAnsi"/>
          <w:sz w:val="22"/>
          <w:szCs w:val="22"/>
        </w:rPr>
        <w:t xml:space="preserve">Wzór Wykazu osób, skierowanych przez wykonawcę do realizacji zamówienia publicznego stanowi </w:t>
      </w:r>
      <w:r w:rsidR="004006B2">
        <w:rPr>
          <w:rFonts w:asciiTheme="minorHAnsi" w:hAnsiTheme="minorHAnsi" w:cstheme="minorHAnsi"/>
          <w:sz w:val="22"/>
          <w:szCs w:val="22"/>
        </w:rPr>
        <w:br/>
      </w:r>
      <w:r w:rsidRPr="000F1C11">
        <w:rPr>
          <w:rFonts w:asciiTheme="minorHAnsi" w:hAnsiTheme="minorHAnsi" w:cstheme="minorHAnsi"/>
          <w:b/>
          <w:sz w:val="22"/>
          <w:szCs w:val="22"/>
        </w:rPr>
        <w:t>załącznik nr 7 do SWZ.</w:t>
      </w:r>
    </w:p>
    <w:p w14:paraId="63240D41" w14:textId="77777777" w:rsidR="004006B2" w:rsidRPr="000F1C11" w:rsidRDefault="004006B2" w:rsidP="00163E05">
      <w:pPr>
        <w:pStyle w:val="Akapitzlist"/>
        <w:suppressAutoHyphens w:val="0"/>
        <w:spacing w:line="276" w:lineRule="auto"/>
        <w:ind w:left="0"/>
        <w:jc w:val="both"/>
        <w:rPr>
          <w:rFonts w:asciiTheme="minorHAnsi" w:hAnsiTheme="minorHAnsi" w:cstheme="minorHAnsi"/>
          <w:b/>
          <w:sz w:val="22"/>
          <w:szCs w:val="22"/>
        </w:rPr>
      </w:pPr>
    </w:p>
    <w:p w14:paraId="28D9B7C7" w14:textId="33C893F1" w:rsidR="00CE0369" w:rsidRPr="004006B2" w:rsidRDefault="0005424A" w:rsidP="004006B2">
      <w:pPr>
        <w:pStyle w:val="Akapitzlist"/>
        <w:numPr>
          <w:ilvl w:val="0"/>
          <w:numId w:val="19"/>
        </w:numPr>
        <w:suppressAutoHyphens w:val="0"/>
        <w:spacing w:line="276" w:lineRule="auto"/>
        <w:jc w:val="both"/>
        <w:rPr>
          <w:rFonts w:asciiTheme="minorHAnsi" w:hAnsiTheme="minorHAnsi" w:cstheme="minorHAnsi"/>
          <w:b/>
          <w:sz w:val="22"/>
          <w:szCs w:val="22"/>
        </w:rPr>
      </w:pPr>
      <w:r w:rsidRPr="004006B2">
        <w:rPr>
          <w:rFonts w:asciiTheme="minorHAnsi" w:hAnsiTheme="minorHAnsi" w:cstheme="minorHAnsi"/>
          <w:b/>
          <w:sz w:val="22"/>
          <w:szCs w:val="22"/>
        </w:rPr>
        <w:t xml:space="preserve">Oświadczenia wykonawcy/wykonawcy wspólnie ubiegającego się o udzielenie zamówienia/podmiotu udostępniającego zasoby, o aktualności informacji w zakresie podstaw </w:t>
      </w:r>
      <w:r w:rsidR="00DB0D75" w:rsidRPr="004006B2">
        <w:rPr>
          <w:rFonts w:asciiTheme="minorHAnsi" w:hAnsiTheme="minorHAnsi" w:cstheme="minorHAnsi"/>
          <w:b/>
          <w:sz w:val="22"/>
          <w:szCs w:val="22"/>
        </w:rPr>
        <w:br/>
      </w:r>
      <w:r w:rsidRPr="004006B2">
        <w:rPr>
          <w:rFonts w:asciiTheme="minorHAnsi" w:hAnsiTheme="minorHAnsi" w:cstheme="minorHAnsi"/>
          <w:b/>
          <w:sz w:val="22"/>
          <w:szCs w:val="22"/>
        </w:rPr>
        <w:t>wykluczenia z postępowania wskazanych przez zamawiającego</w:t>
      </w:r>
      <w:r w:rsidR="00A06D80" w:rsidRPr="004006B2">
        <w:rPr>
          <w:rFonts w:asciiTheme="minorHAnsi" w:hAnsiTheme="minorHAnsi" w:cstheme="minorHAnsi"/>
          <w:b/>
          <w:sz w:val="22"/>
          <w:szCs w:val="22"/>
        </w:rPr>
        <w:t>.</w:t>
      </w:r>
    </w:p>
    <w:p w14:paraId="436C13E0" w14:textId="77777777" w:rsidR="0005424A" w:rsidRPr="00A06D80" w:rsidRDefault="0005424A" w:rsidP="00163E05">
      <w:pPr>
        <w:pStyle w:val="Akapitzlist"/>
        <w:suppressAutoHyphens w:val="0"/>
        <w:spacing w:line="276" w:lineRule="auto"/>
        <w:ind w:left="0"/>
        <w:jc w:val="both"/>
        <w:rPr>
          <w:rFonts w:asciiTheme="minorHAnsi" w:hAnsiTheme="minorHAnsi" w:cstheme="minorHAnsi"/>
          <w:sz w:val="22"/>
          <w:szCs w:val="22"/>
        </w:rPr>
      </w:pPr>
      <w:r w:rsidRPr="00A06D80">
        <w:rPr>
          <w:rFonts w:asciiTheme="minorHAnsi" w:hAnsiTheme="minorHAnsi" w:cstheme="minorHAnsi"/>
          <w:sz w:val="22"/>
          <w:szCs w:val="22"/>
        </w:rPr>
        <w:t>Wzór Oświadczenia o aktualności informacji w zakresie podstaw wykluczenia z postępowania wskazany</w:t>
      </w:r>
      <w:r w:rsidR="00DB0D75">
        <w:rPr>
          <w:rFonts w:asciiTheme="minorHAnsi" w:hAnsiTheme="minorHAnsi" w:cstheme="minorHAnsi"/>
          <w:sz w:val="22"/>
          <w:szCs w:val="22"/>
        </w:rPr>
        <w:t xml:space="preserve">ch przez zamawiającego </w:t>
      </w:r>
      <w:r w:rsidR="00DB0D75" w:rsidRPr="000F1C11">
        <w:rPr>
          <w:rFonts w:asciiTheme="minorHAnsi" w:hAnsiTheme="minorHAnsi" w:cstheme="minorHAnsi"/>
          <w:sz w:val="22"/>
          <w:szCs w:val="22"/>
        </w:rPr>
        <w:t xml:space="preserve">stanowi </w:t>
      </w:r>
      <w:r w:rsidR="00DB0D75" w:rsidRPr="000F1C11">
        <w:rPr>
          <w:rFonts w:asciiTheme="minorHAnsi" w:hAnsiTheme="minorHAnsi" w:cstheme="minorHAnsi"/>
          <w:b/>
          <w:sz w:val="22"/>
          <w:szCs w:val="22"/>
        </w:rPr>
        <w:t>z</w:t>
      </w:r>
      <w:r w:rsidRPr="000F1C11">
        <w:rPr>
          <w:rFonts w:asciiTheme="minorHAnsi" w:hAnsiTheme="minorHAnsi" w:cstheme="minorHAnsi"/>
          <w:b/>
          <w:sz w:val="22"/>
          <w:szCs w:val="22"/>
        </w:rPr>
        <w:t>ałącznik nr 9 do SWZ</w:t>
      </w:r>
      <w:r w:rsidRPr="000F1C11">
        <w:rPr>
          <w:rFonts w:asciiTheme="minorHAnsi" w:hAnsiTheme="minorHAnsi" w:cstheme="minorHAnsi"/>
          <w:sz w:val="22"/>
          <w:szCs w:val="22"/>
        </w:rPr>
        <w:t>.</w:t>
      </w:r>
    </w:p>
    <w:p w14:paraId="24435643" w14:textId="77777777" w:rsidR="00922F27" w:rsidRPr="00FA3687" w:rsidRDefault="0051124A" w:rsidP="00163E05">
      <w:pPr>
        <w:suppressAutoHyphens w:val="0"/>
        <w:spacing w:before="120" w:after="120"/>
        <w:jc w:val="both"/>
        <w:rPr>
          <w:rFonts w:asciiTheme="minorHAnsi" w:hAnsiTheme="minorHAnsi" w:cstheme="minorHAnsi"/>
          <w:sz w:val="22"/>
          <w:szCs w:val="22"/>
        </w:rPr>
      </w:pPr>
      <w:r w:rsidRPr="00FA3687">
        <w:rPr>
          <w:rFonts w:asciiTheme="minorHAnsi" w:hAnsiTheme="minorHAnsi" w:cstheme="minorHAnsi"/>
          <w:sz w:val="22"/>
          <w:szCs w:val="22"/>
        </w:rPr>
        <w:t>Wykonawca składa podmiotowe środki dowodowe aktualne na dzień ich złożenia.</w:t>
      </w:r>
      <w:bookmarkStart w:id="2" w:name="_Hlk62401408"/>
      <w:bookmarkEnd w:id="2"/>
    </w:p>
    <w:p w14:paraId="465112AB" w14:textId="77777777" w:rsidR="00922F27" w:rsidRPr="00FA3687" w:rsidRDefault="00922F27" w:rsidP="00163E05">
      <w:pPr>
        <w:suppressAutoHyphens w:val="0"/>
        <w:jc w:val="both"/>
        <w:rPr>
          <w:rFonts w:asciiTheme="minorHAnsi" w:hAnsiTheme="minorHAnsi" w:cstheme="minorHAnsi"/>
          <w:sz w:val="22"/>
          <w:szCs w:val="22"/>
        </w:rPr>
      </w:pPr>
    </w:p>
    <w:p w14:paraId="2F460B28" w14:textId="7581220A" w:rsidR="00922F27" w:rsidRPr="000F1C11"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0F1C11">
        <w:rPr>
          <w:rFonts w:asciiTheme="minorHAnsi" w:hAnsiTheme="minorHAnsi" w:cstheme="minorHAnsi"/>
          <w:b/>
          <w:sz w:val="22"/>
          <w:szCs w:val="22"/>
          <w:lang w:eastAsia="en-US"/>
        </w:rPr>
        <w:t>Wymagania dotyczące wadium</w:t>
      </w:r>
      <w:r w:rsidR="000F1C11">
        <w:rPr>
          <w:rFonts w:asciiTheme="minorHAnsi" w:hAnsiTheme="minorHAnsi" w:cstheme="minorHAnsi"/>
          <w:b/>
          <w:sz w:val="22"/>
          <w:szCs w:val="22"/>
          <w:lang w:eastAsia="en-US"/>
        </w:rPr>
        <w:t xml:space="preserve"> </w:t>
      </w:r>
      <w:r w:rsidR="007B40B2" w:rsidRPr="000F1C11">
        <w:rPr>
          <w:rFonts w:asciiTheme="minorHAnsi" w:hAnsiTheme="minorHAnsi" w:cstheme="minorHAnsi"/>
          <w:b/>
          <w:sz w:val="22"/>
          <w:szCs w:val="22"/>
          <w:lang w:eastAsia="en-US"/>
        </w:rPr>
        <w:t>–</w:t>
      </w:r>
      <w:r w:rsidR="000F1C11">
        <w:rPr>
          <w:rFonts w:asciiTheme="minorHAnsi" w:hAnsiTheme="minorHAnsi" w:cstheme="minorHAnsi"/>
          <w:b/>
          <w:sz w:val="22"/>
          <w:szCs w:val="22"/>
          <w:lang w:eastAsia="en-US"/>
        </w:rPr>
        <w:t xml:space="preserve"> nie dotyczy</w:t>
      </w:r>
    </w:p>
    <w:p w14:paraId="2D26B9A0" w14:textId="77777777" w:rsidR="00922F27" w:rsidRPr="003B2DA8" w:rsidRDefault="0051124A" w:rsidP="0052000E">
      <w:pPr>
        <w:numPr>
          <w:ilvl w:val="0"/>
          <w:numId w:val="31"/>
        </w:numPr>
        <w:suppressAutoHyphens w:val="0"/>
        <w:spacing w:before="120" w:after="120" w:line="276" w:lineRule="auto"/>
        <w:jc w:val="both"/>
        <w:rPr>
          <w:rFonts w:asciiTheme="minorHAnsi" w:hAnsiTheme="minorHAnsi" w:cstheme="minorHAnsi"/>
          <w:bCs/>
          <w:sz w:val="22"/>
          <w:szCs w:val="22"/>
        </w:rPr>
      </w:pPr>
      <w:r w:rsidRPr="00FA3687">
        <w:rPr>
          <w:rFonts w:asciiTheme="minorHAnsi" w:hAnsiTheme="minorHAnsi" w:cstheme="minorHAnsi"/>
          <w:sz w:val="22"/>
          <w:szCs w:val="22"/>
        </w:rPr>
        <w:t xml:space="preserve">Wykonawca przystępujący do postępowania jest zobowiązany, przed upływem terminu składania ofert, wnieść wadium w </w:t>
      </w:r>
      <w:r w:rsidRPr="003B2DA8">
        <w:rPr>
          <w:rFonts w:asciiTheme="minorHAnsi" w:hAnsiTheme="minorHAnsi" w:cstheme="minorHAnsi"/>
          <w:bCs/>
          <w:sz w:val="22"/>
          <w:szCs w:val="22"/>
        </w:rPr>
        <w:t>kwocie:</w:t>
      </w:r>
      <w:r w:rsidR="00FB0C66" w:rsidRPr="003B2DA8">
        <w:rPr>
          <w:rFonts w:asciiTheme="minorHAnsi" w:hAnsiTheme="minorHAnsi" w:cstheme="minorHAnsi"/>
          <w:bCs/>
          <w:sz w:val="22"/>
          <w:szCs w:val="22"/>
        </w:rPr>
        <w:t xml:space="preserve"> </w:t>
      </w:r>
      <w:r w:rsidR="00DB0D75" w:rsidRPr="003B2DA8">
        <w:rPr>
          <w:rFonts w:asciiTheme="minorHAnsi" w:hAnsiTheme="minorHAnsi" w:cstheme="minorHAnsi"/>
          <w:bCs/>
          <w:strike/>
          <w:sz w:val="22"/>
          <w:szCs w:val="22"/>
        </w:rPr>
        <w:t>_____________</w:t>
      </w:r>
      <w:r w:rsidR="00FB0C66" w:rsidRPr="003B2DA8">
        <w:rPr>
          <w:rFonts w:asciiTheme="minorHAnsi" w:hAnsiTheme="minorHAnsi" w:cstheme="minorHAnsi"/>
          <w:bCs/>
          <w:sz w:val="22"/>
          <w:szCs w:val="22"/>
        </w:rPr>
        <w:t xml:space="preserve"> zł</w:t>
      </w:r>
      <w:r w:rsidRPr="003B2DA8">
        <w:rPr>
          <w:rFonts w:asciiTheme="minorHAnsi" w:hAnsiTheme="minorHAnsi" w:cstheme="minorHAnsi"/>
          <w:bCs/>
          <w:sz w:val="22"/>
          <w:szCs w:val="22"/>
        </w:rPr>
        <w:t xml:space="preserve">  (słownie:  </w:t>
      </w:r>
      <w:r w:rsidR="00DB0D75" w:rsidRPr="003B2DA8">
        <w:rPr>
          <w:rFonts w:asciiTheme="minorHAnsi" w:hAnsiTheme="minorHAnsi" w:cstheme="minorHAnsi"/>
          <w:bCs/>
          <w:strike/>
          <w:sz w:val="22"/>
          <w:szCs w:val="22"/>
        </w:rPr>
        <w:t>____________</w:t>
      </w:r>
      <w:r w:rsidR="00FE1273" w:rsidRPr="003B2DA8">
        <w:rPr>
          <w:rFonts w:asciiTheme="minorHAnsi" w:hAnsiTheme="minorHAnsi" w:cstheme="minorHAnsi"/>
          <w:bCs/>
          <w:sz w:val="22"/>
          <w:szCs w:val="22"/>
        </w:rPr>
        <w:t xml:space="preserve"> 00/100</w:t>
      </w:r>
      <w:r w:rsidRPr="003B2DA8">
        <w:rPr>
          <w:rFonts w:asciiTheme="minorHAnsi" w:hAnsiTheme="minorHAnsi" w:cstheme="minorHAnsi"/>
          <w:bCs/>
          <w:sz w:val="22"/>
          <w:szCs w:val="22"/>
        </w:rPr>
        <w:t>).</w:t>
      </w:r>
    </w:p>
    <w:p w14:paraId="41ABFC87" w14:textId="77777777" w:rsidR="00922F27" w:rsidRPr="003B2DA8" w:rsidRDefault="0051124A" w:rsidP="0052000E">
      <w:pPr>
        <w:numPr>
          <w:ilvl w:val="0"/>
          <w:numId w:val="31"/>
        </w:numPr>
        <w:suppressAutoHyphens w:val="0"/>
        <w:spacing w:before="120" w:after="120" w:line="276" w:lineRule="auto"/>
        <w:jc w:val="both"/>
        <w:rPr>
          <w:rFonts w:asciiTheme="minorHAnsi" w:hAnsiTheme="minorHAnsi" w:cstheme="minorHAnsi"/>
          <w:b/>
          <w:sz w:val="22"/>
          <w:szCs w:val="22"/>
        </w:rPr>
      </w:pPr>
      <w:r w:rsidRPr="003B2DA8">
        <w:rPr>
          <w:rFonts w:asciiTheme="minorHAnsi" w:hAnsiTheme="minorHAnsi" w:cstheme="minorHAnsi"/>
          <w:sz w:val="22"/>
          <w:szCs w:val="22"/>
        </w:rPr>
        <w:t>Wadium musi obejmować pełen okres związania ofertą określony w pkt III.3 SWZ.</w:t>
      </w:r>
    </w:p>
    <w:p w14:paraId="7E0392DE" w14:textId="77777777" w:rsidR="00922F27" w:rsidRPr="003B2DA8" w:rsidRDefault="0051124A" w:rsidP="0052000E">
      <w:pPr>
        <w:numPr>
          <w:ilvl w:val="0"/>
          <w:numId w:val="31"/>
        </w:numPr>
        <w:suppressAutoHyphens w:val="0"/>
        <w:spacing w:before="120" w:after="120" w:line="276" w:lineRule="auto"/>
        <w:jc w:val="both"/>
        <w:rPr>
          <w:rFonts w:asciiTheme="minorHAnsi" w:hAnsiTheme="minorHAnsi" w:cstheme="minorHAnsi"/>
          <w:bCs/>
          <w:sz w:val="22"/>
          <w:szCs w:val="22"/>
        </w:rPr>
      </w:pPr>
      <w:r w:rsidRPr="003B2DA8">
        <w:rPr>
          <w:rFonts w:asciiTheme="minorHAnsi" w:hAnsiTheme="minorHAnsi" w:cstheme="minorHAnsi"/>
          <w:bCs/>
          <w:sz w:val="22"/>
          <w:szCs w:val="22"/>
        </w:rPr>
        <w:t xml:space="preserve">Wadium może być wniesione w jednej lub kilku następujących formach wskazanych w art. 97 ust. 7 ustawy </w:t>
      </w:r>
      <w:proofErr w:type="spellStart"/>
      <w:r w:rsidRPr="003B2DA8">
        <w:rPr>
          <w:rFonts w:asciiTheme="minorHAnsi" w:hAnsiTheme="minorHAnsi" w:cstheme="minorHAnsi"/>
          <w:bCs/>
          <w:sz w:val="22"/>
          <w:szCs w:val="22"/>
        </w:rPr>
        <w:t>Pzp</w:t>
      </w:r>
      <w:proofErr w:type="spellEnd"/>
      <w:r w:rsidRPr="003B2DA8">
        <w:rPr>
          <w:rFonts w:asciiTheme="minorHAnsi" w:hAnsiTheme="minorHAnsi" w:cstheme="minorHAnsi"/>
          <w:bCs/>
          <w:sz w:val="22"/>
          <w:szCs w:val="22"/>
        </w:rPr>
        <w:t xml:space="preserve"> tj.:</w:t>
      </w:r>
    </w:p>
    <w:p w14:paraId="6A2647F5" w14:textId="77777777" w:rsidR="00922F27" w:rsidRPr="00FA3687" w:rsidRDefault="0051124A" w:rsidP="0052000E">
      <w:pPr>
        <w:numPr>
          <w:ilvl w:val="0"/>
          <w:numId w:val="30"/>
        </w:numPr>
        <w:suppressAutoHyphens w:val="0"/>
        <w:spacing w:line="276" w:lineRule="auto"/>
        <w:jc w:val="both"/>
        <w:rPr>
          <w:rFonts w:asciiTheme="minorHAnsi" w:hAnsiTheme="minorHAnsi" w:cstheme="minorHAnsi"/>
          <w:sz w:val="22"/>
          <w:szCs w:val="22"/>
        </w:rPr>
      </w:pPr>
      <w:r w:rsidRPr="003B2DA8">
        <w:rPr>
          <w:rFonts w:asciiTheme="minorHAnsi" w:hAnsiTheme="minorHAnsi" w:cstheme="minorHAnsi"/>
          <w:sz w:val="22"/>
          <w:szCs w:val="22"/>
        </w:rPr>
        <w:t xml:space="preserve">pieniądzu – wymaganą kwotę należy wpłacić przelewem na rachunek bankowy numer: </w:t>
      </w:r>
      <w:r w:rsidRPr="003B2DA8">
        <w:rPr>
          <w:rFonts w:asciiTheme="minorHAnsi" w:hAnsiTheme="minorHAnsi" w:cstheme="minorHAnsi"/>
          <w:sz w:val="22"/>
          <w:szCs w:val="22"/>
        </w:rPr>
        <w:br/>
        <w:t>86 1020 2212 0000 5302 0280 7360. Zamawiający zaleca, aby w tytule przelewu wykonawca wpisał: „Wadium, nr sprawy UA.271.1.</w:t>
      </w:r>
      <w:r w:rsidR="008409F2" w:rsidRPr="003B2DA8">
        <w:rPr>
          <w:rFonts w:asciiTheme="minorHAnsi" w:hAnsiTheme="minorHAnsi" w:cstheme="minorHAnsi"/>
          <w:strike/>
          <w:sz w:val="22"/>
          <w:szCs w:val="22"/>
        </w:rPr>
        <w:t>______</w:t>
      </w:r>
      <w:r w:rsidRPr="003B2DA8">
        <w:rPr>
          <w:rFonts w:asciiTheme="minorHAnsi" w:hAnsiTheme="minorHAnsi" w:cstheme="minorHAnsi"/>
          <w:sz w:val="22"/>
          <w:szCs w:val="22"/>
        </w:rPr>
        <w:t>.202</w:t>
      </w:r>
      <w:r w:rsidR="008409F2" w:rsidRPr="003B2DA8">
        <w:rPr>
          <w:rFonts w:asciiTheme="minorHAnsi" w:hAnsiTheme="minorHAnsi" w:cstheme="minorHAnsi"/>
          <w:sz w:val="22"/>
          <w:szCs w:val="22"/>
        </w:rPr>
        <w:t>4</w:t>
      </w:r>
      <w:r w:rsidRPr="003B2DA8">
        <w:rPr>
          <w:rFonts w:asciiTheme="minorHAnsi" w:hAnsiTheme="minorHAnsi" w:cstheme="minorHAnsi"/>
          <w:sz w:val="22"/>
          <w:szCs w:val="22"/>
        </w:rPr>
        <w:t>”. Wadium musi wpłynąć na wskazany rachunek bankowy zamawiającego najpóźniej przed upływem</w:t>
      </w:r>
      <w:r w:rsidRPr="00FA3687">
        <w:rPr>
          <w:rFonts w:asciiTheme="minorHAnsi" w:hAnsiTheme="minorHAnsi" w:cstheme="minorHAnsi"/>
          <w:sz w:val="22"/>
          <w:szCs w:val="22"/>
        </w:rPr>
        <w:t xml:space="preserve"> terminu składania ofert (decyduje data wpływu na rachunek bankowy zamawiającego);</w:t>
      </w:r>
    </w:p>
    <w:p w14:paraId="59A35ED7" w14:textId="77777777" w:rsidR="00922F27" w:rsidRPr="00FA3687" w:rsidRDefault="0051124A" w:rsidP="0052000E">
      <w:pPr>
        <w:numPr>
          <w:ilvl w:val="0"/>
          <w:numId w:val="30"/>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gwarancjach bankowych;</w:t>
      </w:r>
    </w:p>
    <w:p w14:paraId="6B7A39F7" w14:textId="77777777" w:rsidR="00922F27" w:rsidRPr="00FA3687" w:rsidRDefault="0051124A" w:rsidP="0052000E">
      <w:pPr>
        <w:numPr>
          <w:ilvl w:val="0"/>
          <w:numId w:val="30"/>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gwarancjach ubezpieczeniowych;</w:t>
      </w:r>
    </w:p>
    <w:p w14:paraId="4B0EAD18" w14:textId="77777777" w:rsidR="00922F27" w:rsidRPr="00FA3687" w:rsidRDefault="0051124A" w:rsidP="0052000E">
      <w:pPr>
        <w:numPr>
          <w:ilvl w:val="0"/>
          <w:numId w:val="30"/>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 xml:space="preserve">poręczeniach udzielanych przez podmioty, o których mowa w </w:t>
      </w:r>
      <w:hyperlink r:id="rId10" w:anchor="/document/16888361?unitId=art(6(b))ust(5)pkt(2)&amp;cm=DOCUMENT" w:history="1">
        <w:r w:rsidRPr="00FA3687">
          <w:rPr>
            <w:rFonts w:asciiTheme="minorHAnsi" w:hAnsiTheme="minorHAnsi" w:cstheme="minorHAnsi"/>
            <w:sz w:val="22"/>
            <w:szCs w:val="22"/>
          </w:rPr>
          <w:t>art. 6b ust. 5 pkt 2</w:t>
        </w:r>
      </w:hyperlink>
      <w:r w:rsidRPr="00FA3687">
        <w:rPr>
          <w:rFonts w:asciiTheme="minorHAnsi" w:hAnsiTheme="minorHAnsi" w:cstheme="minorHAnsi"/>
          <w:sz w:val="22"/>
          <w:szCs w:val="22"/>
        </w:rPr>
        <w:t xml:space="preserve"> ustawy z 9 listopada 2000 r. o utworzeniu Polskiej Agencji Rozwoju Przedsiębiorczości.</w:t>
      </w:r>
    </w:p>
    <w:p w14:paraId="0D134F02" w14:textId="77777777" w:rsidR="00922F27" w:rsidRPr="00FA3687" w:rsidRDefault="0051124A" w:rsidP="0052000E">
      <w:pPr>
        <w:numPr>
          <w:ilvl w:val="0"/>
          <w:numId w:val="31"/>
        </w:numPr>
        <w:suppressAutoHyphens w:val="0"/>
        <w:spacing w:before="120" w:after="120" w:line="276" w:lineRule="auto"/>
        <w:jc w:val="both"/>
        <w:rPr>
          <w:rFonts w:asciiTheme="minorHAnsi" w:hAnsiTheme="minorHAnsi" w:cstheme="minorHAnsi"/>
          <w:bCs/>
          <w:strike/>
          <w:sz w:val="22"/>
          <w:szCs w:val="22"/>
        </w:rPr>
      </w:pPr>
      <w:r w:rsidRPr="00FA3687">
        <w:rPr>
          <w:rFonts w:asciiTheme="minorHAnsi" w:hAnsiTheme="minorHAnsi" w:cstheme="minorHAnsi"/>
          <w:bCs/>
          <w:sz w:val="22"/>
          <w:szCs w:val="22"/>
        </w:rPr>
        <w:t>Jeżeli wadium jest wnoszone w formie gwarancji lub poręczenia wykonawca przekazuje zamawiającemu oryginał gwarancji lub poręczenia w postaci elektronicznej.</w:t>
      </w:r>
      <w:r w:rsidRPr="00FA3687">
        <w:rPr>
          <w:rFonts w:asciiTheme="minorHAnsi" w:hAnsiTheme="minorHAnsi" w:cstheme="minorHAnsi"/>
          <w:bCs/>
          <w:strike/>
          <w:sz w:val="22"/>
          <w:szCs w:val="22"/>
        </w:rPr>
        <w:t xml:space="preserve"> </w:t>
      </w:r>
    </w:p>
    <w:p w14:paraId="38CAB8AC" w14:textId="77777777" w:rsidR="00922F27" w:rsidRPr="00FA3687" w:rsidRDefault="0051124A" w:rsidP="0052000E">
      <w:pPr>
        <w:numPr>
          <w:ilvl w:val="0"/>
          <w:numId w:val="31"/>
        </w:numPr>
        <w:suppressAutoHyphens w:val="0"/>
        <w:spacing w:before="120" w:after="120" w:line="276" w:lineRule="auto"/>
        <w:jc w:val="both"/>
        <w:rPr>
          <w:rFonts w:asciiTheme="minorHAnsi" w:hAnsiTheme="minorHAnsi" w:cstheme="minorHAnsi"/>
          <w:bCs/>
          <w:sz w:val="22"/>
          <w:szCs w:val="22"/>
        </w:rPr>
      </w:pPr>
      <w:r w:rsidRPr="00FA3687">
        <w:rPr>
          <w:rFonts w:asciiTheme="minorHAnsi" w:hAnsiTheme="minorHAnsi" w:cstheme="minorHAnsi"/>
          <w:bCs/>
          <w:sz w:val="22"/>
          <w:szCs w:val="22"/>
        </w:rPr>
        <w:t>W przypadku wnoszenia przez wykonawcę wadium w formie gwarancji/poręczenia, gwarancja/poręczenie powinny być sporządzone zgodnie z obowiązującym prawem i zawierać następujące elementy:</w:t>
      </w:r>
    </w:p>
    <w:p w14:paraId="541B7A1F" w14:textId="77777777" w:rsidR="00922F27" w:rsidRPr="00FA3687" w:rsidRDefault="0051124A" w:rsidP="0052000E">
      <w:pPr>
        <w:numPr>
          <w:ilvl w:val="0"/>
          <w:numId w:val="30"/>
        </w:numPr>
        <w:suppressAutoHyphens w:val="0"/>
        <w:spacing w:line="276" w:lineRule="auto"/>
        <w:jc w:val="both"/>
        <w:rPr>
          <w:rFonts w:asciiTheme="minorHAnsi" w:hAnsiTheme="minorHAnsi" w:cstheme="minorHAnsi"/>
          <w:sz w:val="22"/>
          <w:szCs w:val="22"/>
        </w:rPr>
      </w:pPr>
      <w:r w:rsidRPr="00FA3687">
        <w:rPr>
          <w:rFonts w:asciiTheme="minorHAnsi" w:hAnsiTheme="minorHAnsi" w:cstheme="minorHAnsi"/>
          <w:sz w:val="22"/>
          <w:szCs w:val="22"/>
        </w:rPr>
        <w:lastRenderedPageBreak/>
        <w:t>nazwę dającego zlecenie (wykonawcy), beneficjenta gwarancji (zamawiającego), gwaranta/poręczyciela oraz wskazanie ich siedzib. Beneficjentem wskazanym w gwarancji lub poręczeniu musi być  Związek Komunalny Gmin „Czyste Miasto, Czysta Gmina”, Pl. Św. Józefa 5, 62-800 Kalisz,</w:t>
      </w:r>
    </w:p>
    <w:p w14:paraId="3D28D6B9" w14:textId="77777777" w:rsidR="00922F27" w:rsidRPr="00FA3687" w:rsidRDefault="0051124A" w:rsidP="0052000E">
      <w:pPr>
        <w:numPr>
          <w:ilvl w:val="0"/>
          <w:numId w:val="30"/>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określenie wierzytelności, która ma być zabezpieczona gwarancją/poręczeniem,</w:t>
      </w:r>
    </w:p>
    <w:p w14:paraId="62C23A6A" w14:textId="77777777" w:rsidR="00922F27" w:rsidRPr="00FA3687" w:rsidRDefault="0051124A" w:rsidP="0052000E">
      <w:pPr>
        <w:numPr>
          <w:ilvl w:val="0"/>
          <w:numId w:val="30"/>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kwotę gwarancji/poręczenia,</w:t>
      </w:r>
    </w:p>
    <w:p w14:paraId="5047F216" w14:textId="77777777" w:rsidR="00922F27" w:rsidRPr="00FA3687" w:rsidRDefault="0051124A" w:rsidP="0052000E">
      <w:pPr>
        <w:numPr>
          <w:ilvl w:val="0"/>
          <w:numId w:val="30"/>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termin ważności gwarancji/poręczenia,</w:t>
      </w:r>
    </w:p>
    <w:p w14:paraId="731F2050" w14:textId="77777777" w:rsidR="00922F27" w:rsidRPr="00FA3687" w:rsidRDefault="0051124A" w:rsidP="0052000E">
      <w:pPr>
        <w:numPr>
          <w:ilvl w:val="0"/>
          <w:numId w:val="30"/>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zobowiązanie gwaranta, do zapłacenia kwoty gwarancji/poręczenia bezwarunkowo, na pierwsze pisemne żądanie zamawiającego, w sytuacjach określonych w art</w:t>
      </w:r>
      <w:bookmarkStart w:id="3" w:name="_Toc42045495"/>
      <w:r w:rsidRPr="00FA3687">
        <w:rPr>
          <w:rFonts w:asciiTheme="minorHAnsi" w:hAnsiTheme="minorHAnsi" w:cstheme="minorHAnsi"/>
          <w:sz w:val="22"/>
          <w:szCs w:val="22"/>
        </w:rPr>
        <w:t xml:space="preserve">. 98 ust. 6 ustawy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w:t>
      </w:r>
    </w:p>
    <w:p w14:paraId="0C27939A" w14:textId="77777777" w:rsidR="00922F27" w:rsidRPr="00FA3687" w:rsidRDefault="0051124A" w:rsidP="0052000E">
      <w:pPr>
        <w:numPr>
          <w:ilvl w:val="0"/>
          <w:numId w:val="31"/>
        </w:numPr>
        <w:suppressAutoHyphens w:val="0"/>
        <w:spacing w:before="120" w:after="120" w:line="276" w:lineRule="auto"/>
        <w:jc w:val="both"/>
        <w:rPr>
          <w:rFonts w:asciiTheme="minorHAnsi" w:hAnsiTheme="minorHAnsi" w:cstheme="minorHAnsi"/>
          <w:bCs/>
          <w:sz w:val="22"/>
          <w:szCs w:val="22"/>
        </w:rPr>
      </w:pPr>
      <w:r w:rsidRPr="00FA3687">
        <w:rPr>
          <w:rFonts w:asciiTheme="minorHAnsi" w:hAnsiTheme="minorHAnsi" w:cstheme="minorHAnsi"/>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 xml:space="preserve">, zamawiający odrzuci ofertę na podstawie art. 226 ust. 1 pkt 14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w:t>
      </w:r>
    </w:p>
    <w:p w14:paraId="65563C35" w14:textId="77777777" w:rsidR="00922F27" w:rsidRPr="00FA3687" w:rsidRDefault="0051124A" w:rsidP="0052000E">
      <w:pPr>
        <w:numPr>
          <w:ilvl w:val="0"/>
          <w:numId w:val="31"/>
        </w:numPr>
        <w:suppressAutoHyphens w:val="0"/>
        <w:spacing w:before="120" w:after="120" w:line="276" w:lineRule="auto"/>
        <w:jc w:val="both"/>
        <w:rPr>
          <w:rFonts w:asciiTheme="minorHAnsi" w:hAnsiTheme="minorHAnsi" w:cstheme="minorHAnsi"/>
          <w:bCs/>
          <w:sz w:val="22"/>
          <w:szCs w:val="22"/>
        </w:rPr>
      </w:pPr>
      <w:bookmarkStart w:id="4" w:name="_Toc42045496"/>
      <w:bookmarkEnd w:id="3"/>
      <w:r w:rsidRPr="00FA3687">
        <w:rPr>
          <w:rFonts w:asciiTheme="minorHAnsi" w:hAnsiTheme="minorHAnsi" w:cstheme="minorHAnsi"/>
          <w:bCs/>
          <w:sz w:val="22"/>
          <w:szCs w:val="22"/>
        </w:rPr>
        <w:t xml:space="preserve">Zamawiający dokona zwrotu wadium na zasadach określonych w art. 98 ust. 1–5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w:t>
      </w:r>
      <w:bookmarkEnd w:id="4"/>
    </w:p>
    <w:p w14:paraId="38509F1C" w14:textId="77777777" w:rsidR="00922F27" w:rsidRPr="00FA3687" w:rsidRDefault="0051124A" w:rsidP="0052000E">
      <w:pPr>
        <w:numPr>
          <w:ilvl w:val="0"/>
          <w:numId w:val="31"/>
        </w:numPr>
        <w:suppressAutoHyphens w:val="0"/>
        <w:jc w:val="both"/>
        <w:rPr>
          <w:rFonts w:asciiTheme="minorHAnsi" w:hAnsiTheme="minorHAnsi" w:cstheme="minorHAnsi"/>
          <w:b/>
          <w:bCs/>
          <w:sz w:val="22"/>
          <w:szCs w:val="22"/>
        </w:rPr>
      </w:pPr>
      <w:r w:rsidRPr="00FA3687">
        <w:rPr>
          <w:rFonts w:asciiTheme="minorHAnsi" w:hAnsiTheme="minorHAnsi" w:cstheme="minorHAnsi"/>
          <w:bCs/>
          <w:sz w:val="22"/>
          <w:szCs w:val="22"/>
        </w:rPr>
        <w:t xml:space="preserve">Zamawiający zatrzymuje wadium wraz z odsetkami na podstawie art. 98 ust. 6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w:t>
      </w:r>
    </w:p>
    <w:p w14:paraId="07F4D78E" w14:textId="77777777" w:rsidR="00922F27" w:rsidRPr="00FA3687" w:rsidRDefault="00922F27" w:rsidP="00163E05">
      <w:pPr>
        <w:suppressAutoHyphens w:val="0"/>
        <w:spacing w:before="120" w:after="120" w:line="276" w:lineRule="auto"/>
        <w:ind w:left="360"/>
        <w:jc w:val="both"/>
        <w:rPr>
          <w:rFonts w:asciiTheme="minorHAnsi" w:hAnsiTheme="minorHAnsi" w:cstheme="minorHAnsi"/>
          <w:bCs/>
          <w:sz w:val="22"/>
          <w:szCs w:val="22"/>
        </w:rPr>
      </w:pPr>
    </w:p>
    <w:p w14:paraId="56FE2904" w14:textId="77777777" w:rsidR="00922F27" w:rsidRPr="00FA3687"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i/>
          <w:iCs/>
          <w:sz w:val="22"/>
          <w:szCs w:val="22"/>
          <w:lang w:eastAsia="en-US"/>
        </w:rPr>
      </w:pPr>
      <w:r w:rsidRPr="00FA3687">
        <w:rPr>
          <w:rFonts w:asciiTheme="minorHAnsi" w:hAnsiTheme="minorHAnsi" w:cstheme="minorHAnsi"/>
          <w:b/>
          <w:sz w:val="22"/>
          <w:szCs w:val="22"/>
          <w:lang w:eastAsia="en-US"/>
        </w:rPr>
        <w:t xml:space="preserve">Sposób przygotowania ofert </w:t>
      </w:r>
    </w:p>
    <w:p w14:paraId="6F7874C3" w14:textId="77777777" w:rsidR="00922F27" w:rsidRPr="00FA3687" w:rsidRDefault="0051124A" w:rsidP="00163E05">
      <w:pPr>
        <w:shd w:val="clear" w:color="auto" w:fill="DAEEF3" w:themeFill="accent5" w:themeFillTint="33"/>
        <w:suppressAutoHyphens w:val="0"/>
        <w:spacing w:before="240"/>
        <w:jc w:val="both"/>
        <w:rPr>
          <w:rFonts w:asciiTheme="minorHAnsi" w:hAnsiTheme="minorHAnsi" w:cstheme="minorHAnsi"/>
          <w:b/>
          <w:sz w:val="22"/>
          <w:szCs w:val="22"/>
        </w:rPr>
      </w:pPr>
      <w:r w:rsidRPr="00FA3687">
        <w:rPr>
          <w:rFonts w:asciiTheme="minorHAnsi" w:hAnsiTheme="minorHAnsi" w:cstheme="minorHAnsi"/>
          <w:b/>
          <w:sz w:val="22"/>
          <w:szCs w:val="22"/>
        </w:rPr>
        <w:t>Zasady obowiązujące podczas przygotowywania ofert</w:t>
      </w:r>
    </w:p>
    <w:p w14:paraId="7B2455C5" w14:textId="77777777" w:rsidR="00922F27" w:rsidRPr="00FA3687" w:rsidRDefault="0051124A" w:rsidP="0052000E">
      <w:pPr>
        <w:numPr>
          <w:ilvl w:val="0"/>
          <w:numId w:val="7"/>
        </w:numPr>
        <w:suppressAutoHyphens w:val="0"/>
        <w:jc w:val="both"/>
        <w:rPr>
          <w:rFonts w:asciiTheme="minorHAnsi" w:hAnsiTheme="minorHAnsi" w:cstheme="minorHAnsi"/>
          <w:bCs/>
          <w:sz w:val="22"/>
          <w:szCs w:val="22"/>
        </w:rPr>
      </w:pPr>
      <w:r w:rsidRPr="00FA3687">
        <w:rPr>
          <w:rFonts w:asciiTheme="minorHAnsi" w:hAnsiTheme="minorHAnsi" w:cstheme="minorHAnsi"/>
          <w:sz w:val="22"/>
          <w:szCs w:val="22"/>
        </w:rPr>
        <w:t>Oferta</w:t>
      </w:r>
      <w:r w:rsidR="009D7D4C" w:rsidRPr="00FA3687">
        <w:rPr>
          <w:rFonts w:asciiTheme="minorHAnsi" w:hAnsiTheme="minorHAnsi" w:cstheme="minorHAnsi"/>
          <w:sz w:val="22"/>
          <w:szCs w:val="22"/>
        </w:rPr>
        <w:t xml:space="preserve">, o której mowa w </w:t>
      </w:r>
      <w:r w:rsidR="00FE1273">
        <w:rPr>
          <w:rFonts w:asciiTheme="minorHAnsi" w:hAnsiTheme="minorHAnsi" w:cstheme="minorHAnsi"/>
          <w:sz w:val="22"/>
          <w:szCs w:val="22"/>
        </w:rPr>
        <w:t>pkt</w:t>
      </w:r>
      <w:r w:rsidR="009D7D4C" w:rsidRPr="00FA3687">
        <w:rPr>
          <w:rFonts w:asciiTheme="minorHAnsi" w:hAnsiTheme="minorHAnsi" w:cstheme="minorHAnsi"/>
          <w:sz w:val="22"/>
          <w:szCs w:val="22"/>
        </w:rPr>
        <w:t xml:space="preserve"> II.9.1)1. SWZ</w:t>
      </w:r>
      <w:r w:rsidR="00DB145E">
        <w:rPr>
          <w:rFonts w:asciiTheme="minorHAnsi" w:hAnsiTheme="minorHAnsi" w:cstheme="minorHAnsi"/>
          <w:sz w:val="22"/>
          <w:szCs w:val="22"/>
        </w:rPr>
        <w:t xml:space="preserve"> musi</w:t>
      </w:r>
      <w:r w:rsidRPr="00FA3687">
        <w:rPr>
          <w:rFonts w:asciiTheme="minorHAnsi" w:hAnsiTheme="minorHAnsi" w:cstheme="minorHAnsi"/>
          <w:sz w:val="22"/>
          <w:szCs w:val="22"/>
        </w:rPr>
        <w:t xml:space="preserve"> zostać sporządzona w języku polskim</w:t>
      </w:r>
      <w:r w:rsidR="006322D6">
        <w:rPr>
          <w:rFonts w:asciiTheme="minorHAnsi" w:hAnsiTheme="minorHAnsi" w:cstheme="minorHAnsi"/>
          <w:sz w:val="22"/>
          <w:szCs w:val="22"/>
        </w:rPr>
        <w:t>,</w:t>
      </w:r>
      <w:r w:rsidRPr="00FA3687">
        <w:rPr>
          <w:rFonts w:asciiTheme="minorHAnsi" w:hAnsiTheme="minorHAnsi" w:cstheme="minorHAnsi"/>
          <w:sz w:val="22"/>
          <w:szCs w:val="22"/>
        </w:rPr>
        <w:t xml:space="preserve"> w postaci elektronicznej opatrzonej </w:t>
      </w:r>
      <w:r w:rsidR="00F5710F">
        <w:rPr>
          <w:rFonts w:asciiTheme="minorHAnsi" w:hAnsiTheme="minorHAnsi" w:cstheme="minorHAnsi"/>
          <w:sz w:val="22"/>
          <w:szCs w:val="22"/>
        </w:rPr>
        <w:t xml:space="preserve">kwalifikowanym podpisem elektronicznym, lub </w:t>
      </w:r>
      <w:r w:rsidRPr="00FA3687">
        <w:rPr>
          <w:rFonts w:asciiTheme="minorHAnsi" w:hAnsiTheme="minorHAnsi" w:cstheme="minorHAnsi"/>
          <w:sz w:val="22"/>
          <w:szCs w:val="22"/>
        </w:rPr>
        <w:t>podpisem osobistym lub podpisem zaufanym.</w:t>
      </w:r>
      <w:r w:rsidR="00DB145E">
        <w:rPr>
          <w:rFonts w:asciiTheme="minorHAnsi" w:hAnsiTheme="minorHAnsi" w:cstheme="minorHAnsi"/>
          <w:sz w:val="22"/>
          <w:szCs w:val="22"/>
        </w:rPr>
        <w:t xml:space="preserve"> </w:t>
      </w:r>
      <w:r w:rsidRPr="00FA3687">
        <w:rPr>
          <w:rFonts w:asciiTheme="minorHAnsi" w:hAnsiTheme="minorHAnsi" w:cstheme="minorHAnsi"/>
          <w:bCs/>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FA3687">
        <w:rPr>
          <w:rFonts w:asciiTheme="minorHAnsi" w:hAnsiTheme="minorHAnsi" w:cstheme="minorHAnsi"/>
          <w:bCs/>
          <w:sz w:val="22"/>
          <w:szCs w:val="22"/>
        </w:rPr>
        <w:t>eIDAS</w:t>
      </w:r>
      <w:proofErr w:type="spellEnd"/>
      <w:r w:rsidRPr="00FA3687">
        <w:rPr>
          <w:rFonts w:asciiTheme="minorHAnsi" w:hAnsiTheme="minorHAnsi" w:cstheme="minorHAnsi"/>
          <w:bCs/>
          <w:sz w:val="22"/>
          <w:szCs w:val="22"/>
        </w:rPr>
        <w:t xml:space="preserve">) (UE) nr 910/2014 - od 1 lipca 2016 roku”. </w:t>
      </w:r>
    </w:p>
    <w:p w14:paraId="3BFB6D5D" w14:textId="77777777" w:rsidR="00922F27" w:rsidRPr="00FA3687" w:rsidRDefault="0051124A" w:rsidP="0052000E">
      <w:pPr>
        <w:numPr>
          <w:ilvl w:val="0"/>
          <w:numId w:val="7"/>
        </w:numPr>
        <w:suppressAutoHyphens w:val="0"/>
        <w:jc w:val="both"/>
        <w:rPr>
          <w:rFonts w:asciiTheme="minorHAnsi" w:hAnsiTheme="minorHAnsi" w:cstheme="minorHAnsi"/>
          <w:bCs/>
          <w:sz w:val="22"/>
          <w:szCs w:val="22"/>
        </w:rPr>
      </w:pPr>
      <w:r w:rsidRPr="00FA3687">
        <w:rPr>
          <w:rFonts w:asciiTheme="minorHAnsi" w:hAnsiTheme="minorHAnsi" w:cstheme="minorHAnsi"/>
          <w:bCs/>
          <w:sz w:val="22"/>
          <w:szCs w:val="22"/>
        </w:rPr>
        <w:t xml:space="preserve">W przypadku wykorzystania formatu podpisu </w:t>
      </w:r>
      <w:proofErr w:type="spellStart"/>
      <w:r w:rsidRPr="00FA3687">
        <w:rPr>
          <w:rFonts w:asciiTheme="minorHAnsi" w:hAnsiTheme="minorHAnsi" w:cstheme="minorHAnsi"/>
          <w:bCs/>
          <w:sz w:val="22"/>
          <w:szCs w:val="22"/>
        </w:rPr>
        <w:t>XAdES</w:t>
      </w:r>
      <w:proofErr w:type="spellEnd"/>
      <w:r w:rsidRPr="00FA3687">
        <w:rPr>
          <w:rFonts w:asciiTheme="minorHAnsi" w:hAnsiTheme="minorHAnsi" w:cstheme="minorHAnsi"/>
          <w:bCs/>
          <w:sz w:val="22"/>
          <w:szCs w:val="22"/>
        </w:rPr>
        <w:t xml:space="preserve"> zewnętrzny zamawiający wymaga dołączenia odpowiedniej ilości plików tj. podpisywanych plików z danymi oraz plików podpisu </w:t>
      </w:r>
      <w:r w:rsidRPr="00FA3687">
        <w:rPr>
          <w:rFonts w:asciiTheme="minorHAnsi" w:hAnsiTheme="minorHAnsi" w:cstheme="minorHAnsi"/>
          <w:bCs/>
          <w:sz w:val="22"/>
          <w:szCs w:val="22"/>
        </w:rPr>
        <w:br/>
        <w:t xml:space="preserve">w formacie </w:t>
      </w:r>
      <w:proofErr w:type="spellStart"/>
      <w:r w:rsidRPr="00FA3687">
        <w:rPr>
          <w:rFonts w:asciiTheme="minorHAnsi" w:hAnsiTheme="minorHAnsi" w:cstheme="minorHAnsi"/>
          <w:bCs/>
          <w:sz w:val="22"/>
          <w:szCs w:val="22"/>
        </w:rPr>
        <w:t>XAdES</w:t>
      </w:r>
      <w:proofErr w:type="spellEnd"/>
      <w:r w:rsidRPr="00FA3687">
        <w:rPr>
          <w:rFonts w:asciiTheme="minorHAnsi" w:hAnsiTheme="minorHAnsi" w:cstheme="minorHAnsi"/>
          <w:bCs/>
          <w:sz w:val="22"/>
          <w:szCs w:val="22"/>
        </w:rPr>
        <w:t>.</w:t>
      </w:r>
    </w:p>
    <w:p w14:paraId="379F59EF" w14:textId="10B8C4FD" w:rsidR="00922F27" w:rsidRPr="00BE40DF" w:rsidRDefault="0051124A" w:rsidP="00203169">
      <w:pPr>
        <w:numPr>
          <w:ilvl w:val="0"/>
          <w:numId w:val="7"/>
        </w:numPr>
        <w:suppressAutoHyphens w:val="0"/>
        <w:jc w:val="both"/>
        <w:rPr>
          <w:rFonts w:asciiTheme="minorHAnsi" w:hAnsiTheme="minorHAnsi" w:cstheme="minorHAnsi"/>
          <w:bCs/>
          <w:sz w:val="22"/>
          <w:szCs w:val="22"/>
        </w:rPr>
      </w:pPr>
      <w:r w:rsidRPr="00FA3687">
        <w:rPr>
          <w:rFonts w:asciiTheme="minorHAnsi" w:hAnsiTheme="minorHAnsi" w:cstheme="minorHAnsi"/>
          <w:bCs/>
          <w:sz w:val="22"/>
          <w:szCs w:val="22"/>
        </w:rPr>
        <w:t xml:space="preserve">Wykonawca, za pośrednictwem - </w:t>
      </w:r>
      <w:r w:rsidR="00203169" w:rsidRPr="00203169">
        <w:rPr>
          <w:rStyle w:val="czeinternetowe"/>
          <w:rFonts w:asciiTheme="minorHAnsi" w:hAnsiTheme="minorHAnsi" w:cstheme="minorHAnsi"/>
          <w:sz w:val="22"/>
          <w:szCs w:val="22"/>
        </w:rPr>
        <w:t xml:space="preserve">https://platformazakupowa.pl/transakcja/967988 </w:t>
      </w:r>
      <w:r w:rsidRPr="00FA3687">
        <w:rPr>
          <w:rFonts w:asciiTheme="minorHAnsi" w:hAnsiTheme="minorHAnsi" w:cstheme="minorHAnsi"/>
          <w:bCs/>
          <w:sz w:val="22"/>
          <w:szCs w:val="22"/>
        </w:rPr>
        <w:t xml:space="preserve"> może przed upływem terminu do składania ofert zmienić lub wycofać ofertę. Sposób dokonywania zmiany lub wycofania oferty zamieszczono w instrukcji zamieszczonej na stronie internetowej pod adresem: </w:t>
      </w:r>
      <w:r w:rsidR="00BE40DF" w:rsidRPr="00BE40DF">
        <w:rPr>
          <w:rStyle w:val="czeinternetowe"/>
          <w:rFonts w:asciiTheme="minorHAnsi" w:hAnsiTheme="minorHAnsi" w:cstheme="minorHAnsi"/>
          <w:color w:val="auto"/>
          <w:sz w:val="22"/>
          <w:szCs w:val="22"/>
        </w:rPr>
        <w:t>https://platformazakupowa.pl/strona/instrukcje-wykonawca</w:t>
      </w:r>
    </w:p>
    <w:p w14:paraId="7749F4CC" w14:textId="77777777" w:rsidR="00922F27" w:rsidRPr="00FA3687" w:rsidRDefault="0051124A" w:rsidP="0052000E">
      <w:pPr>
        <w:numPr>
          <w:ilvl w:val="0"/>
          <w:numId w:val="7"/>
        </w:numPr>
        <w:suppressAutoHyphens w:val="0"/>
        <w:ind w:left="357" w:hanging="357"/>
        <w:jc w:val="both"/>
        <w:rPr>
          <w:rFonts w:asciiTheme="minorHAnsi" w:hAnsiTheme="minorHAnsi" w:cstheme="minorHAnsi"/>
          <w:bCs/>
          <w:sz w:val="22"/>
          <w:szCs w:val="22"/>
        </w:rPr>
      </w:pPr>
      <w:r w:rsidRPr="00FA3687">
        <w:rPr>
          <w:rFonts w:asciiTheme="minorHAnsi" w:hAnsiTheme="minorHAnsi" w:cstheme="minorHAnsi"/>
          <w:bCs/>
          <w:sz w:val="22"/>
          <w:szCs w:val="22"/>
        </w:rPr>
        <w:t>Każdy z wykonawców może złożyć tylko jedną ofertę. Złożenie większej liczby ofert lub oferty zawierającej propozycje wariantowe spowoduje, że oferta podlegać będzie odrzuceniu.</w:t>
      </w:r>
    </w:p>
    <w:p w14:paraId="6B41212E" w14:textId="77777777" w:rsidR="00922F27" w:rsidRPr="00FA3687" w:rsidRDefault="0051124A" w:rsidP="0052000E">
      <w:pPr>
        <w:numPr>
          <w:ilvl w:val="0"/>
          <w:numId w:val="7"/>
        </w:numPr>
        <w:suppressAutoHyphens w:val="0"/>
        <w:jc w:val="both"/>
        <w:rPr>
          <w:rFonts w:asciiTheme="minorHAnsi" w:hAnsiTheme="minorHAnsi" w:cstheme="minorHAnsi"/>
          <w:bCs/>
          <w:sz w:val="22"/>
          <w:szCs w:val="22"/>
        </w:rPr>
      </w:pPr>
      <w:r w:rsidRPr="00FA3687">
        <w:rPr>
          <w:rFonts w:asciiTheme="minorHAnsi" w:hAnsiTheme="minorHAnsi" w:cstheme="minorHAnsi"/>
          <w:bCs/>
          <w:sz w:val="22"/>
          <w:szCs w:val="22"/>
        </w:rPr>
        <w:t>Podmiotowe środki dowodowe, przedmiotowe środki dowodowe oraz inne dokumenty i oświadczenia sporządzone w języku obcym przekazuje się wraz z ich tłumaczeniem na język polski.</w:t>
      </w:r>
    </w:p>
    <w:p w14:paraId="3CA2D148" w14:textId="77777777" w:rsidR="00922F27" w:rsidRPr="00FA3687" w:rsidRDefault="0051124A" w:rsidP="0052000E">
      <w:pPr>
        <w:numPr>
          <w:ilvl w:val="0"/>
          <w:numId w:val="7"/>
        </w:numPr>
        <w:suppressAutoHyphens w:val="0"/>
        <w:jc w:val="both"/>
        <w:rPr>
          <w:rFonts w:asciiTheme="minorHAnsi" w:hAnsiTheme="minorHAnsi" w:cstheme="minorHAnsi"/>
          <w:bCs/>
          <w:sz w:val="22"/>
          <w:szCs w:val="22"/>
        </w:rPr>
      </w:pPr>
      <w:r w:rsidRPr="00FA3687">
        <w:rPr>
          <w:rFonts w:asciiTheme="minorHAnsi" w:hAnsiTheme="minorHAnsi" w:cstheme="minorHAnsi"/>
          <w:bCs/>
          <w:sz w:val="22"/>
          <w:szCs w:val="22"/>
        </w:rPr>
        <w:t>Maksymalny rozmiar jednego pliku przesyłanego za pośrednictwem dedykowanych formularzy do: złożenia, zmiany, wycofania oferty wynosi 150 MB natomiast przy komunikacji wielkość pliku to maksymalnie 500 MB.</w:t>
      </w:r>
    </w:p>
    <w:p w14:paraId="4D437C77" w14:textId="77777777" w:rsidR="00922F27" w:rsidRPr="00FA3687" w:rsidRDefault="00922F27" w:rsidP="00163E05">
      <w:pPr>
        <w:suppressAutoHyphens w:val="0"/>
        <w:spacing w:before="120"/>
        <w:ind w:left="360"/>
        <w:jc w:val="both"/>
        <w:rPr>
          <w:rFonts w:asciiTheme="minorHAnsi" w:hAnsiTheme="minorHAnsi" w:cstheme="minorHAnsi"/>
          <w:sz w:val="22"/>
          <w:szCs w:val="22"/>
        </w:rPr>
      </w:pPr>
    </w:p>
    <w:p w14:paraId="310ABBBF" w14:textId="77777777" w:rsidR="00922F27" w:rsidRPr="00FA3687" w:rsidRDefault="0051124A" w:rsidP="0052000E">
      <w:pPr>
        <w:numPr>
          <w:ilvl w:val="0"/>
          <w:numId w:val="17"/>
        </w:numPr>
        <w:shd w:val="clear" w:color="auto" w:fill="B2A1C7" w:themeFill="accent4" w:themeFillTint="99"/>
        <w:suppressAutoHyphens w:val="0"/>
        <w:spacing w:after="200" w:line="252" w:lineRule="auto"/>
        <w:contextualSpacing/>
        <w:jc w:val="both"/>
        <w:rPr>
          <w:rFonts w:asciiTheme="minorHAnsi" w:hAnsiTheme="minorHAnsi" w:cstheme="minorHAnsi"/>
          <w:b/>
          <w:i/>
          <w:iCs/>
          <w:sz w:val="22"/>
          <w:szCs w:val="22"/>
          <w:lang w:eastAsia="en-US"/>
        </w:rPr>
      </w:pPr>
      <w:r w:rsidRPr="00FA3687">
        <w:rPr>
          <w:rFonts w:asciiTheme="minorHAnsi" w:hAnsiTheme="minorHAnsi" w:cstheme="minorHAnsi"/>
          <w:b/>
          <w:sz w:val="22"/>
          <w:szCs w:val="22"/>
          <w:lang w:eastAsia="en-US"/>
        </w:rPr>
        <w:t xml:space="preserve">Opis sposobu obliczenia ceny </w:t>
      </w:r>
    </w:p>
    <w:p w14:paraId="03D1520D" w14:textId="4C73C202" w:rsidR="00922F27" w:rsidRPr="00FA3687" w:rsidRDefault="0051124A" w:rsidP="0052000E">
      <w:pPr>
        <w:numPr>
          <w:ilvl w:val="3"/>
          <w:numId w:val="21"/>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Wykonawca określa cenę realizacji przedmiotu zamówienia poprzez wskazanie</w:t>
      </w:r>
      <w:r w:rsidR="00CB19A2">
        <w:rPr>
          <w:rFonts w:asciiTheme="minorHAnsi" w:eastAsiaTheme="majorEastAsia" w:hAnsiTheme="minorHAnsi" w:cstheme="minorHAnsi"/>
          <w:sz w:val="22"/>
          <w:szCs w:val="22"/>
          <w:lang w:eastAsia="en-US"/>
        </w:rPr>
        <w:t xml:space="preserve"> </w:t>
      </w:r>
      <w:r w:rsidR="00942B86">
        <w:rPr>
          <w:rFonts w:asciiTheme="minorHAnsi" w:eastAsiaTheme="majorEastAsia" w:hAnsiTheme="minorHAnsi" w:cstheme="minorHAnsi"/>
          <w:sz w:val="22"/>
          <w:szCs w:val="22"/>
          <w:lang w:eastAsia="en-US"/>
        </w:rPr>
        <w:t>ryczałtowej</w:t>
      </w:r>
      <w:r w:rsidRPr="00FA3687">
        <w:rPr>
          <w:rFonts w:asciiTheme="minorHAnsi" w:eastAsiaTheme="majorEastAsia" w:hAnsiTheme="minorHAnsi" w:cstheme="minorHAnsi"/>
          <w:sz w:val="22"/>
          <w:szCs w:val="22"/>
          <w:lang w:eastAsia="en-US"/>
        </w:rPr>
        <w:t xml:space="preserve"> </w:t>
      </w:r>
      <w:r w:rsidRPr="00FA3687">
        <w:rPr>
          <w:rFonts w:asciiTheme="minorHAnsi" w:eastAsiaTheme="majorEastAsia" w:hAnsiTheme="minorHAnsi" w:cstheme="minorHAnsi"/>
          <w:color w:val="000000" w:themeColor="text1"/>
          <w:sz w:val="22"/>
          <w:szCs w:val="22"/>
          <w:lang w:eastAsia="en-US"/>
        </w:rPr>
        <w:t xml:space="preserve">ceny  </w:t>
      </w:r>
      <w:r w:rsidRPr="00FA3687">
        <w:rPr>
          <w:rFonts w:asciiTheme="minorHAnsi" w:eastAsiaTheme="majorEastAsia" w:hAnsiTheme="minorHAnsi" w:cstheme="minorHAnsi"/>
          <w:sz w:val="22"/>
          <w:szCs w:val="22"/>
          <w:lang w:eastAsia="en-US"/>
        </w:rPr>
        <w:t xml:space="preserve">brutto </w:t>
      </w:r>
      <w:r w:rsidRPr="00BF101C">
        <w:rPr>
          <w:rFonts w:asciiTheme="minorHAnsi" w:eastAsiaTheme="majorEastAsia" w:hAnsiTheme="minorHAnsi" w:cstheme="minorHAnsi"/>
          <w:sz w:val="22"/>
          <w:szCs w:val="22"/>
          <w:lang w:eastAsia="en-US"/>
        </w:rPr>
        <w:t>oferty w pkt 4.3) Formularza</w:t>
      </w:r>
      <w:r w:rsidRPr="00FA3687">
        <w:rPr>
          <w:rFonts w:asciiTheme="minorHAnsi" w:eastAsiaTheme="majorEastAsia" w:hAnsiTheme="minorHAnsi" w:cstheme="minorHAnsi"/>
          <w:sz w:val="22"/>
          <w:szCs w:val="22"/>
          <w:lang w:eastAsia="en-US"/>
        </w:rPr>
        <w:t xml:space="preserve"> </w:t>
      </w:r>
      <w:r w:rsidR="000E47B0">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 xml:space="preserve">ferty, którego wzór stanowi </w:t>
      </w:r>
      <w:r w:rsidRPr="00BF101C">
        <w:rPr>
          <w:rFonts w:asciiTheme="minorHAnsi" w:eastAsiaTheme="majorEastAsia" w:hAnsiTheme="minorHAnsi" w:cstheme="minorHAnsi"/>
          <w:b/>
          <w:sz w:val="22"/>
          <w:szCs w:val="22"/>
          <w:lang w:eastAsia="en-US"/>
        </w:rPr>
        <w:t>załącznik nr 3 do SWZ</w:t>
      </w:r>
      <w:r w:rsidRPr="00BF101C">
        <w:rPr>
          <w:rFonts w:asciiTheme="minorHAnsi" w:eastAsiaTheme="majorEastAsia" w:hAnsiTheme="minorHAnsi" w:cstheme="minorHAnsi"/>
          <w:sz w:val="22"/>
          <w:szCs w:val="22"/>
          <w:lang w:eastAsia="en-US"/>
        </w:rPr>
        <w:t>.</w:t>
      </w:r>
      <w:r w:rsidRPr="00FA3687">
        <w:rPr>
          <w:rFonts w:asciiTheme="minorHAnsi" w:eastAsiaTheme="majorEastAsia" w:hAnsiTheme="minorHAnsi" w:cstheme="minorHAnsi"/>
          <w:sz w:val="22"/>
          <w:szCs w:val="22"/>
          <w:lang w:eastAsia="en-US"/>
        </w:rPr>
        <w:t xml:space="preserve"> </w:t>
      </w:r>
    </w:p>
    <w:p w14:paraId="10457107" w14:textId="1844D928" w:rsidR="00922F27" w:rsidRPr="00BF101C" w:rsidRDefault="00E864C7" w:rsidP="0052000E">
      <w:pPr>
        <w:numPr>
          <w:ilvl w:val="3"/>
          <w:numId w:val="21"/>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BF101C">
        <w:rPr>
          <w:rFonts w:asciiTheme="minorHAnsi" w:eastAsiaTheme="majorEastAsia" w:hAnsiTheme="minorHAnsi" w:cstheme="minorHAnsi"/>
          <w:sz w:val="22"/>
          <w:szCs w:val="22"/>
          <w:lang w:eastAsia="en-US"/>
        </w:rPr>
        <w:t xml:space="preserve">W niniejszym postępowaniu przyjęto jako formę wynagrodzenia – wynagrodzenie </w:t>
      </w:r>
      <w:r w:rsidR="00942B86" w:rsidRPr="00BF101C">
        <w:rPr>
          <w:rFonts w:asciiTheme="minorHAnsi" w:eastAsiaTheme="majorEastAsia" w:hAnsiTheme="minorHAnsi" w:cstheme="minorHAnsi"/>
          <w:sz w:val="22"/>
          <w:szCs w:val="22"/>
          <w:lang w:eastAsia="en-US"/>
        </w:rPr>
        <w:t>ryczałtowe</w:t>
      </w:r>
      <w:r w:rsidRPr="00BF101C">
        <w:rPr>
          <w:rFonts w:asciiTheme="minorHAnsi" w:eastAsiaTheme="majorEastAsia" w:hAnsiTheme="minorHAnsi" w:cstheme="minorHAnsi"/>
          <w:sz w:val="22"/>
          <w:szCs w:val="22"/>
          <w:lang w:eastAsia="en-US"/>
        </w:rPr>
        <w:t xml:space="preserve">. Cena oferty, wyrażona w polskich złotych musi uwzględniać wszystkie wymagania niniejszej SWZ oraz obejmować wszelkie koszty niezbędne do zrealizowania przedmiotu zamówienia, wynikające wprost z niniejszej Specyfikacji Warunków Zamówienia,  niezbędne do wykonania zamówienia. </w:t>
      </w:r>
    </w:p>
    <w:p w14:paraId="530DC4C7" w14:textId="77777777" w:rsidR="00922F27" w:rsidRPr="00BF101C" w:rsidRDefault="0051124A" w:rsidP="0052000E">
      <w:pPr>
        <w:numPr>
          <w:ilvl w:val="3"/>
          <w:numId w:val="21"/>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BF101C">
        <w:rPr>
          <w:rFonts w:asciiTheme="minorHAnsi" w:eastAsiaTheme="majorEastAsia" w:hAnsiTheme="minorHAnsi" w:cstheme="minorHAnsi"/>
          <w:sz w:val="22"/>
          <w:szCs w:val="22"/>
          <w:lang w:eastAsia="en-US"/>
        </w:rPr>
        <w:lastRenderedPageBreak/>
        <w:t>Rozliczenia będą prowadzone w złotych polskich z dokładnością do dwóch miejsc po przecinku.</w:t>
      </w:r>
    </w:p>
    <w:p w14:paraId="5242D8B7" w14:textId="0EDFD15A" w:rsidR="00922F27" w:rsidRPr="00FA3687" w:rsidRDefault="0051124A" w:rsidP="0052000E">
      <w:pPr>
        <w:numPr>
          <w:ilvl w:val="3"/>
          <w:numId w:val="21"/>
        </w:numPr>
        <w:suppressAutoHyphens w:val="0"/>
        <w:spacing w:after="200" w:line="252" w:lineRule="auto"/>
        <w:ind w:left="284"/>
        <w:contextualSpacing/>
        <w:jc w:val="both"/>
        <w:rPr>
          <w:rFonts w:asciiTheme="minorHAnsi" w:eastAsiaTheme="majorEastAsia" w:hAnsiTheme="minorHAnsi" w:cstheme="minorHAnsi"/>
          <w:strike/>
          <w:sz w:val="22"/>
          <w:szCs w:val="22"/>
          <w:lang w:eastAsia="en-US"/>
        </w:rPr>
      </w:pPr>
      <w:r w:rsidRPr="00BF101C">
        <w:rPr>
          <w:rFonts w:asciiTheme="minorHAnsi" w:eastAsiaTheme="majorEastAsia" w:hAnsiTheme="minorHAnsi" w:cstheme="minorHAnsi"/>
          <w:sz w:val="22"/>
          <w:szCs w:val="22"/>
          <w:lang w:eastAsia="en-US"/>
        </w:rPr>
        <w:t>Cen</w:t>
      </w:r>
      <w:r w:rsidR="00254160" w:rsidRPr="00BF101C">
        <w:rPr>
          <w:rFonts w:asciiTheme="minorHAnsi" w:eastAsiaTheme="majorEastAsia" w:hAnsiTheme="minorHAnsi" w:cstheme="minorHAnsi"/>
          <w:sz w:val="22"/>
          <w:szCs w:val="22"/>
          <w:lang w:eastAsia="en-US"/>
        </w:rPr>
        <w:t xml:space="preserve">a brutto oferty ma charakter ceny </w:t>
      </w:r>
      <w:r w:rsidR="00942B86" w:rsidRPr="00BF101C">
        <w:rPr>
          <w:rFonts w:asciiTheme="minorHAnsi" w:eastAsiaTheme="majorEastAsia" w:hAnsiTheme="minorHAnsi" w:cstheme="minorHAnsi"/>
          <w:sz w:val="22"/>
          <w:szCs w:val="22"/>
          <w:lang w:eastAsia="en-US"/>
        </w:rPr>
        <w:t>ryczałtowej</w:t>
      </w:r>
      <w:r w:rsidR="00254160" w:rsidRPr="00BF101C">
        <w:rPr>
          <w:rFonts w:asciiTheme="minorHAnsi" w:eastAsiaTheme="majorEastAsia" w:hAnsiTheme="minorHAnsi" w:cstheme="minorHAnsi"/>
          <w:sz w:val="22"/>
          <w:szCs w:val="22"/>
          <w:lang w:eastAsia="en-US"/>
        </w:rPr>
        <w:t xml:space="preserve"> i będzie stanowić wynagrodzenie brutto</w:t>
      </w:r>
      <w:r w:rsidR="00254160">
        <w:rPr>
          <w:rFonts w:asciiTheme="minorHAnsi" w:eastAsiaTheme="majorEastAsia" w:hAnsiTheme="minorHAnsi" w:cstheme="minorHAnsi"/>
          <w:sz w:val="22"/>
          <w:szCs w:val="22"/>
          <w:lang w:eastAsia="en-US"/>
        </w:rPr>
        <w:t xml:space="preserve"> za wykonanie całego przedmiotu zamówienia. Ceny</w:t>
      </w:r>
      <w:r w:rsidRPr="00FA3687">
        <w:rPr>
          <w:rFonts w:asciiTheme="minorHAnsi" w:eastAsiaTheme="majorEastAsia" w:hAnsiTheme="minorHAnsi" w:cstheme="minorHAnsi"/>
          <w:sz w:val="22"/>
          <w:szCs w:val="22"/>
          <w:lang w:eastAsia="en-US"/>
        </w:rPr>
        <w:t xml:space="preserve"> muszą być podane z dokładnością do dwóch miejsc po przecinku.</w:t>
      </w:r>
      <w:r w:rsidRPr="00FA3687">
        <w:rPr>
          <w:rFonts w:asciiTheme="minorHAnsi" w:eastAsiaTheme="majorEastAsia" w:hAnsiTheme="minorHAnsi" w:cstheme="minorHAnsi"/>
          <w:b/>
          <w:sz w:val="22"/>
          <w:szCs w:val="22"/>
          <w:lang w:eastAsia="en-US"/>
        </w:rPr>
        <w:t xml:space="preserve"> Jeżeli oferta będzie zawierała ceny wyrażone jako wielkości matematyczne znajdujące się na trzecim i kolejnym miejscu zamawiający zastosuje zasadę matematyczną, zgodnie </w:t>
      </w:r>
      <w:r w:rsidR="00356549">
        <w:rPr>
          <w:rFonts w:asciiTheme="minorHAnsi" w:eastAsiaTheme="majorEastAsia" w:hAnsiTheme="minorHAnsi" w:cstheme="minorHAnsi"/>
          <w:b/>
          <w:sz w:val="22"/>
          <w:szCs w:val="22"/>
          <w:lang w:eastAsia="en-US"/>
        </w:rPr>
        <w:br/>
      </w:r>
      <w:r w:rsidRPr="00FA3687">
        <w:rPr>
          <w:rFonts w:asciiTheme="minorHAnsi" w:eastAsiaTheme="majorEastAsia" w:hAnsiTheme="minorHAnsi" w:cstheme="minorHAnsi"/>
          <w:b/>
          <w:sz w:val="22"/>
          <w:szCs w:val="22"/>
          <w:lang w:eastAsia="en-US"/>
        </w:rPr>
        <w:t xml:space="preserve">z którą trzecia cyfra po przecinku od 5 w górę powoduje zaokrąglenie drugiej cyfry po przecinku w górę o 1, jeżeli trzecia cyfra po przecinku jest mniejsza niż 5, to druga cyfra po przecinku nie ulega zmianie. </w:t>
      </w:r>
    </w:p>
    <w:p w14:paraId="52FB6C16" w14:textId="77777777" w:rsidR="00BF101C" w:rsidRDefault="0051124A" w:rsidP="0052000E">
      <w:pPr>
        <w:numPr>
          <w:ilvl w:val="3"/>
          <w:numId w:val="21"/>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Wykonawca zobowiązany jest zastosować stawkę VAT zgodnie z obowiązującymi przepisami ustawy z dnia 11 marca 2004 r. o  podatku od towarów i usług.</w:t>
      </w:r>
    </w:p>
    <w:p w14:paraId="7B1A3C45" w14:textId="7F7BD56C" w:rsidR="00C72D12" w:rsidRPr="009E79FF" w:rsidRDefault="0051124A" w:rsidP="0052000E">
      <w:pPr>
        <w:numPr>
          <w:ilvl w:val="3"/>
          <w:numId w:val="21"/>
        </w:numPr>
        <w:suppressAutoHyphens w:val="0"/>
        <w:spacing w:after="200" w:line="252" w:lineRule="auto"/>
        <w:ind w:left="284"/>
        <w:contextualSpacing/>
        <w:jc w:val="both"/>
        <w:rPr>
          <w:rFonts w:asciiTheme="minorHAnsi" w:hAnsiTheme="minorHAnsi" w:cstheme="minorHAnsi"/>
          <w:sz w:val="22"/>
          <w:szCs w:val="22"/>
        </w:rPr>
      </w:pPr>
      <w:r w:rsidRPr="00BF101C">
        <w:rPr>
          <w:rFonts w:asciiTheme="minorHAnsi" w:eastAsiaTheme="majorEastAsia" w:hAnsiTheme="minorHAnsi" w:cstheme="minorHAns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r w:rsidR="00254160" w:rsidRPr="00BF101C">
        <w:rPr>
          <w:rFonts w:asciiTheme="minorHAnsi" w:eastAsiaTheme="majorEastAsia" w:hAnsiTheme="minorHAnsi" w:cstheme="minorHAnsi"/>
          <w:sz w:val="22"/>
          <w:szCs w:val="22"/>
          <w:lang w:eastAsia="en-US"/>
        </w:rPr>
        <w:t xml:space="preserve"> </w:t>
      </w:r>
      <w:r w:rsidRPr="00FA3687">
        <w:rPr>
          <w:rFonts w:asciiTheme="minorHAnsi" w:eastAsiaTheme="majorEastAsia" w:hAnsiTheme="minorHAnsi" w:cstheme="minorHAns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8872ECF" w14:textId="77777777" w:rsidR="00922F27" w:rsidRPr="00FA3687" w:rsidRDefault="0051124A" w:rsidP="0052000E">
      <w:pPr>
        <w:numPr>
          <w:ilvl w:val="3"/>
          <w:numId w:val="21"/>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Wykonawcy ponoszą wszelkie koszty związane z przygotowaniem i złożeniem oferty.</w:t>
      </w:r>
    </w:p>
    <w:p w14:paraId="351B8BE6" w14:textId="33A1F973" w:rsidR="00922F27" w:rsidRPr="00FA3687" w:rsidRDefault="0051124A" w:rsidP="0052000E">
      <w:pPr>
        <w:numPr>
          <w:ilvl w:val="3"/>
          <w:numId w:val="21"/>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Zgodnie z art. 225 ustawy </w:t>
      </w:r>
      <w:proofErr w:type="spellStart"/>
      <w:r w:rsidRPr="00FA3687">
        <w:rPr>
          <w:rFonts w:asciiTheme="minorHAnsi" w:eastAsiaTheme="majorEastAsia" w:hAnsiTheme="minorHAnsi" w:cstheme="minorHAnsi"/>
          <w:sz w:val="22"/>
          <w:szCs w:val="22"/>
          <w:lang w:eastAsia="en-US"/>
        </w:rPr>
        <w:t>Pzp</w:t>
      </w:r>
      <w:proofErr w:type="spellEnd"/>
      <w:r w:rsidR="006432D1">
        <w:rPr>
          <w:rFonts w:asciiTheme="minorHAnsi" w:eastAsiaTheme="majorEastAsia" w:hAnsiTheme="minorHAnsi" w:cstheme="minorHAnsi"/>
          <w:sz w:val="22"/>
          <w:szCs w:val="22"/>
          <w:lang w:eastAsia="en-US"/>
        </w:rPr>
        <w:t>,</w:t>
      </w:r>
      <w:r w:rsidRPr="00FA3687">
        <w:rPr>
          <w:rFonts w:asciiTheme="minorHAnsi" w:eastAsiaTheme="majorEastAsia" w:hAnsiTheme="minorHAnsi" w:cstheme="minorHAnsi"/>
          <w:sz w:val="22"/>
          <w:szCs w:val="22"/>
          <w:lang w:eastAsia="en-US"/>
        </w:rPr>
        <w:t xml:space="preserve"> jeżeli została złożona oferta, której wybór prowadziłby do powstania u zamawiającego obowiązku podatkowego zgodnie z ustawą z 11 marca 2004 r. </w:t>
      </w:r>
      <w:r w:rsidRPr="00FA3687">
        <w:rPr>
          <w:rFonts w:asciiTheme="minorHAnsi" w:eastAsiaTheme="majorEastAsia" w:hAnsiTheme="minorHAnsi" w:cstheme="minorHAnsi"/>
          <w:sz w:val="22"/>
          <w:szCs w:val="22"/>
          <w:lang w:eastAsia="en-US"/>
        </w:rPr>
        <w:br/>
        <w:t>o podatku od towarów i usług, dla celów zastosowania kryterium ceny zamawiający dolicza do przedstawionej w tej ofercie ceny kwotę podatku od towarów i usług, którą miałby obowiązek rozliczyć. W takiej sytuacji wykonawca ma obowiązek:</w:t>
      </w:r>
    </w:p>
    <w:p w14:paraId="7CD2C214" w14:textId="77777777" w:rsidR="00922F27" w:rsidRPr="00FA3687" w:rsidRDefault="0051124A" w:rsidP="00545CED">
      <w:pPr>
        <w:suppressAutoHyphens w:val="0"/>
        <w:spacing w:after="200" w:line="252" w:lineRule="auto"/>
        <w:ind w:left="567" w:hanging="283"/>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1) poinformowania zamawiającego, że wybór jego oferty będzie prowadził do powstania </w:t>
      </w:r>
      <w:r w:rsidRPr="00FA3687">
        <w:rPr>
          <w:rFonts w:asciiTheme="minorHAnsi" w:eastAsiaTheme="majorEastAsia" w:hAnsiTheme="minorHAnsi" w:cstheme="minorHAnsi"/>
          <w:sz w:val="22"/>
          <w:szCs w:val="22"/>
          <w:lang w:eastAsia="en-US"/>
        </w:rPr>
        <w:br/>
        <w:t>u zamawiającego obowiązku podatkowego;</w:t>
      </w:r>
    </w:p>
    <w:p w14:paraId="3C6C7D11" w14:textId="77777777" w:rsidR="00922F27" w:rsidRPr="00FA3687" w:rsidRDefault="0051124A" w:rsidP="00545CED">
      <w:pPr>
        <w:suppressAutoHyphens w:val="0"/>
        <w:spacing w:after="200" w:line="252" w:lineRule="auto"/>
        <w:ind w:left="567" w:hanging="283"/>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2) wskazania nazwy (rodzaju) towaru lub usługi, których dostawa lub świadczenie będą prowadziły do powstania obowiązku podatkowego;</w:t>
      </w:r>
    </w:p>
    <w:p w14:paraId="2906BC22" w14:textId="77777777" w:rsidR="00922F27" w:rsidRPr="00FA3687" w:rsidRDefault="0051124A" w:rsidP="00545CED">
      <w:pPr>
        <w:suppressAutoHyphens w:val="0"/>
        <w:spacing w:after="200" w:line="252" w:lineRule="auto"/>
        <w:ind w:left="567" w:hanging="283"/>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3) wskazania wartości towaru lub usługi objętego obowiązkiem podatkowym zamawiającego, bez kwoty podatku;</w:t>
      </w:r>
    </w:p>
    <w:p w14:paraId="026C3EB8" w14:textId="77777777" w:rsidR="00922F27" w:rsidRPr="00FA3687" w:rsidRDefault="0051124A" w:rsidP="00545CED">
      <w:pPr>
        <w:suppressAutoHyphens w:val="0"/>
        <w:spacing w:after="200" w:line="252" w:lineRule="auto"/>
        <w:ind w:left="567" w:hanging="283"/>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 wskazania stawki podatku od towarów i usług, która zgodnie z wiedzą wykonawcy, będzie miała zastosowanie.</w:t>
      </w:r>
    </w:p>
    <w:p w14:paraId="0DAECE92" w14:textId="1353F540" w:rsidR="00922F27" w:rsidRDefault="0051124A" w:rsidP="00163E05">
      <w:p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Informację w powyższym zakresie wykonawca składa w </w:t>
      </w:r>
      <w:r w:rsidR="00057AEF">
        <w:rPr>
          <w:rFonts w:asciiTheme="minorHAnsi" w:eastAsiaTheme="majorEastAsia" w:hAnsiTheme="minorHAnsi" w:cstheme="minorHAnsi"/>
          <w:sz w:val="22"/>
          <w:szCs w:val="22"/>
          <w:lang w:eastAsia="en-US"/>
        </w:rPr>
        <w:t xml:space="preserve">Formularzu </w:t>
      </w:r>
      <w:r w:rsidR="00BF101C" w:rsidRPr="00BF101C">
        <w:rPr>
          <w:rFonts w:asciiTheme="minorHAnsi" w:eastAsiaTheme="majorEastAsia" w:hAnsiTheme="minorHAnsi" w:cstheme="minorHAnsi"/>
          <w:sz w:val="22"/>
          <w:szCs w:val="22"/>
          <w:lang w:eastAsia="en-US"/>
        </w:rPr>
        <w:t>O</w:t>
      </w:r>
      <w:r w:rsidRPr="00BF101C">
        <w:rPr>
          <w:rFonts w:asciiTheme="minorHAnsi" w:eastAsiaTheme="majorEastAsia" w:hAnsiTheme="minorHAnsi" w:cstheme="minorHAnsi"/>
          <w:sz w:val="22"/>
          <w:szCs w:val="22"/>
          <w:lang w:eastAsia="en-US"/>
        </w:rPr>
        <w:t>fer</w:t>
      </w:r>
      <w:r w:rsidR="00057AEF" w:rsidRPr="00BF101C">
        <w:rPr>
          <w:rFonts w:asciiTheme="minorHAnsi" w:eastAsiaTheme="majorEastAsia" w:hAnsiTheme="minorHAnsi" w:cstheme="minorHAnsi"/>
          <w:sz w:val="22"/>
          <w:szCs w:val="22"/>
          <w:lang w:eastAsia="en-US"/>
        </w:rPr>
        <w:t>ty</w:t>
      </w:r>
      <w:r w:rsidRPr="00BF101C">
        <w:rPr>
          <w:rFonts w:asciiTheme="minorHAnsi" w:eastAsiaTheme="majorEastAsia" w:hAnsiTheme="minorHAnsi" w:cstheme="minorHAnsi"/>
          <w:sz w:val="22"/>
          <w:szCs w:val="22"/>
          <w:lang w:eastAsia="en-US"/>
        </w:rPr>
        <w:t>. Brak</w:t>
      </w:r>
      <w:r w:rsidRPr="00FA3687">
        <w:rPr>
          <w:rFonts w:asciiTheme="minorHAnsi" w:eastAsiaTheme="majorEastAsia" w:hAnsiTheme="minorHAnsi" w:cstheme="minorHAnsi"/>
          <w:sz w:val="22"/>
          <w:szCs w:val="22"/>
          <w:lang w:eastAsia="en-US"/>
        </w:rPr>
        <w:t xml:space="preserve"> złożenia ww. informacji będzie postrzegany jako brak powstania obowiązku podatkowego u zamawiającego.</w:t>
      </w:r>
    </w:p>
    <w:p w14:paraId="06377396" w14:textId="77777777" w:rsidR="00922F27" w:rsidRPr="00FA3687" w:rsidRDefault="00922F27" w:rsidP="00163E05">
      <w:pPr>
        <w:suppressAutoHyphens w:val="0"/>
        <w:spacing w:after="200" w:line="252" w:lineRule="auto"/>
        <w:ind w:left="284"/>
        <w:contextualSpacing/>
        <w:jc w:val="both"/>
        <w:rPr>
          <w:rFonts w:asciiTheme="minorHAnsi" w:eastAsiaTheme="majorEastAsia" w:hAnsiTheme="minorHAnsi" w:cstheme="minorHAnsi"/>
          <w:sz w:val="22"/>
          <w:szCs w:val="22"/>
          <w:lang w:eastAsia="en-US"/>
        </w:rPr>
      </w:pPr>
      <w:bookmarkStart w:id="5" w:name="bookmark28"/>
      <w:bookmarkEnd w:id="5"/>
    </w:p>
    <w:p w14:paraId="185A02FB" w14:textId="77777777" w:rsidR="00922F27" w:rsidRPr="00FA3687" w:rsidRDefault="0051124A" w:rsidP="00163E05">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uppressAutoHyphens w:val="0"/>
        <w:spacing w:after="240" w:line="252" w:lineRule="auto"/>
        <w:ind w:left="284" w:hanging="284"/>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Informacje o przebiegu postępowania</w:t>
      </w:r>
    </w:p>
    <w:p w14:paraId="50312795" w14:textId="77777777" w:rsidR="00922F27" w:rsidRPr="00FA3687" w:rsidRDefault="0051124A" w:rsidP="0052000E">
      <w:pPr>
        <w:numPr>
          <w:ilvl w:val="0"/>
          <w:numId w:val="18"/>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porozumiewania się zamawiającego z wykonawcami</w:t>
      </w:r>
    </w:p>
    <w:p w14:paraId="08C85526" w14:textId="25E3A75D" w:rsidR="00922F27" w:rsidRPr="00FA3687" w:rsidRDefault="0051124A" w:rsidP="00862CD0">
      <w:pPr>
        <w:numPr>
          <w:ilvl w:val="1"/>
          <w:numId w:val="8"/>
        </w:numPr>
        <w:suppressAutoHyphens w:val="0"/>
        <w:jc w:val="both"/>
        <w:rPr>
          <w:rFonts w:asciiTheme="minorHAnsi" w:hAnsiTheme="minorHAnsi" w:cstheme="minorHAnsi"/>
          <w:sz w:val="22"/>
          <w:szCs w:val="22"/>
        </w:rPr>
      </w:pPr>
      <w:r w:rsidRPr="00FA3687">
        <w:rPr>
          <w:rFonts w:asciiTheme="minorHAnsi" w:hAnsiTheme="minorHAnsi" w:cstheme="minorHAnsi"/>
          <w:sz w:val="22"/>
          <w:szCs w:val="22"/>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 </w:t>
      </w:r>
      <w:r w:rsidR="00862CD0" w:rsidRPr="00862CD0">
        <w:rPr>
          <w:rStyle w:val="czeinternetowe"/>
          <w:rFonts w:asciiTheme="minorHAnsi" w:hAnsiTheme="minorHAnsi" w:cstheme="minorHAnsi"/>
          <w:sz w:val="22"/>
          <w:szCs w:val="22"/>
        </w:rPr>
        <w:t>https://platformazakupowa.pl/transakcja/967988</w:t>
      </w:r>
      <w:r w:rsidRPr="00862CD0">
        <w:rPr>
          <w:rFonts w:asciiTheme="minorHAnsi" w:hAnsiTheme="minorHAnsi" w:cstheme="minorHAnsi"/>
          <w:sz w:val="22"/>
          <w:szCs w:val="22"/>
        </w:rPr>
        <w:t>.</w:t>
      </w:r>
    </w:p>
    <w:p w14:paraId="08775A5D" w14:textId="77777777" w:rsidR="00922F27" w:rsidRPr="00FA3687" w:rsidRDefault="0051124A" w:rsidP="0052000E">
      <w:pPr>
        <w:numPr>
          <w:ilvl w:val="1"/>
          <w:numId w:val="8"/>
        </w:numPr>
        <w:suppressAutoHyphens w:val="0"/>
        <w:ind w:left="431" w:right="-108"/>
        <w:jc w:val="both"/>
        <w:rPr>
          <w:rFonts w:asciiTheme="minorHAnsi" w:hAnsiTheme="minorHAnsi" w:cstheme="minorHAnsi"/>
          <w:sz w:val="22"/>
          <w:szCs w:val="22"/>
        </w:rPr>
      </w:pPr>
      <w:r w:rsidRPr="00FA3687">
        <w:rPr>
          <w:rFonts w:asciiTheme="minorHAnsi" w:hAnsiTheme="minorHAnsi" w:cstheme="minorHAnsi"/>
          <w:sz w:val="22"/>
          <w:szCs w:val="22"/>
        </w:rPr>
        <w:t>Informacje o wymaganiach technicznych i organizacyjnych sporządzania, wysyłania i odbierania korespondencji elektronicznej:</w:t>
      </w:r>
    </w:p>
    <w:p w14:paraId="65D2672B" w14:textId="77777777" w:rsidR="00922F27" w:rsidRPr="00FA3687" w:rsidRDefault="0051124A" w:rsidP="0052000E">
      <w:pPr>
        <w:numPr>
          <w:ilvl w:val="0"/>
          <w:numId w:val="22"/>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53CCBE1A" w14:textId="4AC3EC56" w:rsidR="00922F27" w:rsidRPr="00FA3687" w:rsidRDefault="0051124A" w:rsidP="0052000E">
      <w:pPr>
        <w:numPr>
          <w:ilvl w:val="0"/>
          <w:numId w:val="22"/>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będzie przekazywał wykonawcom informacje za pośrednictwem platformy zakupowej. Informacje dotyczące w szczególności odpowiedzi na pytania, zmiany specyfi</w:t>
      </w:r>
      <w:r w:rsidRPr="00FA3687">
        <w:rPr>
          <w:rFonts w:asciiTheme="minorHAnsi" w:hAnsiTheme="minorHAnsi" w:cstheme="minorHAnsi"/>
          <w:sz w:val="22"/>
          <w:szCs w:val="22"/>
        </w:rPr>
        <w:lastRenderedPageBreak/>
        <w:t xml:space="preserve">kacji, zmiany terminu składania i otwarcia ofert zamawiający będzie zamieszczał na platformie zakupowej w sekcji “Komunikaty”. </w:t>
      </w:r>
      <w:r w:rsidR="0066264A">
        <w:rPr>
          <w:rFonts w:asciiTheme="minorHAnsi" w:hAnsiTheme="minorHAnsi" w:cstheme="minorHAnsi"/>
          <w:sz w:val="22"/>
          <w:szCs w:val="22"/>
        </w:rPr>
        <w:t xml:space="preserve">Korespondencja, której zgodnie </w:t>
      </w:r>
      <w:r w:rsidRPr="00FA3687">
        <w:rPr>
          <w:rFonts w:asciiTheme="minorHAnsi" w:hAnsiTheme="minorHAnsi" w:cstheme="minorHAnsi"/>
          <w:sz w:val="22"/>
          <w:szCs w:val="22"/>
        </w:rPr>
        <w:t>z obowiązującymi przepisami adresatem jest konkretny wykonawca, będzie przekazywana za pośrednictwem platformy zakupowej do konkretnego wykonawcy.</w:t>
      </w:r>
    </w:p>
    <w:p w14:paraId="70A5D158" w14:textId="77777777" w:rsidR="00922F27" w:rsidRPr="00FA3687" w:rsidRDefault="0051124A" w:rsidP="0052000E">
      <w:pPr>
        <w:numPr>
          <w:ilvl w:val="0"/>
          <w:numId w:val="22"/>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Wykonawca jako podmiot profesjonalny ma obowiązek sprawdzania komunikatów </w:t>
      </w:r>
      <w:r w:rsidRPr="00FA3687">
        <w:rPr>
          <w:rFonts w:asciiTheme="minorHAnsi" w:hAnsiTheme="minorHAnsi" w:cstheme="minorHAnsi"/>
          <w:sz w:val="22"/>
          <w:szCs w:val="22"/>
        </w:rPr>
        <w:br/>
        <w:t>i wiadomości bezpośrednio na platformie zakupowej przesłanych przez zamawiającego, gdyż system powiadomień może ulec awarii lub powiadomienie może trafić do folderu SPAM.</w:t>
      </w:r>
    </w:p>
    <w:p w14:paraId="245D1E5F" w14:textId="77777777" w:rsidR="00922F27" w:rsidRPr="00FA3687" w:rsidRDefault="00E56ED7" w:rsidP="0052000E">
      <w:pPr>
        <w:numPr>
          <w:ilvl w:val="0"/>
          <w:numId w:val="22"/>
        </w:numPr>
        <w:suppressAutoHyphens w:val="0"/>
        <w:ind w:right="-108"/>
        <w:jc w:val="both"/>
        <w:rPr>
          <w:rFonts w:asciiTheme="minorHAnsi" w:hAnsiTheme="minorHAnsi" w:cstheme="minorHAnsi"/>
          <w:sz w:val="22"/>
          <w:szCs w:val="22"/>
        </w:rPr>
      </w:pPr>
      <w:r w:rsidRPr="00E56ED7">
        <w:rPr>
          <w:rFonts w:asciiTheme="minorHAnsi" w:hAnsiTheme="minorHAnsi" w:cstheme="minorHAnsi"/>
          <w:sz w:val="22"/>
          <w:szCs w:val="22"/>
        </w:rPr>
        <w:t xml:space="preserve">Osobami uprawnionymi do kontaktu z wykonawcami w sprawach proceduralnych są: </w:t>
      </w:r>
      <w:r w:rsidR="008409F2">
        <w:rPr>
          <w:rFonts w:asciiTheme="minorHAnsi" w:hAnsiTheme="minorHAnsi" w:cstheme="minorHAnsi"/>
          <w:sz w:val="22"/>
          <w:szCs w:val="22"/>
        </w:rPr>
        <w:t>Marta Kiszewska</w:t>
      </w:r>
      <w:r w:rsidRPr="00E56ED7">
        <w:rPr>
          <w:rFonts w:asciiTheme="minorHAnsi" w:hAnsiTheme="minorHAnsi" w:cstheme="minorHAnsi"/>
          <w:sz w:val="22"/>
          <w:szCs w:val="22"/>
        </w:rPr>
        <w:t xml:space="preserve">, </w:t>
      </w:r>
      <w:r w:rsidR="008409F2">
        <w:rPr>
          <w:rFonts w:asciiTheme="minorHAnsi" w:hAnsiTheme="minorHAnsi" w:cstheme="minorHAnsi"/>
          <w:sz w:val="22"/>
          <w:szCs w:val="22"/>
        </w:rPr>
        <w:t>Daria Pietrzak</w:t>
      </w:r>
      <w:r w:rsidRPr="00E56ED7">
        <w:rPr>
          <w:rFonts w:asciiTheme="minorHAnsi" w:hAnsiTheme="minorHAnsi" w:cstheme="minorHAnsi"/>
          <w:sz w:val="22"/>
          <w:szCs w:val="22"/>
        </w:rPr>
        <w:t xml:space="preserve"> nr tel. 62/7635670</w:t>
      </w:r>
      <w:r w:rsidR="008409F2">
        <w:rPr>
          <w:rFonts w:asciiTheme="minorHAnsi" w:hAnsiTheme="minorHAnsi" w:cstheme="minorHAnsi"/>
          <w:sz w:val="22"/>
          <w:szCs w:val="22"/>
        </w:rPr>
        <w:t>/71</w:t>
      </w:r>
      <w:r w:rsidRPr="00E56ED7">
        <w:rPr>
          <w:rFonts w:asciiTheme="minorHAnsi" w:hAnsiTheme="minorHAnsi" w:cstheme="minorHAnsi"/>
          <w:sz w:val="22"/>
          <w:szCs w:val="22"/>
        </w:rPr>
        <w:t>.</w:t>
      </w:r>
      <w:r w:rsidR="0051124A" w:rsidRPr="00FA3687">
        <w:rPr>
          <w:rFonts w:asciiTheme="minorHAnsi" w:hAnsiTheme="minorHAnsi" w:cstheme="minorHAnsi"/>
          <w:sz w:val="22"/>
          <w:szCs w:val="22"/>
        </w:rPr>
        <w:t xml:space="preserve"> W sytuacjach awaryjnych, np. </w:t>
      </w:r>
      <w:r w:rsidR="008409F2">
        <w:rPr>
          <w:rFonts w:asciiTheme="minorHAnsi" w:hAnsiTheme="minorHAnsi" w:cstheme="minorHAnsi"/>
          <w:sz w:val="22"/>
          <w:szCs w:val="22"/>
        </w:rPr>
        <w:br/>
      </w:r>
      <w:r w:rsidR="0051124A" w:rsidRPr="00FA3687">
        <w:rPr>
          <w:rFonts w:asciiTheme="minorHAnsi" w:hAnsiTheme="minorHAnsi" w:cstheme="minorHAnsi"/>
          <w:sz w:val="22"/>
          <w:szCs w:val="22"/>
        </w:rPr>
        <w:t xml:space="preserve">w przypadku awarii platformy zakupowej, zamawiający dopuszcza również możliwość komunikowania się z wykonawcami za pośrednictwem poczty elektronicznej: </w:t>
      </w:r>
      <w:hyperlink r:id="rId11">
        <w:r w:rsidR="0051124A" w:rsidRPr="00FA3687">
          <w:rPr>
            <w:rStyle w:val="czeinternetowe"/>
            <w:rFonts w:asciiTheme="minorHAnsi" w:hAnsiTheme="minorHAnsi" w:cstheme="minorHAnsi"/>
            <w:sz w:val="22"/>
            <w:szCs w:val="22"/>
          </w:rPr>
          <w:t>przetargi@czystemiasto.pl</w:t>
        </w:r>
      </w:hyperlink>
      <w:r w:rsidR="0051124A" w:rsidRPr="00FA3687">
        <w:rPr>
          <w:rFonts w:asciiTheme="minorHAnsi" w:hAnsiTheme="minorHAnsi" w:cstheme="minorHAnsi"/>
          <w:sz w:val="22"/>
          <w:szCs w:val="22"/>
        </w:rPr>
        <w:t xml:space="preserve">  - z tym zastrzeżeniem, iż oferta, w tym wszelkie oświadczenia i dokumenty składane w ramach niniejszego postępowania mogą zostać przekazane wyłącznie za pomocą platformy zakupowej.</w:t>
      </w:r>
    </w:p>
    <w:p w14:paraId="2362F0AA" w14:textId="77777777" w:rsidR="00922F27" w:rsidRPr="00FA3687" w:rsidRDefault="0051124A" w:rsidP="0052000E">
      <w:pPr>
        <w:numPr>
          <w:ilvl w:val="0"/>
          <w:numId w:val="22"/>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25B76E8B" w14:textId="77777777" w:rsidR="00922F27" w:rsidRPr="00FA3687" w:rsidRDefault="0051124A" w:rsidP="0052000E">
      <w:pPr>
        <w:pStyle w:val="Akapitzlist"/>
        <w:numPr>
          <w:ilvl w:val="0"/>
          <w:numId w:val="34"/>
        </w:numPr>
        <w:suppressAutoHyphens w:val="0"/>
        <w:ind w:left="1560" w:right="-108" w:hanging="426"/>
        <w:jc w:val="both"/>
        <w:rPr>
          <w:rFonts w:asciiTheme="minorHAnsi" w:hAnsiTheme="minorHAnsi" w:cstheme="minorHAnsi"/>
          <w:sz w:val="22"/>
          <w:szCs w:val="22"/>
        </w:rPr>
      </w:pPr>
      <w:r w:rsidRPr="00FA3687">
        <w:rPr>
          <w:rFonts w:asciiTheme="minorHAnsi" w:hAnsiTheme="minorHAnsi" w:cstheme="minorHAnsi"/>
          <w:sz w:val="22"/>
          <w:szCs w:val="22"/>
        </w:rPr>
        <w:t xml:space="preserve">stały dostęp do sieci Internet o gwarantowanej przepustowości nie mniejszej niż 512 </w:t>
      </w:r>
      <w:proofErr w:type="spellStart"/>
      <w:r w:rsidRPr="00FA3687">
        <w:rPr>
          <w:rFonts w:asciiTheme="minorHAnsi" w:hAnsiTheme="minorHAnsi" w:cstheme="minorHAnsi"/>
          <w:sz w:val="22"/>
          <w:szCs w:val="22"/>
        </w:rPr>
        <w:t>kb</w:t>
      </w:r>
      <w:proofErr w:type="spellEnd"/>
      <w:r w:rsidRPr="00FA3687">
        <w:rPr>
          <w:rFonts w:asciiTheme="minorHAnsi" w:hAnsiTheme="minorHAnsi" w:cstheme="minorHAnsi"/>
          <w:sz w:val="22"/>
          <w:szCs w:val="22"/>
        </w:rPr>
        <w:t>/s,</w:t>
      </w:r>
    </w:p>
    <w:p w14:paraId="09189A99" w14:textId="77777777" w:rsidR="00922F27" w:rsidRPr="00FA3687" w:rsidRDefault="0051124A" w:rsidP="0052000E">
      <w:pPr>
        <w:pStyle w:val="Akapitzlist"/>
        <w:numPr>
          <w:ilvl w:val="0"/>
          <w:numId w:val="34"/>
        </w:numPr>
        <w:suppressAutoHyphens w:val="0"/>
        <w:ind w:left="1560" w:right="-108" w:hanging="426"/>
        <w:jc w:val="both"/>
        <w:rPr>
          <w:rFonts w:asciiTheme="minorHAnsi" w:hAnsiTheme="minorHAnsi" w:cstheme="minorHAnsi"/>
          <w:sz w:val="22"/>
          <w:szCs w:val="22"/>
        </w:rPr>
      </w:pPr>
      <w:r w:rsidRPr="00FA3687">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0FEF99BB" w14:textId="77777777" w:rsidR="00922F27" w:rsidRPr="00FA3687" w:rsidRDefault="0051124A" w:rsidP="0052000E">
      <w:pPr>
        <w:pStyle w:val="Akapitzlist"/>
        <w:numPr>
          <w:ilvl w:val="0"/>
          <w:numId w:val="34"/>
        </w:numPr>
        <w:suppressAutoHyphens w:val="0"/>
        <w:ind w:left="1560" w:right="-108" w:hanging="426"/>
        <w:jc w:val="both"/>
        <w:rPr>
          <w:rFonts w:asciiTheme="minorHAnsi" w:hAnsiTheme="minorHAnsi" w:cstheme="minorHAnsi"/>
          <w:sz w:val="22"/>
          <w:szCs w:val="22"/>
        </w:rPr>
      </w:pPr>
      <w:r w:rsidRPr="00FA3687">
        <w:rPr>
          <w:rFonts w:asciiTheme="minorHAnsi" w:hAnsiTheme="minorHAnsi" w:cstheme="minorHAnsi"/>
          <w:sz w:val="22"/>
          <w:szCs w:val="22"/>
        </w:rPr>
        <w:t>zainstalowana dowolna przeglądarka internetowa, w przypadku Internet Explorer minimalnie wersja 10 0.,</w:t>
      </w:r>
    </w:p>
    <w:p w14:paraId="75E94C9C" w14:textId="77777777" w:rsidR="00922F27" w:rsidRPr="00FA3687" w:rsidRDefault="0051124A" w:rsidP="0052000E">
      <w:pPr>
        <w:pStyle w:val="Akapitzlist"/>
        <w:numPr>
          <w:ilvl w:val="0"/>
          <w:numId w:val="34"/>
        </w:numPr>
        <w:suppressAutoHyphens w:val="0"/>
        <w:ind w:left="1560" w:right="-108" w:hanging="426"/>
        <w:jc w:val="both"/>
        <w:rPr>
          <w:rFonts w:asciiTheme="minorHAnsi" w:hAnsiTheme="minorHAnsi" w:cstheme="minorHAnsi"/>
          <w:sz w:val="22"/>
          <w:szCs w:val="22"/>
        </w:rPr>
      </w:pPr>
      <w:r w:rsidRPr="00FA3687">
        <w:rPr>
          <w:rFonts w:asciiTheme="minorHAnsi" w:hAnsiTheme="minorHAnsi" w:cstheme="minorHAnsi"/>
          <w:sz w:val="22"/>
          <w:szCs w:val="22"/>
        </w:rPr>
        <w:t>włączona obsługa JavaScript,</w:t>
      </w:r>
    </w:p>
    <w:p w14:paraId="122CE6EC" w14:textId="77777777" w:rsidR="00922F27" w:rsidRPr="00FA3687" w:rsidRDefault="0051124A" w:rsidP="0052000E">
      <w:pPr>
        <w:pStyle w:val="Akapitzlist"/>
        <w:numPr>
          <w:ilvl w:val="0"/>
          <w:numId w:val="34"/>
        </w:numPr>
        <w:suppressAutoHyphens w:val="0"/>
        <w:ind w:left="1560" w:right="-108" w:hanging="426"/>
        <w:jc w:val="both"/>
        <w:rPr>
          <w:rFonts w:asciiTheme="minorHAnsi" w:hAnsiTheme="minorHAnsi" w:cstheme="minorHAnsi"/>
          <w:sz w:val="22"/>
          <w:szCs w:val="22"/>
        </w:rPr>
      </w:pPr>
      <w:r w:rsidRPr="00FA3687">
        <w:rPr>
          <w:rFonts w:asciiTheme="minorHAnsi" w:hAnsiTheme="minorHAnsi" w:cstheme="minorHAnsi"/>
          <w:sz w:val="22"/>
          <w:szCs w:val="22"/>
        </w:rPr>
        <w:t xml:space="preserve">zainstalowany program Adobe </w:t>
      </w:r>
      <w:proofErr w:type="spellStart"/>
      <w:r w:rsidRPr="00FA3687">
        <w:rPr>
          <w:rFonts w:asciiTheme="minorHAnsi" w:hAnsiTheme="minorHAnsi" w:cstheme="minorHAnsi"/>
          <w:sz w:val="22"/>
          <w:szCs w:val="22"/>
        </w:rPr>
        <w:t>Acrobat</w:t>
      </w:r>
      <w:proofErr w:type="spellEnd"/>
      <w:r w:rsidRPr="00FA3687">
        <w:rPr>
          <w:rFonts w:asciiTheme="minorHAnsi" w:hAnsiTheme="minorHAnsi" w:cstheme="minorHAnsi"/>
          <w:sz w:val="22"/>
          <w:szCs w:val="22"/>
        </w:rPr>
        <w:t xml:space="preserve"> Reader lub inny obsługujący format plików .pdf,</w:t>
      </w:r>
    </w:p>
    <w:p w14:paraId="5FA3B516" w14:textId="77777777" w:rsidR="00922F27" w:rsidRPr="00FA3687" w:rsidRDefault="0051124A" w:rsidP="0052000E">
      <w:pPr>
        <w:pStyle w:val="Akapitzlist"/>
        <w:numPr>
          <w:ilvl w:val="0"/>
          <w:numId w:val="34"/>
        </w:numPr>
        <w:suppressAutoHyphens w:val="0"/>
        <w:ind w:left="1560" w:right="-108" w:hanging="426"/>
        <w:jc w:val="both"/>
        <w:rPr>
          <w:rFonts w:asciiTheme="minorHAnsi" w:hAnsiTheme="minorHAnsi" w:cstheme="minorHAnsi"/>
          <w:sz w:val="22"/>
          <w:szCs w:val="22"/>
        </w:rPr>
      </w:pPr>
      <w:r w:rsidRPr="00FA3687">
        <w:rPr>
          <w:rFonts w:asciiTheme="minorHAnsi" w:hAnsiTheme="minorHAnsi" w:cstheme="minorHAnsi"/>
          <w:sz w:val="22"/>
          <w:szCs w:val="22"/>
        </w:rPr>
        <w:t>szyfrowanie na platformazakupowa.pl odbywa się za pomocą protokołu TLS 1.3.</w:t>
      </w:r>
    </w:p>
    <w:p w14:paraId="26670687" w14:textId="77777777" w:rsidR="00922F27" w:rsidRPr="00FA3687" w:rsidRDefault="0051124A" w:rsidP="0052000E">
      <w:pPr>
        <w:pStyle w:val="Akapitzlist"/>
        <w:numPr>
          <w:ilvl w:val="0"/>
          <w:numId w:val="34"/>
        </w:numPr>
        <w:suppressAutoHyphens w:val="0"/>
        <w:ind w:left="1560" w:right="-108" w:hanging="426"/>
        <w:jc w:val="both"/>
        <w:rPr>
          <w:rFonts w:asciiTheme="minorHAnsi" w:hAnsiTheme="minorHAnsi" w:cstheme="minorHAnsi"/>
          <w:sz w:val="22"/>
          <w:szCs w:val="22"/>
        </w:rPr>
      </w:pPr>
      <w:r w:rsidRPr="00FA3687">
        <w:rPr>
          <w:rFonts w:asciiTheme="minorHAnsi" w:hAnsiTheme="minorHAnsi" w:cstheme="minorHAnsi"/>
          <w:sz w:val="22"/>
          <w:szCs w:val="22"/>
        </w:rPr>
        <w:t>oznaczenie czasu odbioru danych przez platformę zakupową stanowi datę oraz dokładny czas (</w:t>
      </w:r>
      <w:proofErr w:type="spellStart"/>
      <w:r w:rsidRPr="00FA3687">
        <w:rPr>
          <w:rFonts w:asciiTheme="minorHAnsi" w:hAnsiTheme="minorHAnsi" w:cstheme="minorHAnsi"/>
          <w:sz w:val="22"/>
          <w:szCs w:val="22"/>
        </w:rPr>
        <w:t>hh:mm:ss</w:t>
      </w:r>
      <w:proofErr w:type="spellEnd"/>
      <w:r w:rsidRPr="00FA3687">
        <w:rPr>
          <w:rFonts w:asciiTheme="minorHAnsi" w:hAnsiTheme="minorHAnsi" w:cstheme="minorHAnsi"/>
          <w:sz w:val="22"/>
          <w:szCs w:val="22"/>
        </w:rPr>
        <w:t>) generowany wg czasu lokalnego serwera synchronizowanego z zegarem Głównego Urzędu Miar.</w:t>
      </w:r>
    </w:p>
    <w:p w14:paraId="59723458" w14:textId="77777777" w:rsidR="00922F27" w:rsidRPr="00FA3687" w:rsidRDefault="0051124A" w:rsidP="0052000E">
      <w:pPr>
        <w:numPr>
          <w:ilvl w:val="0"/>
          <w:numId w:val="22"/>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Przyjmuje się, że wykonawca, przystępując do niniejszego postępowania o udzielenie zamówienia publicznego:</w:t>
      </w:r>
    </w:p>
    <w:p w14:paraId="0D4F02DE" w14:textId="1143C0CA" w:rsidR="00922F27" w:rsidRPr="00FA3687" w:rsidRDefault="0051124A" w:rsidP="0052000E">
      <w:pPr>
        <w:numPr>
          <w:ilvl w:val="0"/>
          <w:numId w:val="23"/>
        </w:numPr>
        <w:suppressAutoHyphens w:val="0"/>
        <w:ind w:left="1560" w:right="-108" w:hanging="426"/>
        <w:jc w:val="both"/>
        <w:rPr>
          <w:rFonts w:asciiTheme="minorHAnsi" w:hAnsiTheme="minorHAnsi" w:cstheme="minorHAnsi"/>
          <w:sz w:val="22"/>
          <w:szCs w:val="22"/>
        </w:rPr>
      </w:pPr>
      <w:r w:rsidRPr="00FA3687">
        <w:rPr>
          <w:rFonts w:asciiTheme="minorHAnsi" w:hAnsiTheme="minorHAnsi" w:cstheme="minorHAnsi"/>
          <w:sz w:val="22"/>
          <w:szCs w:val="22"/>
        </w:rPr>
        <w:t>akceptuje warunki korzystania z platformazakupowa.pl określone w Regulaminie zamieszczonym na stronie internetowej</w:t>
      </w:r>
      <w:r w:rsidR="00BE40DF" w:rsidRPr="00BE40DF">
        <w:t xml:space="preserve"> </w:t>
      </w:r>
      <w:r w:rsidR="00BE40DF" w:rsidRPr="00BE40DF">
        <w:rPr>
          <w:rFonts w:asciiTheme="minorHAnsi" w:hAnsiTheme="minorHAnsi" w:cstheme="minorHAnsi"/>
          <w:sz w:val="22"/>
          <w:szCs w:val="22"/>
        </w:rPr>
        <w:t>https://platformazakupowa.pl/strona/regulamin</w:t>
      </w:r>
      <w:r w:rsidRPr="00FA3687">
        <w:rPr>
          <w:rFonts w:asciiTheme="minorHAnsi" w:hAnsiTheme="minorHAnsi" w:cstheme="minorHAnsi"/>
          <w:sz w:val="22"/>
          <w:szCs w:val="22"/>
        </w:rPr>
        <w:t xml:space="preserve"> oraz uznaje go za wiążący,</w:t>
      </w:r>
    </w:p>
    <w:p w14:paraId="2B2DAB88" w14:textId="485B71C8" w:rsidR="00922F27" w:rsidRPr="00FA3687" w:rsidRDefault="0051124A" w:rsidP="0052000E">
      <w:pPr>
        <w:numPr>
          <w:ilvl w:val="0"/>
          <w:numId w:val="23"/>
        </w:numPr>
        <w:suppressAutoHyphens w:val="0"/>
        <w:ind w:left="1560" w:right="-108" w:hanging="426"/>
        <w:jc w:val="both"/>
        <w:rPr>
          <w:rFonts w:asciiTheme="minorHAnsi" w:hAnsiTheme="minorHAnsi" w:cstheme="minorHAnsi"/>
          <w:sz w:val="22"/>
          <w:szCs w:val="22"/>
        </w:rPr>
      </w:pPr>
      <w:r w:rsidRPr="00FA3687">
        <w:rPr>
          <w:rFonts w:asciiTheme="minorHAnsi" w:hAnsiTheme="minorHAnsi" w:cstheme="minorHAnsi"/>
          <w:sz w:val="22"/>
          <w:szCs w:val="22"/>
        </w:rPr>
        <w:t xml:space="preserve">zapoznał i stosuje się do Instrukcji składania ofert/wniosków dostępnej pod linkiem  </w:t>
      </w:r>
      <w:r w:rsidR="00BE40DF" w:rsidRPr="00BE40DF">
        <w:rPr>
          <w:rFonts w:asciiTheme="minorHAnsi" w:hAnsiTheme="minorHAnsi" w:cstheme="minorHAnsi"/>
          <w:sz w:val="22"/>
          <w:szCs w:val="22"/>
          <w:u w:val="single"/>
        </w:rPr>
        <w:t>https://platformazakupowa.pl/strona/instrukcje-wykonawca</w:t>
      </w:r>
    </w:p>
    <w:p w14:paraId="121A52AE" w14:textId="77777777" w:rsidR="00922F27" w:rsidRPr="00FA3687" w:rsidRDefault="0051124A" w:rsidP="0052000E">
      <w:pPr>
        <w:numPr>
          <w:ilvl w:val="0"/>
          <w:numId w:val="22"/>
        </w:numPr>
        <w:suppressAutoHyphens w:val="0"/>
        <w:spacing w:before="12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nie ponosi odpowiedzialności za złożenie oferty w sposób niezgodny </w:t>
      </w:r>
      <w:r w:rsidRPr="00FA3687">
        <w:rPr>
          <w:rFonts w:asciiTheme="minorHAnsi" w:hAnsiTheme="minorHAnsi" w:cstheme="minorHAnsi"/>
          <w:sz w:val="22"/>
          <w:szCs w:val="22"/>
        </w:rPr>
        <w:b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FA3687">
        <w:rPr>
          <w:rFonts w:asciiTheme="minorHAnsi" w:hAnsiTheme="minorHAnsi" w:cstheme="minorHAnsi"/>
          <w:sz w:val="22"/>
          <w:szCs w:val="22"/>
        </w:rPr>
        <w:br/>
        <w:t xml:space="preserve">w przedmiotowym postępowaniu, ponieważ nie został spełniony obowiązek narzucony </w:t>
      </w:r>
      <w:r w:rsidRPr="00FA3687">
        <w:rPr>
          <w:rFonts w:asciiTheme="minorHAnsi" w:hAnsiTheme="minorHAnsi" w:cstheme="minorHAnsi"/>
          <w:sz w:val="22"/>
          <w:szCs w:val="22"/>
        </w:rPr>
        <w:br/>
        <w:t xml:space="preserve">w art. 221 ustawy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w:t>
      </w:r>
    </w:p>
    <w:p w14:paraId="16E2A1A0" w14:textId="77777777" w:rsidR="00922F27" w:rsidRPr="00FA3687" w:rsidRDefault="0051124A" w:rsidP="00163E05">
      <w:pPr>
        <w:suppressAutoHyphens w:val="0"/>
        <w:spacing w:before="120" w:line="276" w:lineRule="auto"/>
        <w:ind w:left="431" w:right="-108"/>
        <w:jc w:val="both"/>
        <w:rPr>
          <w:rFonts w:asciiTheme="minorHAnsi" w:hAnsiTheme="minorHAnsi" w:cstheme="minorHAnsi"/>
          <w:b/>
          <w:sz w:val="22"/>
          <w:szCs w:val="22"/>
        </w:rPr>
      </w:pPr>
      <w:r w:rsidRPr="00FA3687">
        <w:rPr>
          <w:rFonts w:asciiTheme="minorHAnsi" w:hAnsiTheme="minorHAnsi" w:cstheme="minorHAnsi"/>
          <w:b/>
          <w:sz w:val="22"/>
          <w:szCs w:val="22"/>
        </w:rPr>
        <w:t>ZALECENIA</w:t>
      </w:r>
    </w:p>
    <w:p w14:paraId="0D81C155" w14:textId="04C99F3B" w:rsidR="00841CF5" w:rsidRPr="00841CF5" w:rsidRDefault="00841CF5" w:rsidP="00841CF5">
      <w:pPr>
        <w:spacing w:before="120"/>
        <w:ind w:left="431" w:right="-108"/>
        <w:jc w:val="both"/>
        <w:rPr>
          <w:rFonts w:asciiTheme="minorHAnsi" w:hAnsiTheme="minorHAnsi" w:cstheme="minorHAnsi"/>
          <w:sz w:val="22"/>
          <w:szCs w:val="22"/>
        </w:rPr>
      </w:pPr>
      <w:r w:rsidRPr="00841CF5">
        <w:rPr>
          <w:rFonts w:asciiTheme="minorHAnsi" w:hAnsiTheme="minorHAnsi" w:cstheme="minorHAnsi"/>
          <w:sz w:val="22"/>
          <w:szCs w:val="22"/>
        </w:rPr>
        <w:lastRenderedPageBreak/>
        <w:t xml:space="preserve">Formaty plików wykorzystywanych przez wykonawców powinny być zgodne </w:t>
      </w:r>
      <w:r w:rsidRPr="00841CF5">
        <w:rPr>
          <w:rFonts w:asciiTheme="minorHAnsi" w:hAnsiTheme="minorHAnsi" w:cstheme="minorHAnsi"/>
          <w:sz w:val="22"/>
          <w:szCs w:val="22"/>
        </w:rPr>
        <w:br/>
        <w:t>z rozporządzeniem Rady Ministrów z dnia 21 maja 2024 roku</w:t>
      </w:r>
      <w:r>
        <w:rPr>
          <w:rFonts w:asciiTheme="minorHAnsi" w:hAnsiTheme="minorHAnsi" w:cstheme="minorHAnsi"/>
          <w:sz w:val="22"/>
          <w:szCs w:val="22"/>
        </w:rPr>
        <w:t xml:space="preserve"> </w:t>
      </w:r>
      <w:r w:rsidRPr="00841CF5">
        <w:rPr>
          <w:rFonts w:asciiTheme="minorHAnsi" w:hAnsiTheme="minorHAnsi" w:cstheme="minorHAnsi"/>
          <w:sz w:val="22"/>
          <w:szCs w:val="22"/>
        </w:rPr>
        <w:t xml:space="preserve">w sprawie Krajowych Ram Interoperacyjności, minimalnych wymagań dla rejestrów publicznych i wymiany informacji </w:t>
      </w:r>
      <w:r w:rsidR="00253282">
        <w:rPr>
          <w:rFonts w:asciiTheme="minorHAnsi" w:hAnsiTheme="minorHAnsi" w:cstheme="minorHAnsi"/>
          <w:sz w:val="22"/>
          <w:szCs w:val="22"/>
        </w:rPr>
        <w:br/>
      </w:r>
      <w:r w:rsidRPr="00841CF5">
        <w:rPr>
          <w:rFonts w:asciiTheme="minorHAnsi" w:hAnsiTheme="minorHAnsi" w:cstheme="minorHAnsi"/>
          <w:sz w:val="22"/>
          <w:szCs w:val="22"/>
        </w:rPr>
        <w:t>w postaci elektronicznej oraz minimalnych wymagań dla systemów teleinformatycznych.</w:t>
      </w:r>
    </w:p>
    <w:p w14:paraId="5003925A" w14:textId="77777777" w:rsidR="00922F27" w:rsidRPr="00FA3687" w:rsidRDefault="0051124A" w:rsidP="0052000E">
      <w:pPr>
        <w:pStyle w:val="Akapitzlist"/>
        <w:numPr>
          <w:ilvl w:val="0"/>
          <w:numId w:val="24"/>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Zamawiający rekomenduje wykorzystanie formatów: .pdf .</w:t>
      </w:r>
      <w:proofErr w:type="spellStart"/>
      <w:r w:rsidRPr="00FA3687">
        <w:rPr>
          <w:rFonts w:asciiTheme="minorHAnsi" w:hAnsiTheme="minorHAnsi" w:cstheme="minorHAnsi"/>
          <w:sz w:val="22"/>
          <w:szCs w:val="22"/>
        </w:rPr>
        <w:t>doc</w:t>
      </w:r>
      <w:proofErr w:type="spellEnd"/>
      <w:r w:rsidRPr="00FA3687">
        <w:rPr>
          <w:rFonts w:asciiTheme="minorHAnsi" w:hAnsiTheme="minorHAnsi" w:cstheme="minorHAnsi"/>
          <w:sz w:val="22"/>
          <w:szCs w:val="22"/>
        </w:rPr>
        <w:t xml:space="preserve"> .xls .jpg (.</w:t>
      </w:r>
      <w:proofErr w:type="spellStart"/>
      <w:r w:rsidRPr="00FA3687">
        <w:rPr>
          <w:rFonts w:asciiTheme="minorHAnsi" w:hAnsiTheme="minorHAnsi" w:cstheme="minorHAnsi"/>
          <w:sz w:val="22"/>
          <w:szCs w:val="22"/>
        </w:rPr>
        <w:t>jpeg</w:t>
      </w:r>
      <w:proofErr w:type="spellEnd"/>
      <w:r w:rsidRPr="00FA3687">
        <w:rPr>
          <w:rFonts w:asciiTheme="minorHAnsi" w:hAnsiTheme="minorHAnsi" w:cstheme="minorHAnsi"/>
          <w:sz w:val="22"/>
          <w:szCs w:val="22"/>
        </w:rPr>
        <w:t>) ze szczególnym wskazaniem na .pdf</w:t>
      </w:r>
    </w:p>
    <w:p w14:paraId="34125CDD" w14:textId="77777777" w:rsidR="00922F27" w:rsidRPr="00FA3687" w:rsidRDefault="0051124A" w:rsidP="0052000E">
      <w:pPr>
        <w:pStyle w:val="Akapitzlist"/>
        <w:numPr>
          <w:ilvl w:val="0"/>
          <w:numId w:val="24"/>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W celu ewentualnej kompresji danych zamawiający rekomenduje wykorzystanie jednego </w:t>
      </w:r>
      <w:r w:rsidRPr="00FA3687">
        <w:rPr>
          <w:rFonts w:asciiTheme="minorHAnsi" w:hAnsiTheme="minorHAnsi" w:cstheme="minorHAnsi"/>
          <w:sz w:val="22"/>
          <w:szCs w:val="22"/>
        </w:rPr>
        <w:br/>
        <w:t>z formatów:</w:t>
      </w:r>
    </w:p>
    <w:p w14:paraId="3F815FC7" w14:textId="77777777" w:rsidR="00922F27" w:rsidRPr="00FA3687" w:rsidRDefault="0051124A" w:rsidP="0052000E">
      <w:pPr>
        <w:pStyle w:val="Akapitzlist"/>
        <w:numPr>
          <w:ilvl w:val="0"/>
          <w:numId w:val="25"/>
        </w:numPr>
        <w:suppressAutoHyphens w:val="0"/>
        <w:spacing w:line="276" w:lineRule="auto"/>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.zip </w:t>
      </w:r>
    </w:p>
    <w:p w14:paraId="614438CC" w14:textId="77777777" w:rsidR="00922F27" w:rsidRPr="00FA3687" w:rsidRDefault="0051124A" w:rsidP="0052000E">
      <w:pPr>
        <w:pStyle w:val="Akapitzlist"/>
        <w:numPr>
          <w:ilvl w:val="0"/>
          <w:numId w:val="25"/>
        </w:numPr>
        <w:suppressAutoHyphens w:val="0"/>
        <w:spacing w:line="276" w:lineRule="auto"/>
        <w:ind w:right="-108"/>
        <w:jc w:val="both"/>
        <w:rPr>
          <w:rFonts w:asciiTheme="minorHAnsi" w:hAnsiTheme="minorHAnsi" w:cstheme="minorHAnsi"/>
          <w:sz w:val="22"/>
          <w:szCs w:val="22"/>
        </w:rPr>
      </w:pPr>
      <w:r w:rsidRPr="00FA3687">
        <w:rPr>
          <w:rFonts w:asciiTheme="minorHAnsi" w:hAnsiTheme="minorHAnsi" w:cstheme="minorHAnsi"/>
          <w:sz w:val="22"/>
          <w:szCs w:val="22"/>
        </w:rPr>
        <w:t>.7Z</w:t>
      </w:r>
    </w:p>
    <w:p w14:paraId="1143CC58" w14:textId="77777777" w:rsidR="00922F27" w:rsidRPr="00FA3687" w:rsidRDefault="0051124A" w:rsidP="0052000E">
      <w:pPr>
        <w:pStyle w:val="Akapitzlist"/>
        <w:numPr>
          <w:ilvl w:val="0"/>
          <w:numId w:val="24"/>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Wśród formatów powszechnych a NIE występujących w rozporządzeniu występują: .</w:t>
      </w:r>
      <w:proofErr w:type="spellStart"/>
      <w:r w:rsidRPr="00FA3687">
        <w:rPr>
          <w:rFonts w:asciiTheme="minorHAnsi" w:hAnsiTheme="minorHAnsi" w:cstheme="minorHAnsi"/>
          <w:sz w:val="22"/>
          <w:szCs w:val="22"/>
        </w:rPr>
        <w:t>rar</w:t>
      </w:r>
      <w:proofErr w:type="spellEnd"/>
      <w:r w:rsidRPr="00FA3687">
        <w:rPr>
          <w:rFonts w:asciiTheme="minorHAnsi" w:hAnsiTheme="minorHAnsi" w:cstheme="minorHAnsi"/>
          <w:sz w:val="22"/>
          <w:szCs w:val="22"/>
        </w:rPr>
        <w:t xml:space="preserve"> .gif .</w:t>
      </w:r>
      <w:proofErr w:type="spellStart"/>
      <w:r w:rsidRPr="00FA3687">
        <w:rPr>
          <w:rFonts w:asciiTheme="minorHAnsi" w:hAnsiTheme="minorHAnsi" w:cstheme="minorHAnsi"/>
          <w:sz w:val="22"/>
          <w:szCs w:val="22"/>
        </w:rPr>
        <w:t>bmp</w:t>
      </w:r>
      <w:proofErr w:type="spellEnd"/>
      <w:r w:rsidRPr="00FA3687">
        <w:rPr>
          <w:rFonts w:asciiTheme="minorHAnsi" w:hAnsiTheme="minorHAnsi" w:cstheme="minorHAnsi"/>
          <w:sz w:val="22"/>
          <w:szCs w:val="22"/>
        </w:rPr>
        <w:t xml:space="preserve"> .</w:t>
      </w:r>
      <w:proofErr w:type="spellStart"/>
      <w:r w:rsidRPr="00FA3687">
        <w:rPr>
          <w:rFonts w:asciiTheme="minorHAnsi" w:hAnsiTheme="minorHAnsi" w:cstheme="minorHAnsi"/>
          <w:sz w:val="22"/>
          <w:szCs w:val="22"/>
        </w:rPr>
        <w:t>numbers</w:t>
      </w:r>
      <w:proofErr w:type="spellEnd"/>
      <w:r w:rsidRPr="00FA3687">
        <w:rPr>
          <w:rFonts w:asciiTheme="minorHAnsi" w:hAnsiTheme="minorHAnsi" w:cstheme="minorHAnsi"/>
          <w:sz w:val="22"/>
          <w:szCs w:val="22"/>
        </w:rPr>
        <w:t xml:space="preserve"> .</w:t>
      </w:r>
      <w:proofErr w:type="spellStart"/>
      <w:r w:rsidRPr="00FA3687">
        <w:rPr>
          <w:rFonts w:asciiTheme="minorHAnsi" w:hAnsiTheme="minorHAnsi" w:cstheme="minorHAnsi"/>
          <w:sz w:val="22"/>
          <w:szCs w:val="22"/>
        </w:rPr>
        <w:t>pages</w:t>
      </w:r>
      <w:proofErr w:type="spellEnd"/>
      <w:r w:rsidRPr="00FA3687">
        <w:rPr>
          <w:rFonts w:asciiTheme="minorHAnsi" w:hAnsiTheme="minorHAnsi" w:cstheme="minorHAnsi"/>
          <w:sz w:val="22"/>
          <w:szCs w:val="22"/>
        </w:rPr>
        <w:t>. Dokumenty złożone w takich plikach zostaną uznane za złożone nieskutecznie.</w:t>
      </w:r>
    </w:p>
    <w:p w14:paraId="71030476" w14:textId="77777777" w:rsidR="00922F27" w:rsidRPr="00FA3687" w:rsidRDefault="0051124A" w:rsidP="0052000E">
      <w:pPr>
        <w:pStyle w:val="Akapitzlist"/>
        <w:numPr>
          <w:ilvl w:val="0"/>
          <w:numId w:val="24"/>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t>
      </w:r>
      <w:r w:rsidRPr="00FA3687">
        <w:rPr>
          <w:rFonts w:asciiTheme="minorHAnsi" w:hAnsiTheme="minorHAnsi" w:cstheme="minorHAnsi"/>
          <w:sz w:val="22"/>
          <w:szCs w:val="22"/>
        </w:rPr>
        <w:br/>
        <w:t xml:space="preserve">w aplikacji </w:t>
      </w:r>
      <w:proofErr w:type="spellStart"/>
      <w:r w:rsidRPr="00FA3687">
        <w:rPr>
          <w:rFonts w:asciiTheme="minorHAnsi" w:hAnsiTheme="minorHAnsi" w:cstheme="minorHAnsi"/>
          <w:sz w:val="22"/>
          <w:szCs w:val="22"/>
        </w:rPr>
        <w:t>eDoApp</w:t>
      </w:r>
      <w:proofErr w:type="spellEnd"/>
      <w:r w:rsidRPr="00FA3687">
        <w:rPr>
          <w:rFonts w:asciiTheme="minorHAnsi" w:hAnsiTheme="minorHAnsi" w:cstheme="minorHAnsi"/>
          <w:sz w:val="22"/>
          <w:szCs w:val="22"/>
        </w:rPr>
        <w:t xml:space="preserve"> służącej do składania podpisu osobistego, który wynosi max. 5MB.</w:t>
      </w:r>
    </w:p>
    <w:p w14:paraId="1BCF216C" w14:textId="77777777" w:rsidR="00922F27" w:rsidRPr="00FA3687" w:rsidRDefault="0051124A" w:rsidP="0052000E">
      <w:pPr>
        <w:pStyle w:val="Akapitzlist"/>
        <w:numPr>
          <w:ilvl w:val="0"/>
          <w:numId w:val="24"/>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A3687">
        <w:rPr>
          <w:rFonts w:asciiTheme="minorHAnsi" w:hAnsiTheme="minorHAnsi" w:cstheme="minorHAnsi"/>
          <w:sz w:val="22"/>
          <w:szCs w:val="22"/>
        </w:rPr>
        <w:t>PAdES</w:t>
      </w:r>
      <w:proofErr w:type="spellEnd"/>
      <w:r w:rsidRPr="00FA3687">
        <w:rPr>
          <w:rFonts w:asciiTheme="minorHAnsi" w:hAnsiTheme="minorHAnsi" w:cstheme="minorHAnsi"/>
          <w:sz w:val="22"/>
          <w:szCs w:val="22"/>
        </w:rPr>
        <w:t xml:space="preserve">. </w:t>
      </w:r>
    </w:p>
    <w:p w14:paraId="7441FE21" w14:textId="77777777" w:rsidR="00922F27" w:rsidRPr="00FA3687" w:rsidRDefault="0051124A" w:rsidP="0052000E">
      <w:pPr>
        <w:pStyle w:val="Akapitzlist"/>
        <w:numPr>
          <w:ilvl w:val="0"/>
          <w:numId w:val="24"/>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Pliki w innych formatach niż .pdf zaleca się opatrzyć zewnętrznym podpisem </w:t>
      </w:r>
      <w:proofErr w:type="spellStart"/>
      <w:r w:rsidRPr="00FA3687">
        <w:rPr>
          <w:rFonts w:asciiTheme="minorHAnsi" w:hAnsiTheme="minorHAnsi" w:cstheme="minorHAnsi"/>
          <w:sz w:val="22"/>
          <w:szCs w:val="22"/>
        </w:rPr>
        <w:t>XAdES</w:t>
      </w:r>
      <w:proofErr w:type="spellEnd"/>
      <w:r w:rsidRPr="00FA3687">
        <w:rPr>
          <w:rFonts w:asciiTheme="minorHAnsi" w:hAnsiTheme="minorHAnsi" w:cstheme="minorHAnsi"/>
          <w:sz w:val="22"/>
          <w:szCs w:val="22"/>
        </w:rPr>
        <w:t>. Wykonawca powinien pamiętać, aby plik z podpisem przekazywać łącznie z dokumentem podpisywanym.</w:t>
      </w:r>
    </w:p>
    <w:p w14:paraId="22BF2649" w14:textId="77777777" w:rsidR="00922F27" w:rsidRPr="00FA3687" w:rsidRDefault="0051124A" w:rsidP="0052000E">
      <w:pPr>
        <w:pStyle w:val="Akapitzlist"/>
        <w:numPr>
          <w:ilvl w:val="0"/>
          <w:numId w:val="24"/>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zaleca aby w przypadku podpisywania pliku przez kilka osób, stosować podpisy tego samego rodzaju. Podpisywanie różnymi rodzajami podpisów np. osobistym </w:t>
      </w:r>
      <w:r w:rsidRPr="00FA3687">
        <w:rPr>
          <w:rFonts w:asciiTheme="minorHAnsi" w:hAnsiTheme="minorHAnsi" w:cstheme="minorHAnsi"/>
          <w:sz w:val="22"/>
          <w:szCs w:val="22"/>
        </w:rPr>
        <w:br/>
        <w:t xml:space="preserve">i kwalifikowanym może doprowadzić do problemów w weryfikacji plików. </w:t>
      </w:r>
    </w:p>
    <w:p w14:paraId="1A2C8062" w14:textId="77777777" w:rsidR="00922F27" w:rsidRPr="00FA3687" w:rsidRDefault="0051124A" w:rsidP="0052000E">
      <w:pPr>
        <w:pStyle w:val="Akapitzlist"/>
        <w:numPr>
          <w:ilvl w:val="0"/>
          <w:numId w:val="24"/>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zaleca, aby Wykonawca z odpowiednim wyprzedzeniem przetestował możliwość prawidłowego wykorzystania wybranej metody podpisania plików oferty. </w:t>
      </w:r>
    </w:p>
    <w:p w14:paraId="3845FC7B" w14:textId="77777777" w:rsidR="00922F27" w:rsidRPr="00FA3687" w:rsidRDefault="0051124A" w:rsidP="0052000E">
      <w:pPr>
        <w:pStyle w:val="Akapitzlist"/>
        <w:numPr>
          <w:ilvl w:val="0"/>
          <w:numId w:val="24"/>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Ofertę należy przygotować z należytą starannością przez podmiot ubiegający się o udzielenie zamówienia publicznego i zachowaniem odpowiedniego odstępu czasu do zakończenia przyjmowania ofert. Sugerujemy złożenie oferty na 24 godziny przed terminem składania ofert.</w:t>
      </w:r>
    </w:p>
    <w:p w14:paraId="6FF3BC18" w14:textId="77777777" w:rsidR="00922F27" w:rsidRPr="00FA3687" w:rsidRDefault="0051124A" w:rsidP="0052000E">
      <w:pPr>
        <w:pStyle w:val="Akapitzlist"/>
        <w:numPr>
          <w:ilvl w:val="0"/>
          <w:numId w:val="24"/>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 xml:space="preserve">Podczas podpisywania plików zaleca się stosowanie algorytmu skrótu SHA2 zamiast SHA1.  </w:t>
      </w:r>
    </w:p>
    <w:p w14:paraId="7483D482" w14:textId="77777777" w:rsidR="00922F27" w:rsidRPr="00FA3687" w:rsidRDefault="0051124A" w:rsidP="0052000E">
      <w:pPr>
        <w:pStyle w:val="Akapitzlist"/>
        <w:numPr>
          <w:ilvl w:val="0"/>
          <w:numId w:val="24"/>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Zamawiający rekomenduje wykorzystanie podpisu z kwalifikowanym znacznikiem czasu.</w:t>
      </w:r>
    </w:p>
    <w:p w14:paraId="007C7FBC" w14:textId="77777777" w:rsidR="00922F27" w:rsidRPr="00FA3687" w:rsidRDefault="0051124A" w:rsidP="0052000E">
      <w:pPr>
        <w:pStyle w:val="Akapitzlist"/>
        <w:numPr>
          <w:ilvl w:val="0"/>
          <w:numId w:val="24"/>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433CF031" w14:textId="77777777" w:rsidR="00922F27" w:rsidRPr="00FA3687" w:rsidRDefault="00922F27" w:rsidP="00163E05">
      <w:pPr>
        <w:tabs>
          <w:tab w:val="left" w:pos="284"/>
        </w:tabs>
        <w:suppressAutoHyphens w:val="0"/>
        <w:jc w:val="both"/>
        <w:rPr>
          <w:rFonts w:asciiTheme="minorHAnsi" w:hAnsiTheme="minorHAnsi" w:cstheme="minorHAnsi"/>
          <w:sz w:val="22"/>
          <w:szCs w:val="22"/>
        </w:rPr>
      </w:pPr>
    </w:p>
    <w:p w14:paraId="13D757AE" w14:textId="77777777" w:rsidR="00922F27" w:rsidRPr="00FA3687" w:rsidRDefault="0051124A" w:rsidP="0052000E">
      <w:pPr>
        <w:numPr>
          <w:ilvl w:val="0"/>
          <w:numId w:val="18"/>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oraz termin składania ofert. Termin otwarcia ofert</w:t>
      </w:r>
    </w:p>
    <w:p w14:paraId="474B5EEA" w14:textId="26BED43C" w:rsidR="00922F27" w:rsidRPr="00FA3687" w:rsidRDefault="0051124A" w:rsidP="00203169">
      <w:pPr>
        <w:numPr>
          <w:ilvl w:val="1"/>
          <w:numId w:val="11"/>
        </w:numPr>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Ofertę wraz z wymaganymi dokumentami lub oświadczeniami należy złożyć za pośrednictwem platformy zakupowej pod adresem: </w:t>
      </w:r>
      <w:r w:rsidR="00203169" w:rsidRPr="00203169">
        <w:rPr>
          <w:rStyle w:val="czeinternetowe"/>
          <w:rFonts w:asciiTheme="minorHAnsi" w:hAnsiTheme="minorHAnsi" w:cstheme="minorHAnsi"/>
          <w:sz w:val="22"/>
          <w:szCs w:val="22"/>
        </w:rPr>
        <w:t>https://platformazakupowa.pl/transakcja/967988</w:t>
      </w:r>
      <w:r w:rsidRPr="00253282">
        <w:rPr>
          <w:rStyle w:val="czeinternetowe"/>
          <w:rFonts w:asciiTheme="minorHAnsi" w:hAnsiTheme="minorHAnsi" w:cstheme="minorHAnsi"/>
          <w:sz w:val="22"/>
          <w:szCs w:val="22"/>
          <w:u w:val="none"/>
        </w:rPr>
        <w:t xml:space="preserve"> </w:t>
      </w:r>
      <w:r w:rsidR="00253282">
        <w:rPr>
          <w:rFonts w:asciiTheme="minorHAnsi" w:hAnsiTheme="minorHAnsi" w:cstheme="minorHAnsi"/>
          <w:sz w:val="22"/>
          <w:szCs w:val="22"/>
        </w:rPr>
        <w:t xml:space="preserve">w terminie </w:t>
      </w:r>
      <w:r w:rsidRPr="00FA3687">
        <w:rPr>
          <w:rFonts w:asciiTheme="minorHAnsi" w:hAnsiTheme="minorHAnsi" w:cstheme="minorHAnsi"/>
          <w:b/>
          <w:sz w:val="22"/>
          <w:szCs w:val="22"/>
        </w:rPr>
        <w:t>do dnia</w:t>
      </w:r>
      <w:r w:rsidR="00623911">
        <w:rPr>
          <w:rFonts w:asciiTheme="minorHAnsi" w:hAnsiTheme="minorHAnsi" w:cstheme="minorHAnsi"/>
          <w:b/>
          <w:sz w:val="22"/>
          <w:szCs w:val="22"/>
        </w:rPr>
        <w:t xml:space="preserve"> </w:t>
      </w:r>
      <w:r w:rsidR="00E514E2">
        <w:rPr>
          <w:rFonts w:asciiTheme="minorHAnsi" w:hAnsiTheme="minorHAnsi" w:cstheme="minorHAnsi"/>
          <w:b/>
          <w:sz w:val="22"/>
          <w:szCs w:val="22"/>
        </w:rPr>
        <w:t xml:space="preserve">2 września </w:t>
      </w:r>
      <w:r w:rsidR="00D1212B">
        <w:rPr>
          <w:rFonts w:asciiTheme="minorHAnsi" w:hAnsiTheme="minorHAnsi" w:cstheme="minorHAnsi"/>
          <w:b/>
          <w:sz w:val="22"/>
          <w:szCs w:val="22"/>
        </w:rPr>
        <w:t>2024</w:t>
      </w:r>
      <w:r w:rsidRPr="00FA3687">
        <w:rPr>
          <w:rFonts w:asciiTheme="minorHAnsi" w:hAnsiTheme="minorHAnsi" w:cstheme="minorHAnsi"/>
          <w:b/>
          <w:sz w:val="22"/>
          <w:szCs w:val="22"/>
        </w:rPr>
        <w:t xml:space="preserve"> roku do godz. 12:00.</w:t>
      </w:r>
    </w:p>
    <w:p w14:paraId="31851365" w14:textId="77777777" w:rsidR="00922F27" w:rsidRPr="00FA3687" w:rsidRDefault="0051124A" w:rsidP="0052000E">
      <w:pPr>
        <w:numPr>
          <w:ilvl w:val="1"/>
          <w:numId w:val="11"/>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Po wypełnieniu „Formularza składania oferty” i dołączeniu do platformy wszystkich wymaganych załączników składanych wraz z ofertą, należy kliknąć przycisk „Przejdź do podsumowania”.</w:t>
      </w:r>
    </w:p>
    <w:p w14:paraId="5945E21B" w14:textId="77777777" w:rsidR="00922F27" w:rsidRPr="00FA3687" w:rsidRDefault="0051124A" w:rsidP="0052000E">
      <w:pPr>
        <w:numPr>
          <w:ilvl w:val="1"/>
          <w:numId w:val="11"/>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 datę złożenia oferty przyjmuje się datę jej przekazania w systemie (platformie) w drugim kroku procesu składania oferty, poprzez kliknięcie przycisku “Złóż ofertę” i wyświetlenie się komunikatu, że oferta została zaszyfrowana i złożona.</w:t>
      </w:r>
    </w:p>
    <w:p w14:paraId="69000C88" w14:textId="0F521097" w:rsidR="00922F27" w:rsidRPr="00FA3687" w:rsidRDefault="0051124A" w:rsidP="00203169">
      <w:pPr>
        <w:numPr>
          <w:ilvl w:val="1"/>
          <w:numId w:val="11"/>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Szczegółowa instrukcja dla wykonawców dotycząca złożenia, zmiany i wycofania oferty znajduje się na stronie internetowej pod adresem:  </w:t>
      </w:r>
      <w:r w:rsidR="00203169" w:rsidRPr="00203169">
        <w:rPr>
          <w:rStyle w:val="czeinternetowe"/>
          <w:rFonts w:asciiTheme="minorHAnsi" w:hAnsiTheme="minorHAnsi" w:cstheme="minorHAnsi"/>
          <w:sz w:val="22"/>
          <w:szCs w:val="22"/>
        </w:rPr>
        <w:t>https://platformazakupowa.pl/strona/instrukcje-wykonawca</w:t>
      </w:r>
    </w:p>
    <w:p w14:paraId="41EDBEBC" w14:textId="1F1FC0D7" w:rsidR="00922F27" w:rsidRPr="00FA3687" w:rsidRDefault="0051124A" w:rsidP="0052000E">
      <w:pPr>
        <w:numPr>
          <w:ilvl w:val="1"/>
          <w:numId w:val="11"/>
        </w:numPr>
        <w:suppressAutoHyphens w:val="0"/>
        <w:ind w:right="-108"/>
        <w:jc w:val="both"/>
        <w:rPr>
          <w:rFonts w:asciiTheme="minorHAnsi" w:hAnsiTheme="minorHAnsi" w:cstheme="minorHAnsi"/>
          <w:b/>
          <w:sz w:val="22"/>
          <w:szCs w:val="22"/>
        </w:rPr>
      </w:pPr>
      <w:r w:rsidRPr="00FA3687">
        <w:rPr>
          <w:rFonts w:asciiTheme="minorHAnsi" w:hAnsiTheme="minorHAnsi" w:cstheme="minorHAnsi"/>
          <w:sz w:val="22"/>
          <w:szCs w:val="22"/>
        </w:rPr>
        <w:lastRenderedPageBreak/>
        <w:t>Otwarcie ofert nastąpi niezwłocznie po upływie terminu składania ofert tj</w:t>
      </w:r>
      <w:r w:rsidRPr="00FA3687">
        <w:rPr>
          <w:rFonts w:asciiTheme="minorHAnsi" w:hAnsiTheme="minorHAnsi" w:cstheme="minorHAnsi"/>
          <w:b/>
          <w:sz w:val="22"/>
          <w:szCs w:val="22"/>
        </w:rPr>
        <w:t xml:space="preserve">. w dniu </w:t>
      </w:r>
      <w:r w:rsidR="00E514E2">
        <w:rPr>
          <w:rFonts w:asciiTheme="minorHAnsi" w:hAnsiTheme="minorHAnsi" w:cstheme="minorHAnsi"/>
          <w:b/>
          <w:sz w:val="22"/>
          <w:szCs w:val="22"/>
        </w:rPr>
        <w:t xml:space="preserve">2 września </w:t>
      </w:r>
      <w:r w:rsidR="00D1212B">
        <w:rPr>
          <w:rFonts w:asciiTheme="minorHAnsi" w:hAnsiTheme="minorHAnsi" w:cstheme="minorHAnsi"/>
          <w:b/>
          <w:sz w:val="22"/>
          <w:szCs w:val="22"/>
        </w:rPr>
        <w:t>2024</w:t>
      </w:r>
      <w:r w:rsidRPr="00FA3687">
        <w:rPr>
          <w:rFonts w:asciiTheme="minorHAnsi" w:hAnsiTheme="minorHAnsi" w:cstheme="minorHAnsi"/>
          <w:b/>
          <w:sz w:val="22"/>
          <w:szCs w:val="22"/>
        </w:rPr>
        <w:t xml:space="preserve"> roku o godz. 12:15.</w:t>
      </w:r>
    </w:p>
    <w:p w14:paraId="58BAF967" w14:textId="77777777" w:rsidR="00922F27" w:rsidRPr="00FA3687" w:rsidRDefault="0051124A" w:rsidP="0052000E">
      <w:pPr>
        <w:numPr>
          <w:ilvl w:val="1"/>
          <w:numId w:val="11"/>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W przypadku awarii tego systemu, która powoduje brak możliwości otwarcia ofert w terminie określonym przez zamawiającego, otwarcie ofert nastąpi niezwłocznie po usunięciu awarii.</w:t>
      </w:r>
    </w:p>
    <w:p w14:paraId="17FECCB9" w14:textId="77777777" w:rsidR="00922F27" w:rsidRPr="00FA3687" w:rsidRDefault="0051124A" w:rsidP="0052000E">
      <w:pPr>
        <w:numPr>
          <w:ilvl w:val="1"/>
          <w:numId w:val="11"/>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poinformuje o zmianie terminu otwarcia ofert na stronie internetowej prowadzonego postępowania.</w:t>
      </w:r>
    </w:p>
    <w:p w14:paraId="250082B1" w14:textId="77777777" w:rsidR="00922F27" w:rsidRPr="00FA3687" w:rsidRDefault="0051124A" w:rsidP="0052000E">
      <w:pPr>
        <w:numPr>
          <w:ilvl w:val="1"/>
          <w:numId w:val="11"/>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1FA27D98" w14:textId="77777777" w:rsidR="00922F27" w:rsidRPr="00FA3687" w:rsidRDefault="0051124A" w:rsidP="0052000E">
      <w:pPr>
        <w:numPr>
          <w:ilvl w:val="1"/>
          <w:numId w:val="11"/>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niezwłocznie po otwarciu ofert, udostępnia na stronie internetowej prowadzonego postępowania informacje o:</w:t>
      </w:r>
    </w:p>
    <w:p w14:paraId="37B8FA06" w14:textId="77777777" w:rsidR="00922F27" w:rsidRPr="00FA3687" w:rsidRDefault="0051124A" w:rsidP="0052000E">
      <w:pPr>
        <w:numPr>
          <w:ilvl w:val="0"/>
          <w:numId w:val="26"/>
        </w:numPr>
        <w:suppressAutoHyphens w:val="0"/>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4E5C8ECC" w14:textId="77777777" w:rsidR="00922F27" w:rsidRPr="00FA3687" w:rsidRDefault="0051124A" w:rsidP="0052000E">
      <w:pPr>
        <w:numPr>
          <w:ilvl w:val="0"/>
          <w:numId w:val="26"/>
        </w:numPr>
        <w:suppressAutoHyphens w:val="0"/>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cenach  zawartych w ofertach.</w:t>
      </w:r>
    </w:p>
    <w:p w14:paraId="4FDF010C" w14:textId="77777777" w:rsidR="00922F27" w:rsidRPr="00FA3687" w:rsidRDefault="0051124A" w:rsidP="0052000E">
      <w:pPr>
        <w:numPr>
          <w:ilvl w:val="1"/>
          <w:numId w:val="11"/>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Informacja zostanie opublikowana na stronie postępowania w sekcji ,,Komunikaty”.</w:t>
      </w:r>
    </w:p>
    <w:p w14:paraId="39381A80" w14:textId="77777777" w:rsidR="00922F27" w:rsidRPr="00FA3687" w:rsidRDefault="0051124A" w:rsidP="0052000E">
      <w:pPr>
        <w:numPr>
          <w:ilvl w:val="1"/>
          <w:numId w:val="11"/>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Zgodnie z ustawą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 xml:space="preserve"> zamawiający nie ma obowiązku przeprowadzania jawnej sesji otwarcia ofert z udziałem wykonawców lub transmitowania sesji otwarcia za pośrednictwem elektronicznych narzędzi do przekazu wideo on-line, a ma jedynie takie uprawnienie.</w:t>
      </w:r>
    </w:p>
    <w:p w14:paraId="385D84FB" w14:textId="77777777" w:rsidR="00922F27" w:rsidRPr="00FA3687" w:rsidRDefault="00922F27" w:rsidP="00163E05">
      <w:pPr>
        <w:suppressAutoHyphens w:val="0"/>
        <w:ind w:left="432" w:right="-108"/>
        <w:jc w:val="both"/>
        <w:rPr>
          <w:rFonts w:asciiTheme="minorHAnsi" w:hAnsiTheme="minorHAnsi" w:cstheme="minorHAnsi"/>
          <w:sz w:val="22"/>
          <w:szCs w:val="22"/>
        </w:rPr>
      </w:pPr>
    </w:p>
    <w:p w14:paraId="76C35AE9" w14:textId="77777777" w:rsidR="00922F27" w:rsidRPr="00FA3687" w:rsidRDefault="0051124A" w:rsidP="0052000E">
      <w:pPr>
        <w:numPr>
          <w:ilvl w:val="0"/>
          <w:numId w:val="18"/>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Termin związania ofertą</w:t>
      </w:r>
    </w:p>
    <w:p w14:paraId="3F8392A8" w14:textId="77777777" w:rsidR="00922F27" w:rsidRPr="00FA3687" w:rsidRDefault="00922F27" w:rsidP="00163E05">
      <w:pPr>
        <w:suppressAutoHyphens w:val="0"/>
        <w:ind w:right="-108"/>
        <w:jc w:val="both"/>
        <w:rPr>
          <w:rFonts w:asciiTheme="minorHAnsi" w:hAnsiTheme="minorHAnsi" w:cstheme="minorHAnsi"/>
          <w:sz w:val="22"/>
          <w:szCs w:val="22"/>
        </w:rPr>
      </w:pPr>
    </w:p>
    <w:p w14:paraId="359E142B" w14:textId="6412578A" w:rsidR="00922F27" w:rsidRPr="00FA3687" w:rsidRDefault="0051124A" w:rsidP="00163E05">
      <w:pPr>
        <w:suppressAutoHyphens w:val="0"/>
        <w:ind w:right="-108"/>
        <w:jc w:val="both"/>
        <w:rPr>
          <w:rFonts w:asciiTheme="minorHAnsi" w:hAnsiTheme="minorHAnsi" w:cstheme="minorHAnsi"/>
          <w:b/>
          <w:bCs/>
          <w:sz w:val="22"/>
          <w:szCs w:val="22"/>
        </w:rPr>
      </w:pPr>
      <w:r w:rsidRPr="00FA3687">
        <w:rPr>
          <w:rFonts w:asciiTheme="minorHAnsi" w:hAnsiTheme="minorHAnsi" w:cstheme="minorHAnsi"/>
          <w:sz w:val="22"/>
          <w:szCs w:val="22"/>
        </w:rPr>
        <w:t xml:space="preserve">Wykonawca pozostaje związany ofertą </w:t>
      </w:r>
      <w:r w:rsidRPr="00FA3687">
        <w:rPr>
          <w:rFonts w:asciiTheme="minorHAnsi" w:hAnsiTheme="minorHAnsi" w:cstheme="minorHAnsi"/>
          <w:b/>
          <w:bCs/>
          <w:sz w:val="22"/>
          <w:szCs w:val="22"/>
        </w:rPr>
        <w:t>do dnia</w:t>
      </w:r>
      <w:r w:rsidR="00623911">
        <w:rPr>
          <w:rFonts w:asciiTheme="minorHAnsi" w:hAnsiTheme="minorHAnsi" w:cstheme="minorHAnsi"/>
          <w:b/>
          <w:bCs/>
          <w:sz w:val="22"/>
          <w:szCs w:val="22"/>
        </w:rPr>
        <w:t xml:space="preserve"> </w:t>
      </w:r>
      <w:r w:rsidR="00E514E2">
        <w:rPr>
          <w:rFonts w:asciiTheme="minorHAnsi" w:hAnsiTheme="minorHAnsi" w:cstheme="minorHAnsi"/>
          <w:b/>
          <w:bCs/>
          <w:sz w:val="22"/>
          <w:szCs w:val="22"/>
        </w:rPr>
        <w:t>1 października</w:t>
      </w:r>
      <w:r w:rsidR="00823A6D">
        <w:rPr>
          <w:rFonts w:asciiTheme="minorHAnsi" w:hAnsiTheme="minorHAnsi" w:cstheme="minorHAnsi"/>
          <w:b/>
          <w:bCs/>
          <w:sz w:val="22"/>
          <w:szCs w:val="22"/>
        </w:rPr>
        <w:t xml:space="preserve"> </w:t>
      </w:r>
      <w:r w:rsidR="00D1212B">
        <w:rPr>
          <w:rFonts w:asciiTheme="minorHAnsi" w:hAnsiTheme="minorHAnsi" w:cstheme="minorHAnsi"/>
          <w:b/>
          <w:bCs/>
          <w:sz w:val="22"/>
          <w:szCs w:val="22"/>
        </w:rPr>
        <w:t>2024</w:t>
      </w:r>
      <w:r w:rsidRPr="00FA3687">
        <w:rPr>
          <w:rFonts w:asciiTheme="minorHAnsi" w:hAnsiTheme="minorHAnsi" w:cstheme="minorHAnsi"/>
          <w:b/>
          <w:bCs/>
          <w:sz w:val="22"/>
          <w:szCs w:val="22"/>
        </w:rPr>
        <w:t xml:space="preserve"> roku.</w:t>
      </w:r>
    </w:p>
    <w:p w14:paraId="0C7886FF" w14:textId="77777777" w:rsidR="00922F27" w:rsidRPr="00FA3687" w:rsidRDefault="0051124A" w:rsidP="00163E05">
      <w:pPr>
        <w:suppressAutoHyphens w:val="0"/>
        <w:ind w:right="-108"/>
        <w:jc w:val="both"/>
        <w:rPr>
          <w:rFonts w:asciiTheme="minorHAnsi" w:hAnsiTheme="minorHAnsi" w:cstheme="minorHAnsi"/>
          <w:bCs/>
          <w:sz w:val="22"/>
          <w:szCs w:val="22"/>
        </w:rPr>
      </w:pPr>
      <w:r w:rsidRPr="00FA3687">
        <w:rPr>
          <w:rFonts w:asciiTheme="minorHAnsi" w:hAnsiTheme="minorHAnsi" w:cstheme="minorHAnsi"/>
          <w:bCs/>
          <w:sz w:val="22"/>
          <w:szCs w:val="22"/>
        </w:rPr>
        <w:t>Bieg terminu związania ofertą rozpoczyna się wraz z upływem terminu składania ofert.</w:t>
      </w:r>
    </w:p>
    <w:p w14:paraId="06DFA228" w14:textId="77777777" w:rsidR="00922F27" w:rsidRPr="00FA3687" w:rsidRDefault="00922F27" w:rsidP="00163E05">
      <w:pPr>
        <w:suppressAutoHyphens w:val="0"/>
        <w:ind w:right="-108"/>
        <w:jc w:val="both"/>
        <w:rPr>
          <w:rFonts w:asciiTheme="minorHAnsi" w:hAnsiTheme="minorHAnsi" w:cstheme="minorHAnsi"/>
          <w:bCs/>
          <w:sz w:val="22"/>
          <w:szCs w:val="22"/>
        </w:rPr>
      </w:pPr>
    </w:p>
    <w:p w14:paraId="4C5C90E0" w14:textId="77777777" w:rsidR="00922F27" w:rsidRPr="00FA3687" w:rsidRDefault="0051124A" w:rsidP="0052000E">
      <w:pPr>
        <w:numPr>
          <w:ilvl w:val="0"/>
          <w:numId w:val="18"/>
        </w:numPr>
        <w:shd w:val="clear" w:color="auto" w:fill="FBD4B4" w:themeFill="accent6" w:themeFillTint="66"/>
        <w:suppressAutoHyphens w:val="0"/>
        <w:spacing w:after="200" w:line="252" w:lineRule="auto"/>
        <w:contextualSpacing/>
        <w:jc w:val="both"/>
        <w:rPr>
          <w:rFonts w:asciiTheme="minorHAnsi" w:hAnsiTheme="minorHAnsi" w:cstheme="minorHAnsi"/>
          <w:sz w:val="22"/>
          <w:szCs w:val="22"/>
          <w:lang w:eastAsia="en-US"/>
        </w:rPr>
      </w:pPr>
      <w:r w:rsidRPr="00FA3687">
        <w:rPr>
          <w:rFonts w:asciiTheme="minorHAnsi" w:hAnsiTheme="minorHAnsi" w:cstheme="minorHAnsi"/>
          <w:b/>
          <w:sz w:val="22"/>
          <w:szCs w:val="22"/>
          <w:lang w:eastAsia="en-US"/>
        </w:rPr>
        <w:t>Opis kryteriów oceny ofert wraz z podaniem wag tych kryteriów i sposobu oceny ofert</w:t>
      </w:r>
    </w:p>
    <w:p w14:paraId="162ED1FF" w14:textId="6C0B6F32" w:rsidR="00922F27" w:rsidRPr="00251E12" w:rsidRDefault="0051124A" w:rsidP="0052000E">
      <w:pPr>
        <w:pStyle w:val="Akapitzlist"/>
        <w:numPr>
          <w:ilvl w:val="0"/>
          <w:numId w:val="53"/>
        </w:numPr>
        <w:suppressAutoHyphens w:val="0"/>
        <w:spacing w:before="240"/>
        <w:ind w:right="-108"/>
        <w:jc w:val="both"/>
        <w:rPr>
          <w:rFonts w:asciiTheme="minorHAnsi" w:hAnsiTheme="minorHAnsi" w:cstheme="minorHAnsi"/>
          <w:sz w:val="22"/>
          <w:szCs w:val="22"/>
        </w:rPr>
      </w:pPr>
      <w:r w:rsidRPr="00251E12">
        <w:rPr>
          <w:rFonts w:asciiTheme="minorHAnsi" w:hAnsiTheme="minorHAnsi" w:cstheme="minorHAnsi"/>
          <w:sz w:val="22"/>
          <w:szCs w:val="22"/>
        </w:rPr>
        <w:t>Przy wyborze najkorzystniejszej oferty zamawiający b</w:t>
      </w:r>
      <w:r w:rsidR="00F65032">
        <w:rPr>
          <w:rFonts w:asciiTheme="minorHAnsi" w:hAnsiTheme="minorHAnsi" w:cstheme="minorHAnsi"/>
          <w:sz w:val="22"/>
          <w:szCs w:val="22"/>
        </w:rPr>
        <w:t>ędzie kierował się następującym kryterium i odpowiadającymi mu znaczeniem</w:t>
      </w:r>
      <w:r w:rsidRPr="00251E12">
        <w:rPr>
          <w:rFonts w:asciiTheme="minorHAnsi" w:hAnsiTheme="minorHAnsi" w:cstheme="minorHAnsi"/>
          <w:sz w:val="22"/>
          <w:szCs w:val="22"/>
        </w:rPr>
        <w:t xml:space="preserve"> oraz w następujący sposób będ</w:t>
      </w:r>
      <w:r w:rsidR="00F65032">
        <w:rPr>
          <w:rFonts w:asciiTheme="minorHAnsi" w:hAnsiTheme="minorHAnsi" w:cstheme="minorHAnsi"/>
          <w:sz w:val="22"/>
          <w:szCs w:val="22"/>
        </w:rPr>
        <w:t>zie oceniał spełnienie kryterium</w:t>
      </w:r>
      <w:r w:rsidRPr="00251E12">
        <w:rPr>
          <w:rFonts w:asciiTheme="minorHAnsi" w:hAnsiTheme="minorHAnsi" w:cstheme="minorHAnsi"/>
          <w:sz w:val="22"/>
          <w:szCs w:val="22"/>
        </w:rPr>
        <w:t xml:space="preserve"> (maksymalna liczba punktów jaką może otrzymać oferta – 100 punktów</w:t>
      </w:r>
      <w:r w:rsidR="00251E12" w:rsidRPr="00251E12">
        <w:rPr>
          <w:rFonts w:asciiTheme="minorHAnsi" w:hAnsiTheme="minorHAnsi" w:cstheme="minorHAnsi"/>
          <w:sz w:val="22"/>
          <w:szCs w:val="22"/>
        </w:rPr>
        <w:t>, 1 pkt = 1%)</w:t>
      </w:r>
      <w:r w:rsidRPr="00251E12">
        <w:rPr>
          <w:rFonts w:asciiTheme="minorHAnsi" w:hAnsiTheme="minorHAnsi" w:cstheme="minorHAnsi"/>
          <w:sz w:val="22"/>
          <w:szCs w:val="22"/>
        </w:rPr>
        <w:t>:</w:t>
      </w:r>
    </w:p>
    <w:tbl>
      <w:tblPr>
        <w:tblW w:w="9425" w:type="dxa"/>
        <w:jc w:val="center"/>
        <w:tblLayout w:type="fixed"/>
        <w:tblLook w:val="04A0" w:firstRow="1" w:lastRow="0" w:firstColumn="1" w:lastColumn="0" w:noHBand="0" w:noVBand="1"/>
      </w:tblPr>
      <w:tblGrid>
        <w:gridCol w:w="606"/>
        <w:gridCol w:w="2835"/>
        <w:gridCol w:w="2837"/>
        <w:gridCol w:w="3147"/>
      </w:tblGrid>
      <w:tr w:rsidR="00922F27" w:rsidRPr="00253282" w14:paraId="67ED1E7A" w14:textId="77777777" w:rsidTr="00253282">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D757" w14:textId="77777777" w:rsidR="00922F27" w:rsidRPr="00253282" w:rsidRDefault="0051124A" w:rsidP="00163E05">
            <w:pPr>
              <w:widowControl w:val="0"/>
              <w:suppressAutoHyphens w:val="0"/>
              <w:spacing w:line="276" w:lineRule="auto"/>
              <w:jc w:val="center"/>
              <w:rPr>
                <w:rFonts w:asciiTheme="minorHAnsi" w:hAnsiTheme="minorHAnsi" w:cstheme="minorHAnsi"/>
                <w:sz w:val="22"/>
                <w:szCs w:val="22"/>
              </w:rPr>
            </w:pPr>
            <w:r w:rsidRPr="00253282">
              <w:rPr>
                <w:rFonts w:asciiTheme="minorHAnsi" w:hAnsiTheme="minorHAnsi" w:cstheme="minorHAnsi"/>
                <w:sz w:val="22"/>
                <w:szCs w:val="22"/>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3E4D1" w14:textId="77777777" w:rsidR="00922F27" w:rsidRPr="00253282" w:rsidRDefault="0051124A" w:rsidP="00163E05">
            <w:pPr>
              <w:widowControl w:val="0"/>
              <w:suppressAutoHyphens w:val="0"/>
              <w:snapToGrid w:val="0"/>
              <w:spacing w:line="276" w:lineRule="auto"/>
              <w:jc w:val="center"/>
              <w:rPr>
                <w:rFonts w:asciiTheme="minorHAnsi" w:hAnsiTheme="minorHAnsi" w:cstheme="minorHAnsi"/>
                <w:sz w:val="22"/>
                <w:szCs w:val="22"/>
              </w:rPr>
            </w:pPr>
            <w:r w:rsidRPr="00253282">
              <w:rPr>
                <w:rFonts w:asciiTheme="minorHAnsi" w:hAnsiTheme="minorHAnsi" w:cstheme="minorHAnsi"/>
                <w:sz w:val="22"/>
                <w:szCs w:val="22"/>
              </w:rPr>
              <w:t>Kryterium</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E1951" w14:textId="3DCA0FF3" w:rsidR="00922F27" w:rsidRPr="00253282" w:rsidRDefault="0051124A" w:rsidP="00163E05">
            <w:pPr>
              <w:widowControl w:val="0"/>
              <w:suppressAutoHyphens w:val="0"/>
              <w:spacing w:line="276" w:lineRule="auto"/>
              <w:jc w:val="center"/>
              <w:rPr>
                <w:rFonts w:asciiTheme="minorHAnsi" w:hAnsiTheme="minorHAnsi" w:cstheme="minorHAnsi"/>
                <w:sz w:val="22"/>
                <w:szCs w:val="22"/>
              </w:rPr>
            </w:pPr>
            <w:r w:rsidRPr="00253282">
              <w:rPr>
                <w:rFonts w:asciiTheme="minorHAnsi" w:hAnsiTheme="minorHAnsi" w:cstheme="minorHAnsi"/>
                <w:sz w:val="22"/>
                <w:szCs w:val="22"/>
              </w:rPr>
              <w:t>Znaczenie procentowe kryterium</w:t>
            </w:r>
            <w:r w:rsidR="00251E12">
              <w:rPr>
                <w:rFonts w:asciiTheme="minorHAnsi" w:hAnsiTheme="minorHAnsi" w:cstheme="minorHAnsi"/>
                <w:sz w:val="22"/>
                <w:szCs w:val="22"/>
              </w:rPr>
              <w:t xml:space="preserve"> (waga)</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07C7" w14:textId="77777777" w:rsidR="00922F27" w:rsidRPr="00253282" w:rsidRDefault="0051124A" w:rsidP="00163E05">
            <w:pPr>
              <w:widowControl w:val="0"/>
              <w:suppressAutoHyphens w:val="0"/>
              <w:rPr>
                <w:rFonts w:asciiTheme="minorHAnsi" w:hAnsiTheme="minorHAnsi" w:cstheme="minorHAnsi"/>
                <w:sz w:val="22"/>
                <w:szCs w:val="22"/>
              </w:rPr>
            </w:pPr>
            <w:r w:rsidRPr="00253282">
              <w:rPr>
                <w:rFonts w:asciiTheme="minorHAnsi" w:hAnsiTheme="minorHAnsi" w:cstheme="minorHAnsi"/>
                <w:sz w:val="22"/>
                <w:szCs w:val="22"/>
              </w:rPr>
              <w:t>Maksymalna liczba punktów, jaką może otrzymać oferta za dane kryterium</w:t>
            </w:r>
          </w:p>
        </w:tc>
      </w:tr>
      <w:tr w:rsidR="00922F27" w:rsidRPr="008409F2" w14:paraId="5824FB69" w14:textId="77777777" w:rsidTr="00253282">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2F93" w14:textId="567C33DE" w:rsidR="00922F27" w:rsidRPr="00253282" w:rsidRDefault="0051124A" w:rsidP="00163E05">
            <w:pPr>
              <w:widowControl w:val="0"/>
              <w:suppressAutoHyphens w:val="0"/>
              <w:snapToGrid w:val="0"/>
              <w:spacing w:line="276" w:lineRule="auto"/>
              <w:jc w:val="center"/>
              <w:rPr>
                <w:rFonts w:asciiTheme="minorHAnsi" w:hAnsiTheme="minorHAnsi" w:cstheme="minorHAnsi"/>
                <w:b/>
                <w:sz w:val="22"/>
                <w:szCs w:val="22"/>
              </w:rPr>
            </w:pPr>
            <w:r w:rsidRPr="00253282">
              <w:rPr>
                <w:rFonts w:asciiTheme="minorHAnsi" w:hAnsiTheme="minorHAnsi" w:cstheme="minorHAnsi"/>
                <w:b/>
                <w:sz w:val="22"/>
                <w:szCs w:val="22"/>
              </w:rPr>
              <w:t>1</w:t>
            </w:r>
            <w:r w:rsidR="00251E12">
              <w:rPr>
                <w:rFonts w:asciiTheme="minorHAnsi" w:hAnsiTheme="minorHAnsi" w:cstheme="minorHAnsi"/>
                <w:b/>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8DA8B" w14:textId="54E7AA46" w:rsidR="00922F27" w:rsidRPr="00253282" w:rsidRDefault="00251E12" w:rsidP="00163E05">
            <w:pPr>
              <w:widowControl w:val="0"/>
              <w:suppressAutoHyphens w:val="0"/>
              <w:snapToGri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C</w:t>
            </w:r>
            <w:r w:rsidR="0051124A" w:rsidRPr="00253282">
              <w:rPr>
                <w:rFonts w:asciiTheme="minorHAnsi" w:hAnsiTheme="minorHAnsi" w:cstheme="minorHAnsi"/>
                <w:b/>
                <w:sz w:val="22"/>
                <w:szCs w:val="22"/>
              </w:rPr>
              <w:t>ena brutto oferty</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4CC8D" w14:textId="6AAF59BB" w:rsidR="00922F27" w:rsidRPr="00253282" w:rsidRDefault="002F4071" w:rsidP="00163E05">
            <w:pPr>
              <w:widowControl w:val="0"/>
              <w:suppressAutoHyphens w:val="0"/>
              <w:snapToGrid w:val="0"/>
              <w:spacing w:line="276" w:lineRule="auto"/>
              <w:jc w:val="center"/>
              <w:rPr>
                <w:rFonts w:asciiTheme="minorHAnsi" w:hAnsiTheme="minorHAnsi" w:cstheme="minorHAnsi"/>
                <w:b/>
                <w:sz w:val="22"/>
                <w:szCs w:val="22"/>
              </w:rPr>
            </w:pPr>
            <w:r w:rsidRPr="00253282">
              <w:rPr>
                <w:rFonts w:asciiTheme="minorHAnsi" w:hAnsiTheme="minorHAnsi" w:cstheme="minorHAnsi"/>
                <w:b/>
                <w:sz w:val="22"/>
                <w:szCs w:val="22"/>
              </w:rPr>
              <w:t>10</w:t>
            </w:r>
            <w:r w:rsidR="0051124A" w:rsidRPr="00253282">
              <w:rPr>
                <w:rFonts w:asciiTheme="minorHAnsi" w:hAnsiTheme="minorHAnsi" w:cstheme="minorHAnsi"/>
                <w:b/>
                <w:sz w:val="22"/>
                <w:szCs w:val="22"/>
              </w:rPr>
              <w:t>0 %</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370F" w14:textId="0BD2BEC3" w:rsidR="00922F27" w:rsidRPr="00253282" w:rsidRDefault="002F4071" w:rsidP="00163E05">
            <w:pPr>
              <w:widowControl w:val="0"/>
              <w:suppressAutoHyphens w:val="0"/>
              <w:snapToGrid w:val="0"/>
              <w:spacing w:line="276" w:lineRule="auto"/>
              <w:jc w:val="center"/>
              <w:rPr>
                <w:rFonts w:asciiTheme="minorHAnsi" w:hAnsiTheme="minorHAnsi" w:cstheme="minorHAnsi"/>
                <w:b/>
                <w:sz w:val="22"/>
                <w:szCs w:val="22"/>
              </w:rPr>
            </w:pPr>
            <w:r w:rsidRPr="00253282">
              <w:rPr>
                <w:rFonts w:asciiTheme="minorHAnsi" w:hAnsiTheme="minorHAnsi" w:cstheme="minorHAnsi"/>
                <w:b/>
                <w:sz w:val="22"/>
                <w:szCs w:val="22"/>
              </w:rPr>
              <w:t>10</w:t>
            </w:r>
            <w:r w:rsidR="0051124A" w:rsidRPr="00253282">
              <w:rPr>
                <w:rFonts w:asciiTheme="minorHAnsi" w:hAnsiTheme="minorHAnsi" w:cstheme="minorHAnsi"/>
                <w:b/>
                <w:sz w:val="22"/>
                <w:szCs w:val="22"/>
              </w:rPr>
              <w:t>0 pkt</w:t>
            </w:r>
            <w:r w:rsidR="00251E12">
              <w:rPr>
                <w:rFonts w:asciiTheme="minorHAnsi" w:hAnsiTheme="minorHAnsi" w:cstheme="minorHAnsi"/>
                <w:b/>
                <w:sz w:val="22"/>
                <w:szCs w:val="22"/>
              </w:rPr>
              <w:t>.</w:t>
            </w:r>
          </w:p>
        </w:tc>
      </w:tr>
    </w:tbl>
    <w:p w14:paraId="1507424A" w14:textId="77777777" w:rsidR="00922F27" w:rsidRPr="00FA3687" w:rsidRDefault="00922F27" w:rsidP="00163E05">
      <w:pPr>
        <w:tabs>
          <w:tab w:val="left" w:pos="284"/>
        </w:tabs>
        <w:suppressAutoHyphens w:val="0"/>
        <w:jc w:val="both"/>
        <w:rPr>
          <w:rFonts w:asciiTheme="minorHAnsi" w:hAnsiTheme="minorHAnsi" w:cstheme="minorHAnsi"/>
          <w:sz w:val="22"/>
          <w:szCs w:val="22"/>
        </w:rPr>
      </w:pPr>
    </w:p>
    <w:p w14:paraId="7B96220F" w14:textId="1439C468" w:rsidR="00922F27" w:rsidRPr="00253282" w:rsidRDefault="0051124A" w:rsidP="00251E12">
      <w:pPr>
        <w:tabs>
          <w:tab w:val="left" w:pos="284"/>
        </w:tabs>
        <w:suppressAutoHyphens w:val="0"/>
        <w:jc w:val="both"/>
        <w:rPr>
          <w:rFonts w:asciiTheme="minorHAnsi" w:hAnsiTheme="minorHAnsi" w:cstheme="minorHAnsi"/>
          <w:b/>
          <w:sz w:val="22"/>
          <w:szCs w:val="22"/>
        </w:rPr>
      </w:pPr>
      <w:r w:rsidRPr="00253282">
        <w:rPr>
          <w:rFonts w:asciiTheme="minorHAnsi" w:hAnsiTheme="minorHAnsi" w:cstheme="minorHAnsi"/>
          <w:b/>
          <w:sz w:val="22"/>
          <w:szCs w:val="22"/>
        </w:rPr>
        <w:t xml:space="preserve">W powyższym kryterium oceniana będzie cena brutto oferty podana przez wykonawcę w Formularzu Oferty. Maksymalną liczbę punktów tj. </w:t>
      </w:r>
      <w:r w:rsidR="002F4071" w:rsidRPr="00253282">
        <w:rPr>
          <w:rFonts w:asciiTheme="minorHAnsi" w:hAnsiTheme="minorHAnsi" w:cstheme="minorHAnsi"/>
          <w:b/>
          <w:sz w:val="22"/>
          <w:szCs w:val="22"/>
        </w:rPr>
        <w:t>10</w:t>
      </w:r>
      <w:r w:rsidRPr="00253282">
        <w:rPr>
          <w:rFonts w:asciiTheme="minorHAnsi" w:hAnsiTheme="minorHAnsi" w:cstheme="minorHAnsi"/>
          <w:b/>
          <w:sz w:val="22"/>
          <w:szCs w:val="22"/>
        </w:rPr>
        <w:t>0 otrzyma wykonawca, który zaproponuje najniższą cenę. Liczba punktów w tym kryterium wyliczona będzie zgodnie z poniższym wzorem:</w:t>
      </w:r>
    </w:p>
    <w:p w14:paraId="49A58A5E" w14:textId="77777777" w:rsidR="00922F27" w:rsidRPr="008409F2" w:rsidRDefault="00922F27" w:rsidP="00163E05">
      <w:pPr>
        <w:tabs>
          <w:tab w:val="left" w:pos="284"/>
        </w:tabs>
        <w:suppressAutoHyphens w:val="0"/>
        <w:jc w:val="both"/>
        <w:rPr>
          <w:rFonts w:asciiTheme="minorHAnsi" w:hAnsiTheme="minorHAnsi" w:cstheme="minorHAnsi"/>
          <w:sz w:val="22"/>
          <w:szCs w:val="22"/>
          <w:highlight w:val="yellow"/>
        </w:rPr>
      </w:pPr>
    </w:p>
    <w:tbl>
      <w:tblPr>
        <w:tblW w:w="9073" w:type="dxa"/>
        <w:jc w:val="center"/>
        <w:tblLayout w:type="fixed"/>
        <w:tblLook w:val="04A0" w:firstRow="1" w:lastRow="0" w:firstColumn="1" w:lastColumn="0" w:noHBand="0" w:noVBand="1"/>
      </w:tblPr>
      <w:tblGrid>
        <w:gridCol w:w="1355"/>
        <w:gridCol w:w="916"/>
        <w:gridCol w:w="4365"/>
        <w:gridCol w:w="2437"/>
      </w:tblGrid>
      <w:tr w:rsidR="00922F27" w:rsidRPr="008409F2" w14:paraId="7A58C71D" w14:textId="77777777" w:rsidTr="00251E12">
        <w:trPr>
          <w:jc w:val="center"/>
        </w:trPr>
        <w:tc>
          <w:tcPr>
            <w:tcW w:w="1354" w:type="dxa"/>
            <w:vMerge w:val="restart"/>
            <w:shd w:val="clear" w:color="auto" w:fill="auto"/>
            <w:vAlign w:val="center"/>
          </w:tcPr>
          <w:p w14:paraId="6EBA07CB" w14:textId="77777777" w:rsidR="00922F27" w:rsidRPr="00253282" w:rsidRDefault="0051124A" w:rsidP="00163E05">
            <w:pPr>
              <w:widowControl w:val="0"/>
              <w:tabs>
                <w:tab w:val="left" w:pos="284"/>
              </w:tabs>
              <w:suppressAutoHyphens w:val="0"/>
              <w:jc w:val="center"/>
              <w:rPr>
                <w:rFonts w:asciiTheme="minorHAnsi" w:hAnsiTheme="minorHAnsi" w:cstheme="minorHAnsi"/>
                <w:sz w:val="22"/>
                <w:szCs w:val="22"/>
              </w:rPr>
            </w:pPr>
            <w:r w:rsidRPr="00253282">
              <w:rPr>
                <w:rFonts w:asciiTheme="minorHAnsi" w:hAnsiTheme="minorHAnsi" w:cstheme="minorHAnsi"/>
                <w:b/>
                <w:sz w:val="22"/>
                <w:szCs w:val="22"/>
              </w:rPr>
              <w:t>liczba punktów uzyskanych</w:t>
            </w:r>
          </w:p>
          <w:p w14:paraId="71C9FA2B" w14:textId="7B0C2C3B" w:rsidR="00922F27" w:rsidRPr="00253282" w:rsidRDefault="00251E12" w:rsidP="00163E05">
            <w:pPr>
              <w:widowControl w:val="0"/>
              <w:tabs>
                <w:tab w:val="left" w:pos="284"/>
              </w:tabs>
              <w:suppressAutoHyphens w:val="0"/>
              <w:jc w:val="center"/>
              <w:rPr>
                <w:rFonts w:asciiTheme="minorHAnsi" w:hAnsiTheme="minorHAnsi" w:cstheme="minorHAnsi"/>
                <w:sz w:val="22"/>
                <w:szCs w:val="22"/>
              </w:rPr>
            </w:pPr>
            <w:r>
              <w:rPr>
                <w:rFonts w:asciiTheme="minorHAnsi" w:hAnsiTheme="minorHAnsi" w:cstheme="minorHAnsi"/>
                <w:b/>
                <w:sz w:val="22"/>
                <w:szCs w:val="22"/>
              </w:rPr>
              <w:t xml:space="preserve">w kryterium </w:t>
            </w:r>
          </w:p>
        </w:tc>
        <w:tc>
          <w:tcPr>
            <w:tcW w:w="916" w:type="dxa"/>
            <w:shd w:val="clear" w:color="auto" w:fill="auto"/>
            <w:vAlign w:val="center"/>
          </w:tcPr>
          <w:p w14:paraId="6C8F3489" w14:textId="77777777" w:rsidR="00922F27" w:rsidRPr="00253282" w:rsidRDefault="00922F27" w:rsidP="00163E05">
            <w:pPr>
              <w:widowControl w:val="0"/>
              <w:tabs>
                <w:tab w:val="left" w:pos="284"/>
              </w:tabs>
              <w:suppressAutoHyphens w:val="0"/>
              <w:jc w:val="center"/>
              <w:rPr>
                <w:rFonts w:asciiTheme="minorHAnsi" w:hAnsiTheme="minorHAnsi" w:cstheme="minorHAnsi"/>
                <w:sz w:val="22"/>
                <w:szCs w:val="22"/>
              </w:rPr>
            </w:pPr>
          </w:p>
        </w:tc>
        <w:tc>
          <w:tcPr>
            <w:tcW w:w="4365" w:type="dxa"/>
            <w:shd w:val="clear" w:color="auto" w:fill="auto"/>
            <w:vAlign w:val="center"/>
          </w:tcPr>
          <w:p w14:paraId="4CDF61C8" w14:textId="7AD9626A" w:rsidR="00922F27" w:rsidRPr="00253282" w:rsidRDefault="0051124A" w:rsidP="00163E05">
            <w:pPr>
              <w:widowControl w:val="0"/>
              <w:tabs>
                <w:tab w:val="left" w:pos="284"/>
              </w:tabs>
              <w:suppressAutoHyphens w:val="0"/>
              <w:ind w:left="570"/>
              <w:jc w:val="center"/>
              <w:rPr>
                <w:rFonts w:asciiTheme="minorHAnsi" w:hAnsiTheme="minorHAnsi" w:cstheme="minorHAnsi"/>
                <w:sz w:val="22"/>
                <w:szCs w:val="22"/>
              </w:rPr>
            </w:pPr>
            <w:r w:rsidRPr="00253282">
              <w:rPr>
                <w:rFonts w:asciiTheme="minorHAnsi" w:hAnsiTheme="minorHAnsi" w:cstheme="minorHAnsi"/>
                <w:b/>
                <w:sz w:val="22"/>
                <w:szCs w:val="22"/>
              </w:rPr>
              <w:t>najniższa cena brutto oferty spośród złożonych ofert</w:t>
            </w:r>
            <w:r w:rsidR="00251E12">
              <w:rPr>
                <w:rFonts w:asciiTheme="minorHAnsi" w:hAnsiTheme="minorHAnsi" w:cstheme="minorHAnsi"/>
                <w:b/>
                <w:sz w:val="22"/>
                <w:szCs w:val="22"/>
              </w:rPr>
              <w:t xml:space="preserve"> podlegających ocenie</w:t>
            </w:r>
          </w:p>
        </w:tc>
        <w:tc>
          <w:tcPr>
            <w:tcW w:w="2437" w:type="dxa"/>
            <w:vMerge w:val="restart"/>
            <w:shd w:val="clear" w:color="auto" w:fill="auto"/>
            <w:vAlign w:val="center"/>
          </w:tcPr>
          <w:p w14:paraId="1D09D9EF" w14:textId="77777777" w:rsidR="00251E12" w:rsidRDefault="00251E12">
            <w:pPr>
              <w:widowControl w:val="0"/>
              <w:tabs>
                <w:tab w:val="left" w:pos="284"/>
              </w:tabs>
              <w:suppressAutoHyphens w:val="0"/>
              <w:jc w:val="center"/>
              <w:rPr>
                <w:rFonts w:asciiTheme="minorHAnsi" w:hAnsiTheme="minorHAnsi" w:cstheme="minorHAnsi"/>
                <w:b/>
                <w:sz w:val="22"/>
                <w:szCs w:val="22"/>
              </w:rPr>
            </w:pPr>
          </w:p>
          <w:p w14:paraId="30B712CB" w14:textId="4820250A" w:rsidR="00922F27" w:rsidRPr="00253282" w:rsidRDefault="0051124A">
            <w:pPr>
              <w:widowControl w:val="0"/>
              <w:tabs>
                <w:tab w:val="left" w:pos="284"/>
              </w:tabs>
              <w:suppressAutoHyphens w:val="0"/>
              <w:jc w:val="center"/>
              <w:rPr>
                <w:rFonts w:asciiTheme="minorHAnsi" w:hAnsiTheme="minorHAnsi" w:cstheme="minorHAnsi"/>
                <w:sz w:val="22"/>
                <w:szCs w:val="22"/>
              </w:rPr>
            </w:pPr>
            <w:r w:rsidRPr="00253282">
              <w:rPr>
                <w:rFonts w:asciiTheme="minorHAnsi" w:hAnsiTheme="minorHAnsi" w:cstheme="minorHAnsi"/>
                <w:b/>
                <w:sz w:val="22"/>
                <w:szCs w:val="22"/>
              </w:rPr>
              <w:t xml:space="preserve">x   </w:t>
            </w:r>
            <w:r w:rsidR="002F4071" w:rsidRPr="00253282">
              <w:rPr>
                <w:rFonts w:asciiTheme="minorHAnsi" w:hAnsiTheme="minorHAnsi" w:cstheme="minorHAnsi"/>
                <w:b/>
                <w:sz w:val="22"/>
                <w:szCs w:val="22"/>
              </w:rPr>
              <w:t>10</w:t>
            </w:r>
            <w:r w:rsidRPr="00253282">
              <w:rPr>
                <w:rFonts w:asciiTheme="minorHAnsi" w:hAnsiTheme="minorHAnsi" w:cstheme="minorHAnsi"/>
                <w:b/>
                <w:sz w:val="22"/>
                <w:szCs w:val="22"/>
              </w:rPr>
              <w:t>0</w:t>
            </w:r>
          </w:p>
        </w:tc>
      </w:tr>
      <w:tr w:rsidR="00922F27" w:rsidRPr="008409F2" w14:paraId="162312A6" w14:textId="77777777" w:rsidTr="00251E12">
        <w:trPr>
          <w:jc w:val="center"/>
        </w:trPr>
        <w:tc>
          <w:tcPr>
            <w:tcW w:w="1354" w:type="dxa"/>
            <w:vMerge/>
            <w:shd w:val="clear" w:color="auto" w:fill="auto"/>
            <w:vAlign w:val="center"/>
          </w:tcPr>
          <w:p w14:paraId="3ADBADC7" w14:textId="77777777" w:rsidR="00922F27" w:rsidRPr="008409F2" w:rsidRDefault="00922F27" w:rsidP="00163E05">
            <w:pPr>
              <w:widowControl w:val="0"/>
              <w:tabs>
                <w:tab w:val="left" w:pos="284"/>
              </w:tabs>
              <w:suppressAutoHyphens w:val="0"/>
              <w:jc w:val="center"/>
              <w:rPr>
                <w:rFonts w:asciiTheme="minorHAnsi" w:hAnsiTheme="minorHAnsi" w:cstheme="minorHAnsi"/>
                <w:sz w:val="22"/>
                <w:szCs w:val="22"/>
                <w:highlight w:val="yellow"/>
              </w:rPr>
            </w:pPr>
          </w:p>
        </w:tc>
        <w:tc>
          <w:tcPr>
            <w:tcW w:w="916" w:type="dxa"/>
            <w:shd w:val="clear" w:color="auto" w:fill="auto"/>
            <w:vAlign w:val="center"/>
          </w:tcPr>
          <w:p w14:paraId="18A68A14" w14:textId="77777777" w:rsidR="00922F27" w:rsidRPr="00253282" w:rsidRDefault="0051124A" w:rsidP="00163E05">
            <w:pPr>
              <w:widowControl w:val="0"/>
              <w:tabs>
                <w:tab w:val="left" w:pos="284"/>
              </w:tabs>
              <w:suppressAutoHyphens w:val="0"/>
              <w:jc w:val="center"/>
              <w:rPr>
                <w:rFonts w:asciiTheme="minorHAnsi" w:hAnsiTheme="minorHAnsi" w:cstheme="minorHAnsi"/>
                <w:sz w:val="22"/>
                <w:szCs w:val="22"/>
              </w:rPr>
            </w:pPr>
            <w:r w:rsidRPr="00253282">
              <w:rPr>
                <w:rFonts w:asciiTheme="minorHAnsi" w:hAnsiTheme="minorHAnsi" w:cstheme="minorHAnsi"/>
                <w:sz w:val="22"/>
                <w:szCs w:val="22"/>
              </w:rPr>
              <w:t>=</w:t>
            </w:r>
          </w:p>
        </w:tc>
        <w:tc>
          <w:tcPr>
            <w:tcW w:w="4365" w:type="dxa"/>
            <w:shd w:val="clear" w:color="auto" w:fill="auto"/>
            <w:vAlign w:val="center"/>
          </w:tcPr>
          <w:p w14:paraId="480BF27D" w14:textId="77777777" w:rsidR="00922F27" w:rsidRPr="00253282" w:rsidRDefault="0051124A" w:rsidP="00163E05">
            <w:pPr>
              <w:widowControl w:val="0"/>
              <w:tabs>
                <w:tab w:val="left" w:pos="284"/>
              </w:tabs>
              <w:suppressAutoHyphens w:val="0"/>
              <w:ind w:left="428"/>
              <w:jc w:val="center"/>
              <w:rPr>
                <w:rFonts w:asciiTheme="minorHAnsi" w:hAnsiTheme="minorHAnsi" w:cstheme="minorHAnsi"/>
                <w:sz w:val="22"/>
                <w:szCs w:val="22"/>
              </w:rPr>
            </w:pPr>
            <w:r w:rsidRPr="00253282">
              <w:rPr>
                <w:rFonts w:asciiTheme="minorHAnsi" w:hAnsiTheme="minorHAnsi" w:cstheme="minorHAnsi"/>
                <w:noProof/>
                <w:sz w:val="22"/>
                <w:szCs w:val="22"/>
              </w:rPr>
              <mc:AlternateContent>
                <mc:Choice Requires="wps">
                  <w:drawing>
                    <wp:anchor distT="4445" distB="0" distL="4445" distR="0" simplePos="0" relativeHeight="5" behindDoc="0" locked="0" layoutInCell="1" allowOverlap="1" wp14:anchorId="17CB5DB0" wp14:editId="6FD5F8E2">
                      <wp:simplePos x="0" y="0"/>
                      <wp:positionH relativeFrom="column">
                        <wp:posOffset>635</wp:posOffset>
                      </wp:positionH>
                      <wp:positionV relativeFrom="paragraph">
                        <wp:posOffset>112395</wp:posOffset>
                      </wp:positionV>
                      <wp:extent cx="2714625" cy="5080"/>
                      <wp:effectExtent l="0" t="0" r="13970" b="19050"/>
                      <wp:wrapNone/>
                      <wp:docPr id="1" name="Łącznik prostoliniowy 1"/>
                      <wp:cNvGraphicFramePr/>
                      <a:graphic xmlns:a="http://schemas.openxmlformats.org/drawingml/2006/main">
                        <a:graphicData uri="http://schemas.microsoft.com/office/word/2010/wordprocessingShape">
                          <wps:wsp>
                            <wps:cNvCnPr/>
                            <wps:spPr>
                              <a:xfrm>
                                <a:off x="0" y="0"/>
                                <a:ext cx="2714040" cy="18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885B9B2" id="Łącznik prostoliniowy 1" o:spid="_x0000_s1026" style="position:absolute;z-index:5;visibility:visible;mso-wrap-style:square;mso-wrap-distance-left:.35pt;mso-wrap-distance-top:.35pt;mso-wrap-distance-right:0;mso-wrap-distance-bottom:0;mso-position-horizontal:absolute;mso-position-horizontal-relative:text;mso-position-vertical:absolute;mso-position-vertical-relative:text" from=".05pt,8.85pt" to="213.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"/>
                  </w:pict>
                </mc:Fallback>
              </mc:AlternateContent>
            </w:r>
          </w:p>
        </w:tc>
        <w:tc>
          <w:tcPr>
            <w:tcW w:w="2437" w:type="dxa"/>
            <w:vMerge/>
            <w:shd w:val="clear" w:color="auto" w:fill="auto"/>
            <w:vAlign w:val="center"/>
          </w:tcPr>
          <w:p w14:paraId="0D627B5B" w14:textId="77777777" w:rsidR="00922F27" w:rsidRPr="008409F2" w:rsidRDefault="00922F27" w:rsidP="00163E05">
            <w:pPr>
              <w:widowControl w:val="0"/>
              <w:tabs>
                <w:tab w:val="left" w:pos="284"/>
              </w:tabs>
              <w:suppressAutoHyphens w:val="0"/>
              <w:jc w:val="center"/>
              <w:rPr>
                <w:rFonts w:asciiTheme="minorHAnsi" w:hAnsiTheme="minorHAnsi" w:cstheme="minorHAnsi"/>
                <w:sz w:val="22"/>
                <w:szCs w:val="22"/>
                <w:highlight w:val="yellow"/>
              </w:rPr>
            </w:pPr>
          </w:p>
        </w:tc>
      </w:tr>
      <w:tr w:rsidR="00922F27" w:rsidRPr="008409F2" w14:paraId="1DDE6D77" w14:textId="77777777" w:rsidTr="00251E12">
        <w:trPr>
          <w:jc w:val="center"/>
        </w:trPr>
        <w:tc>
          <w:tcPr>
            <w:tcW w:w="1354" w:type="dxa"/>
            <w:vMerge/>
            <w:shd w:val="clear" w:color="auto" w:fill="auto"/>
            <w:vAlign w:val="center"/>
          </w:tcPr>
          <w:p w14:paraId="5A8F33CF" w14:textId="77777777" w:rsidR="00922F27" w:rsidRPr="008409F2" w:rsidRDefault="00922F27" w:rsidP="00163E05">
            <w:pPr>
              <w:widowControl w:val="0"/>
              <w:tabs>
                <w:tab w:val="left" w:pos="284"/>
              </w:tabs>
              <w:suppressAutoHyphens w:val="0"/>
              <w:jc w:val="center"/>
              <w:rPr>
                <w:rFonts w:asciiTheme="minorHAnsi" w:hAnsiTheme="minorHAnsi" w:cstheme="minorHAnsi"/>
                <w:sz w:val="22"/>
                <w:szCs w:val="22"/>
                <w:highlight w:val="yellow"/>
              </w:rPr>
            </w:pPr>
          </w:p>
        </w:tc>
        <w:tc>
          <w:tcPr>
            <w:tcW w:w="916" w:type="dxa"/>
            <w:shd w:val="clear" w:color="auto" w:fill="auto"/>
            <w:vAlign w:val="center"/>
          </w:tcPr>
          <w:p w14:paraId="42C36D4E" w14:textId="77777777" w:rsidR="00922F27" w:rsidRPr="00253282" w:rsidRDefault="00922F27" w:rsidP="00163E05">
            <w:pPr>
              <w:widowControl w:val="0"/>
              <w:tabs>
                <w:tab w:val="left" w:pos="284"/>
              </w:tabs>
              <w:suppressAutoHyphens w:val="0"/>
              <w:jc w:val="center"/>
              <w:rPr>
                <w:rFonts w:asciiTheme="minorHAnsi" w:hAnsiTheme="minorHAnsi" w:cstheme="minorHAnsi"/>
                <w:sz w:val="22"/>
                <w:szCs w:val="22"/>
              </w:rPr>
            </w:pPr>
          </w:p>
        </w:tc>
        <w:tc>
          <w:tcPr>
            <w:tcW w:w="4365" w:type="dxa"/>
            <w:shd w:val="clear" w:color="auto" w:fill="auto"/>
            <w:vAlign w:val="center"/>
          </w:tcPr>
          <w:p w14:paraId="5E4532C2" w14:textId="77777777" w:rsidR="00922F27" w:rsidRPr="00253282" w:rsidRDefault="0051124A" w:rsidP="00163E05">
            <w:pPr>
              <w:widowControl w:val="0"/>
              <w:tabs>
                <w:tab w:val="left" w:pos="284"/>
              </w:tabs>
              <w:suppressAutoHyphens w:val="0"/>
              <w:ind w:left="459"/>
              <w:jc w:val="center"/>
              <w:rPr>
                <w:rFonts w:asciiTheme="minorHAnsi" w:hAnsiTheme="minorHAnsi" w:cstheme="minorHAnsi"/>
                <w:sz w:val="22"/>
                <w:szCs w:val="22"/>
              </w:rPr>
            </w:pPr>
            <w:r w:rsidRPr="00253282">
              <w:rPr>
                <w:rFonts w:asciiTheme="minorHAnsi" w:hAnsiTheme="minorHAnsi" w:cstheme="minorHAnsi"/>
                <w:b/>
                <w:sz w:val="22"/>
                <w:szCs w:val="22"/>
              </w:rPr>
              <w:t>cena brutto oferty ocenianej</w:t>
            </w:r>
          </w:p>
        </w:tc>
        <w:tc>
          <w:tcPr>
            <w:tcW w:w="2437" w:type="dxa"/>
            <w:vMerge/>
            <w:shd w:val="clear" w:color="auto" w:fill="auto"/>
            <w:vAlign w:val="center"/>
          </w:tcPr>
          <w:p w14:paraId="1FB92C1F" w14:textId="77777777" w:rsidR="00922F27" w:rsidRPr="008409F2" w:rsidRDefault="00922F27" w:rsidP="00163E05">
            <w:pPr>
              <w:widowControl w:val="0"/>
              <w:tabs>
                <w:tab w:val="left" w:pos="284"/>
              </w:tabs>
              <w:suppressAutoHyphens w:val="0"/>
              <w:jc w:val="center"/>
              <w:rPr>
                <w:rFonts w:asciiTheme="minorHAnsi" w:hAnsiTheme="minorHAnsi" w:cstheme="minorHAnsi"/>
                <w:sz w:val="22"/>
                <w:szCs w:val="22"/>
                <w:highlight w:val="yellow"/>
              </w:rPr>
            </w:pPr>
          </w:p>
        </w:tc>
      </w:tr>
    </w:tbl>
    <w:p w14:paraId="791A3DA7" w14:textId="77777777" w:rsidR="00922F27" w:rsidRPr="008409F2" w:rsidRDefault="00922F27" w:rsidP="00163E05">
      <w:pPr>
        <w:tabs>
          <w:tab w:val="left" w:pos="284"/>
        </w:tabs>
        <w:suppressAutoHyphens w:val="0"/>
        <w:jc w:val="both"/>
        <w:rPr>
          <w:rFonts w:asciiTheme="minorHAnsi" w:hAnsiTheme="minorHAnsi" w:cstheme="minorHAnsi"/>
          <w:b/>
          <w:sz w:val="22"/>
          <w:szCs w:val="22"/>
          <w:highlight w:val="yellow"/>
        </w:rPr>
      </w:pPr>
    </w:p>
    <w:p w14:paraId="60D09C75" w14:textId="77777777" w:rsidR="00922F27" w:rsidRPr="00FA3687" w:rsidRDefault="00922F27" w:rsidP="00163E05">
      <w:pPr>
        <w:tabs>
          <w:tab w:val="left" w:pos="284"/>
        </w:tabs>
        <w:suppressAutoHyphens w:val="0"/>
        <w:jc w:val="both"/>
        <w:rPr>
          <w:rFonts w:asciiTheme="minorHAnsi" w:hAnsiTheme="minorHAnsi" w:cstheme="minorHAnsi"/>
          <w:sz w:val="22"/>
          <w:szCs w:val="22"/>
        </w:rPr>
      </w:pPr>
    </w:p>
    <w:p w14:paraId="3E0F2F16" w14:textId="44CB58F2" w:rsidR="00922F27" w:rsidRPr="00FA3687" w:rsidRDefault="002F4071" w:rsidP="00163E05">
      <w:pPr>
        <w:tabs>
          <w:tab w:val="left" w:pos="284"/>
        </w:tabs>
        <w:suppressAutoHyphens w:val="0"/>
        <w:jc w:val="both"/>
        <w:rPr>
          <w:rFonts w:asciiTheme="minorHAnsi" w:hAnsiTheme="minorHAnsi" w:cstheme="minorHAnsi"/>
          <w:b/>
          <w:sz w:val="22"/>
          <w:szCs w:val="22"/>
        </w:rPr>
      </w:pPr>
      <w:r>
        <w:rPr>
          <w:rFonts w:asciiTheme="minorHAnsi" w:hAnsiTheme="minorHAnsi" w:cstheme="minorHAnsi"/>
          <w:b/>
          <w:sz w:val="22"/>
          <w:szCs w:val="22"/>
        </w:rPr>
        <w:t>Maksymalna</w:t>
      </w:r>
      <w:r w:rsidR="0051124A" w:rsidRPr="00107C42">
        <w:rPr>
          <w:rFonts w:asciiTheme="minorHAnsi" w:hAnsiTheme="minorHAnsi" w:cstheme="minorHAnsi"/>
          <w:b/>
          <w:sz w:val="22"/>
          <w:szCs w:val="22"/>
        </w:rPr>
        <w:t xml:space="preserve"> liczba punktów przyznawanych ofercie </w:t>
      </w:r>
      <w:r w:rsidR="0051124A" w:rsidRPr="00253282">
        <w:rPr>
          <w:rFonts w:asciiTheme="minorHAnsi" w:hAnsiTheme="minorHAnsi" w:cstheme="minorHAnsi"/>
          <w:b/>
          <w:sz w:val="22"/>
          <w:szCs w:val="22"/>
        </w:rPr>
        <w:t xml:space="preserve">= liczba punktów uzyskanych w kryterium cena brutto oferty (maks. </w:t>
      </w:r>
      <w:r w:rsidRPr="00253282">
        <w:rPr>
          <w:rFonts w:asciiTheme="minorHAnsi" w:hAnsiTheme="minorHAnsi" w:cstheme="minorHAnsi"/>
          <w:b/>
          <w:sz w:val="22"/>
          <w:szCs w:val="22"/>
        </w:rPr>
        <w:t>10</w:t>
      </w:r>
      <w:r w:rsidR="0051124A" w:rsidRPr="00253282">
        <w:rPr>
          <w:rFonts w:asciiTheme="minorHAnsi" w:hAnsiTheme="minorHAnsi" w:cstheme="minorHAnsi"/>
          <w:b/>
          <w:sz w:val="22"/>
          <w:szCs w:val="22"/>
        </w:rPr>
        <w:t>0</w:t>
      </w:r>
      <w:r w:rsidR="00253282" w:rsidRPr="00253282">
        <w:rPr>
          <w:rFonts w:asciiTheme="minorHAnsi" w:hAnsiTheme="minorHAnsi" w:cstheme="minorHAnsi"/>
          <w:b/>
          <w:sz w:val="22"/>
          <w:szCs w:val="22"/>
        </w:rPr>
        <w:t>.</w:t>
      </w:r>
      <w:r w:rsidR="0051124A" w:rsidRPr="00253282">
        <w:rPr>
          <w:rFonts w:asciiTheme="minorHAnsi" w:hAnsiTheme="minorHAnsi" w:cstheme="minorHAnsi"/>
          <w:b/>
          <w:sz w:val="22"/>
          <w:szCs w:val="22"/>
        </w:rPr>
        <w:t>)</w:t>
      </w:r>
      <w:r w:rsidR="0051124A" w:rsidRPr="00FA3687">
        <w:rPr>
          <w:rFonts w:asciiTheme="minorHAnsi" w:hAnsiTheme="minorHAnsi" w:cstheme="minorHAnsi"/>
          <w:b/>
          <w:sz w:val="22"/>
          <w:szCs w:val="22"/>
        </w:rPr>
        <w:t xml:space="preserve">  </w:t>
      </w:r>
    </w:p>
    <w:p w14:paraId="678E3F20" w14:textId="77777777" w:rsidR="00922F27" w:rsidRPr="00FA3687" w:rsidRDefault="00922F27" w:rsidP="00163E05">
      <w:pPr>
        <w:tabs>
          <w:tab w:val="left" w:pos="284"/>
        </w:tabs>
        <w:suppressAutoHyphens w:val="0"/>
        <w:jc w:val="both"/>
        <w:rPr>
          <w:rFonts w:asciiTheme="minorHAnsi" w:hAnsiTheme="minorHAnsi" w:cstheme="minorHAnsi"/>
          <w:b/>
          <w:sz w:val="22"/>
          <w:szCs w:val="22"/>
        </w:rPr>
      </w:pPr>
    </w:p>
    <w:p w14:paraId="57188A30" w14:textId="0AF0A1FE" w:rsidR="00922F27" w:rsidRPr="00251E12" w:rsidRDefault="0051124A" w:rsidP="0052000E">
      <w:pPr>
        <w:pStyle w:val="Akapitzlist"/>
        <w:numPr>
          <w:ilvl w:val="0"/>
          <w:numId w:val="32"/>
        </w:numPr>
        <w:suppressAutoHyphens w:val="0"/>
        <w:spacing w:line="276" w:lineRule="auto"/>
        <w:ind w:left="709" w:right="-108" w:hanging="425"/>
        <w:jc w:val="both"/>
        <w:rPr>
          <w:rFonts w:asciiTheme="minorHAnsi" w:hAnsiTheme="minorHAnsi" w:cstheme="minorHAnsi"/>
          <w:sz w:val="22"/>
          <w:szCs w:val="22"/>
        </w:rPr>
      </w:pPr>
      <w:r w:rsidRPr="00251E12">
        <w:rPr>
          <w:rFonts w:asciiTheme="minorHAnsi" w:hAnsiTheme="minorHAnsi" w:cstheme="minorHAnsi"/>
          <w:sz w:val="22"/>
          <w:szCs w:val="22"/>
        </w:rPr>
        <w:t xml:space="preserve">Oferty zostaną sklasyfikowane zgodnie z uzyskaną </w:t>
      </w:r>
      <w:r w:rsidR="000F5C2E">
        <w:rPr>
          <w:rFonts w:asciiTheme="minorHAnsi" w:hAnsiTheme="minorHAnsi" w:cstheme="minorHAnsi"/>
          <w:sz w:val="22"/>
          <w:szCs w:val="22"/>
        </w:rPr>
        <w:t>ilością punktów w przyjętym kryterium</w:t>
      </w:r>
      <w:r w:rsidRPr="00251E12">
        <w:rPr>
          <w:rFonts w:asciiTheme="minorHAnsi" w:hAnsiTheme="minorHAnsi" w:cstheme="minorHAnsi"/>
          <w:sz w:val="22"/>
          <w:szCs w:val="22"/>
        </w:rPr>
        <w:t xml:space="preserve"> oceny ofert.</w:t>
      </w:r>
    </w:p>
    <w:p w14:paraId="637A2BED" w14:textId="77777777" w:rsidR="00922F27" w:rsidRPr="00FA3687" w:rsidRDefault="0051124A" w:rsidP="0052000E">
      <w:pPr>
        <w:pStyle w:val="Akapitzlist"/>
        <w:numPr>
          <w:ilvl w:val="0"/>
          <w:numId w:val="32"/>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 xml:space="preserve">Oferty będą oceniane przez komisję przetargową metodą punktową w skali 100-punktowej. </w:t>
      </w:r>
    </w:p>
    <w:p w14:paraId="60F410CA" w14:textId="77777777" w:rsidR="00922F27" w:rsidRPr="00FA3687" w:rsidRDefault="0051124A" w:rsidP="0052000E">
      <w:pPr>
        <w:pStyle w:val="Akapitzlist"/>
        <w:numPr>
          <w:ilvl w:val="0"/>
          <w:numId w:val="32"/>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 xml:space="preserve">Ocenie podlegają wyłącznie oferty niepodlegające odrzuceniu.  </w:t>
      </w:r>
    </w:p>
    <w:p w14:paraId="0E351297" w14:textId="77777777" w:rsidR="00922F27" w:rsidRPr="00FA3687" w:rsidRDefault="0051124A" w:rsidP="0052000E">
      <w:pPr>
        <w:pStyle w:val="Akapitzlist"/>
        <w:numPr>
          <w:ilvl w:val="0"/>
          <w:numId w:val="32"/>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lastRenderedPageBreak/>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r w:rsidRPr="00FA3687">
        <w:rPr>
          <w:rFonts w:asciiTheme="minorHAnsi" w:hAnsiTheme="minorHAnsi" w:cstheme="minorHAnsi"/>
          <w:b/>
          <w:sz w:val="22"/>
          <w:szCs w:val="22"/>
        </w:rPr>
        <w:t xml:space="preserve">                               </w:t>
      </w:r>
    </w:p>
    <w:p w14:paraId="2516F257" w14:textId="77777777" w:rsidR="00922F27" w:rsidRPr="00FA3687" w:rsidRDefault="00922F27" w:rsidP="00163E05">
      <w:pPr>
        <w:suppressAutoHyphens w:val="0"/>
        <w:ind w:right="-108"/>
        <w:rPr>
          <w:rFonts w:asciiTheme="minorHAnsi" w:hAnsiTheme="minorHAnsi" w:cstheme="minorHAnsi"/>
          <w:b/>
          <w:sz w:val="22"/>
          <w:szCs w:val="22"/>
        </w:rPr>
      </w:pPr>
    </w:p>
    <w:p w14:paraId="7C5BB204" w14:textId="77777777" w:rsidR="00922F27" w:rsidRPr="00FA3687" w:rsidRDefault="0051124A" w:rsidP="0052000E">
      <w:pPr>
        <w:numPr>
          <w:ilvl w:val="0"/>
          <w:numId w:val="18"/>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Projektowane postanowienia umowy w sprawie zamówienia publicznego, które zostaną wprowadzone do umowy w sprawie zamówienia publicznego</w:t>
      </w:r>
    </w:p>
    <w:p w14:paraId="64C94F6B" w14:textId="77777777" w:rsidR="00922F27" w:rsidRPr="00FA3687" w:rsidRDefault="0051124A" w:rsidP="00163E05">
      <w:p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br/>
        <w:t xml:space="preserve">Projektowane postanowienia umowy stanowią załącznik nr 2 do SWZ. </w:t>
      </w:r>
    </w:p>
    <w:p w14:paraId="19F8A167" w14:textId="77777777" w:rsidR="00922F27" w:rsidRPr="00FA3687" w:rsidRDefault="0051124A" w:rsidP="00163E05">
      <w:pPr>
        <w:suppressAutoHyphens w:val="0"/>
        <w:ind w:right="-108"/>
        <w:jc w:val="both"/>
        <w:rPr>
          <w:rFonts w:asciiTheme="minorHAnsi" w:hAnsiTheme="minorHAnsi" w:cstheme="minorHAnsi"/>
          <w:b/>
          <w:sz w:val="22"/>
          <w:szCs w:val="22"/>
        </w:rPr>
      </w:pPr>
      <w:r w:rsidRPr="00FA3687">
        <w:rPr>
          <w:rFonts w:asciiTheme="minorHAnsi" w:hAnsiTheme="minorHAnsi" w:cstheme="minorHAnsi"/>
          <w:b/>
          <w:sz w:val="22"/>
          <w:szCs w:val="22"/>
        </w:rPr>
        <w:t xml:space="preserve">Złożenie oferty jest jednoznaczne z akceptacją przez wykonawcę </w:t>
      </w:r>
      <w:r w:rsidR="00623911">
        <w:rPr>
          <w:rFonts w:asciiTheme="minorHAnsi" w:hAnsiTheme="minorHAnsi" w:cstheme="minorHAnsi"/>
          <w:b/>
          <w:sz w:val="22"/>
          <w:szCs w:val="22"/>
        </w:rPr>
        <w:t>P</w:t>
      </w:r>
      <w:r w:rsidRPr="00FA3687">
        <w:rPr>
          <w:rFonts w:asciiTheme="minorHAnsi" w:hAnsiTheme="minorHAnsi" w:cstheme="minorHAnsi"/>
          <w:b/>
          <w:sz w:val="22"/>
          <w:szCs w:val="22"/>
        </w:rPr>
        <w:t>rojektowanych postanowień umowy.</w:t>
      </w:r>
    </w:p>
    <w:p w14:paraId="7254A49D" w14:textId="6E6DCBED" w:rsidR="00922F27" w:rsidRPr="00FA3687" w:rsidRDefault="0051124A" w:rsidP="00163E05">
      <w:pPr>
        <w:suppressAutoHyphens w:val="0"/>
        <w:ind w:right="-108"/>
        <w:jc w:val="both"/>
        <w:rPr>
          <w:rFonts w:asciiTheme="minorHAnsi" w:hAnsiTheme="minorHAnsi" w:cstheme="minorHAnsi"/>
          <w:b/>
          <w:sz w:val="22"/>
          <w:szCs w:val="22"/>
        </w:rPr>
      </w:pPr>
      <w:r w:rsidRPr="00FA3687">
        <w:rPr>
          <w:rFonts w:asciiTheme="minorHAnsi" w:hAnsiTheme="minorHAnsi" w:cstheme="minorHAnsi"/>
          <w:b/>
          <w:sz w:val="22"/>
          <w:szCs w:val="22"/>
        </w:rPr>
        <w:t xml:space="preserve">Zamawiający dopuszcza możliwość zmiany umowy na </w:t>
      </w:r>
      <w:r w:rsidRPr="00253282">
        <w:rPr>
          <w:rFonts w:asciiTheme="minorHAnsi" w:hAnsiTheme="minorHAnsi" w:cstheme="minorHAnsi"/>
          <w:b/>
          <w:sz w:val="22"/>
          <w:szCs w:val="22"/>
        </w:rPr>
        <w:t>podstawie art. 455</w:t>
      </w:r>
      <w:r w:rsidR="00623911" w:rsidRPr="00253282">
        <w:rPr>
          <w:rFonts w:asciiTheme="minorHAnsi" w:hAnsiTheme="minorHAnsi" w:cstheme="minorHAnsi"/>
          <w:b/>
          <w:sz w:val="22"/>
          <w:szCs w:val="22"/>
        </w:rPr>
        <w:t xml:space="preserve"> ust. 1 pkt 1 </w:t>
      </w:r>
      <w:proofErr w:type="spellStart"/>
      <w:r w:rsidR="00623911" w:rsidRPr="00253282">
        <w:rPr>
          <w:rFonts w:asciiTheme="minorHAnsi" w:hAnsiTheme="minorHAnsi" w:cstheme="minorHAnsi"/>
          <w:b/>
          <w:sz w:val="22"/>
          <w:szCs w:val="22"/>
        </w:rPr>
        <w:t>Pzp</w:t>
      </w:r>
      <w:proofErr w:type="spellEnd"/>
      <w:r w:rsidR="00623911" w:rsidRPr="00253282">
        <w:rPr>
          <w:rFonts w:asciiTheme="minorHAnsi" w:hAnsiTheme="minorHAnsi" w:cstheme="minorHAnsi"/>
          <w:b/>
          <w:sz w:val="22"/>
          <w:szCs w:val="22"/>
        </w:rPr>
        <w:t xml:space="preserve"> zgodnie </w:t>
      </w:r>
      <w:r w:rsidR="00251E12">
        <w:rPr>
          <w:rFonts w:asciiTheme="minorHAnsi" w:hAnsiTheme="minorHAnsi" w:cstheme="minorHAnsi"/>
          <w:b/>
          <w:sz w:val="22"/>
          <w:szCs w:val="22"/>
        </w:rPr>
        <w:br/>
      </w:r>
      <w:r w:rsidR="00623911" w:rsidRPr="00253282">
        <w:rPr>
          <w:rFonts w:asciiTheme="minorHAnsi" w:hAnsiTheme="minorHAnsi" w:cstheme="minorHAnsi"/>
          <w:b/>
          <w:sz w:val="22"/>
          <w:szCs w:val="22"/>
        </w:rPr>
        <w:t>z</w:t>
      </w:r>
      <w:r w:rsidR="00251E12">
        <w:rPr>
          <w:rFonts w:asciiTheme="minorHAnsi" w:hAnsiTheme="minorHAnsi" w:cstheme="minorHAnsi"/>
          <w:b/>
          <w:sz w:val="22"/>
          <w:szCs w:val="22"/>
        </w:rPr>
        <w:t xml:space="preserve"> </w:t>
      </w:r>
      <w:r w:rsidR="00623911" w:rsidRPr="00253282">
        <w:rPr>
          <w:rFonts w:asciiTheme="minorHAnsi" w:hAnsiTheme="minorHAnsi" w:cstheme="minorHAnsi"/>
          <w:b/>
          <w:sz w:val="22"/>
          <w:szCs w:val="22"/>
        </w:rPr>
        <w:t>§ 1</w:t>
      </w:r>
      <w:r w:rsidR="002F4071" w:rsidRPr="00253282">
        <w:rPr>
          <w:rFonts w:asciiTheme="minorHAnsi" w:hAnsiTheme="minorHAnsi" w:cstheme="minorHAnsi"/>
          <w:b/>
          <w:sz w:val="22"/>
          <w:szCs w:val="22"/>
        </w:rPr>
        <w:t>1</w:t>
      </w:r>
      <w:r w:rsidR="00623911" w:rsidRPr="00253282">
        <w:rPr>
          <w:rFonts w:asciiTheme="minorHAnsi" w:hAnsiTheme="minorHAnsi" w:cstheme="minorHAnsi"/>
          <w:b/>
          <w:sz w:val="22"/>
          <w:szCs w:val="22"/>
        </w:rPr>
        <w:t xml:space="preserve"> oraz §1</w:t>
      </w:r>
      <w:r w:rsidR="002F4071" w:rsidRPr="00253282">
        <w:rPr>
          <w:rFonts w:asciiTheme="minorHAnsi" w:hAnsiTheme="minorHAnsi" w:cstheme="minorHAnsi"/>
          <w:b/>
          <w:sz w:val="22"/>
          <w:szCs w:val="22"/>
        </w:rPr>
        <w:t>2</w:t>
      </w:r>
      <w:r w:rsidR="00251E12">
        <w:rPr>
          <w:rFonts w:asciiTheme="minorHAnsi" w:hAnsiTheme="minorHAnsi" w:cstheme="minorHAnsi"/>
          <w:b/>
          <w:sz w:val="22"/>
          <w:szCs w:val="22"/>
        </w:rPr>
        <w:t xml:space="preserve"> P</w:t>
      </w:r>
      <w:r w:rsidRPr="00253282">
        <w:rPr>
          <w:rFonts w:asciiTheme="minorHAnsi" w:hAnsiTheme="minorHAnsi" w:cstheme="minorHAnsi"/>
          <w:b/>
          <w:sz w:val="22"/>
          <w:szCs w:val="22"/>
        </w:rPr>
        <w:t>rojektowanych postanowień umowy.</w:t>
      </w:r>
      <w:r w:rsidRPr="00FA3687">
        <w:rPr>
          <w:rFonts w:asciiTheme="minorHAnsi" w:hAnsiTheme="minorHAnsi" w:cstheme="minorHAnsi"/>
          <w:b/>
          <w:sz w:val="22"/>
          <w:szCs w:val="22"/>
        </w:rPr>
        <w:t xml:space="preserve"> </w:t>
      </w:r>
    </w:p>
    <w:p w14:paraId="343BFDB7" w14:textId="77777777" w:rsidR="00922F27" w:rsidRPr="00FA3687" w:rsidRDefault="00922F27" w:rsidP="00163E05">
      <w:pPr>
        <w:suppressAutoHyphens w:val="0"/>
        <w:ind w:right="-108"/>
        <w:jc w:val="both"/>
        <w:rPr>
          <w:rFonts w:asciiTheme="minorHAnsi" w:hAnsiTheme="minorHAnsi" w:cstheme="minorHAnsi"/>
          <w:sz w:val="22"/>
          <w:szCs w:val="22"/>
        </w:rPr>
      </w:pPr>
    </w:p>
    <w:p w14:paraId="7C8137DC" w14:textId="77777777" w:rsidR="00922F27" w:rsidRPr="00047708" w:rsidRDefault="0051124A" w:rsidP="0052000E">
      <w:pPr>
        <w:numPr>
          <w:ilvl w:val="0"/>
          <w:numId w:val="18"/>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047708">
        <w:rPr>
          <w:rFonts w:asciiTheme="minorHAnsi" w:hAnsiTheme="minorHAnsi" w:cstheme="minorHAnsi"/>
          <w:b/>
          <w:sz w:val="22"/>
          <w:szCs w:val="22"/>
          <w:lang w:eastAsia="en-US"/>
        </w:rPr>
        <w:t xml:space="preserve">Zabezpieczenie należytego wykonania umowy </w:t>
      </w:r>
    </w:p>
    <w:p w14:paraId="0448DFB9" w14:textId="6B148FDC"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 xml:space="preserve">Od wykonawcy, którego oferta zostanie wybrana, jako najkorzystniejsza zamawiający </w:t>
      </w:r>
      <w:r w:rsidR="002014F8" w:rsidRPr="00047708">
        <w:rPr>
          <w:rFonts w:asciiTheme="minorHAnsi" w:hAnsiTheme="minorHAnsi" w:cstheme="minorHAnsi"/>
          <w:iCs/>
          <w:sz w:val="22"/>
          <w:szCs w:val="22"/>
        </w:rPr>
        <w:t xml:space="preserve">przed podpisaniem umowy </w:t>
      </w:r>
      <w:r w:rsidRPr="00047708">
        <w:rPr>
          <w:rFonts w:asciiTheme="minorHAnsi" w:hAnsiTheme="minorHAnsi" w:cstheme="minorHAnsi"/>
          <w:iCs/>
          <w:sz w:val="22"/>
          <w:szCs w:val="22"/>
        </w:rPr>
        <w:t xml:space="preserve">wymaga wniesienia zabezpieczenia należytego wykonania umowy </w:t>
      </w:r>
      <w:r w:rsidR="00356549">
        <w:rPr>
          <w:rFonts w:asciiTheme="minorHAnsi" w:hAnsiTheme="minorHAnsi" w:cstheme="minorHAnsi"/>
          <w:iCs/>
          <w:sz w:val="22"/>
          <w:szCs w:val="22"/>
        </w:rPr>
        <w:br/>
      </w:r>
      <w:r w:rsidRPr="00047708">
        <w:rPr>
          <w:rFonts w:asciiTheme="minorHAnsi" w:hAnsiTheme="minorHAnsi" w:cstheme="minorHAnsi"/>
          <w:iCs/>
          <w:sz w:val="22"/>
          <w:szCs w:val="22"/>
        </w:rPr>
        <w:t xml:space="preserve">w wysokości </w:t>
      </w:r>
      <w:r w:rsidR="002F4071" w:rsidRPr="00047708">
        <w:rPr>
          <w:rFonts w:asciiTheme="minorHAnsi" w:hAnsiTheme="minorHAnsi" w:cstheme="minorHAnsi"/>
          <w:iCs/>
          <w:sz w:val="22"/>
          <w:szCs w:val="22"/>
        </w:rPr>
        <w:t>3</w:t>
      </w:r>
      <w:r w:rsidRPr="00047708">
        <w:rPr>
          <w:rFonts w:asciiTheme="minorHAnsi" w:hAnsiTheme="minorHAnsi" w:cstheme="minorHAnsi"/>
          <w:iCs/>
          <w:sz w:val="22"/>
          <w:szCs w:val="22"/>
        </w:rPr>
        <w:t xml:space="preserve"> % ceny całkowitej (brutto) podanej w ofercie za wykonanie całości przedmiotu zamówienia. Zabezpieczenie służy pokryciu roszczeń z tytułu niewykonania lub nienależytego wykonania umowy.</w:t>
      </w:r>
    </w:p>
    <w:p w14:paraId="7ABB65CA" w14:textId="77777777"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 xml:space="preserve">Zabezpieczenie należytego wykonania umowy może być wnoszone według wyboru wykonawcy w jednej lub w kilku wskazanych w art. 450 ust. 1 ustawy </w:t>
      </w:r>
      <w:proofErr w:type="spellStart"/>
      <w:r w:rsidRPr="00047708">
        <w:rPr>
          <w:rFonts w:asciiTheme="minorHAnsi" w:hAnsiTheme="minorHAnsi" w:cstheme="minorHAnsi"/>
          <w:iCs/>
          <w:sz w:val="22"/>
          <w:szCs w:val="22"/>
        </w:rPr>
        <w:t>Pzp</w:t>
      </w:r>
      <w:proofErr w:type="spellEnd"/>
      <w:r w:rsidRPr="00047708">
        <w:rPr>
          <w:rFonts w:asciiTheme="minorHAnsi" w:hAnsiTheme="minorHAnsi" w:cstheme="minorHAnsi"/>
          <w:iCs/>
          <w:sz w:val="22"/>
          <w:szCs w:val="22"/>
        </w:rPr>
        <w:t xml:space="preserve"> formach, tj.:</w:t>
      </w:r>
    </w:p>
    <w:p w14:paraId="023CEF52" w14:textId="77777777" w:rsidR="00922F27" w:rsidRPr="00047708" w:rsidRDefault="0051124A" w:rsidP="0052000E">
      <w:pPr>
        <w:pStyle w:val="Akapitzlist"/>
        <w:numPr>
          <w:ilvl w:val="0"/>
          <w:numId w:val="36"/>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pieniądzu;</w:t>
      </w:r>
    </w:p>
    <w:p w14:paraId="76B5D6DB" w14:textId="77777777" w:rsidR="00922F27" w:rsidRPr="00047708" w:rsidRDefault="0051124A" w:rsidP="0052000E">
      <w:pPr>
        <w:pStyle w:val="Akapitzlist"/>
        <w:numPr>
          <w:ilvl w:val="0"/>
          <w:numId w:val="36"/>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poręczeniach bankowych lub poręczeniach spółdzielczej kasy oszczędnościowo-kredytowej, z tym że zobowiązanie kasy jest zawsze zobowiązaniem pieniężnym;</w:t>
      </w:r>
    </w:p>
    <w:p w14:paraId="390086FF" w14:textId="77777777" w:rsidR="00922F27" w:rsidRPr="00047708" w:rsidRDefault="0051124A" w:rsidP="0052000E">
      <w:pPr>
        <w:pStyle w:val="Akapitzlist"/>
        <w:numPr>
          <w:ilvl w:val="0"/>
          <w:numId w:val="36"/>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gwarancjach bankowych;</w:t>
      </w:r>
    </w:p>
    <w:p w14:paraId="6447C3B8" w14:textId="77777777" w:rsidR="00922F27" w:rsidRPr="00047708" w:rsidRDefault="0051124A" w:rsidP="0052000E">
      <w:pPr>
        <w:pStyle w:val="Akapitzlist"/>
        <w:numPr>
          <w:ilvl w:val="0"/>
          <w:numId w:val="36"/>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gwarancjach ubezpieczeniowych;</w:t>
      </w:r>
    </w:p>
    <w:p w14:paraId="302C56F1" w14:textId="77777777" w:rsidR="00922F27" w:rsidRPr="00047708" w:rsidRDefault="0051124A" w:rsidP="0052000E">
      <w:pPr>
        <w:pStyle w:val="Akapitzlist"/>
        <w:numPr>
          <w:ilvl w:val="0"/>
          <w:numId w:val="36"/>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poręczeniach udzielanych przez podmioty, o których mowa w art. 6b ust. 5 pkt 2 ustawy z dnia 9 listopada 2000 r. o utworzeniu Polskiej Agencji Rozwoju Przedsiębiorczości.</w:t>
      </w:r>
    </w:p>
    <w:p w14:paraId="30102103" w14:textId="77777777"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 xml:space="preserve">Zamawiający nie dopuszcza wniesienia zabezpieczenia w którejkolwiek z form określonych w art. 450 ust. 2 ustawy </w:t>
      </w:r>
      <w:proofErr w:type="spellStart"/>
      <w:r w:rsidRPr="00047708">
        <w:rPr>
          <w:rFonts w:asciiTheme="minorHAnsi" w:hAnsiTheme="minorHAnsi" w:cstheme="minorHAnsi"/>
          <w:iCs/>
          <w:sz w:val="22"/>
          <w:szCs w:val="22"/>
        </w:rPr>
        <w:t>Pzp</w:t>
      </w:r>
      <w:proofErr w:type="spellEnd"/>
      <w:r w:rsidRPr="00047708">
        <w:rPr>
          <w:rFonts w:asciiTheme="minorHAnsi" w:hAnsiTheme="minorHAnsi" w:cstheme="minorHAnsi"/>
          <w:iCs/>
          <w:sz w:val="22"/>
          <w:szCs w:val="22"/>
        </w:rPr>
        <w:t xml:space="preserve">. </w:t>
      </w:r>
    </w:p>
    <w:p w14:paraId="75CF322C" w14:textId="77777777"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zamawiający nie wyraża zgody na tworzenie zabezpieczenia przez potrącenia z należności za częściowo wykonane świadczenia.</w:t>
      </w:r>
    </w:p>
    <w:p w14:paraId="28C4CA21" w14:textId="77777777"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 xml:space="preserve">Do zmiany zabezpieczenia w trakcie realizacji umowy nie stosuje się art. 451ust. 2 ustawy </w:t>
      </w:r>
      <w:proofErr w:type="spellStart"/>
      <w:r w:rsidRPr="00047708">
        <w:rPr>
          <w:rFonts w:asciiTheme="minorHAnsi" w:hAnsiTheme="minorHAnsi" w:cstheme="minorHAnsi"/>
          <w:iCs/>
          <w:sz w:val="22"/>
          <w:szCs w:val="22"/>
        </w:rPr>
        <w:t>Pzp</w:t>
      </w:r>
      <w:proofErr w:type="spellEnd"/>
      <w:r w:rsidRPr="00047708">
        <w:rPr>
          <w:rFonts w:asciiTheme="minorHAnsi" w:hAnsiTheme="minorHAnsi" w:cstheme="minorHAnsi"/>
          <w:iCs/>
          <w:sz w:val="22"/>
          <w:szCs w:val="22"/>
        </w:rPr>
        <w:t>.</w:t>
      </w:r>
    </w:p>
    <w:p w14:paraId="208B2F7A" w14:textId="77777777"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Zamawiający zwolni zabezpieczenie należytego wykonania umowy w następujący sposób:</w:t>
      </w:r>
    </w:p>
    <w:p w14:paraId="16A92CD8" w14:textId="1B52603E" w:rsidR="00922F27" w:rsidRPr="00047708" w:rsidRDefault="0051124A" w:rsidP="0052000E">
      <w:pPr>
        <w:pStyle w:val="Akapitzlist"/>
        <w:numPr>
          <w:ilvl w:val="0"/>
          <w:numId w:val="37"/>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 xml:space="preserve">70 % kwoty zabezpieczenia zostanie zwrócone w terminie 30 dni od daty podpisania Protokołu Odbioru </w:t>
      </w:r>
      <w:r w:rsidR="00253282">
        <w:rPr>
          <w:rFonts w:asciiTheme="minorHAnsi" w:hAnsiTheme="minorHAnsi" w:cstheme="minorHAnsi"/>
          <w:iCs/>
          <w:sz w:val="22"/>
          <w:szCs w:val="22"/>
        </w:rPr>
        <w:t>Końcowego</w:t>
      </w:r>
      <w:r w:rsidRPr="00047708">
        <w:rPr>
          <w:rFonts w:asciiTheme="minorHAnsi" w:hAnsiTheme="minorHAnsi" w:cstheme="minorHAnsi"/>
          <w:iCs/>
          <w:sz w:val="22"/>
          <w:szCs w:val="22"/>
        </w:rPr>
        <w:t xml:space="preserve">, o którym mowa w § </w:t>
      </w:r>
      <w:r w:rsidR="002F4071" w:rsidRPr="00047708">
        <w:rPr>
          <w:rFonts w:asciiTheme="minorHAnsi" w:hAnsiTheme="minorHAnsi" w:cstheme="minorHAnsi"/>
          <w:iCs/>
          <w:sz w:val="22"/>
          <w:szCs w:val="22"/>
        </w:rPr>
        <w:t>4</w:t>
      </w:r>
      <w:r w:rsidRPr="00047708">
        <w:rPr>
          <w:rFonts w:asciiTheme="minorHAnsi" w:hAnsiTheme="minorHAnsi" w:cstheme="minorHAnsi"/>
          <w:iCs/>
          <w:sz w:val="22"/>
          <w:szCs w:val="22"/>
        </w:rPr>
        <w:t xml:space="preserve"> ust. 1</w:t>
      </w:r>
      <w:r w:rsidR="00406E52" w:rsidRPr="00047708">
        <w:rPr>
          <w:rFonts w:asciiTheme="minorHAnsi" w:hAnsiTheme="minorHAnsi" w:cstheme="minorHAnsi"/>
          <w:iCs/>
          <w:sz w:val="22"/>
          <w:szCs w:val="22"/>
        </w:rPr>
        <w:t>1</w:t>
      </w:r>
      <w:r w:rsidRPr="00047708">
        <w:rPr>
          <w:rFonts w:asciiTheme="minorHAnsi" w:hAnsiTheme="minorHAnsi" w:cstheme="minorHAnsi"/>
          <w:iCs/>
          <w:sz w:val="22"/>
          <w:szCs w:val="22"/>
        </w:rPr>
        <w:t xml:space="preserve"> </w:t>
      </w:r>
      <w:r w:rsidR="00973322" w:rsidRPr="00047708">
        <w:rPr>
          <w:rFonts w:asciiTheme="minorHAnsi" w:hAnsiTheme="minorHAnsi" w:cstheme="minorHAnsi"/>
          <w:iCs/>
          <w:sz w:val="22"/>
          <w:szCs w:val="22"/>
        </w:rPr>
        <w:t>Projektowanych postanowień umowy</w:t>
      </w:r>
      <w:r w:rsidRPr="00047708">
        <w:rPr>
          <w:rFonts w:asciiTheme="minorHAnsi" w:hAnsiTheme="minorHAnsi" w:cstheme="minorHAnsi"/>
          <w:iCs/>
          <w:sz w:val="22"/>
          <w:szCs w:val="22"/>
        </w:rPr>
        <w:t>, potwierdzającego należyte wykonanie przedmiotu zamówienia;</w:t>
      </w:r>
    </w:p>
    <w:p w14:paraId="732A25EB" w14:textId="345C0E3F" w:rsidR="00922F27" w:rsidRPr="00047708" w:rsidRDefault="0051124A" w:rsidP="0052000E">
      <w:pPr>
        <w:pStyle w:val="Akapitzlist"/>
        <w:numPr>
          <w:ilvl w:val="0"/>
          <w:numId w:val="37"/>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30% kwoty zabezpieczenia zostanie zatrzymane dla pokrycia ewentualnych roszczeń Zamawiającego z tytułu rękojmi za wady lub gwarancji jakości i zostanie zwrócone nie później niż w 15 dniu po upływie okresu rękojmi</w:t>
      </w:r>
      <w:r w:rsidR="002F4071" w:rsidRPr="00047708">
        <w:rPr>
          <w:rFonts w:asciiTheme="minorHAnsi" w:hAnsiTheme="minorHAnsi" w:cstheme="minorHAnsi"/>
          <w:iCs/>
          <w:sz w:val="22"/>
          <w:szCs w:val="22"/>
        </w:rPr>
        <w:t xml:space="preserve"> lub gwarancji jakości, w zależności od tego który z nich upłynie później</w:t>
      </w:r>
      <w:r w:rsidRPr="00047708">
        <w:rPr>
          <w:rFonts w:asciiTheme="minorHAnsi" w:hAnsiTheme="minorHAnsi" w:cstheme="minorHAnsi"/>
          <w:iCs/>
          <w:sz w:val="22"/>
          <w:szCs w:val="22"/>
        </w:rPr>
        <w:t>.</w:t>
      </w:r>
    </w:p>
    <w:p w14:paraId="32FDA534" w14:textId="7E4CF70F"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bookmarkStart w:id="6" w:name="_GoBack1"/>
      <w:bookmarkEnd w:id="6"/>
      <w:r w:rsidRPr="00047708">
        <w:rPr>
          <w:rFonts w:asciiTheme="minorHAnsi" w:hAnsiTheme="minorHAnsi" w:cstheme="minorHAnsi"/>
          <w:iCs/>
          <w:sz w:val="22"/>
          <w:szCs w:val="22"/>
        </w:rPr>
        <w:t xml:space="preserve">Zabezpieczenie wnoszone w pieniądzu powinno zostać wpłacone przelewem na rachunek bankowy zamawiającego w banku PKO Bank Polski, numer rachunku </w:t>
      </w:r>
      <w:r w:rsidRPr="00253282">
        <w:rPr>
          <w:rFonts w:asciiTheme="minorHAnsi" w:hAnsiTheme="minorHAnsi" w:cstheme="minorHAnsi"/>
          <w:iCs/>
          <w:sz w:val="22"/>
          <w:szCs w:val="22"/>
        </w:rPr>
        <w:t>86 1020 2212 0000 5302 0280 7360 z dopiskiem „Zabezpieczenie, nr sprawy UA.</w:t>
      </w:r>
      <w:r w:rsidR="00623911" w:rsidRPr="00253282">
        <w:rPr>
          <w:rFonts w:asciiTheme="minorHAnsi" w:hAnsiTheme="minorHAnsi" w:cstheme="minorHAnsi"/>
          <w:iCs/>
          <w:sz w:val="22"/>
          <w:szCs w:val="22"/>
        </w:rPr>
        <w:t>271.1.</w:t>
      </w:r>
      <w:r w:rsidR="00253282">
        <w:rPr>
          <w:rFonts w:asciiTheme="minorHAnsi" w:hAnsiTheme="minorHAnsi" w:cstheme="minorHAnsi"/>
          <w:iCs/>
          <w:sz w:val="22"/>
          <w:szCs w:val="22"/>
        </w:rPr>
        <w:t>15</w:t>
      </w:r>
      <w:r w:rsidR="00623911" w:rsidRPr="00253282">
        <w:rPr>
          <w:rFonts w:asciiTheme="minorHAnsi" w:hAnsiTheme="minorHAnsi" w:cstheme="minorHAnsi"/>
          <w:iCs/>
          <w:sz w:val="22"/>
          <w:szCs w:val="22"/>
        </w:rPr>
        <w:t>.202</w:t>
      </w:r>
      <w:r w:rsidR="00522FAE" w:rsidRPr="00253282">
        <w:rPr>
          <w:rFonts w:asciiTheme="minorHAnsi" w:hAnsiTheme="minorHAnsi" w:cstheme="minorHAnsi"/>
          <w:iCs/>
          <w:sz w:val="22"/>
          <w:szCs w:val="22"/>
        </w:rPr>
        <w:t>4</w:t>
      </w:r>
      <w:r w:rsidRPr="00253282">
        <w:rPr>
          <w:rFonts w:asciiTheme="minorHAnsi" w:hAnsiTheme="minorHAnsi" w:cstheme="minorHAnsi"/>
          <w:iCs/>
          <w:sz w:val="22"/>
          <w:szCs w:val="22"/>
        </w:rPr>
        <w:t xml:space="preserve">”. Za </w:t>
      </w:r>
      <w:r w:rsidRPr="00047708">
        <w:rPr>
          <w:rFonts w:asciiTheme="minorHAnsi" w:hAnsiTheme="minorHAnsi" w:cstheme="minorHAnsi"/>
          <w:iCs/>
          <w:sz w:val="22"/>
          <w:szCs w:val="22"/>
        </w:rPr>
        <w:t>datę wniesienia zabezpieczenia w formie pieniężnej przyjmuje się potwierdzoną przez zamawiającego datę uznania rachunku.</w:t>
      </w:r>
    </w:p>
    <w:p w14:paraId="47B7870B" w14:textId="77777777"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lastRenderedPageBreak/>
        <w:t>Zabezpieczenie wnoszone w formie innej niż w pieniądzu powinno być dostarczone w postaci oryginału, przez wykonawcę, najpóźniej w dniu podpisania umowy, ale przed jej podpisaniem.</w:t>
      </w:r>
    </w:p>
    <w:p w14:paraId="66C491F4" w14:textId="77777777"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Treść oświadczenia zawartego w gwarancji lub poręczeniu musi zostać zaakceptowana przez zamawiającego przed podpisaniem umowy.</w:t>
      </w:r>
    </w:p>
    <w:p w14:paraId="1E201921" w14:textId="77777777" w:rsidR="00922F27"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Z treści gwarancji lub poręczenia musi jednoznacznie wynikać:</w:t>
      </w:r>
    </w:p>
    <w:p w14:paraId="5070D882" w14:textId="77777777" w:rsidR="00922F27" w:rsidRPr="00047708" w:rsidRDefault="0051124A" w:rsidP="0052000E">
      <w:pPr>
        <w:pStyle w:val="Akapitzlist"/>
        <w:numPr>
          <w:ilvl w:val="0"/>
          <w:numId w:val="38"/>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nazwa wykonawcy, nazwa zamawiającego, jako beneficjenta gwarancji lub poręczenia, nazwa gwaranta lub poręczyciela oraz adresy ich siedzib,</w:t>
      </w:r>
    </w:p>
    <w:p w14:paraId="142EE50C" w14:textId="77777777" w:rsidR="00922F27" w:rsidRPr="00047708" w:rsidRDefault="0051124A" w:rsidP="0052000E">
      <w:pPr>
        <w:pStyle w:val="Akapitzlist"/>
        <w:numPr>
          <w:ilvl w:val="0"/>
          <w:numId w:val="38"/>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określenie wierzytelności, która ma być zabezpieczona gwarancją lub poręczeniem,</w:t>
      </w:r>
    </w:p>
    <w:p w14:paraId="6615AD76" w14:textId="77777777" w:rsidR="00922F27" w:rsidRPr="00047708" w:rsidRDefault="0051124A" w:rsidP="0052000E">
      <w:pPr>
        <w:pStyle w:val="Akapitzlist"/>
        <w:numPr>
          <w:ilvl w:val="0"/>
          <w:numId w:val="38"/>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kwota gwarancji lub poręczenia,</w:t>
      </w:r>
    </w:p>
    <w:p w14:paraId="68AC793B" w14:textId="77777777" w:rsidR="00922F27" w:rsidRPr="00047708" w:rsidRDefault="0051124A" w:rsidP="0052000E">
      <w:pPr>
        <w:pStyle w:val="Akapitzlist"/>
        <w:numPr>
          <w:ilvl w:val="0"/>
          <w:numId w:val="38"/>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termin ważności gwarancji lub poręczenia obejmujący okres począwszy co najmniej od dnia wyznaczonego na dzień zawarcia umowy a kończący się nie wcześniej niż z upływem okresu rękojmi.</w:t>
      </w:r>
    </w:p>
    <w:p w14:paraId="3BB3C5D1" w14:textId="77777777" w:rsidR="0076584C" w:rsidRPr="00047708" w:rsidRDefault="0051124A" w:rsidP="0052000E">
      <w:pPr>
        <w:pStyle w:val="Akapitzlist"/>
        <w:numPr>
          <w:ilvl w:val="0"/>
          <w:numId w:val="35"/>
        </w:numPr>
        <w:suppressAutoHyphens w:val="0"/>
        <w:ind w:right="-108"/>
        <w:jc w:val="both"/>
        <w:rPr>
          <w:rFonts w:asciiTheme="minorHAnsi" w:hAnsiTheme="minorHAnsi" w:cstheme="minorHAnsi"/>
          <w:iCs/>
          <w:sz w:val="22"/>
          <w:szCs w:val="22"/>
        </w:rPr>
      </w:pPr>
      <w:r w:rsidRPr="00047708">
        <w:rPr>
          <w:rFonts w:asciiTheme="minorHAnsi" w:hAnsiTheme="minorHAnsi" w:cstheme="minorHAnsi"/>
          <w:iCs/>
          <w:sz w:val="22"/>
          <w:szCs w:val="22"/>
        </w:rPr>
        <w:t>W przypadku, gdy należyte zabezpieczenie wykonania przedmiotu umowy zostało wniesione innej formie niż w pieniądzu i na skutek zwłoki wykonawcy w realizacji przedmiotu umowy, termin ważności zabezpieczenia w postaci gwarancji lub poręczenia upływa przed terminem zakończenia okresu rękojmi za wady, wówczas wykonawca zobowiązany jest najpóźniej w momencie dokonywania przez zamawiającego odbioru przedmiotu zamówienia do przedłużenia zabezpieczenia lub wniesienia nowego zabezpieczenia na okres co najmniej do dnia, w którym kończy się okres rękojmi za wady. W przypadku nieprzedłużenia lub niewniesienia nowego zabezpieczenia, o którym mowa powyżej zamawiający jest uprawniony do odmowy odbioru przedmiotu zamówienia, do czasu przedłużenia zabezpieczenia lub wniesienia nowego zabezpieczenia.</w:t>
      </w:r>
    </w:p>
    <w:p w14:paraId="0C266442" w14:textId="77777777" w:rsidR="00047708" w:rsidRPr="008409F2" w:rsidRDefault="00047708" w:rsidP="00047708">
      <w:pPr>
        <w:pStyle w:val="Akapitzlist"/>
        <w:suppressAutoHyphens w:val="0"/>
        <w:ind w:left="1080" w:right="-108"/>
        <w:jc w:val="both"/>
        <w:rPr>
          <w:rFonts w:asciiTheme="minorHAnsi" w:hAnsiTheme="minorHAnsi" w:cstheme="minorHAnsi"/>
          <w:iCs/>
          <w:sz w:val="22"/>
          <w:szCs w:val="22"/>
          <w:highlight w:val="yellow"/>
        </w:rPr>
      </w:pPr>
    </w:p>
    <w:p w14:paraId="7AB8C6A7" w14:textId="77777777" w:rsidR="00922F27" w:rsidRPr="00FA3687" w:rsidRDefault="0051124A" w:rsidP="0052000E">
      <w:pPr>
        <w:numPr>
          <w:ilvl w:val="0"/>
          <w:numId w:val="18"/>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Informacje o formalnościach, jakie muszą zostać dopełnione po wyborze oferty w celu zawarcia umowy w sprawie zamówienia publicznego</w:t>
      </w:r>
    </w:p>
    <w:p w14:paraId="1DA9EBCE" w14:textId="77777777" w:rsidR="00922F27" w:rsidRPr="00FA3687" w:rsidRDefault="00922F27" w:rsidP="00163E05">
      <w:pPr>
        <w:suppressAutoHyphens w:val="0"/>
        <w:rPr>
          <w:rFonts w:asciiTheme="minorHAnsi" w:hAnsiTheme="minorHAnsi" w:cstheme="minorHAnsi"/>
          <w:sz w:val="22"/>
          <w:szCs w:val="22"/>
        </w:rPr>
      </w:pPr>
    </w:p>
    <w:p w14:paraId="1AC8107C" w14:textId="77777777" w:rsidR="00922F27" w:rsidRPr="000F00AC" w:rsidRDefault="0051124A" w:rsidP="00163E05">
      <w:pPr>
        <w:suppressAutoHyphens w:val="0"/>
        <w:jc w:val="both"/>
        <w:rPr>
          <w:rFonts w:asciiTheme="minorHAnsi" w:hAnsiTheme="minorHAnsi" w:cstheme="minorHAnsi"/>
          <w:sz w:val="22"/>
          <w:szCs w:val="22"/>
        </w:rPr>
      </w:pPr>
      <w:r w:rsidRPr="000F00AC">
        <w:rPr>
          <w:rFonts w:asciiTheme="minorHAnsi" w:hAnsiTheme="minorHAnsi" w:cstheme="minorHAnsi"/>
          <w:sz w:val="22"/>
          <w:szCs w:val="22"/>
        </w:rPr>
        <w:t xml:space="preserve">Zamawiający poinformuje wykonawcę, któremu zostanie udzielone zamówienie, o miejscu </w:t>
      </w:r>
      <w:r w:rsidRPr="000F00AC">
        <w:rPr>
          <w:rFonts w:asciiTheme="minorHAnsi" w:hAnsiTheme="minorHAnsi" w:cstheme="minorHAnsi"/>
          <w:sz w:val="22"/>
          <w:szCs w:val="22"/>
        </w:rPr>
        <w:br/>
        <w:t>i terminie zawarcia umowy.</w:t>
      </w:r>
      <w:bookmarkStart w:id="7" w:name="_Toc42045493"/>
    </w:p>
    <w:p w14:paraId="082D25F0" w14:textId="77777777" w:rsidR="00922F27" w:rsidRPr="000F00AC" w:rsidRDefault="00922F27" w:rsidP="00163E05">
      <w:pPr>
        <w:suppressAutoHyphens w:val="0"/>
        <w:rPr>
          <w:rFonts w:asciiTheme="minorHAnsi" w:hAnsiTheme="minorHAnsi" w:cstheme="minorHAnsi"/>
          <w:sz w:val="22"/>
          <w:szCs w:val="22"/>
        </w:rPr>
      </w:pPr>
    </w:p>
    <w:p w14:paraId="47152734" w14:textId="77777777" w:rsidR="007D6651" w:rsidRPr="0024496F" w:rsidRDefault="0051124A" w:rsidP="00163E05">
      <w:pPr>
        <w:suppressAutoHyphens w:val="0"/>
        <w:rPr>
          <w:rFonts w:asciiTheme="minorHAnsi" w:hAnsiTheme="minorHAnsi" w:cstheme="minorHAnsi"/>
          <w:sz w:val="22"/>
          <w:szCs w:val="22"/>
        </w:rPr>
      </w:pPr>
      <w:r w:rsidRPr="0024496F">
        <w:rPr>
          <w:rFonts w:asciiTheme="minorHAnsi" w:hAnsiTheme="minorHAnsi" w:cstheme="minorHAnsi"/>
          <w:sz w:val="22"/>
          <w:szCs w:val="22"/>
        </w:rPr>
        <w:t>Wykonawca przed zawarciem umowy</w:t>
      </w:r>
      <w:r w:rsidR="007D6651" w:rsidRPr="0024496F">
        <w:rPr>
          <w:rFonts w:asciiTheme="minorHAnsi" w:hAnsiTheme="minorHAnsi" w:cstheme="minorHAnsi"/>
          <w:sz w:val="22"/>
          <w:szCs w:val="22"/>
        </w:rPr>
        <w:t>:</w:t>
      </w:r>
    </w:p>
    <w:p w14:paraId="118DC684" w14:textId="77777777" w:rsidR="00140F62" w:rsidRPr="0024496F" w:rsidRDefault="0051124A" w:rsidP="0052000E">
      <w:pPr>
        <w:pStyle w:val="Akapitzlist"/>
        <w:numPr>
          <w:ilvl w:val="0"/>
          <w:numId w:val="39"/>
        </w:numPr>
        <w:suppressAutoHyphens w:val="0"/>
        <w:jc w:val="both"/>
        <w:rPr>
          <w:rFonts w:asciiTheme="minorHAnsi" w:hAnsiTheme="minorHAnsi" w:cstheme="minorHAnsi"/>
          <w:sz w:val="22"/>
          <w:szCs w:val="22"/>
        </w:rPr>
      </w:pPr>
      <w:r w:rsidRPr="0024496F">
        <w:rPr>
          <w:rFonts w:asciiTheme="minorHAnsi" w:hAnsiTheme="minorHAnsi" w:cstheme="minorHAnsi"/>
          <w:sz w:val="22"/>
          <w:szCs w:val="22"/>
        </w:rPr>
        <w:t>poda wszelkie informacje niezbędne do wypełnienia treści umowy na wezwanie zamawiającego</w:t>
      </w:r>
      <w:r w:rsidR="007D6651" w:rsidRPr="0024496F">
        <w:rPr>
          <w:rFonts w:asciiTheme="minorHAnsi" w:hAnsiTheme="minorHAnsi" w:cstheme="minorHAnsi"/>
          <w:sz w:val="22"/>
          <w:szCs w:val="22"/>
        </w:rPr>
        <w:t>;</w:t>
      </w:r>
    </w:p>
    <w:p w14:paraId="07057A84" w14:textId="77777777" w:rsidR="00140F62" w:rsidRPr="000F1C11" w:rsidRDefault="007D6651" w:rsidP="0052000E">
      <w:pPr>
        <w:pStyle w:val="Akapitzlist"/>
        <w:numPr>
          <w:ilvl w:val="0"/>
          <w:numId w:val="39"/>
        </w:numPr>
        <w:suppressAutoHyphens w:val="0"/>
        <w:jc w:val="both"/>
        <w:rPr>
          <w:rFonts w:asciiTheme="minorHAnsi" w:hAnsiTheme="minorHAnsi" w:cstheme="minorHAnsi"/>
          <w:sz w:val="22"/>
          <w:szCs w:val="22"/>
        </w:rPr>
      </w:pPr>
      <w:r w:rsidRPr="000F1C11">
        <w:rPr>
          <w:rFonts w:asciiTheme="minorHAnsi" w:hAnsiTheme="minorHAnsi" w:cstheme="minorHAnsi"/>
          <w:sz w:val="22"/>
          <w:szCs w:val="22"/>
        </w:rPr>
        <w:t>w</w:t>
      </w:r>
      <w:r w:rsidR="0051124A" w:rsidRPr="000F1C11">
        <w:rPr>
          <w:rFonts w:asciiTheme="minorHAnsi" w:hAnsiTheme="minorHAnsi" w:cstheme="minorHAnsi"/>
          <w:sz w:val="22"/>
          <w:szCs w:val="22"/>
        </w:rPr>
        <w:t>ypełni zobowiązania związane z zabezpieczeniem należytego wykonania umowy, o którym mowa w pkt. 6 powyżej</w:t>
      </w:r>
      <w:r w:rsidRPr="000F1C11">
        <w:rPr>
          <w:rFonts w:asciiTheme="minorHAnsi" w:hAnsiTheme="minorHAnsi" w:cstheme="minorHAnsi"/>
          <w:sz w:val="22"/>
          <w:szCs w:val="22"/>
        </w:rPr>
        <w:t>;</w:t>
      </w:r>
    </w:p>
    <w:p w14:paraId="252D5382" w14:textId="0F8C15A0" w:rsidR="00922F27" w:rsidRPr="000F1C11" w:rsidRDefault="0024496F" w:rsidP="0052000E">
      <w:pPr>
        <w:keepLines/>
        <w:numPr>
          <w:ilvl w:val="0"/>
          <w:numId w:val="39"/>
        </w:numPr>
        <w:spacing w:line="276" w:lineRule="auto"/>
        <w:contextualSpacing/>
        <w:jc w:val="both"/>
        <w:rPr>
          <w:rFonts w:asciiTheme="minorHAnsi" w:hAnsiTheme="minorHAnsi" w:cstheme="minorHAnsi"/>
          <w:sz w:val="22"/>
          <w:szCs w:val="22"/>
        </w:rPr>
      </w:pPr>
      <w:r w:rsidRPr="000F1C11">
        <w:rPr>
          <w:rFonts w:asciiTheme="minorHAnsi" w:eastAsia="Calibri" w:hAnsiTheme="minorHAnsi"/>
          <w:sz w:val="22"/>
          <w:szCs w:val="22"/>
          <w:lang w:eastAsia="en-US"/>
        </w:rPr>
        <w:t xml:space="preserve">Wykonawca zobowiązany jest w dniu zawarcia umowy przedłożyć dokumenty  potwierdzające wypełnienie obowiązków określonych w </w:t>
      </w:r>
      <w:r w:rsidRPr="000F1C11">
        <w:rPr>
          <w:rFonts w:asciiTheme="minorHAnsi" w:eastAsia="Calibri" w:hAnsiTheme="minorHAnsi"/>
          <w:bCs/>
          <w:sz w:val="22"/>
          <w:szCs w:val="22"/>
          <w:lang w:eastAsia="en-US"/>
        </w:rPr>
        <w:t>§ 4 ust. 9-14 Projektowanych postanowień umowy</w:t>
      </w:r>
      <w:r w:rsidRPr="000F1C11">
        <w:rPr>
          <w:rFonts w:asciiTheme="minorHAnsi" w:eastAsia="Calibri" w:hAnsiTheme="minorHAnsi"/>
          <w:bCs/>
          <w:lang w:eastAsia="en-US"/>
        </w:rPr>
        <w:t xml:space="preserve">. </w:t>
      </w:r>
    </w:p>
    <w:p w14:paraId="56E95866" w14:textId="26D6E02C" w:rsidR="00922F27" w:rsidRPr="000F1C11" w:rsidRDefault="0051124A" w:rsidP="00163E05">
      <w:pPr>
        <w:suppressAutoHyphens w:val="0"/>
        <w:jc w:val="both"/>
        <w:rPr>
          <w:rFonts w:asciiTheme="minorHAnsi" w:hAnsiTheme="minorHAnsi" w:cstheme="minorHAnsi"/>
          <w:sz w:val="22"/>
          <w:szCs w:val="22"/>
        </w:rPr>
      </w:pPr>
      <w:r w:rsidRPr="000F1C11">
        <w:rPr>
          <w:rFonts w:asciiTheme="minorHAnsi" w:hAnsiTheme="minorHAnsi" w:cstheme="minorHAnsi"/>
          <w:sz w:val="22"/>
          <w:szCs w:val="22"/>
        </w:rPr>
        <w:t xml:space="preserve">Jeżeli zostanie wybrana oferta wykonawców wspólnie ubiegających się o udzielenie zamówienia, zamawiający </w:t>
      </w:r>
      <w:r w:rsidR="00047708" w:rsidRPr="000F1C11">
        <w:rPr>
          <w:rFonts w:asciiTheme="minorHAnsi" w:hAnsiTheme="minorHAnsi" w:cstheme="minorHAnsi"/>
          <w:sz w:val="22"/>
          <w:szCs w:val="22"/>
        </w:rPr>
        <w:t>może żądać</w:t>
      </w:r>
      <w:r w:rsidRPr="000F1C11">
        <w:rPr>
          <w:rFonts w:asciiTheme="minorHAnsi" w:hAnsiTheme="minorHAnsi" w:cstheme="minorHAnsi"/>
          <w:sz w:val="22"/>
          <w:szCs w:val="22"/>
        </w:rPr>
        <w:t xml:space="preserve"> przed zawarciem umowy w sprawie zamówienia publicznego kopii umowy regulującej współpracę tych wykonawców.  </w:t>
      </w:r>
      <w:bookmarkEnd w:id="7"/>
    </w:p>
    <w:p w14:paraId="50F12768" w14:textId="77777777" w:rsidR="00922F27" w:rsidRPr="000F1C11" w:rsidRDefault="00922F27" w:rsidP="00163E05">
      <w:pPr>
        <w:suppressAutoHyphens w:val="0"/>
        <w:rPr>
          <w:rFonts w:asciiTheme="minorHAnsi" w:hAnsiTheme="minorHAnsi" w:cstheme="minorHAnsi"/>
          <w:sz w:val="22"/>
          <w:szCs w:val="22"/>
        </w:rPr>
      </w:pPr>
    </w:p>
    <w:p w14:paraId="4E819F44" w14:textId="77777777" w:rsidR="00922F27" w:rsidRPr="000F1C11" w:rsidRDefault="0051124A" w:rsidP="00163E05">
      <w:pPr>
        <w:suppressAutoHyphens w:val="0"/>
        <w:jc w:val="both"/>
        <w:rPr>
          <w:rFonts w:asciiTheme="minorHAnsi" w:hAnsiTheme="minorHAnsi" w:cstheme="minorHAnsi"/>
          <w:sz w:val="22"/>
          <w:szCs w:val="22"/>
        </w:rPr>
      </w:pPr>
      <w:r w:rsidRPr="000F1C11">
        <w:rPr>
          <w:rFonts w:asciiTheme="minorHAnsi" w:hAnsiTheme="minorHAnsi" w:cstheme="minorHAnsi"/>
          <w:sz w:val="22"/>
          <w:szCs w:val="22"/>
        </w:rPr>
        <w:t xml:space="preserve">Niedopełnienie powyższych formalności przez wybranego wykonawcę będzie potraktowane przez zamawiającego jako niemożność zawarcia umowy w sprawie zamówienia publicznego z przyczyn leżących po stronie wykonawcy. </w:t>
      </w:r>
    </w:p>
    <w:p w14:paraId="5DC7CF6A" w14:textId="77777777" w:rsidR="00922F27" w:rsidRPr="000F1C11" w:rsidRDefault="00922F27" w:rsidP="00163E05">
      <w:pPr>
        <w:suppressAutoHyphens w:val="0"/>
        <w:ind w:right="-108"/>
        <w:jc w:val="both"/>
        <w:rPr>
          <w:rFonts w:asciiTheme="minorHAnsi" w:hAnsiTheme="minorHAnsi" w:cstheme="minorHAnsi"/>
          <w:b/>
          <w:sz w:val="22"/>
          <w:szCs w:val="22"/>
        </w:rPr>
      </w:pPr>
    </w:p>
    <w:p w14:paraId="5109E547" w14:textId="77777777" w:rsidR="00922F27" w:rsidRPr="000F1C11" w:rsidRDefault="0051124A" w:rsidP="00163E05">
      <w:pPr>
        <w:widowControl w:val="0"/>
        <w:suppressAutoHyphens w:val="0"/>
        <w:snapToGrid w:val="0"/>
        <w:jc w:val="both"/>
        <w:rPr>
          <w:rFonts w:asciiTheme="minorHAnsi" w:hAnsiTheme="minorHAnsi" w:cstheme="minorHAnsi"/>
          <w:sz w:val="22"/>
          <w:szCs w:val="22"/>
        </w:rPr>
      </w:pPr>
      <w:r w:rsidRPr="000F1C11">
        <w:rPr>
          <w:rFonts w:asciiTheme="minorHAnsi" w:hAnsiTheme="minorHAnsi" w:cstheme="minorHAnsi"/>
          <w:sz w:val="22"/>
          <w:szCs w:val="22"/>
        </w:rPr>
        <w:t>Załączniki do SWZ</w:t>
      </w:r>
      <w:r w:rsidR="00973322" w:rsidRPr="000F1C11">
        <w:rPr>
          <w:rFonts w:asciiTheme="minorHAnsi" w:hAnsiTheme="minorHAnsi" w:cstheme="minorHAnsi"/>
          <w:sz w:val="22"/>
          <w:szCs w:val="22"/>
        </w:rPr>
        <w:t>, będące jej integralną częścią</w:t>
      </w:r>
      <w:r w:rsidRPr="000F1C11">
        <w:rPr>
          <w:rFonts w:asciiTheme="minorHAnsi" w:hAnsiTheme="minorHAnsi" w:cstheme="minorHAnsi"/>
          <w:sz w:val="22"/>
          <w:szCs w:val="22"/>
        </w:rPr>
        <w:t>:</w:t>
      </w:r>
    </w:p>
    <w:p w14:paraId="03ADAC63" w14:textId="71998731" w:rsidR="00922F27" w:rsidRPr="000F1C11" w:rsidRDefault="00623911" w:rsidP="0052000E">
      <w:pPr>
        <w:pStyle w:val="pkt"/>
        <w:numPr>
          <w:ilvl w:val="0"/>
          <w:numId w:val="27"/>
        </w:numPr>
        <w:suppressAutoHyphens w:val="0"/>
        <w:spacing w:before="0" w:after="0" w:line="240" w:lineRule="auto"/>
        <w:ind w:hanging="436"/>
        <w:rPr>
          <w:rFonts w:asciiTheme="minorHAnsi" w:hAnsiTheme="minorHAnsi" w:cstheme="minorHAnsi"/>
          <w:sz w:val="22"/>
          <w:szCs w:val="22"/>
        </w:rPr>
      </w:pPr>
      <w:r w:rsidRPr="000F1C11">
        <w:rPr>
          <w:rFonts w:asciiTheme="minorHAnsi" w:hAnsiTheme="minorHAnsi" w:cstheme="minorHAnsi"/>
          <w:sz w:val="22"/>
          <w:szCs w:val="22"/>
        </w:rPr>
        <w:t>Opis przedmiotu zamówienia</w:t>
      </w:r>
      <w:r w:rsidR="0051124A" w:rsidRPr="000F1C11">
        <w:rPr>
          <w:rFonts w:asciiTheme="minorHAnsi" w:hAnsiTheme="minorHAnsi" w:cstheme="minorHAnsi"/>
          <w:sz w:val="22"/>
          <w:szCs w:val="22"/>
        </w:rPr>
        <w:t>,</w:t>
      </w:r>
    </w:p>
    <w:p w14:paraId="38BB1267" w14:textId="77777777" w:rsidR="00922F27" w:rsidRPr="00B424B9" w:rsidRDefault="0051124A" w:rsidP="0052000E">
      <w:pPr>
        <w:pStyle w:val="pkt"/>
        <w:numPr>
          <w:ilvl w:val="0"/>
          <w:numId w:val="27"/>
        </w:numPr>
        <w:suppressAutoHyphens w:val="0"/>
        <w:spacing w:before="0" w:after="0" w:line="240" w:lineRule="auto"/>
        <w:ind w:hanging="436"/>
        <w:rPr>
          <w:rFonts w:asciiTheme="minorHAnsi" w:hAnsiTheme="minorHAnsi" w:cstheme="minorHAnsi"/>
          <w:sz w:val="22"/>
          <w:szCs w:val="22"/>
        </w:rPr>
      </w:pPr>
      <w:r w:rsidRPr="000F1C11">
        <w:rPr>
          <w:rFonts w:asciiTheme="minorHAnsi" w:hAnsiTheme="minorHAnsi" w:cstheme="minorHAnsi"/>
          <w:sz w:val="22"/>
          <w:szCs w:val="22"/>
        </w:rPr>
        <w:t>Projektowane postanowienia umowy</w:t>
      </w:r>
      <w:r w:rsidRPr="00B424B9">
        <w:rPr>
          <w:rFonts w:asciiTheme="minorHAnsi" w:hAnsiTheme="minorHAnsi" w:cstheme="minorHAnsi"/>
          <w:sz w:val="22"/>
          <w:szCs w:val="22"/>
        </w:rPr>
        <w:t>,</w:t>
      </w:r>
    </w:p>
    <w:p w14:paraId="7BBDDB59" w14:textId="14FD0019" w:rsidR="00922F27" w:rsidRPr="00B424B9" w:rsidRDefault="00BF101C" w:rsidP="0052000E">
      <w:pPr>
        <w:pStyle w:val="pkt"/>
        <w:numPr>
          <w:ilvl w:val="0"/>
          <w:numId w:val="27"/>
        </w:numPr>
        <w:suppressAutoHyphens w:val="0"/>
        <w:spacing w:before="0" w:after="0" w:line="240" w:lineRule="auto"/>
        <w:ind w:hanging="436"/>
        <w:rPr>
          <w:rFonts w:asciiTheme="minorHAnsi" w:hAnsiTheme="minorHAnsi" w:cstheme="minorHAnsi"/>
          <w:sz w:val="22"/>
          <w:szCs w:val="22"/>
        </w:rPr>
      </w:pPr>
      <w:r>
        <w:rPr>
          <w:rFonts w:asciiTheme="minorHAnsi" w:hAnsiTheme="minorHAnsi" w:cstheme="minorHAnsi"/>
          <w:sz w:val="22"/>
          <w:szCs w:val="22"/>
        </w:rPr>
        <w:t>Wzór Formularza O</w:t>
      </w:r>
      <w:r w:rsidR="0051124A" w:rsidRPr="00B424B9">
        <w:rPr>
          <w:rFonts w:asciiTheme="minorHAnsi" w:hAnsiTheme="minorHAnsi" w:cstheme="minorHAnsi"/>
          <w:sz w:val="22"/>
          <w:szCs w:val="22"/>
        </w:rPr>
        <w:t>ferty,</w:t>
      </w:r>
    </w:p>
    <w:p w14:paraId="520DDB29" w14:textId="77777777" w:rsidR="00183477" w:rsidRDefault="0051124A" w:rsidP="00183477">
      <w:pPr>
        <w:pStyle w:val="pkt"/>
        <w:numPr>
          <w:ilvl w:val="0"/>
          <w:numId w:val="27"/>
        </w:numPr>
        <w:tabs>
          <w:tab w:val="left" w:pos="709"/>
          <w:tab w:val="left" w:pos="851"/>
        </w:tabs>
        <w:suppressAutoHyphens w:val="0"/>
        <w:spacing w:before="0" w:after="0" w:line="240" w:lineRule="auto"/>
        <w:ind w:hanging="436"/>
        <w:rPr>
          <w:rFonts w:asciiTheme="minorHAnsi" w:hAnsiTheme="minorHAnsi" w:cstheme="minorHAnsi"/>
          <w:sz w:val="22"/>
          <w:szCs w:val="22"/>
        </w:rPr>
      </w:pPr>
      <w:r w:rsidRPr="0066264A">
        <w:rPr>
          <w:rFonts w:asciiTheme="minorHAnsi" w:hAnsiTheme="minorHAnsi" w:cstheme="minorHAnsi"/>
          <w:sz w:val="22"/>
          <w:szCs w:val="22"/>
        </w:rPr>
        <w:lastRenderedPageBreak/>
        <w:t xml:space="preserve">Wzór Oświadczenia </w:t>
      </w:r>
      <w:r w:rsidR="00560955" w:rsidRPr="0066264A">
        <w:rPr>
          <w:rFonts w:asciiTheme="minorHAnsi" w:hAnsiTheme="minorHAnsi" w:cstheme="minorHAnsi"/>
          <w:sz w:val="22"/>
          <w:szCs w:val="22"/>
        </w:rPr>
        <w:t xml:space="preserve">wykonawców wspólnie ubiegających się o udzielenie zamówienia </w:t>
      </w:r>
      <w:r w:rsidR="007B4811">
        <w:rPr>
          <w:rFonts w:asciiTheme="minorHAnsi" w:hAnsiTheme="minorHAnsi" w:cstheme="minorHAnsi"/>
          <w:sz w:val="22"/>
          <w:szCs w:val="22"/>
        </w:rPr>
        <w:t xml:space="preserve">składanego na podstawie art. 117 ust. 4 ustawy </w:t>
      </w:r>
      <w:proofErr w:type="spellStart"/>
      <w:r w:rsidR="007B4811">
        <w:rPr>
          <w:rFonts w:asciiTheme="minorHAnsi" w:hAnsiTheme="minorHAnsi" w:cstheme="minorHAnsi"/>
          <w:sz w:val="22"/>
          <w:szCs w:val="22"/>
        </w:rPr>
        <w:t>Pzp</w:t>
      </w:r>
      <w:proofErr w:type="spellEnd"/>
      <w:r w:rsidR="007B4811">
        <w:rPr>
          <w:rFonts w:asciiTheme="minorHAnsi" w:hAnsiTheme="minorHAnsi" w:cstheme="minorHAnsi"/>
          <w:sz w:val="22"/>
          <w:szCs w:val="22"/>
        </w:rPr>
        <w:t xml:space="preserve"> </w:t>
      </w:r>
      <w:r w:rsidR="00560955" w:rsidRPr="0066264A">
        <w:rPr>
          <w:rFonts w:asciiTheme="minorHAnsi" w:hAnsiTheme="minorHAnsi" w:cstheme="minorHAnsi"/>
          <w:sz w:val="22"/>
          <w:szCs w:val="22"/>
        </w:rPr>
        <w:t>(</w:t>
      </w:r>
      <w:r w:rsidR="00047708" w:rsidRPr="00047708">
        <w:rPr>
          <w:rFonts w:asciiTheme="minorHAnsi" w:hAnsiTheme="minorHAnsi" w:cstheme="minorHAnsi"/>
          <w:sz w:val="22"/>
          <w:szCs w:val="22"/>
        </w:rPr>
        <w:t>Oświadczenia składane wraz z ofertą</w:t>
      </w:r>
      <w:r w:rsidR="00047708">
        <w:rPr>
          <w:rFonts w:asciiTheme="minorHAnsi" w:hAnsiTheme="minorHAnsi" w:cstheme="minorHAnsi"/>
          <w:sz w:val="22"/>
          <w:szCs w:val="22"/>
        </w:rPr>
        <w:t xml:space="preserve">, </w:t>
      </w:r>
      <w:r w:rsidR="00560955" w:rsidRPr="0066264A">
        <w:rPr>
          <w:rFonts w:asciiTheme="minorHAnsi" w:hAnsiTheme="minorHAnsi" w:cstheme="minorHAnsi"/>
          <w:sz w:val="22"/>
          <w:szCs w:val="22"/>
        </w:rPr>
        <w:t>jeżeli dotyczy)</w:t>
      </w:r>
      <w:r w:rsidRPr="0066264A">
        <w:rPr>
          <w:rFonts w:asciiTheme="minorHAnsi" w:hAnsiTheme="minorHAnsi" w:cstheme="minorHAnsi"/>
          <w:sz w:val="22"/>
          <w:szCs w:val="22"/>
        </w:rPr>
        <w:t>,</w:t>
      </w:r>
      <w:r w:rsidR="0066264A" w:rsidRPr="0066264A">
        <w:rPr>
          <w:rFonts w:asciiTheme="minorHAnsi" w:hAnsiTheme="minorHAnsi" w:cstheme="minorHAnsi"/>
          <w:sz w:val="22"/>
          <w:szCs w:val="22"/>
        </w:rPr>
        <w:t xml:space="preserve"> </w:t>
      </w:r>
    </w:p>
    <w:p w14:paraId="1A126592" w14:textId="31208B6F" w:rsidR="00183477" w:rsidRDefault="00183477" w:rsidP="00183477">
      <w:pPr>
        <w:pStyle w:val="pkt"/>
        <w:numPr>
          <w:ilvl w:val="0"/>
          <w:numId w:val="27"/>
        </w:numPr>
        <w:tabs>
          <w:tab w:val="clear" w:pos="0"/>
          <w:tab w:val="left" w:pos="709"/>
          <w:tab w:val="num" w:pos="851"/>
        </w:tabs>
        <w:suppressAutoHyphens w:val="0"/>
        <w:spacing w:before="0" w:after="0" w:line="240" w:lineRule="auto"/>
        <w:ind w:left="709" w:hanging="425"/>
        <w:rPr>
          <w:rFonts w:asciiTheme="minorHAnsi" w:hAnsiTheme="minorHAnsi" w:cstheme="minorHAnsi"/>
          <w:sz w:val="22"/>
          <w:szCs w:val="22"/>
        </w:rPr>
      </w:pPr>
      <w:r w:rsidRPr="00183477">
        <w:rPr>
          <w:rFonts w:asciiTheme="minorHAnsi" w:hAnsiTheme="minorHAnsi" w:cstheme="minorHAnsi"/>
          <w:sz w:val="22"/>
          <w:szCs w:val="22"/>
        </w:rPr>
        <w:t xml:space="preserve">Wzór Oświadczeń wykonawcy/wykonawcy wspólnie ubiegającego się o udzielenie zamówienia uwzględniających przesłanki wykluczenia z art. 7 ust. 1 ustawy o szczególnych rozwiązaniach </w:t>
      </w:r>
      <w:r>
        <w:rPr>
          <w:rFonts w:asciiTheme="minorHAnsi" w:hAnsiTheme="minorHAnsi" w:cstheme="minorHAnsi"/>
          <w:sz w:val="22"/>
          <w:szCs w:val="22"/>
        </w:rPr>
        <w:br/>
      </w:r>
      <w:r w:rsidRPr="00183477">
        <w:rPr>
          <w:rFonts w:asciiTheme="minorHAnsi" w:hAnsiTheme="minorHAnsi" w:cstheme="minorHAnsi"/>
          <w:sz w:val="22"/>
          <w:szCs w:val="22"/>
        </w:rPr>
        <w:t xml:space="preserve">w zakresie przeciwdziałania wspieraniu agresji na Ukrainę oraz służących ochronie bezpieczeństwa narodowego składanych na podstawie art. 125 ust. 1 ustawy </w:t>
      </w:r>
      <w:proofErr w:type="spellStart"/>
      <w:r w:rsidRPr="00183477">
        <w:rPr>
          <w:rFonts w:asciiTheme="minorHAnsi" w:hAnsiTheme="minorHAnsi" w:cstheme="minorHAnsi"/>
          <w:sz w:val="22"/>
          <w:szCs w:val="22"/>
        </w:rPr>
        <w:t>Pzp</w:t>
      </w:r>
      <w:proofErr w:type="spellEnd"/>
      <w:r w:rsidRPr="00183477">
        <w:rPr>
          <w:rFonts w:asciiTheme="minorHAnsi" w:hAnsiTheme="minorHAnsi" w:cstheme="minorHAnsi"/>
          <w:sz w:val="22"/>
          <w:szCs w:val="22"/>
        </w:rPr>
        <w:t xml:space="preserve"> </w:t>
      </w:r>
      <w:r w:rsidR="00277745" w:rsidRPr="00183477">
        <w:rPr>
          <w:rFonts w:asciiTheme="minorHAnsi" w:hAnsiTheme="minorHAnsi" w:cstheme="minorHAnsi"/>
          <w:sz w:val="22"/>
          <w:szCs w:val="22"/>
        </w:rPr>
        <w:t>(Oświadczenia składane wraz z ofertą),</w:t>
      </w:r>
    </w:p>
    <w:p w14:paraId="17678EAA" w14:textId="77777777" w:rsidR="00183477" w:rsidRDefault="0051124A" w:rsidP="00183477">
      <w:pPr>
        <w:pStyle w:val="pkt"/>
        <w:numPr>
          <w:ilvl w:val="0"/>
          <w:numId w:val="27"/>
        </w:numPr>
        <w:tabs>
          <w:tab w:val="clear" w:pos="0"/>
          <w:tab w:val="left" w:pos="709"/>
          <w:tab w:val="num" w:pos="851"/>
        </w:tabs>
        <w:suppressAutoHyphens w:val="0"/>
        <w:spacing w:before="0" w:after="0" w:line="240" w:lineRule="auto"/>
        <w:ind w:left="709" w:hanging="425"/>
        <w:rPr>
          <w:rFonts w:asciiTheme="minorHAnsi" w:hAnsiTheme="minorHAnsi" w:cstheme="minorHAnsi"/>
          <w:sz w:val="22"/>
          <w:szCs w:val="22"/>
        </w:rPr>
      </w:pPr>
      <w:r w:rsidRPr="00183477">
        <w:rPr>
          <w:rFonts w:asciiTheme="minorHAnsi" w:hAnsiTheme="minorHAnsi" w:cstheme="minorHAnsi"/>
          <w:sz w:val="22"/>
          <w:szCs w:val="22"/>
        </w:rPr>
        <w:t>Wzór Wykazu wykonanych robót budowlanych</w:t>
      </w:r>
      <w:r w:rsidR="00560955" w:rsidRPr="00183477">
        <w:rPr>
          <w:rFonts w:asciiTheme="minorHAnsi" w:hAnsiTheme="minorHAnsi" w:cstheme="minorHAnsi"/>
          <w:sz w:val="22"/>
          <w:szCs w:val="22"/>
        </w:rPr>
        <w:t xml:space="preserve"> (Wykaz składany na wezwanie zamawiającego</w:t>
      </w:r>
      <w:r w:rsidR="00047708" w:rsidRPr="00183477">
        <w:rPr>
          <w:rFonts w:asciiTheme="minorHAnsi" w:hAnsiTheme="minorHAnsi" w:cstheme="minorHAnsi"/>
          <w:sz w:val="22"/>
          <w:szCs w:val="22"/>
        </w:rPr>
        <w:t>, jeżeli dotyczy</w:t>
      </w:r>
      <w:r w:rsidR="00560955" w:rsidRPr="00183477">
        <w:rPr>
          <w:rFonts w:asciiTheme="minorHAnsi" w:hAnsiTheme="minorHAnsi" w:cstheme="minorHAnsi"/>
          <w:sz w:val="22"/>
          <w:szCs w:val="22"/>
        </w:rPr>
        <w:t>)</w:t>
      </w:r>
      <w:r w:rsidRPr="00183477">
        <w:rPr>
          <w:rFonts w:asciiTheme="minorHAnsi" w:hAnsiTheme="minorHAnsi" w:cstheme="minorHAnsi"/>
          <w:sz w:val="22"/>
          <w:szCs w:val="22"/>
        </w:rPr>
        <w:t>,</w:t>
      </w:r>
    </w:p>
    <w:p w14:paraId="67F50536" w14:textId="7AD8E04D" w:rsidR="00922F27" w:rsidRPr="00183477" w:rsidRDefault="0051124A" w:rsidP="00183477">
      <w:pPr>
        <w:pStyle w:val="pkt"/>
        <w:numPr>
          <w:ilvl w:val="0"/>
          <w:numId w:val="27"/>
        </w:numPr>
        <w:tabs>
          <w:tab w:val="left" w:pos="709"/>
          <w:tab w:val="left" w:pos="851"/>
        </w:tabs>
        <w:suppressAutoHyphens w:val="0"/>
        <w:spacing w:before="0" w:after="0" w:line="240" w:lineRule="auto"/>
        <w:ind w:hanging="436"/>
        <w:rPr>
          <w:rFonts w:asciiTheme="minorHAnsi" w:hAnsiTheme="minorHAnsi" w:cstheme="minorHAnsi"/>
          <w:sz w:val="22"/>
          <w:szCs w:val="22"/>
        </w:rPr>
      </w:pPr>
      <w:r w:rsidRPr="00183477">
        <w:rPr>
          <w:rFonts w:asciiTheme="minorHAnsi" w:hAnsiTheme="minorHAnsi" w:cstheme="minorHAnsi"/>
          <w:sz w:val="22"/>
          <w:szCs w:val="22"/>
        </w:rPr>
        <w:t>Wzór Wykazu osób skierowanych przez wykonawcę do realizacji zamówienia</w:t>
      </w:r>
      <w:r w:rsidR="00560955" w:rsidRPr="00183477">
        <w:rPr>
          <w:rFonts w:asciiTheme="minorHAnsi" w:hAnsiTheme="minorHAnsi" w:cstheme="minorHAnsi"/>
          <w:sz w:val="22"/>
          <w:szCs w:val="22"/>
        </w:rPr>
        <w:t xml:space="preserve"> (Wykaz składany na wezwanie zamawiającego</w:t>
      </w:r>
      <w:r w:rsidR="00047708" w:rsidRPr="00183477">
        <w:rPr>
          <w:rFonts w:asciiTheme="minorHAnsi" w:hAnsiTheme="minorHAnsi" w:cstheme="minorHAnsi"/>
          <w:sz w:val="22"/>
          <w:szCs w:val="22"/>
        </w:rPr>
        <w:t>, jeżeli dotyczy</w:t>
      </w:r>
      <w:r w:rsidR="00560955" w:rsidRPr="00183477">
        <w:rPr>
          <w:rFonts w:asciiTheme="minorHAnsi" w:hAnsiTheme="minorHAnsi" w:cstheme="minorHAnsi"/>
          <w:sz w:val="22"/>
          <w:szCs w:val="22"/>
        </w:rPr>
        <w:t>)</w:t>
      </w:r>
      <w:r w:rsidRPr="00183477">
        <w:rPr>
          <w:rFonts w:asciiTheme="minorHAnsi" w:hAnsiTheme="minorHAnsi" w:cstheme="minorHAnsi"/>
          <w:sz w:val="22"/>
          <w:szCs w:val="22"/>
        </w:rPr>
        <w:t>,</w:t>
      </w:r>
    </w:p>
    <w:p w14:paraId="3DD5DB68" w14:textId="013EFE2D" w:rsidR="00623911" w:rsidRPr="00B424B9" w:rsidRDefault="00047708" w:rsidP="00183477">
      <w:pPr>
        <w:pStyle w:val="pkt"/>
        <w:numPr>
          <w:ilvl w:val="0"/>
          <w:numId w:val="27"/>
        </w:numPr>
        <w:suppressAutoHyphens w:val="0"/>
        <w:spacing w:before="0" w:after="0" w:line="240" w:lineRule="auto"/>
        <w:ind w:hanging="436"/>
        <w:rPr>
          <w:rFonts w:asciiTheme="minorHAnsi" w:hAnsiTheme="minorHAnsi" w:cstheme="minorHAnsi"/>
          <w:sz w:val="22"/>
          <w:szCs w:val="22"/>
        </w:rPr>
      </w:pPr>
      <w:r w:rsidRPr="00047708">
        <w:rPr>
          <w:rFonts w:asciiTheme="minorHAnsi" w:hAnsiTheme="minorHAnsi" w:cstheme="minorHAnsi"/>
          <w:sz w:val="22"/>
          <w:szCs w:val="22"/>
        </w:rPr>
        <w:t xml:space="preserve">Wzór Oświadczeń podmiotu udostępniającego zasoby składanych na podstawie art. 125 ust. 5 ustawy </w:t>
      </w:r>
      <w:proofErr w:type="spellStart"/>
      <w:r w:rsidRPr="00047708">
        <w:rPr>
          <w:rFonts w:asciiTheme="minorHAnsi" w:hAnsiTheme="minorHAnsi" w:cstheme="minorHAnsi"/>
          <w:sz w:val="22"/>
          <w:szCs w:val="22"/>
        </w:rPr>
        <w:t>Pzp</w:t>
      </w:r>
      <w:proofErr w:type="spellEnd"/>
      <w:r w:rsidRPr="00047708" w:rsidDel="00047708">
        <w:rPr>
          <w:rFonts w:asciiTheme="minorHAnsi" w:hAnsiTheme="minorHAnsi" w:cstheme="minorHAnsi"/>
          <w:sz w:val="22"/>
          <w:szCs w:val="22"/>
        </w:rPr>
        <w:t xml:space="preserve"> </w:t>
      </w:r>
      <w:r w:rsidR="00560955" w:rsidRPr="00B424B9">
        <w:rPr>
          <w:rFonts w:asciiTheme="minorHAnsi" w:hAnsiTheme="minorHAnsi" w:cstheme="minorHAnsi"/>
          <w:sz w:val="22"/>
          <w:szCs w:val="22"/>
        </w:rPr>
        <w:t>(</w:t>
      </w:r>
      <w:r w:rsidRPr="0066264A">
        <w:rPr>
          <w:rFonts w:asciiTheme="minorHAnsi" w:hAnsiTheme="minorHAnsi" w:cstheme="minorHAnsi"/>
          <w:sz w:val="22"/>
          <w:szCs w:val="22"/>
        </w:rPr>
        <w:t>Oświadczenia składane wraz z ofertą</w:t>
      </w:r>
      <w:r>
        <w:rPr>
          <w:rFonts w:asciiTheme="minorHAnsi" w:hAnsiTheme="minorHAnsi" w:cstheme="minorHAnsi"/>
          <w:sz w:val="22"/>
          <w:szCs w:val="22"/>
        </w:rPr>
        <w:t xml:space="preserve">, </w:t>
      </w:r>
      <w:r w:rsidR="00560955" w:rsidRPr="00B424B9">
        <w:rPr>
          <w:rFonts w:asciiTheme="minorHAnsi" w:hAnsiTheme="minorHAnsi" w:cstheme="minorHAnsi"/>
          <w:sz w:val="22"/>
          <w:szCs w:val="22"/>
        </w:rPr>
        <w:t>jeżeli dotyczy)</w:t>
      </w:r>
      <w:r w:rsidR="002B19AE" w:rsidRPr="00B424B9">
        <w:rPr>
          <w:rFonts w:asciiTheme="minorHAnsi" w:hAnsiTheme="minorHAnsi" w:cstheme="minorHAnsi"/>
          <w:sz w:val="22"/>
          <w:szCs w:val="22"/>
        </w:rPr>
        <w:t>,</w:t>
      </w:r>
    </w:p>
    <w:p w14:paraId="504F091C" w14:textId="77777777" w:rsidR="00B424B9" w:rsidRDefault="00560955" w:rsidP="00183477">
      <w:pPr>
        <w:pStyle w:val="pkt"/>
        <w:numPr>
          <w:ilvl w:val="0"/>
          <w:numId w:val="27"/>
        </w:numPr>
        <w:suppressAutoHyphens w:val="0"/>
        <w:spacing w:before="0" w:after="0" w:line="240" w:lineRule="auto"/>
        <w:ind w:hanging="436"/>
        <w:rPr>
          <w:rFonts w:asciiTheme="minorHAnsi" w:hAnsiTheme="minorHAnsi" w:cstheme="minorHAnsi"/>
          <w:sz w:val="22"/>
          <w:szCs w:val="22"/>
        </w:rPr>
      </w:pPr>
      <w:r w:rsidRPr="00B424B9">
        <w:rPr>
          <w:rFonts w:asciiTheme="minorHAnsi" w:hAnsiTheme="minorHAnsi" w:cstheme="minorHAnsi"/>
          <w:sz w:val="22"/>
          <w:szCs w:val="22"/>
        </w:rPr>
        <w:t>Wzór Oświadczenia o aktualności informacji w zakresie podstaw wykluczenia z postępowania wskazanych przez zamawiającego (Oświadczenie składane na wezwanie zamawiającego)</w:t>
      </w:r>
      <w:r w:rsidR="00B424B9" w:rsidRPr="00B424B9">
        <w:rPr>
          <w:rFonts w:asciiTheme="minorHAnsi" w:hAnsiTheme="minorHAnsi" w:cstheme="minorHAnsi"/>
          <w:sz w:val="22"/>
          <w:szCs w:val="22"/>
        </w:rPr>
        <w:t>,</w:t>
      </w:r>
    </w:p>
    <w:p w14:paraId="54E07337" w14:textId="4D07254C" w:rsidR="00E91CF0" w:rsidRDefault="0051124A" w:rsidP="00183477">
      <w:pPr>
        <w:pStyle w:val="pkt"/>
        <w:numPr>
          <w:ilvl w:val="0"/>
          <w:numId w:val="27"/>
        </w:numPr>
        <w:suppressAutoHyphens w:val="0"/>
        <w:spacing w:before="0" w:after="0" w:line="240" w:lineRule="auto"/>
        <w:ind w:hanging="436"/>
        <w:rPr>
          <w:rFonts w:asciiTheme="minorHAnsi" w:hAnsiTheme="minorHAnsi" w:cstheme="minorHAnsi"/>
          <w:sz w:val="22"/>
          <w:szCs w:val="22"/>
        </w:rPr>
      </w:pPr>
      <w:r w:rsidRPr="00B424B9">
        <w:rPr>
          <w:rFonts w:asciiTheme="minorHAnsi" w:hAnsiTheme="minorHAnsi" w:cstheme="minorHAnsi"/>
          <w:sz w:val="22"/>
          <w:szCs w:val="22"/>
        </w:rPr>
        <w:t>Klauzula informacyjna, o której mowa w art. 13 ust 1 i 2 RODO</w:t>
      </w:r>
      <w:r w:rsidR="00ED3BF2">
        <w:rPr>
          <w:rFonts w:asciiTheme="minorHAnsi" w:hAnsiTheme="minorHAnsi" w:cstheme="minorHAnsi"/>
          <w:sz w:val="22"/>
          <w:szCs w:val="22"/>
        </w:rPr>
        <w:t>.</w:t>
      </w:r>
    </w:p>
    <w:p w14:paraId="17F8C369" w14:textId="77777777" w:rsidR="00522B69" w:rsidRPr="00C12E01" w:rsidRDefault="00522B69" w:rsidP="008409F2">
      <w:pPr>
        <w:pStyle w:val="pkt"/>
        <w:keepNext/>
        <w:suppressAutoHyphens w:val="0"/>
        <w:spacing w:before="0" w:after="0" w:line="240" w:lineRule="auto"/>
        <w:ind w:left="720" w:firstLine="0"/>
        <w:rPr>
          <w:rFonts w:asciiTheme="minorHAnsi" w:hAnsiTheme="minorHAnsi" w:cstheme="minorHAnsi"/>
          <w:b/>
          <w:sz w:val="22"/>
          <w:szCs w:val="22"/>
        </w:rPr>
      </w:pPr>
    </w:p>
    <w:p w14:paraId="3D6D4919" w14:textId="77777777" w:rsidR="00922F27" w:rsidRPr="00FA3687" w:rsidRDefault="00922F27" w:rsidP="00052526">
      <w:pPr>
        <w:pStyle w:val="pkt"/>
        <w:keepNext/>
        <w:suppressAutoHyphens w:val="0"/>
        <w:spacing w:before="0" w:after="0" w:line="240" w:lineRule="auto"/>
        <w:ind w:left="0" w:firstLine="0"/>
        <w:rPr>
          <w:rFonts w:asciiTheme="minorHAnsi" w:hAnsiTheme="minorHAnsi" w:cstheme="minorHAnsi"/>
          <w:sz w:val="22"/>
          <w:szCs w:val="22"/>
        </w:rPr>
      </w:pPr>
    </w:p>
    <w:p w14:paraId="249A062C" w14:textId="68A9B07A" w:rsidR="00922F27" w:rsidRPr="00FA3687" w:rsidRDefault="00B424B9" w:rsidP="00B424B9">
      <w:pPr>
        <w:pStyle w:val="pkt"/>
        <w:keepNext/>
        <w:suppressAutoHyphens w:val="0"/>
        <w:spacing w:before="0" w:after="0" w:line="240" w:lineRule="auto"/>
        <w:ind w:left="0" w:firstLine="0"/>
        <w:jc w:val="right"/>
        <w:rPr>
          <w:rFonts w:asciiTheme="minorHAnsi" w:hAnsiTheme="minorHAnsi" w:cstheme="minorHAnsi"/>
          <w:sz w:val="22"/>
          <w:szCs w:val="22"/>
        </w:rPr>
      </w:pPr>
      <w:r>
        <w:rPr>
          <w:rFonts w:asciiTheme="minorHAnsi" w:hAnsiTheme="minorHAnsi" w:cstheme="minorHAnsi"/>
          <w:sz w:val="22"/>
          <w:szCs w:val="22"/>
        </w:rPr>
        <w:t>Zatwierdzam</w:t>
      </w:r>
      <w:r w:rsidR="0051124A" w:rsidRPr="00FA3687">
        <w:rPr>
          <w:rFonts w:asciiTheme="minorHAnsi" w:hAnsiTheme="minorHAnsi" w:cstheme="minorHAnsi"/>
          <w:sz w:val="22"/>
          <w:szCs w:val="22"/>
        </w:rPr>
        <w:t xml:space="preserve">, dnia </w:t>
      </w:r>
      <w:r w:rsidR="00047708">
        <w:rPr>
          <w:rFonts w:asciiTheme="minorHAnsi" w:hAnsiTheme="minorHAnsi" w:cstheme="minorHAnsi"/>
          <w:sz w:val="22"/>
          <w:szCs w:val="22"/>
        </w:rPr>
        <w:t xml:space="preserve">14 sierpnia </w:t>
      </w:r>
      <w:r w:rsidR="0051124A" w:rsidRPr="00FA3687">
        <w:rPr>
          <w:rFonts w:asciiTheme="minorHAnsi" w:hAnsiTheme="minorHAnsi" w:cstheme="minorHAnsi"/>
          <w:sz w:val="22"/>
          <w:szCs w:val="22"/>
        </w:rPr>
        <w:t>202</w:t>
      </w:r>
      <w:r>
        <w:rPr>
          <w:rFonts w:asciiTheme="minorHAnsi" w:hAnsiTheme="minorHAnsi" w:cstheme="minorHAnsi"/>
          <w:sz w:val="22"/>
          <w:szCs w:val="22"/>
        </w:rPr>
        <w:t>4</w:t>
      </w:r>
      <w:r w:rsidR="0051124A" w:rsidRPr="00FA3687">
        <w:rPr>
          <w:rFonts w:asciiTheme="minorHAnsi" w:hAnsiTheme="minorHAnsi" w:cstheme="minorHAnsi"/>
          <w:sz w:val="22"/>
          <w:szCs w:val="22"/>
        </w:rPr>
        <w:t xml:space="preserve"> roku                                             </w:t>
      </w:r>
    </w:p>
    <w:p w14:paraId="43EB8167" w14:textId="77777777" w:rsidR="00922F27" w:rsidRPr="00FA3687" w:rsidRDefault="0051124A" w:rsidP="00052526">
      <w:pPr>
        <w:pStyle w:val="pkt"/>
        <w:keepNext/>
        <w:suppressAutoHyphens w:val="0"/>
        <w:spacing w:before="0" w:after="0" w:line="240" w:lineRule="auto"/>
        <w:ind w:left="0" w:firstLine="0"/>
        <w:rPr>
          <w:rFonts w:asciiTheme="minorHAnsi" w:hAnsiTheme="minorHAnsi" w:cstheme="minorHAnsi"/>
          <w:sz w:val="22"/>
          <w:szCs w:val="22"/>
        </w:rPr>
      </w:pPr>
      <w:r w:rsidRPr="00FA3687">
        <w:rPr>
          <w:rFonts w:asciiTheme="minorHAnsi" w:hAnsiTheme="minorHAnsi" w:cstheme="minorHAnsi"/>
          <w:sz w:val="22"/>
          <w:szCs w:val="22"/>
        </w:rPr>
        <w:t xml:space="preserve">                   </w:t>
      </w:r>
    </w:p>
    <w:p w14:paraId="1894E0EF" w14:textId="57D4F696" w:rsidR="00922F27" w:rsidRPr="000F00AC" w:rsidRDefault="0051124A" w:rsidP="00F55526">
      <w:pPr>
        <w:pStyle w:val="pkt"/>
        <w:keepNext/>
        <w:suppressAutoHyphens w:val="0"/>
        <w:spacing w:before="0" w:after="0" w:line="240" w:lineRule="auto"/>
        <w:ind w:left="5664" w:firstLine="0"/>
        <w:jc w:val="center"/>
        <w:rPr>
          <w:rFonts w:asciiTheme="minorHAnsi" w:eastAsiaTheme="minorHAnsi" w:hAnsiTheme="minorHAnsi" w:cstheme="minorHAnsi"/>
          <w:sz w:val="22"/>
          <w:szCs w:val="22"/>
          <w:lang w:eastAsia="en-US"/>
        </w:rPr>
      </w:pPr>
      <w:r w:rsidRPr="000F00AC">
        <w:rPr>
          <w:rFonts w:asciiTheme="minorHAnsi" w:eastAsiaTheme="minorHAnsi" w:hAnsiTheme="minorHAnsi" w:cstheme="minorHAnsi"/>
          <w:sz w:val="22"/>
          <w:szCs w:val="22"/>
          <w:lang w:eastAsia="en-US"/>
        </w:rPr>
        <w:t>Przewodniczący Zarządu</w:t>
      </w:r>
    </w:p>
    <w:p w14:paraId="22860066" w14:textId="77777777" w:rsidR="00922F27" w:rsidRPr="000F00AC" w:rsidRDefault="0051124A" w:rsidP="00F55526">
      <w:pPr>
        <w:keepNext/>
        <w:suppressAutoHyphens w:val="0"/>
        <w:spacing w:line="276" w:lineRule="auto"/>
        <w:ind w:left="5664"/>
        <w:jc w:val="center"/>
        <w:rPr>
          <w:rFonts w:asciiTheme="minorHAnsi" w:eastAsiaTheme="minorHAnsi" w:hAnsiTheme="minorHAnsi" w:cstheme="minorHAnsi"/>
          <w:sz w:val="22"/>
          <w:szCs w:val="22"/>
          <w:lang w:eastAsia="en-US"/>
        </w:rPr>
      </w:pPr>
      <w:r w:rsidRPr="000F00AC">
        <w:rPr>
          <w:rFonts w:asciiTheme="minorHAnsi" w:eastAsiaTheme="minorHAnsi" w:hAnsiTheme="minorHAnsi" w:cstheme="minorHAnsi"/>
          <w:sz w:val="22"/>
          <w:szCs w:val="22"/>
          <w:lang w:eastAsia="en-US"/>
        </w:rPr>
        <w:t>Związku Komunalnego Gmin</w:t>
      </w:r>
    </w:p>
    <w:p w14:paraId="09CA1F27" w14:textId="77777777" w:rsidR="00922F27" w:rsidRPr="000F00AC" w:rsidRDefault="0051124A" w:rsidP="00F55526">
      <w:pPr>
        <w:keepNext/>
        <w:suppressAutoHyphens w:val="0"/>
        <w:spacing w:line="276" w:lineRule="auto"/>
        <w:ind w:left="5664"/>
        <w:jc w:val="center"/>
        <w:rPr>
          <w:rFonts w:asciiTheme="minorHAnsi" w:eastAsiaTheme="minorHAnsi" w:hAnsiTheme="minorHAnsi" w:cstheme="minorHAnsi"/>
          <w:sz w:val="22"/>
          <w:szCs w:val="22"/>
          <w:lang w:eastAsia="en-US"/>
        </w:rPr>
      </w:pPr>
      <w:r w:rsidRPr="000F00AC">
        <w:rPr>
          <w:rFonts w:asciiTheme="minorHAnsi" w:eastAsiaTheme="minorHAnsi" w:hAnsiTheme="minorHAnsi" w:cstheme="minorHAnsi"/>
          <w:sz w:val="22"/>
          <w:szCs w:val="22"/>
          <w:lang w:eastAsia="en-US"/>
        </w:rPr>
        <w:t>„Czyste Miasto, Czysta Gmina”</w:t>
      </w:r>
    </w:p>
    <w:p w14:paraId="2A19C355" w14:textId="77777777" w:rsidR="00922F27" w:rsidRPr="000F00AC" w:rsidRDefault="0051124A" w:rsidP="00F55526">
      <w:pPr>
        <w:keepNext/>
        <w:suppressAutoHyphens w:val="0"/>
        <w:spacing w:line="276" w:lineRule="auto"/>
        <w:ind w:left="5664"/>
        <w:jc w:val="center"/>
        <w:rPr>
          <w:rFonts w:asciiTheme="minorHAnsi" w:eastAsiaTheme="minorHAnsi" w:hAnsiTheme="minorHAnsi" w:cstheme="minorHAnsi"/>
          <w:sz w:val="22"/>
          <w:szCs w:val="22"/>
          <w:lang w:eastAsia="en-US"/>
        </w:rPr>
      </w:pPr>
      <w:r w:rsidRPr="000F00AC">
        <w:rPr>
          <w:rFonts w:asciiTheme="minorHAnsi" w:eastAsiaTheme="minorHAnsi" w:hAnsiTheme="minorHAnsi" w:cstheme="minorHAnsi"/>
          <w:sz w:val="22"/>
          <w:szCs w:val="22"/>
          <w:lang w:eastAsia="en-US"/>
        </w:rPr>
        <w:t>(-)</w:t>
      </w:r>
    </w:p>
    <w:p w14:paraId="39675524" w14:textId="77777777" w:rsidR="00922F27" w:rsidRPr="00FA3687" w:rsidRDefault="0051124A" w:rsidP="00F55526">
      <w:pPr>
        <w:keepNext/>
        <w:suppressAutoHyphens w:val="0"/>
        <w:spacing w:line="276" w:lineRule="auto"/>
        <w:ind w:left="5664"/>
        <w:jc w:val="center"/>
        <w:rPr>
          <w:rFonts w:asciiTheme="minorHAnsi" w:hAnsiTheme="minorHAnsi" w:cstheme="minorHAnsi"/>
          <w:sz w:val="22"/>
          <w:szCs w:val="22"/>
        </w:rPr>
      </w:pPr>
      <w:r w:rsidRPr="000F00AC">
        <w:rPr>
          <w:rFonts w:asciiTheme="minorHAnsi" w:eastAsiaTheme="minorHAnsi" w:hAnsiTheme="minorHAnsi" w:cstheme="minorHAnsi"/>
          <w:sz w:val="22"/>
          <w:szCs w:val="22"/>
          <w:lang w:eastAsia="en-US"/>
        </w:rPr>
        <w:t xml:space="preserve">Jan Adam </w:t>
      </w:r>
      <w:proofErr w:type="spellStart"/>
      <w:r w:rsidRPr="000F00AC">
        <w:rPr>
          <w:rFonts w:asciiTheme="minorHAnsi" w:eastAsiaTheme="minorHAnsi" w:hAnsiTheme="minorHAnsi" w:cstheme="minorHAnsi"/>
          <w:sz w:val="22"/>
          <w:szCs w:val="22"/>
          <w:lang w:eastAsia="en-US"/>
        </w:rPr>
        <w:t>Kłysz</w:t>
      </w:r>
      <w:proofErr w:type="spellEnd"/>
    </w:p>
    <w:p w14:paraId="4C3A27EF" w14:textId="77777777" w:rsidR="00922F27" w:rsidRPr="00FA3687" w:rsidRDefault="00922F27" w:rsidP="00052526">
      <w:pPr>
        <w:keepNext/>
        <w:widowControl w:val="0"/>
        <w:tabs>
          <w:tab w:val="left" w:pos="0"/>
        </w:tabs>
        <w:suppressAutoHyphens w:val="0"/>
        <w:jc w:val="both"/>
        <w:rPr>
          <w:rFonts w:asciiTheme="minorHAnsi" w:hAnsiTheme="minorHAnsi" w:cstheme="minorHAnsi"/>
          <w:b/>
          <w:sz w:val="22"/>
          <w:szCs w:val="22"/>
        </w:rPr>
      </w:pPr>
    </w:p>
    <w:sectPr w:rsidR="00922F27" w:rsidRPr="00FA3687" w:rsidSect="008C5913">
      <w:footerReference w:type="default" r:id="rId12"/>
      <w:footerReference w:type="first" r:id="rId13"/>
      <w:pgSz w:w="11906" w:h="16838"/>
      <w:pgMar w:top="1417" w:right="1417" w:bottom="1417" w:left="1417" w:header="68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C4527" w14:textId="77777777" w:rsidR="0041359F" w:rsidRDefault="0041359F">
      <w:r>
        <w:separator/>
      </w:r>
    </w:p>
  </w:endnote>
  <w:endnote w:type="continuationSeparator" w:id="0">
    <w:p w14:paraId="07CDF45E" w14:textId="77777777" w:rsidR="0041359F" w:rsidRDefault="0041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795239"/>
      <w:docPartObj>
        <w:docPartGallery w:val="Page Numbers (Bottom of Page)"/>
        <w:docPartUnique/>
      </w:docPartObj>
    </w:sdtPr>
    <w:sdtEndPr/>
    <w:sdtContent>
      <w:p w14:paraId="6E5C1FDA" w14:textId="77777777" w:rsidR="0041359F" w:rsidRDefault="0041359F">
        <w:pPr>
          <w:pStyle w:val="Stopka"/>
          <w:jc w:val="right"/>
        </w:pPr>
        <w:r>
          <w:fldChar w:fldCharType="begin"/>
        </w:r>
        <w:r>
          <w:instrText>PAGE</w:instrText>
        </w:r>
        <w:r>
          <w:fldChar w:fldCharType="separate"/>
        </w:r>
        <w:r w:rsidR="00360E20">
          <w:rPr>
            <w:noProof/>
          </w:rPr>
          <w:t>24</w:t>
        </w:r>
        <w:r>
          <w:fldChar w:fldCharType="end"/>
        </w:r>
      </w:p>
    </w:sdtContent>
  </w:sdt>
  <w:p w14:paraId="5F3ED5E5" w14:textId="77777777" w:rsidR="0041359F" w:rsidRDefault="0041359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410267"/>
      <w:docPartObj>
        <w:docPartGallery w:val="Page Numbers (Bottom of Page)"/>
        <w:docPartUnique/>
      </w:docPartObj>
    </w:sdtPr>
    <w:sdtEndPr/>
    <w:sdtContent>
      <w:p w14:paraId="1467C6B7" w14:textId="77777777" w:rsidR="0041359F" w:rsidRDefault="0041359F">
        <w:pPr>
          <w:pStyle w:val="Stopka"/>
          <w:jc w:val="right"/>
        </w:pPr>
        <w:r>
          <w:fldChar w:fldCharType="begin"/>
        </w:r>
        <w:r>
          <w:instrText>PAGE</w:instrText>
        </w:r>
        <w:r>
          <w:fldChar w:fldCharType="separate"/>
        </w:r>
        <w:r w:rsidR="0015602C">
          <w:rPr>
            <w:noProof/>
          </w:rPr>
          <w:t>1</w:t>
        </w:r>
        <w:r>
          <w:fldChar w:fldCharType="end"/>
        </w:r>
      </w:p>
    </w:sdtContent>
  </w:sdt>
  <w:p w14:paraId="6C3F2149" w14:textId="77777777" w:rsidR="0041359F" w:rsidRDefault="004135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D9CFE" w14:textId="77777777" w:rsidR="0041359F" w:rsidRDefault="0041359F">
      <w:r>
        <w:separator/>
      </w:r>
    </w:p>
  </w:footnote>
  <w:footnote w:type="continuationSeparator" w:id="0">
    <w:p w14:paraId="17E984EC" w14:textId="77777777" w:rsidR="0041359F" w:rsidRDefault="00413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45D"/>
    <w:multiLevelType w:val="multilevel"/>
    <w:tmpl w:val="FE74542C"/>
    <w:lvl w:ilvl="0">
      <w:start w:val="1"/>
      <w:numFmt w:val="decimal"/>
      <w:lvlText w:val="%1."/>
      <w:lvlJc w:val="left"/>
      <w:pPr>
        <w:tabs>
          <w:tab w:val="num" w:pos="0"/>
        </w:tabs>
        <w:ind w:left="360" w:hanging="360"/>
      </w:pPr>
      <w:rPr>
        <w:b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5860993"/>
    <w:multiLevelType w:val="hybridMultilevel"/>
    <w:tmpl w:val="43661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91B23"/>
    <w:multiLevelType w:val="hybridMultilevel"/>
    <w:tmpl w:val="35625080"/>
    <w:lvl w:ilvl="0" w:tplc="04150011">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A5DA4"/>
    <w:multiLevelType w:val="multilevel"/>
    <w:tmpl w:val="5E42650E"/>
    <w:lvl w:ilvl="0">
      <w:start w:val="1"/>
      <w:numFmt w:val="bullet"/>
      <w:lvlText w:val=""/>
      <w:lvlJc w:val="left"/>
      <w:pPr>
        <w:tabs>
          <w:tab w:val="num" w:pos="0"/>
        </w:tabs>
        <w:ind w:left="1871" w:hanging="360"/>
      </w:pPr>
      <w:rPr>
        <w:rFonts w:ascii="Symbol" w:hAnsi="Symbol" w:cs="Symbol" w:hint="default"/>
      </w:rPr>
    </w:lvl>
    <w:lvl w:ilvl="1">
      <w:start w:val="1"/>
      <w:numFmt w:val="bullet"/>
      <w:lvlText w:val="o"/>
      <w:lvlJc w:val="left"/>
      <w:pPr>
        <w:tabs>
          <w:tab w:val="num" w:pos="0"/>
        </w:tabs>
        <w:ind w:left="2591" w:hanging="360"/>
      </w:pPr>
      <w:rPr>
        <w:rFonts w:ascii="Courier New" w:hAnsi="Courier New" w:cs="Courier New" w:hint="default"/>
      </w:rPr>
    </w:lvl>
    <w:lvl w:ilvl="2">
      <w:start w:val="1"/>
      <w:numFmt w:val="bullet"/>
      <w:lvlText w:val=""/>
      <w:lvlJc w:val="left"/>
      <w:pPr>
        <w:tabs>
          <w:tab w:val="num" w:pos="0"/>
        </w:tabs>
        <w:ind w:left="3311" w:hanging="360"/>
      </w:pPr>
      <w:rPr>
        <w:rFonts w:ascii="Wingdings" w:hAnsi="Wingdings" w:cs="Wingdings" w:hint="default"/>
      </w:rPr>
    </w:lvl>
    <w:lvl w:ilvl="3">
      <w:start w:val="1"/>
      <w:numFmt w:val="bullet"/>
      <w:lvlText w:val=""/>
      <w:lvlJc w:val="left"/>
      <w:pPr>
        <w:tabs>
          <w:tab w:val="num" w:pos="0"/>
        </w:tabs>
        <w:ind w:left="4031" w:hanging="360"/>
      </w:pPr>
      <w:rPr>
        <w:rFonts w:ascii="Symbol" w:hAnsi="Symbol" w:cs="Symbol" w:hint="default"/>
      </w:rPr>
    </w:lvl>
    <w:lvl w:ilvl="4">
      <w:start w:val="1"/>
      <w:numFmt w:val="bullet"/>
      <w:lvlText w:val="o"/>
      <w:lvlJc w:val="left"/>
      <w:pPr>
        <w:tabs>
          <w:tab w:val="num" w:pos="0"/>
        </w:tabs>
        <w:ind w:left="4751" w:hanging="360"/>
      </w:pPr>
      <w:rPr>
        <w:rFonts w:ascii="Courier New" w:hAnsi="Courier New" w:cs="Courier New" w:hint="default"/>
      </w:rPr>
    </w:lvl>
    <w:lvl w:ilvl="5">
      <w:start w:val="1"/>
      <w:numFmt w:val="bullet"/>
      <w:lvlText w:val=""/>
      <w:lvlJc w:val="left"/>
      <w:pPr>
        <w:tabs>
          <w:tab w:val="num" w:pos="0"/>
        </w:tabs>
        <w:ind w:left="5471" w:hanging="360"/>
      </w:pPr>
      <w:rPr>
        <w:rFonts w:ascii="Wingdings" w:hAnsi="Wingdings" w:cs="Wingdings" w:hint="default"/>
      </w:rPr>
    </w:lvl>
    <w:lvl w:ilvl="6">
      <w:start w:val="1"/>
      <w:numFmt w:val="bullet"/>
      <w:lvlText w:val=""/>
      <w:lvlJc w:val="left"/>
      <w:pPr>
        <w:tabs>
          <w:tab w:val="num" w:pos="0"/>
        </w:tabs>
        <w:ind w:left="6191" w:hanging="360"/>
      </w:pPr>
      <w:rPr>
        <w:rFonts w:ascii="Symbol" w:hAnsi="Symbol" w:cs="Symbol" w:hint="default"/>
      </w:rPr>
    </w:lvl>
    <w:lvl w:ilvl="7">
      <w:start w:val="1"/>
      <w:numFmt w:val="bullet"/>
      <w:lvlText w:val="o"/>
      <w:lvlJc w:val="left"/>
      <w:pPr>
        <w:tabs>
          <w:tab w:val="num" w:pos="0"/>
        </w:tabs>
        <w:ind w:left="6911" w:hanging="360"/>
      </w:pPr>
      <w:rPr>
        <w:rFonts w:ascii="Courier New" w:hAnsi="Courier New" w:cs="Courier New" w:hint="default"/>
      </w:rPr>
    </w:lvl>
    <w:lvl w:ilvl="8">
      <w:start w:val="1"/>
      <w:numFmt w:val="bullet"/>
      <w:lvlText w:val=""/>
      <w:lvlJc w:val="left"/>
      <w:pPr>
        <w:tabs>
          <w:tab w:val="num" w:pos="0"/>
        </w:tabs>
        <w:ind w:left="7631" w:hanging="360"/>
      </w:pPr>
      <w:rPr>
        <w:rFonts w:ascii="Wingdings" w:hAnsi="Wingdings" w:cs="Wingdings" w:hint="default"/>
      </w:rPr>
    </w:lvl>
  </w:abstractNum>
  <w:abstractNum w:abstractNumId="4" w15:restartNumberingAfterBreak="0">
    <w:nsid w:val="08572973"/>
    <w:multiLevelType w:val="multilevel"/>
    <w:tmpl w:val="CC686FA8"/>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712" w:hanging="43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8705DDF"/>
    <w:multiLevelType w:val="multilevel"/>
    <w:tmpl w:val="E460F9EA"/>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946039F"/>
    <w:multiLevelType w:val="multilevel"/>
    <w:tmpl w:val="5A644BD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09B87A5A"/>
    <w:multiLevelType w:val="hybridMultilevel"/>
    <w:tmpl w:val="4A449D7E"/>
    <w:lvl w:ilvl="0" w:tplc="99E210E2">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D60E9"/>
    <w:multiLevelType w:val="multilevel"/>
    <w:tmpl w:val="41D6400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FA156E9"/>
    <w:multiLevelType w:val="multilevel"/>
    <w:tmpl w:val="BC56C604"/>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01E7462"/>
    <w:multiLevelType w:val="multilevel"/>
    <w:tmpl w:val="2FF423D6"/>
    <w:lvl w:ilvl="0">
      <w:start w:val="4"/>
      <w:numFmt w:val="decimal"/>
      <w:lvlText w:val="%1."/>
      <w:lvlJc w:val="left"/>
      <w:pPr>
        <w:tabs>
          <w:tab w:val="num" w:pos="0"/>
        </w:tabs>
        <w:ind w:left="360" w:hanging="360"/>
      </w:pPr>
      <w:rPr>
        <w:rFonts w:hint="default"/>
        <w:b w:val="0"/>
        <w:i w:val="0"/>
        <w:iCs/>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15:restartNumberingAfterBreak="0">
    <w:nsid w:val="11C016E4"/>
    <w:multiLevelType w:val="hybridMultilevel"/>
    <w:tmpl w:val="7CECF868"/>
    <w:lvl w:ilvl="0" w:tplc="FD3A2A4E">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2" w15:restartNumberingAfterBreak="0">
    <w:nsid w:val="130853B5"/>
    <w:multiLevelType w:val="multilevel"/>
    <w:tmpl w:val="2766CD48"/>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C6E6ED1"/>
    <w:multiLevelType w:val="hybridMultilevel"/>
    <w:tmpl w:val="3F4A4FAA"/>
    <w:lvl w:ilvl="0" w:tplc="99D40086">
      <w:start w:val="1"/>
      <w:numFmt w:val="decimal"/>
      <w:lvlText w:val="%1."/>
      <w:lvlJc w:val="left"/>
      <w:pPr>
        <w:ind w:left="72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7505E"/>
    <w:multiLevelType w:val="multilevel"/>
    <w:tmpl w:val="ECBC8F9E"/>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15" w15:restartNumberingAfterBreak="0">
    <w:nsid w:val="1E78168B"/>
    <w:multiLevelType w:val="multilevel"/>
    <w:tmpl w:val="13167302"/>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1FAD67F6"/>
    <w:multiLevelType w:val="multilevel"/>
    <w:tmpl w:val="962216AC"/>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rFonts w:ascii="Calibri" w:hAnsi="Calibri" w:cs="Calibri" w:hint="default"/>
        <w:strike w:val="0"/>
        <w:dstrike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6F40933"/>
    <w:multiLevelType w:val="multilevel"/>
    <w:tmpl w:val="DC88075A"/>
    <w:lvl w:ilvl="0">
      <w:start w:val="1"/>
      <w:numFmt w:val="decimal"/>
      <w:lvlText w:val="%1."/>
      <w:lvlJc w:val="left"/>
      <w:pPr>
        <w:tabs>
          <w:tab w:val="num" w:pos="0"/>
        </w:tabs>
        <w:ind w:left="360" w:hanging="360"/>
      </w:pPr>
      <w:rPr>
        <w:b/>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9C94B40"/>
    <w:multiLevelType w:val="multilevel"/>
    <w:tmpl w:val="277E50C4"/>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19" w15:restartNumberingAfterBreak="0">
    <w:nsid w:val="29E3169C"/>
    <w:multiLevelType w:val="multilevel"/>
    <w:tmpl w:val="88FCC9E0"/>
    <w:lvl w:ilvl="0">
      <w:start w:val="1"/>
      <w:numFmt w:val="decimal"/>
      <w:lvlText w:val="%1)"/>
      <w:lvlJc w:val="left"/>
      <w:pPr>
        <w:tabs>
          <w:tab w:val="num" w:pos="0"/>
        </w:tabs>
        <w:ind w:left="1151" w:hanging="360"/>
      </w:pPr>
      <w:rPr>
        <w:sz w:val="22"/>
        <w:szCs w:val="22"/>
      </w:r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20" w15:restartNumberingAfterBreak="0">
    <w:nsid w:val="29F318B9"/>
    <w:multiLevelType w:val="hybridMultilevel"/>
    <w:tmpl w:val="BED0A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7453E5"/>
    <w:multiLevelType w:val="multilevel"/>
    <w:tmpl w:val="8FAAD09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2B867BC9"/>
    <w:multiLevelType w:val="multilevel"/>
    <w:tmpl w:val="3CD636F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3" w15:restartNumberingAfterBreak="0">
    <w:nsid w:val="2C4B0438"/>
    <w:multiLevelType w:val="multilevel"/>
    <w:tmpl w:val="14B85EF4"/>
    <w:lvl w:ilvl="0">
      <w:start w:val="1"/>
      <w:numFmt w:val="decimal"/>
      <w:lvlText w:val="%1."/>
      <w:lvlJc w:val="left"/>
      <w:pPr>
        <w:tabs>
          <w:tab w:val="num" w:pos="0"/>
        </w:tabs>
        <w:ind w:left="360" w:hanging="360"/>
      </w:pPr>
      <w:rPr>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397469C0"/>
    <w:multiLevelType w:val="multilevel"/>
    <w:tmpl w:val="7F2E7BAE"/>
    <w:lvl w:ilvl="0">
      <w:start w:val="1"/>
      <w:numFmt w:val="lowerLetter"/>
      <w:lvlText w:val="%1)"/>
      <w:lvlJc w:val="left"/>
      <w:pPr>
        <w:tabs>
          <w:tab w:val="num" w:pos="0"/>
        </w:tabs>
        <w:ind w:left="360" w:hanging="360"/>
      </w:pPr>
      <w:rPr>
        <w:b w:val="0"/>
        <w:bCs/>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3B002107"/>
    <w:multiLevelType w:val="multilevel"/>
    <w:tmpl w:val="8E32BDCA"/>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3BEF7A93"/>
    <w:multiLevelType w:val="multilevel"/>
    <w:tmpl w:val="FF8C2A9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3C210FF1"/>
    <w:multiLevelType w:val="multilevel"/>
    <w:tmpl w:val="CC86A53C"/>
    <w:lvl w:ilvl="0">
      <w:start w:val="1"/>
      <w:numFmt w:val="lowerLetter"/>
      <w:lvlText w:val="%1)"/>
      <w:lvlJc w:val="left"/>
      <w:pPr>
        <w:tabs>
          <w:tab w:val="num" w:pos="0"/>
        </w:tabs>
        <w:ind w:left="360" w:hanging="360"/>
      </w:pPr>
      <w:rPr>
        <w:b w:val="0"/>
        <w:bCs w:val="0"/>
        <w:i w:val="0"/>
        <w:strike w:val="0"/>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3D0B14F9"/>
    <w:multiLevelType w:val="multilevel"/>
    <w:tmpl w:val="AE34701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9" w15:restartNumberingAfterBreak="0">
    <w:nsid w:val="3E8651FD"/>
    <w:multiLevelType w:val="multilevel"/>
    <w:tmpl w:val="482E868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0" w15:restartNumberingAfterBreak="0">
    <w:nsid w:val="3FAF523B"/>
    <w:multiLevelType w:val="hybridMultilevel"/>
    <w:tmpl w:val="0C0A29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2E57AD9"/>
    <w:multiLevelType w:val="multilevel"/>
    <w:tmpl w:val="25744230"/>
    <w:lvl w:ilvl="0">
      <w:start w:val="2"/>
      <w:numFmt w:val="decimal"/>
      <w:lvlText w:val="%1)"/>
      <w:lvlJc w:val="left"/>
      <w:pPr>
        <w:tabs>
          <w:tab w:val="num" w:pos="0"/>
        </w:tabs>
        <w:ind w:left="1440" w:hanging="360"/>
      </w:pPr>
      <w:rPr>
        <w:w w:val="99"/>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30F4EFF"/>
    <w:multiLevelType w:val="hybridMultilevel"/>
    <w:tmpl w:val="509AA06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C22925"/>
    <w:multiLevelType w:val="multilevel"/>
    <w:tmpl w:val="4600002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43E90E75"/>
    <w:multiLevelType w:val="multilevel"/>
    <w:tmpl w:val="8C74B4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A7C4897"/>
    <w:multiLevelType w:val="multilevel"/>
    <w:tmpl w:val="5D76FABC"/>
    <w:lvl w:ilvl="0">
      <w:start w:val="1"/>
      <w:numFmt w:val="lowerLetter"/>
      <w:lvlText w:val="%1)"/>
      <w:lvlJc w:val="left"/>
      <w:pPr>
        <w:tabs>
          <w:tab w:val="num" w:pos="0"/>
        </w:tabs>
        <w:ind w:left="360" w:hanging="360"/>
      </w:pPr>
      <w:rPr>
        <w:rFonts w:asciiTheme="minorHAnsi" w:eastAsiaTheme="majorEastAsia" w:hAnsiTheme="minorHAnsi" w:cstheme="minorHAnsi"/>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C8B321B"/>
    <w:multiLevelType w:val="multilevel"/>
    <w:tmpl w:val="CC52209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D020EB0"/>
    <w:multiLevelType w:val="multilevel"/>
    <w:tmpl w:val="34F65296"/>
    <w:lvl w:ilvl="0">
      <w:start w:val="1"/>
      <w:numFmt w:val="bullet"/>
      <w:lvlText w:val=""/>
      <w:lvlJc w:val="left"/>
      <w:pPr>
        <w:tabs>
          <w:tab w:val="num" w:pos="0"/>
        </w:tabs>
        <w:ind w:left="360" w:hanging="360"/>
      </w:pPr>
      <w:rPr>
        <w:rFonts w:ascii="Symbol" w:hAnsi="Symbol" w:cs="Symbol" w:hint="default"/>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4295F86"/>
    <w:multiLevelType w:val="multilevel"/>
    <w:tmpl w:val="ABCA0DDA"/>
    <w:lvl w:ilvl="0">
      <w:start w:val="1"/>
      <w:numFmt w:val="lowerLetter"/>
      <w:lvlText w:val="%1)"/>
      <w:lvlJc w:val="left"/>
      <w:pPr>
        <w:tabs>
          <w:tab w:val="num" w:pos="0"/>
        </w:tabs>
        <w:ind w:left="360" w:hanging="360"/>
      </w:pPr>
      <w:rPr>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56135F89"/>
    <w:multiLevelType w:val="multilevel"/>
    <w:tmpl w:val="9B4050B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strike w:val="0"/>
        <w:dstrike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AFF2051"/>
    <w:multiLevelType w:val="hybridMultilevel"/>
    <w:tmpl w:val="A1A605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06349B"/>
    <w:multiLevelType w:val="multilevel"/>
    <w:tmpl w:val="B1DEFF46"/>
    <w:lvl w:ilvl="0">
      <w:start w:val="1"/>
      <w:numFmt w:val="decimal"/>
      <w:lvlText w:val="%1)"/>
      <w:lvlJc w:val="left"/>
      <w:pPr>
        <w:tabs>
          <w:tab w:val="num" w:pos="0"/>
        </w:tabs>
        <w:ind w:left="1222" w:hanging="360"/>
      </w:pPr>
    </w:lvl>
    <w:lvl w:ilvl="1">
      <w:start w:val="1"/>
      <w:numFmt w:val="lowerLetter"/>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42" w15:restartNumberingAfterBreak="0">
    <w:nsid w:val="5BD117F7"/>
    <w:multiLevelType w:val="multilevel"/>
    <w:tmpl w:val="191CAE1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0793BB4"/>
    <w:multiLevelType w:val="multilevel"/>
    <w:tmpl w:val="2D2667B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63476A8B"/>
    <w:multiLevelType w:val="multilevel"/>
    <w:tmpl w:val="FF8C2A9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5" w15:restartNumberingAfterBreak="0">
    <w:nsid w:val="676E3EFA"/>
    <w:multiLevelType w:val="multilevel"/>
    <w:tmpl w:val="48101FE4"/>
    <w:lvl w:ilvl="0">
      <w:start w:val="1"/>
      <w:numFmt w:val="decimal"/>
      <w:pStyle w:val="Nowy2"/>
      <w:lvlText w:val="%1."/>
      <w:lvlJc w:val="left"/>
      <w:pPr>
        <w:ind w:left="644" w:hanging="360"/>
      </w:pPr>
    </w:lvl>
    <w:lvl w:ilvl="1">
      <w:start w:val="1"/>
      <w:numFmt w:val="decimal"/>
      <w:lvlText w:val="%1.%2."/>
      <w:lvlJc w:val="left"/>
      <w:pPr>
        <w:ind w:left="716" w:hanging="432"/>
      </w:pPr>
      <w:rPr>
        <w:rFonts w:ascii="Calibri" w:hAnsi="Calibri" w:cs="Times New Roman" w:hint="default"/>
        <w:b w:val="0"/>
        <w:i w:val="0"/>
        <w:sz w:val="24"/>
        <w:szCs w:val="24"/>
      </w:rPr>
    </w:lvl>
    <w:lvl w:ilvl="2">
      <w:start w:val="1"/>
      <w:numFmt w:val="decimal"/>
      <w:lvlText w:val="%3)"/>
      <w:lvlJc w:val="left"/>
      <w:pPr>
        <w:ind w:left="1224" w:hanging="504"/>
      </w:pPr>
      <w:rPr>
        <w:b w:val="0"/>
        <w:sz w:val="24"/>
        <w:szCs w:val="24"/>
        <w:vertAlign w:val="baseline"/>
      </w:rPr>
    </w:lvl>
    <w:lvl w:ilvl="3">
      <w:start w:val="1"/>
      <w:numFmt w:val="decimal"/>
      <w:lvlText w:val="%1.%2.%3.%4."/>
      <w:lvlJc w:val="left"/>
      <w:pPr>
        <w:ind w:left="1728" w:hanging="648"/>
      </w:pPr>
      <w:rPr>
        <w:b w:val="0"/>
      </w:rPr>
    </w:lvl>
    <w:lvl w:ilvl="4">
      <w:start w:val="1"/>
      <w:numFmt w:val="decimal"/>
      <w:pStyle w:val="Nowy6"/>
      <w:lvlText w:val="%1.%2.%3.%4.%5."/>
      <w:lvlJc w:val="left"/>
      <w:pPr>
        <w:ind w:left="2232" w:hanging="792"/>
      </w:pPr>
      <w:rPr>
        <w:b w:val="0"/>
      </w:rPr>
    </w:lvl>
    <w:lvl w:ilvl="5">
      <w:start w:val="1"/>
      <w:numFmt w:val="decimal"/>
      <w:pStyle w:val="Nowy7"/>
      <w:lvlText w:val="%1.%2.%3.%4.%5.%6."/>
      <w:lvlJc w:val="left"/>
      <w:pPr>
        <w:ind w:left="2736" w:hanging="936"/>
      </w:pPr>
      <w:rPr>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A24E9D"/>
    <w:multiLevelType w:val="multilevel"/>
    <w:tmpl w:val="1F9051E6"/>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47" w15:restartNumberingAfterBreak="0">
    <w:nsid w:val="6951167A"/>
    <w:multiLevelType w:val="multilevel"/>
    <w:tmpl w:val="FC18F28A"/>
    <w:lvl w:ilvl="0">
      <w:start w:val="1"/>
      <w:numFmt w:val="decimal"/>
      <w:lvlText w:val="%1."/>
      <w:lvlJc w:val="left"/>
      <w:pPr>
        <w:tabs>
          <w:tab w:val="num" w:pos="502"/>
        </w:tabs>
        <w:ind w:left="502" w:hanging="360"/>
      </w:pPr>
      <w:rPr>
        <w:strike w:val="0"/>
        <w:dstrike w:val="0"/>
        <w:color w:val="auto"/>
      </w:rPr>
    </w:lvl>
    <w:lvl w:ilvl="1">
      <w:start w:val="1"/>
      <w:numFmt w:val="bullet"/>
      <w:lvlText w:val=""/>
      <w:lvlJc w:val="left"/>
      <w:pPr>
        <w:tabs>
          <w:tab w:val="num" w:pos="1222"/>
        </w:tabs>
        <w:ind w:left="1222" w:hanging="360"/>
      </w:pPr>
      <w:rPr>
        <w:rFonts w:ascii="Symbol" w:hAnsi="Symbol" w:cs="Symbol" w:hint="default"/>
        <w:strike w:val="0"/>
        <w:dstrike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48" w15:restartNumberingAfterBreak="0">
    <w:nsid w:val="6CC3313A"/>
    <w:multiLevelType w:val="multilevel"/>
    <w:tmpl w:val="60981AC6"/>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D4B19DD"/>
    <w:multiLevelType w:val="multilevel"/>
    <w:tmpl w:val="BF965FA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6E685D47"/>
    <w:multiLevelType w:val="multilevel"/>
    <w:tmpl w:val="59D6CE86"/>
    <w:lvl w:ilvl="0">
      <w:start w:val="1"/>
      <w:numFmt w:val="bullet"/>
      <w:lvlText w:val=""/>
      <w:lvlJc w:val="left"/>
      <w:pPr>
        <w:tabs>
          <w:tab w:val="num" w:pos="0"/>
        </w:tabs>
        <w:ind w:left="1152" w:hanging="360"/>
      </w:pPr>
      <w:rPr>
        <w:rFonts w:ascii="Symbol" w:hAnsi="Symbol" w:cs="Symbol" w:hint="default"/>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1" w15:restartNumberingAfterBreak="0">
    <w:nsid w:val="6F1A1340"/>
    <w:multiLevelType w:val="multilevel"/>
    <w:tmpl w:val="57CA7AC0"/>
    <w:lvl w:ilvl="0">
      <w:start w:val="1"/>
      <w:numFmt w:val="decimal"/>
      <w:lvlText w:val="%1)"/>
      <w:lvlJc w:val="left"/>
      <w:pPr>
        <w:tabs>
          <w:tab w:val="num" w:pos="786"/>
        </w:tabs>
        <w:ind w:left="786" w:hanging="360"/>
      </w:pPr>
      <w:rPr>
        <w:strike w:val="0"/>
        <w:dstrike w:val="0"/>
        <w:color w:val="auto"/>
      </w:rPr>
    </w:lvl>
    <w:lvl w:ilvl="1">
      <w:start w:val="1"/>
      <w:numFmt w:val="bullet"/>
      <w:lvlText w:val=""/>
      <w:lvlJc w:val="left"/>
      <w:pPr>
        <w:tabs>
          <w:tab w:val="num" w:pos="1506"/>
        </w:tabs>
        <w:ind w:left="1506" w:hanging="360"/>
      </w:pPr>
      <w:rPr>
        <w:rFonts w:ascii="Symbol" w:hAnsi="Symbol" w:cs="Symbol" w:hint="default"/>
        <w:strike w:val="0"/>
        <w:dstrike w:val="0"/>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2" w15:restartNumberingAfterBreak="0">
    <w:nsid w:val="71231232"/>
    <w:multiLevelType w:val="multilevel"/>
    <w:tmpl w:val="88A6C216"/>
    <w:lvl w:ilvl="0">
      <w:start w:val="1"/>
      <w:numFmt w:val="decimal"/>
      <w:lvlText w:val="%1)"/>
      <w:lvlJc w:val="left"/>
      <w:pPr>
        <w:tabs>
          <w:tab w:val="num" w:pos="0"/>
        </w:tabs>
        <w:ind w:left="360" w:hanging="360"/>
      </w:pPr>
      <w:rPr>
        <w:b w:val="0"/>
        <w:strike w:val="0"/>
        <w:dstrike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71E70C5E"/>
    <w:multiLevelType w:val="multilevel"/>
    <w:tmpl w:val="32A0B4CA"/>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84537B2"/>
    <w:multiLevelType w:val="hybridMultilevel"/>
    <w:tmpl w:val="B048652C"/>
    <w:lvl w:ilvl="0" w:tplc="DB12D958">
      <w:start w:val="1"/>
      <w:numFmt w:val="lowerLetter"/>
      <w:lvlText w:val="%1)"/>
      <w:lvlJc w:val="left"/>
      <w:pPr>
        <w:ind w:left="1434" w:hanging="360"/>
      </w:pPr>
      <w:rPr>
        <w:rFonts w:ascii="Calibri" w:eastAsiaTheme="majorEastAsia" w:hAnsi="Calibri" w:cs="Times New Roman"/>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78B21C28"/>
    <w:multiLevelType w:val="multilevel"/>
    <w:tmpl w:val="E5FA6D60"/>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7D335A63"/>
    <w:multiLevelType w:val="multilevel"/>
    <w:tmpl w:val="C1987D7A"/>
    <w:lvl w:ilvl="0">
      <w:start w:val="1"/>
      <w:numFmt w:val="decimal"/>
      <w:lvlText w:val="%1."/>
      <w:lvlJc w:val="left"/>
      <w:pPr>
        <w:tabs>
          <w:tab w:val="num" w:pos="0"/>
        </w:tabs>
        <w:ind w:left="360" w:hanging="360"/>
      </w:pPr>
      <w:rPr>
        <w:b/>
        <w:b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4"/>
  </w:num>
  <w:num w:numId="2">
    <w:abstractNumId w:val="48"/>
  </w:num>
  <w:num w:numId="3">
    <w:abstractNumId w:val="36"/>
  </w:num>
  <w:num w:numId="4">
    <w:abstractNumId w:val="15"/>
  </w:num>
  <w:num w:numId="5">
    <w:abstractNumId w:val="42"/>
  </w:num>
  <w:num w:numId="6">
    <w:abstractNumId w:val="37"/>
  </w:num>
  <w:num w:numId="7">
    <w:abstractNumId w:val="24"/>
  </w:num>
  <w:num w:numId="8">
    <w:abstractNumId w:val="12"/>
  </w:num>
  <w:num w:numId="9">
    <w:abstractNumId w:val="43"/>
  </w:num>
  <w:num w:numId="10">
    <w:abstractNumId w:val="6"/>
  </w:num>
  <w:num w:numId="11">
    <w:abstractNumId w:val="55"/>
  </w:num>
  <w:num w:numId="12">
    <w:abstractNumId w:val="27"/>
  </w:num>
  <w:num w:numId="13">
    <w:abstractNumId w:val="21"/>
  </w:num>
  <w:num w:numId="14">
    <w:abstractNumId w:val="56"/>
  </w:num>
  <w:num w:numId="15">
    <w:abstractNumId w:val="5"/>
  </w:num>
  <w:num w:numId="16">
    <w:abstractNumId w:val="9"/>
  </w:num>
  <w:num w:numId="17">
    <w:abstractNumId w:val="0"/>
  </w:num>
  <w:num w:numId="18">
    <w:abstractNumId w:val="23"/>
  </w:num>
  <w:num w:numId="19">
    <w:abstractNumId w:val="17"/>
  </w:num>
  <w:num w:numId="20">
    <w:abstractNumId w:val="38"/>
  </w:num>
  <w:num w:numId="21">
    <w:abstractNumId w:val="39"/>
  </w:num>
  <w:num w:numId="22">
    <w:abstractNumId w:val="14"/>
  </w:num>
  <w:num w:numId="23">
    <w:abstractNumId w:val="3"/>
  </w:num>
  <w:num w:numId="24">
    <w:abstractNumId w:val="19"/>
  </w:num>
  <w:num w:numId="25">
    <w:abstractNumId w:val="18"/>
  </w:num>
  <w:num w:numId="26">
    <w:abstractNumId w:val="50"/>
  </w:num>
  <w:num w:numId="27">
    <w:abstractNumId w:val="44"/>
  </w:num>
  <w:num w:numId="28">
    <w:abstractNumId w:val="25"/>
  </w:num>
  <w:num w:numId="29">
    <w:abstractNumId w:val="53"/>
  </w:num>
  <w:num w:numId="30">
    <w:abstractNumId w:val="8"/>
  </w:num>
  <w:num w:numId="31">
    <w:abstractNumId w:val="52"/>
  </w:num>
  <w:num w:numId="32">
    <w:abstractNumId w:val="31"/>
  </w:num>
  <w:num w:numId="33">
    <w:abstractNumId w:val="34"/>
  </w:num>
  <w:num w:numId="34">
    <w:abstractNumId w:val="46"/>
  </w:num>
  <w:num w:numId="35">
    <w:abstractNumId w:val="49"/>
  </w:num>
  <w:num w:numId="36">
    <w:abstractNumId w:val="28"/>
  </w:num>
  <w:num w:numId="37">
    <w:abstractNumId w:val="29"/>
  </w:num>
  <w:num w:numId="38">
    <w:abstractNumId w:val="22"/>
  </w:num>
  <w:num w:numId="39">
    <w:abstractNumId w:val="20"/>
  </w:num>
  <w:num w:numId="40">
    <w:abstractNumId w:val="35"/>
  </w:num>
  <w:num w:numId="41">
    <w:abstractNumId w:val="13"/>
  </w:num>
  <w:num w:numId="42">
    <w:abstractNumId w:val="16"/>
  </w:num>
  <w:num w:numId="43">
    <w:abstractNumId w:val="33"/>
  </w:num>
  <w:num w:numId="44">
    <w:abstractNumId w:val="10"/>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54"/>
  </w:num>
  <w:num w:numId="48">
    <w:abstractNumId w:val="47"/>
  </w:num>
  <w:num w:numId="49">
    <w:abstractNumId w:val="41"/>
  </w:num>
  <w:num w:numId="50">
    <w:abstractNumId w:val="51"/>
  </w:num>
  <w:num w:numId="51">
    <w:abstractNumId w:val="30"/>
  </w:num>
  <w:num w:numId="52">
    <w:abstractNumId w:val="7"/>
  </w:num>
  <w:num w:numId="53">
    <w:abstractNumId w:val="40"/>
  </w:num>
  <w:num w:numId="54">
    <w:abstractNumId w:val="11"/>
  </w:num>
  <w:num w:numId="55">
    <w:abstractNumId w:val="1"/>
  </w:num>
  <w:num w:numId="56">
    <w:abstractNumId w:val="2"/>
  </w:num>
  <w:num w:numId="57">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27"/>
    <w:rsid w:val="0001223D"/>
    <w:rsid w:val="00012E0B"/>
    <w:rsid w:val="0002567C"/>
    <w:rsid w:val="000464C2"/>
    <w:rsid w:val="00047708"/>
    <w:rsid w:val="000504B7"/>
    <w:rsid w:val="00052526"/>
    <w:rsid w:val="0005424A"/>
    <w:rsid w:val="00057AEF"/>
    <w:rsid w:val="000651CF"/>
    <w:rsid w:val="00066387"/>
    <w:rsid w:val="000738FC"/>
    <w:rsid w:val="0008016B"/>
    <w:rsid w:val="00084FBF"/>
    <w:rsid w:val="0008569A"/>
    <w:rsid w:val="0009362C"/>
    <w:rsid w:val="000A0C3E"/>
    <w:rsid w:val="000A770B"/>
    <w:rsid w:val="000B162F"/>
    <w:rsid w:val="000C5B48"/>
    <w:rsid w:val="000D120B"/>
    <w:rsid w:val="000D387F"/>
    <w:rsid w:val="000E2EE1"/>
    <w:rsid w:val="000E47B0"/>
    <w:rsid w:val="000E78BE"/>
    <w:rsid w:val="000F00AC"/>
    <w:rsid w:val="000F0B69"/>
    <w:rsid w:val="000F1C11"/>
    <w:rsid w:val="000F2B08"/>
    <w:rsid w:val="000F2FAB"/>
    <w:rsid w:val="000F4558"/>
    <w:rsid w:val="000F5C2E"/>
    <w:rsid w:val="000F62C9"/>
    <w:rsid w:val="001011DD"/>
    <w:rsid w:val="001057BE"/>
    <w:rsid w:val="00107C42"/>
    <w:rsid w:val="00112E36"/>
    <w:rsid w:val="00140F62"/>
    <w:rsid w:val="00144EC7"/>
    <w:rsid w:val="00144F7D"/>
    <w:rsid w:val="00145499"/>
    <w:rsid w:val="0015602C"/>
    <w:rsid w:val="00163E05"/>
    <w:rsid w:val="001721E4"/>
    <w:rsid w:val="001723A4"/>
    <w:rsid w:val="00183477"/>
    <w:rsid w:val="001944FA"/>
    <w:rsid w:val="0019693E"/>
    <w:rsid w:val="001A609E"/>
    <w:rsid w:val="001A651C"/>
    <w:rsid w:val="001B700F"/>
    <w:rsid w:val="001C1B1F"/>
    <w:rsid w:val="001C362D"/>
    <w:rsid w:val="001C49A5"/>
    <w:rsid w:val="001D6419"/>
    <w:rsid w:val="001E0351"/>
    <w:rsid w:val="001E1A94"/>
    <w:rsid w:val="001F2D8E"/>
    <w:rsid w:val="00200C68"/>
    <w:rsid w:val="002014F8"/>
    <w:rsid w:val="00203169"/>
    <w:rsid w:val="002035B9"/>
    <w:rsid w:val="00213AA3"/>
    <w:rsid w:val="00214C2F"/>
    <w:rsid w:val="00220ED7"/>
    <w:rsid w:val="002212DF"/>
    <w:rsid w:val="00226883"/>
    <w:rsid w:val="00232FC2"/>
    <w:rsid w:val="002361B7"/>
    <w:rsid w:val="0024195C"/>
    <w:rsid w:val="0024496F"/>
    <w:rsid w:val="00246796"/>
    <w:rsid w:val="002504C3"/>
    <w:rsid w:val="00251E12"/>
    <w:rsid w:val="00253282"/>
    <w:rsid w:val="0025337B"/>
    <w:rsid w:val="00254160"/>
    <w:rsid w:val="00257287"/>
    <w:rsid w:val="00264045"/>
    <w:rsid w:val="00272D9E"/>
    <w:rsid w:val="00276CB1"/>
    <w:rsid w:val="00277745"/>
    <w:rsid w:val="002808CF"/>
    <w:rsid w:val="00285023"/>
    <w:rsid w:val="002A0995"/>
    <w:rsid w:val="002A1E1F"/>
    <w:rsid w:val="002A7C68"/>
    <w:rsid w:val="002B19AE"/>
    <w:rsid w:val="002C1B27"/>
    <w:rsid w:val="002C43A5"/>
    <w:rsid w:val="002C69FD"/>
    <w:rsid w:val="002D0C7B"/>
    <w:rsid w:val="002E4EA8"/>
    <w:rsid w:val="002F0E7B"/>
    <w:rsid w:val="002F4071"/>
    <w:rsid w:val="00300E9B"/>
    <w:rsid w:val="0030221B"/>
    <w:rsid w:val="00302FD8"/>
    <w:rsid w:val="003044CF"/>
    <w:rsid w:val="003073A6"/>
    <w:rsid w:val="00307D05"/>
    <w:rsid w:val="00312F55"/>
    <w:rsid w:val="0031466D"/>
    <w:rsid w:val="00320EB6"/>
    <w:rsid w:val="00322F45"/>
    <w:rsid w:val="00334843"/>
    <w:rsid w:val="0033678B"/>
    <w:rsid w:val="00341EDE"/>
    <w:rsid w:val="0034462A"/>
    <w:rsid w:val="003473B4"/>
    <w:rsid w:val="00356549"/>
    <w:rsid w:val="00360E20"/>
    <w:rsid w:val="003802FE"/>
    <w:rsid w:val="00382774"/>
    <w:rsid w:val="00385910"/>
    <w:rsid w:val="0039156B"/>
    <w:rsid w:val="003A290C"/>
    <w:rsid w:val="003A7237"/>
    <w:rsid w:val="003A740E"/>
    <w:rsid w:val="003B2DA8"/>
    <w:rsid w:val="003B5589"/>
    <w:rsid w:val="003B6B69"/>
    <w:rsid w:val="003C3B27"/>
    <w:rsid w:val="003C6D86"/>
    <w:rsid w:val="003C6DBE"/>
    <w:rsid w:val="003D5035"/>
    <w:rsid w:val="003D624C"/>
    <w:rsid w:val="003E0E4C"/>
    <w:rsid w:val="003E2180"/>
    <w:rsid w:val="003F03FD"/>
    <w:rsid w:val="003F290C"/>
    <w:rsid w:val="004006B2"/>
    <w:rsid w:val="004023C3"/>
    <w:rsid w:val="00403B2D"/>
    <w:rsid w:val="004041F8"/>
    <w:rsid w:val="00406E52"/>
    <w:rsid w:val="00410039"/>
    <w:rsid w:val="0041335D"/>
    <w:rsid w:val="0041359F"/>
    <w:rsid w:val="00421119"/>
    <w:rsid w:val="00421CE1"/>
    <w:rsid w:val="004245D4"/>
    <w:rsid w:val="0042462C"/>
    <w:rsid w:val="00426F36"/>
    <w:rsid w:val="004348BB"/>
    <w:rsid w:val="004427F0"/>
    <w:rsid w:val="00446B8B"/>
    <w:rsid w:val="0046290C"/>
    <w:rsid w:val="00472D1C"/>
    <w:rsid w:val="00474557"/>
    <w:rsid w:val="00482DF6"/>
    <w:rsid w:val="00486893"/>
    <w:rsid w:val="004913C7"/>
    <w:rsid w:val="004A0F04"/>
    <w:rsid w:val="004A3068"/>
    <w:rsid w:val="004A543F"/>
    <w:rsid w:val="004B03F7"/>
    <w:rsid w:val="004B25B8"/>
    <w:rsid w:val="004D441F"/>
    <w:rsid w:val="004E7D44"/>
    <w:rsid w:val="004F2554"/>
    <w:rsid w:val="00501810"/>
    <w:rsid w:val="00501C21"/>
    <w:rsid w:val="00506A83"/>
    <w:rsid w:val="0051124A"/>
    <w:rsid w:val="0052000E"/>
    <w:rsid w:val="00522B69"/>
    <w:rsid w:val="00522FAE"/>
    <w:rsid w:val="00533DEF"/>
    <w:rsid w:val="00534466"/>
    <w:rsid w:val="005422BF"/>
    <w:rsid w:val="00545CED"/>
    <w:rsid w:val="00555795"/>
    <w:rsid w:val="00555932"/>
    <w:rsid w:val="00560955"/>
    <w:rsid w:val="00573C69"/>
    <w:rsid w:val="00581B77"/>
    <w:rsid w:val="00583B06"/>
    <w:rsid w:val="00584E2E"/>
    <w:rsid w:val="005A1FF1"/>
    <w:rsid w:val="005A2D8D"/>
    <w:rsid w:val="005C186F"/>
    <w:rsid w:val="005D120F"/>
    <w:rsid w:val="005D4201"/>
    <w:rsid w:val="005D4F89"/>
    <w:rsid w:val="005D5099"/>
    <w:rsid w:val="005E6465"/>
    <w:rsid w:val="005F6CBA"/>
    <w:rsid w:val="00601664"/>
    <w:rsid w:val="006102EE"/>
    <w:rsid w:val="00623911"/>
    <w:rsid w:val="00630F91"/>
    <w:rsid w:val="006322D6"/>
    <w:rsid w:val="00635390"/>
    <w:rsid w:val="006432D1"/>
    <w:rsid w:val="0064368C"/>
    <w:rsid w:val="006616C4"/>
    <w:rsid w:val="0066264A"/>
    <w:rsid w:val="006822C7"/>
    <w:rsid w:val="00683007"/>
    <w:rsid w:val="0069039C"/>
    <w:rsid w:val="00691ECF"/>
    <w:rsid w:val="006A18CC"/>
    <w:rsid w:val="006A7212"/>
    <w:rsid w:val="006C7CDA"/>
    <w:rsid w:val="006D6E10"/>
    <w:rsid w:val="007121F1"/>
    <w:rsid w:val="0071434B"/>
    <w:rsid w:val="007213B7"/>
    <w:rsid w:val="007460E7"/>
    <w:rsid w:val="007501B6"/>
    <w:rsid w:val="00750352"/>
    <w:rsid w:val="0075470C"/>
    <w:rsid w:val="007559C1"/>
    <w:rsid w:val="00755EFF"/>
    <w:rsid w:val="00760562"/>
    <w:rsid w:val="0076584C"/>
    <w:rsid w:val="00793C83"/>
    <w:rsid w:val="00797101"/>
    <w:rsid w:val="007A05F5"/>
    <w:rsid w:val="007B0A89"/>
    <w:rsid w:val="007B40B2"/>
    <w:rsid w:val="007B4811"/>
    <w:rsid w:val="007B6F52"/>
    <w:rsid w:val="007B7137"/>
    <w:rsid w:val="007C3551"/>
    <w:rsid w:val="007D6651"/>
    <w:rsid w:val="00802C36"/>
    <w:rsid w:val="00802DAA"/>
    <w:rsid w:val="00805CB7"/>
    <w:rsid w:val="00806648"/>
    <w:rsid w:val="00820492"/>
    <w:rsid w:val="00823A6D"/>
    <w:rsid w:val="008409F2"/>
    <w:rsid w:val="00841CF5"/>
    <w:rsid w:val="008523F4"/>
    <w:rsid w:val="00862CD0"/>
    <w:rsid w:val="0087587D"/>
    <w:rsid w:val="0088038C"/>
    <w:rsid w:val="00880FF3"/>
    <w:rsid w:val="00883B57"/>
    <w:rsid w:val="008920B9"/>
    <w:rsid w:val="00895D96"/>
    <w:rsid w:val="008A1677"/>
    <w:rsid w:val="008B68EF"/>
    <w:rsid w:val="008B7031"/>
    <w:rsid w:val="008C0DF8"/>
    <w:rsid w:val="008C5913"/>
    <w:rsid w:val="008E1539"/>
    <w:rsid w:val="008E45DB"/>
    <w:rsid w:val="00900529"/>
    <w:rsid w:val="00903AD3"/>
    <w:rsid w:val="00906B48"/>
    <w:rsid w:val="00917E7F"/>
    <w:rsid w:val="00922F27"/>
    <w:rsid w:val="009324DA"/>
    <w:rsid w:val="009342F8"/>
    <w:rsid w:val="0093750C"/>
    <w:rsid w:val="009407A9"/>
    <w:rsid w:val="00942B86"/>
    <w:rsid w:val="00945FBE"/>
    <w:rsid w:val="00965FD4"/>
    <w:rsid w:val="00973322"/>
    <w:rsid w:val="00977CA1"/>
    <w:rsid w:val="00983994"/>
    <w:rsid w:val="00997A0A"/>
    <w:rsid w:val="009C27D6"/>
    <w:rsid w:val="009D1990"/>
    <w:rsid w:val="009D1DE2"/>
    <w:rsid w:val="009D7D4C"/>
    <w:rsid w:val="009E020F"/>
    <w:rsid w:val="009E5F43"/>
    <w:rsid w:val="009F6734"/>
    <w:rsid w:val="00A06D80"/>
    <w:rsid w:val="00A150FD"/>
    <w:rsid w:val="00A34806"/>
    <w:rsid w:val="00A409B3"/>
    <w:rsid w:val="00A528B0"/>
    <w:rsid w:val="00A65099"/>
    <w:rsid w:val="00A67CEE"/>
    <w:rsid w:val="00A717E1"/>
    <w:rsid w:val="00A7277F"/>
    <w:rsid w:val="00A81CE2"/>
    <w:rsid w:val="00A8368D"/>
    <w:rsid w:val="00A8671E"/>
    <w:rsid w:val="00A91207"/>
    <w:rsid w:val="00A91269"/>
    <w:rsid w:val="00A92157"/>
    <w:rsid w:val="00A951EE"/>
    <w:rsid w:val="00AA6489"/>
    <w:rsid w:val="00AB077B"/>
    <w:rsid w:val="00AB59BF"/>
    <w:rsid w:val="00AB5DC7"/>
    <w:rsid w:val="00AC3201"/>
    <w:rsid w:val="00AD3ED4"/>
    <w:rsid w:val="00AE46D5"/>
    <w:rsid w:val="00AF4B9A"/>
    <w:rsid w:val="00AF74A4"/>
    <w:rsid w:val="00B107BD"/>
    <w:rsid w:val="00B34DC6"/>
    <w:rsid w:val="00B419DA"/>
    <w:rsid w:val="00B424B9"/>
    <w:rsid w:val="00B454C6"/>
    <w:rsid w:val="00B52678"/>
    <w:rsid w:val="00B647E5"/>
    <w:rsid w:val="00B707D1"/>
    <w:rsid w:val="00B811B8"/>
    <w:rsid w:val="00BA5DBF"/>
    <w:rsid w:val="00BB365E"/>
    <w:rsid w:val="00BB3BEC"/>
    <w:rsid w:val="00BB6096"/>
    <w:rsid w:val="00BB67BC"/>
    <w:rsid w:val="00BB7A78"/>
    <w:rsid w:val="00BD59AF"/>
    <w:rsid w:val="00BE0844"/>
    <w:rsid w:val="00BE40DF"/>
    <w:rsid w:val="00BE42DB"/>
    <w:rsid w:val="00BE78BC"/>
    <w:rsid w:val="00BF07FA"/>
    <w:rsid w:val="00BF101C"/>
    <w:rsid w:val="00BF60FF"/>
    <w:rsid w:val="00C07C89"/>
    <w:rsid w:val="00C12E01"/>
    <w:rsid w:val="00C177BF"/>
    <w:rsid w:val="00C23A6A"/>
    <w:rsid w:val="00C25CF0"/>
    <w:rsid w:val="00C2777E"/>
    <w:rsid w:val="00C31B34"/>
    <w:rsid w:val="00C34132"/>
    <w:rsid w:val="00C34977"/>
    <w:rsid w:val="00C44BA8"/>
    <w:rsid w:val="00C472B6"/>
    <w:rsid w:val="00C529E0"/>
    <w:rsid w:val="00C60177"/>
    <w:rsid w:val="00C66A42"/>
    <w:rsid w:val="00C72D12"/>
    <w:rsid w:val="00C74156"/>
    <w:rsid w:val="00C75317"/>
    <w:rsid w:val="00C826CA"/>
    <w:rsid w:val="00C85F4B"/>
    <w:rsid w:val="00C947F2"/>
    <w:rsid w:val="00CA106B"/>
    <w:rsid w:val="00CB1467"/>
    <w:rsid w:val="00CB19A2"/>
    <w:rsid w:val="00CB61A4"/>
    <w:rsid w:val="00CC00CC"/>
    <w:rsid w:val="00CC48DC"/>
    <w:rsid w:val="00CE0369"/>
    <w:rsid w:val="00CE45C1"/>
    <w:rsid w:val="00CE5D11"/>
    <w:rsid w:val="00CE75A1"/>
    <w:rsid w:val="00CE7A58"/>
    <w:rsid w:val="00CF619F"/>
    <w:rsid w:val="00D04DF0"/>
    <w:rsid w:val="00D1212B"/>
    <w:rsid w:val="00D13D06"/>
    <w:rsid w:val="00D21C2F"/>
    <w:rsid w:val="00D23627"/>
    <w:rsid w:val="00D23D78"/>
    <w:rsid w:val="00D27F70"/>
    <w:rsid w:val="00D32C88"/>
    <w:rsid w:val="00D34D3D"/>
    <w:rsid w:val="00D37E15"/>
    <w:rsid w:val="00D43697"/>
    <w:rsid w:val="00D50736"/>
    <w:rsid w:val="00D51587"/>
    <w:rsid w:val="00D64FC0"/>
    <w:rsid w:val="00D81114"/>
    <w:rsid w:val="00D96405"/>
    <w:rsid w:val="00DB0D75"/>
    <w:rsid w:val="00DB1094"/>
    <w:rsid w:val="00DB145E"/>
    <w:rsid w:val="00DB14A8"/>
    <w:rsid w:val="00DD2442"/>
    <w:rsid w:val="00DD248D"/>
    <w:rsid w:val="00DE13B7"/>
    <w:rsid w:val="00DF1D80"/>
    <w:rsid w:val="00DF4384"/>
    <w:rsid w:val="00E01915"/>
    <w:rsid w:val="00E062D5"/>
    <w:rsid w:val="00E10CCE"/>
    <w:rsid w:val="00E11543"/>
    <w:rsid w:val="00E12BDE"/>
    <w:rsid w:val="00E148CA"/>
    <w:rsid w:val="00E2618B"/>
    <w:rsid w:val="00E31E40"/>
    <w:rsid w:val="00E430B0"/>
    <w:rsid w:val="00E43FEF"/>
    <w:rsid w:val="00E50B1E"/>
    <w:rsid w:val="00E514E2"/>
    <w:rsid w:val="00E545B0"/>
    <w:rsid w:val="00E54B65"/>
    <w:rsid w:val="00E56ED7"/>
    <w:rsid w:val="00E70902"/>
    <w:rsid w:val="00E8241C"/>
    <w:rsid w:val="00E864C7"/>
    <w:rsid w:val="00E90FBA"/>
    <w:rsid w:val="00E91CF0"/>
    <w:rsid w:val="00E9403D"/>
    <w:rsid w:val="00E97085"/>
    <w:rsid w:val="00EA2B43"/>
    <w:rsid w:val="00EA50CF"/>
    <w:rsid w:val="00EB25DC"/>
    <w:rsid w:val="00EB6531"/>
    <w:rsid w:val="00EC1D0C"/>
    <w:rsid w:val="00ED0749"/>
    <w:rsid w:val="00ED24BC"/>
    <w:rsid w:val="00ED3BF2"/>
    <w:rsid w:val="00ED54A3"/>
    <w:rsid w:val="00ED5CE5"/>
    <w:rsid w:val="00EF0EEF"/>
    <w:rsid w:val="00EF1D91"/>
    <w:rsid w:val="00EF3B2C"/>
    <w:rsid w:val="00F07312"/>
    <w:rsid w:val="00F16317"/>
    <w:rsid w:val="00F21D8D"/>
    <w:rsid w:val="00F34DC4"/>
    <w:rsid w:val="00F40F55"/>
    <w:rsid w:val="00F55526"/>
    <w:rsid w:val="00F5710F"/>
    <w:rsid w:val="00F63226"/>
    <w:rsid w:val="00F65032"/>
    <w:rsid w:val="00F7220F"/>
    <w:rsid w:val="00F87489"/>
    <w:rsid w:val="00F87562"/>
    <w:rsid w:val="00F975B9"/>
    <w:rsid w:val="00FA3687"/>
    <w:rsid w:val="00FB0C66"/>
    <w:rsid w:val="00FC3235"/>
    <w:rsid w:val="00FD3E7C"/>
    <w:rsid w:val="00FD44F6"/>
    <w:rsid w:val="00FD6801"/>
    <w:rsid w:val="00FE1273"/>
    <w:rsid w:val="00FE34E7"/>
    <w:rsid w:val="00FE7CBC"/>
    <w:rsid w:val="00FF530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C40022"/>
  <w15:docId w15:val="{4B52558B-C65C-43D3-9D88-041D8D23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C2777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uiPriority w:val="99"/>
    <w:qFormat/>
    <w:rsid w:val="00A67961"/>
    <w:rPr>
      <w:sz w:val="16"/>
      <w:szCs w:val="16"/>
    </w:rPr>
  </w:style>
  <w:style w:type="character" w:customStyle="1" w:styleId="TekstkomentarzaZnak">
    <w:name w:val="Tekst komentarza Znak"/>
    <w:basedOn w:val="Domylnaczcionkaakapitu"/>
    <w:link w:val="Tekstkomentarza"/>
    <w:uiPriority w:val="99"/>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styleId="Tekstzastpczy">
    <w:name w:val="Placeholder Text"/>
    <w:basedOn w:val="Domylnaczcionkaakapitu"/>
    <w:uiPriority w:val="99"/>
    <w:semiHidden/>
    <w:qFormat/>
    <w:rsid w:val="00BB3421"/>
    <w:rPr>
      <w:color w:val="808080"/>
    </w:rPr>
  </w:style>
  <w:style w:type="character" w:customStyle="1" w:styleId="Numeracjawierszy">
    <w:name w:val="Numeracja wierszy"/>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uiPriority w:val="99"/>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wy3">
    <w:name w:val="Nowy 3"/>
    <w:basedOn w:val="Nagwek3"/>
    <w:link w:val="Nowy3Znak"/>
    <w:autoRedefine/>
    <w:qFormat/>
    <w:rsid w:val="00805CB7"/>
    <w:pPr>
      <w:keepNext w:val="0"/>
      <w:keepLines w:val="0"/>
      <w:widowControl w:val="0"/>
      <w:suppressAutoHyphens w:val="0"/>
      <w:autoSpaceDE w:val="0"/>
      <w:autoSpaceDN w:val="0"/>
      <w:spacing w:before="0" w:line="276" w:lineRule="auto"/>
      <w:ind w:left="284" w:hanging="284"/>
      <w:contextualSpacing/>
      <w:jc w:val="both"/>
      <w:outlineLvl w:val="9"/>
    </w:pPr>
    <w:rPr>
      <w:rFonts w:ascii="Calibri" w:hAnsi="Calibri" w:cs="Times New Roman"/>
      <w:b w:val="0"/>
      <w:color w:val="auto"/>
      <w:sz w:val="22"/>
      <w:szCs w:val="22"/>
      <w:lang w:eastAsia="x-none"/>
    </w:rPr>
  </w:style>
  <w:style w:type="character" w:customStyle="1" w:styleId="Nowy3Znak">
    <w:name w:val="Nowy 3 Znak"/>
    <w:link w:val="Nowy3"/>
    <w:rsid w:val="00805CB7"/>
    <w:rPr>
      <w:rFonts w:ascii="Calibri" w:eastAsiaTheme="majorEastAsia" w:hAnsi="Calibri"/>
      <w:bCs/>
      <w:sz w:val="22"/>
      <w:szCs w:val="22"/>
      <w:lang w:eastAsia="x-none"/>
    </w:rPr>
  </w:style>
  <w:style w:type="character" w:customStyle="1" w:styleId="Nagwek3Znak">
    <w:name w:val="Nagłówek 3 Znak"/>
    <w:basedOn w:val="Domylnaczcionkaakapitu"/>
    <w:link w:val="Nagwek3"/>
    <w:semiHidden/>
    <w:rsid w:val="00C2777E"/>
    <w:rPr>
      <w:rFonts w:asciiTheme="majorHAnsi" w:eastAsiaTheme="majorEastAsia" w:hAnsiTheme="majorHAnsi" w:cstheme="majorBidi"/>
      <w:b/>
      <w:bCs/>
      <w:color w:val="4F81BD" w:themeColor="accent1"/>
      <w:sz w:val="24"/>
      <w:szCs w:val="24"/>
    </w:rPr>
  </w:style>
  <w:style w:type="character" w:customStyle="1" w:styleId="new">
    <w:name w:val="new"/>
    <w:basedOn w:val="Domylnaczcionkaakapitu"/>
    <w:rsid w:val="00883B57"/>
  </w:style>
  <w:style w:type="paragraph" w:customStyle="1" w:styleId="Nowy2">
    <w:name w:val="Nowy 2"/>
    <w:basedOn w:val="Normalny"/>
    <w:rsid w:val="00F7220F"/>
    <w:pPr>
      <w:keepNext/>
      <w:numPr>
        <w:numId w:val="45"/>
      </w:numPr>
      <w:suppressAutoHyphens w:val="0"/>
      <w:autoSpaceDE w:val="0"/>
      <w:autoSpaceDN w:val="0"/>
      <w:spacing w:after="60"/>
      <w:ind w:left="0" w:firstLine="0"/>
      <w:jc w:val="both"/>
    </w:pPr>
    <w:rPr>
      <w:rFonts w:ascii="Calibri" w:eastAsiaTheme="minorHAnsi" w:hAnsi="Calibri" w:cs="Calibri"/>
      <w:b/>
      <w:bCs/>
      <w:lang w:eastAsia="x-none"/>
    </w:rPr>
  </w:style>
  <w:style w:type="paragraph" w:customStyle="1" w:styleId="Nowy6">
    <w:name w:val="Nowy 6"/>
    <w:basedOn w:val="Normalny"/>
    <w:rsid w:val="00F7220F"/>
    <w:pPr>
      <w:keepNext/>
      <w:numPr>
        <w:ilvl w:val="4"/>
        <w:numId w:val="45"/>
      </w:numPr>
      <w:suppressAutoHyphens w:val="0"/>
      <w:autoSpaceDE w:val="0"/>
      <w:autoSpaceDN w:val="0"/>
      <w:spacing w:after="60" w:line="276" w:lineRule="auto"/>
      <w:ind w:left="0" w:firstLine="0"/>
      <w:contextualSpacing/>
      <w:jc w:val="both"/>
    </w:pPr>
    <w:rPr>
      <w:rFonts w:ascii="Calibri" w:eastAsiaTheme="minorHAnsi" w:hAnsi="Calibri" w:cs="Calibri"/>
      <w:lang w:eastAsia="x-none"/>
    </w:rPr>
  </w:style>
  <w:style w:type="paragraph" w:customStyle="1" w:styleId="Nowy7">
    <w:name w:val="Nowy 7"/>
    <w:basedOn w:val="Normalny"/>
    <w:rsid w:val="00F7220F"/>
    <w:pPr>
      <w:keepNext/>
      <w:numPr>
        <w:ilvl w:val="5"/>
        <w:numId w:val="45"/>
      </w:numPr>
      <w:suppressAutoHyphens w:val="0"/>
      <w:autoSpaceDE w:val="0"/>
      <w:autoSpaceDN w:val="0"/>
      <w:spacing w:after="60" w:line="276" w:lineRule="auto"/>
      <w:contextualSpacing/>
      <w:jc w:val="both"/>
    </w:pPr>
    <w:rPr>
      <w:rFonts w:ascii="Calibri" w:eastAsiaTheme="minorHAnsi" w:hAnsi="Calibri" w:cs="Calibri"/>
      <w:lang w:eastAsia="x-none"/>
    </w:rPr>
  </w:style>
  <w:style w:type="paragraph" w:customStyle="1" w:styleId="Default">
    <w:name w:val="Default"/>
    <w:rsid w:val="00FE7CBC"/>
    <w:pPr>
      <w:suppressAutoHyphens w:val="0"/>
      <w:autoSpaceDE w:val="0"/>
      <w:autoSpaceDN w:val="0"/>
      <w:adjustRightInd w:val="0"/>
    </w:pPr>
    <w:rPr>
      <w:rFonts w:ascii="Calibri" w:hAnsi="Calibri" w:cs="Calibri"/>
      <w:color w:val="000000"/>
      <w:sz w:val="24"/>
      <w:szCs w:val="24"/>
    </w:rPr>
  </w:style>
  <w:style w:type="character" w:styleId="Odwoanieprzypisukocowego">
    <w:name w:val="endnote reference"/>
    <w:basedOn w:val="Domylnaczcionkaakapitu"/>
    <w:semiHidden/>
    <w:unhideWhenUsed/>
    <w:rsid w:val="00047708"/>
    <w:rPr>
      <w:vertAlign w:val="superscript"/>
    </w:rPr>
  </w:style>
  <w:style w:type="character" w:styleId="Hipercze">
    <w:name w:val="Hyperlink"/>
    <w:basedOn w:val="Domylnaczcionkaakapitu"/>
    <w:unhideWhenUsed/>
    <w:rsid w:val="00DE1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2910">
      <w:bodyDiv w:val="1"/>
      <w:marLeft w:val="0"/>
      <w:marRight w:val="0"/>
      <w:marTop w:val="0"/>
      <w:marBottom w:val="0"/>
      <w:divBdr>
        <w:top w:val="none" w:sz="0" w:space="0" w:color="auto"/>
        <w:left w:val="none" w:sz="0" w:space="0" w:color="auto"/>
        <w:bottom w:val="none" w:sz="0" w:space="0" w:color="auto"/>
        <w:right w:val="none" w:sz="0" w:space="0" w:color="auto"/>
      </w:divBdr>
    </w:div>
    <w:div w:id="404377913">
      <w:bodyDiv w:val="1"/>
      <w:marLeft w:val="0"/>
      <w:marRight w:val="0"/>
      <w:marTop w:val="0"/>
      <w:marBottom w:val="0"/>
      <w:divBdr>
        <w:top w:val="none" w:sz="0" w:space="0" w:color="auto"/>
        <w:left w:val="none" w:sz="0" w:space="0" w:color="auto"/>
        <w:bottom w:val="none" w:sz="0" w:space="0" w:color="auto"/>
        <w:right w:val="none" w:sz="0" w:space="0" w:color="auto"/>
      </w:divBdr>
    </w:div>
    <w:div w:id="835262376">
      <w:bodyDiv w:val="1"/>
      <w:marLeft w:val="0"/>
      <w:marRight w:val="0"/>
      <w:marTop w:val="0"/>
      <w:marBottom w:val="0"/>
      <w:divBdr>
        <w:top w:val="none" w:sz="0" w:space="0" w:color="auto"/>
        <w:left w:val="none" w:sz="0" w:space="0" w:color="auto"/>
        <w:bottom w:val="none" w:sz="0" w:space="0" w:color="auto"/>
        <w:right w:val="none" w:sz="0" w:space="0" w:color="auto"/>
      </w:divBdr>
    </w:div>
    <w:div w:id="1163668120">
      <w:bodyDiv w:val="1"/>
      <w:marLeft w:val="0"/>
      <w:marRight w:val="0"/>
      <w:marTop w:val="0"/>
      <w:marBottom w:val="0"/>
      <w:divBdr>
        <w:top w:val="none" w:sz="0" w:space="0" w:color="auto"/>
        <w:left w:val="none" w:sz="0" w:space="0" w:color="auto"/>
        <w:bottom w:val="none" w:sz="0" w:space="0" w:color="auto"/>
        <w:right w:val="none" w:sz="0" w:space="0" w:color="auto"/>
      </w:divBdr>
    </w:div>
    <w:div w:id="1815179473">
      <w:bodyDiv w:val="1"/>
      <w:marLeft w:val="0"/>
      <w:marRight w:val="0"/>
      <w:marTop w:val="0"/>
      <w:marBottom w:val="0"/>
      <w:divBdr>
        <w:top w:val="none" w:sz="0" w:space="0" w:color="auto"/>
        <w:left w:val="none" w:sz="0" w:space="0" w:color="auto"/>
        <w:bottom w:val="none" w:sz="0" w:space="0" w:color="auto"/>
        <w:right w:val="none" w:sz="0" w:space="0" w:color="auto"/>
      </w:divBdr>
    </w:div>
    <w:div w:id="204748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798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czystemiast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czystemiast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B870-1FC8-4A3D-B994-B6F09682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27</Pages>
  <Words>11208</Words>
  <Characters>67249</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Kiszewska</cp:lastModifiedBy>
  <cp:revision>90</cp:revision>
  <cp:lastPrinted>2024-08-13T11:08:00Z</cp:lastPrinted>
  <dcterms:created xsi:type="dcterms:W3CDTF">2024-08-12T13:00:00Z</dcterms:created>
  <dcterms:modified xsi:type="dcterms:W3CDTF">2024-08-14T09:50:00Z</dcterms:modified>
  <dc:language>pl-PL</dc:language>
</cp:coreProperties>
</file>