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FB" w:rsidRPr="00276535" w:rsidRDefault="007B1C90" w:rsidP="00DE4552">
      <w:pPr>
        <w:tabs>
          <w:tab w:val="left" w:pos="3261"/>
        </w:tabs>
        <w:spacing w:line="360" w:lineRule="auto"/>
        <w:ind w:right="6490"/>
        <w:jc w:val="center"/>
        <w:rPr>
          <w:rFonts w:ascii="Arial" w:hAnsi="Arial" w:cs="Arial"/>
          <w:b/>
          <w:sz w:val="24"/>
          <w:szCs w:val="24"/>
        </w:rPr>
      </w:pPr>
      <w:r w:rsidRPr="008B2C25">
        <w:rPr>
          <w:rFonts w:ascii="Arial" w:hAnsi="Arial" w:cs="Arial"/>
          <w:b/>
          <w:sz w:val="24"/>
          <w:szCs w:val="24"/>
        </w:rPr>
        <w:t>ZATWIERDZAM</w:t>
      </w:r>
    </w:p>
    <w:p w:rsidR="00DE4552" w:rsidRDefault="00B11F53" w:rsidP="00DE4552">
      <w:pPr>
        <w:tabs>
          <w:tab w:val="left" w:pos="3261"/>
        </w:tabs>
        <w:spacing w:line="360" w:lineRule="auto"/>
        <w:ind w:right="6490"/>
        <w:jc w:val="center"/>
        <w:rPr>
          <w:rFonts w:ascii="Arial" w:hAnsi="Arial" w:cs="Arial"/>
          <w:b/>
          <w:sz w:val="24"/>
          <w:szCs w:val="24"/>
        </w:rPr>
      </w:pPr>
      <w:r>
        <w:rPr>
          <w:rFonts w:ascii="Arial" w:hAnsi="Arial" w:cs="Arial"/>
          <w:b/>
          <w:sz w:val="24"/>
          <w:szCs w:val="24"/>
        </w:rPr>
        <w:t>/-/</w:t>
      </w:r>
    </w:p>
    <w:p w:rsidR="007B1C90" w:rsidRPr="00323931" w:rsidRDefault="007C74B8" w:rsidP="00DE4552">
      <w:pPr>
        <w:tabs>
          <w:tab w:val="left" w:pos="3261"/>
        </w:tabs>
        <w:spacing w:line="360" w:lineRule="auto"/>
        <w:ind w:right="6490"/>
        <w:jc w:val="center"/>
        <w:rPr>
          <w:rFonts w:ascii="Arial" w:hAnsi="Arial" w:cs="Arial"/>
          <w:b/>
          <w:sz w:val="24"/>
          <w:szCs w:val="24"/>
        </w:rPr>
      </w:pPr>
      <w:r w:rsidRPr="00323931">
        <w:rPr>
          <w:rFonts w:ascii="Arial" w:hAnsi="Arial" w:cs="Arial"/>
          <w:b/>
          <w:sz w:val="24"/>
          <w:szCs w:val="24"/>
        </w:rPr>
        <w:t xml:space="preserve">płk </w:t>
      </w:r>
      <w:r w:rsidR="007C5C11" w:rsidRPr="00323931">
        <w:rPr>
          <w:rFonts w:ascii="Arial" w:hAnsi="Arial" w:cs="Arial"/>
          <w:b/>
          <w:sz w:val="24"/>
          <w:szCs w:val="24"/>
        </w:rPr>
        <w:t>Witold BARTOSZEK</w:t>
      </w:r>
    </w:p>
    <w:p w:rsidR="00DD25FB" w:rsidRDefault="002C1850" w:rsidP="00236067">
      <w:pPr>
        <w:jc w:val="center"/>
        <w:rPr>
          <w:rFonts w:ascii="Arial" w:hAnsi="Arial" w:cs="Arial"/>
          <w:b/>
          <w:sz w:val="24"/>
          <w:szCs w:val="24"/>
        </w:rPr>
      </w:pPr>
      <w:r w:rsidRPr="002500F1">
        <w:rPr>
          <w:rFonts w:ascii="Arial" w:hAnsi="Arial" w:cs="Arial"/>
          <w:b/>
          <w:noProof/>
          <w:sz w:val="24"/>
          <w:szCs w:val="24"/>
        </w:rPr>
        <w:drawing>
          <wp:inline distT="0" distB="0" distL="0" distR="0">
            <wp:extent cx="1007110" cy="1002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110" cy="1002030"/>
                    </a:xfrm>
                    <a:prstGeom prst="rect">
                      <a:avLst/>
                    </a:prstGeom>
                    <a:noFill/>
                    <a:ln>
                      <a:noFill/>
                    </a:ln>
                  </pic:spPr>
                </pic:pic>
              </a:graphicData>
            </a:graphic>
          </wp:inline>
        </w:drawing>
      </w:r>
    </w:p>
    <w:p w:rsidR="00DD25FB" w:rsidRDefault="00DD25FB" w:rsidP="00236067">
      <w:pPr>
        <w:jc w:val="center"/>
        <w:rPr>
          <w:rFonts w:ascii="Arial" w:hAnsi="Arial" w:cs="Arial"/>
          <w:b/>
          <w:sz w:val="24"/>
          <w:szCs w:val="24"/>
        </w:rPr>
      </w:pPr>
    </w:p>
    <w:p w:rsidR="00DD25FB" w:rsidRDefault="00DD25FB" w:rsidP="00236067">
      <w:pPr>
        <w:jc w:val="center"/>
        <w:rPr>
          <w:rFonts w:ascii="Arial" w:hAnsi="Arial" w:cs="Arial"/>
          <w:b/>
          <w:sz w:val="24"/>
          <w:szCs w:val="24"/>
        </w:rPr>
      </w:pPr>
    </w:p>
    <w:p w:rsidR="00236067" w:rsidRPr="007C74B8" w:rsidRDefault="00236067" w:rsidP="00236067">
      <w:pPr>
        <w:jc w:val="center"/>
        <w:rPr>
          <w:rFonts w:ascii="Arial" w:hAnsi="Arial" w:cs="Arial"/>
          <w:b/>
          <w:sz w:val="24"/>
          <w:szCs w:val="24"/>
        </w:rPr>
      </w:pPr>
      <w:r w:rsidRPr="007C74B8">
        <w:rPr>
          <w:rFonts w:ascii="Arial" w:hAnsi="Arial" w:cs="Arial"/>
          <w:b/>
          <w:sz w:val="24"/>
          <w:szCs w:val="24"/>
        </w:rPr>
        <w:t>SPECYFIKACJA   WARUNKÓW   ZAMÓWIENIA</w:t>
      </w:r>
    </w:p>
    <w:p w:rsidR="001D60CD" w:rsidRPr="007C74B8" w:rsidRDefault="00B5748C" w:rsidP="00236067">
      <w:pPr>
        <w:jc w:val="center"/>
        <w:rPr>
          <w:rFonts w:ascii="Arial" w:hAnsi="Arial" w:cs="Arial"/>
          <w:b/>
          <w:sz w:val="24"/>
          <w:szCs w:val="24"/>
        </w:rPr>
      </w:pPr>
      <w:r w:rsidRPr="007C74B8">
        <w:rPr>
          <w:rFonts w:ascii="Arial" w:hAnsi="Arial" w:cs="Arial"/>
          <w:b/>
          <w:sz w:val="24"/>
          <w:szCs w:val="24"/>
        </w:rPr>
        <w:t>(S</w:t>
      </w:r>
      <w:r w:rsidR="00330404" w:rsidRPr="007C74B8">
        <w:rPr>
          <w:rFonts w:ascii="Arial" w:hAnsi="Arial" w:cs="Arial"/>
          <w:b/>
          <w:sz w:val="24"/>
          <w:szCs w:val="24"/>
        </w:rPr>
        <w:t>WZ)</w:t>
      </w:r>
    </w:p>
    <w:p w:rsidR="001D60CD" w:rsidRPr="007C74B8" w:rsidRDefault="001D60CD" w:rsidP="00236067">
      <w:pPr>
        <w:jc w:val="center"/>
        <w:rPr>
          <w:rFonts w:ascii="Arial" w:hAnsi="Arial" w:cs="Arial"/>
          <w:b/>
          <w:color w:val="FF0000"/>
          <w:sz w:val="24"/>
          <w:szCs w:val="24"/>
        </w:rPr>
      </w:pPr>
    </w:p>
    <w:p w:rsidR="00EB6C89" w:rsidRDefault="00EB6C89" w:rsidP="00236067">
      <w:pPr>
        <w:jc w:val="center"/>
        <w:rPr>
          <w:rFonts w:ascii="Arial" w:hAnsi="Arial" w:cs="Arial"/>
          <w:b/>
          <w:color w:val="FF0000"/>
          <w:sz w:val="24"/>
          <w:szCs w:val="24"/>
        </w:rPr>
      </w:pPr>
    </w:p>
    <w:p w:rsidR="009C571D" w:rsidRPr="009C571D" w:rsidRDefault="009C571D" w:rsidP="009C571D">
      <w:pPr>
        <w:spacing w:line="360" w:lineRule="auto"/>
        <w:ind w:left="426"/>
        <w:jc w:val="center"/>
        <w:rPr>
          <w:rFonts w:ascii="Arial" w:hAnsi="Arial" w:cs="Arial"/>
          <w:b/>
          <w:sz w:val="22"/>
          <w:szCs w:val="22"/>
        </w:rPr>
      </w:pPr>
      <w:r w:rsidRPr="009C6FB0">
        <w:rPr>
          <w:rFonts w:ascii="Arial" w:hAnsi="Arial" w:cs="Arial"/>
          <w:b/>
          <w:sz w:val="22"/>
          <w:szCs w:val="22"/>
        </w:rPr>
        <w:t xml:space="preserve">DOSTAWA </w:t>
      </w:r>
      <w:r w:rsidR="000E38BB">
        <w:rPr>
          <w:rFonts w:ascii="Arial" w:hAnsi="Arial" w:cs="Arial"/>
          <w:b/>
          <w:sz w:val="22"/>
          <w:szCs w:val="22"/>
        </w:rPr>
        <w:t>OGUMIENIA DO POJAZDÓW CIĘŻAROWYCH, NACZEP I AUTOBUSÓW</w:t>
      </w:r>
    </w:p>
    <w:p w:rsidR="00EB6C89" w:rsidRPr="007C74B8" w:rsidRDefault="009C571D" w:rsidP="00DE4552">
      <w:pPr>
        <w:spacing w:after="120" w:line="360" w:lineRule="auto"/>
        <w:ind w:left="426"/>
        <w:jc w:val="center"/>
        <w:rPr>
          <w:rStyle w:val="Hipercze"/>
          <w:rFonts w:ascii="Arial" w:eastAsia="Calibri" w:hAnsi="Arial" w:cs="Arial"/>
          <w:b/>
          <w:bCs/>
          <w:color w:val="auto"/>
          <w:sz w:val="24"/>
          <w:szCs w:val="24"/>
          <w:u w:val="none"/>
          <w:shd w:val="clear" w:color="auto" w:fill="FEFEFE"/>
        </w:rPr>
      </w:pPr>
      <w:r w:rsidRPr="009C571D">
        <w:rPr>
          <w:rFonts w:ascii="Arial" w:hAnsi="Arial" w:cs="Arial"/>
          <w:b/>
          <w:sz w:val="22"/>
          <w:szCs w:val="22"/>
        </w:rPr>
        <w:t xml:space="preserve"> </w:t>
      </w:r>
      <w:r w:rsidR="002B54AE" w:rsidRPr="007C74B8">
        <w:rPr>
          <w:rStyle w:val="Hipercze"/>
          <w:rFonts w:ascii="Arial" w:eastAsia="Calibri" w:hAnsi="Arial" w:cs="Arial"/>
          <w:b/>
          <w:bCs/>
          <w:color w:val="auto"/>
          <w:sz w:val="24"/>
          <w:szCs w:val="24"/>
          <w:u w:val="none"/>
          <w:shd w:val="clear" w:color="auto" w:fill="FEFEFE"/>
        </w:rPr>
        <w:t xml:space="preserve">Sprawa </w:t>
      </w:r>
      <w:r w:rsidR="000E38BB">
        <w:rPr>
          <w:rStyle w:val="Hipercze"/>
          <w:rFonts w:ascii="Arial" w:eastAsia="Calibri" w:hAnsi="Arial" w:cs="Arial"/>
          <w:b/>
          <w:bCs/>
          <w:color w:val="auto"/>
          <w:sz w:val="24"/>
          <w:szCs w:val="24"/>
          <w:u w:val="none"/>
          <w:shd w:val="clear" w:color="auto" w:fill="FEFEFE"/>
        </w:rPr>
        <w:t>nr 02</w:t>
      </w:r>
      <w:r w:rsidR="00EB6C89" w:rsidRPr="009C6FB0">
        <w:rPr>
          <w:rStyle w:val="Hipercze"/>
          <w:rFonts w:ascii="Arial" w:eastAsia="Calibri" w:hAnsi="Arial" w:cs="Arial"/>
          <w:b/>
          <w:bCs/>
          <w:color w:val="auto"/>
          <w:sz w:val="24"/>
          <w:szCs w:val="24"/>
          <w:u w:val="none"/>
          <w:shd w:val="clear" w:color="auto" w:fill="FEFEFE"/>
        </w:rPr>
        <w:t>/</w:t>
      </w:r>
      <w:r w:rsidR="000E38BB">
        <w:rPr>
          <w:rStyle w:val="Hipercze"/>
          <w:rFonts w:ascii="Arial" w:eastAsia="Calibri" w:hAnsi="Arial" w:cs="Arial"/>
          <w:b/>
          <w:bCs/>
          <w:color w:val="auto"/>
          <w:sz w:val="24"/>
          <w:szCs w:val="24"/>
          <w:u w:val="none"/>
          <w:shd w:val="clear" w:color="auto" w:fill="FEFEFE"/>
        </w:rPr>
        <w:t>Sam</w:t>
      </w:r>
      <w:r w:rsidR="00EB6C89" w:rsidRPr="009C6FB0">
        <w:rPr>
          <w:rStyle w:val="Hipercze"/>
          <w:rFonts w:ascii="Arial" w:eastAsia="Calibri" w:hAnsi="Arial" w:cs="Arial"/>
          <w:b/>
          <w:bCs/>
          <w:color w:val="auto"/>
          <w:sz w:val="24"/>
          <w:szCs w:val="24"/>
          <w:u w:val="none"/>
          <w:shd w:val="clear" w:color="auto" w:fill="FEFEFE"/>
        </w:rPr>
        <w:t>/D/2</w:t>
      </w:r>
      <w:r w:rsidR="007C74B8" w:rsidRPr="009C6FB0">
        <w:rPr>
          <w:rStyle w:val="Hipercze"/>
          <w:rFonts w:ascii="Arial" w:eastAsia="Calibri" w:hAnsi="Arial" w:cs="Arial"/>
          <w:b/>
          <w:bCs/>
          <w:color w:val="auto"/>
          <w:sz w:val="24"/>
          <w:szCs w:val="24"/>
          <w:u w:val="none"/>
          <w:shd w:val="clear" w:color="auto" w:fill="FEFEFE"/>
        </w:rPr>
        <w:t>2</w:t>
      </w:r>
      <w:r w:rsidR="00EB6C89" w:rsidRPr="007C74B8">
        <w:rPr>
          <w:rStyle w:val="Hipercze"/>
          <w:rFonts w:ascii="Arial" w:eastAsia="Calibri" w:hAnsi="Arial" w:cs="Arial"/>
          <w:b/>
          <w:bCs/>
          <w:color w:val="auto"/>
          <w:sz w:val="24"/>
          <w:szCs w:val="24"/>
          <w:u w:val="none"/>
          <w:shd w:val="clear" w:color="auto" w:fill="FEFEFE"/>
        </w:rPr>
        <w:t xml:space="preserve"> </w:t>
      </w:r>
    </w:p>
    <w:p w:rsidR="001D60CD" w:rsidRPr="007C74B8" w:rsidRDefault="001D60CD" w:rsidP="00236067">
      <w:pPr>
        <w:jc w:val="center"/>
        <w:rPr>
          <w:rFonts w:ascii="Arial" w:hAnsi="Arial" w:cs="Arial"/>
          <w:b/>
          <w:color w:val="FF0000"/>
          <w:sz w:val="24"/>
          <w:szCs w:val="24"/>
        </w:rPr>
      </w:pPr>
    </w:p>
    <w:p w:rsidR="005D7BB4" w:rsidRDefault="005D7BB4" w:rsidP="0077048C">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7C74B8">
        <w:rPr>
          <w:rStyle w:val="FontStyle32"/>
          <w:rFonts w:ascii="Arial" w:hAnsi="Arial" w:cs="Arial"/>
          <w:color w:val="auto"/>
          <w:sz w:val="24"/>
          <w:szCs w:val="24"/>
        </w:rPr>
        <w:t>Nazwa oraz adres Zamawiającego, numer telefonu, adres poczty elektronicznej oraz strony internetowej prowadzonego postępowania</w:t>
      </w:r>
    </w:p>
    <w:p w:rsidR="00945B2E" w:rsidRPr="007C74B8" w:rsidRDefault="00945B2E" w:rsidP="00945B2E">
      <w:pPr>
        <w:tabs>
          <w:tab w:val="left" w:pos="426"/>
        </w:tabs>
        <w:spacing w:line="276" w:lineRule="auto"/>
        <w:ind w:left="709"/>
        <w:jc w:val="both"/>
        <w:rPr>
          <w:rStyle w:val="FontStyle32"/>
          <w:rFonts w:ascii="Arial" w:hAnsi="Arial" w:cs="Arial"/>
          <w:color w:val="auto"/>
          <w:sz w:val="24"/>
          <w:szCs w:val="24"/>
        </w:rPr>
      </w:pPr>
    </w:p>
    <w:p w:rsidR="00945B2E" w:rsidRPr="00945B2E" w:rsidRDefault="00945B2E" w:rsidP="00945B2E">
      <w:pPr>
        <w:pStyle w:val="Nagwek2"/>
        <w:numPr>
          <w:ilvl w:val="0"/>
          <w:numId w:val="0"/>
        </w:numPr>
        <w:spacing w:line="276" w:lineRule="auto"/>
        <w:ind w:left="709"/>
        <w:jc w:val="both"/>
        <w:rPr>
          <w:rFonts w:ascii="Arial" w:hAnsi="Arial" w:cs="Arial"/>
          <w:b w:val="0"/>
          <w:szCs w:val="24"/>
          <w:u w:val="single"/>
        </w:rPr>
      </w:pPr>
      <w:r w:rsidRPr="00945B2E">
        <w:rPr>
          <w:rFonts w:ascii="Arial" w:hAnsi="Arial" w:cs="Arial"/>
          <w:b w:val="0"/>
          <w:szCs w:val="24"/>
        </w:rPr>
        <w:t xml:space="preserve">Dowództwo 1. Brygady Logistycznej  </w:t>
      </w:r>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 xml:space="preserve">adres: 85-915 BYDGOSZCZ, ul. Powstańców Warszawy 2, </w:t>
      </w:r>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 xml:space="preserve">NIP 967-118-05-77, </w:t>
      </w:r>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 xml:space="preserve">Europejski numer identyfikacyjny dla transakcji wewnątrzwspólnotowych: </w:t>
      </w:r>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PL 9671180577</w:t>
      </w:r>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REGON 093171090</w:t>
      </w:r>
    </w:p>
    <w:p w:rsidR="00945B2E" w:rsidRPr="00945B2E" w:rsidRDefault="00945B2E" w:rsidP="00945B2E">
      <w:pPr>
        <w:spacing w:line="276" w:lineRule="auto"/>
        <w:ind w:left="709"/>
        <w:rPr>
          <w:rFonts w:ascii="Arial" w:eastAsia="Arial" w:hAnsi="Arial" w:cs="Arial"/>
          <w:sz w:val="24"/>
          <w:szCs w:val="24"/>
        </w:rPr>
      </w:pPr>
      <w:r w:rsidRPr="00945B2E">
        <w:rPr>
          <w:rFonts w:ascii="Arial" w:eastAsia="Arial" w:hAnsi="Arial" w:cs="Arial"/>
          <w:sz w:val="24"/>
          <w:szCs w:val="24"/>
        </w:rPr>
        <w:t>Bezpośredni link do naszej strony na platformie zakupowej:</w:t>
      </w:r>
    </w:p>
    <w:p w:rsidR="00945B2E" w:rsidRPr="00945B2E" w:rsidRDefault="00B11F53" w:rsidP="00945B2E">
      <w:pPr>
        <w:spacing w:line="276" w:lineRule="auto"/>
        <w:ind w:left="709"/>
        <w:rPr>
          <w:rFonts w:ascii="Arial" w:eastAsia="Calibri" w:hAnsi="Arial" w:cs="Arial"/>
          <w:b/>
          <w:bCs/>
          <w:sz w:val="24"/>
          <w:szCs w:val="24"/>
          <w:u w:val="single"/>
          <w:shd w:val="clear" w:color="auto" w:fill="FEFEFE"/>
        </w:rPr>
      </w:pPr>
      <w:hyperlink r:id="rId9" w:history="1">
        <w:r w:rsidR="00945B2E" w:rsidRPr="00EC1646">
          <w:rPr>
            <w:rStyle w:val="Hipercze"/>
            <w:rFonts w:ascii="Arial" w:eastAsia="Calibri" w:hAnsi="Arial" w:cs="Arial"/>
            <w:b/>
            <w:bCs/>
            <w:sz w:val="24"/>
            <w:szCs w:val="24"/>
            <w:shd w:val="clear" w:color="auto" w:fill="FEFEFE"/>
          </w:rPr>
          <w:t>https://platformazakupowa.pl/pn/1blog</w:t>
        </w:r>
      </w:hyperlink>
      <w:r w:rsidR="00945B2E">
        <w:rPr>
          <w:rFonts w:ascii="Arial" w:eastAsia="Calibri" w:hAnsi="Arial" w:cs="Arial"/>
          <w:b/>
          <w:bCs/>
          <w:sz w:val="24"/>
          <w:szCs w:val="24"/>
          <w:shd w:val="clear" w:color="auto" w:fill="FEFEFE"/>
        </w:rPr>
        <w:t xml:space="preserve"> </w:t>
      </w:r>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 xml:space="preserve">Telefon: 261 411 601 </w:t>
      </w:r>
    </w:p>
    <w:p w:rsidR="00945B2E" w:rsidRPr="00945B2E" w:rsidRDefault="00945B2E" w:rsidP="00945B2E">
      <w:pPr>
        <w:spacing w:line="276" w:lineRule="auto"/>
        <w:ind w:left="709"/>
        <w:jc w:val="both"/>
        <w:rPr>
          <w:rFonts w:ascii="Arial" w:hAnsi="Arial" w:cs="Arial"/>
          <w:sz w:val="24"/>
          <w:szCs w:val="24"/>
        </w:rPr>
      </w:pPr>
      <w:r w:rsidRPr="00945B2E">
        <w:rPr>
          <w:rFonts w:ascii="Arial" w:hAnsi="Arial" w:cs="Arial"/>
          <w:sz w:val="24"/>
          <w:szCs w:val="24"/>
        </w:rPr>
        <w:t xml:space="preserve">Adres strony internetowej: </w:t>
      </w:r>
      <w:hyperlink r:id="rId10" w:history="1">
        <w:r w:rsidRPr="00EC1646">
          <w:rPr>
            <w:rStyle w:val="Hipercze"/>
            <w:rFonts w:ascii="Arial" w:hAnsi="Arial" w:cs="Arial"/>
            <w:sz w:val="24"/>
            <w:szCs w:val="24"/>
          </w:rPr>
          <w:t>www.1blog.wp.mil.pl</w:t>
        </w:r>
      </w:hyperlink>
      <w:r>
        <w:rPr>
          <w:rFonts w:ascii="Arial" w:hAnsi="Arial" w:cs="Arial"/>
          <w:sz w:val="24"/>
          <w:szCs w:val="24"/>
        </w:rPr>
        <w:t xml:space="preserve"> </w:t>
      </w:r>
    </w:p>
    <w:p w:rsidR="002B54AE" w:rsidRPr="007C74B8" w:rsidRDefault="002B54AE" w:rsidP="002B54AE">
      <w:pPr>
        <w:tabs>
          <w:tab w:val="left" w:pos="426"/>
        </w:tabs>
        <w:spacing w:line="276" w:lineRule="auto"/>
        <w:jc w:val="both"/>
        <w:rPr>
          <w:rStyle w:val="FontStyle32"/>
          <w:rFonts w:ascii="Arial" w:hAnsi="Arial" w:cs="Arial"/>
          <w:color w:val="FF0000"/>
          <w:sz w:val="24"/>
          <w:szCs w:val="24"/>
        </w:rPr>
      </w:pPr>
    </w:p>
    <w:p w:rsidR="005D7BB4" w:rsidRPr="00945B2E" w:rsidRDefault="005D7BB4" w:rsidP="002D0157">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945B2E">
        <w:rPr>
          <w:rStyle w:val="FontStyle32"/>
          <w:rFonts w:ascii="Arial" w:hAnsi="Arial" w:cs="Arial"/>
          <w:color w:val="auto"/>
          <w:sz w:val="24"/>
          <w:szCs w:val="24"/>
        </w:rPr>
        <w:t xml:space="preserve">Adres strony internetowej, na której udostępniane będą zmiany i wyjaśnienia treści SWZ oraz inne dokumenty zamówienia bezpośrednio związane </w:t>
      </w:r>
      <w:r w:rsidR="00202090" w:rsidRPr="00945B2E">
        <w:rPr>
          <w:rStyle w:val="FontStyle32"/>
          <w:rFonts w:ascii="Arial" w:hAnsi="Arial" w:cs="Arial"/>
          <w:color w:val="auto"/>
          <w:sz w:val="24"/>
          <w:szCs w:val="24"/>
        </w:rPr>
        <w:br/>
      </w:r>
      <w:r w:rsidRPr="00945B2E">
        <w:rPr>
          <w:rStyle w:val="FontStyle32"/>
          <w:rFonts w:ascii="Arial" w:hAnsi="Arial" w:cs="Arial"/>
          <w:color w:val="auto"/>
          <w:sz w:val="24"/>
          <w:szCs w:val="24"/>
        </w:rPr>
        <w:t>z postępowaniem o udzielenie zamówienia</w:t>
      </w:r>
    </w:p>
    <w:p w:rsidR="004302D7" w:rsidRDefault="004302D7" w:rsidP="00373F52">
      <w:pPr>
        <w:pStyle w:val="Style18"/>
        <w:widowControl/>
        <w:numPr>
          <w:ilvl w:val="0"/>
          <w:numId w:val="5"/>
        </w:numPr>
        <w:spacing w:before="115" w:line="276" w:lineRule="auto"/>
        <w:ind w:left="993"/>
        <w:rPr>
          <w:rFonts w:eastAsia="Calibri"/>
        </w:rPr>
      </w:pPr>
      <w:r w:rsidRPr="00945B2E">
        <w:rPr>
          <w:rStyle w:val="FontStyle75"/>
          <w:color w:val="auto"/>
          <w:sz w:val="24"/>
          <w:szCs w:val="24"/>
        </w:rPr>
        <w:t>Postępowanie</w:t>
      </w:r>
      <w:r w:rsidRPr="00945B2E">
        <w:rPr>
          <w:rFonts w:eastAsia="Calibri"/>
        </w:rPr>
        <w:t xml:space="preserve"> prowadzone jest w języku polskim w formie elektronicznej za pośrednictwem</w:t>
      </w:r>
      <w:hyperlink r:id="rId11">
        <w:r w:rsidR="00945B2E" w:rsidRPr="00FD5C48">
          <w:rPr>
            <w:rFonts w:eastAsia="Calibri"/>
            <w:color w:val="1155CC"/>
            <w:u w:val="single"/>
          </w:rPr>
          <w:t>platformazakupowa.pl</w:t>
        </w:r>
      </w:hyperlink>
      <w:r w:rsidR="00945B2E">
        <w:rPr>
          <w:rFonts w:eastAsia="Calibri"/>
        </w:rPr>
        <w:t xml:space="preserve"> </w:t>
      </w:r>
      <w:r w:rsidR="000A39E3" w:rsidRPr="00945B2E">
        <w:rPr>
          <w:rFonts w:eastAsia="Calibri"/>
        </w:rPr>
        <w:t xml:space="preserve">(dalej jako </w:t>
      </w:r>
      <w:r w:rsidRPr="00945B2E">
        <w:rPr>
          <w:rFonts w:eastAsia="Calibri"/>
        </w:rPr>
        <w:t xml:space="preserve">Platforma) pod adresem: </w:t>
      </w:r>
      <w:hyperlink r:id="rId12" w:history="1">
        <w:r w:rsidR="00945B2E" w:rsidRPr="00EC1646">
          <w:rPr>
            <w:rStyle w:val="Hipercze"/>
            <w:rFonts w:eastAsia="Calibri"/>
            <w:b/>
            <w:bCs/>
            <w:shd w:val="clear" w:color="auto" w:fill="FEFEFE"/>
          </w:rPr>
          <w:t>https://platformazakupowa.pl/pn/1blog</w:t>
        </w:r>
      </w:hyperlink>
      <w:r w:rsidR="00945B2E">
        <w:rPr>
          <w:rFonts w:eastAsia="Calibri"/>
        </w:rPr>
        <w:t xml:space="preserve"> </w:t>
      </w:r>
      <w:r w:rsidR="00DE4552" w:rsidRPr="00DE4552">
        <w:rPr>
          <w:rFonts w:eastAsia="Calibri"/>
        </w:rPr>
        <w:t>.</w:t>
      </w:r>
    </w:p>
    <w:p w:rsidR="00DE4552" w:rsidRPr="00945B2E" w:rsidRDefault="00DE4552" w:rsidP="00DE4552">
      <w:pPr>
        <w:pStyle w:val="Style18"/>
        <w:widowControl/>
        <w:spacing w:before="115" w:line="276" w:lineRule="auto"/>
        <w:ind w:left="993"/>
        <w:rPr>
          <w:rFonts w:eastAsia="Calibri"/>
        </w:rPr>
      </w:pPr>
    </w:p>
    <w:p w:rsidR="005D7BB4" w:rsidRDefault="00B05EBE" w:rsidP="00DE4552">
      <w:pPr>
        <w:pStyle w:val="Style18"/>
        <w:widowControl/>
        <w:numPr>
          <w:ilvl w:val="0"/>
          <w:numId w:val="5"/>
        </w:numPr>
        <w:spacing w:before="115" w:line="276" w:lineRule="auto"/>
        <w:ind w:left="993"/>
      </w:pPr>
      <w:r w:rsidRPr="009C571D">
        <w:rPr>
          <w:rStyle w:val="FontStyle75"/>
          <w:color w:val="auto"/>
          <w:sz w:val="24"/>
          <w:szCs w:val="24"/>
        </w:rPr>
        <w:t>Zmiany</w:t>
      </w:r>
      <w:r w:rsidRPr="009C571D">
        <w:rPr>
          <w:rStyle w:val="FontStyle41"/>
          <w:rFonts w:ascii="Arial" w:hAnsi="Arial" w:cs="Arial"/>
          <w:color w:val="auto"/>
          <w:sz w:val="24"/>
          <w:szCs w:val="24"/>
        </w:rPr>
        <w:t xml:space="preserve"> i wyjaśnienia treści SWZ oraz inne do</w:t>
      </w:r>
      <w:r w:rsidR="00373F52">
        <w:rPr>
          <w:rStyle w:val="FontStyle41"/>
          <w:rFonts w:ascii="Arial" w:hAnsi="Arial" w:cs="Arial"/>
          <w:color w:val="auto"/>
          <w:sz w:val="24"/>
          <w:szCs w:val="24"/>
        </w:rPr>
        <w:t xml:space="preserve">kumenty zamówienia bezpośrednio </w:t>
      </w:r>
      <w:r w:rsidRPr="00373F52">
        <w:rPr>
          <w:rStyle w:val="FontStyle75"/>
          <w:color w:val="auto"/>
          <w:sz w:val="24"/>
          <w:szCs w:val="24"/>
        </w:rPr>
        <w:t>związane</w:t>
      </w:r>
      <w:r w:rsidRPr="009C571D">
        <w:rPr>
          <w:rStyle w:val="FontStyle41"/>
          <w:rFonts w:ascii="Arial" w:hAnsi="Arial" w:cs="Arial"/>
          <w:color w:val="auto"/>
          <w:sz w:val="24"/>
          <w:szCs w:val="24"/>
        </w:rPr>
        <w:t xml:space="preserve"> z postępowaniem o udzielenie zamówienia będą udostępniane na stronie</w:t>
      </w:r>
      <w:r w:rsidR="000E38BB">
        <w:rPr>
          <w:rStyle w:val="FontStyle41"/>
          <w:rFonts w:ascii="Arial" w:hAnsi="Arial" w:cs="Arial"/>
          <w:color w:val="auto"/>
          <w:sz w:val="24"/>
          <w:szCs w:val="24"/>
        </w:rPr>
        <w:t xml:space="preserve"> </w:t>
      </w:r>
      <w:r w:rsidRPr="00373F52">
        <w:rPr>
          <w:rStyle w:val="FontStyle41"/>
          <w:rFonts w:ascii="Arial" w:hAnsi="Arial" w:cs="Arial"/>
          <w:color w:val="auto"/>
          <w:sz w:val="24"/>
          <w:szCs w:val="24"/>
        </w:rPr>
        <w:t>internetowej:</w:t>
      </w:r>
      <w:r w:rsidRPr="00373F52">
        <w:rPr>
          <w:rStyle w:val="FontStyle41"/>
          <w:rFonts w:ascii="Arial" w:hAnsi="Arial" w:cs="Arial"/>
          <w:color w:val="FF0000"/>
          <w:sz w:val="24"/>
          <w:szCs w:val="24"/>
        </w:rPr>
        <w:t xml:space="preserve"> </w:t>
      </w:r>
      <w:hyperlink r:id="rId13" w:history="1">
        <w:r w:rsidR="00945B2E" w:rsidRPr="00373F52">
          <w:rPr>
            <w:rStyle w:val="Hipercze"/>
            <w:rFonts w:eastAsia="Calibri"/>
            <w:b/>
            <w:bCs/>
            <w:shd w:val="clear" w:color="auto" w:fill="FEFEFE"/>
          </w:rPr>
          <w:t>https://platformazakupowa.pl/pn/1blog</w:t>
        </w:r>
      </w:hyperlink>
      <w:r w:rsidR="000E38BB">
        <w:rPr>
          <w:rStyle w:val="Hipercze"/>
          <w:rFonts w:eastAsia="Calibri"/>
          <w:b/>
          <w:bCs/>
          <w:color w:val="FF0000"/>
          <w:u w:val="none"/>
          <w:shd w:val="clear" w:color="auto" w:fill="FEFEFE"/>
        </w:rPr>
        <w:t xml:space="preserve"> </w:t>
      </w:r>
      <w:r w:rsidR="009C571D" w:rsidRPr="00373F52">
        <w:rPr>
          <w:rStyle w:val="Hipercze"/>
          <w:rFonts w:eastAsia="Calibri"/>
          <w:bCs/>
          <w:color w:val="auto"/>
          <w:u w:val="none"/>
          <w:shd w:val="clear" w:color="auto" w:fill="FEFEFE"/>
        </w:rPr>
        <w:t>pod</w:t>
      </w:r>
      <w:r w:rsidR="009C571D" w:rsidRPr="009C571D">
        <w:rPr>
          <w:rStyle w:val="Hipercze"/>
          <w:rFonts w:eastAsia="Calibri"/>
          <w:bCs/>
          <w:color w:val="auto"/>
          <w:u w:val="none"/>
          <w:shd w:val="clear" w:color="auto" w:fill="FEFEFE"/>
        </w:rPr>
        <w:t xml:space="preserve"> nazwą postępowania</w:t>
      </w:r>
      <w:r w:rsidR="009C571D" w:rsidRPr="009C571D">
        <w:rPr>
          <w:rStyle w:val="Hipercze"/>
          <w:rFonts w:eastAsia="Calibri"/>
          <w:bCs/>
          <w:color w:val="FF0000"/>
          <w:u w:val="none"/>
          <w:shd w:val="clear" w:color="auto" w:fill="FEFEFE"/>
        </w:rPr>
        <w:t xml:space="preserve"> </w:t>
      </w:r>
      <w:r w:rsidR="000E38BB" w:rsidRPr="00757D49">
        <w:rPr>
          <w:rStyle w:val="Hipercze"/>
          <w:rFonts w:eastAsia="Calibri"/>
          <w:b/>
          <w:bCs/>
          <w:color w:val="auto"/>
          <w:u w:val="none"/>
          <w:shd w:val="clear" w:color="auto" w:fill="FEFEFE"/>
        </w:rPr>
        <w:t>02</w:t>
      </w:r>
      <w:r w:rsidR="009C571D" w:rsidRPr="00757D49">
        <w:rPr>
          <w:rStyle w:val="Hipercze"/>
          <w:rFonts w:eastAsia="Calibri"/>
          <w:b/>
          <w:bCs/>
          <w:color w:val="auto"/>
          <w:u w:val="none"/>
          <w:shd w:val="clear" w:color="auto" w:fill="FEFEFE"/>
        </w:rPr>
        <w:t>/</w:t>
      </w:r>
      <w:r w:rsidR="000E38BB" w:rsidRPr="00757D49">
        <w:rPr>
          <w:rStyle w:val="Hipercze"/>
          <w:rFonts w:eastAsia="Calibri"/>
          <w:b/>
          <w:bCs/>
          <w:color w:val="auto"/>
          <w:u w:val="none"/>
          <w:shd w:val="clear" w:color="auto" w:fill="FEFEFE"/>
        </w:rPr>
        <w:t>Sam</w:t>
      </w:r>
      <w:r w:rsidR="009C571D" w:rsidRPr="00757D49">
        <w:rPr>
          <w:rStyle w:val="Hipercze"/>
          <w:rFonts w:eastAsia="Calibri"/>
          <w:b/>
          <w:bCs/>
          <w:color w:val="auto"/>
          <w:u w:val="none"/>
          <w:shd w:val="clear" w:color="auto" w:fill="FEFEFE"/>
        </w:rPr>
        <w:t>/</w:t>
      </w:r>
      <w:r w:rsidR="009C6FB0" w:rsidRPr="00757D49">
        <w:rPr>
          <w:rStyle w:val="Hipercze"/>
          <w:rFonts w:eastAsia="Calibri"/>
          <w:b/>
          <w:bCs/>
          <w:color w:val="auto"/>
          <w:u w:val="none"/>
          <w:shd w:val="clear" w:color="auto" w:fill="FEFEFE"/>
        </w:rPr>
        <w:t>D</w:t>
      </w:r>
      <w:r w:rsidR="009C571D" w:rsidRPr="00757D49">
        <w:rPr>
          <w:rStyle w:val="Hipercze"/>
          <w:rFonts w:eastAsia="Calibri"/>
          <w:b/>
          <w:bCs/>
          <w:color w:val="auto"/>
          <w:u w:val="none"/>
          <w:shd w:val="clear" w:color="auto" w:fill="FEFEFE"/>
        </w:rPr>
        <w:t xml:space="preserve">/22 </w:t>
      </w:r>
      <w:r w:rsidR="000E38BB" w:rsidRPr="00757D49">
        <w:rPr>
          <w:rStyle w:val="Hipercze"/>
          <w:rFonts w:eastAsia="Calibri"/>
          <w:b/>
          <w:bCs/>
          <w:color w:val="auto"/>
          <w:u w:val="none"/>
          <w:shd w:val="clear" w:color="auto" w:fill="FEFEFE"/>
        </w:rPr>
        <w:t>Dostawa ogumienia do pojazdów ciężarowych, naczep i autobusów</w:t>
      </w:r>
      <w:r w:rsidR="00757D49">
        <w:rPr>
          <w:rStyle w:val="Hipercze"/>
          <w:rFonts w:eastAsia="Calibri"/>
          <w:b/>
          <w:bCs/>
          <w:color w:val="auto"/>
          <w:u w:val="none"/>
          <w:shd w:val="clear" w:color="auto" w:fill="FEFEFE"/>
        </w:rPr>
        <w:t>.</w:t>
      </w:r>
    </w:p>
    <w:p w:rsidR="00585731" w:rsidRPr="00F64596" w:rsidRDefault="00B05EBE" w:rsidP="002D0157">
      <w:pPr>
        <w:numPr>
          <w:ilvl w:val="0"/>
          <w:numId w:val="2"/>
        </w:numPr>
        <w:tabs>
          <w:tab w:val="left" w:pos="426"/>
        </w:tabs>
        <w:spacing w:line="276" w:lineRule="auto"/>
        <w:ind w:left="709" w:hanging="349"/>
        <w:jc w:val="both"/>
        <w:rPr>
          <w:rStyle w:val="FontStyle32"/>
          <w:rFonts w:ascii="Arial" w:hAnsi="Arial" w:cs="Arial"/>
          <w:b w:val="0"/>
          <w:bCs w:val="0"/>
          <w:color w:val="auto"/>
          <w:sz w:val="24"/>
          <w:szCs w:val="24"/>
          <w:lang w:eastAsia="x-none"/>
        </w:rPr>
      </w:pPr>
      <w:r w:rsidRPr="00F64596">
        <w:rPr>
          <w:rStyle w:val="FontStyle32"/>
          <w:rFonts w:ascii="Arial" w:hAnsi="Arial" w:cs="Arial"/>
          <w:color w:val="auto"/>
          <w:sz w:val="24"/>
          <w:szCs w:val="24"/>
        </w:rPr>
        <w:lastRenderedPageBreak/>
        <w:t>Tryb udzielenia zamówienia</w:t>
      </w:r>
    </w:p>
    <w:p w:rsidR="00B05EBE" w:rsidRPr="00F76B9E" w:rsidRDefault="00B05EBE" w:rsidP="002D0157">
      <w:pPr>
        <w:pStyle w:val="Style12"/>
        <w:widowControl/>
        <w:spacing w:before="24" w:line="276" w:lineRule="auto"/>
        <w:ind w:left="720" w:right="5" w:firstLine="0"/>
        <w:rPr>
          <w:rStyle w:val="FontStyle75"/>
          <w:color w:val="auto"/>
          <w:sz w:val="24"/>
          <w:szCs w:val="24"/>
        </w:rPr>
      </w:pPr>
      <w:r w:rsidRPr="00F64596">
        <w:rPr>
          <w:rStyle w:val="FontStyle75"/>
          <w:color w:val="auto"/>
          <w:sz w:val="24"/>
          <w:szCs w:val="24"/>
        </w:rPr>
        <w:t xml:space="preserve">Postępowanie o udzielenie zamówienia </w:t>
      </w:r>
      <w:r w:rsidRPr="00F76B9E">
        <w:rPr>
          <w:rStyle w:val="FontStyle75"/>
          <w:color w:val="auto"/>
          <w:sz w:val="24"/>
          <w:szCs w:val="24"/>
        </w:rPr>
        <w:t xml:space="preserve">publicznego prowadzone jest w trybie podstawowym </w:t>
      </w:r>
      <w:r w:rsidR="00A321EC" w:rsidRPr="00F76B9E">
        <w:rPr>
          <w:rStyle w:val="FontStyle75"/>
          <w:color w:val="auto"/>
          <w:sz w:val="24"/>
          <w:szCs w:val="24"/>
        </w:rPr>
        <w:t>bez przeprowadzenia negocjacji, o którym mowa w art. 275 pkt 1</w:t>
      </w:r>
      <w:r w:rsidRPr="00F76B9E">
        <w:rPr>
          <w:rStyle w:val="FontStyle75"/>
          <w:color w:val="auto"/>
          <w:sz w:val="24"/>
          <w:szCs w:val="24"/>
        </w:rPr>
        <w:t xml:space="preserve"> </w:t>
      </w:r>
      <w:r w:rsidR="00B8383E" w:rsidRPr="00F76B9E">
        <w:rPr>
          <w:rStyle w:val="FontStyle75"/>
          <w:color w:val="auto"/>
          <w:sz w:val="24"/>
          <w:szCs w:val="24"/>
        </w:rPr>
        <w:t>u</w:t>
      </w:r>
      <w:r w:rsidRPr="00F76B9E">
        <w:rPr>
          <w:rStyle w:val="FontStyle75"/>
          <w:color w:val="auto"/>
          <w:sz w:val="24"/>
          <w:szCs w:val="24"/>
        </w:rPr>
        <w:t>stawy, zgodnie z przepisami ustawy z dnia 11 września 2019 r. Prawo zamówień publicznych (</w:t>
      </w:r>
      <w:proofErr w:type="spellStart"/>
      <w:r w:rsidR="002C04AA" w:rsidRPr="00F76B9E">
        <w:rPr>
          <w:rStyle w:val="FontStyle75"/>
          <w:color w:val="auto"/>
          <w:sz w:val="24"/>
          <w:szCs w:val="24"/>
        </w:rPr>
        <w:t>t.j</w:t>
      </w:r>
      <w:proofErr w:type="spellEnd"/>
      <w:r w:rsidR="002C04AA" w:rsidRPr="00F76B9E">
        <w:rPr>
          <w:rStyle w:val="FontStyle75"/>
          <w:color w:val="auto"/>
          <w:sz w:val="24"/>
          <w:szCs w:val="24"/>
        </w:rPr>
        <w:t>. Dz. U. z 2021</w:t>
      </w:r>
      <w:r w:rsidRPr="00F76B9E">
        <w:rPr>
          <w:rStyle w:val="FontStyle75"/>
          <w:color w:val="auto"/>
          <w:sz w:val="24"/>
          <w:szCs w:val="24"/>
        </w:rPr>
        <w:t xml:space="preserve"> r. poz. </w:t>
      </w:r>
      <w:r w:rsidR="002C04AA" w:rsidRPr="00F76B9E">
        <w:rPr>
          <w:rStyle w:val="FontStyle75"/>
          <w:color w:val="auto"/>
          <w:sz w:val="24"/>
          <w:szCs w:val="24"/>
        </w:rPr>
        <w:t>1129</w:t>
      </w:r>
      <w:r w:rsidR="00F64596" w:rsidRPr="00F76B9E">
        <w:rPr>
          <w:rStyle w:val="FontStyle75"/>
          <w:color w:val="auto"/>
          <w:sz w:val="24"/>
          <w:szCs w:val="24"/>
        </w:rPr>
        <w:t xml:space="preserve"> z</w:t>
      </w:r>
      <w:r w:rsidR="00E74CE8">
        <w:rPr>
          <w:rStyle w:val="FontStyle75"/>
          <w:color w:val="auto"/>
          <w:sz w:val="24"/>
          <w:szCs w:val="24"/>
        </w:rPr>
        <w:t xml:space="preserve"> </w:t>
      </w:r>
      <w:proofErr w:type="spellStart"/>
      <w:r w:rsidR="00E74CE8">
        <w:rPr>
          <w:rStyle w:val="FontStyle75"/>
          <w:color w:val="auto"/>
          <w:sz w:val="24"/>
          <w:szCs w:val="24"/>
        </w:rPr>
        <w:t>późn</w:t>
      </w:r>
      <w:proofErr w:type="spellEnd"/>
      <w:r w:rsidR="00E74CE8">
        <w:rPr>
          <w:rStyle w:val="FontStyle75"/>
          <w:color w:val="auto"/>
          <w:sz w:val="24"/>
          <w:szCs w:val="24"/>
        </w:rPr>
        <w:t>. zm.</w:t>
      </w:r>
      <w:r w:rsidRPr="00F76B9E">
        <w:rPr>
          <w:rStyle w:val="FontStyle75"/>
          <w:color w:val="auto"/>
          <w:sz w:val="24"/>
          <w:szCs w:val="24"/>
        </w:rPr>
        <w:t>) - zwanej dalej „Ustawą" oraz wydanych na jej podstawie aktów wykonawczych.</w:t>
      </w:r>
    </w:p>
    <w:p w:rsidR="00B05EBE" w:rsidRPr="00F76B9E" w:rsidRDefault="00B05EBE" w:rsidP="002D0157">
      <w:pPr>
        <w:tabs>
          <w:tab w:val="left" w:pos="426"/>
        </w:tabs>
        <w:spacing w:line="276" w:lineRule="auto"/>
        <w:jc w:val="both"/>
        <w:rPr>
          <w:rFonts w:ascii="Arial" w:hAnsi="Arial" w:cs="Arial"/>
          <w:sz w:val="24"/>
          <w:szCs w:val="24"/>
          <w:lang w:eastAsia="x-none"/>
        </w:rPr>
      </w:pPr>
    </w:p>
    <w:p w:rsidR="00B05EBE" w:rsidRPr="00F76B9E" w:rsidRDefault="00630BFB" w:rsidP="002D0157">
      <w:pPr>
        <w:numPr>
          <w:ilvl w:val="0"/>
          <w:numId w:val="2"/>
        </w:numPr>
        <w:tabs>
          <w:tab w:val="left" w:pos="426"/>
        </w:tabs>
        <w:spacing w:line="276" w:lineRule="auto"/>
        <w:ind w:left="709" w:hanging="349"/>
        <w:jc w:val="both"/>
        <w:rPr>
          <w:rStyle w:val="FontStyle32"/>
          <w:rFonts w:ascii="Arial" w:hAnsi="Arial" w:cs="Arial"/>
          <w:b w:val="0"/>
          <w:bCs w:val="0"/>
          <w:color w:val="auto"/>
          <w:sz w:val="24"/>
          <w:szCs w:val="24"/>
          <w:lang w:eastAsia="x-none"/>
        </w:rPr>
      </w:pPr>
      <w:r w:rsidRPr="00F76B9E">
        <w:rPr>
          <w:rStyle w:val="FontStyle32"/>
          <w:rFonts w:ascii="Arial" w:hAnsi="Arial" w:cs="Arial"/>
          <w:color w:val="auto"/>
          <w:sz w:val="24"/>
          <w:szCs w:val="24"/>
        </w:rPr>
        <w:t xml:space="preserve">Informacja czy Zamawiający przewiduje wybór najkorzystniejszej oferty </w:t>
      </w:r>
      <w:r w:rsidR="006E3FD2" w:rsidRPr="00F76B9E">
        <w:rPr>
          <w:rStyle w:val="FontStyle32"/>
          <w:rFonts w:ascii="Arial" w:hAnsi="Arial" w:cs="Arial"/>
          <w:color w:val="auto"/>
          <w:sz w:val="24"/>
          <w:szCs w:val="24"/>
        </w:rPr>
        <w:br/>
      </w:r>
      <w:r w:rsidRPr="00F76B9E">
        <w:rPr>
          <w:rStyle w:val="FontStyle32"/>
          <w:rFonts w:ascii="Arial" w:hAnsi="Arial" w:cs="Arial"/>
          <w:color w:val="auto"/>
          <w:sz w:val="24"/>
          <w:szCs w:val="24"/>
        </w:rPr>
        <w:t>z moż</w:t>
      </w:r>
      <w:r w:rsidR="00DE4552">
        <w:rPr>
          <w:rStyle w:val="FontStyle32"/>
          <w:rFonts w:ascii="Arial" w:hAnsi="Arial" w:cs="Arial"/>
          <w:color w:val="auto"/>
          <w:sz w:val="24"/>
          <w:szCs w:val="24"/>
        </w:rPr>
        <w:t>liwością prowadzenia negocjacji</w:t>
      </w:r>
      <w:r w:rsidRPr="00F76B9E">
        <w:rPr>
          <w:rStyle w:val="FontStyle32"/>
          <w:rFonts w:ascii="Arial" w:hAnsi="Arial" w:cs="Arial"/>
          <w:color w:val="auto"/>
          <w:sz w:val="24"/>
          <w:szCs w:val="24"/>
        </w:rPr>
        <w:t xml:space="preserve"> </w:t>
      </w:r>
    </w:p>
    <w:p w:rsidR="006B0E7C" w:rsidRPr="00F76B9E" w:rsidRDefault="006B0E7C" w:rsidP="00DE4552">
      <w:pPr>
        <w:tabs>
          <w:tab w:val="left" w:pos="426"/>
        </w:tabs>
        <w:spacing w:line="276" w:lineRule="auto"/>
        <w:ind w:left="709"/>
        <w:jc w:val="both"/>
        <w:rPr>
          <w:rStyle w:val="FontStyle32"/>
          <w:rFonts w:ascii="Arial" w:hAnsi="Arial" w:cs="Arial"/>
          <w:bCs w:val="0"/>
          <w:color w:val="auto"/>
          <w:sz w:val="24"/>
          <w:szCs w:val="24"/>
          <w:lang w:eastAsia="x-none"/>
        </w:rPr>
      </w:pPr>
      <w:r w:rsidRPr="00F76B9E">
        <w:rPr>
          <w:rStyle w:val="FontStyle32"/>
          <w:rFonts w:ascii="Arial" w:hAnsi="Arial" w:cs="Arial"/>
          <w:b w:val="0"/>
          <w:color w:val="auto"/>
          <w:sz w:val="24"/>
          <w:szCs w:val="24"/>
        </w:rPr>
        <w:t xml:space="preserve">Zamawiający </w:t>
      </w:r>
      <w:r w:rsidRPr="00F76B9E">
        <w:rPr>
          <w:rStyle w:val="FontStyle32"/>
          <w:rFonts w:ascii="Arial" w:hAnsi="Arial" w:cs="Arial"/>
          <w:color w:val="auto"/>
          <w:sz w:val="24"/>
          <w:szCs w:val="24"/>
          <w:u w:val="single"/>
        </w:rPr>
        <w:t>nie przewiduje</w:t>
      </w:r>
      <w:r w:rsidRPr="00F76B9E">
        <w:rPr>
          <w:rStyle w:val="FontStyle32"/>
          <w:rFonts w:ascii="Arial" w:hAnsi="Arial" w:cs="Arial"/>
          <w:b w:val="0"/>
          <w:color w:val="auto"/>
          <w:sz w:val="24"/>
          <w:szCs w:val="24"/>
        </w:rPr>
        <w:t xml:space="preserve"> wyboru najkorzystniejszej oferty z możliwością prowadzenia negocjacji</w:t>
      </w:r>
      <w:r w:rsidR="00BC657E" w:rsidRPr="00F76B9E">
        <w:rPr>
          <w:rStyle w:val="FontStyle32"/>
          <w:rFonts w:ascii="Arial" w:hAnsi="Arial" w:cs="Arial"/>
          <w:b w:val="0"/>
          <w:color w:val="auto"/>
          <w:sz w:val="24"/>
          <w:szCs w:val="24"/>
        </w:rPr>
        <w:t>.</w:t>
      </w:r>
    </w:p>
    <w:p w:rsidR="003A2402" w:rsidRPr="00F64596" w:rsidRDefault="003A2402" w:rsidP="002D0157">
      <w:pPr>
        <w:tabs>
          <w:tab w:val="left" w:pos="426"/>
        </w:tabs>
        <w:spacing w:line="276" w:lineRule="auto"/>
        <w:jc w:val="both"/>
        <w:rPr>
          <w:rFonts w:ascii="Arial" w:hAnsi="Arial" w:cs="Arial"/>
          <w:sz w:val="24"/>
          <w:szCs w:val="24"/>
          <w:lang w:eastAsia="x-none"/>
        </w:rPr>
      </w:pPr>
    </w:p>
    <w:p w:rsidR="000E38BB" w:rsidRPr="000E38BB" w:rsidRDefault="003A2402" w:rsidP="000E38BB">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F64596">
        <w:rPr>
          <w:rStyle w:val="FontStyle32"/>
          <w:rFonts w:ascii="Arial" w:hAnsi="Arial" w:cs="Arial"/>
          <w:color w:val="auto"/>
          <w:sz w:val="24"/>
          <w:szCs w:val="24"/>
        </w:rPr>
        <w:t>Opis przedmiotu zamówienia wraz z opisem części zamówienia</w:t>
      </w:r>
    </w:p>
    <w:p w:rsidR="000E38BB" w:rsidRPr="000E6825" w:rsidRDefault="000E38BB" w:rsidP="00D52DBC">
      <w:pPr>
        <w:numPr>
          <w:ilvl w:val="0"/>
          <w:numId w:val="46"/>
        </w:numPr>
        <w:spacing w:line="276" w:lineRule="auto"/>
        <w:ind w:left="993"/>
        <w:jc w:val="both"/>
        <w:rPr>
          <w:rStyle w:val="Hipercze"/>
          <w:rFonts w:ascii="Arial" w:eastAsia="Calibri" w:hAnsi="Arial" w:cs="Arial"/>
          <w:bCs/>
          <w:color w:val="auto"/>
          <w:sz w:val="24"/>
          <w:szCs w:val="24"/>
          <w:u w:val="none"/>
          <w:shd w:val="clear" w:color="auto" w:fill="FEFEFE"/>
        </w:rPr>
      </w:pPr>
      <w:r w:rsidRPr="000E6825">
        <w:rPr>
          <w:rStyle w:val="Hipercze"/>
          <w:rFonts w:ascii="Arial" w:eastAsia="Calibri" w:hAnsi="Arial" w:cs="Arial"/>
          <w:bCs/>
          <w:color w:val="auto"/>
          <w:sz w:val="24"/>
          <w:szCs w:val="24"/>
          <w:u w:val="none"/>
          <w:shd w:val="clear" w:color="auto" w:fill="FEFEFE"/>
        </w:rPr>
        <w:t>Dostawa ogumienia do pojazdów ciężarowych, naczep i autobusów</w:t>
      </w:r>
    </w:p>
    <w:p w:rsidR="000E38BB" w:rsidRPr="000E6825" w:rsidRDefault="000E38BB" w:rsidP="000E38BB">
      <w:pPr>
        <w:spacing w:line="276" w:lineRule="auto"/>
        <w:ind w:left="862"/>
        <w:jc w:val="both"/>
        <w:rPr>
          <w:rFonts w:ascii="Arial" w:hAnsi="Arial" w:cs="Arial"/>
          <w:sz w:val="24"/>
          <w:szCs w:val="24"/>
        </w:rPr>
      </w:pPr>
    </w:p>
    <w:p w:rsidR="000E38BB" w:rsidRPr="000E6825" w:rsidRDefault="000E38BB" w:rsidP="00D52DBC">
      <w:pPr>
        <w:numPr>
          <w:ilvl w:val="0"/>
          <w:numId w:val="47"/>
        </w:numPr>
        <w:spacing w:after="120" w:line="276" w:lineRule="auto"/>
        <w:jc w:val="both"/>
        <w:rPr>
          <w:rFonts w:ascii="Arial" w:hAnsi="Arial" w:cs="Arial"/>
          <w:sz w:val="24"/>
          <w:szCs w:val="24"/>
          <w:u w:val="single"/>
        </w:rPr>
      </w:pPr>
      <w:r w:rsidRPr="000E6825">
        <w:rPr>
          <w:rFonts w:ascii="Arial" w:hAnsi="Arial" w:cs="Arial"/>
          <w:sz w:val="24"/>
          <w:szCs w:val="24"/>
          <w:u w:val="single"/>
        </w:rPr>
        <w:t>Część I – Zakup ogumienia do pojazdów ciężarowych.</w:t>
      </w:r>
    </w:p>
    <w:p w:rsidR="000E38BB" w:rsidRPr="000E6825" w:rsidRDefault="000E38BB" w:rsidP="000E38BB">
      <w:pPr>
        <w:spacing w:line="276" w:lineRule="auto"/>
        <w:ind w:left="1276"/>
        <w:jc w:val="both"/>
        <w:rPr>
          <w:rFonts w:ascii="Arial" w:hAnsi="Arial" w:cs="Arial"/>
          <w:i/>
          <w:sz w:val="24"/>
          <w:szCs w:val="24"/>
        </w:rPr>
      </w:pPr>
      <w:r w:rsidRPr="000E6825">
        <w:rPr>
          <w:rFonts w:ascii="Arial" w:hAnsi="Arial" w:cs="Arial"/>
          <w:sz w:val="24"/>
          <w:szCs w:val="24"/>
        </w:rPr>
        <w:t>Kod CPV /</w:t>
      </w:r>
      <w:r w:rsidRPr="000E6825">
        <w:rPr>
          <w:rFonts w:ascii="Arial" w:hAnsi="Arial" w:cs="Arial"/>
          <w:i/>
          <w:sz w:val="24"/>
          <w:szCs w:val="24"/>
        </w:rPr>
        <w:t xml:space="preserve">wszystkie 9 cyfr/: </w:t>
      </w:r>
      <w:r w:rsidRPr="000E6825">
        <w:rPr>
          <w:rFonts w:ascii="Arial" w:hAnsi="Arial" w:cs="Arial"/>
          <w:b/>
          <w:sz w:val="24"/>
          <w:szCs w:val="24"/>
        </w:rPr>
        <w:t>kod główny</w:t>
      </w:r>
      <w:r w:rsidRPr="000E6825">
        <w:rPr>
          <w:rFonts w:ascii="Arial" w:hAnsi="Arial" w:cs="Arial"/>
          <w:sz w:val="24"/>
          <w:szCs w:val="24"/>
        </w:rPr>
        <w:t xml:space="preserve"> –</w:t>
      </w:r>
      <w:r w:rsidR="004B27AD">
        <w:rPr>
          <w:rFonts w:ascii="Arial" w:hAnsi="Arial" w:cs="Arial"/>
          <w:sz w:val="24"/>
          <w:szCs w:val="24"/>
        </w:rPr>
        <w:t xml:space="preserve"> </w:t>
      </w:r>
      <w:r w:rsidR="00F91B35">
        <w:rPr>
          <w:rFonts w:ascii="Arial" w:hAnsi="Arial" w:cs="Arial"/>
          <w:b/>
          <w:sz w:val="24"/>
          <w:szCs w:val="24"/>
        </w:rPr>
        <w:t>34352100-0</w:t>
      </w:r>
    </w:p>
    <w:p w:rsidR="000E38BB" w:rsidRPr="000E6825" w:rsidRDefault="000E38BB" w:rsidP="000E38BB">
      <w:pPr>
        <w:spacing w:after="120" w:line="276" w:lineRule="auto"/>
        <w:ind w:left="1276"/>
        <w:jc w:val="both"/>
        <w:rPr>
          <w:rFonts w:ascii="Arial" w:hAnsi="Arial" w:cs="Arial"/>
          <w:b/>
          <w:sz w:val="24"/>
          <w:szCs w:val="24"/>
        </w:rPr>
      </w:pPr>
      <w:r w:rsidRPr="000E6825">
        <w:rPr>
          <w:rFonts w:ascii="Arial" w:hAnsi="Arial" w:cs="Arial"/>
          <w:sz w:val="24"/>
          <w:szCs w:val="24"/>
        </w:rPr>
        <w:t>Nazwa wg wspólnego słownika zamówień</w:t>
      </w:r>
      <w:r w:rsidRPr="000E6825">
        <w:rPr>
          <w:rFonts w:ascii="Arial" w:hAnsi="Arial" w:cs="Arial"/>
          <w:caps/>
          <w:sz w:val="24"/>
          <w:szCs w:val="24"/>
        </w:rPr>
        <w:t>:</w:t>
      </w:r>
      <w:r w:rsidRPr="000E6825">
        <w:rPr>
          <w:rFonts w:ascii="Arial" w:hAnsi="Arial" w:cs="Arial"/>
          <w:b/>
          <w:sz w:val="24"/>
          <w:szCs w:val="24"/>
        </w:rPr>
        <w:t xml:space="preserve">; Opony do pojazdów </w:t>
      </w:r>
      <w:r w:rsidR="00F91B35">
        <w:rPr>
          <w:rFonts w:ascii="Arial" w:hAnsi="Arial" w:cs="Arial"/>
          <w:b/>
          <w:sz w:val="24"/>
          <w:szCs w:val="24"/>
        </w:rPr>
        <w:t>ciężarowych</w:t>
      </w:r>
    </w:p>
    <w:p w:rsidR="000E38BB" w:rsidRPr="000E6825" w:rsidRDefault="000E38BB" w:rsidP="00D52DBC">
      <w:pPr>
        <w:numPr>
          <w:ilvl w:val="0"/>
          <w:numId w:val="47"/>
        </w:numPr>
        <w:spacing w:after="120" w:line="276" w:lineRule="auto"/>
        <w:jc w:val="both"/>
        <w:rPr>
          <w:rFonts w:ascii="Arial" w:hAnsi="Arial" w:cs="Arial"/>
          <w:sz w:val="24"/>
          <w:szCs w:val="24"/>
          <w:u w:val="single"/>
        </w:rPr>
      </w:pPr>
      <w:r w:rsidRPr="000E6825">
        <w:rPr>
          <w:rFonts w:ascii="Arial" w:hAnsi="Arial" w:cs="Arial"/>
          <w:sz w:val="24"/>
          <w:szCs w:val="24"/>
          <w:u w:val="single"/>
        </w:rPr>
        <w:t>Część II – Zakup ogumienia do naczep.</w:t>
      </w:r>
    </w:p>
    <w:p w:rsidR="000E38BB" w:rsidRPr="000E6825" w:rsidRDefault="000E38BB" w:rsidP="000E38BB">
      <w:pPr>
        <w:spacing w:line="276" w:lineRule="auto"/>
        <w:ind w:left="1276"/>
        <w:jc w:val="both"/>
        <w:rPr>
          <w:rFonts w:ascii="Arial" w:hAnsi="Arial" w:cs="Arial"/>
          <w:i/>
          <w:sz w:val="24"/>
          <w:szCs w:val="24"/>
        </w:rPr>
      </w:pPr>
      <w:r w:rsidRPr="000E6825">
        <w:rPr>
          <w:rFonts w:ascii="Arial" w:hAnsi="Arial" w:cs="Arial"/>
          <w:sz w:val="24"/>
          <w:szCs w:val="24"/>
        </w:rPr>
        <w:t>Kod CPV /</w:t>
      </w:r>
      <w:r w:rsidRPr="000E6825">
        <w:rPr>
          <w:rFonts w:ascii="Arial" w:hAnsi="Arial" w:cs="Arial"/>
          <w:i/>
          <w:sz w:val="24"/>
          <w:szCs w:val="24"/>
        </w:rPr>
        <w:t xml:space="preserve">wszystkie 9 cyfr/: </w:t>
      </w:r>
      <w:r w:rsidRPr="000E6825">
        <w:rPr>
          <w:rFonts w:ascii="Arial" w:hAnsi="Arial" w:cs="Arial"/>
          <w:b/>
          <w:sz w:val="24"/>
          <w:szCs w:val="24"/>
        </w:rPr>
        <w:t>kod główny</w:t>
      </w:r>
      <w:r w:rsidRPr="000E6825">
        <w:rPr>
          <w:rFonts w:ascii="Arial" w:hAnsi="Arial" w:cs="Arial"/>
          <w:sz w:val="24"/>
          <w:szCs w:val="24"/>
        </w:rPr>
        <w:t xml:space="preserve"> – </w:t>
      </w:r>
      <w:r w:rsidR="00F91B35">
        <w:rPr>
          <w:rFonts w:ascii="Arial" w:hAnsi="Arial" w:cs="Arial"/>
          <w:b/>
          <w:sz w:val="24"/>
          <w:szCs w:val="24"/>
        </w:rPr>
        <w:t>34352100-0</w:t>
      </w:r>
    </w:p>
    <w:p w:rsidR="000E38BB" w:rsidRPr="000E6825" w:rsidRDefault="000E38BB" w:rsidP="000E38BB">
      <w:pPr>
        <w:spacing w:after="120" w:line="276" w:lineRule="auto"/>
        <w:ind w:left="1276"/>
        <w:jc w:val="both"/>
        <w:rPr>
          <w:rFonts w:ascii="Arial" w:hAnsi="Arial" w:cs="Arial"/>
          <w:b/>
          <w:sz w:val="24"/>
          <w:szCs w:val="24"/>
        </w:rPr>
      </w:pPr>
      <w:r w:rsidRPr="000E6825">
        <w:rPr>
          <w:rFonts w:ascii="Arial" w:hAnsi="Arial" w:cs="Arial"/>
          <w:sz w:val="24"/>
          <w:szCs w:val="24"/>
        </w:rPr>
        <w:t>Nazwa wg wspólnego słownika zamówień</w:t>
      </w:r>
      <w:r w:rsidRPr="000E6825">
        <w:rPr>
          <w:rFonts w:ascii="Arial" w:hAnsi="Arial" w:cs="Arial"/>
          <w:caps/>
          <w:sz w:val="24"/>
          <w:szCs w:val="24"/>
        </w:rPr>
        <w:t>:</w:t>
      </w:r>
      <w:r w:rsidRPr="000E6825">
        <w:rPr>
          <w:rFonts w:ascii="Arial" w:hAnsi="Arial" w:cs="Arial"/>
          <w:b/>
          <w:sz w:val="24"/>
          <w:szCs w:val="24"/>
        </w:rPr>
        <w:t xml:space="preserve">; Opony do pojazdów </w:t>
      </w:r>
      <w:r w:rsidR="00F91B35">
        <w:rPr>
          <w:rFonts w:ascii="Arial" w:hAnsi="Arial" w:cs="Arial"/>
          <w:b/>
          <w:sz w:val="24"/>
          <w:szCs w:val="24"/>
        </w:rPr>
        <w:t>ciężarowych</w:t>
      </w:r>
    </w:p>
    <w:p w:rsidR="000E38BB" w:rsidRPr="000E6825" w:rsidRDefault="000E38BB" w:rsidP="00D52DBC">
      <w:pPr>
        <w:numPr>
          <w:ilvl w:val="0"/>
          <w:numId w:val="47"/>
        </w:numPr>
        <w:spacing w:after="120" w:line="276" w:lineRule="auto"/>
        <w:jc w:val="both"/>
        <w:rPr>
          <w:rFonts w:ascii="Arial" w:hAnsi="Arial" w:cs="Arial"/>
          <w:sz w:val="24"/>
          <w:szCs w:val="24"/>
          <w:u w:val="single"/>
        </w:rPr>
      </w:pPr>
      <w:r w:rsidRPr="000E6825">
        <w:rPr>
          <w:rFonts w:ascii="Arial" w:hAnsi="Arial" w:cs="Arial"/>
          <w:sz w:val="24"/>
          <w:szCs w:val="24"/>
          <w:u w:val="single"/>
        </w:rPr>
        <w:t>Część III – Zakup ogumienia do autobusów.</w:t>
      </w:r>
    </w:p>
    <w:p w:rsidR="000E38BB" w:rsidRPr="000E6825" w:rsidRDefault="000E38BB" w:rsidP="000E38BB">
      <w:pPr>
        <w:spacing w:line="276" w:lineRule="auto"/>
        <w:ind w:left="1276"/>
        <w:jc w:val="both"/>
        <w:rPr>
          <w:rFonts w:ascii="Arial" w:hAnsi="Arial" w:cs="Arial"/>
          <w:i/>
          <w:sz w:val="24"/>
          <w:szCs w:val="24"/>
        </w:rPr>
      </w:pPr>
      <w:r w:rsidRPr="000E6825">
        <w:rPr>
          <w:rFonts w:ascii="Arial" w:hAnsi="Arial" w:cs="Arial"/>
          <w:sz w:val="24"/>
          <w:szCs w:val="24"/>
        </w:rPr>
        <w:t>Kod CPV /</w:t>
      </w:r>
      <w:r w:rsidRPr="000E6825">
        <w:rPr>
          <w:rFonts w:ascii="Arial" w:hAnsi="Arial" w:cs="Arial"/>
          <w:i/>
          <w:sz w:val="24"/>
          <w:szCs w:val="24"/>
        </w:rPr>
        <w:t xml:space="preserve">wszystkie 9 cyfr/: </w:t>
      </w:r>
      <w:r w:rsidRPr="000E6825">
        <w:rPr>
          <w:rFonts w:ascii="Arial" w:hAnsi="Arial" w:cs="Arial"/>
          <w:b/>
          <w:sz w:val="24"/>
          <w:szCs w:val="24"/>
        </w:rPr>
        <w:t>kod główny</w:t>
      </w:r>
      <w:r w:rsidRPr="000E6825">
        <w:rPr>
          <w:rFonts w:ascii="Arial" w:hAnsi="Arial" w:cs="Arial"/>
          <w:sz w:val="24"/>
          <w:szCs w:val="24"/>
        </w:rPr>
        <w:t xml:space="preserve"> – </w:t>
      </w:r>
      <w:r w:rsidR="00F91B35">
        <w:rPr>
          <w:rFonts w:ascii="Arial" w:hAnsi="Arial" w:cs="Arial"/>
          <w:b/>
          <w:sz w:val="24"/>
          <w:szCs w:val="24"/>
        </w:rPr>
        <w:t>34352200-1</w:t>
      </w:r>
    </w:p>
    <w:p w:rsidR="000E38BB" w:rsidRPr="000E6825" w:rsidRDefault="000E38BB" w:rsidP="00EB2610">
      <w:pPr>
        <w:spacing w:line="276" w:lineRule="auto"/>
        <w:ind w:left="1276"/>
        <w:jc w:val="both"/>
        <w:rPr>
          <w:rFonts w:ascii="Arial" w:hAnsi="Arial" w:cs="Arial"/>
          <w:b/>
          <w:sz w:val="24"/>
          <w:szCs w:val="24"/>
        </w:rPr>
      </w:pPr>
      <w:r w:rsidRPr="000E6825">
        <w:rPr>
          <w:rFonts w:ascii="Arial" w:hAnsi="Arial" w:cs="Arial"/>
          <w:sz w:val="24"/>
          <w:szCs w:val="24"/>
        </w:rPr>
        <w:t>Nazwa wg wspólnego słownika zamówień</w:t>
      </w:r>
      <w:r w:rsidRPr="000E6825">
        <w:rPr>
          <w:rFonts w:ascii="Arial" w:hAnsi="Arial" w:cs="Arial"/>
          <w:caps/>
          <w:sz w:val="24"/>
          <w:szCs w:val="24"/>
        </w:rPr>
        <w:t>:</w:t>
      </w:r>
      <w:r w:rsidRPr="000E6825">
        <w:rPr>
          <w:rFonts w:ascii="Arial" w:hAnsi="Arial" w:cs="Arial"/>
          <w:b/>
          <w:sz w:val="24"/>
          <w:szCs w:val="24"/>
        </w:rPr>
        <w:t xml:space="preserve">; Opony do </w:t>
      </w:r>
      <w:r w:rsidR="00F91B35">
        <w:rPr>
          <w:rFonts w:ascii="Arial" w:hAnsi="Arial" w:cs="Arial"/>
          <w:b/>
          <w:sz w:val="24"/>
          <w:szCs w:val="24"/>
        </w:rPr>
        <w:t>autobusów</w:t>
      </w:r>
    </w:p>
    <w:p w:rsidR="003A2402" w:rsidRPr="000E6825" w:rsidRDefault="003A2402" w:rsidP="00EB2610">
      <w:pPr>
        <w:pStyle w:val="Akapitzlist"/>
        <w:spacing w:line="276" w:lineRule="auto"/>
        <w:ind w:left="992"/>
        <w:jc w:val="both"/>
        <w:rPr>
          <w:rFonts w:ascii="Arial" w:hAnsi="Arial" w:cs="Arial"/>
          <w:color w:val="FF0000"/>
          <w:sz w:val="24"/>
          <w:szCs w:val="24"/>
        </w:rPr>
      </w:pPr>
    </w:p>
    <w:p w:rsidR="003A2402" w:rsidRPr="000E6825" w:rsidRDefault="003A2402" w:rsidP="00D52DBC">
      <w:pPr>
        <w:pStyle w:val="Akapitzlist"/>
        <w:numPr>
          <w:ilvl w:val="0"/>
          <w:numId w:val="46"/>
        </w:numPr>
        <w:spacing w:line="276" w:lineRule="auto"/>
        <w:ind w:left="993"/>
        <w:jc w:val="both"/>
        <w:rPr>
          <w:rFonts w:ascii="Arial" w:hAnsi="Arial" w:cs="Arial"/>
          <w:color w:val="FF0000"/>
          <w:sz w:val="24"/>
          <w:szCs w:val="24"/>
        </w:rPr>
      </w:pPr>
      <w:r w:rsidRPr="000E6825">
        <w:rPr>
          <w:rFonts w:ascii="Arial" w:hAnsi="Arial" w:cs="Arial"/>
          <w:sz w:val="24"/>
          <w:szCs w:val="24"/>
        </w:rPr>
        <w:t>Szczegółowy opis przedmiotu zamówienia zawiera załącznik nr 1 do SWZ.</w:t>
      </w:r>
      <w:r w:rsidRPr="000E6825">
        <w:rPr>
          <w:rFonts w:ascii="Arial" w:hAnsi="Arial" w:cs="Arial"/>
          <w:color w:val="FF0000"/>
          <w:sz w:val="24"/>
          <w:szCs w:val="24"/>
        </w:rPr>
        <w:t xml:space="preserve"> </w:t>
      </w:r>
    </w:p>
    <w:p w:rsidR="003A2402" w:rsidRPr="000E6825" w:rsidRDefault="003A2402" w:rsidP="003A2402">
      <w:pPr>
        <w:pStyle w:val="Akapitzlist"/>
        <w:spacing w:line="276" w:lineRule="auto"/>
        <w:ind w:left="1134"/>
        <w:jc w:val="both"/>
        <w:rPr>
          <w:rFonts w:ascii="Arial" w:hAnsi="Arial" w:cs="Arial"/>
          <w:color w:val="FF0000"/>
          <w:sz w:val="24"/>
          <w:szCs w:val="24"/>
        </w:rPr>
      </w:pPr>
    </w:p>
    <w:p w:rsidR="003A2402" w:rsidRPr="000E6825" w:rsidRDefault="003A2402" w:rsidP="00D52DBC">
      <w:pPr>
        <w:pStyle w:val="Akapitzlist"/>
        <w:numPr>
          <w:ilvl w:val="0"/>
          <w:numId w:val="46"/>
        </w:numPr>
        <w:spacing w:line="276" w:lineRule="auto"/>
        <w:ind w:left="993"/>
        <w:jc w:val="both"/>
        <w:rPr>
          <w:rFonts w:ascii="Arial" w:hAnsi="Arial" w:cs="Arial"/>
          <w:sz w:val="24"/>
          <w:szCs w:val="24"/>
        </w:rPr>
      </w:pPr>
      <w:r w:rsidRPr="000E6825">
        <w:rPr>
          <w:rFonts w:ascii="Arial" w:hAnsi="Arial" w:cs="Arial"/>
          <w:sz w:val="24"/>
          <w:szCs w:val="24"/>
        </w:rPr>
        <w:t>Wymagania dotyczące przedmiotu zamówienia</w:t>
      </w:r>
      <w:r w:rsidR="000E6825" w:rsidRPr="000E6825">
        <w:rPr>
          <w:rFonts w:ascii="Arial" w:hAnsi="Arial" w:cs="Arial"/>
          <w:sz w:val="24"/>
          <w:szCs w:val="24"/>
        </w:rPr>
        <w:t xml:space="preserve"> dla wszystkich części zamówienia</w:t>
      </w:r>
      <w:r w:rsidRPr="000E6825">
        <w:rPr>
          <w:rFonts w:ascii="Arial" w:hAnsi="Arial" w:cs="Arial"/>
          <w:sz w:val="24"/>
          <w:szCs w:val="24"/>
        </w:rPr>
        <w:t>:</w:t>
      </w:r>
    </w:p>
    <w:p w:rsidR="000E6825" w:rsidRPr="004A3413" w:rsidRDefault="004A3413" w:rsidP="00D52DBC">
      <w:pPr>
        <w:numPr>
          <w:ilvl w:val="0"/>
          <w:numId w:val="48"/>
        </w:numPr>
        <w:autoSpaceDE w:val="0"/>
        <w:autoSpaceDN w:val="0"/>
        <w:spacing w:line="276" w:lineRule="auto"/>
        <w:ind w:left="1276"/>
        <w:contextualSpacing/>
        <w:jc w:val="both"/>
        <w:rPr>
          <w:rFonts w:ascii="Arial" w:hAnsi="Arial" w:cs="Arial"/>
          <w:color w:val="000000"/>
          <w:sz w:val="24"/>
          <w:szCs w:val="24"/>
        </w:rPr>
      </w:pPr>
      <w:r w:rsidRPr="004A3413">
        <w:rPr>
          <w:rFonts w:ascii="Arial" w:hAnsi="Arial" w:cs="Arial"/>
          <w:sz w:val="24"/>
          <w:szCs w:val="24"/>
        </w:rPr>
        <w:t xml:space="preserve">Opony muszą być fabrycznie nowe (nieużywane, nieregenerowane). W chwili dostawy do Zamawiają, opony nie mogą być starsze niż 12 miesięcy od daty produkcji umieszczonej na oponach (tzn. wyprodukowane maksymalnie 12 miesięcy wstecz licząc od daty dostawy). Na podstawie ustawy z dnia 20 czerwca 1997 r. Prawo o ruch drogowym (Dz. U. z 2022 r., poz. 988 </w:t>
      </w:r>
      <w:proofErr w:type="spellStart"/>
      <w:r w:rsidRPr="004A3413">
        <w:rPr>
          <w:rFonts w:ascii="Arial" w:hAnsi="Arial" w:cs="Arial"/>
          <w:sz w:val="24"/>
          <w:szCs w:val="24"/>
        </w:rPr>
        <w:t>t.j</w:t>
      </w:r>
      <w:proofErr w:type="spellEnd"/>
      <w:r w:rsidRPr="004A3413">
        <w:rPr>
          <w:rFonts w:ascii="Arial" w:hAnsi="Arial" w:cs="Arial"/>
          <w:sz w:val="24"/>
          <w:szCs w:val="24"/>
        </w:rPr>
        <w:t xml:space="preserve">. z </w:t>
      </w:r>
      <w:proofErr w:type="spellStart"/>
      <w:r w:rsidRPr="004A3413">
        <w:rPr>
          <w:rFonts w:ascii="Arial" w:hAnsi="Arial" w:cs="Arial"/>
          <w:sz w:val="24"/>
          <w:szCs w:val="24"/>
        </w:rPr>
        <w:t>późn</w:t>
      </w:r>
      <w:proofErr w:type="spellEnd"/>
      <w:r w:rsidRPr="004A3413">
        <w:rPr>
          <w:rFonts w:ascii="Arial" w:hAnsi="Arial" w:cs="Arial"/>
          <w:sz w:val="24"/>
          <w:szCs w:val="24"/>
        </w:rPr>
        <w:t xml:space="preserve">. zm.) dopuszcza się oponę równoważną pod warunkiem posiadania identycznego bieżnika i co najmniej takich samych parametrów jak opisane w SWZ (Rozporządzenie Ministra Infrastruktury z dnia 31 grudnia 2002 r. w sprawie warunków technicznych pojazdów oraz zakresu ich niezbędnego wyposażenia (Dz.U z 2016 r. poz. 2022 z </w:t>
      </w:r>
      <w:proofErr w:type="spellStart"/>
      <w:r w:rsidRPr="004A3413">
        <w:rPr>
          <w:rFonts w:ascii="Arial" w:hAnsi="Arial" w:cs="Arial"/>
          <w:sz w:val="24"/>
          <w:szCs w:val="24"/>
        </w:rPr>
        <w:t>późn</w:t>
      </w:r>
      <w:proofErr w:type="spellEnd"/>
      <w:r w:rsidRPr="004A3413">
        <w:rPr>
          <w:rFonts w:ascii="Arial" w:hAnsi="Arial" w:cs="Arial"/>
          <w:sz w:val="24"/>
          <w:szCs w:val="24"/>
        </w:rPr>
        <w:t>. zm.)</w:t>
      </w:r>
      <w:r w:rsidR="000E6825" w:rsidRPr="004A3413">
        <w:rPr>
          <w:rFonts w:ascii="Arial" w:hAnsi="Arial" w:cs="Arial"/>
          <w:sz w:val="24"/>
          <w:szCs w:val="24"/>
        </w:rPr>
        <w:t>.</w:t>
      </w:r>
    </w:p>
    <w:p w:rsidR="000E6825" w:rsidRDefault="000E6825" w:rsidP="00D52DBC">
      <w:pPr>
        <w:numPr>
          <w:ilvl w:val="0"/>
          <w:numId w:val="48"/>
        </w:numPr>
        <w:autoSpaceDE w:val="0"/>
        <w:autoSpaceDN w:val="0"/>
        <w:spacing w:line="276" w:lineRule="auto"/>
        <w:ind w:left="1276"/>
        <w:contextualSpacing/>
        <w:jc w:val="both"/>
        <w:rPr>
          <w:rFonts w:ascii="Arial" w:hAnsi="Arial" w:cs="Arial"/>
          <w:sz w:val="24"/>
          <w:szCs w:val="24"/>
        </w:rPr>
      </w:pPr>
      <w:r w:rsidRPr="000E6825">
        <w:rPr>
          <w:rFonts w:ascii="Arial" w:hAnsi="Arial" w:cs="Arial"/>
          <w:sz w:val="24"/>
          <w:szCs w:val="24"/>
        </w:rPr>
        <w:t xml:space="preserve">Dostarczone opony muszą posiadać aktualną homologację wydaną zgodnie </w:t>
      </w:r>
      <w:r w:rsidRPr="000E6825">
        <w:rPr>
          <w:rFonts w:ascii="Arial" w:hAnsi="Arial" w:cs="Arial"/>
          <w:sz w:val="24"/>
          <w:szCs w:val="24"/>
        </w:rPr>
        <w:br/>
        <w:t xml:space="preserve">z </w:t>
      </w:r>
      <w:r w:rsidR="004A3413">
        <w:rPr>
          <w:rFonts w:ascii="Arial" w:hAnsi="Arial" w:cs="Arial"/>
          <w:sz w:val="24"/>
          <w:szCs w:val="24"/>
        </w:rPr>
        <w:t>Regulaminem nr 30 Europejskiej Komisji Gospodarczej Organizacji Narodów Zjednoczonych (</w:t>
      </w:r>
      <w:r w:rsidRPr="000E6825">
        <w:rPr>
          <w:rFonts w:ascii="Arial" w:hAnsi="Arial" w:cs="Arial"/>
          <w:sz w:val="24"/>
          <w:szCs w:val="24"/>
        </w:rPr>
        <w:t>EKG ONZ</w:t>
      </w:r>
      <w:r w:rsidR="004A3413">
        <w:rPr>
          <w:rFonts w:ascii="Arial" w:hAnsi="Arial" w:cs="Arial"/>
          <w:sz w:val="24"/>
          <w:szCs w:val="24"/>
        </w:rPr>
        <w:t xml:space="preserve">) – Jednolite przepisy dotyczące homologacji opon pneumatycznych do pojazdów silnikowych </w:t>
      </w:r>
      <w:r w:rsidR="005D2702">
        <w:rPr>
          <w:rFonts w:ascii="Arial" w:hAnsi="Arial" w:cs="Arial"/>
          <w:sz w:val="24"/>
          <w:szCs w:val="24"/>
        </w:rPr>
        <w:t xml:space="preserve">i przyczep (Dz. U. UE. L. z 2008 r. Nr 201, str. 70 z </w:t>
      </w:r>
      <w:proofErr w:type="spellStart"/>
      <w:r w:rsidR="005D2702">
        <w:rPr>
          <w:rFonts w:ascii="Arial" w:hAnsi="Arial" w:cs="Arial"/>
          <w:sz w:val="24"/>
          <w:szCs w:val="24"/>
        </w:rPr>
        <w:t>późn</w:t>
      </w:r>
      <w:proofErr w:type="spellEnd"/>
      <w:r w:rsidR="005D2702">
        <w:rPr>
          <w:rFonts w:ascii="Arial" w:hAnsi="Arial" w:cs="Arial"/>
          <w:sz w:val="24"/>
          <w:szCs w:val="24"/>
        </w:rPr>
        <w:t xml:space="preserve">. zm.) lub Regulaminem nr 54 EKG ONZ – Jednolite przepisy </w:t>
      </w:r>
      <w:r w:rsidR="005D2702">
        <w:rPr>
          <w:rFonts w:ascii="Arial" w:hAnsi="Arial" w:cs="Arial"/>
          <w:sz w:val="24"/>
          <w:szCs w:val="24"/>
        </w:rPr>
        <w:lastRenderedPageBreak/>
        <w:t xml:space="preserve">dotyczące homologacji opon pneumatycznych do pojazdów silnikowych </w:t>
      </w:r>
      <w:r w:rsidR="001B3556">
        <w:rPr>
          <w:rFonts w:ascii="Arial" w:hAnsi="Arial" w:cs="Arial"/>
          <w:sz w:val="24"/>
          <w:szCs w:val="24"/>
        </w:rPr>
        <w:br/>
      </w:r>
      <w:r w:rsidR="005D2702">
        <w:rPr>
          <w:rFonts w:ascii="Arial" w:hAnsi="Arial" w:cs="Arial"/>
          <w:sz w:val="24"/>
          <w:szCs w:val="24"/>
        </w:rPr>
        <w:t xml:space="preserve">i przyczep (Dz. U. UE. L. z 2008 r. Nr 183, str. 41 z </w:t>
      </w:r>
      <w:proofErr w:type="spellStart"/>
      <w:r w:rsidR="005D2702">
        <w:rPr>
          <w:rFonts w:ascii="Arial" w:hAnsi="Arial" w:cs="Arial"/>
          <w:sz w:val="24"/>
          <w:szCs w:val="24"/>
        </w:rPr>
        <w:t>późn</w:t>
      </w:r>
      <w:proofErr w:type="spellEnd"/>
      <w:r w:rsidR="005D2702">
        <w:rPr>
          <w:rFonts w:ascii="Arial" w:hAnsi="Arial" w:cs="Arial"/>
          <w:sz w:val="24"/>
          <w:szCs w:val="24"/>
        </w:rPr>
        <w:t xml:space="preserve">. zm.) </w:t>
      </w:r>
      <w:r w:rsidR="008852BA">
        <w:rPr>
          <w:rFonts w:ascii="Arial" w:hAnsi="Arial" w:cs="Arial"/>
          <w:sz w:val="24"/>
          <w:szCs w:val="24"/>
        </w:rPr>
        <w:t>w zależności od tego wg</w:t>
      </w:r>
      <w:r w:rsidRPr="000E6825">
        <w:rPr>
          <w:rFonts w:ascii="Arial" w:hAnsi="Arial" w:cs="Arial"/>
          <w:sz w:val="24"/>
          <w:szCs w:val="24"/>
        </w:rPr>
        <w:t xml:space="preserve"> jakiego z regulaminów powinna być homologowana dana opona.</w:t>
      </w:r>
    </w:p>
    <w:p w:rsidR="00327BDF" w:rsidRPr="000A74C2" w:rsidRDefault="00327BDF" w:rsidP="00A4513B">
      <w:pPr>
        <w:pStyle w:val="Akapitzlist"/>
        <w:numPr>
          <w:ilvl w:val="0"/>
          <w:numId w:val="48"/>
        </w:numPr>
        <w:suppressAutoHyphens/>
        <w:spacing w:line="276" w:lineRule="auto"/>
        <w:ind w:left="1145" w:hanging="357"/>
        <w:contextualSpacing/>
        <w:jc w:val="both"/>
        <w:rPr>
          <w:rFonts w:ascii="Arial" w:hAnsi="Arial" w:cs="Arial"/>
          <w:color w:val="FF0000"/>
          <w:sz w:val="24"/>
          <w:szCs w:val="24"/>
        </w:rPr>
      </w:pPr>
      <w:r w:rsidRPr="00EB4E17">
        <w:rPr>
          <w:rFonts w:ascii="Arial" w:hAnsi="Arial" w:cs="Arial"/>
          <w:sz w:val="24"/>
          <w:szCs w:val="24"/>
        </w:rPr>
        <w:t>Dostarczone opony muszą posiadać taką samą rzeźbę bieżnika odpowiednią do wymagań opisanych w ust. 1. Nie dopuszcza się proponowania do dostawy opon pochodzących od różnych producentów, posiadających różne nazwy lub wzory bieżników. Nie dopuszcza się proponowania alternatywnych rozwiązań w postaci dostaw opon w rozmiarze innym niż wskazany w Opisie przedmiotu zamówienia (Załącznik nr 1 do SWZ</w:t>
      </w:r>
      <w:r w:rsidR="00A4513B" w:rsidRPr="00EB4E17">
        <w:rPr>
          <w:rFonts w:ascii="Arial" w:hAnsi="Arial" w:cs="Arial"/>
          <w:sz w:val="24"/>
          <w:szCs w:val="24"/>
        </w:rPr>
        <w:t>).</w:t>
      </w:r>
      <w:r w:rsidR="000A74C2">
        <w:rPr>
          <w:rFonts w:ascii="Arial" w:hAnsi="Arial" w:cs="Arial"/>
          <w:color w:val="FF0000"/>
          <w:sz w:val="24"/>
          <w:szCs w:val="24"/>
        </w:rPr>
        <w:t xml:space="preserve"> </w:t>
      </w:r>
    </w:p>
    <w:p w:rsidR="000E6825" w:rsidRPr="000E6825" w:rsidRDefault="000E6825" w:rsidP="00D52DBC">
      <w:pPr>
        <w:numPr>
          <w:ilvl w:val="0"/>
          <w:numId w:val="48"/>
        </w:numPr>
        <w:autoSpaceDE w:val="0"/>
        <w:autoSpaceDN w:val="0"/>
        <w:spacing w:line="276" w:lineRule="auto"/>
        <w:ind w:left="1276"/>
        <w:contextualSpacing/>
        <w:jc w:val="both"/>
        <w:rPr>
          <w:rFonts w:ascii="Arial" w:hAnsi="Arial" w:cs="Arial"/>
          <w:sz w:val="24"/>
          <w:szCs w:val="24"/>
        </w:rPr>
      </w:pPr>
      <w:r w:rsidRPr="000E6825">
        <w:rPr>
          <w:rFonts w:ascii="Arial" w:hAnsi="Arial" w:cs="Arial"/>
          <w:sz w:val="24"/>
          <w:szCs w:val="24"/>
        </w:rPr>
        <w:t>Dopuszcza się możliwość zaproponowania opon o wyższych parametrach, niż opisane. Podane parametry w opisie za wyjątkiem wymiarów należy traktować jako wartości minimalne.</w:t>
      </w:r>
    </w:p>
    <w:p w:rsidR="000E6825" w:rsidRPr="005C673B" w:rsidRDefault="000E6825" w:rsidP="00D52DBC">
      <w:pPr>
        <w:numPr>
          <w:ilvl w:val="0"/>
          <w:numId w:val="48"/>
        </w:numPr>
        <w:autoSpaceDE w:val="0"/>
        <w:autoSpaceDN w:val="0"/>
        <w:spacing w:line="276" w:lineRule="auto"/>
        <w:ind w:left="1276"/>
        <w:contextualSpacing/>
        <w:jc w:val="both"/>
        <w:rPr>
          <w:rFonts w:ascii="Arial" w:hAnsi="Arial" w:cs="Arial"/>
          <w:sz w:val="24"/>
          <w:szCs w:val="24"/>
        </w:rPr>
      </w:pPr>
      <w:r w:rsidRPr="005C673B">
        <w:rPr>
          <w:rFonts w:ascii="Arial" w:hAnsi="Arial" w:cs="Arial"/>
          <w:sz w:val="24"/>
          <w:szCs w:val="24"/>
        </w:rPr>
        <w:t>Wykonawca udzieli gwarancji na niezawodną pracę opon w wymiarze minimum 36 miesięcy</w:t>
      </w:r>
      <w:r w:rsidR="005C673B" w:rsidRPr="005C673B">
        <w:rPr>
          <w:rFonts w:ascii="Arial" w:hAnsi="Arial" w:cs="Arial"/>
          <w:sz w:val="24"/>
          <w:szCs w:val="24"/>
        </w:rPr>
        <w:t xml:space="preserve"> l</w:t>
      </w:r>
      <w:r w:rsidR="00CF0EBB" w:rsidRPr="005C673B">
        <w:rPr>
          <w:rFonts w:ascii="Arial" w:hAnsi="Arial" w:cs="Arial"/>
          <w:bCs/>
          <w:sz w:val="24"/>
          <w:szCs w:val="24"/>
        </w:rPr>
        <w:t>iczon</w:t>
      </w:r>
      <w:r w:rsidR="00636576" w:rsidRPr="005C673B">
        <w:rPr>
          <w:rFonts w:ascii="Arial" w:hAnsi="Arial" w:cs="Arial"/>
          <w:bCs/>
          <w:sz w:val="24"/>
          <w:szCs w:val="24"/>
        </w:rPr>
        <w:t>ej</w:t>
      </w:r>
      <w:r w:rsidR="00CF0EBB" w:rsidRPr="005C673B">
        <w:rPr>
          <w:rFonts w:ascii="Arial" w:hAnsi="Arial" w:cs="Arial"/>
          <w:bCs/>
          <w:sz w:val="24"/>
          <w:szCs w:val="24"/>
        </w:rPr>
        <w:t xml:space="preserve"> od daty odbioru</w:t>
      </w:r>
      <w:r w:rsidR="00636576" w:rsidRPr="005C673B">
        <w:rPr>
          <w:rFonts w:ascii="Arial" w:hAnsi="Arial" w:cs="Arial"/>
          <w:bCs/>
          <w:sz w:val="24"/>
          <w:szCs w:val="24"/>
        </w:rPr>
        <w:t>.</w:t>
      </w:r>
    </w:p>
    <w:p w:rsidR="000E6825" w:rsidRPr="000E6825" w:rsidRDefault="000E6825" w:rsidP="00D52DBC">
      <w:pPr>
        <w:numPr>
          <w:ilvl w:val="0"/>
          <w:numId w:val="48"/>
        </w:numPr>
        <w:autoSpaceDE w:val="0"/>
        <w:autoSpaceDN w:val="0"/>
        <w:spacing w:line="276" w:lineRule="auto"/>
        <w:ind w:left="1276"/>
        <w:contextualSpacing/>
        <w:jc w:val="both"/>
        <w:rPr>
          <w:rFonts w:ascii="Arial" w:hAnsi="Arial" w:cs="Arial"/>
          <w:sz w:val="24"/>
          <w:szCs w:val="24"/>
        </w:rPr>
      </w:pPr>
      <w:r w:rsidRPr="000E6825">
        <w:rPr>
          <w:rFonts w:ascii="Arial" w:hAnsi="Arial" w:cs="Arial"/>
          <w:sz w:val="24"/>
          <w:szCs w:val="24"/>
        </w:rPr>
        <w:t xml:space="preserve">Wykonawca musi przekazać </w:t>
      </w:r>
      <w:r w:rsidR="00FD3608">
        <w:rPr>
          <w:rFonts w:ascii="Arial" w:hAnsi="Arial" w:cs="Arial"/>
          <w:sz w:val="24"/>
          <w:szCs w:val="24"/>
        </w:rPr>
        <w:t>Zamawiającemu</w:t>
      </w:r>
      <w:r w:rsidRPr="000E6825">
        <w:rPr>
          <w:rFonts w:ascii="Arial" w:hAnsi="Arial" w:cs="Arial"/>
          <w:sz w:val="24"/>
          <w:szCs w:val="24"/>
        </w:rPr>
        <w:t xml:space="preserve"> indywidualne karty gwarancyjne opon wraz z numerami opony z informacją o warunkach udzielonej gwarancji na każdy rodzaj asortymentu dostarczanych opon. Do ind</w:t>
      </w:r>
      <w:r w:rsidR="00EB4E17">
        <w:rPr>
          <w:rFonts w:ascii="Arial" w:hAnsi="Arial" w:cs="Arial"/>
          <w:sz w:val="24"/>
          <w:szCs w:val="24"/>
        </w:rPr>
        <w:t>ywidualnych kart gwarancyjnych W</w:t>
      </w:r>
      <w:r w:rsidRPr="000E6825">
        <w:rPr>
          <w:rFonts w:ascii="Arial" w:hAnsi="Arial" w:cs="Arial"/>
          <w:sz w:val="24"/>
          <w:szCs w:val="24"/>
        </w:rPr>
        <w:t>ykonawca dołączy również sposób postępowania reklamacyjnego zawierający wszelkie informacje konieczne do uruchomienia procedury gwarancyjnej.</w:t>
      </w:r>
    </w:p>
    <w:p w:rsidR="000E6825" w:rsidRPr="000E6825" w:rsidRDefault="000E6825" w:rsidP="00D52DBC">
      <w:pPr>
        <w:numPr>
          <w:ilvl w:val="0"/>
          <w:numId w:val="48"/>
        </w:numPr>
        <w:autoSpaceDE w:val="0"/>
        <w:autoSpaceDN w:val="0"/>
        <w:spacing w:line="276" w:lineRule="auto"/>
        <w:ind w:left="1276"/>
        <w:jc w:val="both"/>
        <w:rPr>
          <w:rFonts w:ascii="Arial" w:hAnsi="Arial" w:cs="Arial"/>
          <w:sz w:val="24"/>
          <w:szCs w:val="24"/>
        </w:rPr>
      </w:pPr>
      <w:r w:rsidRPr="000E6825">
        <w:rPr>
          <w:rFonts w:ascii="Arial" w:hAnsi="Arial" w:cs="Arial"/>
          <w:sz w:val="24"/>
          <w:szCs w:val="24"/>
        </w:rPr>
        <w:t xml:space="preserve">Wprowadzane do obrotu wyroby, które mogą stwarzać zagrożenie albo służą ochronie lub ratowaniu życia, zdrowia, mienia lub środowiska, obowiązkowo podlegają ocenie zgodności z zasadniczymi wymaganiami, specyfikacjami technicznymi lub określoną normą oraz podlegają oznakowaniu CE zgodnie </w:t>
      </w:r>
      <w:r w:rsidR="00EB2610">
        <w:rPr>
          <w:rFonts w:ascii="Arial" w:hAnsi="Arial" w:cs="Arial"/>
          <w:sz w:val="24"/>
          <w:szCs w:val="24"/>
        </w:rPr>
        <w:br/>
      </w:r>
      <w:r w:rsidRPr="000E6825">
        <w:rPr>
          <w:rFonts w:ascii="Arial" w:hAnsi="Arial" w:cs="Arial"/>
          <w:sz w:val="24"/>
          <w:szCs w:val="24"/>
        </w:rPr>
        <w:t xml:space="preserve">z przepisami ustawy o systemie oceny zgodności z dnia 30.08.2002 r. </w:t>
      </w:r>
      <w:r w:rsidR="00EB2610">
        <w:rPr>
          <w:rFonts w:ascii="Arial" w:hAnsi="Arial" w:cs="Arial"/>
          <w:sz w:val="24"/>
          <w:szCs w:val="24"/>
        </w:rPr>
        <w:br/>
      </w:r>
      <w:r w:rsidRPr="000E6825">
        <w:rPr>
          <w:rFonts w:ascii="Arial" w:hAnsi="Arial" w:cs="Arial"/>
          <w:sz w:val="24"/>
          <w:szCs w:val="24"/>
        </w:rPr>
        <w:t>(Dz. U. z 20</w:t>
      </w:r>
      <w:r w:rsidR="00FB65CB">
        <w:rPr>
          <w:rFonts w:ascii="Arial" w:hAnsi="Arial" w:cs="Arial"/>
          <w:sz w:val="24"/>
          <w:szCs w:val="24"/>
        </w:rPr>
        <w:t>21</w:t>
      </w:r>
      <w:r w:rsidRPr="000E6825">
        <w:rPr>
          <w:rFonts w:ascii="Arial" w:hAnsi="Arial" w:cs="Arial"/>
          <w:sz w:val="24"/>
          <w:szCs w:val="24"/>
        </w:rPr>
        <w:t xml:space="preserve"> r., poz. </w:t>
      </w:r>
      <w:r w:rsidR="00FB65CB">
        <w:rPr>
          <w:rFonts w:ascii="Arial" w:hAnsi="Arial" w:cs="Arial"/>
          <w:sz w:val="24"/>
          <w:szCs w:val="24"/>
        </w:rPr>
        <w:t>1344</w:t>
      </w:r>
      <w:r w:rsidRPr="000E6825">
        <w:rPr>
          <w:rFonts w:ascii="Arial" w:hAnsi="Arial" w:cs="Arial"/>
          <w:sz w:val="24"/>
          <w:szCs w:val="24"/>
        </w:rPr>
        <w:t>).</w:t>
      </w:r>
    </w:p>
    <w:p w:rsidR="000E6825" w:rsidRPr="000E6825" w:rsidRDefault="000E6825" w:rsidP="00D52DBC">
      <w:pPr>
        <w:numPr>
          <w:ilvl w:val="0"/>
          <w:numId w:val="48"/>
        </w:numPr>
        <w:overflowPunct w:val="0"/>
        <w:autoSpaceDE w:val="0"/>
        <w:autoSpaceDN w:val="0"/>
        <w:adjustRightInd w:val="0"/>
        <w:spacing w:line="276" w:lineRule="auto"/>
        <w:ind w:left="1276"/>
        <w:jc w:val="both"/>
        <w:textAlignment w:val="baseline"/>
        <w:rPr>
          <w:rFonts w:ascii="Arial" w:eastAsia="Calibri" w:hAnsi="Arial" w:cs="Arial"/>
          <w:sz w:val="24"/>
          <w:szCs w:val="24"/>
        </w:rPr>
      </w:pPr>
      <w:r w:rsidRPr="000E6825">
        <w:rPr>
          <w:rFonts w:ascii="Arial" w:hAnsi="Arial" w:cs="Arial"/>
          <w:sz w:val="24"/>
          <w:szCs w:val="24"/>
        </w:rPr>
        <w:t xml:space="preserve">Zamawiający przewiduje możliwość zmiany umowy w przypadku wycofania </w:t>
      </w:r>
      <w:r w:rsidR="00EB2610">
        <w:rPr>
          <w:rFonts w:ascii="Arial" w:hAnsi="Arial" w:cs="Arial"/>
          <w:sz w:val="24"/>
          <w:szCs w:val="24"/>
        </w:rPr>
        <w:br/>
      </w:r>
      <w:r w:rsidRPr="000E6825">
        <w:rPr>
          <w:rFonts w:ascii="Arial" w:hAnsi="Arial" w:cs="Arial"/>
          <w:sz w:val="24"/>
          <w:szCs w:val="24"/>
        </w:rPr>
        <w:t>z produkcji</w:t>
      </w:r>
      <w:r w:rsidRPr="000E6825">
        <w:rPr>
          <w:rFonts w:ascii="Arial" w:eastAsia="Calibri" w:hAnsi="Arial" w:cs="Arial"/>
          <w:sz w:val="24"/>
          <w:szCs w:val="24"/>
        </w:rPr>
        <w:t xml:space="preserve"> lub dystrybucji przedmiotu umowy przy zachowaniu parametrów technicznych i funkcjonalnych nie gorszych od przyjętych do oferty. Warunkiem wyrażenia zgody będzie udokumentowanie obiektywnych okoliczności uniemożliwiających dostawę przedmiotu umowy. </w:t>
      </w:r>
    </w:p>
    <w:p w:rsidR="000E6825" w:rsidRPr="000E6825" w:rsidRDefault="000E6825" w:rsidP="00D52DBC">
      <w:pPr>
        <w:numPr>
          <w:ilvl w:val="0"/>
          <w:numId w:val="48"/>
        </w:numPr>
        <w:overflowPunct w:val="0"/>
        <w:autoSpaceDE w:val="0"/>
        <w:autoSpaceDN w:val="0"/>
        <w:adjustRightInd w:val="0"/>
        <w:spacing w:line="276" w:lineRule="auto"/>
        <w:ind w:left="1276"/>
        <w:jc w:val="both"/>
        <w:textAlignment w:val="baseline"/>
        <w:rPr>
          <w:rFonts w:ascii="Arial" w:eastAsia="Calibri" w:hAnsi="Arial" w:cs="Arial"/>
          <w:sz w:val="24"/>
          <w:szCs w:val="24"/>
        </w:rPr>
      </w:pPr>
      <w:r w:rsidRPr="000E6825">
        <w:rPr>
          <w:rFonts w:ascii="Arial" w:eastAsia="Calibri" w:hAnsi="Arial" w:cs="Arial"/>
          <w:sz w:val="24"/>
          <w:szCs w:val="24"/>
        </w:rPr>
        <w:t xml:space="preserve">Zamawiający może wykorzystać uprawnienia z tytułu gwarancji za wady fizyczne wyrobów niezależnie od uprawnień wynikających z rękojmi. Gwarancja obejmuje również wyroby i usługi nabyte u kooperantów. Utrata roszczeń z tytułu wad fizycznych nie następuje pomimo upływu terminu gwarancji jeżeli wykonawca wadę zataił. O wadzie fizycznej wyrobów użytkownik zawiadamia zamawiającego i wykonawcę w chwili ujawnienia w nich wad fizycznych, w celu realizacji przysługujących z tego tytułu uprawnień. Formę zawiadomienia stanowi „Protokół reklamacji” wykonany przez odbiorcę lub użytkownika, przekazany zamawiającemu i </w:t>
      </w:r>
      <w:r w:rsidRPr="00CF427A">
        <w:rPr>
          <w:rFonts w:ascii="Arial" w:eastAsia="Calibri" w:hAnsi="Arial" w:cs="Arial"/>
          <w:sz w:val="24"/>
          <w:szCs w:val="24"/>
        </w:rPr>
        <w:t xml:space="preserve">wykonawcy w terminie 14 dni od daty </w:t>
      </w:r>
      <w:r w:rsidRPr="000E6825">
        <w:rPr>
          <w:rFonts w:ascii="Arial" w:eastAsia="Calibri" w:hAnsi="Arial" w:cs="Arial"/>
          <w:sz w:val="24"/>
          <w:szCs w:val="24"/>
        </w:rPr>
        <w:t>ujawnienia wady.</w:t>
      </w:r>
    </w:p>
    <w:p w:rsidR="000E6825" w:rsidRPr="000E6825" w:rsidRDefault="000E6825" w:rsidP="00D52DBC">
      <w:pPr>
        <w:numPr>
          <w:ilvl w:val="0"/>
          <w:numId w:val="48"/>
        </w:numPr>
        <w:overflowPunct w:val="0"/>
        <w:autoSpaceDE w:val="0"/>
        <w:autoSpaceDN w:val="0"/>
        <w:adjustRightInd w:val="0"/>
        <w:spacing w:line="276" w:lineRule="auto"/>
        <w:ind w:left="1276"/>
        <w:jc w:val="both"/>
        <w:textAlignment w:val="baseline"/>
        <w:rPr>
          <w:rFonts w:ascii="Arial" w:eastAsia="Calibri" w:hAnsi="Arial" w:cs="Arial"/>
          <w:sz w:val="24"/>
          <w:szCs w:val="24"/>
        </w:rPr>
      </w:pPr>
      <w:r w:rsidRPr="000E6825">
        <w:rPr>
          <w:rFonts w:ascii="Arial" w:eastAsia="Calibri" w:hAnsi="Arial" w:cs="Arial"/>
          <w:sz w:val="24"/>
          <w:szCs w:val="24"/>
        </w:rPr>
        <w:t xml:space="preserve">Gwarancja ulega przedłużeniu o czas, w którym na skutek wad asortymentu jednostka użytkująca nie mogła z niego korzystać. Transport wadliwego asortymentu do wymiany i po wymianie odbywa się na koszt oraz odpowiedzialność wykonawcy. W przypadku braku możliwości usunięcia wad asortymentu, wykonawca wymieni go na nowy </w:t>
      </w:r>
      <w:r w:rsidRPr="00CF427A">
        <w:rPr>
          <w:rFonts w:ascii="Arial" w:eastAsia="Calibri" w:hAnsi="Arial" w:cs="Arial"/>
          <w:sz w:val="24"/>
          <w:szCs w:val="24"/>
        </w:rPr>
        <w:t xml:space="preserve">w terminie </w:t>
      </w:r>
      <w:r w:rsidR="00CF427A" w:rsidRPr="00CF427A">
        <w:rPr>
          <w:rFonts w:ascii="Arial" w:eastAsia="Calibri" w:hAnsi="Arial" w:cs="Arial"/>
          <w:sz w:val="24"/>
          <w:szCs w:val="24"/>
        </w:rPr>
        <w:t>14</w:t>
      </w:r>
      <w:r w:rsidRPr="00CF427A">
        <w:rPr>
          <w:rFonts w:ascii="Arial" w:eastAsia="Calibri" w:hAnsi="Arial" w:cs="Arial"/>
          <w:sz w:val="24"/>
          <w:szCs w:val="24"/>
        </w:rPr>
        <w:t xml:space="preserve"> dni licząc </w:t>
      </w:r>
      <w:r w:rsidRPr="000E6825">
        <w:rPr>
          <w:rFonts w:ascii="Arial" w:eastAsia="Calibri" w:hAnsi="Arial" w:cs="Arial"/>
          <w:sz w:val="24"/>
          <w:szCs w:val="24"/>
        </w:rPr>
        <w:t xml:space="preserve">od daty </w:t>
      </w:r>
      <w:r w:rsidRPr="000E6825">
        <w:rPr>
          <w:rFonts w:ascii="Arial" w:eastAsia="Calibri" w:hAnsi="Arial" w:cs="Arial"/>
          <w:sz w:val="24"/>
          <w:szCs w:val="24"/>
        </w:rPr>
        <w:lastRenderedPageBreak/>
        <w:t>otrzymania „Protokołu reklamacji". Wykonawca dokona wymiany bez żadnej dopłaty, nawet gdyby ceny uległy zmianie.</w:t>
      </w:r>
    </w:p>
    <w:p w:rsidR="000E6825" w:rsidRPr="000E6825" w:rsidRDefault="000E6825" w:rsidP="00D52DBC">
      <w:pPr>
        <w:numPr>
          <w:ilvl w:val="0"/>
          <w:numId w:val="48"/>
        </w:numPr>
        <w:spacing w:after="75" w:line="251" w:lineRule="auto"/>
        <w:ind w:left="1276" w:right="28"/>
        <w:jc w:val="both"/>
        <w:rPr>
          <w:rFonts w:ascii="Arial" w:hAnsi="Arial" w:cs="Arial"/>
          <w:sz w:val="24"/>
          <w:szCs w:val="24"/>
        </w:rPr>
      </w:pPr>
      <w:r w:rsidRPr="000E6825">
        <w:rPr>
          <w:rFonts w:ascii="Arial" w:eastAsia="Calibri" w:hAnsi="Arial" w:cs="Arial"/>
          <w:sz w:val="24"/>
          <w:szCs w:val="24"/>
        </w:rPr>
        <w:t>Jeżeli wykonawca nie uzna reklamacji, zamawiający lub odbiorca wadliwego przedmiotu umowy może przekazać go komisyjnie do zbadania w laboratorium akredytowanym (rzeczoznawcy) w danym kierunku i zakresie badań. Wydana przez nie opinia jest dla stron umowy wiążąca. Koszty badania ponosi strona, której ocena w przedmiocie reklamacji okazała się błędna. W przypadku częściowego uznania racji jednej ze stron, koszty ponoszone będą w sposób proporcjonalny.</w:t>
      </w:r>
    </w:p>
    <w:p w:rsidR="00770B82" w:rsidRPr="00754B8B" w:rsidRDefault="00770B82" w:rsidP="003A2402">
      <w:pPr>
        <w:autoSpaceDE w:val="0"/>
        <w:autoSpaceDN w:val="0"/>
        <w:spacing w:line="276" w:lineRule="auto"/>
        <w:ind w:left="1276"/>
        <w:jc w:val="both"/>
        <w:rPr>
          <w:rFonts w:ascii="Arial" w:eastAsia="Calibri" w:hAnsi="Arial" w:cs="Arial"/>
          <w:sz w:val="24"/>
          <w:szCs w:val="24"/>
          <w:lang w:eastAsia="en-US"/>
        </w:rPr>
      </w:pPr>
    </w:p>
    <w:p w:rsidR="003A2402" w:rsidRPr="00BD75F9" w:rsidRDefault="003A2402" w:rsidP="00D52DBC">
      <w:pPr>
        <w:pStyle w:val="Akapitzlist"/>
        <w:numPr>
          <w:ilvl w:val="0"/>
          <w:numId w:val="46"/>
        </w:numPr>
        <w:spacing w:line="276" w:lineRule="auto"/>
        <w:ind w:left="993"/>
        <w:jc w:val="both"/>
        <w:rPr>
          <w:rFonts w:ascii="Arial" w:hAnsi="Arial" w:cs="Arial"/>
          <w:sz w:val="24"/>
          <w:szCs w:val="24"/>
        </w:rPr>
      </w:pPr>
      <w:r w:rsidRPr="00BD75F9">
        <w:rPr>
          <w:rFonts w:ascii="Arial" w:hAnsi="Arial" w:cs="Arial"/>
          <w:b/>
          <w:bCs/>
          <w:sz w:val="24"/>
          <w:szCs w:val="24"/>
        </w:rPr>
        <w:t>Miejsce</w:t>
      </w:r>
      <w:r w:rsidRPr="00BD75F9">
        <w:rPr>
          <w:rFonts w:ascii="Arial" w:hAnsi="Arial" w:cs="Arial"/>
          <w:b/>
          <w:sz w:val="24"/>
          <w:szCs w:val="24"/>
        </w:rPr>
        <w:t xml:space="preserve"> dostawy: </w:t>
      </w:r>
    </w:p>
    <w:p w:rsidR="00B31A57" w:rsidRPr="00164A04" w:rsidRDefault="00B31A57" w:rsidP="00961375">
      <w:pPr>
        <w:spacing w:line="276" w:lineRule="auto"/>
        <w:ind w:left="993"/>
        <w:rPr>
          <w:rFonts w:ascii="Arial" w:hAnsi="Arial" w:cs="Arial"/>
          <w:sz w:val="24"/>
          <w:szCs w:val="24"/>
        </w:rPr>
      </w:pPr>
      <w:r w:rsidRPr="00164A04">
        <w:rPr>
          <w:rFonts w:ascii="Arial" w:hAnsi="Arial" w:cs="Arial"/>
          <w:sz w:val="24"/>
          <w:szCs w:val="24"/>
        </w:rPr>
        <w:t xml:space="preserve">Dla wszystkich części zamówienia siedziba </w:t>
      </w:r>
      <w:r w:rsidR="00CC0D0F" w:rsidRPr="00164A04">
        <w:rPr>
          <w:rFonts w:ascii="Arial" w:hAnsi="Arial" w:cs="Arial"/>
          <w:sz w:val="24"/>
          <w:szCs w:val="24"/>
        </w:rPr>
        <w:t>Z</w:t>
      </w:r>
      <w:r w:rsidRPr="00164A04">
        <w:rPr>
          <w:rFonts w:ascii="Arial" w:hAnsi="Arial" w:cs="Arial"/>
          <w:sz w:val="24"/>
          <w:szCs w:val="24"/>
        </w:rPr>
        <w:t>amawiającego:</w:t>
      </w:r>
    </w:p>
    <w:p w:rsidR="00B31A57" w:rsidRPr="00164A04" w:rsidRDefault="00B31A57" w:rsidP="00961375">
      <w:pPr>
        <w:spacing w:line="276" w:lineRule="auto"/>
        <w:ind w:left="993"/>
        <w:rPr>
          <w:rFonts w:ascii="Arial" w:hAnsi="Arial" w:cs="Arial"/>
          <w:sz w:val="24"/>
          <w:szCs w:val="24"/>
        </w:rPr>
      </w:pPr>
      <w:r w:rsidRPr="00164A04">
        <w:rPr>
          <w:rFonts w:ascii="Arial" w:hAnsi="Arial" w:cs="Arial"/>
          <w:sz w:val="24"/>
          <w:szCs w:val="24"/>
        </w:rPr>
        <w:t>85-915 Bydgoszcz, ul. Powstańców Warszawy 2</w:t>
      </w:r>
    </w:p>
    <w:p w:rsidR="003A2402" w:rsidRPr="00754B8B" w:rsidRDefault="003A2402" w:rsidP="00961375">
      <w:pPr>
        <w:tabs>
          <w:tab w:val="left" w:pos="426"/>
        </w:tabs>
        <w:spacing w:line="276" w:lineRule="auto"/>
        <w:jc w:val="both"/>
        <w:rPr>
          <w:rFonts w:ascii="Arial" w:hAnsi="Arial" w:cs="Arial"/>
          <w:sz w:val="24"/>
          <w:szCs w:val="24"/>
          <w:lang w:eastAsia="x-none"/>
        </w:rPr>
      </w:pPr>
    </w:p>
    <w:p w:rsidR="00CB5A27" w:rsidRPr="00BD75F9" w:rsidRDefault="00CB5A27" w:rsidP="00CB5A27">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754B8B">
        <w:rPr>
          <w:rStyle w:val="FontStyle32"/>
          <w:rFonts w:ascii="Arial" w:hAnsi="Arial" w:cs="Arial"/>
          <w:color w:val="auto"/>
          <w:sz w:val="24"/>
          <w:szCs w:val="24"/>
        </w:rPr>
        <w:t xml:space="preserve">Liczba części zamówienia, na którą Wykonawca może złożyć ofertę, lub </w:t>
      </w:r>
      <w:r w:rsidRPr="00BD75F9">
        <w:rPr>
          <w:rStyle w:val="FontStyle32"/>
          <w:rFonts w:ascii="Arial" w:hAnsi="Arial" w:cs="Arial"/>
          <w:color w:val="auto"/>
          <w:sz w:val="24"/>
          <w:szCs w:val="24"/>
        </w:rPr>
        <w:t xml:space="preserve">maksymalną liczbę części, na które zamówienie może zostać udzielone temu samemu Wykonawcy, oraz kryteria lub zasady, mające zastosowanie do ustalenia, które części zamówienia zostaną udzielone jednemu Wykonawcy, </w:t>
      </w:r>
      <w:r w:rsidRPr="00BD75F9">
        <w:rPr>
          <w:rStyle w:val="FontStyle32"/>
          <w:rFonts w:ascii="Arial" w:hAnsi="Arial" w:cs="Arial"/>
          <w:color w:val="auto"/>
          <w:sz w:val="24"/>
          <w:szCs w:val="24"/>
        </w:rPr>
        <w:br/>
        <w:t>w przypadku wyboru jego oferty w większej niż maksymalna liczbie części</w:t>
      </w:r>
    </w:p>
    <w:p w:rsidR="00CB5A27" w:rsidRPr="00754B8B" w:rsidRDefault="00CB5A27" w:rsidP="00CB5A27">
      <w:pPr>
        <w:tabs>
          <w:tab w:val="left" w:pos="426"/>
        </w:tabs>
        <w:spacing w:line="276" w:lineRule="auto"/>
        <w:jc w:val="both"/>
        <w:rPr>
          <w:rStyle w:val="FontStyle32"/>
          <w:rFonts w:ascii="Arial" w:hAnsi="Arial" w:cs="Arial"/>
          <w:color w:val="auto"/>
          <w:sz w:val="24"/>
          <w:szCs w:val="24"/>
        </w:rPr>
      </w:pPr>
    </w:p>
    <w:p w:rsidR="00CB5A27" w:rsidRPr="00754B8B" w:rsidRDefault="00CB5A27" w:rsidP="00CB5A27">
      <w:pPr>
        <w:pStyle w:val="Akapitzlist"/>
        <w:spacing w:line="276" w:lineRule="auto"/>
        <w:ind w:left="709"/>
        <w:jc w:val="both"/>
        <w:rPr>
          <w:rFonts w:ascii="Arial" w:hAnsi="Arial" w:cs="Arial"/>
          <w:bCs/>
          <w:sz w:val="24"/>
          <w:szCs w:val="24"/>
        </w:rPr>
      </w:pPr>
      <w:r w:rsidRPr="007B0DDC">
        <w:rPr>
          <w:rFonts w:ascii="Arial" w:hAnsi="Arial" w:cs="Arial"/>
          <w:sz w:val="24"/>
          <w:szCs w:val="24"/>
        </w:rPr>
        <w:t>Zamówienie</w:t>
      </w:r>
      <w:r w:rsidRPr="007B0DDC">
        <w:rPr>
          <w:rFonts w:ascii="Arial" w:hAnsi="Arial" w:cs="Arial"/>
          <w:bCs/>
          <w:sz w:val="24"/>
          <w:szCs w:val="24"/>
        </w:rPr>
        <w:t xml:space="preserve"> </w:t>
      </w:r>
      <w:r w:rsidRPr="00943A2A">
        <w:rPr>
          <w:rFonts w:ascii="Arial" w:hAnsi="Arial" w:cs="Arial"/>
          <w:bCs/>
          <w:sz w:val="24"/>
          <w:szCs w:val="24"/>
        </w:rPr>
        <w:t xml:space="preserve">podzielono na </w:t>
      </w:r>
      <w:r w:rsidR="000E6825">
        <w:rPr>
          <w:rFonts w:ascii="Arial" w:hAnsi="Arial" w:cs="Arial"/>
          <w:bCs/>
          <w:sz w:val="24"/>
          <w:szCs w:val="24"/>
        </w:rPr>
        <w:t>3</w:t>
      </w:r>
      <w:r w:rsidRPr="00943A2A">
        <w:rPr>
          <w:rFonts w:ascii="Arial" w:hAnsi="Arial" w:cs="Arial"/>
          <w:bCs/>
          <w:sz w:val="24"/>
          <w:szCs w:val="24"/>
        </w:rPr>
        <w:t xml:space="preserve"> </w:t>
      </w:r>
      <w:r w:rsidR="003A2402" w:rsidRPr="00943A2A">
        <w:rPr>
          <w:rFonts w:ascii="Arial" w:hAnsi="Arial" w:cs="Arial"/>
          <w:bCs/>
          <w:sz w:val="24"/>
          <w:szCs w:val="24"/>
        </w:rPr>
        <w:t>(</w:t>
      </w:r>
      <w:r w:rsidR="000E6825">
        <w:rPr>
          <w:rFonts w:ascii="Arial" w:hAnsi="Arial" w:cs="Arial"/>
          <w:bCs/>
          <w:sz w:val="24"/>
          <w:szCs w:val="24"/>
        </w:rPr>
        <w:t>trzy</w:t>
      </w:r>
      <w:r w:rsidR="003A2402" w:rsidRPr="00943A2A">
        <w:rPr>
          <w:rFonts w:ascii="Arial" w:hAnsi="Arial" w:cs="Arial"/>
          <w:bCs/>
          <w:sz w:val="24"/>
          <w:szCs w:val="24"/>
        </w:rPr>
        <w:t xml:space="preserve">) </w:t>
      </w:r>
      <w:r w:rsidRPr="00943A2A">
        <w:rPr>
          <w:rFonts w:ascii="Arial" w:hAnsi="Arial" w:cs="Arial"/>
          <w:bCs/>
          <w:sz w:val="24"/>
          <w:szCs w:val="24"/>
        </w:rPr>
        <w:t>części</w:t>
      </w:r>
      <w:r w:rsidRPr="007B0DDC">
        <w:rPr>
          <w:rFonts w:ascii="Arial" w:hAnsi="Arial" w:cs="Arial"/>
          <w:bCs/>
          <w:sz w:val="24"/>
          <w:szCs w:val="24"/>
        </w:rPr>
        <w:t xml:space="preserve">, z których każda stanowi samoistne zamówienie. Wykonawca może złożyć </w:t>
      </w:r>
      <w:r w:rsidR="00276535" w:rsidRPr="007B0DDC">
        <w:rPr>
          <w:rFonts w:ascii="Arial" w:hAnsi="Arial" w:cs="Arial"/>
          <w:sz w:val="24"/>
          <w:szCs w:val="24"/>
        </w:rPr>
        <w:t>tylko jedną ofertę w języku polskim na wszystkie lub daną część/części</w:t>
      </w:r>
      <w:r w:rsidRPr="007B0DDC">
        <w:rPr>
          <w:rFonts w:ascii="Arial" w:hAnsi="Arial" w:cs="Arial"/>
          <w:bCs/>
          <w:sz w:val="24"/>
          <w:szCs w:val="24"/>
        </w:rPr>
        <w:t>. Wszelkie zapisy i wymogi znajdujące</w:t>
      </w:r>
      <w:r w:rsidR="009A78BC" w:rsidRPr="007B0DDC">
        <w:rPr>
          <w:rFonts w:ascii="Arial" w:hAnsi="Arial" w:cs="Arial"/>
          <w:bCs/>
          <w:sz w:val="24"/>
          <w:szCs w:val="24"/>
        </w:rPr>
        <w:t xml:space="preserve"> </w:t>
      </w:r>
      <w:r w:rsidRPr="007B0DDC">
        <w:rPr>
          <w:rFonts w:ascii="Arial" w:hAnsi="Arial" w:cs="Arial"/>
          <w:bCs/>
          <w:sz w:val="24"/>
          <w:szCs w:val="24"/>
        </w:rPr>
        <w:t xml:space="preserve">się w SWZ </w:t>
      </w:r>
      <w:r w:rsidRPr="00754B8B">
        <w:rPr>
          <w:rFonts w:ascii="Arial" w:hAnsi="Arial" w:cs="Arial"/>
          <w:bCs/>
          <w:sz w:val="24"/>
          <w:szCs w:val="24"/>
        </w:rPr>
        <w:t>dotyczą każdej części zamówienia chyba, że zapis szczegółowy stanowi inaczej.</w:t>
      </w:r>
    </w:p>
    <w:p w:rsidR="009A78BC" w:rsidRPr="00754B8B" w:rsidRDefault="009A78BC" w:rsidP="00CB5A27">
      <w:pPr>
        <w:pStyle w:val="Akapitzlist"/>
        <w:spacing w:line="276" w:lineRule="auto"/>
        <w:ind w:left="709"/>
        <w:jc w:val="both"/>
        <w:rPr>
          <w:rFonts w:ascii="Arial" w:hAnsi="Arial" w:cs="Arial"/>
          <w:bCs/>
          <w:sz w:val="24"/>
          <w:szCs w:val="24"/>
        </w:rPr>
      </w:pPr>
    </w:p>
    <w:p w:rsidR="007B0DDC" w:rsidRPr="007B0DDC" w:rsidRDefault="00340384" w:rsidP="007B0DDC">
      <w:pPr>
        <w:numPr>
          <w:ilvl w:val="0"/>
          <w:numId w:val="2"/>
        </w:numPr>
        <w:tabs>
          <w:tab w:val="left" w:pos="426"/>
        </w:tabs>
        <w:spacing w:line="276" w:lineRule="auto"/>
        <w:ind w:left="993"/>
        <w:jc w:val="both"/>
        <w:rPr>
          <w:rStyle w:val="FontStyle32"/>
          <w:rFonts w:ascii="Arial" w:hAnsi="Arial" w:cs="Arial"/>
          <w:b w:val="0"/>
          <w:bCs w:val="0"/>
          <w:color w:val="auto"/>
          <w:sz w:val="24"/>
          <w:szCs w:val="24"/>
          <w:lang w:eastAsia="x-none"/>
        </w:rPr>
      </w:pPr>
      <w:r w:rsidRPr="002335CE">
        <w:rPr>
          <w:rStyle w:val="FontStyle40"/>
          <w:rFonts w:ascii="Arial" w:hAnsi="Arial" w:cs="Arial"/>
          <w:color w:val="auto"/>
          <w:sz w:val="24"/>
          <w:szCs w:val="24"/>
        </w:rPr>
        <w:t>Termin</w:t>
      </w:r>
      <w:r w:rsidRPr="002335CE">
        <w:rPr>
          <w:rStyle w:val="FontStyle32"/>
          <w:rFonts w:ascii="Arial" w:hAnsi="Arial" w:cs="Arial"/>
          <w:color w:val="auto"/>
          <w:sz w:val="24"/>
          <w:szCs w:val="24"/>
        </w:rPr>
        <w:t xml:space="preserve"> wykonania zamówienia</w:t>
      </w:r>
    </w:p>
    <w:p w:rsidR="000E6825" w:rsidRPr="00F00D56" w:rsidRDefault="000E6825" w:rsidP="000E6825">
      <w:pPr>
        <w:pStyle w:val="Akapitzlist"/>
        <w:spacing w:before="120" w:line="276" w:lineRule="auto"/>
        <w:jc w:val="both"/>
        <w:rPr>
          <w:rFonts w:ascii="Arial" w:hAnsi="Arial" w:cs="Arial"/>
          <w:sz w:val="24"/>
          <w:szCs w:val="24"/>
        </w:rPr>
      </w:pPr>
      <w:r w:rsidRPr="00C67BE9">
        <w:rPr>
          <w:rFonts w:ascii="Arial" w:hAnsi="Arial" w:cs="Arial"/>
          <w:sz w:val="24"/>
          <w:szCs w:val="24"/>
        </w:rPr>
        <w:t xml:space="preserve">Termin </w:t>
      </w:r>
      <w:r w:rsidR="00F91B35" w:rsidRPr="00C67BE9">
        <w:rPr>
          <w:rFonts w:ascii="Arial" w:hAnsi="Arial" w:cs="Arial"/>
          <w:sz w:val="24"/>
          <w:szCs w:val="24"/>
        </w:rPr>
        <w:t xml:space="preserve">wykonania </w:t>
      </w:r>
      <w:r w:rsidR="00C67BE9" w:rsidRPr="00C67BE9">
        <w:rPr>
          <w:rFonts w:ascii="Arial" w:hAnsi="Arial" w:cs="Arial"/>
          <w:sz w:val="24"/>
          <w:szCs w:val="24"/>
        </w:rPr>
        <w:t>zamówienia</w:t>
      </w:r>
      <w:r w:rsidR="00770B82">
        <w:rPr>
          <w:rFonts w:ascii="Arial" w:hAnsi="Arial" w:cs="Arial"/>
          <w:sz w:val="24"/>
          <w:szCs w:val="24"/>
        </w:rPr>
        <w:t>:</w:t>
      </w:r>
      <w:r w:rsidR="00E62681" w:rsidRPr="00C67BE9">
        <w:rPr>
          <w:rFonts w:ascii="Arial" w:hAnsi="Arial" w:cs="Arial"/>
          <w:sz w:val="24"/>
          <w:szCs w:val="24"/>
        </w:rPr>
        <w:t xml:space="preserve"> </w:t>
      </w:r>
      <w:r w:rsidR="00C67BE9">
        <w:rPr>
          <w:rFonts w:ascii="Arial" w:hAnsi="Arial" w:cs="Arial"/>
          <w:sz w:val="24"/>
          <w:szCs w:val="24"/>
        </w:rPr>
        <w:t>zgodnie z ofertą Wykonawcy jednakże nie dłużej niż</w:t>
      </w:r>
      <w:r w:rsidRPr="00C67BE9">
        <w:rPr>
          <w:rFonts w:ascii="Arial" w:hAnsi="Arial" w:cs="Arial"/>
          <w:sz w:val="24"/>
          <w:szCs w:val="24"/>
        </w:rPr>
        <w:t xml:space="preserve"> do 30 dni od dnia </w:t>
      </w:r>
      <w:r w:rsidR="00AA31AB" w:rsidRPr="00C67BE9">
        <w:rPr>
          <w:rFonts w:ascii="Arial" w:hAnsi="Arial" w:cs="Arial"/>
          <w:sz w:val="24"/>
          <w:szCs w:val="24"/>
        </w:rPr>
        <w:t xml:space="preserve">zawarcia </w:t>
      </w:r>
      <w:r w:rsidRPr="00C67BE9">
        <w:rPr>
          <w:rFonts w:ascii="Arial" w:hAnsi="Arial" w:cs="Arial"/>
          <w:sz w:val="24"/>
          <w:szCs w:val="24"/>
        </w:rPr>
        <w:t>umowy</w:t>
      </w:r>
      <w:r w:rsidRPr="00F00D56">
        <w:rPr>
          <w:rFonts w:ascii="Arial" w:hAnsi="Arial" w:cs="Arial"/>
          <w:bCs/>
          <w:sz w:val="24"/>
          <w:szCs w:val="24"/>
        </w:rPr>
        <w:t>.</w:t>
      </w:r>
    </w:p>
    <w:p w:rsidR="00953FEA" w:rsidRPr="007B0DDC" w:rsidRDefault="00953FEA" w:rsidP="007B0DDC">
      <w:pPr>
        <w:tabs>
          <w:tab w:val="left" w:pos="426"/>
        </w:tabs>
        <w:spacing w:line="276" w:lineRule="auto"/>
        <w:ind w:left="851"/>
        <w:jc w:val="both"/>
        <w:rPr>
          <w:rStyle w:val="FontStyle32"/>
          <w:rFonts w:ascii="Arial" w:hAnsi="Arial" w:cs="Arial"/>
          <w:b w:val="0"/>
          <w:bCs w:val="0"/>
          <w:color w:val="auto"/>
          <w:sz w:val="24"/>
          <w:szCs w:val="24"/>
          <w:lang w:eastAsia="x-none"/>
        </w:rPr>
      </w:pPr>
    </w:p>
    <w:p w:rsidR="009B0795" w:rsidRPr="005706E9" w:rsidRDefault="009B0795" w:rsidP="009B0795">
      <w:pPr>
        <w:numPr>
          <w:ilvl w:val="0"/>
          <w:numId w:val="2"/>
        </w:numPr>
        <w:tabs>
          <w:tab w:val="left" w:pos="426"/>
        </w:tabs>
        <w:spacing w:line="276" w:lineRule="auto"/>
        <w:ind w:left="993"/>
        <w:jc w:val="both"/>
        <w:rPr>
          <w:rStyle w:val="FontStyle73"/>
          <w:b w:val="0"/>
          <w:bCs w:val="0"/>
          <w:color w:val="auto"/>
          <w:sz w:val="24"/>
          <w:szCs w:val="24"/>
        </w:rPr>
      </w:pPr>
      <w:r w:rsidRPr="005706E9">
        <w:rPr>
          <w:rStyle w:val="FontStyle40"/>
          <w:rFonts w:ascii="Arial" w:hAnsi="Arial" w:cs="Arial"/>
          <w:color w:val="auto"/>
          <w:sz w:val="24"/>
          <w:szCs w:val="24"/>
        </w:rPr>
        <w:t>Podstawy wykluczenia</w:t>
      </w:r>
      <w:r w:rsidRPr="005706E9">
        <w:rPr>
          <w:rStyle w:val="FontStyle73"/>
          <w:color w:val="auto"/>
          <w:sz w:val="24"/>
          <w:szCs w:val="24"/>
          <w:u w:val="single"/>
        </w:rPr>
        <w:t xml:space="preserve"> </w:t>
      </w:r>
    </w:p>
    <w:p w:rsidR="00514A09" w:rsidRDefault="009B0795" w:rsidP="009B0795">
      <w:pPr>
        <w:pStyle w:val="Style24"/>
        <w:widowControl/>
        <w:spacing w:line="276" w:lineRule="auto"/>
        <w:ind w:left="709" w:right="-30" w:firstLine="0"/>
        <w:jc w:val="both"/>
        <w:rPr>
          <w:rStyle w:val="FontStyle73"/>
          <w:b w:val="0"/>
          <w:color w:val="auto"/>
          <w:sz w:val="24"/>
          <w:szCs w:val="24"/>
        </w:rPr>
      </w:pPr>
      <w:r w:rsidRPr="00953FEA">
        <w:rPr>
          <w:rStyle w:val="FontStyle73"/>
          <w:b w:val="0"/>
          <w:color w:val="auto"/>
          <w:sz w:val="24"/>
          <w:szCs w:val="24"/>
        </w:rPr>
        <w:t xml:space="preserve">O zamówienie mogą ubiegać się wykonawcy, którzy nie podlegają  wykluczeniu </w:t>
      </w:r>
      <w:r w:rsidRPr="00953FEA">
        <w:rPr>
          <w:rStyle w:val="FontStyle73"/>
          <w:b w:val="0"/>
          <w:color w:val="auto"/>
          <w:sz w:val="24"/>
          <w:szCs w:val="24"/>
        </w:rPr>
        <w:br/>
        <w:t>z postępowania na podstawie</w:t>
      </w:r>
      <w:r w:rsidR="00514A09">
        <w:rPr>
          <w:rStyle w:val="FontStyle73"/>
          <w:b w:val="0"/>
          <w:color w:val="auto"/>
          <w:sz w:val="24"/>
          <w:szCs w:val="24"/>
        </w:rPr>
        <w:t>:</w:t>
      </w:r>
    </w:p>
    <w:p w:rsidR="009B0795" w:rsidRPr="00C67BE9" w:rsidRDefault="009B0795" w:rsidP="00514A09">
      <w:pPr>
        <w:pStyle w:val="Style24"/>
        <w:widowControl/>
        <w:numPr>
          <w:ilvl w:val="0"/>
          <w:numId w:val="50"/>
        </w:numPr>
        <w:spacing w:line="276" w:lineRule="auto"/>
        <w:ind w:left="1134" w:right="-30"/>
        <w:jc w:val="both"/>
        <w:rPr>
          <w:rStyle w:val="FontStyle73"/>
          <w:color w:val="auto"/>
          <w:sz w:val="24"/>
          <w:szCs w:val="24"/>
        </w:rPr>
      </w:pPr>
      <w:r w:rsidRPr="00C67BE9">
        <w:rPr>
          <w:rStyle w:val="FontStyle73"/>
          <w:b w:val="0"/>
          <w:color w:val="auto"/>
          <w:sz w:val="24"/>
          <w:szCs w:val="24"/>
        </w:rPr>
        <w:t>art. 108 ust. 1 oraz a</w:t>
      </w:r>
      <w:r w:rsidR="00757D49" w:rsidRPr="00C67BE9">
        <w:rPr>
          <w:rStyle w:val="FontStyle73"/>
          <w:b w:val="0"/>
          <w:color w:val="auto"/>
          <w:sz w:val="24"/>
          <w:szCs w:val="24"/>
        </w:rPr>
        <w:t>rt. 109 ust. 1 pkt 4, 5 oraz 7 U</w:t>
      </w:r>
      <w:r w:rsidRPr="00C67BE9">
        <w:rPr>
          <w:rStyle w:val="FontStyle73"/>
          <w:b w:val="0"/>
          <w:color w:val="auto"/>
          <w:sz w:val="24"/>
          <w:szCs w:val="24"/>
        </w:rPr>
        <w:t>stawy;</w:t>
      </w:r>
    </w:p>
    <w:p w:rsidR="00514A09" w:rsidRPr="00C67BE9" w:rsidRDefault="00514A09" w:rsidP="00514A09">
      <w:pPr>
        <w:pStyle w:val="Style24"/>
        <w:widowControl/>
        <w:numPr>
          <w:ilvl w:val="0"/>
          <w:numId w:val="50"/>
        </w:numPr>
        <w:spacing w:line="276" w:lineRule="auto"/>
        <w:ind w:left="1134" w:right="-30"/>
        <w:jc w:val="both"/>
        <w:rPr>
          <w:b/>
          <w:bCs/>
        </w:rPr>
      </w:pPr>
      <w:r w:rsidRPr="00C67BE9">
        <w:t>art. 7 ust. 1 ustawy z dnia 13 kwietnia 2022 r.</w:t>
      </w:r>
      <w:r w:rsidRPr="00C67BE9">
        <w:rPr>
          <w:i/>
          <w:iCs/>
        </w:rPr>
        <w:t xml:space="preserve"> o szczególnych rozwiązaniach </w:t>
      </w:r>
      <w:r w:rsidR="00754B8B">
        <w:rPr>
          <w:i/>
          <w:iCs/>
        </w:rPr>
        <w:br/>
      </w:r>
      <w:r w:rsidRPr="00C67BE9">
        <w:rPr>
          <w:i/>
          <w:iCs/>
        </w:rPr>
        <w:t xml:space="preserve">w zakresie przeciwdziałania wspieraniu agresji na Ukrainę oraz służących ochronie bezpieczeństwa narodowego </w:t>
      </w:r>
      <w:r w:rsidRPr="00C67BE9">
        <w:rPr>
          <w:iCs/>
        </w:rPr>
        <w:t>(Dz. U. poz. 835)</w:t>
      </w:r>
      <w:r w:rsidRPr="00C67BE9">
        <w:rPr>
          <w:rStyle w:val="Odwoanieprzypisudolnego"/>
          <w:i/>
          <w:iCs/>
        </w:rPr>
        <w:footnoteReference w:id="1"/>
      </w:r>
      <w:r w:rsidRPr="00C67BE9">
        <w:rPr>
          <w:i/>
          <w:iCs/>
        </w:rPr>
        <w:t>.</w:t>
      </w:r>
      <w:r w:rsidRPr="00C67BE9">
        <w:t xml:space="preserve"> </w:t>
      </w:r>
    </w:p>
    <w:p w:rsidR="009B0795" w:rsidRPr="005706E9" w:rsidRDefault="009B0795" w:rsidP="009B0795">
      <w:pPr>
        <w:numPr>
          <w:ilvl w:val="0"/>
          <w:numId w:val="2"/>
        </w:numPr>
        <w:tabs>
          <w:tab w:val="left" w:pos="426"/>
        </w:tabs>
        <w:spacing w:line="276" w:lineRule="auto"/>
        <w:ind w:left="993"/>
        <w:jc w:val="both"/>
        <w:rPr>
          <w:rStyle w:val="FontStyle32"/>
          <w:rFonts w:ascii="Arial" w:hAnsi="Arial" w:cs="Arial"/>
          <w:b w:val="0"/>
          <w:bCs w:val="0"/>
          <w:color w:val="auto"/>
          <w:sz w:val="24"/>
          <w:szCs w:val="24"/>
        </w:rPr>
      </w:pPr>
      <w:r w:rsidRPr="005706E9">
        <w:rPr>
          <w:rStyle w:val="FontStyle40"/>
          <w:rFonts w:ascii="Arial" w:hAnsi="Arial" w:cs="Arial"/>
          <w:color w:val="auto"/>
          <w:sz w:val="24"/>
          <w:szCs w:val="24"/>
        </w:rPr>
        <w:lastRenderedPageBreak/>
        <w:t>Informacje</w:t>
      </w:r>
      <w:r w:rsidRPr="005706E9">
        <w:rPr>
          <w:rStyle w:val="FontStyle32"/>
          <w:rFonts w:ascii="Arial" w:hAnsi="Arial" w:cs="Arial"/>
          <w:color w:val="auto"/>
          <w:sz w:val="24"/>
          <w:szCs w:val="24"/>
        </w:rPr>
        <w:t xml:space="preserve"> o warunkach udziału w postępowaniu</w:t>
      </w:r>
    </w:p>
    <w:p w:rsidR="009B0795" w:rsidRPr="00754B8B" w:rsidRDefault="00111146" w:rsidP="009B0795">
      <w:pPr>
        <w:tabs>
          <w:tab w:val="left" w:pos="426"/>
        </w:tabs>
        <w:spacing w:line="276" w:lineRule="auto"/>
        <w:ind w:left="709" w:right="-30"/>
        <w:jc w:val="both"/>
        <w:rPr>
          <w:rStyle w:val="FontStyle34"/>
          <w:color w:val="auto"/>
          <w:sz w:val="24"/>
          <w:szCs w:val="24"/>
        </w:rPr>
      </w:pPr>
      <w:r w:rsidRPr="00A4139A">
        <w:rPr>
          <w:rStyle w:val="FontStyle34"/>
          <w:color w:val="auto"/>
          <w:sz w:val="24"/>
          <w:szCs w:val="24"/>
        </w:rPr>
        <w:t>Zamawiający nie określa</w:t>
      </w:r>
      <w:r w:rsidR="009B0795" w:rsidRPr="00A4139A">
        <w:rPr>
          <w:rStyle w:val="FontStyle34"/>
          <w:color w:val="auto"/>
          <w:sz w:val="24"/>
          <w:szCs w:val="24"/>
        </w:rPr>
        <w:t xml:space="preserve"> warunków udziału w postępowaniu dotyczących zdolności do wyst</w:t>
      </w:r>
      <w:r w:rsidR="003E0050" w:rsidRPr="00A4139A">
        <w:rPr>
          <w:rStyle w:val="FontStyle34"/>
          <w:color w:val="auto"/>
          <w:sz w:val="24"/>
          <w:szCs w:val="24"/>
        </w:rPr>
        <w:t>ępowania w obrocie gospodarczym,</w:t>
      </w:r>
      <w:r w:rsidR="009B0795" w:rsidRPr="00A4139A">
        <w:rPr>
          <w:rStyle w:val="FontStyle34"/>
          <w:color w:val="auto"/>
          <w:sz w:val="24"/>
          <w:szCs w:val="24"/>
        </w:rPr>
        <w:t xml:space="preserve"> uprawnień do prowadzenia określonej działalności gospodarczej lub zawodowej, o ile wynika to z odrębnych przepisów; </w:t>
      </w:r>
      <w:r w:rsidR="009B0795" w:rsidRPr="00754B8B">
        <w:rPr>
          <w:rStyle w:val="FontStyle34"/>
          <w:color w:val="auto"/>
          <w:sz w:val="24"/>
          <w:szCs w:val="24"/>
        </w:rPr>
        <w:t>sytua</w:t>
      </w:r>
      <w:r w:rsidR="002C5ADF" w:rsidRPr="00754B8B">
        <w:rPr>
          <w:rStyle w:val="FontStyle34"/>
          <w:color w:val="auto"/>
          <w:sz w:val="24"/>
          <w:szCs w:val="24"/>
        </w:rPr>
        <w:t>cji ekonomicznej lub finansowej,</w:t>
      </w:r>
      <w:r w:rsidR="009B0795" w:rsidRPr="00754B8B">
        <w:rPr>
          <w:rStyle w:val="FontStyle34"/>
          <w:color w:val="auto"/>
          <w:sz w:val="24"/>
          <w:szCs w:val="24"/>
        </w:rPr>
        <w:t xml:space="preserve"> czy zdolności technicznej lub zawodowej.</w:t>
      </w:r>
    </w:p>
    <w:p w:rsidR="009B0795" w:rsidRPr="00754B8B" w:rsidRDefault="009B0795" w:rsidP="009B0795">
      <w:pPr>
        <w:pStyle w:val="Style15"/>
        <w:widowControl/>
        <w:tabs>
          <w:tab w:val="left" w:pos="278"/>
        </w:tabs>
        <w:spacing w:line="276" w:lineRule="auto"/>
        <w:ind w:left="1042" w:firstLine="0"/>
        <w:rPr>
          <w:rFonts w:ascii="Arial" w:hAnsi="Arial" w:cs="Arial"/>
        </w:rPr>
      </w:pPr>
    </w:p>
    <w:p w:rsidR="00A4139A" w:rsidRPr="00A4139A" w:rsidRDefault="009B0795" w:rsidP="00A4139A">
      <w:pPr>
        <w:numPr>
          <w:ilvl w:val="0"/>
          <w:numId w:val="2"/>
        </w:numPr>
        <w:tabs>
          <w:tab w:val="left" w:pos="426"/>
        </w:tabs>
        <w:spacing w:line="276" w:lineRule="auto"/>
        <w:ind w:left="993"/>
        <w:jc w:val="both"/>
        <w:rPr>
          <w:rStyle w:val="FontStyle32"/>
          <w:rFonts w:ascii="Arial" w:hAnsi="Arial" w:cs="Arial"/>
          <w:strike/>
          <w:color w:val="auto"/>
          <w:sz w:val="24"/>
          <w:szCs w:val="24"/>
        </w:rPr>
      </w:pPr>
      <w:r w:rsidRPr="005706E9">
        <w:rPr>
          <w:rStyle w:val="FontStyle73"/>
          <w:color w:val="auto"/>
          <w:sz w:val="24"/>
          <w:szCs w:val="24"/>
        </w:rPr>
        <w:t>Informacje</w:t>
      </w:r>
      <w:r w:rsidRPr="005706E9">
        <w:rPr>
          <w:rStyle w:val="FontStyle32"/>
          <w:rFonts w:ascii="Arial" w:hAnsi="Arial" w:cs="Arial"/>
          <w:color w:val="auto"/>
          <w:sz w:val="24"/>
          <w:szCs w:val="24"/>
        </w:rPr>
        <w:t xml:space="preserve"> o </w:t>
      </w:r>
      <w:r w:rsidRPr="005706E9">
        <w:rPr>
          <w:rStyle w:val="FontStyle40"/>
          <w:rFonts w:ascii="Arial" w:hAnsi="Arial" w:cs="Arial"/>
          <w:color w:val="auto"/>
          <w:sz w:val="24"/>
          <w:szCs w:val="24"/>
        </w:rPr>
        <w:t>podmiotowych</w:t>
      </w:r>
      <w:r w:rsidRPr="005706E9">
        <w:rPr>
          <w:rStyle w:val="FontStyle32"/>
          <w:rFonts w:ascii="Arial" w:hAnsi="Arial" w:cs="Arial"/>
          <w:color w:val="auto"/>
          <w:sz w:val="24"/>
          <w:szCs w:val="24"/>
        </w:rPr>
        <w:t xml:space="preserve"> środkach dowodowych</w:t>
      </w:r>
    </w:p>
    <w:p w:rsidR="00A4139A" w:rsidRDefault="00A4139A" w:rsidP="00A4139A">
      <w:pPr>
        <w:tabs>
          <w:tab w:val="left" w:pos="426"/>
        </w:tabs>
        <w:spacing w:line="276" w:lineRule="auto"/>
        <w:ind w:left="993"/>
        <w:jc w:val="both"/>
        <w:rPr>
          <w:rStyle w:val="FontStyle32"/>
          <w:rFonts w:ascii="Arial" w:hAnsi="Arial" w:cs="Arial"/>
          <w:color w:val="auto"/>
          <w:sz w:val="24"/>
          <w:szCs w:val="24"/>
        </w:rPr>
      </w:pPr>
    </w:p>
    <w:p w:rsidR="007F76FD" w:rsidRPr="00A4139A" w:rsidRDefault="007F76FD" w:rsidP="00D52DBC">
      <w:pPr>
        <w:pStyle w:val="Style16"/>
        <w:widowControl/>
        <w:numPr>
          <w:ilvl w:val="0"/>
          <w:numId w:val="22"/>
        </w:numPr>
        <w:tabs>
          <w:tab w:val="left" w:pos="426"/>
        </w:tabs>
        <w:spacing w:line="276" w:lineRule="auto"/>
        <w:ind w:left="993"/>
        <w:jc w:val="both"/>
        <w:rPr>
          <w:rStyle w:val="FontStyle75"/>
          <w:b/>
          <w:bCs/>
          <w:strike/>
          <w:color w:val="auto"/>
          <w:sz w:val="24"/>
          <w:szCs w:val="24"/>
        </w:rPr>
      </w:pPr>
      <w:r w:rsidRPr="002F750F">
        <w:t>Wykonawca</w:t>
      </w:r>
      <w:r w:rsidRPr="00A4139A">
        <w:rPr>
          <w:rFonts w:eastAsia="Calibri"/>
          <w:lang w:eastAsia="en-US"/>
        </w:rPr>
        <w:t xml:space="preserve"> w</w:t>
      </w:r>
      <w:r w:rsidRPr="00A4139A">
        <w:rPr>
          <w:rFonts w:eastAsia="Times-New-Roman"/>
        </w:rPr>
        <w:t xml:space="preserve">raz z ofertą w celu wstępnego potwierdzenia, że wykonawca nie podlega wykluczeniu składa </w:t>
      </w:r>
      <w:r w:rsidRPr="00A4139A">
        <w:rPr>
          <w:rStyle w:val="FontStyle75"/>
          <w:sz w:val="24"/>
          <w:szCs w:val="24"/>
        </w:rPr>
        <w:t>oświadczenie, o którym mowa w rozdziale XI ust. 1 SWZ.</w:t>
      </w:r>
    </w:p>
    <w:p w:rsidR="009B0795" w:rsidRPr="00513CE4" w:rsidRDefault="009B0795" w:rsidP="009B0795">
      <w:pPr>
        <w:pStyle w:val="Style16"/>
        <w:widowControl/>
        <w:tabs>
          <w:tab w:val="left" w:pos="426"/>
        </w:tabs>
        <w:spacing w:line="276" w:lineRule="auto"/>
        <w:ind w:left="709" w:firstLine="0"/>
        <w:jc w:val="both"/>
        <w:rPr>
          <w:rStyle w:val="FontStyle75"/>
          <w:color w:val="FF0000"/>
          <w:sz w:val="24"/>
          <w:szCs w:val="24"/>
        </w:rPr>
      </w:pPr>
    </w:p>
    <w:p w:rsidR="009B0795" w:rsidRPr="00513CE4" w:rsidRDefault="009B0795" w:rsidP="00D52DBC">
      <w:pPr>
        <w:pStyle w:val="Style16"/>
        <w:widowControl/>
        <w:numPr>
          <w:ilvl w:val="0"/>
          <w:numId w:val="22"/>
        </w:numPr>
        <w:tabs>
          <w:tab w:val="left" w:pos="426"/>
        </w:tabs>
        <w:spacing w:line="276" w:lineRule="auto"/>
        <w:ind w:left="993"/>
        <w:jc w:val="both"/>
        <w:rPr>
          <w:rStyle w:val="FontStyle75"/>
          <w:strike/>
          <w:color w:val="auto"/>
          <w:sz w:val="24"/>
          <w:szCs w:val="24"/>
        </w:rPr>
      </w:pPr>
      <w:r w:rsidRPr="00513CE4">
        <w:t>Sposób</w:t>
      </w:r>
      <w:r w:rsidRPr="00513CE4">
        <w:rPr>
          <w:rStyle w:val="FontStyle75"/>
          <w:color w:val="auto"/>
          <w:sz w:val="24"/>
          <w:szCs w:val="24"/>
        </w:rPr>
        <w:t xml:space="preserve"> sporządzania oraz sposób przekazywania dokumentów </w:t>
      </w:r>
      <w:r w:rsidR="00AF68CB" w:rsidRPr="00513CE4">
        <w:rPr>
          <w:rStyle w:val="FontStyle75"/>
          <w:color w:val="auto"/>
          <w:sz w:val="24"/>
          <w:szCs w:val="24"/>
        </w:rPr>
        <w:t>Zamawiający określił w rozdziale XIII SWZ</w:t>
      </w:r>
      <w:r w:rsidR="000A4BBA" w:rsidRPr="00513CE4">
        <w:rPr>
          <w:rStyle w:val="FontStyle75"/>
          <w:color w:val="auto"/>
          <w:sz w:val="24"/>
          <w:szCs w:val="24"/>
        </w:rPr>
        <w:t>.</w:t>
      </w:r>
    </w:p>
    <w:p w:rsidR="005E44E6" w:rsidRPr="007C74B8" w:rsidRDefault="005E44E6" w:rsidP="005B39C5">
      <w:pPr>
        <w:tabs>
          <w:tab w:val="left" w:pos="426"/>
        </w:tabs>
        <w:spacing w:line="276" w:lineRule="auto"/>
        <w:ind w:left="709"/>
        <w:jc w:val="both"/>
        <w:rPr>
          <w:rStyle w:val="FontStyle32"/>
          <w:rFonts w:ascii="Arial" w:hAnsi="Arial" w:cs="Arial"/>
          <w:b w:val="0"/>
          <w:bCs w:val="0"/>
          <w:color w:val="FF0000"/>
          <w:sz w:val="24"/>
          <w:szCs w:val="24"/>
          <w:lang w:eastAsia="x-none"/>
        </w:rPr>
      </w:pPr>
    </w:p>
    <w:p w:rsidR="009B0795" w:rsidRPr="00DC552D" w:rsidRDefault="009B0795" w:rsidP="009B0795">
      <w:pPr>
        <w:numPr>
          <w:ilvl w:val="0"/>
          <w:numId w:val="2"/>
        </w:numPr>
        <w:tabs>
          <w:tab w:val="left" w:pos="426"/>
        </w:tabs>
        <w:spacing w:line="276" w:lineRule="auto"/>
        <w:ind w:left="993"/>
        <w:jc w:val="both"/>
        <w:rPr>
          <w:rStyle w:val="FontStyle41"/>
          <w:rFonts w:ascii="Arial" w:hAnsi="Arial" w:cs="Arial"/>
          <w:color w:val="auto"/>
          <w:sz w:val="24"/>
          <w:szCs w:val="24"/>
          <w:u w:val="single"/>
        </w:rPr>
      </w:pPr>
      <w:r w:rsidRPr="00DC552D">
        <w:rPr>
          <w:rStyle w:val="FontStyle40"/>
          <w:rFonts w:ascii="Arial" w:hAnsi="Arial" w:cs="Arial"/>
          <w:color w:val="auto"/>
          <w:sz w:val="24"/>
          <w:szCs w:val="24"/>
        </w:rPr>
        <w:t>Dokumenty</w:t>
      </w:r>
      <w:r w:rsidRPr="00DC552D">
        <w:rPr>
          <w:rFonts w:ascii="Arial" w:hAnsi="Arial" w:cs="Arial"/>
          <w:sz w:val="24"/>
          <w:szCs w:val="24"/>
        </w:rPr>
        <w:t xml:space="preserve"> </w:t>
      </w:r>
      <w:r w:rsidRPr="00DC552D">
        <w:rPr>
          <w:rFonts w:ascii="Arial" w:hAnsi="Arial" w:cs="Arial"/>
          <w:b/>
          <w:sz w:val="24"/>
          <w:szCs w:val="24"/>
        </w:rPr>
        <w:t xml:space="preserve">i oświadczenia, które należy </w:t>
      </w:r>
      <w:r w:rsidRPr="00DC552D">
        <w:rPr>
          <w:rFonts w:ascii="Arial" w:hAnsi="Arial" w:cs="Arial"/>
          <w:b/>
          <w:sz w:val="24"/>
          <w:szCs w:val="24"/>
          <w:u w:val="single"/>
        </w:rPr>
        <w:t>złożyć wraz z ofertą</w:t>
      </w:r>
    </w:p>
    <w:p w:rsidR="0092691F" w:rsidRPr="00223D6D" w:rsidRDefault="009B0795" w:rsidP="00223D6D">
      <w:pPr>
        <w:pStyle w:val="Style15"/>
        <w:widowControl/>
        <w:numPr>
          <w:ilvl w:val="0"/>
          <w:numId w:val="21"/>
        </w:numPr>
        <w:spacing w:line="276" w:lineRule="auto"/>
        <w:ind w:left="993" w:hanging="283"/>
        <w:rPr>
          <w:rStyle w:val="FontStyle41"/>
          <w:rFonts w:ascii="Arial" w:hAnsi="Arial" w:cs="Arial"/>
          <w:color w:val="auto"/>
          <w:sz w:val="24"/>
          <w:szCs w:val="24"/>
        </w:rPr>
      </w:pPr>
      <w:r w:rsidRPr="00223D6D">
        <w:rPr>
          <w:rStyle w:val="FontStyle41"/>
          <w:rFonts w:ascii="Arial" w:hAnsi="Arial" w:cs="Arial"/>
          <w:color w:val="auto"/>
          <w:sz w:val="24"/>
          <w:szCs w:val="24"/>
        </w:rPr>
        <w:t xml:space="preserve">Wykonawca wraz z ofertą składa </w:t>
      </w:r>
      <w:r w:rsidRPr="00223D6D">
        <w:rPr>
          <w:rStyle w:val="FontStyle41"/>
          <w:rFonts w:ascii="Arial" w:hAnsi="Arial" w:cs="Arial"/>
          <w:b/>
          <w:bCs/>
          <w:color w:val="auto"/>
          <w:sz w:val="24"/>
          <w:szCs w:val="24"/>
        </w:rPr>
        <w:t xml:space="preserve">oświadczenie, o którym mowa w art. 125 </w:t>
      </w:r>
      <w:r w:rsidR="00223D6D">
        <w:rPr>
          <w:rStyle w:val="FontStyle41"/>
          <w:rFonts w:ascii="Arial" w:hAnsi="Arial" w:cs="Arial"/>
          <w:b/>
          <w:bCs/>
          <w:color w:val="auto"/>
          <w:sz w:val="24"/>
          <w:szCs w:val="24"/>
        </w:rPr>
        <w:br/>
      </w:r>
      <w:r w:rsidR="00757D49" w:rsidRPr="00C67BE9">
        <w:rPr>
          <w:rStyle w:val="FontStyle41"/>
          <w:rFonts w:ascii="Arial" w:hAnsi="Arial" w:cs="Arial"/>
          <w:b/>
          <w:bCs/>
          <w:color w:val="auto"/>
          <w:sz w:val="24"/>
          <w:szCs w:val="24"/>
        </w:rPr>
        <w:t>ust. 1 U</w:t>
      </w:r>
      <w:r w:rsidRPr="00C67BE9">
        <w:rPr>
          <w:rStyle w:val="FontStyle41"/>
          <w:rFonts w:ascii="Arial" w:hAnsi="Arial" w:cs="Arial"/>
          <w:b/>
          <w:bCs/>
          <w:color w:val="auto"/>
          <w:sz w:val="24"/>
          <w:szCs w:val="24"/>
        </w:rPr>
        <w:t xml:space="preserve">stawy </w:t>
      </w:r>
      <w:r w:rsidR="00223D6D" w:rsidRPr="00C67BE9">
        <w:rPr>
          <w:rFonts w:ascii="Arial" w:hAnsi="Arial" w:cs="Arial"/>
          <w:b/>
        </w:rPr>
        <w:t>uwzględniające przesłan</w:t>
      </w:r>
      <w:r w:rsidR="00757D49" w:rsidRPr="00C67BE9">
        <w:rPr>
          <w:rFonts w:ascii="Arial" w:hAnsi="Arial" w:cs="Arial"/>
          <w:b/>
        </w:rPr>
        <w:t>ki wykluczenia z art. 7 ust. 1 U</w:t>
      </w:r>
      <w:r w:rsidR="00223D6D" w:rsidRPr="00C67BE9">
        <w:rPr>
          <w:rFonts w:ascii="Arial" w:hAnsi="Arial" w:cs="Arial"/>
          <w:b/>
        </w:rPr>
        <w:t xml:space="preserve">stawy </w:t>
      </w:r>
      <w:r w:rsidR="0037697F">
        <w:rPr>
          <w:rFonts w:ascii="Arial" w:hAnsi="Arial" w:cs="Arial"/>
          <w:b/>
        </w:rPr>
        <w:br/>
      </w:r>
      <w:r w:rsidR="00223D6D" w:rsidRPr="00C67BE9">
        <w:rPr>
          <w:rFonts w:ascii="Arial" w:hAnsi="Arial" w:cs="Arial"/>
          <w:b/>
        </w:rPr>
        <w:t>o szczególnych rozwiązaniach w zakresie przeciwdziałania wspieraniu agresji na Ukrainę oraz służących ochronie bezpieczeństwa narodowego</w:t>
      </w:r>
      <w:r w:rsidR="00223D6D" w:rsidRPr="00C67BE9">
        <w:rPr>
          <w:rFonts w:ascii="Arial" w:hAnsi="Arial" w:cs="Arial"/>
        </w:rPr>
        <w:t xml:space="preserve"> </w:t>
      </w:r>
      <w:r w:rsidRPr="00C67BE9">
        <w:rPr>
          <w:rStyle w:val="FontStyle41"/>
          <w:rFonts w:ascii="Arial" w:hAnsi="Arial" w:cs="Arial"/>
          <w:color w:val="auto"/>
          <w:sz w:val="24"/>
          <w:szCs w:val="24"/>
        </w:rPr>
        <w:t>aktualne</w:t>
      </w:r>
      <w:r w:rsidRPr="00223D6D">
        <w:rPr>
          <w:rStyle w:val="FontStyle41"/>
          <w:rFonts w:ascii="Arial" w:hAnsi="Arial" w:cs="Arial"/>
          <w:color w:val="auto"/>
          <w:sz w:val="24"/>
          <w:szCs w:val="24"/>
        </w:rPr>
        <w:t xml:space="preserve"> na dzień składania ofert, </w:t>
      </w:r>
      <w:r w:rsidRPr="00223D6D">
        <w:rPr>
          <w:rStyle w:val="FontStyle41"/>
          <w:rFonts w:ascii="Arial" w:hAnsi="Arial" w:cs="Arial"/>
          <w:color w:val="auto"/>
          <w:sz w:val="24"/>
          <w:szCs w:val="24"/>
          <w:u w:val="single"/>
        </w:rPr>
        <w:t>pod rygorem nieważności</w:t>
      </w:r>
      <w:r w:rsidR="00E53E8D">
        <w:rPr>
          <w:rStyle w:val="FontStyle41"/>
          <w:rFonts w:ascii="Arial" w:hAnsi="Arial" w:cs="Arial"/>
          <w:color w:val="auto"/>
          <w:sz w:val="24"/>
          <w:szCs w:val="24"/>
          <w:u w:val="single"/>
        </w:rPr>
        <w:t xml:space="preserve"> </w:t>
      </w:r>
      <w:r w:rsidRPr="00223D6D">
        <w:rPr>
          <w:rStyle w:val="FontStyle41"/>
          <w:rFonts w:ascii="Arial" w:hAnsi="Arial" w:cs="Arial"/>
          <w:color w:val="auto"/>
          <w:sz w:val="24"/>
          <w:szCs w:val="24"/>
          <w:u w:val="single"/>
        </w:rPr>
        <w:t>w formie elektronicznej opatrzonej kwalifikowanym podpisem elektronicznym lub w postaci elektronicznej opatrzonej podpisem zaufanym lub podpisem osobistym.</w:t>
      </w:r>
      <w:r w:rsidRPr="00223D6D">
        <w:rPr>
          <w:rStyle w:val="FontStyle41"/>
          <w:rFonts w:ascii="Arial" w:hAnsi="Arial" w:cs="Arial"/>
          <w:color w:val="auto"/>
          <w:sz w:val="24"/>
          <w:szCs w:val="24"/>
        </w:rPr>
        <w:t xml:space="preserve"> Wzór treści oświadczenia stanowi załącznik nr </w:t>
      </w:r>
      <w:r w:rsidR="004836DD" w:rsidRPr="00223D6D">
        <w:rPr>
          <w:rStyle w:val="FontStyle41"/>
          <w:rFonts w:ascii="Arial" w:hAnsi="Arial" w:cs="Arial"/>
          <w:color w:val="auto"/>
          <w:sz w:val="24"/>
          <w:szCs w:val="24"/>
        </w:rPr>
        <w:t>3</w:t>
      </w:r>
      <w:r w:rsidRPr="00223D6D">
        <w:rPr>
          <w:rStyle w:val="FontStyle41"/>
          <w:rFonts w:ascii="Arial" w:hAnsi="Arial" w:cs="Arial"/>
          <w:color w:val="auto"/>
          <w:sz w:val="24"/>
          <w:szCs w:val="24"/>
        </w:rPr>
        <w:t xml:space="preserve"> do SWZ. Informacje zawarte</w:t>
      </w:r>
      <w:r w:rsidR="0037697F">
        <w:rPr>
          <w:rStyle w:val="FontStyle41"/>
          <w:rFonts w:ascii="Arial" w:hAnsi="Arial" w:cs="Arial"/>
          <w:color w:val="auto"/>
          <w:sz w:val="24"/>
          <w:szCs w:val="24"/>
        </w:rPr>
        <w:t xml:space="preserve"> </w:t>
      </w:r>
      <w:r w:rsidRPr="00223D6D">
        <w:rPr>
          <w:rStyle w:val="FontStyle41"/>
          <w:rFonts w:ascii="Arial" w:hAnsi="Arial" w:cs="Arial"/>
          <w:color w:val="auto"/>
          <w:sz w:val="24"/>
          <w:szCs w:val="24"/>
        </w:rPr>
        <w:t>w oświadczeniu, stanowią wstępne potwierdzenie, że Wykonawca nie podlega wykluczeniu.</w:t>
      </w:r>
    </w:p>
    <w:p w:rsidR="0092691F" w:rsidRPr="007C74B8" w:rsidRDefault="0092691F" w:rsidP="00540DA1">
      <w:pPr>
        <w:pStyle w:val="Style15"/>
        <w:widowControl/>
        <w:tabs>
          <w:tab w:val="left" w:pos="1134"/>
        </w:tabs>
        <w:spacing w:line="276" w:lineRule="auto"/>
        <w:ind w:left="1134" w:firstLine="0"/>
        <w:rPr>
          <w:rStyle w:val="FontStyle41"/>
          <w:rFonts w:ascii="Arial" w:hAnsi="Arial" w:cs="Arial"/>
          <w:color w:val="FF0000"/>
          <w:sz w:val="24"/>
          <w:szCs w:val="24"/>
        </w:rPr>
      </w:pPr>
    </w:p>
    <w:p w:rsidR="0092691F" w:rsidRPr="00DC552D" w:rsidRDefault="009B0795" w:rsidP="00D52DBC">
      <w:pPr>
        <w:pStyle w:val="Style15"/>
        <w:widowControl/>
        <w:numPr>
          <w:ilvl w:val="0"/>
          <w:numId w:val="21"/>
        </w:numPr>
        <w:spacing w:line="276" w:lineRule="auto"/>
        <w:ind w:left="993" w:hanging="283"/>
        <w:rPr>
          <w:rFonts w:ascii="Arial" w:hAnsi="Arial" w:cs="Arial"/>
        </w:rPr>
      </w:pPr>
      <w:r w:rsidRPr="00DC552D">
        <w:rPr>
          <w:rStyle w:val="FontStyle41"/>
          <w:rFonts w:ascii="Arial" w:hAnsi="Arial" w:cs="Arial"/>
          <w:color w:val="auto"/>
          <w:sz w:val="24"/>
          <w:szCs w:val="24"/>
        </w:rPr>
        <w:t>W przypadku</w:t>
      </w:r>
      <w:r w:rsidRPr="00DC552D">
        <w:rPr>
          <w:rStyle w:val="FontStyle34"/>
          <w:color w:val="auto"/>
          <w:sz w:val="24"/>
          <w:szCs w:val="24"/>
        </w:rPr>
        <w:t xml:space="preserve"> Wykonawców wspólnie ubiegających się o udzielenie zamówienia </w:t>
      </w:r>
      <w:r w:rsidRPr="00DC552D">
        <w:rPr>
          <w:rStyle w:val="FontStyle34"/>
          <w:color w:val="auto"/>
          <w:sz w:val="24"/>
          <w:szCs w:val="24"/>
        </w:rPr>
        <w:br/>
        <w:t xml:space="preserve">do złożenia oświadczenia, o którym mowa w </w:t>
      </w:r>
      <w:r w:rsidR="00CB79B2" w:rsidRPr="00DC552D">
        <w:rPr>
          <w:rStyle w:val="FontStyle34"/>
          <w:color w:val="auto"/>
          <w:sz w:val="24"/>
          <w:szCs w:val="24"/>
        </w:rPr>
        <w:t>ust.</w:t>
      </w:r>
      <w:r w:rsidRPr="00DC552D">
        <w:rPr>
          <w:rStyle w:val="FontStyle34"/>
          <w:color w:val="auto"/>
          <w:sz w:val="24"/>
          <w:szCs w:val="24"/>
        </w:rPr>
        <w:t xml:space="preserve"> 1</w:t>
      </w:r>
      <w:r w:rsidR="00701298" w:rsidRPr="00DC552D">
        <w:rPr>
          <w:rStyle w:val="FontStyle34"/>
          <w:color w:val="auto"/>
          <w:sz w:val="24"/>
          <w:szCs w:val="24"/>
        </w:rPr>
        <w:t xml:space="preserve"> </w:t>
      </w:r>
      <w:r w:rsidRPr="00DC552D">
        <w:rPr>
          <w:rStyle w:val="FontStyle34"/>
          <w:color w:val="auto"/>
          <w:sz w:val="24"/>
          <w:szCs w:val="24"/>
        </w:rPr>
        <w:t xml:space="preserve">obowiązany jest każdy </w:t>
      </w:r>
      <w:r w:rsidRPr="00DC552D">
        <w:rPr>
          <w:rStyle w:val="FontStyle34"/>
          <w:color w:val="auto"/>
          <w:sz w:val="24"/>
          <w:szCs w:val="24"/>
        </w:rPr>
        <w:br/>
        <w:t>z Wyk</w:t>
      </w:r>
      <w:r w:rsidR="00AC27F2" w:rsidRPr="00DC552D">
        <w:rPr>
          <w:rStyle w:val="FontStyle34"/>
          <w:color w:val="auto"/>
          <w:sz w:val="24"/>
          <w:szCs w:val="24"/>
        </w:rPr>
        <w:t xml:space="preserve">onawców występujących wspólnie </w:t>
      </w:r>
      <w:r w:rsidRPr="00DC552D">
        <w:rPr>
          <w:rStyle w:val="FontStyle34"/>
          <w:color w:val="auto"/>
          <w:sz w:val="24"/>
          <w:szCs w:val="24"/>
        </w:rPr>
        <w:t xml:space="preserve">w zakresie, w jakim potwierdzają okoliczności, o </w:t>
      </w:r>
      <w:r w:rsidR="00CB79B2" w:rsidRPr="00DC552D">
        <w:rPr>
          <w:rStyle w:val="FontStyle34"/>
          <w:color w:val="auto"/>
          <w:sz w:val="24"/>
          <w:szCs w:val="24"/>
        </w:rPr>
        <w:t xml:space="preserve">których mowa w art. 125 ust. 1 </w:t>
      </w:r>
      <w:r w:rsidR="00757D49">
        <w:rPr>
          <w:rStyle w:val="FontStyle34"/>
          <w:color w:val="auto"/>
          <w:sz w:val="24"/>
          <w:szCs w:val="24"/>
        </w:rPr>
        <w:t>U</w:t>
      </w:r>
      <w:r w:rsidRPr="00DC552D">
        <w:rPr>
          <w:rStyle w:val="FontStyle34"/>
          <w:color w:val="auto"/>
          <w:sz w:val="24"/>
          <w:szCs w:val="24"/>
        </w:rPr>
        <w:t xml:space="preserve">stawy. </w:t>
      </w:r>
    </w:p>
    <w:p w:rsidR="0092691F" w:rsidRPr="007C74B8" w:rsidRDefault="0092691F" w:rsidP="0092691F">
      <w:pPr>
        <w:pStyle w:val="Style15"/>
        <w:widowControl/>
        <w:tabs>
          <w:tab w:val="left" w:pos="1134"/>
        </w:tabs>
        <w:spacing w:line="276" w:lineRule="auto"/>
        <w:ind w:firstLine="0"/>
        <w:rPr>
          <w:rFonts w:ascii="Arial" w:hAnsi="Arial" w:cs="Arial"/>
          <w:color w:val="FF0000"/>
        </w:rPr>
      </w:pPr>
    </w:p>
    <w:p w:rsidR="009B0795" w:rsidRPr="000E6825" w:rsidRDefault="009B0795" w:rsidP="00D52DBC">
      <w:pPr>
        <w:pStyle w:val="Style15"/>
        <w:widowControl/>
        <w:numPr>
          <w:ilvl w:val="0"/>
          <w:numId w:val="21"/>
        </w:numPr>
        <w:spacing w:line="276" w:lineRule="auto"/>
        <w:ind w:left="993" w:hanging="283"/>
        <w:rPr>
          <w:rFonts w:ascii="Arial" w:hAnsi="Arial" w:cs="Arial"/>
        </w:rPr>
      </w:pPr>
      <w:r w:rsidRPr="000E6825">
        <w:rPr>
          <w:rStyle w:val="FontStyle41"/>
          <w:rFonts w:ascii="Arial" w:hAnsi="Arial" w:cs="Arial"/>
          <w:color w:val="auto"/>
          <w:sz w:val="24"/>
          <w:szCs w:val="24"/>
        </w:rPr>
        <w:t>Pełnomocnictwo</w:t>
      </w:r>
      <w:r w:rsidRPr="000E6825">
        <w:rPr>
          <w:rFonts w:ascii="Arial" w:hAnsi="Arial" w:cs="Arial"/>
        </w:rPr>
        <w:t xml:space="preserve"> do działania innej osoby w imieniu Wykonawcy – jeżeli dotyczy;</w:t>
      </w:r>
    </w:p>
    <w:p w:rsidR="00540DA1" w:rsidRPr="007C74B8" w:rsidRDefault="00540DA1" w:rsidP="00540DA1">
      <w:pPr>
        <w:pStyle w:val="Style15"/>
        <w:widowControl/>
        <w:tabs>
          <w:tab w:val="left" w:pos="1134"/>
        </w:tabs>
        <w:spacing w:line="276" w:lineRule="auto"/>
        <w:ind w:left="1134" w:firstLine="0"/>
        <w:rPr>
          <w:rFonts w:ascii="Arial" w:hAnsi="Arial" w:cs="Arial"/>
          <w:color w:val="FF0000"/>
        </w:rPr>
      </w:pPr>
    </w:p>
    <w:p w:rsidR="009B0795" w:rsidRPr="00B56642" w:rsidRDefault="009B0795" w:rsidP="00D52DBC">
      <w:pPr>
        <w:pStyle w:val="Style15"/>
        <w:widowControl/>
        <w:numPr>
          <w:ilvl w:val="0"/>
          <w:numId w:val="21"/>
        </w:numPr>
        <w:spacing w:line="276" w:lineRule="auto"/>
        <w:ind w:left="993" w:hanging="283"/>
        <w:rPr>
          <w:rStyle w:val="FontStyle41"/>
          <w:rFonts w:ascii="Arial" w:hAnsi="Arial" w:cs="Arial"/>
          <w:color w:val="auto"/>
          <w:sz w:val="24"/>
          <w:szCs w:val="24"/>
        </w:rPr>
      </w:pPr>
      <w:r w:rsidRPr="00276089">
        <w:rPr>
          <w:rStyle w:val="FontStyle41"/>
          <w:rFonts w:ascii="Arial" w:hAnsi="Arial" w:cs="Arial"/>
          <w:color w:val="auto"/>
          <w:sz w:val="24"/>
          <w:szCs w:val="24"/>
        </w:rPr>
        <w:t>Zastrzeżenie</w:t>
      </w:r>
      <w:r w:rsidRPr="00276089">
        <w:rPr>
          <w:rStyle w:val="FontStyle41"/>
          <w:rFonts w:ascii="Arial" w:hAnsi="Arial" w:cs="Arial"/>
          <w:bCs/>
          <w:color w:val="auto"/>
          <w:sz w:val="24"/>
          <w:szCs w:val="24"/>
        </w:rPr>
        <w:t xml:space="preserve"> tajemnicy przedsiębiorstwa</w:t>
      </w:r>
      <w:r w:rsidRPr="00276089">
        <w:rPr>
          <w:rStyle w:val="FontStyle41"/>
          <w:rFonts w:ascii="Arial" w:hAnsi="Arial" w:cs="Arial"/>
          <w:b/>
          <w:bCs/>
          <w:color w:val="auto"/>
          <w:sz w:val="24"/>
          <w:szCs w:val="24"/>
        </w:rPr>
        <w:t xml:space="preserve"> </w:t>
      </w:r>
      <w:r w:rsidRPr="00276089">
        <w:rPr>
          <w:rStyle w:val="FontStyle41"/>
          <w:rFonts w:ascii="Arial" w:hAnsi="Arial" w:cs="Arial"/>
          <w:color w:val="auto"/>
          <w:sz w:val="24"/>
          <w:szCs w:val="24"/>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w:t>
      </w:r>
      <w:r w:rsidR="00CC4BC5">
        <w:rPr>
          <w:rStyle w:val="FontStyle41"/>
          <w:rFonts w:ascii="Arial" w:hAnsi="Arial" w:cs="Arial"/>
          <w:color w:val="auto"/>
          <w:sz w:val="24"/>
          <w:szCs w:val="24"/>
        </w:rPr>
        <w:br/>
      </w:r>
      <w:r w:rsidRPr="00276089">
        <w:rPr>
          <w:rStyle w:val="FontStyle41"/>
          <w:rFonts w:ascii="Arial" w:hAnsi="Arial" w:cs="Arial"/>
          <w:color w:val="auto"/>
          <w:sz w:val="24"/>
          <w:szCs w:val="24"/>
        </w:rPr>
        <w:t>o zwalczaniu nieuczciwej konkurencji</w:t>
      </w:r>
      <w:r w:rsidR="00202AEB" w:rsidRPr="007C74B8">
        <w:rPr>
          <w:rStyle w:val="FontStyle41"/>
          <w:rFonts w:ascii="Arial" w:hAnsi="Arial" w:cs="Arial"/>
          <w:color w:val="FF0000"/>
          <w:sz w:val="24"/>
          <w:szCs w:val="24"/>
        </w:rPr>
        <w:t xml:space="preserve"> </w:t>
      </w:r>
      <w:r w:rsidR="00202AEB" w:rsidRPr="00B56642">
        <w:rPr>
          <w:rStyle w:val="FontStyle41"/>
          <w:rFonts w:ascii="Arial" w:hAnsi="Arial" w:cs="Arial"/>
          <w:color w:val="auto"/>
          <w:sz w:val="24"/>
          <w:szCs w:val="24"/>
        </w:rPr>
        <w:t>(Dz.U. z 2020 poz. 1913</w:t>
      </w:r>
      <w:r w:rsidR="00276089" w:rsidRPr="00B56642">
        <w:rPr>
          <w:rStyle w:val="FontStyle41"/>
          <w:rFonts w:ascii="Arial" w:hAnsi="Arial" w:cs="Arial"/>
          <w:color w:val="auto"/>
          <w:sz w:val="24"/>
          <w:szCs w:val="24"/>
        </w:rPr>
        <w:t xml:space="preserve"> ze zm.</w:t>
      </w:r>
      <w:r w:rsidR="00202AEB" w:rsidRPr="00B56642">
        <w:rPr>
          <w:rStyle w:val="FontStyle41"/>
          <w:rFonts w:ascii="Arial" w:hAnsi="Arial" w:cs="Arial"/>
          <w:color w:val="auto"/>
          <w:sz w:val="24"/>
          <w:szCs w:val="24"/>
        </w:rPr>
        <w:t>)</w:t>
      </w:r>
      <w:r w:rsidRPr="00B56642">
        <w:rPr>
          <w:rStyle w:val="FontStyle41"/>
          <w:rFonts w:ascii="Arial" w:hAnsi="Arial" w:cs="Arial"/>
          <w:color w:val="auto"/>
          <w:sz w:val="24"/>
          <w:szCs w:val="24"/>
        </w:rPr>
        <w:t>;</w:t>
      </w:r>
    </w:p>
    <w:p w:rsidR="00A6566C" w:rsidRPr="007C74B8" w:rsidRDefault="00A6566C" w:rsidP="00540DA1">
      <w:pPr>
        <w:pStyle w:val="Style15"/>
        <w:widowControl/>
        <w:tabs>
          <w:tab w:val="left" w:pos="1134"/>
        </w:tabs>
        <w:spacing w:line="276" w:lineRule="auto"/>
        <w:ind w:left="1134" w:firstLine="0"/>
        <w:rPr>
          <w:rStyle w:val="FontStyle41"/>
          <w:rFonts w:ascii="Arial" w:hAnsi="Arial" w:cs="Arial"/>
          <w:color w:val="FF0000"/>
          <w:sz w:val="24"/>
          <w:szCs w:val="24"/>
        </w:rPr>
      </w:pPr>
    </w:p>
    <w:p w:rsidR="009B0795" w:rsidRPr="007C74B8" w:rsidRDefault="00C27F40" w:rsidP="00D52DBC">
      <w:pPr>
        <w:pStyle w:val="Style15"/>
        <w:widowControl/>
        <w:numPr>
          <w:ilvl w:val="0"/>
          <w:numId w:val="21"/>
        </w:numPr>
        <w:spacing w:line="276" w:lineRule="auto"/>
        <w:ind w:left="993" w:hanging="283"/>
        <w:rPr>
          <w:rFonts w:ascii="Arial" w:hAnsi="Arial" w:cs="Arial"/>
          <w:color w:val="FF0000"/>
        </w:rPr>
      </w:pPr>
      <w:r w:rsidRPr="00223D6D">
        <w:rPr>
          <w:rStyle w:val="FontStyle41"/>
          <w:rFonts w:ascii="Arial" w:hAnsi="Arial" w:cs="Arial"/>
          <w:b/>
          <w:color w:val="auto"/>
          <w:sz w:val="24"/>
          <w:szCs w:val="24"/>
          <w:u w:val="single"/>
        </w:rPr>
        <w:t>O</w:t>
      </w:r>
      <w:r w:rsidR="009B0795" w:rsidRPr="00223D6D">
        <w:rPr>
          <w:rStyle w:val="FontStyle41"/>
          <w:rFonts w:ascii="Arial" w:hAnsi="Arial" w:cs="Arial"/>
          <w:color w:val="auto"/>
          <w:sz w:val="24"/>
          <w:szCs w:val="24"/>
          <w:u w:val="single"/>
        </w:rPr>
        <w:t>ś</w:t>
      </w:r>
      <w:r w:rsidR="009B0795" w:rsidRPr="00A35583">
        <w:rPr>
          <w:rFonts w:ascii="Arial" w:hAnsi="Arial" w:cs="Arial"/>
          <w:b/>
          <w:u w:val="single"/>
        </w:rPr>
        <w:t>wi</w:t>
      </w:r>
      <w:r w:rsidRPr="00A35583">
        <w:rPr>
          <w:rFonts w:ascii="Arial" w:hAnsi="Arial" w:cs="Arial"/>
          <w:b/>
          <w:u w:val="single"/>
        </w:rPr>
        <w:t xml:space="preserve">adczenie wymagane od wykonawcy </w:t>
      </w:r>
      <w:r w:rsidR="009B0795" w:rsidRPr="00A35583">
        <w:rPr>
          <w:rFonts w:ascii="Arial" w:hAnsi="Arial" w:cs="Arial"/>
          <w:b/>
          <w:u w:val="single"/>
        </w:rPr>
        <w:t>w zakresie wypełnienia obowiązków in</w:t>
      </w:r>
      <w:r w:rsidRPr="00A35583">
        <w:rPr>
          <w:rFonts w:ascii="Arial" w:hAnsi="Arial" w:cs="Arial"/>
          <w:b/>
          <w:u w:val="single"/>
        </w:rPr>
        <w:t xml:space="preserve">formacyjnych przewidzianych </w:t>
      </w:r>
      <w:r w:rsidR="009B0795" w:rsidRPr="00A35583">
        <w:rPr>
          <w:rFonts w:ascii="Arial" w:hAnsi="Arial" w:cs="Arial"/>
          <w:b/>
          <w:u w:val="single"/>
        </w:rPr>
        <w:t>w art. 13 lub art. 14 RODO</w:t>
      </w:r>
      <w:r w:rsidR="009B0795" w:rsidRPr="00A35583">
        <w:rPr>
          <w:rFonts w:ascii="Arial" w:hAnsi="Arial" w:cs="Arial"/>
          <w:b/>
        </w:rPr>
        <w:t>.</w:t>
      </w:r>
      <w:r w:rsidR="009B0795" w:rsidRPr="00A35583">
        <w:rPr>
          <w:rFonts w:ascii="Arial" w:hAnsi="Arial" w:cs="Arial"/>
        </w:rPr>
        <w:t xml:space="preserve"> Wzór treści oświadczenia stanowi</w:t>
      </w:r>
      <w:r w:rsidR="009B0795" w:rsidRPr="007C74B8">
        <w:rPr>
          <w:rFonts w:ascii="Arial" w:hAnsi="Arial" w:cs="Arial"/>
          <w:color w:val="FF0000"/>
        </w:rPr>
        <w:t xml:space="preserve"> </w:t>
      </w:r>
      <w:r w:rsidR="009B0795" w:rsidRPr="00032A55">
        <w:rPr>
          <w:rFonts w:ascii="Arial" w:hAnsi="Arial" w:cs="Arial"/>
        </w:rPr>
        <w:t xml:space="preserve">załącznik nr </w:t>
      </w:r>
      <w:r w:rsidR="00F37EAF" w:rsidRPr="00032A55">
        <w:rPr>
          <w:rFonts w:ascii="Arial" w:hAnsi="Arial" w:cs="Arial"/>
        </w:rPr>
        <w:t>4</w:t>
      </w:r>
      <w:r w:rsidR="009B0795" w:rsidRPr="00032A55">
        <w:rPr>
          <w:rFonts w:ascii="Arial" w:hAnsi="Arial" w:cs="Arial"/>
        </w:rPr>
        <w:t xml:space="preserve"> do SWZ.</w:t>
      </w:r>
    </w:p>
    <w:p w:rsidR="00A6566C" w:rsidRPr="007C74B8" w:rsidRDefault="00A6566C" w:rsidP="00540DA1">
      <w:pPr>
        <w:pStyle w:val="Akapitzlist"/>
        <w:rPr>
          <w:rFonts w:ascii="Arial" w:hAnsi="Arial" w:cs="Arial"/>
          <w:color w:val="FF0000"/>
        </w:rPr>
      </w:pPr>
    </w:p>
    <w:p w:rsidR="009B0795" w:rsidRPr="00032A55" w:rsidRDefault="00EF19D7" w:rsidP="00D52DBC">
      <w:pPr>
        <w:pStyle w:val="Style15"/>
        <w:widowControl/>
        <w:numPr>
          <w:ilvl w:val="0"/>
          <w:numId w:val="21"/>
        </w:numPr>
        <w:spacing w:line="276" w:lineRule="auto"/>
        <w:ind w:left="993" w:hanging="283"/>
        <w:rPr>
          <w:rStyle w:val="FontStyle75"/>
          <w:color w:val="auto"/>
          <w:sz w:val="24"/>
          <w:szCs w:val="24"/>
        </w:rPr>
      </w:pPr>
      <w:r w:rsidRPr="003B5659">
        <w:rPr>
          <w:rFonts w:ascii="Arial" w:hAnsi="Arial" w:cs="Arial"/>
        </w:rPr>
        <w:lastRenderedPageBreak/>
        <w:t xml:space="preserve">Na podstawie §13 Rozporządzenia Ministra Rozwoju, Pracy i Technologii </w:t>
      </w:r>
      <w:r w:rsidR="00D46220" w:rsidRPr="003B5659">
        <w:rPr>
          <w:rFonts w:ascii="Arial" w:hAnsi="Arial" w:cs="Arial"/>
        </w:rPr>
        <w:t xml:space="preserve">z </w:t>
      </w:r>
      <w:r w:rsidR="004C0F76" w:rsidRPr="003B5659">
        <w:rPr>
          <w:rStyle w:val="FontStyle75"/>
          <w:color w:val="auto"/>
          <w:sz w:val="24"/>
          <w:szCs w:val="24"/>
        </w:rPr>
        <w:t xml:space="preserve">dnia </w:t>
      </w:r>
      <w:r w:rsidR="003539B0">
        <w:rPr>
          <w:rStyle w:val="FontStyle75"/>
          <w:color w:val="auto"/>
          <w:sz w:val="24"/>
          <w:szCs w:val="24"/>
        </w:rPr>
        <w:br/>
      </w:r>
      <w:r w:rsidR="004C0F76" w:rsidRPr="003B5659">
        <w:rPr>
          <w:rStyle w:val="FontStyle75"/>
          <w:color w:val="auto"/>
          <w:sz w:val="24"/>
          <w:szCs w:val="24"/>
        </w:rPr>
        <w:t>23</w:t>
      </w:r>
      <w:r w:rsidR="00D46220" w:rsidRPr="003B5659">
        <w:rPr>
          <w:rStyle w:val="FontStyle75"/>
          <w:color w:val="auto"/>
          <w:sz w:val="24"/>
          <w:szCs w:val="24"/>
        </w:rPr>
        <w:t xml:space="preserve"> grudnia 2020 r. w sprawie</w:t>
      </w:r>
      <w:r w:rsidR="00D46220" w:rsidRPr="003B5659">
        <w:rPr>
          <w:rFonts w:ascii="Arial" w:hAnsi="Arial" w:cs="Arial"/>
        </w:rPr>
        <w:t xml:space="preserve"> podmiotowych środków dowodowych oraz innych dokumentów lub oświadczeń, jakich może żądać zamawiający od wykonawcy </w:t>
      </w:r>
      <w:r w:rsidR="00757D49">
        <w:rPr>
          <w:rFonts w:ascii="Arial" w:hAnsi="Arial" w:cs="Arial"/>
        </w:rPr>
        <w:br/>
      </w:r>
      <w:r w:rsidR="00D46220" w:rsidRPr="003B5659">
        <w:rPr>
          <w:rStyle w:val="FontStyle75"/>
          <w:color w:val="auto"/>
          <w:sz w:val="24"/>
          <w:szCs w:val="24"/>
        </w:rPr>
        <w:t>(Dz. U. z 2020 r. poz. 2415)</w:t>
      </w:r>
      <w:r w:rsidR="0092691F" w:rsidRPr="003B5659">
        <w:rPr>
          <w:rStyle w:val="FontStyle75"/>
          <w:color w:val="auto"/>
          <w:sz w:val="24"/>
          <w:szCs w:val="24"/>
        </w:rPr>
        <w:t>, zwanym dalej rozporządzeniem</w:t>
      </w:r>
      <w:r w:rsidR="003A2F04" w:rsidRPr="003B5659">
        <w:rPr>
          <w:rStyle w:val="FontStyle75"/>
          <w:color w:val="auto"/>
          <w:sz w:val="24"/>
          <w:szCs w:val="24"/>
        </w:rPr>
        <w:t xml:space="preserve"> </w:t>
      </w:r>
      <w:r w:rsidRPr="003B5659">
        <w:rPr>
          <w:rFonts w:ascii="Arial" w:hAnsi="Arial" w:cs="Arial"/>
        </w:rPr>
        <w:t>w</w:t>
      </w:r>
      <w:r w:rsidR="009B0795" w:rsidRPr="003B5659">
        <w:rPr>
          <w:rFonts w:ascii="Arial" w:hAnsi="Arial" w:cs="Arial"/>
        </w:rPr>
        <w:t xml:space="preserve"> celu potwierdzenia, że osoba działająca w imieniu Wykonawcy jest umocowana do jego reprezentowania, </w:t>
      </w:r>
      <w:r w:rsidRPr="003B5659">
        <w:rPr>
          <w:rFonts w:ascii="Arial" w:hAnsi="Arial" w:cs="Arial"/>
        </w:rPr>
        <w:t>Z</w:t>
      </w:r>
      <w:r w:rsidR="009B0795" w:rsidRPr="003B5659">
        <w:rPr>
          <w:rFonts w:ascii="Arial" w:hAnsi="Arial" w:cs="Arial"/>
        </w:rPr>
        <w:t xml:space="preserve">amawiający żąda od Wykonawcy odpisu lub informacji </w:t>
      </w:r>
      <w:r w:rsidR="00473C23" w:rsidRPr="003B5659">
        <w:rPr>
          <w:rFonts w:ascii="Arial" w:hAnsi="Arial" w:cs="Arial"/>
        </w:rPr>
        <w:br/>
      </w:r>
      <w:r w:rsidR="009B0795" w:rsidRPr="003B5659">
        <w:rPr>
          <w:rFonts w:ascii="Arial" w:hAnsi="Arial" w:cs="Arial"/>
        </w:rPr>
        <w:t>z Krajowego Rejestru Sądowego, Centralnej Ewidencji i Informacji o Działalności Gospodarczej lub innego właściwego rejestru. Wykonawca nie jest zobowiązany do złożenia</w:t>
      </w:r>
      <w:r w:rsidR="005067E3" w:rsidRPr="003B5659">
        <w:rPr>
          <w:rFonts w:ascii="Arial" w:hAnsi="Arial" w:cs="Arial"/>
        </w:rPr>
        <w:t xml:space="preserve"> powyższych dokumentów</w:t>
      </w:r>
      <w:r w:rsidR="009B0795" w:rsidRPr="003B5659">
        <w:rPr>
          <w:rFonts w:ascii="Arial" w:hAnsi="Arial" w:cs="Arial"/>
        </w:rPr>
        <w:t xml:space="preserve">, jeżeli Zamawiający może je uzyskać </w:t>
      </w:r>
      <w:r w:rsidR="008A08FF">
        <w:rPr>
          <w:rFonts w:ascii="Arial" w:hAnsi="Arial" w:cs="Arial"/>
        </w:rPr>
        <w:br/>
      </w:r>
      <w:r w:rsidR="009B0795" w:rsidRPr="003B5659">
        <w:rPr>
          <w:rFonts w:ascii="Arial" w:hAnsi="Arial" w:cs="Arial"/>
        </w:rPr>
        <w:t xml:space="preserve">za pomocą bezpłatnych i ogólnodostępnych baz danych, o ile Wykonawca </w:t>
      </w:r>
      <w:r w:rsidR="009B0795" w:rsidRPr="003B5659">
        <w:rPr>
          <w:rFonts w:ascii="Arial" w:hAnsi="Arial" w:cs="Arial"/>
          <w:b/>
          <w:u w:val="single"/>
        </w:rPr>
        <w:t xml:space="preserve">wskaże dane </w:t>
      </w:r>
      <w:r w:rsidR="009B0795" w:rsidRPr="00032A55">
        <w:rPr>
          <w:rFonts w:ascii="Arial" w:hAnsi="Arial" w:cs="Arial"/>
          <w:b/>
          <w:u w:val="single"/>
        </w:rPr>
        <w:t>umożliwiające dostęp do tych dokumentów</w:t>
      </w:r>
      <w:r w:rsidR="009B0795" w:rsidRPr="00223D6D">
        <w:rPr>
          <w:rFonts w:ascii="Arial" w:hAnsi="Arial" w:cs="Arial"/>
        </w:rPr>
        <w:t xml:space="preserve"> </w:t>
      </w:r>
      <w:r w:rsidR="009B0795" w:rsidRPr="00032A55">
        <w:rPr>
          <w:rFonts w:ascii="Arial" w:hAnsi="Arial" w:cs="Arial"/>
        </w:rPr>
        <w:t xml:space="preserve">w oświadczeniu stanowiącym załącznik nr </w:t>
      </w:r>
      <w:r w:rsidR="000F659F" w:rsidRPr="00032A55">
        <w:rPr>
          <w:rFonts w:ascii="Arial" w:hAnsi="Arial" w:cs="Arial"/>
        </w:rPr>
        <w:t>3</w:t>
      </w:r>
      <w:r w:rsidR="009B0795" w:rsidRPr="00032A55">
        <w:rPr>
          <w:rFonts w:ascii="Arial" w:hAnsi="Arial" w:cs="Arial"/>
        </w:rPr>
        <w:t xml:space="preserve"> do SWZ.</w:t>
      </w:r>
    </w:p>
    <w:p w:rsidR="00A6566C" w:rsidRPr="007C74B8" w:rsidRDefault="00A6566C" w:rsidP="00540DA1">
      <w:pPr>
        <w:pStyle w:val="Style15"/>
        <w:widowControl/>
        <w:spacing w:line="276" w:lineRule="auto"/>
        <w:ind w:left="1134" w:firstLine="0"/>
        <w:rPr>
          <w:rStyle w:val="FontStyle34"/>
          <w:color w:val="FF0000"/>
          <w:sz w:val="24"/>
          <w:szCs w:val="24"/>
        </w:rPr>
      </w:pPr>
    </w:p>
    <w:p w:rsidR="005067E3" w:rsidRPr="007C74B8" w:rsidRDefault="009B0795" w:rsidP="00D52DBC">
      <w:pPr>
        <w:pStyle w:val="Style15"/>
        <w:widowControl/>
        <w:numPr>
          <w:ilvl w:val="0"/>
          <w:numId w:val="21"/>
        </w:numPr>
        <w:spacing w:line="276" w:lineRule="auto"/>
        <w:ind w:left="993" w:hanging="283"/>
        <w:rPr>
          <w:rStyle w:val="FontStyle75"/>
          <w:color w:val="FF0000"/>
          <w:sz w:val="24"/>
          <w:szCs w:val="24"/>
        </w:rPr>
      </w:pPr>
      <w:r w:rsidRPr="009D7CE5">
        <w:rPr>
          <w:rFonts w:ascii="Arial" w:hAnsi="Arial" w:cs="Arial"/>
        </w:rPr>
        <w:t>Sposób</w:t>
      </w:r>
      <w:r w:rsidRPr="009D7CE5">
        <w:rPr>
          <w:rStyle w:val="FontStyle75"/>
          <w:color w:val="auto"/>
          <w:sz w:val="24"/>
          <w:szCs w:val="24"/>
        </w:rPr>
        <w:t xml:space="preserve"> </w:t>
      </w:r>
      <w:r w:rsidRPr="009D7CE5">
        <w:rPr>
          <w:rFonts w:ascii="Arial" w:hAnsi="Arial" w:cs="Arial"/>
        </w:rPr>
        <w:t>sporządzania</w:t>
      </w:r>
      <w:r w:rsidRPr="009D7CE5">
        <w:rPr>
          <w:rStyle w:val="FontStyle75"/>
          <w:color w:val="auto"/>
          <w:sz w:val="24"/>
          <w:szCs w:val="24"/>
        </w:rPr>
        <w:t xml:space="preserve"> oraz sposób przekazywania dokumentów </w:t>
      </w:r>
      <w:r w:rsidR="007F0D6B" w:rsidRPr="009D7CE5">
        <w:rPr>
          <w:rStyle w:val="FontStyle75"/>
          <w:color w:val="auto"/>
          <w:sz w:val="24"/>
          <w:szCs w:val="24"/>
        </w:rPr>
        <w:t xml:space="preserve">został określony </w:t>
      </w:r>
      <w:r w:rsidR="00CC4BC5">
        <w:rPr>
          <w:rStyle w:val="FontStyle75"/>
          <w:color w:val="auto"/>
          <w:sz w:val="24"/>
          <w:szCs w:val="24"/>
        </w:rPr>
        <w:br/>
      </w:r>
      <w:r w:rsidR="005067E3" w:rsidRPr="009D7CE5">
        <w:rPr>
          <w:rStyle w:val="FontStyle75"/>
          <w:color w:val="auto"/>
          <w:sz w:val="24"/>
          <w:szCs w:val="24"/>
        </w:rPr>
        <w:t xml:space="preserve">w </w:t>
      </w:r>
      <w:r w:rsidR="005067E3" w:rsidRPr="00E87ED8">
        <w:rPr>
          <w:rStyle w:val="FontStyle75"/>
          <w:color w:val="auto"/>
          <w:sz w:val="24"/>
          <w:szCs w:val="24"/>
        </w:rPr>
        <w:t>rozdziale XIII SWZ</w:t>
      </w:r>
      <w:r w:rsidR="00757D49">
        <w:rPr>
          <w:rStyle w:val="FontStyle75"/>
          <w:color w:val="auto"/>
          <w:sz w:val="24"/>
          <w:szCs w:val="24"/>
        </w:rPr>
        <w:t>.</w:t>
      </w:r>
    </w:p>
    <w:p w:rsidR="00241E1C" w:rsidRPr="007C74B8" w:rsidRDefault="00241E1C" w:rsidP="00241E1C">
      <w:pPr>
        <w:pStyle w:val="Style15"/>
        <w:widowControl/>
        <w:tabs>
          <w:tab w:val="left" w:pos="1134"/>
        </w:tabs>
        <w:spacing w:line="276" w:lineRule="auto"/>
        <w:ind w:left="1134" w:firstLine="0"/>
        <w:rPr>
          <w:rStyle w:val="FontStyle75"/>
          <w:color w:val="FF0000"/>
          <w:sz w:val="24"/>
          <w:szCs w:val="24"/>
        </w:rPr>
      </w:pPr>
    </w:p>
    <w:p w:rsidR="00340384" w:rsidRPr="009D7CE5" w:rsidRDefault="00340384" w:rsidP="009A78BC">
      <w:pPr>
        <w:numPr>
          <w:ilvl w:val="0"/>
          <w:numId w:val="2"/>
        </w:numPr>
        <w:tabs>
          <w:tab w:val="left" w:pos="851"/>
        </w:tabs>
        <w:spacing w:line="276" w:lineRule="auto"/>
        <w:ind w:left="709" w:hanging="349"/>
        <w:jc w:val="both"/>
        <w:rPr>
          <w:rStyle w:val="FontStyle32"/>
          <w:rFonts w:ascii="Arial" w:hAnsi="Arial" w:cs="Arial"/>
          <w:b w:val="0"/>
          <w:bCs w:val="0"/>
          <w:color w:val="auto"/>
          <w:sz w:val="24"/>
          <w:szCs w:val="24"/>
          <w:lang w:eastAsia="x-none"/>
        </w:rPr>
      </w:pPr>
      <w:r w:rsidRPr="009D7CE5">
        <w:rPr>
          <w:rStyle w:val="FontStyle32"/>
          <w:rFonts w:ascii="Arial" w:hAnsi="Arial" w:cs="Arial"/>
          <w:color w:val="auto"/>
          <w:sz w:val="24"/>
          <w:szCs w:val="24"/>
        </w:rPr>
        <w:t xml:space="preserve">Projektowane postanowienia umowy w sprawie zamówienia publicznego, </w:t>
      </w:r>
      <w:r w:rsidR="009A78BC" w:rsidRPr="009D7CE5">
        <w:rPr>
          <w:rStyle w:val="FontStyle32"/>
          <w:rFonts w:ascii="Arial" w:hAnsi="Arial" w:cs="Arial"/>
          <w:color w:val="auto"/>
          <w:sz w:val="24"/>
          <w:szCs w:val="24"/>
        </w:rPr>
        <w:br/>
      </w:r>
      <w:r w:rsidR="00D645DA" w:rsidRPr="009D7CE5">
        <w:rPr>
          <w:rStyle w:val="FontStyle32"/>
          <w:rFonts w:ascii="Arial" w:hAnsi="Arial" w:cs="Arial"/>
          <w:color w:val="auto"/>
          <w:sz w:val="24"/>
          <w:szCs w:val="24"/>
        </w:rPr>
        <w:t xml:space="preserve">  </w:t>
      </w:r>
      <w:r w:rsidRPr="009D7CE5">
        <w:rPr>
          <w:rStyle w:val="FontStyle32"/>
          <w:rFonts w:ascii="Arial" w:hAnsi="Arial" w:cs="Arial"/>
          <w:color w:val="auto"/>
          <w:sz w:val="24"/>
          <w:szCs w:val="24"/>
        </w:rPr>
        <w:t>które zostaną wprowadzone do treści tej umowy</w:t>
      </w:r>
    </w:p>
    <w:p w:rsidR="00340384" w:rsidRPr="00032A55" w:rsidRDefault="007D678A" w:rsidP="00D645DA">
      <w:pPr>
        <w:pStyle w:val="Style16"/>
        <w:widowControl/>
        <w:spacing w:line="276" w:lineRule="auto"/>
        <w:ind w:left="851" w:firstLine="0"/>
        <w:jc w:val="both"/>
        <w:rPr>
          <w:rStyle w:val="FontStyle34"/>
          <w:color w:val="auto"/>
          <w:sz w:val="24"/>
          <w:szCs w:val="24"/>
        </w:rPr>
      </w:pPr>
      <w:r w:rsidRPr="00032A55">
        <w:rPr>
          <w:rStyle w:val="FontStyle34"/>
          <w:bCs/>
          <w:color w:val="auto"/>
          <w:sz w:val="24"/>
          <w:szCs w:val="24"/>
        </w:rPr>
        <w:t>Projektowane</w:t>
      </w:r>
      <w:r w:rsidRPr="00032A55">
        <w:rPr>
          <w:rStyle w:val="FontStyle32"/>
          <w:rFonts w:ascii="Arial" w:hAnsi="Arial" w:cs="Arial"/>
          <w:b w:val="0"/>
          <w:color w:val="auto"/>
          <w:sz w:val="24"/>
          <w:szCs w:val="24"/>
        </w:rPr>
        <w:t xml:space="preserve"> postanowienia umowy w sprawie zamówienia publicznego stanowi</w:t>
      </w:r>
      <w:r w:rsidR="00EC6F00" w:rsidRPr="00032A55">
        <w:rPr>
          <w:rStyle w:val="FontStyle32"/>
          <w:rFonts w:ascii="Arial" w:hAnsi="Arial" w:cs="Arial"/>
          <w:b w:val="0"/>
          <w:color w:val="auto"/>
          <w:sz w:val="24"/>
          <w:szCs w:val="24"/>
        </w:rPr>
        <w:t>ą</w:t>
      </w:r>
      <w:r w:rsidRPr="00032A55">
        <w:rPr>
          <w:rStyle w:val="FontStyle32"/>
          <w:rFonts w:ascii="Arial" w:hAnsi="Arial" w:cs="Arial"/>
          <w:b w:val="0"/>
          <w:color w:val="auto"/>
          <w:sz w:val="24"/>
          <w:szCs w:val="24"/>
        </w:rPr>
        <w:t xml:space="preserve"> </w:t>
      </w:r>
      <w:r w:rsidRPr="00032A55">
        <w:rPr>
          <w:rStyle w:val="FontStyle34"/>
          <w:color w:val="auto"/>
          <w:sz w:val="24"/>
          <w:szCs w:val="24"/>
        </w:rPr>
        <w:t xml:space="preserve">załącznik nr </w:t>
      </w:r>
      <w:r w:rsidR="007E47EF" w:rsidRPr="00032A55">
        <w:rPr>
          <w:rStyle w:val="FontStyle34"/>
          <w:color w:val="auto"/>
          <w:sz w:val="24"/>
          <w:szCs w:val="24"/>
        </w:rPr>
        <w:t>5</w:t>
      </w:r>
      <w:r w:rsidR="00667875" w:rsidRPr="00032A55">
        <w:rPr>
          <w:rStyle w:val="FontStyle34"/>
          <w:color w:val="auto"/>
          <w:sz w:val="24"/>
          <w:szCs w:val="24"/>
        </w:rPr>
        <w:t xml:space="preserve"> </w:t>
      </w:r>
      <w:r w:rsidRPr="00032A55">
        <w:rPr>
          <w:rStyle w:val="FontStyle34"/>
          <w:color w:val="auto"/>
          <w:sz w:val="24"/>
          <w:szCs w:val="24"/>
        </w:rPr>
        <w:t>do SWZ „Ogólne warunki umowy”</w:t>
      </w:r>
      <w:r w:rsidR="00340384" w:rsidRPr="00032A55">
        <w:rPr>
          <w:rStyle w:val="FontStyle34"/>
          <w:color w:val="auto"/>
          <w:sz w:val="24"/>
          <w:szCs w:val="24"/>
        </w:rPr>
        <w:t>.</w:t>
      </w:r>
    </w:p>
    <w:p w:rsidR="00340384" w:rsidRPr="007C74B8" w:rsidRDefault="00340384" w:rsidP="00540DA1">
      <w:pPr>
        <w:tabs>
          <w:tab w:val="left" w:pos="426"/>
        </w:tabs>
        <w:spacing w:line="276" w:lineRule="auto"/>
        <w:jc w:val="both"/>
        <w:rPr>
          <w:rFonts w:ascii="Arial" w:hAnsi="Arial" w:cs="Arial"/>
          <w:color w:val="FF0000"/>
          <w:sz w:val="24"/>
          <w:szCs w:val="24"/>
          <w:lang w:eastAsia="x-none"/>
        </w:rPr>
      </w:pPr>
    </w:p>
    <w:p w:rsidR="006D0399" w:rsidRPr="00AF2BCD" w:rsidRDefault="006D0399" w:rsidP="00AF2BCD">
      <w:pPr>
        <w:numPr>
          <w:ilvl w:val="0"/>
          <w:numId w:val="2"/>
        </w:numPr>
        <w:tabs>
          <w:tab w:val="left" w:pos="851"/>
        </w:tabs>
        <w:spacing w:line="276" w:lineRule="auto"/>
        <w:ind w:left="709" w:hanging="349"/>
        <w:jc w:val="both"/>
        <w:rPr>
          <w:rStyle w:val="FontStyle32"/>
          <w:rFonts w:ascii="Arial" w:hAnsi="Arial" w:cs="Arial"/>
          <w:color w:val="auto"/>
          <w:sz w:val="24"/>
          <w:szCs w:val="24"/>
        </w:rPr>
      </w:pPr>
      <w:r w:rsidRPr="009D7CE5">
        <w:rPr>
          <w:rStyle w:val="FontStyle32"/>
          <w:rFonts w:ascii="Arial" w:hAnsi="Arial" w:cs="Arial"/>
          <w:color w:val="auto"/>
          <w:sz w:val="24"/>
          <w:szCs w:val="24"/>
        </w:rPr>
        <w:t>Informacje o środkach komunikacji elek</w:t>
      </w:r>
      <w:r w:rsidR="0007279A" w:rsidRPr="009D7CE5">
        <w:rPr>
          <w:rStyle w:val="FontStyle32"/>
          <w:rFonts w:ascii="Arial" w:hAnsi="Arial" w:cs="Arial"/>
          <w:color w:val="auto"/>
          <w:sz w:val="24"/>
          <w:szCs w:val="24"/>
        </w:rPr>
        <w:t>tronicznej</w:t>
      </w:r>
      <w:r w:rsidR="0051222A" w:rsidRPr="009D7CE5">
        <w:rPr>
          <w:rStyle w:val="FontStyle32"/>
          <w:rFonts w:ascii="Arial" w:hAnsi="Arial" w:cs="Arial"/>
          <w:color w:val="auto"/>
          <w:sz w:val="24"/>
          <w:szCs w:val="24"/>
        </w:rPr>
        <w:t xml:space="preserve"> przy </w:t>
      </w:r>
      <w:r w:rsidR="0007279A" w:rsidRPr="009D7CE5">
        <w:rPr>
          <w:rStyle w:val="FontStyle32"/>
          <w:rFonts w:ascii="Arial" w:hAnsi="Arial" w:cs="Arial"/>
          <w:color w:val="auto"/>
          <w:sz w:val="24"/>
          <w:szCs w:val="24"/>
        </w:rPr>
        <w:t>użyciu, których</w:t>
      </w:r>
      <w:r w:rsidR="00AF2BCD">
        <w:rPr>
          <w:rStyle w:val="FontStyle32"/>
          <w:rFonts w:ascii="Arial" w:hAnsi="Arial" w:cs="Arial"/>
          <w:color w:val="auto"/>
          <w:sz w:val="24"/>
          <w:szCs w:val="24"/>
        </w:rPr>
        <w:t xml:space="preserve"> </w:t>
      </w:r>
      <w:r w:rsidR="0007279A" w:rsidRPr="00AF2BCD">
        <w:rPr>
          <w:rStyle w:val="FontStyle32"/>
          <w:rFonts w:ascii="Arial" w:hAnsi="Arial" w:cs="Arial"/>
          <w:color w:val="auto"/>
          <w:sz w:val="24"/>
          <w:szCs w:val="24"/>
        </w:rPr>
        <w:t>Zamawiający</w:t>
      </w:r>
      <w:r w:rsidRPr="00AF2BCD">
        <w:rPr>
          <w:rStyle w:val="FontStyle32"/>
          <w:rFonts w:ascii="Arial" w:hAnsi="Arial" w:cs="Arial"/>
          <w:color w:val="auto"/>
          <w:sz w:val="24"/>
          <w:szCs w:val="24"/>
        </w:rPr>
        <w:t xml:space="preserve"> będzie komunikował się z wykonawcami, oraz informacje </w:t>
      </w:r>
      <w:r w:rsidRPr="00AF2BCD">
        <w:rPr>
          <w:rStyle w:val="FontStyle32"/>
          <w:rFonts w:ascii="Arial" w:hAnsi="Arial" w:cs="Arial"/>
          <w:color w:val="auto"/>
          <w:sz w:val="24"/>
          <w:szCs w:val="24"/>
        </w:rPr>
        <w:br/>
        <w:t xml:space="preserve">o wymaganiach technicznych i organizacyjnych sporządzania, wysyłania </w:t>
      </w:r>
      <w:r w:rsidR="0051222A" w:rsidRPr="00AF2BCD">
        <w:rPr>
          <w:rStyle w:val="FontStyle32"/>
          <w:rFonts w:ascii="Arial" w:hAnsi="Arial" w:cs="Arial"/>
          <w:color w:val="auto"/>
          <w:sz w:val="24"/>
          <w:szCs w:val="24"/>
        </w:rPr>
        <w:br/>
      </w:r>
      <w:r w:rsidRPr="00AF2BCD">
        <w:rPr>
          <w:rStyle w:val="FontStyle32"/>
          <w:rFonts w:ascii="Arial" w:hAnsi="Arial" w:cs="Arial"/>
          <w:color w:val="auto"/>
          <w:sz w:val="24"/>
          <w:szCs w:val="24"/>
        </w:rPr>
        <w:t>i odbierania korespondencji elektronicznej</w:t>
      </w:r>
    </w:p>
    <w:p w:rsidR="001E0132" w:rsidRPr="009D7CE5" w:rsidRDefault="001E0132" w:rsidP="00D52DBC">
      <w:pPr>
        <w:pStyle w:val="Style16"/>
        <w:widowControl/>
        <w:numPr>
          <w:ilvl w:val="0"/>
          <w:numId w:val="23"/>
        </w:numPr>
        <w:spacing w:line="276" w:lineRule="auto"/>
        <w:ind w:left="993"/>
        <w:jc w:val="both"/>
        <w:rPr>
          <w:rStyle w:val="FontStyle34"/>
          <w:color w:val="auto"/>
          <w:sz w:val="24"/>
          <w:szCs w:val="24"/>
        </w:rPr>
      </w:pPr>
      <w:r w:rsidRPr="009D7CE5">
        <w:rPr>
          <w:rStyle w:val="FontStyle34"/>
          <w:color w:val="auto"/>
          <w:sz w:val="24"/>
          <w:szCs w:val="24"/>
        </w:rPr>
        <w:t>Postępowanie prowadzone jest w języku polskim w formie elektronicznej</w:t>
      </w:r>
      <w:r w:rsidR="00CA1A79" w:rsidRPr="009D7CE5">
        <w:rPr>
          <w:rStyle w:val="FontStyle34"/>
          <w:color w:val="auto"/>
          <w:sz w:val="24"/>
          <w:szCs w:val="24"/>
        </w:rPr>
        <w:t xml:space="preserve"> </w:t>
      </w:r>
      <w:r w:rsidR="008A08FF">
        <w:rPr>
          <w:rStyle w:val="FontStyle34"/>
          <w:color w:val="auto"/>
          <w:sz w:val="24"/>
          <w:szCs w:val="24"/>
        </w:rPr>
        <w:br/>
      </w:r>
      <w:r w:rsidRPr="009D7CE5">
        <w:rPr>
          <w:rStyle w:val="FontStyle34"/>
          <w:color w:val="auto"/>
          <w:sz w:val="24"/>
          <w:szCs w:val="24"/>
        </w:rPr>
        <w:t>za pośrednictwem</w:t>
      </w:r>
      <w:r w:rsidR="009D7CE5" w:rsidRPr="009D7CE5">
        <w:rPr>
          <w:rStyle w:val="FontStyle34"/>
          <w:color w:val="auto"/>
          <w:sz w:val="24"/>
          <w:szCs w:val="24"/>
        </w:rPr>
        <w:t xml:space="preserve"> </w:t>
      </w:r>
      <w:hyperlink r:id="rId14">
        <w:r w:rsidR="009D7CE5" w:rsidRPr="0007279A">
          <w:rPr>
            <w:rFonts w:eastAsia="Calibri"/>
            <w:color w:val="1155CC"/>
            <w:u w:val="single"/>
          </w:rPr>
          <w:t>platformazakupowa.pl</w:t>
        </w:r>
      </w:hyperlink>
      <w:r w:rsidR="00CA1A79" w:rsidRPr="009D7CE5">
        <w:rPr>
          <w:rStyle w:val="FontStyle34"/>
          <w:color w:val="auto"/>
          <w:sz w:val="24"/>
          <w:szCs w:val="24"/>
        </w:rPr>
        <w:t xml:space="preserve"> </w:t>
      </w:r>
      <w:r w:rsidRPr="009D7CE5">
        <w:rPr>
          <w:rStyle w:val="FontStyle34"/>
          <w:color w:val="auto"/>
          <w:sz w:val="24"/>
          <w:szCs w:val="24"/>
        </w:rPr>
        <w:t xml:space="preserve">pod adresem: </w:t>
      </w:r>
      <w:hyperlink r:id="rId15" w:history="1">
        <w:r w:rsidR="009D7CE5" w:rsidRPr="00EC1646">
          <w:rPr>
            <w:rStyle w:val="Hipercze"/>
          </w:rPr>
          <w:t>https://platformazakupowa.pl/pn/1blog</w:t>
        </w:r>
      </w:hyperlink>
      <w:r w:rsidR="009D7CE5">
        <w:rPr>
          <w:rStyle w:val="FontStyle34"/>
          <w:color w:val="auto"/>
          <w:sz w:val="24"/>
          <w:szCs w:val="24"/>
        </w:rPr>
        <w:t xml:space="preserve"> </w:t>
      </w:r>
    </w:p>
    <w:p w:rsidR="00ED538B" w:rsidRPr="009D7CE5" w:rsidRDefault="00ED538B" w:rsidP="00540DA1">
      <w:pPr>
        <w:pStyle w:val="Style16"/>
        <w:widowControl/>
        <w:tabs>
          <w:tab w:val="left" w:pos="993"/>
        </w:tabs>
        <w:spacing w:line="276" w:lineRule="auto"/>
        <w:ind w:left="567" w:firstLine="0"/>
        <w:jc w:val="both"/>
        <w:rPr>
          <w:rStyle w:val="FontStyle34"/>
          <w:color w:val="auto"/>
          <w:sz w:val="24"/>
          <w:szCs w:val="24"/>
        </w:rPr>
      </w:pPr>
    </w:p>
    <w:p w:rsidR="001E0132" w:rsidRPr="009D7CE5" w:rsidRDefault="00104544" w:rsidP="00D52DBC">
      <w:pPr>
        <w:pStyle w:val="Style16"/>
        <w:widowControl/>
        <w:numPr>
          <w:ilvl w:val="0"/>
          <w:numId w:val="23"/>
        </w:numPr>
        <w:spacing w:line="276" w:lineRule="auto"/>
        <w:ind w:left="993"/>
        <w:jc w:val="both"/>
        <w:rPr>
          <w:rStyle w:val="FontStyle34"/>
          <w:color w:val="auto"/>
          <w:sz w:val="24"/>
          <w:szCs w:val="24"/>
        </w:rPr>
      </w:pPr>
      <w:r w:rsidRPr="009D7CE5">
        <w:rPr>
          <w:rStyle w:val="FontStyle34"/>
          <w:color w:val="auto"/>
          <w:sz w:val="24"/>
          <w:szCs w:val="24"/>
        </w:rPr>
        <w:t>W postępowaniu o udzielenie zamówienia komunikacja między Zamawiającym</w:t>
      </w:r>
      <w:r w:rsidR="00745EDA" w:rsidRPr="009D7CE5">
        <w:rPr>
          <w:rStyle w:val="FontStyle34"/>
          <w:color w:val="auto"/>
          <w:sz w:val="24"/>
          <w:szCs w:val="24"/>
        </w:rPr>
        <w:br/>
      </w:r>
      <w:r w:rsidRPr="009D7CE5">
        <w:rPr>
          <w:rStyle w:val="FontStyle34"/>
          <w:color w:val="auto"/>
          <w:sz w:val="24"/>
          <w:szCs w:val="24"/>
        </w:rPr>
        <w:t>a Wykonawcami,</w:t>
      </w:r>
      <w:r w:rsidR="006F5C94" w:rsidRPr="009D7CE5">
        <w:rPr>
          <w:rStyle w:val="FontStyle34"/>
          <w:color w:val="auto"/>
          <w:sz w:val="24"/>
          <w:szCs w:val="24"/>
        </w:rPr>
        <w:t xml:space="preserve"> </w:t>
      </w:r>
      <w:r w:rsidRPr="009D7CE5">
        <w:rPr>
          <w:rStyle w:val="FontStyle34"/>
          <w:color w:val="auto"/>
          <w:sz w:val="24"/>
          <w:szCs w:val="24"/>
        </w:rPr>
        <w:t xml:space="preserve">w szczególności składanie oświadczeń, wniosków, zawiadomień </w:t>
      </w:r>
    </w:p>
    <w:p w:rsidR="00104544" w:rsidRPr="009D7CE5" w:rsidRDefault="00104544" w:rsidP="00B07696">
      <w:pPr>
        <w:pStyle w:val="Style16"/>
        <w:widowControl/>
        <w:tabs>
          <w:tab w:val="left" w:pos="993"/>
        </w:tabs>
        <w:spacing w:line="276" w:lineRule="auto"/>
        <w:ind w:left="993" w:firstLine="0"/>
        <w:jc w:val="both"/>
        <w:rPr>
          <w:rStyle w:val="FontStyle34"/>
          <w:color w:val="auto"/>
          <w:sz w:val="24"/>
          <w:szCs w:val="24"/>
        </w:rPr>
      </w:pPr>
      <w:r w:rsidRPr="009D7CE5">
        <w:rPr>
          <w:rStyle w:val="FontStyle34"/>
          <w:color w:val="auto"/>
          <w:sz w:val="24"/>
          <w:szCs w:val="24"/>
        </w:rPr>
        <w:t xml:space="preserve">oraz przekazywanie informacji odbywa się </w:t>
      </w:r>
      <w:r w:rsidR="005B3F7B" w:rsidRPr="009D7CE5">
        <w:rPr>
          <w:rStyle w:val="FontStyle34"/>
          <w:color w:val="auto"/>
          <w:sz w:val="24"/>
          <w:szCs w:val="24"/>
        </w:rPr>
        <w:t>przy użyciu środków komunikacji elektronicznej</w:t>
      </w:r>
      <w:r w:rsidRPr="009D7CE5">
        <w:rPr>
          <w:rStyle w:val="FontStyle34"/>
          <w:color w:val="auto"/>
          <w:sz w:val="24"/>
          <w:szCs w:val="24"/>
        </w:rPr>
        <w:t xml:space="preserve"> za pośrednictwem </w:t>
      </w:r>
      <w:r w:rsidRPr="009D7CE5">
        <w:rPr>
          <w:rStyle w:val="FontStyle34"/>
          <w:b/>
          <w:bCs/>
          <w:color w:val="auto"/>
          <w:sz w:val="24"/>
          <w:szCs w:val="24"/>
        </w:rPr>
        <w:t>Platformy</w:t>
      </w:r>
      <w:r w:rsidRPr="009D7CE5">
        <w:rPr>
          <w:rStyle w:val="FontStyle32"/>
          <w:rFonts w:ascii="Arial" w:hAnsi="Arial" w:cs="Arial"/>
          <w:color w:val="auto"/>
          <w:sz w:val="24"/>
          <w:szCs w:val="24"/>
        </w:rPr>
        <w:t xml:space="preserve">, </w:t>
      </w:r>
      <w:r w:rsidRPr="009D7CE5">
        <w:rPr>
          <w:rStyle w:val="FontStyle34"/>
          <w:color w:val="auto"/>
          <w:sz w:val="24"/>
          <w:szCs w:val="24"/>
        </w:rPr>
        <w:t xml:space="preserve">o której mowa w </w:t>
      </w:r>
      <w:r w:rsidR="006F5C94" w:rsidRPr="009D7CE5">
        <w:rPr>
          <w:rStyle w:val="FontStyle34"/>
          <w:color w:val="auto"/>
          <w:sz w:val="24"/>
          <w:szCs w:val="24"/>
        </w:rPr>
        <w:t>rozdziale II</w:t>
      </w:r>
      <w:r w:rsidRPr="009D7CE5">
        <w:rPr>
          <w:rStyle w:val="FontStyle34"/>
          <w:color w:val="auto"/>
          <w:sz w:val="24"/>
          <w:szCs w:val="24"/>
        </w:rPr>
        <w:t xml:space="preserve"> SWZ </w:t>
      </w:r>
      <w:r w:rsidR="005B39C5" w:rsidRPr="009D7CE5">
        <w:rPr>
          <w:rStyle w:val="FontStyle34"/>
          <w:color w:val="auto"/>
          <w:sz w:val="24"/>
          <w:szCs w:val="24"/>
        </w:rPr>
        <w:br/>
      </w:r>
      <w:r w:rsidRPr="009D7CE5">
        <w:rPr>
          <w:rStyle w:val="FontStyle34"/>
          <w:color w:val="auto"/>
          <w:sz w:val="24"/>
          <w:szCs w:val="24"/>
        </w:rPr>
        <w:t xml:space="preserve">i formularza </w:t>
      </w:r>
      <w:r w:rsidRPr="009D7CE5">
        <w:rPr>
          <w:rStyle w:val="FontStyle32"/>
          <w:rFonts w:ascii="Arial" w:hAnsi="Arial" w:cs="Arial"/>
          <w:color w:val="auto"/>
          <w:sz w:val="24"/>
          <w:szCs w:val="24"/>
        </w:rPr>
        <w:t xml:space="preserve">„Wyślij wiadomość do zamawiającego" </w:t>
      </w:r>
      <w:r w:rsidRPr="009D7CE5">
        <w:rPr>
          <w:rStyle w:val="FontStyle34"/>
          <w:color w:val="auto"/>
          <w:sz w:val="24"/>
          <w:szCs w:val="24"/>
        </w:rPr>
        <w:t>dostępnego na stronie Platformy dotyczącej danego postępowania</w:t>
      </w:r>
      <w:r w:rsidR="00F60DCB" w:rsidRPr="009D7CE5">
        <w:rPr>
          <w:rStyle w:val="FontStyle34"/>
          <w:color w:val="auto"/>
          <w:sz w:val="24"/>
          <w:szCs w:val="24"/>
        </w:rPr>
        <w:t>.</w:t>
      </w:r>
      <w:r w:rsidRPr="009D7CE5">
        <w:t xml:space="preserve"> </w:t>
      </w:r>
      <w:r w:rsidRPr="009D7CE5">
        <w:rPr>
          <w:rStyle w:val="FontStyle34"/>
          <w:color w:val="auto"/>
          <w:sz w:val="24"/>
          <w:szCs w:val="24"/>
        </w:rPr>
        <w:t>Za datę</w:t>
      </w:r>
      <w:r w:rsidR="00F60DCB" w:rsidRPr="009D7CE5">
        <w:rPr>
          <w:rStyle w:val="FontStyle34"/>
          <w:color w:val="auto"/>
          <w:sz w:val="24"/>
          <w:szCs w:val="24"/>
        </w:rPr>
        <w:t xml:space="preserve"> </w:t>
      </w:r>
      <w:r w:rsidRPr="009D7CE5">
        <w:rPr>
          <w:rStyle w:val="FontStyle34"/>
          <w:color w:val="auto"/>
          <w:sz w:val="24"/>
          <w:szCs w:val="24"/>
        </w:rPr>
        <w:t>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rsidR="00A6566C" w:rsidRPr="007C74B8" w:rsidRDefault="00A6566C" w:rsidP="00B07696">
      <w:pPr>
        <w:pStyle w:val="Style16"/>
        <w:widowControl/>
        <w:tabs>
          <w:tab w:val="left" w:pos="993"/>
        </w:tabs>
        <w:spacing w:line="276" w:lineRule="auto"/>
        <w:ind w:left="993" w:firstLine="0"/>
        <w:jc w:val="both"/>
        <w:rPr>
          <w:rStyle w:val="FontStyle34"/>
          <w:color w:val="FF0000"/>
          <w:sz w:val="24"/>
          <w:szCs w:val="24"/>
        </w:rPr>
      </w:pPr>
    </w:p>
    <w:p w:rsidR="004C1AE5" w:rsidRPr="007C74B8" w:rsidRDefault="00715E74" w:rsidP="00D52DBC">
      <w:pPr>
        <w:pStyle w:val="Style16"/>
        <w:widowControl/>
        <w:numPr>
          <w:ilvl w:val="0"/>
          <w:numId w:val="23"/>
        </w:numPr>
        <w:spacing w:line="276" w:lineRule="auto"/>
        <w:ind w:left="993"/>
        <w:jc w:val="both"/>
        <w:rPr>
          <w:color w:val="FF0000"/>
        </w:rPr>
      </w:pPr>
      <w:r w:rsidRPr="004B411A">
        <w:rPr>
          <w:rStyle w:val="FontStyle34"/>
          <w:color w:val="auto"/>
          <w:sz w:val="24"/>
          <w:szCs w:val="24"/>
        </w:rPr>
        <w:t>W sytuacjach awaryjnych np. w przy</w:t>
      </w:r>
      <w:r w:rsidR="004C1AE5" w:rsidRPr="004B411A">
        <w:rPr>
          <w:rStyle w:val="FontStyle34"/>
          <w:color w:val="auto"/>
          <w:sz w:val="24"/>
          <w:szCs w:val="24"/>
        </w:rPr>
        <w:t xml:space="preserve">padku braku działania Platformy </w:t>
      </w:r>
      <w:r w:rsidR="0007279A" w:rsidRPr="004B411A">
        <w:rPr>
          <w:rStyle w:val="FontStyle34"/>
          <w:color w:val="auto"/>
          <w:sz w:val="24"/>
          <w:szCs w:val="24"/>
        </w:rPr>
        <w:t>bądź utrudnień</w:t>
      </w:r>
      <w:r w:rsidR="004C1AE5" w:rsidRPr="004B411A">
        <w:rPr>
          <w:rStyle w:val="FontStyle34"/>
          <w:color w:val="auto"/>
          <w:sz w:val="24"/>
          <w:szCs w:val="24"/>
        </w:rPr>
        <w:t xml:space="preserve"> związanych z dost</w:t>
      </w:r>
      <w:r w:rsidR="00DB2256" w:rsidRPr="004B411A">
        <w:rPr>
          <w:rStyle w:val="FontStyle34"/>
          <w:color w:val="auto"/>
          <w:sz w:val="24"/>
          <w:szCs w:val="24"/>
        </w:rPr>
        <w:t xml:space="preserve">ępem do środków elektronicznych </w:t>
      </w:r>
      <w:r w:rsidR="004C1AE5" w:rsidRPr="004B411A">
        <w:rPr>
          <w:rStyle w:val="FontStyle34"/>
          <w:color w:val="auto"/>
          <w:sz w:val="24"/>
          <w:szCs w:val="24"/>
        </w:rPr>
        <w:t xml:space="preserve">dopuszcza się komunikację pomiędzy Wykonawca a Zamawiającym, za pomocą poczty elektronicznej na adres e-mail: </w:t>
      </w:r>
      <w:hyperlink r:id="rId16" w:history="1">
        <w:r w:rsidR="004B411A" w:rsidRPr="00EC1646">
          <w:rPr>
            <w:rStyle w:val="Hipercze"/>
          </w:rPr>
          <w:t>1blog.zampub@ron.mil.pl</w:t>
        </w:r>
      </w:hyperlink>
      <w:r w:rsidR="004B411A">
        <w:rPr>
          <w:color w:val="FF0000"/>
        </w:rPr>
        <w:t xml:space="preserve"> </w:t>
      </w:r>
    </w:p>
    <w:p w:rsidR="0091332A" w:rsidRPr="007C74B8" w:rsidRDefault="0091332A" w:rsidP="00B07696">
      <w:pPr>
        <w:pStyle w:val="Style16"/>
        <w:widowControl/>
        <w:spacing w:line="276" w:lineRule="auto"/>
        <w:ind w:firstLine="0"/>
        <w:jc w:val="both"/>
        <w:rPr>
          <w:rStyle w:val="FontStyle34"/>
          <w:color w:val="FF0000"/>
          <w:sz w:val="24"/>
          <w:szCs w:val="24"/>
        </w:rPr>
      </w:pPr>
    </w:p>
    <w:p w:rsidR="00AA2DD6" w:rsidRPr="00B86403" w:rsidRDefault="00AA2DD6" w:rsidP="00D52DBC">
      <w:pPr>
        <w:pStyle w:val="Style16"/>
        <w:widowControl/>
        <w:numPr>
          <w:ilvl w:val="0"/>
          <w:numId w:val="23"/>
        </w:numPr>
        <w:spacing w:line="276" w:lineRule="auto"/>
        <w:ind w:left="993"/>
        <w:jc w:val="both"/>
        <w:rPr>
          <w:rStyle w:val="FontStyle41"/>
          <w:rFonts w:ascii="Arial" w:hAnsi="Arial" w:cs="Arial"/>
          <w:color w:val="auto"/>
          <w:sz w:val="24"/>
          <w:szCs w:val="24"/>
        </w:rPr>
      </w:pPr>
      <w:r w:rsidRPr="00B86403">
        <w:rPr>
          <w:rStyle w:val="FontStyle34"/>
          <w:color w:val="auto"/>
          <w:sz w:val="24"/>
          <w:szCs w:val="24"/>
        </w:rPr>
        <w:lastRenderedPageBreak/>
        <w:t xml:space="preserve">Zamawiający nie przewiduje sposobu komunikowania się z Wykonawcami w inny </w:t>
      </w:r>
      <w:r w:rsidR="00B55C4C" w:rsidRPr="00B86403">
        <w:rPr>
          <w:rStyle w:val="FontStyle34"/>
          <w:color w:val="auto"/>
          <w:sz w:val="24"/>
          <w:szCs w:val="24"/>
        </w:rPr>
        <w:br/>
      </w:r>
      <w:r w:rsidRPr="00B86403">
        <w:rPr>
          <w:rStyle w:val="FontStyle34"/>
          <w:color w:val="auto"/>
          <w:sz w:val="24"/>
          <w:szCs w:val="24"/>
        </w:rPr>
        <w:t>sposób</w:t>
      </w:r>
      <w:r w:rsidRPr="00B86403">
        <w:rPr>
          <w:rStyle w:val="FontStyle41"/>
          <w:rFonts w:ascii="Arial" w:hAnsi="Arial" w:cs="Arial"/>
          <w:color w:val="auto"/>
          <w:sz w:val="24"/>
          <w:szCs w:val="24"/>
        </w:rPr>
        <w:t xml:space="preserve"> niż przy użyciu środków komunikacji elektronicznej, wskaza</w:t>
      </w:r>
      <w:r w:rsidRPr="00B86403">
        <w:rPr>
          <w:rStyle w:val="FontStyle41"/>
          <w:rFonts w:ascii="Arial" w:hAnsi="Arial" w:cs="Arial"/>
          <w:color w:val="auto"/>
          <w:sz w:val="24"/>
          <w:szCs w:val="24"/>
        </w:rPr>
        <w:softHyphen/>
        <w:t>nych w SWZ.</w:t>
      </w:r>
    </w:p>
    <w:p w:rsidR="0091332A" w:rsidRPr="007C74B8" w:rsidRDefault="0091332A" w:rsidP="00B07696">
      <w:pPr>
        <w:pStyle w:val="Style16"/>
        <w:widowControl/>
        <w:spacing w:line="276" w:lineRule="auto"/>
        <w:ind w:left="993" w:firstLine="0"/>
        <w:jc w:val="both"/>
        <w:rPr>
          <w:rStyle w:val="FontStyle41"/>
          <w:rFonts w:ascii="Arial" w:hAnsi="Arial" w:cs="Arial"/>
          <w:color w:val="FF0000"/>
          <w:sz w:val="24"/>
          <w:szCs w:val="24"/>
        </w:rPr>
      </w:pPr>
    </w:p>
    <w:p w:rsidR="00BA5D1E" w:rsidRPr="00B86403" w:rsidRDefault="00BA5D1E" w:rsidP="00D52DBC">
      <w:pPr>
        <w:pStyle w:val="Style16"/>
        <w:widowControl/>
        <w:numPr>
          <w:ilvl w:val="0"/>
          <w:numId w:val="23"/>
        </w:numPr>
        <w:spacing w:line="276" w:lineRule="auto"/>
        <w:ind w:left="993"/>
        <w:jc w:val="both"/>
        <w:rPr>
          <w:bCs/>
        </w:rPr>
      </w:pPr>
      <w:r w:rsidRPr="007A0CB7">
        <w:rPr>
          <w:rStyle w:val="FontStyle34"/>
          <w:color w:val="auto"/>
          <w:sz w:val="24"/>
          <w:szCs w:val="24"/>
        </w:rPr>
        <w:t>Sposób</w:t>
      </w:r>
      <w:r w:rsidR="003E0050" w:rsidRPr="007A0CB7">
        <w:rPr>
          <w:rStyle w:val="FontStyle34"/>
          <w:color w:val="auto"/>
          <w:sz w:val="24"/>
          <w:szCs w:val="24"/>
        </w:rPr>
        <w:t xml:space="preserve"> </w:t>
      </w:r>
      <w:r w:rsidRPr="007A0CB7">
        <w:rPr>
          <w:bCs/>
        </w:rPr>
        <w:t>sporządzenia</w:t>
      </w:r>
      <w:r w:rsidR="004D3088" w:rsidRPr="007A0CB7">
        <w:rPr>
          <w:bCs/>
        </w:rPr>
        <w:t xml:space="preserve"> oraz podpisywania </w:t>
      </w:r>
      <w:r w:rsidRPr="007A0CB7">
        <w:rPr>
          <w:bCs/>
        </w:rPr>
        <w:t xml:space="preserve">dokumentów elektronicznych, oświadczeń lub elektronicznych kopii dokumentów lub oświadczeń musi być </w:t>
      </w:r>
      <w:r w:rsidRPr="00B86403">
        <w:rPr>
          <w:bCs/>
        </w:rPr>
        <w:t xml:space="preserve">zgodny </w:t>
      </w:r>
      <w:r w:rsidR="00B55C4C" w:rsidRPr="00B86403">
        <w:rPr>
          <w:bCs/>
        </w:rPr>
        <w:t xml:space="preserve">z wymaganiami określonymi </w:t>
      </w:r>
      <w:r w:rsidRPr="00B86403">
        <w:rPr>
          <w:bCs/>
        </w:rPr>
        <w:t xml:space="preserve">w rozporządzeniu Prezesa Rady Ministrów </w:t>
      </w:r>
      <w:r w:rsidR="004C0C91" w:rsidRPr="00B86403">
        <w:rPr>
          <w:bCs/>
        </w:rPr>
        <w:br/>
      </w:r>
      <w:r w:rsidRPr="00B86403">
        <w:rPr>
          <w:bCs/>
        </w:rPr>
        <w:t>z dnia 30 grudnia 2020 r.</w:t>
      </w:r>
      <w:r w:rsidR="00196E5D" w:rsidRPr="00B86403">
        <w:rPr>
          <w:bCs/>
        </w:rPr>
        <w:t xml:space="preserve"> </w:t>
      </w:r>
      <w:r w:rsidRPr="00B86403">
        <w:rPr>
          <w:bCs/>
          <w:i/>
          <w:iCs/>
        </w:rPr>
        <w:t xml:space="preserve">w sprawie sposobu </w:t>
      </w:r>
      <w:r w:rsidR="009744F7" w:rsidRPr="00B86403">
        <w:rPr>
          <w:bCs/>
          <w:i/>
          <w:iCs/>
        </w:rPr>
        <w:t>sporządzania</w:t>
      </w:r>
      <w:r w:rsidRPr="00B86403">
        <w:rPr>
          <w:bCs/>
          <w:i/>
          <w:iCs/>
        </w:rPr>
        <w:t xml:space="preserve"> i przekazywania informacji oraz </w:t>
      </w:r>
      <w:r w:rsidR="00B55C4C" w:rsidRPr="00B86403">
        <w:rPr>
          <w:bCs/>
          <w:i/>
          <w:iCs/>
        </w:rPr>
        <w:t xml:space="preserve">wymagań technicznych </w:t>
      </w:r>
      <w:r w:rsidRPr="00B86403">
        <w:rPr>
          <w:bCs/>
          <w:i/>
          <w:iCs/>
        </w:rPr>
        <w:t>dla dokumentów elektronicznych oraz środ</w:t>
      </w:r>
      <w:r w:rsidR="00B55C4C" w:rsidRPr="00B86403">
        <w:rPr>
          <w:bCs/>
          <w:i/>
          <w:iCs/>
        </w:rPr>
        <w:t xml:space="preserve">ków komunikacji elektronicznej </w:t>
      </w:r>
      <w:r w:rsidRPr="00B86403">
        <w:rPr>
          <w:bCs/>
          <w:i/>
          <w:iCs/>
        </w:rPr>
        <w:t>w postępowaniu o udzielenie zamówienia publicznego lub konkursie</w:t>
      </w:r>
      <w:r w:rsidR="007E356B" w:rsidRPr="00B86403">
        <w:rPr>
          <w:bCs/>
          <w:i/>
          <w:iCs/>
        </w:rPr>
        <w:t xml:space="preserve"> </w:t>
      </w:r>
      <w:r w:rsidR="007E356B" w:rsidRPr="00B86403">
        <w:rPr>
          <w:bCs/>
        </w:rPr>
        <w:t xml:space="preserve">(Dz. U. z 2020 r. poz. 2452) </w:t>
      </w:r>
      <w:r w:rsidRPr="00B86403">
        <w:rPr>
          <w:bCs/>
        </w:rPr>
        <w:t>oraz rozporządzeniu Ministra Rozwoju, Pracy i Technologii z dnia 23 grudnia 2020 r.</w:t>
      </w:r>
      <w:r w:rsidR="009744F7" w:rsidRPr="00B86403">
        <w:rPr>
          <w:bCs/>
        </w:rPr>
        <w:t xml:space="preserve"> </w:t>
      </w:r>
      <w:r w:rsidRPr="00B86403">
        <w:rPr>
          <w:bCs/>
          <w:i/>
          <w:iCs/>
        </w:rPr>
        <w:t>w sprawie podmiotowych środków dowodowych oraz innych dokumentów lub oświadczeń, jakich może żądać zamawiający od wykonawcy</w:t>
      </w:r>
      <w:r w:rsidR="007E356B" w:rsidRPr="00B86403">
        <w:rPr>
          <w:bCs/>
          <w:i/>
          <w:iCs/>
        </w:rPr>
        <w:t xml:space="preserve"> </w:t>
      </w:r>
      <w:r w:rsidR="007E356B" w:rsidRPr="00B86403">
        <w:rPr>
          <w:bCs/>
        </w:rPr>
        <w:t>(Dz. U. z 2020 r. poz.2415)</w:t>
      </w:r>
      <w:r w:rsidRPr="00B86403">
        <w:rPr>
          <w:bCs/>
          <w:i/>
          <w:iCs/>
        </w:rPr>
        <w:t>.</w:t>
      </w:r>
      <w:r w:rsidR="0091332A" w:rsidRPr="00B86403">
        <w:rPr>
          <w:bCs/>
          <w:i/>
          <w:iCs/>
        </w:rPr>
        <w:t xml:space="preserve"> </w:t>
      </w:r>
    </w:p>
    <w:p w:rsidR="0091332A" w:rsidRPr="007C74B8" w:rsidRDefault="0091332A" w:rsidP="003E0050">
      <w:pPr>
        <w:pStyle w:val="Style16"/>
        <w:widowControl/>
        <w:spacing w:before="48" w:line="276" w:lineRule="auto"/>
        <w:ind w:firstLine="0"/>
        <w:jc w:val="both"/>
        <w:rPr>
          <w:bCs/>
          <w:color w:val="FF0000"/>
        </w:rPr>
      </w:pPr>
    </w:p>
    <w:p w:rsidR="00473C23" w:rsidRPr="00EC691D" w:rsidRDefault="00473C23" w:rsidP="00473C23">
      <w:pPr>
        <w:pStyle w:val="Style15"/>
        <w:widowControl/>
        <w:tabs>
          <w:tab w:val="left" w:pos="1134"/>
        </w:tabs>
        <w:spacing w:line="276" w:lineRule="auto"/>
        <w:ind w:left="993" w:firstLine="0"/>
        <w:rPr>
          <w:rStyle w:val="FontStyle73"/>
          <w:color w:val="auto"/>
          <w:sz w:val="24"/>
          <w:szCs w:val="24"/>
          <w:u w:val="single"/>
        </w:rPr>
      </w:pPr>
      <w:r w:rsidRPr="00EC691D">
        <w:rPr>
          <w:rFonts w:ascii="Arial" w:hAnsi="Arial" w:cs="Arial"/>
          <w:b/>
          <w:u w:val="single"/>
        </w:rPr>
        <w:t>UWAGA</w:t>
      </w:r>
    </w:p>
    <w:p w:rsidR="00473C23" w:rsidRPr="007A0CB7" w:rsidRDefault="00473C23" w:rsidP="00EC691D">
      <w:pPr>
        <w:pStyle w:val="Style15"/>
        <w:widowControl/>
        <w:tabs>
          <w:tab w:val="left" w:pos="245"/>
        </w:tabs>
        <w:spacing w:line="276" w:lineRule="auto"/>
        <w:ind w:left="992" w:firstLine="0"/>
        <w:rPr>
          <w:rStyle w:val="FontStyle73"/>
          <w:color w:val="auto"/>
          <w:sz w:val="24"/>
          <w:szCs w:val="24"/>
        </w:rPr>
      </w:pPr>
      <w:r w:rsidRPr="007A0CB7">
        <w:rPr>
          <w:rStyle w:val="FontStyle73"/>
          <w:color w:val="auto"/>
          <w:sz w:val="24"/>
          <w:szCs w:val="24"/>
        </w:rPr>
        <w:t>Podpis odręczny opatrzony pieczątką nie jest podpisem osobistym. Podpis osobisty to podpis składany przy użyciu dowodu osobistego z warstwą elektroniczną.</w:t>
      </w:r>
    </w:p>
    <w:p w:rsidR="00473C23" w:rsidRPr="007A0CB7" w:rsidRDefault="00473C23" w:rsidP="00EE1EB0">
      <w:pPr>
        <w:pStyle w:val="Style15"/>
        <w:widowControl/>
        <w:tabs>
          <w:tab w:val="left" w:pos="245"/>
        </w:tabs>
        <w:spacing w:line="276" w:lineRule="auto"/>
        <w:ind w:left="993" w:firstLine="0"/>
        <w:rPr>
          <w:rStyle w:val="FontStyle73"/>
          <w:color w:val="auto"/>
          <w:sz w:val="24"/>
          <w:szCs w:val="24"/>
        </w:rPr>
      </w:pPr>
      <w:r w:rsidRPr="007A0CB7">
        <w:rPr>
          <w:rStyle w:val="FontStyle73"/>
          <w:color w:val="auto"/>
          <w:sz w:val="24"/>
          <w:szCs w:val="24"/>
        </w:rPr>
        <w:t>Nanoszenie jakichkolwiek zmian w treści oświadczeń lub dokumentów po opatrzeniu ich ww. podpisami może skutkować naruszeniem integralności podpisu, a w konsekwencji skutkować uznaniem oświadczeń, dokumentów jako złożone wadliwie</w:t>
      </w:r>
    </w:p>
    <w:p w:rsidR="00473C23" w:rsidRPr="007C74B8" w:rsidRDefault="00473C23" w:rsidP="00EE1EB0">
      <w:pPr>
        <w:pStyle w:val="Style16"/>
        <w:widowControl/>
        <w:spacing w:before="48" w:line="276" w:lineRule="auto"/>
        <w:ind w:firstLine="0"/>
        <w:jc w:val="both"/>
        <w:rPr>
          <w:bCs/>
          <w:color w:val="FF0000"/>
        </w:rPr>
      </w:pPr>
    </w:p>
    <w:p w:rsidR="00A95E39" w:rsidRPr="007A0CB7" w:rsidRDefault="00A95E39" w:rsidP="00D52DBC">
      <w:pPr>
        <w:pStyle w:val="Style16"/>
        <w:widowControl/>
        <w:numPr>
          <w:ilvl w:val="0"/>
          <w:numId w:val="23"/>
        </w:numPr>
        <w:spacing w:line="276" w:lineRule="auto"/>
        <w:ind w:left="993"/>
        <w:jc w:val="both"/>
        <w:rPr>
          <w:bCs/>
        </w:rPr>
      </w:pPr>
      <w:r w:rsidRPr="007A0CB7">
        <w:rPr>
          <w:rStyle w:val="FontStyle34"/>
          <w:color w:val="auto"/>
          <w:sz w:val="24"/>
          <w:szCs w:val="24"/>
        </w:rPr>
        <w:t>Zamawiający</w:t>
      </w:r>
      <w:r w:rsidRPr="007A0CB7">
        <w:rPr>
          <w:rFonts w:eastAsia="Calibri"/>
        </w:rPr>
        <w:t xml:space="preserve"> informuje, że instrukcje korzystania z Platformy dotyczące </w:t>
      </w:r>
      <w:r w:rsidRPr="007A0CB7">
        <w:rPr>
          <w:rFonts w:eastAsia="Calibri"/>
        </w:rPr>
        <w:br/>
        <w:t xml:space="preserve">w szczególności logowania, składania wniosków o wyjaśnienie treści SWZ, składania ofert oraz innych czynności podejmowanych w niniejszym postępowaniu przy użyciu Platformy znajdują się w zakładce „Instrukcje dla Wykonawców" </w:t>
      </w:r>
      <w:r w:rsidR="001E5B6A">
        <w:rPr>
          <w:rFonts w:eastAsia="Calibri"/>
        </w:rPr>
        <w:br/>
      </w:r>
      <w:r w:rsidRPr="007A0CB7">
        <w:rPr>
          <w:rFonts w:eastAsia="Calibri"/>
        </w:rPr>
        <w:t>na stronie internetowej pod adresem:</w:t>
      </w:r>
    </w:p>
    <w:p w:rsidR="00A95E39" w:rsidRPr="007A0CB7" w:rsidRDefault="00B11F53" w:rsidP="002D0157">
      <w:pPr>
        <w:spacing w:line="276" w:lineRule="auto"/>
        <w:ind w:left="993"/>
        <w:jc w:val="both"/>
        <w:rPr>
          <w:rFonts w:ascii="Arial" w:eastAsia="Calibri" w:hAnsi="Arial" w:cs="Arial"/>
          <w:sz w:val="24"/>
          <w:szCs w:val="24"/>
          <w:u w:val="single"/>
        </w:rPr>
      </w:pPr>
      <w:hyperlink r:id="rId17" w:history="1">
        <w:r w:rsidR="007A0CB7" w:rsidRPr="00EC1646">
          <w:rPr>
            <w:rStyle w:val="Hipercze"/>
            <w:rFonts w:ascii="Arial" w:eastAsia="Calibri" w:hAnsi="Arial" w:cs="Arial"/>
            <w:sz w:val="24"/>
            <w:szCs w:val="24"/>
          </w:rPr>
          <w:t>https://platformazakupowa.pl/strona/45-instrukcje</w:t>
        </w:r>
      </w:hyperlink>
      <w:r w:rsidR="007A0CB7">
        <w:rPr>
          <w:rFonts w:ascii="Arial" w:eastAsia="Calibri" w:hAnsi="Arial" w:cs="Arial"/>
          <w:sz w:val="24"/>
          <w:szCs w:val="24"/>
          <w:u w:val="single"/>
        </w:rPr>
        <w:t xml:space="preserve"> </w:t>
      </w:r>
    </w:p>
    <w:p w:rsidR="003E0050" w:rsidRPr="007C74B8" w:rsidRDefault="003E0050" w:rsidP="002D0157">
      <w:pPr>
        <w:spacing w:line="276" w:lineRule="auto"/>
        <w:ind w:left="993"/>
        <w:jc w:val="both"/>
        <w:rPr>
          <w:rFonts w:ascii="Arial" w:eastAsia="Calibri" w:hAnsi="Arial" w:cs="Arial"/>
          <w:color w:val="FF0000"/>
          <w:sz w:val="24"/>
          <w:szCs w:val="24"/>
        </w:rPr>
      </w:pPr>
    </w:p>
    <w:p w:rsidR="006D7D33" w:rsidRPr="00122919" w:rsidRDefault="006D7D33" w:rsidP="00D52DBC">
      <w:pPr>
        <w:pStyle w:val="Style16"/>
        <w:widowControl/>
        <w:numPr>
          <w:ilvl w:val="0"/>
          <w:numId w:val="23"/>
        </w:numPr>
        <w:spacing w:before="48" w:line="276" w:lineRule="auto"/>
        <w:ind w:left="993"/>
        <w:jc w:val="both"/>
      </w:pPr>
      <w:r w:rsidRPr="00122919">
        <w:rPr>
          <w:rStyle w:val="FontStyle34"/>
          <w:color w:val="auto"/>
          <w:sz w:val="24"/>
          <w:szCs w:val="24"/>
        </w:rPr>
        <w:t xml:space="preserve">Zamawiający w zakresie </w:t>
      </w:r>
      <w:r w:rsidR="0007279A" w:rsidRPr="00122919">
        <w:rPr>
          <w:rStyle w:val="FontStyle34"/>
          <w:color w:val="auto"/>
          <w:sz w:val="24"/>
          <w:szCs w:val="24"/>
        </w:rPr>
        <w:t>pytań technicznych</w:t>
      </w:r>
      <w:r w:rsidRPr="00122919">
        <w:rPr>
          <w:rStyle w:val="FontStyle34"/>
          <w:color w:val="auto"/>
          <w:sz w:val="24"/>
          <w:szCs w:val="24"/>
        </w:rPr>
        <w:t xml:space="preserve"> związanych z działaniem systemu prosi o kontakt </w:t>
      </w:r>
      <w:r w:rsidR="00EC6F00" w:rsidRPr="00122919">
        <w:rPr>
          <w:rStyle w:val="FontStyle34"/>
          <w:color w:val="auto"/>
          <w:sz w:val="24"/>
          <w:szCs w:val="24"/>
        </w:rPr>
        <w:t xml:space="preserve">z </w:t>
      </w:r>
      <w:r w:rsidRPr="00122919">
        <w:rPr>
          <w:rStyle w:val="FontStyle34"/>
          <w:color w:val="auto"/>
          <w:sz w:val="24"/>
          <w:szCs w:val="24"/>
        </w:rPr>
        <w:t xml:space="preserve">Centrum Wsparcia Klienta </w:t>
      </w:r>
      <w:hyperlink r:id="rId18">
        <w:r w:rsidRPr="00122919">
          <w:rPr>
            <w:rFonts w:eastAsia="Calibri"/>
          </w:rPr>
          <w:t>platformazakupowa.pl</w:t>
        </w:r>
      </w:hyperlink>
      <w:r w:rsidRPr="00122919">
        <w:rPr>
          <w:rFonts w:eastAsia="Calibri"/>
        </w:rPr>
        <w:t xml:space="preserve"> pod numerem 22 101 02 02, </w:t>
      </w:r>
      <w:hyperlink r:id="rId19" w:history="1">
        <w:r w:rsidR="00122919" w:rsidRPr="00EC1646">
          <w:rPr>
            <w:rStyle w:val="Hipercze"/>
            <w:rFonts w:eastAsia="Calibri"/>
          </w:rPr>
          <w:t>cwk@platformazakupowa.pl</w:t>
        </w:r>
      </w:hyperlink>
    </w:p>
    <w:p w:rsidR="00A95E39" w:rsidRPr="00122919" w:rsidRDefault="00A95E39" w:rsidP="002D0157">
      <w:pPr>
        <w:spacing w:line="276" w:lineRule="auto"/>
        <w:ind w:left="709"/>
        <w:jc w:val="both"/>
        <w:rPr>
          <w:rFonts w:ascii="Arial" w:eastAsia="Calibri" w:hAnsi="Arial" w:cs="Arial"/>
          <w:sz w:val="24"/>
          <w:szCs w:val="24"/>
        </w:rPr>
      </w:pPr>
    </w:p>
    <w:p w:rsidR="00EC7D0A" w:rsidRPr="00720E58" w:rsidRDefault="00EC7D0A" w:rsidP="00D52DBC">
      <w:pPr>
        <w:pStyle w:val="Style16"/>
        <w:widowControl/>
        <w:numPr>
          <w:ilvl w:val="0"/>
          <w:numId w:val="23"/>
        </w:numPr>
        <w:spacing w:before="48" w:line="276" w:lineRule="auto"/>
        <w:ind w:left="993"/>
        <w:jc w:val="both"/>
        <w:rPr>
          <w:rFonts w:eastAsia="Calibri"/>
        </w:rPr>
      </w:pPr>
      <w:r w:rsidRPr="00720E58">
        <w:rPr>
          <w:rStyle w:val="FontStyle34"/>
          <w:color w:val="auto"/>
          <w:sz w:val="24"/>
          <w:szCs w:val="24"/>
        </w:rPr>
        <w:t>Wykonawca</w:t>
      </w:r>
      <w:r w:rsidRPr="00720E58">
        <w:rPr>
          <w:rFonts w:eastAsia="Calibri"/>
        </w:rPr>
        <w:t>, przystępując do niniejszego postępowania o udzielenie zamówienia publicznego:</w:t>
      </w:r>
    </w:p>
    <w:p w:rsidR="00EC7D0A" w:rsidRPr="00720E58" w:rsidRDefault="00EC7D0A" w:rsidP="00C87B8A">
      <w:pPr>
        <w:numPr>
          <w:ilvl w:val="1"/>
          <w:numId w:val="4"/>
        </w:numPr>
        <w:spacing w:line="276" w:lineRule="auto"/>
        <w:ind w:left="1418"/>
        <w:jc w:val="both"/>
        <w:rPr>
          <w:rFonts w:ascii="Arial" w:eastAsia="Calibri" w:hAnsi="Arial" w:cs="Arial"/>
          <w:sz w:val="24"/>
          <w:szCs w:val="24"/>
        </w:rPr>
      </w:pPr>
      <w:r w:rsidRPr="00720E58">
        <w:rPr>
          <w:rFonts w:ascii="Arial" w:eastAsia="Calibri" w:hAnsi="Arial" w:cs="Arial"/>
          <w:sz w:val="24"/>
          <w:szCs w:val="24"/>
        </w:rPr>
        <w:t xml:space="preserve">akceptuje warunki korzystania z </w:t>
      </w:r>
      <w:hyperlink r:id="rId20">
        <w:r w:rsidR="00720E58" w:rsidRPr="00FD5C48">
          <w:rPr>
            <w:rFonts w:ascii="Arial" w:eastAsia="Calibri" w:hAnsi="Arial" w:cs="Arial"/>
            <w:color w:val="1155CC"/>
            <w:sz w:val="24"/>
            <w:szCs w:val="24"/>
            <w:u w:val="single"/>
          </w:rPr>
          <w:t>platformazakupowa.pl</w:t>
        </w:r>
      </w:hyperlink>
      <w:r w:rsidRPr="00720E58">
        <w:rPr>
          <w:rFonts w:ascii="Arial" w:eastAsia="Calibri" w:hAnsi="Arial" w:cs="Arial"/>
          <w:sz w:val="24"/>
          <w:szCs w:val="24"/>
        </w:rPr>
        <w:t xml:space="preserve"> określone </w:t>
      </w:r>
      <w:r w:rsidR="005B1934" w:rsidRPr="00720E58">
        <w:rPr>
          <w:rFonts w:ascii="Arial" w:eastAsia="Calibri" w:hAnsi="Arial" w:cs="Arial"/>
          <w:sz w:val="24"/>
          <w:szCs w:val="24"/>
        </w:rPr>
        <w:br/>
      </w:r>
      <w:r w:rsidRPr="00720E58">
        <w:rPr>
          <w:rFonts w:ascii="Arial" w:eastAsia="Calibri" w:hAnsi="Arial" w:cs="Arial"/>
          <w:sz w:val="24"/>
          <w:szCs w:val="24"/>
        </w:rPr>
        <w:t xml:space="preserve">w Regulaminie zamieszczonym na stronie internetowej </w:t>
      </w:r>
      <w:hyperlink r:id="rId21">
        <w:r w:rsidRPr="00720E58">
          <w:rPr>
            <w:rFonts w:ascii="Arial" w:eastAsia="Calibri" w:hAnsi="Arial" w:cs="Arial"/>
            <w:sz w:val="24"/>
            <w:szCs w:val="24"/>
          </w:rPr>
          <w:t>pod linkiem</w:t>
        </w:r>
      </w:hyperlink>
      <w:r w:rsidRPr="00720E58">
        <w:rPr>
          <w:rFonts w:ascii="Arial" w:eastAsia="Calibri" w:hAnsi="Arial" w:cs="Arial"/>
          <w:sz w:val="24"/>
          <w:szCs w:val="24"/>
        </w:rPr>
        <w:t xml:space="preserve"> </w:t>
      </w:r>
      <w:r w:rsidR="005B1934" w:rsidRPr="00720E58">
        <w:rPr>
          <w:rFonts w:ascii="Arial" w:eastAsia="Calibri" w:hAnsi="Arial" w:cs="Arial"/>
          <w:sz w:val="24"/>
          <w:szCs w:val="24"/>
        </w:rPr>
        <w:br/>
      </w:r>
      <w:r w:rsidRPr="00720E58">
        <w:rPr>
          <w:rFonts w:ascii="Arial" w:eastAsia="Calibri" w:hAnsi="Arial" w:cs="Arial"/>
          <w:sz w:val="24"/>
          <w:szCs w:val="24"/>
        </w:rPr>
        <w:t>w zakładce „Regulamin" oraz uznaje go za wiążący,</w:t>
      </w:r>
    </w:p>
    <w:p w:rsidR="00A95E39" w:rsidRPr="00C07BBC" w:rsidRDefault="00EC7D0A" w:rsidP="00720E58">
      <w:pPr>
        <w:numPr>
          <w:ilvl w:val="1"/>
          <w:numId w:val="4"/>
        </w:numPr>
        <w:spacing w:line="276" w:lineRule="auto"/>
        <w:ind w:left="1418"/>
        <w:jc w:val="both"/>
        <w:rPr>
          <w:rFonts w:ascii="Arial" w:eastAsia="Calibri" w:hAnsi="Arial" w:cs="Arial"/>
          <w:sz w:val="24"/>
          <w:szCs w:val="24"/>
        </w:rPr>
      </w:pPr>
      <w:r w:rsidRPr="00720E58">
        <w:rPr>
          <w:rFonts w:ascii="Arial" w:eastAsia="Calibri" w:hAnsi="Arial" w:cs="Arial"/>
          <w:sz w:val="24"/>
          <w:szCs w:val="24"/>
        </w:rPr>
        <w:t xml:space="preserve">zapoznał i stosuje się do Instrukcji składania ofert/wniosków dostępnej </w:t>
      </w:r>
      <w:hyperlink r:id="rId22">
        <w:r w:rsidRPr="00720E58">
          <w:rPr>
            <w:rFonts w:ascii="Arial" w:eastAsia="Calibri" w:hAnsi="Arial" w:cs="Arial"/>
            <w:sz w:val="24"/>
            <w:szCs w:val="24"/>
          </w:rPr>
          <w:t>pod linkiem</w:t>
        </w:r>
      </w:hyperlink>
      <w:r w:rsidR="000C5158" w:rsidRPr="00720E58">
        <w:rPr>
          <w:rFonts w:ascii="Arial" w:eastAsia="Calibri" w:hAnsi="Arial" w:cs="Arial"/>
          <w:sz w:val="24"/>
          <w:szCs w:val="24"/>
        </w:rPr>
        <w:t xml:space="preserve"> </w:t>
      </w:r>
      <w:r w:rsidR="00720E58">
        <w:rPr>
          <w:rFonts w:ascii="Arial" w:eastAsia="Calibri" w:hAnsi="Arial" w:cs="Arial"/>
          <w:sz w:val="24"/>
          <w:szCs w:val="24"/>
        </w:rPr>
        <w:t xml:space="preserve"> </w:t>
      </w:r>
      <w:hyperlink r:id="rId23">
        <w:r w:rsidR="00720E58" w:rsidRPr="00720E58">
          <w:rPr>
            <w:rFonts w:ascii="Arial" w:eastAsia="Calibri" w:hAnsi="Arial" w:cs="Arial"/>
            <w:color w:val="1155CC"/>
            <w:sz w:val="24"/>
            <w:szCs w:val="24"/>
            <w:u w:val="single"/>
          </w:rPr>
          <w:t>platformazakupowa.pl</w:t>
        </w:r>
      </w:hyperlink>
    </w:p>
    <w:p w:rsidR="00C07BBC" w:rsidRPr="00720E58" w:rsidRDefault="00C07BBC" w:rsidP="00C07BBC">
      <w:pPr>
        <w:spacing w:line="276" w:lineRule="auto"/>
        <w:ind w:left="1418"/>
        <w:jc w:val="both"/>
        <w:rPr>
          <w:rFonts w:ascii="Arial" w:eastAsia="Calibri" w:hAnsi="Arial" w:cs="Arial"/>
          <w:sz w:val="24"/>
          <w:szCs w:val="24"/>
        </w:rPr>
      </w:pPr>
    </w:p>
    <w:p w:rsidR="0064139A" w:rsidRPr="00C07BBC" w:rsidRDefault="00BB31C7" w:rsidP="00D52DBC">
      <w:pPr>
        <w:pStyle w:val="Style16"/>
        <w:widowControl/>
        <w:numPr>
          <w:ilvl w:val="0"/>
          <w:numId w:val="23"/>
        </w:numPr>
        <w:spacing w:line="276" w:lineRule="auto"/>
        <w:ind w:left="993"/>
        <w:jc w:val="both"/>
      </w:pPr>
      <w:r w:rsidRPr="00C07BBC">
        <w:rPr>
          <w:rStyle w:val="FontStyle34"/>
          <w:color w:val="auto"/>
          <w:sz w:val="24"/>
          <w:szCs w:val="24"/>
        </w:rPr>
        <w:t>Zamawiający</w:t>
      </w:r>
      <w:r w:rsidRPr="00C07BBC">
        <w:rPr>
          <w:rFonts w:eastAsia="Calibri"/>
        </w:rPr>
        <w:t xml:space="preserve"> będzie przekazywał wykonawcom informacje w formie elektronicznej za pośrednictwem Platformy. Informacje dotyczące odpowiedzi na pytania, zmiany specyfikacji, zmiany terminu składania i otwarcia ofert Zamawiający będzie </w:t>
      </w:r>
      <w:r w:rsidRPr="00C07BBC">
        <w:rPr>
          <w:rFonts w:eastAsia="Calibri"/>
        </w:rPr>
        <w:lastRenderedPageBreak/>
        <w:t xml:space="preserve">zamieszczał na platformie w sekcji “Komunikaty”. Korespondencja, której zgodnie </w:t>
      </w:r>
      <w:r w:rsidRPr="00C07BBC">
        <w:rPr>
          <w:rFonts w:eastAsia="Calibri"/>
        </w:rPr>
        <w:br/>
        <w:t>z obowiązującymi przep</w:t>
      </w:r>
      <w:r w:rsidR="0064139A" w:rsidRPr="00C07BBC">
        <w:rPr>
          <w:rFonts w:eastAsia="Calibri"/>
        </w:rPr>
        <w:t>isami adresatem jest konkretny W</w:t>
      </w:r>
      <w:r w:rsidRPr="00C07BBC">
        <w:rPr>
          <w:rFonts w:eastAsia="Calibri"/>
        </w:rPr>
        <w:t>ykonawca, będzie przekazywana w formie elektronicznej za pośredni</w:t>
      </w:r>
      <w:r w:rsidR="0064139A" w:rsidRPr="00C07BBC">
        <w:rPr>
          <w:rFonts w:eastAsia="Calibri"/>
        </w:rPr>
        <w:t xml:space="preserve">ctwem Platformy </w:t>
      </w:r>
      <w:r w:rsidR="001E5B6A">
        <w:rPr>
          <w:rFonts w:eastAsia="Calibri"/>
        </w:rPr>
        <w:br/>
      </w:r>
      <w:r w:rsidR="0064139A" w:rsidRPr="00C07BBC">
        <w:rPr>
          <w:rFonts w:eastAsia="Calibri"/>
        </w:rPr>
        <w:t>do konkretnego W</w:t>
      </w:r>
      <w:r w:rsidRPr="00C07BBC">
        <w:rPr>
          <w:rFonts w:eastAsia="Calibri"/>
        </w:rPr>
        <w:t>ykonawcy.</w:t>
      </w:r>
      <w:r w:rsidR="00B55C4C" w:rsidRPr="00C07BBC">
        <w:t xml:space="preserve"> </w:t>
      </w:r>
    </w:p>
    <w:p w:rsidR="0091332A" w:rsidRPr="007C74B8" w:rsidRDefault="0091332A" w:rsidP="008D05F4">
      <w:pPr>
        <w:pStyle w:val="Style16"/>
        <w:widowControl/>
        <w:spacing w:line="276" w:lineRule="auto"/>
        <w:ind w:left="993" w:firstLine="0"/>
        <w:jc w:val="both"/>
        <w:rPr>
          <w:color w:val="FF0000"/>
        </w:rPr>
      </w:pPr>
    </w:p>
    <w:p w:rsidR="00B55C4C" w:rsidRPr="00711DA5" w:rsidRDefault="00B55C4C" w:rsidP="00D52DBC">
      <w:pPr>
        <w:pStyle w:val="Style16"/>
        <w:widowControl/>
        <w:numPr>
          <w:ilvl w:val="0"/>
          <w:numId w:val="23"/>
        </w:numPr>
        <w:spacing w:line="276" w:lineRule="auto"/>
        <w:ind w:left="993"/>
        <w:jc w:val="both"/>
        <w:rPr>
          <w:rStyle w:val="FontStyle34"/>
          <w:color w:val="auto"/>
          <w:sz w:val="24"/>
          <w:szCs w:val="24"/>
        </w:rPr>
      </w:pPr>
      <w:r w:rsidRPr="00711DA5">
        <w:rPr>
          <w:rStyle w:val="FontStyle34"/>
          <w:color w:val="auto"/>
          <w:sz w:val="24"/>
          <w:szCs w:val="24"/>
        </w:rPr>
        <w:t xml:space="preserve">Wykonawca w trakcie toczącego się postępowania powinien sprawdzać komunikaty i wiadomości przesłane przez Zamawiającego bezpośrednio </w:t>
      </w:r>
      <w:r w:rsidR="001E5B6A">
        <w:rPr>
          <w:rStyle w:val="FontStyle34"/>
          <w:color w:val="auto"/>
          <w:sz w:val="24"/>
          <w:szCs w:val="24"/>
        </w:rPr>
        <w:br/>
      </w:r>
      <w:r w:rsidRPr="00711DA5">
        <w:rPr>
          <w:rStyle w:val="FontStyle34"/>
          <w:color w:val="auto"/>
          <w:sz w:val="24"/>
          <w:szCs w:val="24"/>
        </w:rPr>
        <w:t>na Platformie Zakupowej, gdyż system powiadomień Platformy może ulec awarii lub powiadomienie może trafić do folderu SPAM.</w:t>
      </w:r>
    </w:p>
    <w:p w:rsidR="00BD69B9" w:rsidRPr="007C74B8" w:rsidRDefault="00BD69B9" w:rsidP="008D05F4">
      <w:pPr>
        <w:pStyle w:val="Style16"/>
        <w:widowControl/>
        <w:spacing w:line="276" w:lineRule="auto"/>
        <w:ind w:firstLine="0"/>
        <w:jc w:val="both"/>
        <w:rPr>
          <w:rStyle w:val="FontStyle34"/>
          <w:color w:val="FF0000"/>
          <w:sz w:val="24"/>
          <w:szCs w:val="24"/>
        </w:rPr>
      </w:pPr>
    </w:p>
    <w:p w:rsidR="00BD69B9" w:rsidRPr="00711DA5" w:rsidRDefault="00BD69B9" w:rsidP="00D52DBC">
      <w:pPr>
        <w:pStyle w:val="Style16"/>
        <w:widowControl/>
        <w:numPr>
          <w:ilvl w:val="0"/>
          <w:numId w:val="23"/>
        </w:numPr>
        <w:spacing w:line="276" w:lineRule="auto"/>
        <w:ind w:left="993"/>
        <w:jc w:val="both"/>
        <w:rPr>
          <w:rStyle w:val="FontStyle34"/>
          <w:color w:val="auto"/>
          <w:sz w:val="24"/>
          <w:szCs w:val="24"/>
        </w:rPr>
      </w:pPr>
      <w:r w:rsidRPr="00711DA5">
        <w:rPr>
          <w:rFonts w:eastAsia="Calibri"/>
        </w:rPr>
        <w:t xml:space="preserve">Za </w:t>
      </w:r>
      <w:r w:rsidRPr="00711DA5">
        <w:rPr>
          <w:rStyle w:val="FontStyle34"/>
          <w:color w:val="auto"/>
          <w:sz w:val="24"/>
          <w:szCs w:val="24"/>
        </w:rPr>
        <w:t xml:space="preserve">datę przekazania (wpływu) oświadczeń, wniosków, zawiadomień oraz informacji przyjmuje się datę ich przesłania za pośrednictwem Platformy poprzez kliknięcie przycisku „Wyślij wiadomość”, po których pojawi się komunikat, </w:t>
      </w:r>
      <w:r w:rsidR="00466D67">
        <w:rPr>
          <w:rStyle w:val="FontStyle34"/>
          <w:color w:val="auto"/>
          <w:sz w:val="24"/>
          <w:szCs w:val="24"/>
        </w:rPr>
        <w:br/>
      </w:r>
      <w:r w:rsidRPr="00711DA5">
        <w:rPr>
          <w:rStyle w:val="FontStyle34"/>
          <w:color w:val="auto"/>
          <w:sz w:val="24"/>
          <w:szCs w:val="24"/>
        </w:rPr>
        <w:t>że wiadomość została wysłana.</w:t>
      </w:r>
    </w:p>
    <w:p w:rsidR="00BD69B9" w:rsidRPr="007C74B8" w:rsidRDefault="00BD69B9" w:rsidP="008D05F4">
      <w:pPr>
        <w:pStyle w:val="Style16"/>
        <w:widowControl/>
        <w:spacing w:line="276" w:lineRule="auto"/>
        <w:ind w:left="993" w:firstLine="0"/>
        <w:jc w:val="both"/>
        <w:rPr>
          <w:rStyle w:val="FontStyle34"/>
          <w:color w:val="FF0000"/>
          <w:sz w:val="24"/>
          <w:szCs w:val="24"/>
        </w:rPr>
      </w:pPr>
    </w:p>
    <w:p w:rsidR="00BD69B9" w:rsidRPr="009A32D0" w:rsidRDefault="00BD69B9" w:rsidP="00D52DBC">
      <w:pPr>
        <w:pStyle w:val="Style16"/>
        <w:widowControl/>
        <w:numPr>
          <w:ilvl w:val="0"/>
          <w:numId w:val="23"/>
        </w:numPr>
        <w:spacing w:line="276" w:lineRule="auto"/>
        <w:ind w:left="993"/>
        <w:jc w:val="both"/>
        <w:rPr>
          <w:rStyle w:val="FontStyle34"/>
          <w:color w:val="auto"/>
          <w:sz w:val="24"/>
          <w:szCs w:val="24"/>
        </w:rPr>
      </w:pPr>
      <w:r w:rsidRPr="009A32D0">
        <w:rPr>
          <w:rStyle w:val="FontStyle34"/>
          <w:color w:val="auto"/>
          <w:sz w:val="24"/>
          <w:szCs w:val="24"/>
        </w:rPr>
        <w:t xml:space="preserve">Wykonawca za pośrednictwem Platformy i formularza „Wyślij wiadomość </w:t>
      </w:r>
      <w:r w:rsidR="00466D67">
        <w:rPr>
          <w:rStyle w:val="FontStyle34"/>
          <w:color w:val="auto"/>
          <w:sz w:val="24"/>
          <w:szCs w:val="24"/>
        </w:rPr>
        <w:br/>
      </w:r>
      <w:r w:rsidRPr="009A32D0">
        <w:rPr>
          <w:rStyle w:val="FontStyle34"/>
          <w:color w:val="auto"/>
          <w:sz w:val="24"/>
          <w:szCs w:val="24"/>
        </w:rPr>
        <w:t>do zamawiającego" może zwrócić się do Zamawiającego o wyjaśnienie treści SWZ. Zamawiający jest obowiązany udzielić wyjaśnień niezwłocznie</w:t>
      </w:r>
      <w:r w:rsidRPr="00E87ED8">
        <w:rPr>
          <w:rStyle w:val="FontStyle34"/>
          <w:color w:val="auto"/>
          <w:sz w:val="24"/>
          <w:szCs w:val="24"/>
        </w:rPr>
        <w:t xml:space="preserve">, jednak </w:t>
      </w:r>
      <w:r w:rsidRPr="00E87ED8">
        <w:rPr>
          <w:rStyle w:val="FontStyle32"/>
          <w:rFonts w:ascii="Arial" w:hAnsi="Arial" w:cs="Arial"/>
          <w:color w:val="auto"/>
          <w:sz w:val="24"/>
          <w:szCs w:val="24"/>
        </w:rPr>
        <w:t>nie później niż na 2 dni przed upływem terminu składania</w:t>
      </w:r>
      <w:r w:rsidRPr="00A97F04">
        <w:rPr>
          <w:rStyle w:val="FontStyle32"/>
          <w:rFonts w:ascii="Arial" w:hAnsi="Arial" w:cs="Arial"/>
          <w:color w:val="FF0000"/>
          <w:sz w:val="24"/>
          <w:szCs w:val="24"/>
        </w:rPr>
        <w:t xml:space="preserve"> </w:t>
      </w:r>
      <w:r w:rsidRPr="00E87ED8">
        <w:rPr>
          <w:rStyle w:val="FontStyle32"/>
          <w:rFonts w:ascii="Arial" w:hAnsi="Arial" w:cs="Arial"/>
          <w:color w:val="auto"/>
          <w:sz w:val="24"/>
          <w:szCs w:val="24"/>
        </w:rPr>
        <w:t>ofert</w:t>
      </w:r>
      <w:r w:rsidR="003D3F05" w:rsidRPr="00A97F04">
        <w:rPr>
          <w:rStyle w:val="FontStyle32"/>
          <w:rFonts w:ascii="Arial" w:hAnsi="Arial" w:cs="Arial"/>
          <w:color w:val="FF0000"/>
          <w:sz w:val="24"/>
          <w:szCs w:val="24"/>
        </w:rPr>
        <w:t xml:space="preserve"> </w:t>
      </w:r>
      <w:r w:rsidRPr="00E87ED8">
        <w:rPr>
          <w:rStyle w:val="FontStyle34"/>
          <w:color w:val="auto"/>
          <w:sz w:val="24"/>
          <w:szCs w:val="24"/>
        </w:rPr>
        <w:t>pod warunkiem, że</w:t>
      </w:r>
      <w:r w:rsidRPr="009A32D0">
        <w:rPr>
          <w:rStyle w:val="FontStyle34"/>
          <w:color w:val="auto"/>
          <w:sz w:val="24"/>
          <w:szCs w:val="24"/>
        </w:rPr>
        <w:t xml:space="preserve"> wniosek o wyjaśnienie treści SWZ wpłynął do Zamawiającego nie później niż na 4 dni przed upływem terminu składania</w:t>
      </w:r>
      <w:r w:rsidR="003D3F05" w:rsidRPr="009A32D0">
        <w:rPr>
          <w:rStyle w:val="FontStyle34"/>
          <w:color w:val="auto"/>
          <w:sz w:val="24"/>
          <w:szCs w:val="24"/>
        </w:rPr>
        <w:t xml:space="preserve"> odpowiednio ofert </w:t>
      </w:r>
      <w:r w:rsidR="003D3F05" w:rsidRPr="009A32D0">
        <w:rPr>
          <w:rStyle w:val="FontStyle32"/>
          <w:rFonts w:ascii="Arial" w:hAnsi="Arial" w:cs="Arial"/>
          <w:b w:val="0"/>
          <w:color w:val="auto"/>
          <w:sz w:val="24"/>
          <w:szCs w:val="24"/>
        </w:rPr>
        <w:t>albo ofert podlegających negocjacjom.</w:t>
      </w:r>
    </w:p>
    <w:p w:rsidR="00BD69B9" w:rsidRPr="007C74B8" w:rsidRDefault="00BD69B9" w:rsidP="00BD69B9">
      <w:pPr>
        <w:spacing w:line="276" w:lineRule="auto"/>
        <w:jc w:val="both"/>
        <w:rPr>
          <w:rFonts w:ascii="Arial" w:eastAsia="Calibri" w:hAnsi="Arial" w:cs="Arial"/>
          <w:color w:val="FF0000"/>
          <w:sz w:val="24"/>
          <w:szCs w:val="24"/>
          <w:highlight w:val="yellow"/>
        </w:rPr>
      </w:pPr>
    </w:p>
    <w:p w:rsidR="00BD69B9" w:rsidRPr="00A97F04" w:rsidRDefault="00BD69B9" w:rsidP="00D52DBC">
      <w:pPr>
        <w:pStyle w:val="Style16"/>
        <w:widowControl/>
        <w:numPr>
          <w:ilvl w:val="0"/>
          <w:numId w:val="23"/>
        </w:numPr>
        <w:spacing w:line="276" w:lineRule="auto"/>
        <w:ind w:left="993"/>
        <w:jc w:val="both"/>
        <w:rPr>
          <w:rStyle w:val="FontStyle34"/>
          <w:color w:val="auto"/>
          <w:sz w:val="24"/>
          <w:szCs w:val="24"/>
        </w:rPr>
      </w:pPr>
      <w:r w:rsidRPr="00A97F04">
        <w:rPr>
          <w:rStyle w:val="FontStyle34"/>
          <w:color w:val="auto"/>
          <w:sz w:val="24"/>
          <w:szCs w:val="24"/>
        </w:rPr>
        <w:t xml:space="preserve">Jeżeli </w:t>
      </w:r>
      <w:r w:rsidRPr="00A97F04">
        <w:rPr>
          <w:bCs/>
        </w:rPr>
        <w:t>wniosek</w:t>
      </w:r>
      <w:r w:rsidRPr="00A97F04">
        <w:rPr>
          <w:rStyle w:val="FontStyle34"/>
          <w:color w:val="auto"/>
          <w:sz w:val="24"/>
          <w:szCs w:val="24"/>
        </w:rPr>
        <w:t xml:space="preserve"> o wyjaśnienie treści SWZ wpłynął po upływie terminu składania wniosku, Zamawiający nie ma obowiązku udzielania wyjaśnień SWZ oraz obowiązku przedłużenia terminu składania ofert. Przedłużenie terminu składania ofert nie wpływa na bieg terminu składania wniosku o wyjaśnienie treści SWZ.</w:t>
      </w:r>
    </w:p>
    <w:p w:rsidR="00CE61F9" w:rsidRPr="007C74B8" w:rsidRDefault="00CE61F9" w:rsidP="00540DA1">
      <w:pPr>
        <w:pStyle w:val="Style16"/>
        <w:widowControl/>
        <w:spacing w:line="276" w:lineRule="auto"/>
        <w:ind w:left="993" w:firstLine="0"/>
        <w:jc w:val="both"/>
        <w:rPr>
          <w:rStyle w:val="FontStyle34"/>
          <w:color w:val="FF0000"/>
          <w:sz w:val="24"/>
          <w:szCs w:val="24"/>
        </w:rPr>
      </w:pPr>
    </w:p>
    <w:p w:rsidR="00BD69B9" w:rsidRPr="00A97F04" w:rsidRDefault="00BD69B9" w:rsidP="00D52DBC">
      <w:pPr>
        <w:pStyle w:val="Style16"/>
        <w:widowControl/>
        <w:numPr>
          <w:ilvl w:val="0"/>
          <w:numId w:val="23"/>
        </w:numPr>
        <w:spacing w:line="276" w:lineRule="auto"/>
        <w:ind w:left="993"/>
        <w:jc w:val="both"/>
        <w:rPr>
          <w:rStyle w:val="FontStyle34"/>
          <w:rFonts w:eastAsia="Calibri"/>
          <w:b/>
          <w:color w:val="auto"/>
          <w:sz w:val="24"/>
          <w:szCs w:val="24"/>
          <w:u w:val="single"/>
        </w:rPr>
      </w:pPr>
      <w:r w:rsidRPr="00A97F04">
        <w:rPr>
          <w:rStyle w:val="FontStyle34"/>
          <w:rFonts w:eastAsia="Calibri"/>
          <w:b/>
          <w:color w:val="auto"/>
          <w:sz w:val="24"/>
          <w:szCs w:val="24"/>
          <w:u w:val="single"/>
        </w:rPr>
        <w:t>Formaty plików</w:t>
      </w:r>
    </w:p>
    <w:p w:rsidR="00BD69B9" w:rsidRPr="00A97F04" w:rsidRDefault="00BD69B9" w:rsidP="00D52DBC">
      <w:pPr>
        <w:pStyle w:val="Style16"/>
        <w:widowControl/>
        <w:numPr>
          <w:ilvl w:val="0"/>
          <w:numId w:val="24"/>
        </w:numPr>
        <w:spacing w:before="48" w:line="276" w:lineRule="auto"/>
        <w:jc w:val="both"/>
        <w:rPr>
          <w:rStyle w:val="FontStyle34"/>
          <w:rFonts w:eastAsia="Calibri"/>
          <w:color w:val="auto"/>
          <w:sz w:val="24"/>
          <w:szCs w:val="24"/>
        </w:rPr>
      </w:pPr>
      <w:r w:rsidRPr="00A97F04">
        <w:rPr>
          <w:rStyle w:val="FontStyle34"/>
          <w:rFonts w:eastAsia="Calibri"/>
          <w:color w:val="auto"/>
          <w:sz w:val="24"/>
          <w:szCs w:val="24"/>
        </w:rPr>
        <w:t>Rozszerzenia plików wykorzystywanych przez wykonawców muszą być</w:t>
      </w:r>
      <w:r w:rsidR="000C475E" w:rsidRPr="00A97F04">
        <w:rPr>
          <w:rStyle w:val="FontStyle34"/>
          <w:rFonts w:eastAsia="Calibri"/>
          <w:color w:val="auto"/>
          <w:sz w:val="24"/>
          <w:szCs w:val="24"/>
        </w:rPr>
        <w:t xml:space="preserve"> zgodne z Załącznikiem nr 2 do </w:t>
      </w:r>
      <w:r w:rsidRPr="00A97F04">
        <w:rPr>
          <w:rStyle w:val="FontStyle34"/>
          <w:rFonts w:eastAsia="Calibri"/>
          <w:color w:val="auto"/>
          <w:sz w:val="24"/>
          <w:szCs w:val="24"/>
        </w:rPr>
        <w:t>Rozporządzenia Rady Min</w:t>
      </w:r>
      <w:r w:rsidR="00D77D26" w:rsidRPr="00A97F04">
        <w:rPr>
          <w:rStyle w:val="FontStyle34"/>
          <w:rFonts w:eastAsia="Calibri"/>
          <w:color w:val="auto"/>
          <w:sz w:val="24"/>
          <w:szCs w:val="24"/>
        </w:rPr>
        <w:t>istrów w sprawie Krajowych Ram I</w:t>
      </w:r>
      <w:r w:rsidRPr="00A97F04">
        <w:rPr>
          <w:rStyle w:val="FontStyle34"/>
          <w:rFonts w:eastAsia="Calibri"/>
          <w:color w:val="auto"/>
          <w:sz w:val="24"/>
          <w:szCs w:val="24"/>
        </w:rPr>
        <w:t xml:space="preserve">nteroperacyjności, minimalnych wymagań dla rejestrów publicznych </w:t>
      </w:r>
      <w:r w:rsidR="00FB005D">
        <w:rPr>
          <w:rStyle w:val="FontStyle34"/>
          <w:rFonts w:eastAsia="Calibri"/>
          <w:color w:val="auto"/>
          <w:sz w:val="24"/>
          <w:szCs w:val="24"/>
        </w:rPr>
        <w:br/>
      </w:r>
      <w:r w:rsidRPr="00A97F04">
        <w:rPr>
          <w:rStyle w:val="FontStyle34"/>
          <w:rFonts w:eastAsia="Calibri"/>
          <w:color w:val="auto"/>
          <w:sz w:val="24"/>
          <w:szCs w:val="24"/>
        </w:rPr>
        <w:t>i wymiany informacji w postaci elektronicznej oraz minimalnych wymagań d</w:t>
      </w:r>
      <w:r w:rsidR="000C475E" w:rsidRPr="00A97F04">
        <w:rPr>
          <w:rStyle w:val="FontStyle34"/>
          <w:rFonts w:eastAsia="Calibri"/>
          <w:color w:val="auto"/>
          <w:sz w:val="24"/>
          <w:szCs w:val="24"/>
        </w:rPr>
        <w:t>la systemów teleinformatycznych</w:t>
      </w:r>
      <w:r w:rsidR="000A7519" w:rsidRPr="00A97F04">
        <w:rPr>
          <w:rStyle w:val="FontStyle34"/>
          <w:rFonts w:eastAsia="Calibri"/>
          <w:color w:val="auto"/>
          <w:sz w:val="24"/>
          <w:szCs w:val="24"/>
        </w:rPr>
        <w:t xml:space="preserve"> (Dz.U. 2017</w:t>
      </w:r>
      <w:r w:rsidR="00D77D26" w:rsidRPr="00A97F04">
        <w:rPr>
          <w:rStyle w:val="FontStyle34"/>
          <w:rFonts w:eastAsia="Calibri"/>
          <w:color w:val="auto"/>
          <w:sz w:val="24"/>
          <w:szCs w:val="24"/>
        </w:rPr>
        <w:t xml:space="preserve"> </w:t>
      </w:r>
      <w:r w:rsidR="000A7519" w:rsidRPr="00A97F04">
        <w:rPr>
          <w:rStyle w:val="FontStyle34"/>
          <w:rFonts w:eastAsia="Calibri"/>
          <w:color w:val="auto"/>
          <w:sz w:val="24"/>
          <w:szCs w:val="24"/>
        </w:rPr>
        <w:t xml:space="preserve">r. </w:t>
      </w:r>
      <w:r w:rsidR="000A7519" w:rsidRPr="00A97F04">
        <w:rPr>
          <w:bCs/>
        </w:rPr>
        <w:t>poz. 2247)</w:t>
      </w:r>
      <w:r w:rsidR="00D77D26" w:rsidRPr="00A97F04">
        <w:rPr>
          <w:rStyle w:val="FontStyle34"/>
          <w:rFonts w:eastAsia="Calibri"/>
          <w:color w:val="auto"/>
          <w:sz w:val="24"/>
          <w:szCs w:val="24"/>
        </w:rPr>
        <w:t xml:space="preserve"> </w:t>
      </w:r>
      <w:r w:rsidR="00F404C3" w:rsidRPr="00A97F04">
        <w:rPr>
          <w:rStyle w:val="FontStyle34"/>
          <w:rFonts w:eastAsia="Calibri"/>
          <w:color w:val="auto"/>
          <w:sz w:val="24"/>
          <w:szCs w:val="24"/>
        </w:rPr>
        <w:t>zwanego dalej Rozporządzeniem KRI</w:t>
      </w:r>
      <w:r w:rsidR="003552A9" w:rsidRPr="00A97F04">
        <w:rPr>
          <w:rStyle w:val="FontStyle34"/>
          <w:rFonts w:eastAsia="Calibri"/>
          <w:color w:val="auto"/>
          <w:sz w:val="24"/>
          <w:szCs w:val="24"/>
        </w:rPr>
        <w:t>,</w:t>
      </w:r>
    </w:p>
    <w:p w:rsidR="003552A9" w:rsidRPr="00A97F04" w:rsidRDefault="003552A9" w:rsidP="00D52DBC">
      <w:pPr>
        <w:pStyle w:val="Style16"/>
        <w:widowControl/>
        <w:numPr>
          <w:ilvl w:val="0"/>
          <w:numId w:val="24"/>
        </w:numPr>
        <w:spacing w:before="48" w:line="276" w:lineRule="auto"/>
        <w:jc w:val="both"/>
        <w:rPr>
          <w:rStyle w:val="FontStyle34"/>
          <w:rFonts w:eastAsia="Calibri"/>
          <w:color w:val="auto"/>
          <w:sz w:val="24"/>
          <w:szCs w:val="24"/>
        </w:rPr>
      </w:pPr>
      <w:r w:rsidRPr="00A97F04">
        <w:rPr>
          <w:rStyle w:val="FontStyle34"/>
          <w:rFonts w:eastAsia="Calibri"/>
          <w:color w:val="auto"/>
          <w:sz w:val="24"/>
          <w:szCs w:val="24"/>
        </w:rPr>
        <w:t>Zamawiający rekomenduje wykorzystanie formatów: .pdf .</w:t>
      </w:r>
      <w:proofErr w:type="spellStart"/>
      <w:r w:rsidRPr="00A97F04">
        <w:rPr>
          <w:rStyle w:val="FontStyle34"/>
          <w:rFonts w:eastAsia="Calibri"/>
          <w:color w:val="auto"/>
          <w:sz w:val="24"/>
          <w:szCs w:val="24"/>
        </w:rPr>
        <w:t>doc</w:t>
      </w:r>
      <w:proofErr w:type="spellEnd"/>
      <w:r w:rsidRPr="00A97F04">
        <w:rPr>
          <w:rStyle w:val="FontStyle34"/>
          <w:rFonts w:eastAsia="Calibri"/>
          <w:color w:val="auto"/>
          <w:sz w:val="24"/>
          <w:szCs w:val="24"/>
        </w:rPr>
        <w:t xml:space="preserve"> .</w:t>
      </w:r>
      <w:proofErr w:type="spellStart"/>
      <w:r w:rsidRPr="00A97F04">
        <w:rPr>
          <w:rStyle w:val="FontStyle34"/>
          <w:rFonts w:eastAsia="Calibri"/>
          <w:color w:val="auto"/>
          <w:sz w:val="24"/>
          <w:szCs w:val="24"/>
        </w:rPr>
        <w:t>docx</w:t>
      </w:r>
      <w:proofErr w:type="spellEnd"/>
      <w:r w:rsidRPr="00A97F04">
        <w:rPr>
          <w:rStyle w:val="FontStyle34"/>
          <w:rFonts w:eastAsia="Calibri"/>
          <w:color w:val="auto"/>
          <w:sz w:val="24"/>
          <w:szCs w:val="24"/>
        </w:rPr>
        <w:t xml:space="preserve"> .xls .</w:t>
      </w:r>
      <w:proofErr w:type="spellStart"/>
      <w:r w:rsidRPr="00A97F04">
        <w:rPr>
          <w:rStyle w:val="FontStyle34"/>
          <w:rFonts w:eastAsia="Calibri"/>
          <w:color w:val="auto"/>
          <w:sz w:val="24"/>
          <w:szCs w:val="24"/>
        </w:rPr>
        <w:t>xlsx</w:t>
      </w:r>
      <w:proofErr w:type="spellEnd"/>
      <w:r w:rsidRPr="00A97F04">
        <w:rPr>
          <w:rStyle w:val="FontStyle34"/>
          <w:rFonts w:eastAsia="Calibri"/>
          <w:color w:val="auto"/>
          <w:sz w:val="24"/>
          <w:szCs w:val="24"/>
        </w:rPr>
        <w:t xml:space="preserve"> .jpg .(.</w:t>
      </w:r>
      <w:proofErr w:type="spellStart"/>
      <w:r w:rsidR="00725522" w:rsidRPr="00A97F04">
        <w:rPr>
          <w:rStyle w:val="FontStyle34"/>
          <w:rFonts w:eastAsia="Calibri"/>
          <w:color w:val="auto"/>
          <w:sz w:val="24"/>
          <w:szCs w:val="24"/>
        </w:rPr>
        <w:t>j</w:t>
      </w:r>
      <w:r w:rsidRPr="00A97F04">
        <w:rPr>
          <w:rStyle w:val="FontStyle34"/>
          <w:rFonts w:eastAsia="Calibri"/>
          <w:color w:val="auto"/>
          <w:sz w:val="24"/>
          <w:szCs w:val="24"/>
        </w:rPr>
        <w:t>peg</w:t>
      </w:r>
      <w:proofErr w:type="spellEnd"/>
      <w:r w:rsidRPr="00A97F04">
        <w:rPr>
          <w:rStyle w:val="FontStyle34"/>
          <w:rFonts w:eastAsia="Calibri"/>
          <w:color w:val="auto"/>
          <w:sz w:val="24"/>
          <w:szCs w:val="24"/>
        </w:rPr>
        <w:t xml:space="preserve">) </w:t>
      </w:r>
      <w:r w:rsidRPr="00A97F04">
        <w:rPr>
          <w:rStyle w:val="FontStyle34"/>
          <w:rFonts w:eastAsia="Calibri"/>
          <w:b/>
          <w:color w:val="auto"/>
          <w:sz w:val="24"/>
          <w:szCs w:val="24"/>
          <w:u w:val="single"/>
        </w:rPr>
        <w:t xml:space="preserve">ze szczególnym wskazaniem na </w:t>
      </w:r>
      <w:r w:rsidR="00B81242" w:rsidRPr="00A97F04">
        <w:rPr>
          <w:rStyle w:val="FontStyle34"/>
          <w:rFonts w:eastAsia="Calibri"/>
          <w:b/>
          <w:color w:val="auto"/>
          <w:sz w:val="24"/>
          <w:szCs w:val="24"/>
          <w:u w:val="single"/>
        </w:rPr>
        <w:t>.</w:t>
      </w:r>
      <w:r w:rsidRPr="00A97F04">
        <w:rPr>
          <w:rStyle w:val="FontStyle34"/>
          <w:rFonts w:eastAsia="Calibri"/>
          <w:b/>
          <w:color w:val="auto"/>
          <w:sz w:val="24"/>
          <w:szCs w:val="24"/>
          <w:u w:val="single"/>
        </w:rPr>
        <w:t>pdf</w:t>
      </w:r>
      <w:r w:rsidRPr="00A97F04">
        <w:rPr>
          <w:rStyle w:val="FontStyle34"/>
          <w:rFonts w:eastAsia="Calibri"/>
          <w:color w:val="auto"/>
          <w:sz w:val="24"/>
          <w:szCs w:val="24"/>
        </w:rPr>
        <w:t>,</w:t>
      </w:r>
    </w:p>
    <w:p w:rsidR="00CC26AD" w:rsidRPr="00A97F04" w:rsidRDefault="00CC26AD" w:rsidP="00D52DBC">
      <w:pPr>
        <w:pStyle w:val="Style16"/>
        <w:widowControl/>
        <w:numPr>
          <w:ilvl w:val="0"/>
          <w:numId w:val="24"/>
        </w:numPr>
        <w:spacing w:before="48" w:line="276" w:lineRule="auto"/>
        <w:jc w:val="both"/>
        <w:rPr>
          <w:rStyle w:val="FontStyle34"/>
          <w:rFonts w:eastAsia="Calibri"/>
          <w:color w:val="auto"/>
          <w:sz w:val="24"/>
          <w:szCs w:val="24"/>
        </w:rPr>
      </w:pPr>
      <w:r w:rsidRPr="00A97F04">
        <w:rPr>
          <w:rStyle w:val="FontStyle34"/>
          <w:rFonts w:eastAsia="Calibri"/>
          <w:color w:val="auto"/>
          <w:sz w:val="24"/>
          <w:szCs w:val="24"/>
        </w:rPr>
        <w:t>W celu ewentualnej kompresji danych Zamawiający rekomenduje wykorzystanie jednego z rozszerzeń:</w:t>
      </w:r>
    </w:p>
    <w:p w:rsidR="00CC26AD" w:rsidRPr="00A97F04" w:rsidRDefault="00CC26AD" w:rsidP="00D52DBC">
      <w:pPr>
        <w:pStyle w:val="Style16"/>
        <w:widowControl/>
        <w:numPr>
          <w:ilvl w:val="0"/>
          <w:numId w:val="25"/>
        </w:numPr>
        <w:spacing w:before="48" w:line="276" w:lineRule="auto"/>
        <w:jc w:val="both"/>
        <w:rPr>
          <w:rStyle w:val="FontStyle34"/>
          <w:rFonts w:eastAsia="Calibri"/>
          <w:color w:val="auto"/>
          <w:sz w:val="24"/>
          <w:szCs w:val="24"/>
        </w:rPr>
      </w:pPr>
      <w:r w:rsidRPr="00A97F04">
        <w:rPr>
          <w:rStyle w:val="FontStyle34"/>
          <w:rFonts w:eastAsia="Calibri"/>
          <w:color w:val="auto"/>
          <w:sz w:val="24"/>
          <w:szCs w:val="24"/>
        </w:rPr>
        <w:t>.zip</w:t>
      </w:r>
    </w:p>
    <w:p w:rsidR="00CC26AD" w:rsidRPr="00A97F04" w:rsidRDefault="00CC26AD" w:rsidP="00D52DBC">
      <w:pPr>
        <w:pStyle w:val="Style16"/>
        <w:widowControl/>
        <w:numPr>
          <w:ilvl w:val="0"/>
          <w:numId w:val="25"/>
        </w:numPr>
        <w:spacing w:before="48" w:line="276" w:lineRule="auto"/>
        <w:jc w:val="both"/>
        <w:rPr>
          <w:rStyle w:val="FontStyle34"/>
          <w:rFonts w:eastAsia="Calibri"/>
          <w:color w:val="auto"/>
          <w:sz w:val="24"/>
          <w:szCs w:val="24"/>
        </w:rPr>
      </w:pPr>
      <w:r w:rsidRPr="00A97F04">
        <w:rPr>
          <w:rStyle w:val="FontStyle34"/>
          <w:rFonts w:eastAsia="Calibri"/>
          <w:color w:val="auto"/>
          <w:sz w:val="24"/>
          <w:szCs w:val="24"/>
        </w:rPr>
        <w:t>.7Z</w:t>
      </w:r>
    </w:p>
    <w:p w:rsidR="00CC26AD" w:rsidRPr="00A97F04" w:rsidRDefault="00CC26AD" w:rsidP="00D52DBC">
      <w:pPr>
        <w:pStyle w:val="Style16"/>
        <w:widowControl/>
        <w:numPr>
          <w:ilvl w:val="0"/>
          <w:numId w:val="24"/>
        </w:numPr>
        <w:spacing w:line="276" w:lineRule="auto"/>
        <w:jc w:val="both"/>
        <w:rPr>
          <w:rStyle w:val="FontStyle34"/>
          <w:rFonts w:eastAsia="Calibri"/>
          <w:color w:val="auto"/>
          <w:sz w:val="24"/>
          <w:szCs w:val="24"/>
        </w:rPr>
      </w:pPr>
      <w:r w:rsidRPr="00A97F04">
        <w:rPr>
          <w:rStyle w:val="FontStyle34"/>
          <w:rFonts w:eastAsia="Calibri"/>
          <w:color w:val="auto"/>
          <w:sz w:val="24"/>
          <w:szCs w:val="24"/>
        </w:rPr>
        <w:t>Wśród  rozszerzeń powszechnych</w:t>
      </w:r>
      <w:r w:rsidR="00AF2BCD">
        <w:rPr>
          <w:rStyle w:val="FontStyle34"/>
          <w:rFonts w:eastAsia="Calibri"/>
          <w:color w:val="auto"/>
          <w:sz w:val="24"/>
          <w:szCs w:val="24"/>
        </w:rPr>
        <w:t>,</w:t>
      </w:r>
      <w:r w:rsidRPr="00A97F04">
        <w:rPr>
          <w:rStyle w:val="FontStyle34"/>
          <w:rFonts w:eastAsia="Calibri"/>
          <w:color w:val="auto"/>
          <w:sz w:val="24"/>
          <w:szCs w:val="24"/>
        </w:rPr>
        <w:t xml:space="preserve"> a </w:t>
      </w:r>
      <w:r w:rsidRPr="00A97F04">
        <w:rPr>
          <w:rStyle w:val="FontStyle34"/>
          <w:rFonts w:eastAsia="Calibri"/>
          <w:b/>
          <w:color w:val="auto"/>
          <w:sz w:val="24"/>
          <w:szCs w:val="24"/>
          <w:u w:val="single"/>
        </w:rPr>
        <w:t>niewystępujących</w:t>
      </w:r>
      <w:r w:rsidRPr="00A97F04">
        <w:rPr>
          <w:rStyle w:val="FontStyle34"/>
          <w:rFonts w:eastAsia="Calibri"/>
          <w:color w:val="auto"/>
          <w:sz w:val="24"/>
          <w:szCs w:val="24"/>
        </w:rPr>
        <w:t xml:space="preserve"> w Rozporządzeniu KRI występują: .</w:t>
      </w:r>
      <w:proofErr w:type="spellStart"/>
      <w:r w:rsidRPr="00A97F04">
        <w:rPr>
          <w:rStyle w:val="FontStyle34"/>
          <w:rFonts w:eastAsia="Calibri"/>
          <w:color w:val="auto"/>
          <w:sz w:val="24"/>
          <w:szCs w:val="24"/>
        </w:rPr>
        <w:t>rar</w:t>
      </w:r>
      <w:proofErr w:type="spellEnd"/>
      <w:r w:rsidRPr="00A97F04">
        <w:rPr>
          <w:rStyle w:val="FontStyle34"/>
          <w:rFonts w:eastAsia="Calibri"/>
          <w:color w:val="auto"/>
          <w:sz w:val="24"/>
          <w:szCs w:val="24"/>
        </w:rPr>
        <w:t xml:space="preserve"> .gif .</w:t>
      </w:r>
      <w:proofErr w:type="spellStart"/>
      <w:r w:rsidRPr="00A97F04">
        <w:rPr>
          <w:rStyle w:val="FontStyle34"/>
          <w:rFonts w:eastAsia="Calibri"/>
          <w:color w:val="auto"/>
          <w:sz w:val="24"/>
          <w:szCs w:val="24"/>
        </w:rPr>
        <w:t>bmp</w:t>
      </w:r>
      <w:proofErr w:type="spellEnd"/>
      <w:r w:rsidRPr="00A97F04">
        <w:rPr>
          <w:rStyle w:val="FontStyle34"/>
          <w:rFonts w:eastAsia="Calibri"/>
          <w:color w:val="auto"/>
          <w:sz w:val="24"/>
          <w:szCs w:val="24"/>
        </w:rPr>
        <w:t xml:space="preserve"> .</w:t>
      </w:r>
      <w:proofErr w:type="spellStart"/>
      <w:r w:rsidRPr="00A97F04">
        <w:rPr>
          <w:rStyle w:val="FontStyle34"/>
          <w:rFonts w:eastAsia="Calibri"/>
          <w:color w:val="auto"/>
          <w:sz w:val="24"/>
          <w:szCs w:val="24"/>
        </w:rPr>
        <w:t>numbers</w:t>
      </w:r>
      <w:proofErr w:type="spellEnd"/>
      <w:r w:rsidRPr="00A97F04">
        <w:rPr>
          <w:rStyle w:val="FontStyle34"/>
          <w:rFonts w:eastAsia="Calibri"/>
          <w:color w:val="auto"/>
          <w:sz w:val="24"/>
          <w:szCs w:val="24"/>
        </w:rPr>
        <w:t xml:space="preserve"> .</w:t>
      </w:r>
      <w:proofErr w:type="spellStart"/>
      <w:r w:rsidRPr="00A97F04">
        <w:rPr>
          <w:rStyle w:val="FontStyle34"/>
          <w:rFonts w:eastAsia="Calibri"/>
          <w:color w:val="auto"/>
          <w:sz w:val="24"/>
          <w:szCs w:val="24"/>
        </w:rPr>
        <w:t>pages</w:t>
      </w:r>
      <w:proofErr w:type="spellEnd"/>
      <w:r w:rsidRPr="00A97F04">
        <w:rPr>
          <w:rStyle w:val="FontStyle34"/>
          <w:rFonts w:eastAsia="Calibri"/>
          <w:color w:val="auto"/>
          <w:sz w:val="24"/>
          <w:szCs w:val="24"/>
        </w:rPr>
        <w:t xml:space="preserve">. </w:t>
      </w:r>
      <w:r w:rsidRPr="00A97F04">
        <w:rPr>
          <w:rStyle w:val="FontStyle34"/>
          <w:rFonts w:eastAsia="Calibri"/>
          <w:b/>
          <w:color w:val="auto"/>
          <w:sz w:val="24"/>
          <w:szCs w:val="24"/>
          <w:u w:val="single"/>
        </w:rPr>
        <w:t>Dokumenty złożone w takich plikach zostaną uznane za złożone nieskutecznie.</w:t>
      </w:r>
    </w:p>
    <w:p w:rsidR="00BD69B9" w:rsidRPr="007C74B8" w:rsidRDefault="00BD69B9" w:rsidP="008D05F4">
      <w:pPr>
        <w:pStyle w:val="Style16"/>
        <w:widowControl/>
        <w:spacing w:line="276" w:lineRule="auto"/>
        <w:ind w:left="993" w:firstLine="0"/>
        <w:jc w:val="both"/>
        <w:rPr>
          <w:rStyle w:val="FontStyle34"/>
          <w:rFonts w:eastAsia="Calibri"/>
          <w:color w:val="FF0000"/>
          <w:sz w:val="24"/>
          <w:szCs w:val="24"/>
        </w:rPr>
      </w:pPr>
    </w:p>
    <w:p w:rsidR="00BB31C7" w:rsidRPr="00F62CEC" w:rsidRDefault="00B55C4C" w:rsidP="00D52DBC">
      <w:pPr>
        <w:pStyle w:val="Style16"/>
        <w:widowControl/>
        <w:numPr>
          <w:ilvl w:val="0"/>
          <w:numId w:val="23"/>
        </w:numPr>
        <w:spacing w:line="276" w:lineRule="auto"/>
        <w:ind w:left="993"/>
        <w:jc w:val="both"/>
        <w:rPr>
          <w:rFonts w:eastAsia="Calibri"/>
        </w:rPr>
      </w:pPr>
      <w:r w:rsidRPr="00F62CEC">
        <w:rPr>
          <w:rStyle w:val="FontStyle34"/>
          <w:color w:val="auto"/>
          <w:sz w:val="24"/>
          <w:szCs w:val="24"/>
        </w:rPr>
        <w:t xml:space="preserve">Zamawiający, zgodnie z art. 67 </w:t>
      </w:r>
      <w:r w:rsidR="00E969DC">
        <w:rPr>
          <w:rStyle w:val="FontStyle34"/>
          <w:color w:val="auto"/>
          <w:sz w:val="24"/>
          <w:szCs w:val="24"/>
        </w:rPr>
        <w:t>U</w:t>
      </w:r>
      <w:r w:rsidR="00707B4B" w:rsidRPr="00F62CEC">
        <w:rPr>
          <w:rStyle w:val="FontStyle34"/>
          <w:color w:val="auto"/>
          <w:sz w:val="24"/>
          <w:szCs w:val="24"/>
        </w:rPr>
        <w:t>stawy</w:t>
      </w:r>
      <w:r w:rsidRPr="00F62CEC">
        <w:rPr>
          <w:rStyle w:val="FontStyle34"/>
          <w:color w:val="auto"/>
          <w:sz w:val="24"/>
          <w:szCs w:val="24"/>
        </w:rPr>
        <w:t xml:space="preserve">, określa niezbędne wymagania sprzętowo - aplikacyjne umożliwiające pracę na Platformie tj. </w:t>
      </w:r>
      <w:hyperlink r:id="rId24">
        <w:r w:rsidR="00F62CEC" w:rsidRPr="00720E58">
          <w:rPr>
            <w:rFonts w:eastAsia="Calibri"/>
            <w:color w:val="1155CC"/>
            <w:u w:val="single"/>
          </w:rPr>
          <w:t>platformazakupowa.pl</w:t>
        </w:r>
      </w:hyperlink>
    </w:p>
    <w:p w:rsidR="00BB31C7" w:rsidRPr="00F62CEC" w:rsidRDefault="00BB31C7" w:rsidP="00D52DBC">
      <w:pPr>
        <w:numPr>
          <w:ilvl w:val="1"/>
          <w:numId w:val="15"/>
        </w:numPr>
        <w:spacing w:line="276" w:lineRule="auto"/>
        <w:ind w:left="1418"/>
        <w:jc w:val="both"/>
        <w:rPr>
          <w:rFonts w:ascii="Arial" w:eastAsia="Calibri" w:hAnsi="Arial" w:cs="Arial"/>
          <w:sz w:val="24"/>
          <w:szCs w:val="24"/>
        </w:rPr>
      </w:pPr>
      <w:r w:rsidRPr="00F62CEC">
        <w:rPr>
          <w:rFonts w:ascii="Arial" w:eastAsia="Calibri" w:hAnsi="Arial" w:cs="Arial"/>
          <w:sz w:val="24"/>
          <w:szCs w:val="24"/>
        </w:rPr>
        <w:t xml:space="preserve">stały dostęp do sieci Internet o gwarantowanej przepustowości nie mniejszej niż 512 </w:t>
      </w:r>
      <w:proofErr w:type="spellStart"/>
      <w:r w:rsidRPr="00F62CEC">
        <w:rPr>
          <w:rFonts w:ascii="Arial" w:eastAsia="Calibri" w:hAnsi="Arial" w:cs="Arial"/>
          <w:sz w:val="24"/>
          <w:szCs w:val="24"/>
        </w:rPr>
        <w:t>kb</w:t>
      </w:r>
      <w:proofErr w:type="spellEnd"/>
      <w:r w:rsidRPr="00F62CEC">
        <w:rPr>
          <w:rFonts w:ascii="Arial" w:eastAsia="Calibri" w:hAnsi="Arial" w:cs="Arial"/>
          <w:sz w:val="24"/>
          <w:szCs w:val="24"/>
        </w:rPr>
        <w:t>/s,</w:t>
      </w:r>
    </w:p>
    <w:p w:rsidR="00BB31C7" w:rsidRPr="00F62CEC" w:rsidRDefault="00BB31C7" w:rsidP="00D52DBC">
      <w:pPr>
        <w:numPr>
          <w:ilvl w:val="1"/>
          <w:numId w:val="15"/>
        </w:numPr>
        <w:spacing w:line="276" w:lineRule="auto"/>
        <w:ind w:left="1418"/>
        <w:jc w:val="both"/>
        <w:rPr>
          <w:rFonts w:ascii="Arial" w:eastAsia="Calibri" w:hAnsi="Arial" w:cs="Arial"/>
          <w:sz w:val="24"/>
          <w:szCs w:val="24"/>
        </w:rPr>
      </w:pPr>
      <w:r w:rsidRPr="00F62CEC">
        <w:rPr>
          <w:rFonts w:ascii="Arial" w:eastAsia="Calibri" w:hAnsi="Arial" w:cs="Arial"/>
          <w:sz w:val="24"/>
          <w:szCs w:val="24"/>
        </w:rPr>
        <w:t>komputer klasy PC lub MAC o następującej konfiguracji: pamięć min. 2 GB Ram, procesor Intel IV 2 GHZ lub jego nowsza wersja, jeden z systemów operacyjnych - MS Windows 7, Mac Os x 10 4, Linux, lub ich nowsze wersje,</w:t>
      </w:r>
    </w:p>
    <w:p w:rsidR="00BB31C7" w:rsidRPr="00F62CEC" w:rsidRDefault="00BB31C7" w:rsidP="00D52DBC">
      <w:pPr>
        <w:numPr>
          <w:ilvl w:val="1"/>
          <w:numId w:val="15"/>
        </w:numPr>
        <w:spacing w:line="276" w:lineRule="auto"/>
        <w:ind w:left="1418"/>
        <w:jc w:val="both"/>
        <w:rPr>
          <w:rFonts w:ascii="Arial" w:eastAsia="Calibri" w:hAnsi="Arial" w:cs="Arial"/>
          <w:sz w:val="24"/>
          <w:szCs w:val="24"/>
        </w:rPr>
      </w:pPr>
      <w:r w:rsidRPr="00F62CEC">
        <w:rPr>
          <w:rFonts w:ascii="Arial" w:eastAsia="Calibri" w:hAnsi="Arial" w:cs="Arial"/>
          <w:sz w:val="24"/>
          <w:szCs w:val="24"/>
        </w:rPr>
        <w:t>zainstalowana dowolna przeglądarka internetowa, w przypadku Internet Explorer minimalnie wersja 10 0.,</w:t>
      </w:r>
    </w:p>
    <w:p w:rsidR="00BB31C7" w:rsidRPr="00F62CEC" w:rsidRDefault="00BB31C7" w:rsidP="00D52DBC">
      <w:pPr>
        <w:numPr>
          <w:ilvl w:val="1"/>
          <w:numId w:val="15"/>
        </w:numPr>
        <w:spacing w:line="276" w:lineRule="auto"/>
        <w:ind w:left="1418"/>
        <w:jc w:val="both"/>
        <w:rPr>
          <w:rFonts w:ascii="Arial" w:eastAsia="Calibri" w:hAnsi="Arial" w:cs="Arial"/>
          <w:sz w:val="24"/>
          <w:szCs w:val="24"/>
        </w:rPr>
      </w:pPr>
      <w:r w:rsidRPr="00F62CEC">
        <w:rPr>
          <w:rFonts w:ascii="Arial" w:eastAsia="Calibri" w:hAnsi="Arial" w:cs="Arial"/>
          <w:sz w:val="24"/>
          <w:szCs w:val="24"/>
        </w:rPr>
        <w:t>włączona obsługa JavaScript,</w:t>
      </w:r>
    </w:p>
    <w:p w:rsidR="00BB31C7" w:rsidRPr="00F62CEC" w:rsidRDefault="00BB31C7" w:rsidP="00D52DBC">
      <w:pPr>
        <w:numPr>
          <w:ilvl w:val="1"/>
          <w:numId w:val="15"/>
        </w:numPr>
        <w:spacing w:line="276" w:lineRule="auto"/>
        <w:ind w:left="1418"/>
        <w:jc w:val="both"/>
        <w:rPr>
          <w:rFonts w:ascii="Arial" w:eastAsia="Calibri" w:hAnsi="Arial" w:cs="Arial"/>
          <w:sz w:val="24"/>
          <w:szCs w:val="24"/>
        </w:rPr>
      </w:pPr>
      <w:r w:rsidRPr="00F62CEC">
        <w:rPr>
          <w:rFonts w:ascii="Arial" w:eastAsia="Calibri" w:hAnsi="Arial" w:cs="Arial"/>
          <w:sz w:val="24"/>
          <w:szCs w:val="24"/>
        </w:rPr>
        <w:t xml:space="preserve">zainstalowany program Adobe </w:t>
      </w:r>
      <w:proofErr w:type="spellStart"/>
      <w:r w:rsidRPr="00F62CEC">
        <w:rPr>
          <w:rFonts w:ascii="Arial" w:eastAsia="Calibri" w:hAnsi="Arial" w:cs="Arial"/>
          <w:sz w:val="24"/>
          <w:szCs w:val="24"/>
        </w:rPr>
        <w:t>Acrobat</w:t>
      </w:r>
      <w:proofErr w:type="spellEnd"/>
      <w:r w:rsidRPr="00F62CEC">
        <w:rPr>
          <w:rFonts w:ascii="Arial" w:eastAsia="Calibri" w:hAnsi="Arial" w:cs="Arial"/>
          <w:sz w:val="24"/>
          <w:szCs w:val="24"/>
        </w:rPr>
        <w:t xml:space="preserve"> Reader lub inny obsługujący format plików .pdf,</w:t>
      </w:r>
    </w:p>
    <w:p w:rsidR="00BB31C7" w:rsidRPr="00F62CEC" w:rsidRDefault="00BB31C7" w:rsidP="00D52DBC">
      <w:pPr>
        <w:numPr>
          <w:ilvl w:val="1"/>
          <w:numId w:val="15"/>
        </w:numPr>
        <w:spacing w:line="276" w:lineRule="auto"/>
        <w:ind w:left="1418"/>
        <w:jc w:val="both"/>
        <w:rPr>
          <w:rFonts w:ascii="Arial" w:eastAsia="Calibri" w:hAnsi="Arial" w:cs="Arial"/>
          <w:sz w:val="24"/>
          <w:szCs w:val="24"/>
        </w:rPr>
      </w:pPr>
      <w:r w:rsidRPr="00F62CEC">
        <w:rPr>
          <w:rFonts w:ascii="Arial" w:eastAsia="Calibri" w:hAnsi="Arial" w:cs="Arial"/>
          <w:sz w:val="24"/>
          <w:szCs w:val="24"/>
        </w:rPr>
        <w:t>Platforma działa według standardu przyjętego w komunikacji sieciowej - kodowanie UTF8,</w:t>
      </w:r>
    </w:p>
    <w:p w:rsidR="00BB31C7" w:rsidRPr="00F62CEC" w:rsidRDefault="00BB31C7" w:rsidP="00D52DBC">
      <w:pPr>
        <w:numPr>
          <w:ilvl w:val="1"/>
          <w:numId w:val="15"/>
        </w:numPr>
        <w:spacing w:line="276" w:lineRule="auto"/>
        <w:ind w:left="1418"/>
        <w:jc w:val="both"/>
        <w:rPr>
          <w:rFonts w:ascii="Arial" w:eastAsia="Calibri" w:hAnsi="Arial" w:cs="Arial"/>
          <w:sz w:val="24"/>
          <w:szCs w:val="24"/>
        </w:rPr>
      </w:pPr>
      <w:r w:rsidRPr="00F62CEC">
        <w:rPr>
          <w:rFonts w:ascii="Arial" w:eastAsia="Calibri" w:hAnsi="Arial" w:cs="Arial"/>
          <w:sz w:val="24"/>
          <w:szCs w:val="24"/>
        </w:rPr>
        <w:t>Oznaczenie czasu odbioru danych przez platformę zakupową stanowi datę oraz dokładny czas (</w:t>
      </w:r>
      <w:proofErr w:type="spellStart"/>
      <w:r w:rsidRPr="00F62CEC">
        <w:rPr>
          <w:rFonts w:ascii="Arial" w:eastAsia="Calibri" w:hAnsi="Arial" w:cs="Arial"/>
          <w:sz w:val="24"/>
          <w:szCs w:val="24"/>
        </w:rPr>
        <w:t>hh:mm:ss</w:t>
      </w:r>
      <w:proofErr w:type="spellEnd"/>
      <w:r w:rsidRPr="00F62CEC">
        <w:rPr>
          <w:rFonts w:ascii="Arial" w:eastAsia="Calibri" w:hAnsi="Arial" w:cs="Arial"/>
          <w:sz w:val="24"/>
          <w:szCs w:val="24"/>
        </w:rPr>
        <w:t>) generowany wg. czasu lokalnego serwera synchronizowanego z zegarem Głównego Urzędu Miar.</w:t>
      </w:r>
    </w:p>
    <w:p w:rsidR="00BA5D1E" w:rsidRPr="007C74B8" w:rsidRDefault="00BA5D1E" w:rsidP="002D0157">
      <w:pPr>
        <w:spacing w:line="276" w:lineRule="auto"/>
        <w:jc w:val="both"/>
        <w:rPr>
          <w:rStyle w:val="FontStyle34"/>
          <w:color w:val="FF0000"/>
          <w:sz w:val="24"/>
          <w:szCs w:val="24"/>
        </w:rPr>
      </w:pPr>
    </w:p>
    <w:p w:rsidR="0051222A" w:rsidRPr="00AF2BCD" w:rsidRDefault="0051222A" w:rsidP="00D52DBC">
      <w:pPr>
        <w:numPr>
          <w:ilvl w:val="0"/>
          <w:numId w:val="23"/>
        </w:numPr>
        <w:spacing w:line="276" w:lineRule="auto"/>
        <w:ind w:left="993"/>
        <w:jc w:val="both"/>
        <w:rPr>
          <w:rFonts w:ascii="Arial" w:hAnsi="Arial" w:cs="Arial"/>
          <w:b/>
          <w:sz w:val="24"/>
          <w:szCs w:val="24"/>
          <w:lang w:val="x-none" w:eastAsia="x-none"/>
        </w:rPr>
      </w:pPr>
      <w:r w:rsidRPr="00AF2BCD">
        <w:rPr>
          <w:rFonts w:ascii="Arial" w:hAnsi="Arial" w:cs="Arial"/>
          <w:b/>
          <w:sz w:val="24"/>
          <w:szCs w:val="24"/>
          <w:lang w:val="x-none" w:eastAsia="x-none"/>
        </w:rPr>
        <w:t xml:space="preserve">Informacje </w:t>
      </w:r>
      <w:r w:rsidRPr="00AF2BCD">
        <w:rPr>
          <w:rStyle w:val="FontStyle34"/>
          <w:b/>
          <w:color w:val="auto"/>
          <w:sz w:val="24"/>
          <w:szCs w:val="24"/>
        </w:rPr>
        <w:t>ogólne</w:t>
      </w:r>
    </w:p>
    <w:p w:rsidR="0051222A" w:rsidRPr="006D12EA" w:rsidRDefault="0051222A" w:rsidP="004746E9">
      <w:pPr>
        <w:numPr>
          <w:ilvl w:val="0"/>
          <w:numId w:val="6"/>
        </w:numPr>
        <w:spacing w:line="276" w:lineRule="auto"/>
        <w:ind w:left="1418"/>
        <w:jc w:val="both"/>
        <w:rPr>
          <w:rFonts w:ascii="Arial" w:hAnsi="Arial" w:cs="Arial"/>
          <w:sz w:val="24"/>
          <w:szCs w:val="24"/>
          <w:lang w:val="x-none" w:eastAsia="x-none"/>
        </w:rPr>
      </w:pPr>
      <w:r w:rsidRPr="006D12EA">
        <w:rPr>
          <w:rFonts w:ascii="Arial" w:eastAsia="Calibri" w:hAnsi="Arial" w:cs="Arial"/>
          <w:sz w:val="24"/>
          <w:szCs w:val="24"/>
        </w:rPr>
        <w:t xml:space="preserve">Ze względu na niskie ryzyko naruszenia integralności pliku oraz łatwiejszą weryfikację podpisu, zamawiający zaleca, w miarę możliwości, przekonwertowanie plików składających się na ofertę na format PDF </w:t>
      </w:r>
      <w:r w:rsidR="002B15AD" w:rsidRPr="006D12EA">
        <w:rPr>
          <w:rFonts w:ascii="Arial" w:eastAsia="Calibri" w:hAnsi="Arial" w:cs="Arial"/>
          <w:sz w:val="24"/>
          <w:szCs w:val="24"/>
        </w:rPr>
        <w:br/>
      </w:r>
      <w:r w:rsidRPr="006D12EA">
        <w:rPr>
          <w:rFonts w:ascii="Arial" w:eastAsia="Calibri" w:hAnsi="Arial" w:cs="Arial"/>
          <w:sz w:val="24"/>
          <w:szCs w:val="24"/>
        </w:rPr>
        <w:t xml:space="preserve">i opatrzenie ich podpisem kwalifikowanym </w:t>
      </w:r>
      <w:proofErr w:type="spellStart"/>
      <w:r w:rsidRPr="006D12EA">
        <w:rPr>
          <w:rFonts w:ascii="Arial" w:eastAsia="Calibri" w:hAnsi="Arial" w:cs="Arial"/>
          <w:sz w:val="24"/>
          <w:szCs w:val="24"/>
        </w:rPr>
        <w:t>PAdES</w:t>
      </w:r>
      <w:proofErr w:type="spellEnd"/>
      <w:r w:rsidRPr="006D12EA">
        <w:rPr>
          <w:rFonts w:ascii="Arial" w:eastAsia="Calibri" w:hAnsi="Arial" w:cs="Arial"/>
          <w:sz w:val="24"/>
          <w:szCs w:val="24"/>
        </w:rPr>
        <w:t xml:space="preserve">. </w:t>
      </w:r>
    </w:p>
    <w:p w:rsidR="0051222A" w:rsidRPr="006D12EA" w:rsidRDefault="0051222A" w:rsidP="004746E9">
      <w:pPr>
        <w:numPr>
          <w:ilvl w:val="0"/>
          <w:numId w:val="6"/>
        </w:numPr>
        <w:spacing w:line="276" w:lineRule="auto"/>
        <w:ind w:left="1418" w:hanging="425"/>
        <w:jc w:val="both"/>
        <w:rPr>
          <w:rFonts w:ascii="Arial" w:eastAsia="Calibri" w:hAnsi="Arial" w:cs="Arial"/>
          <w:sz w:val="24"/>
          <w:szCs w:val="24"/>
        </w:rPr>
      </w:pPr>
      <w:r w:rsidRPr="006D12EA">
        <w:rPr>
          <w:rFonts w:ascii="Arial" w:eastAsia="Calibri" w:hAnsi="Arial" w:cs="Arial"/>
          <w:sz w:val="24"/>
          <w:szCs w:val="24"/>
        </w:rPr>
        <w:t xml:space="preserve">Pliki w innych formatach niż PDF zaleca się opatrzyć zewnętrznym podpisem </w:t>
      </w:r>
      <w:proofErr w:type="spellStart"/>
      <w:r w:rsidRPr="006D12EA">
        <w:rPr>
          <w:rFonts w:ascii="Arial" w:eastAsia="Calibri" w:hAnsi="Arial" w:cs="Arial"/>
          <w:sz w:val="24"/>
          <w:szCs w:val="24"/>
        </w:rPr>
        <w:t>XAdES</w:t>
      </w:r>
      <w:proofErr w:type="spellEnd"/>
      <w:r w:rsidRPr="006D12EA">
        <w:rPr>
          <w:rFonts w:ascii="Arial" w:eastAsia="Calibri" w:hAnsi="Arial" w:cs="Arial"/>
          <w:sz w:val="24"/>
          <w:szCs w:val="24"/>
        </w:rPr>
        <w:t>. Wykonawca powinien pamiętać, aby plik z podpisem przekazywać łącznie z dokumentem podpisywanym.</w:t>
      </w:r>
    </w:p>
    <w:p w:rsidR="00AE40C3" w:rsidRPr="006D12EA" w:rsidRDefault="00AE40C3" w:rsidP="004746E9">
      <w:pPr>
        <w:numPr>
          <w:ilvl w:val="0"/>
          <w:numId w:val="6"/>
        </w:numPr>
        <w:spacing w:line="276" w:lineRule="auto"/>
        <w:ind w:left="1418" w:hanging="425"/>
        <w:jc w:val="both"/>
        <w:rPr>
          <w:rFonts w:ascii="Arial" w:eastAsia="Calibri" w:hAnsi="Arial" w:cs="Arial"/>
          <w:sz w:val="24"/>
          <w:szCs w:val="24"/>
        </w:rPr>
      </w:pPr>
      <w:r w:rsidRPr="006D12EA">
        <w:rPr>
          <w:rFonts w:ascii="Arial" w:eastAsia="Calibri" w:hAnsi="Arial" w:cs="Arial"/>
          <w:sz w:val="24"/>
          <w:szCs w:val="24"/>
        </w:rPr>
        <w:t>Ofertę należy przygotować z należytą starannością i zachowaniem odpowiedniego odstępu czasu do zakończenia przyjmowania ofert/wniosków. Sugerujemy złożenie oferty na 24 godziny przed terminem składania ofert/wniosków.</w:t>
      </w:r>
    </w:p>
    <w:p w:rsidR="0051222A" w:rsidRPr="006D12EA" w:rsidRDefault="0051222A" w:rsidP="009178CD">
      <w:pPr>
        <w:numPr>
          <w:ilvl w:val="0"/>
          <w:numId w:val="6"/>
        </w:numPr>
        <w:spacing w:line="276" w:lineRule="auto"/>
        <w:ind w:left="1418" w:hanging="425"/>
        <w:jc w:val="both"/>
        <w:rPr>
          <w:rFonts w:ascii="Arial" w:eastAsia="Calibri" w:hAnsi="Arial" w:cs="Arial"/>
          <w:sz w:val="24"/>
          <w:szCs w:val="24"/>
        </w:rPr>
      </w:pPr>
      <w:r w:rsidRPr="006D12EA">
        <w:rPr>
          <w:rFonts w:ascii="Arial" w:eastAsia="Calibri" w:hAnsi="Arial" w:cs="Arial"/>
          <w:sz w:val="24"/>
          <w:szCs w:val="24"/>
        </w:rPr>
        <w:t xml:space="preserve">Podczas podpisywania plików zaleca się stosowanie algorytmu skrótu SHA2 zamiast SHA1.  </w:t>
      </w:r>
    </w:p>
    <w:p w:rsidR="0051222A" w:rsidRPr="006D12EA" w:rsidRDefault="008D1B67" w:rsidP="009178CD">
      <w:pPr>
        <w:numPr>
          <w:ilvl w:val="0"/>
          <w:numId w:val="6"/>
        </w:numPr>
        <w:spacing w:line="276" w:lineRule="auto"/>
        <w:ind w:left="1276" w:hanging="283"/>
        <w:jc w:val="both"/>
        <w:rPr>
          <w:rFonts w:ascii="Arial" w:eastAsia="Calibri" w:hAnsi="Arial" w:cs="Arial"/>
          <w:sz w:val="24"/>
          <w:szCs w:val="24"/>
        </w:rPr>
      </w:pPr>
      <w:r w:rsidRPr="007C74B8">
        <w:rPr>
          <w:rFonts w:ascii="Arial" w:eastAsia="Calibri" w:hAnsi="Arial" w:cs="Arial"/>
          <w:color w:val="FF0000"/>
          <w:sz w:val="24"/>
          <w:szCs w:val="24"/>
        </w:rPr>
        <w:t xml:space="preserve"> </w:t>
      </w:r>
      <w:r w:rsidR="0051222A" w:rsidRPr="006D12EA">
        <w:rPr>
          <w:rFonts w:ascii="Arial" w:eastAsia="Calibri" w:hAnsi="Arial" w:cs="Arial"/>
          <w:sz w:val="24"/>
          <w:szCs w:val="24"/>
        </w:rPr>
        <w:t xml:space="preserve">Jeśli wykonawca pakuje dokumenty np. w plik ZIP zalecamy wcześniejsze podpisanie każdego ze skompresowanych plików. </w:t>
      </w:r>
    </w:p>
    <w:p w:rsidR="002E0E5F" w:rsidRPr="007C74B8" w:rsidRDefault="002E0E5F" w:rsidP="00540DA1">
      <w:pPr>
        <w:pStyle w:val="Style16"/>
        <w:widowControl/>
        <w:tabs>
          <w:tab w:val="left" w:pos="993"/>
        </w:tabs>
        <w:spacing w:line="276" w:lineRule="auto"/>
        <w:ind w:firstLine="0"/>
        <w:jc w:val="both"/>
        <w:rPr>
          <w:color w:val="FF0000"/>
        </w:rPr>
      </w:pPr>
    </w:p>
    <w:p w:rsidR="0064139A" w:rsidRPr="006D12EA" w:rsidRDefault="0064139A" w:rsidP="00D52DBC">
      <w:pPr>
        <w:pStyle w:val="Style16"/>
        <w:widowControl/>
        <w:numPr>
          <w:ilvl w:val="0"/>
          <w:numId w:val="23"/>
        </w:numPr>
        <w:spacing w:before="48" w:line="276" w:lineRule="auto"/>
        <w:ind w:left="993"/>
        <w:jc w:val="both"/>
      </w:pPr>
      <w:r w:rsidRPr="006D12EA">
        <w:rPr>
          <w:rStyle w:val="FontStyle34"/>
          <w:color w:val="auto"/>
          <w:sz w:val="24"/>
          <w:szCs w:val="24"/>
        </w:rPr>
        <w:t>Wykonawca</w:t>
      </w:r>
      <w:r w:rsidRPr="006D12EA">
        <w:rPr>
          <w:rFonts w:eastAsia="Arial"/>
          <w:lang w:val="pl"/>
        </w:rPr>
        <w:t>, przystępując do niniejszego postępowania o udzielenie zamówienia publicznego:</w:t>
      </w:r>
    </w:p>
    <w:p w:rsidR="0064139A" w:rsidRPr="006D12EA" w:rsidRDefault="0064139A" w:rsidP="004746E9">
      <w:pPr>
        <w:numPr>
          <w:ilvl w:val="0"/>
          <w:numId w:val="20"/>
        </w:numPr>
        <w:spacing w:line="276" w:lineRule="auto"/>
        <w:ind w:left="1418" w:hanging="357"/>
        <w:jc w:val="both"/>
        <w:rPr>
          <w:rFonts w:ascii="Arial" w:eastAsia="Arial" w:hAnsi="Arial" w:cs="Arial"/>
          <w:sz w:val="24"/>
          <w:szCs w:val="24"/>
          <w:lang w:val="pl"/>
        </w:rPr>
      </w:pPr>
      <w:r w:rsidRPr="006D12EA">
        <w:rPr>
          <w:rFonts w:ascii="Arial" w:eastAsia="Arial" w:hAnsi="Arial" w:cs="Arial"/>
          <w:sz w:val="24"/>
          <w:szCs w:val="24"/>
          <w:lang w:val="pl"/>
        </w:rPr>
        <w:t xml:space="preserve">akceptuje warunki korzystania z </w:t>
      </w:r>
      <w:hyperlink r:id="rId25">
        <w:r w:rsidR="006D12EA" w:rsidRPr="00720E58">
          <w:rPr>
            <w:rFonts w:ascii="Arial" w:eastAsia="Calibri" w:hAnsi="Arial" w:cs="Arial"/>
            <w:color w:val="1155CC"/>
            <w:sz w:val="24"/>
            <w:szCs w:val="24"/>
            <w:u w:val="single"/>
          </w:rPr>
          <w:t>platformazakupowa.pl</w:t>
        </w:r>
      </w:hyperlink>
      <w:r w:rsidRPr="006D12EA">
        <w:rPr>
          <w:rFonts w:ascii="Arial" w:eastAsia="Arial" w:hAnsi="Arial" w:cs="Arial"/>
          <w:sz w:val="24"/>
          <w:szCs w:val="24"/>
          <w:lang w:val="pl"/>
        </w:rPr>
        <w:t xml:space="preserve"> określone </w:t>
      </w:r>
      <w:r w:rsidRPr="006D12EA">
        <w:rPr>
          <w:rFonts w:ascii="Arial" w:eastAsia="Arial" w:hAnsi="Arial" w:cs="Arial"/>
          <w:sz w:val="24"/>
          <w:szCs w:val="24"/>
          <w:lang w:val="pl"/>
        </w:rPr>
        <w:br/>
        <w:t xml:space="preserve">w Regulaminie zamieszczonym na stronie internetowej </w:t>
      </w:r>
      <w:hyperlink r:id="rId26">
        <w:r w:rsidRPr="006D12EA">
          <w:rPr>
            <w:rFonts w:ascii="Arial" w:eastAsia="Arial" w:hAnsi="Arial" w:cs="Arial"/>
            <w:sz w:val="24"/>
            <w:szCs w:val="24"/>
            <w:lang w:val="pl"/>
          </w:rPr>
          <w:t>pod linkiem</w:t>
        </w:r>
      </w:hyperlink>
      <w:r w:rsidR="00C87B8A" w:rsidRPr="006D12EA">
        <w:rPr>
          <w:rFonts w:ascii="Arial" w:eastAsia="Arial" w:hAnsi="Arial" w:cs="Arial"/>
          <w:sz w:val="24"/>
          <w:szCs w:val="24"/>
          <w:lang w:val="pl"/>
        </w:rPr>
        <w:br/>
      </w:r>
      <w:r w:rsidRPr="006D12EA">
        <w:rPr>
          <w:rFonts w:ascii="Arial" w:eastAsia="Arial" w:hAnsi="Arial" w:cs="Arial"/>
          <w:sz w:val="24"/>
          <w:szCs w:val="24"/>
          <w:lang w:val="pl"/>
        </w:rPr>
        <w:t>w zakładce „Regulamin" oraz uznaje go za wiążący,</w:t>
      </w:r>
    </w:p>
    <w:p w:rsidR="0064139A" w:rsidRPr="004E498D" w:rsidRDefault="0064139A" w:rsidP="004746E9">
      <w:pPr>
        <w:numPr>
          <w:ilvl w:val="0"/>
          <w:numId w:val="20"/>
        </w:numPr>
        <w:spacing w:line="276" w:lineRule="auto"/>
        <w:ind w:left="1418" w:hanging="357"/>
        <w:jc w:val="both"/>
        <w:rPr>
          <w:rFonts w:ascii="Arial" w:eastAsia="Arial" w:hAnsi="Arial" w:cs="Arial"/>
          <w:sz w:val="24"/>
          <w:szCs w:val="24"/>
          <w:lang w:val="pl"/>
        </w:rPr>
      </w:pPr>
      <w:r w:rsidRPr="004E498D">
        <w:rPr>
          <w:rFonts w:ascii="Arial" w:eastAsia="Arial" w:hAnsi="Arial" w:cs="Arial"/>
          <w:sz w:val="24"/>
          <w:szCs w:val="24"/>
          <w:lang w:val="pl"/>
        </w:rPr>
        <w:t xml:space="preserve">zapoznał i stosuje się do Instrukcji składania ofert/wniosków </w:t>
      </w:r>
    </w:p>
    <w:p w:rsidR="00F325F9" w:rsidRDefault="00D81877" w:rsidP="004746E9">
      <w:pPr>
        <w:numPr>
          <w:ilvl w:val="0"/>
          <w:numId w:val="20"/>
        </w:numPr>
        <w:spacing w:line="276" w:lineRule="auto"/>
        <w:ind w:left="1418" w:hanging="357"/>
        <w:jc w:val="both"/>
        <w:rPr>
          <w:rStyle w:val="FontStyle34"/>
          <w:rFonts w:eastAsia="Arial"/>
          <w:color w:val="auto"/>
          <w:sz w:val="24"/>
          <w:szCs w:val="24"/>
          <w:lang w:val="pl"/>
        </w:rPr>
      </w:pPr>
      <w:r w:rsidRPr="00F325F9">
        <w:rPr>
          <w:rFonts w:ascii="Arial" w:eastAsia="Arial" w:hAnsi="Arial" w:cs="Arial"/>
          <w:sz w:val="24"/>
          <w:szCs w:val="24"/>
          <w:lang w:val="pl"/>
        </w:rPr>
        <w:t>w</w:t>
      </w:r>
      <w:r w:rsidR="0064139A" w:rsidRPr="00F325F9">
        <w:rPr>
          <w:rFonts w:ascii="Arial" w:eastAsia="Arial" w:hAnsi="Arial" w:cs="Arial"/>
          <w:sz w:val="24"/>
          <w:szCs w:val="24"/>
          <w:lang w:val="pl"/>
        </w:rPr>
        <w:t>e wszelkiej korespondencji związanej z niniejszym postępowaniem Zamawiający i Wykonawcy</w:t>
      </w:r>
      <w:r w:rsidR="0064139A" w:rsidRPr="00F325F9">
        <w:rPr>
          <w:rFonts w:ascii="Arial" w:hAnsi="Arial" w:cs="Arial"/>
          <w:sz w:val="24"/>
          <w:szCs w:val="24"/>
        </w:rPr>
        <w:t xml:space="preserve"> posługują się numer</w:t>
      </w:r>
      <w:r w:rsidR="00BA0E90" w:rsidRPr="00F325F9">
        <w:rPr>
          <w:rFonts w:ascii="Arial" w:hAnsi="Arial" w:cs="Arial"/>
          <w:sz w:val="24"/>
          <w:szCs w:val="24"/>
        </w:rPr>
        <w:t>em referencyjnym postępowania –</w:t>
      </w:r>
      <w:r w:rsidR="001F2CAD" w:rsidRPr="00F325F9">
        <w:rPr>
          <w:rFonts w:ascii="Arial" w:hAnsi="Arial" w:cs="Arial"/>
          <w:sz w:val="24"/>
          <w:szCs w:val="24"/>
        </w:rPr>
        <w:t xml:space="preserve"> </w:t>
      </w:r>
      <w:r w:rsidR="00F325F9">
        <w:rPr>
          <w:rStyle w:val="Hipercze"/>
          <w:rFonts w:ascii="Arial" w:eastAsia="Calibri" w:hAnsi="Arial" w:cs="Arial"/>
          <w:bCs/>
          <w:color w:val="auto"/>
          <w:sz w:val="24"/>
          <w:szCs w:val="24"/>
          <w:u w:val="none"/>
          <w:shd w:val="clear" w:color="auto" w:fill="FEFEFE"/>
        </w:rPr>
        <w:t>02</w:t>
      </w:r>
      <w:r w:rsidR="00F325F9" w:rsidRPr="009C6FB0">
        <w:rPr>
          <w:rStyle w:val="Hipercze"/>
          <w:rFonts w:ascii="Arial" w:eastAsia="Calibri" w:hAnsi="Arial" w:cs="Arial"/>
          <w:bCs/>
          <w:color w:val="auto"/>
          <w:sz w:val="24"/>
          <w:szCs w:val="24"/>
          <w:u w:val="none"/>
          <w:shd w:val="clear" w:color="auto" w:fill="FEFEFE"/>
        </w:rPr>
        <w:t>/</w:t>
      </w:r>
      <w:r w:rsidR="00F325F9">
        <w:rPr>
          <w:rStyle w:val="Hipercze"/>
          <w:rFonts w:ascii="Arial" w:eastAsia="Calibri" w:hAnsi="Arial" w:cs="Arial"/>
          <w:bCs/>
          <w:color w:val="auto"/>
          <w:sz w:val="24"/>
          <w:szCs w:val="24"/>
          <w:u w:val="none"/>
          <w:shd w:val="clear" w:color="auto" w:fill="FEFEFE"/>
        </w:rPr>
        <w:t>Sam</w:t>
      </w:r>
      <w:r w:rsidR="00F325F9" w:rsidRPr="009C6FB0">
        <w:rPr>
          <w:rStyle w:val="Hipercze"/>
          <w:rFonts w:ascii="Arial" w:eastAsia="Calibri" w:hAnsi="Arial" w:cs="Arial"/>
          <w:bCs/>
          <w:color w:val="auto"/>
          <w:sz w:val="24"/>
          <w:szCs w:val="24"/>
          <w:u w:val="none"/>
          <w:shd w:val="clear" w:color="auto" w:fill="FEFEFE"/>
        </w:rPr>
        <w:t>/</w:t>
      </w:r>
      <w:r w:rsidR="00F325F9">
        <w:rPr>
          <w:rStyle w:val="Hipercze"/>
          <w:rFonts w:ascii="Arial" w:eastAsia="Calibri" w:hAnsi="Arial" w:cs="Arial"/>
          <w:bCs/>
          <w:color w:val="auto"/>
          <w:sz w:val="24"/>
          <w:szCs w:val="24"/>
          <w:u w:val="none"/>
          <w:shd w:val="clear" w:color="auto" w:fill="FEFEFE"/>
        </w:rPr>
        <w:t>D</w:t>
      </w:r>
      <w:r w:rsidR="00F325F9" w:rsidRPr="009C6FB0">
        <w:rPr>
          <w:rStyle w:val="Hipercze"/>
          <w:rFonts w:ascii="Arial" w:eastAsia="Calibri" w:hAnsi="Arial" w:cs="Arial"/>
          <w:bCs/>
          <w:color w:val="auto"/>
          <w:sz w:val="24"/>
          <w:szCs w:val="24"/>
          <w:u w:val="none"/>
          <w:shd w:val="clear" w:color="auto" w:fill="FEFEFE"/>
        </w:rPr>
        <w:t>/22</w:t>
      </w:r>
      <w:r w:rsidR="00F325F9">
        <w:rPr>
          <w:rStyle w:val="Hipercze"/>
          <w:rFonts w:ascii="Arial" w:eastAsia="Calibri" w:hAnsi="Arial" w:cs="Arial"/>
          <w:bCs/>
          <w:color w:val="auto"/>
          <w:sz w:val="24"/>
          <w:szCs w:val="24"/>
          <w:u w:val="none"/>
          <w:shd w:val="clear" w:color="auto" w:fill="FEFEFE"/>
        </w:rPr>
        <w:t>.</w:t>
      </w:r>
    </w:p>
    <w:p w:rsidR="00D81877" w:rsidRPr="00F325F9" w:rsidRDefault="0075018C" w:rsidP="004746E9">
      <w:pPr>
        <w:numPr>
          <w:ilvl w:val="0"/>
          <w:numId w:val="20"/>
        </w:numPr>
        <w:spacing w:line="276" w:lineRule="auto"/>
        <w:ind w:left="1418" w:hanging="357"/>
        <w:jc w:val="both"/>
        <w:rPr>
          <w:rStyle w:val="FontStyle34"/>
          <w:rFonts w:eastAsia="Arial"/>
          <w:color w:val="auto"/>
          <w:sz w:val="24"/>
          <w:szCs w:val="24"/>
          <w:lang w:val="pl"/>
        </w:rPr>
      </w:pPr>
      <w:r w:rsidRPr="00F325F9">
        <w:rPr>
          <w:rStyle w:val="FontStyle34"/>
          <w:rFonts w:eastAsia="Arial"/>
          <w:color w:val="auto"/>
          <w:sz w:val="24"/>
          <w:szCs w:val="24"/>
          <w:lang w:val="pl"/>
        </w:rPr>
        <w:lastRenderedPageBreak/>
        <w:t xml:space="preserve">powinien posiadać jeden z nw. podpisów: </w:t>
      </w:r>
    </w:p>
    <w:p w:rsidR="0075018C" w:rsidRPr="004E498D" w:rsidRDefault="0075018C" w:rsidP="004746E9">
      <w:pPr>
        <w:numPr>
          <w:ilvl w:val="0"/>
          <w:numId w:val="27"/>
        </w:numPr>
        <w:spacing w:line="276" w:lineRule="auto"/>
        <w:ind w:left="1843" w:hanging="357"/>
        <w:jc w:val="both"/>
        <w:rPr>
          <w:rStyle w:val="FontStyle34"/>
          <w:rFonts w:eastAsia="Arial"/>
          <w:color w:val="auto"/>
          <w:sz w:val="24"/>
          <w:szCs w:val="24"/>
          <w:lang w:val="pl"/>
        </w:rPr>
      </w:pPr>
      <w:r w:rsidRPr="004E498D">
        <w:rPr>
          <w:rStyle w:val="FontStyle34"/>
          <w:rFonts w:eastAsia="Arial"/>
          <w:color w:val="auto"/>
          <w:sz w:val="24"/>
          <w:szCs w:val="24"/>
          <w:lang w:val="pl"/>
        </w:rPr>
        <w:t>kwalifikowany podpis elektroniczny lub,</w:t>
      </w:r>
    </w:p>
    <w:p w:rsidR="0075018C" w:rsidRPr="004E498D" w:rsidRDefault="0075018C" w:rsidP="004746E9">
      <w:pPr>
        <w:numPr>
          <w:ilvl w:val="0"/>
          <w:numId w:val="27"/>
        </w:numPr>
        <w:spacing w:line="276" w:lineRule="auto"/>
        <w:ind w:left="1843" w:hanging="357"/>
        <w:jc w:val="both"/>
        <w:rPr>
          <w:rStyle w:val="FontStyle34"/>
          <w:rFonts w:eastAsia="Arial"/>
          <w:color w:val="auto"/>
          <w:sz w:val="24"/>
          <w:szCs w:val="24"/>
          <w:lang w:val="pl"/>
        </w:rPr>
      </w:pPr>
      <w:r w:rsidRPr="004E498D">
        <w:rPr>
          <w:rStyle w:val="FontStyle34"/>
          <w:rFonts w:eastAsia="Arial"/>
          <w:color w:val="auto"/>
          <w:sz w:val="24"/>
          <w:szCs w:val="24"/>
          <w:lang w:val="pl"/>
        </w:rPr>
        <w:t>podpis zaufany lub,</w:t>
      </w:r>
    </w:p>
    <w:p w:rsidR="0075018C" w:rsidRPr="004E498D" w:rsidRDefault="0075018C" w:rsidP="004746E9">
      <w:pPr>
        <w:numPr>
          <w:ilvl w:val="0"/>
          <w:numId w:val="27"/>
        </w:numPr>
        <w:spacing w:line="276" w:lineRule="auto"/>
        <w:ind w:left="1843" w:hanging="357"/>
        <w:jc w:val="both"/>
        <w:rPr>
          <w:rStyle w:val="FontStyle34"/>
          <w:rFonts w:eastAsia="Arial"/>
          <w:color w:val="auto"/>
          <w:sz w:val="24"/>
          <w:szCs w:val="24"/>
          <w:lang w:val="pl"/>
        </w:rPr>
      </w:pPr>
      <w:r w:rsidRPr="004E498D">
        <w:rPr>
          <w:rStyle w:val="FontStyle34"/>
          <w:rFonts w:eastAsia="Arial"/>
          <w:color w:val="auto"/>
          <w:sz w:val="24"/>
          <w:szCs w:val="24"/>
          <w:lang w:val="pl"/>
        </w:rPr>
        <w:t>podpis osobisty.</w:t>
      </w:r>
    </w:p>
    <w:p w:rsidR="00473C23" w:rsidRPr="007C74B8" w:rsidRDefault="00473C23" w:rsidP="00B07696">
      <w:pPr>
        <w:spacing w:line="276" w:lineRule="auto"/>
        <w:jc w:val="both"/>
        <w:rPr>
          <w:rStyle w:val="FontStyle34"/>
          <w:color w:val="FF0000"/>
          <w:sz w:val="24"/>
          <w:szCs w:val="24"/>
        </w:rPr>
      </w:pPr>
    </w:p>
    <w:p w:rsidR="006B0A56" w:rsidRPr="00C635DB" w:rsidRDefault="006B0A56" w:rsidP="00B07696">
      <w:pPr>
        <w:numPr>
          <w:ilvl w:val="0"/>
          <w:numId w:val="2"/>
        </w:numPr>
        <w:spacing w:line="276" w:lineRule="auto"/>
        <w:ind w:left="851" w:hanging="567"/>
        <w:jc w:val="both"/>
        <w:rPr>
          <w:rStyle w:val="FontStyle34"/>
          <w:rFonts w:eastAsia="Calibri"/>
          <w:color w:val="auto"/>
          <w:sz w:val="24"/>
          <w:szCs w:val="24"/>
        </w:rPr>
      </w:pPr>
      <w:r w:rsidRPr="00C635DB">
        <w:rPr>
          <w:rStyle w:val="FontStyle32"/>
          <w:rFonts w:ascii="Arial" w:hAnsi="Arial" w:cs="Arial"/>
          <w:color w:val="auto"/>
          <w:sz w:val="24"/>
          <w:szCs w:val="24"/>
        </w:rPr>
        <w:t>Informacje</w:t>
      </w:r>
      <w:r w:rsidRPr="00C635DB">
        <w:rPr>
          <w:rFonts w:ascii="Arial" w:hAnsi="Arial" w:cs="Arial"/>
          <w:b/>
          <w:sz w:val="24"/>
          <w:szCs w:val="24"/>
        </w:rPr>
        <w:t xml:space="preserve"> o sposobie komunikowania się Zmawiającego z Wykonawcami </w:t>
      </w:r>
      <w:r w:rsidR="00AF2BCD">
        <w:rPr>
          <w:rFonts w:ascii="Arial" w:hAnsi="Arial" w:cs="Arial"/>
          <w:b/>
          <w:sz w:val="24"/>
          <w:szCs w:val="24"/>
        </w:rPr>
        <w:br/>
      </w:r>
      <w:r w:rsidRPr="00C635DB">
        <w:rPr>
          <w:rFonts w:ascii="Arial" w:hAnsi="Arial" w:cs="Arial"/>
          <w:b/>
          <w:sz w:val="24"/>
          <w:szCs w:val="24"/>
        </w:rPr>
        <w:t xml:space="preserve">w inny sposób niż przy użyciu środków komunikacji elektronicznej, </w:t>
      </w:r>
      <w:r w:rsidR="00AF2BCD">
        <w:rPr>
          <w:rFonts w:ascii="Arial" w:hAnsi="Arial" w:cs="Arial"/>
          <w:b/>
          <w:sz w:val="24"/>
          <w:szCs w:val="24"/>
        </w:rPr>
        <w:br/>
      </w:r>
      <w:r w:rsidRPr="00C635DB">
        <w:rPr>
          <w:rFonts w:ascii="Arial" w:hAnsi="Arial" w:cs="Arial"/>
          <w:b/>
          <w:sz w:val="24"/>
          <w:szCs w:val="24"/>
        </w:rPr>
        <w:t xml:space="preserve">w przypadku zaistnienia jednej z sytuacji określonych w </w:t>
      </w:r>
      <w:r w:rsidR="00AF2BCD">
        <w:rPr>
          <w:rFonts w:ascii="Arial" w:hAnsi="Arial" w:cs="Arial"/>
          <w:b/>
          <w:sz w:val="24"/>
          <w:szCs w:val="24"/>
        </w:rPr>
        <w:t>art. 65 ust. 1, art. 66 U</w:t>
      </w:r>
      <w:r w:rsidRPr="00C635DB">
        <w:rPr>
          <w:rFonts w:ascii="Arial" w:hAnsi="Arial" w:cs="Arial"/>
          <w:b/>
          <w:sz w:val="24"/>
          <w:szCs w:val="24"/>
        </w:rPr>
        <w:t xml:space="preserve">stawy </w:t>
      </w:r>
    </w:p>
    <w:p w:rsidR="006B0A56" w:rsidRPr="00C635DB" w:rsidRDefault="006B0A56" w:rsidP="00B07696">
      <w:pPr>
        <w:spacing w:line="276" w:lineRule="auto"/>
        <w:ind w:left="709" w:right="-2"/>
        <w:jc w:val="both"/>
        <w:rPr>
          <w:rFonts w:ascii="Arial" w:hAnsi="Arial" w:cs="Arial"/>
          <w:sz w:val="24"/>
          <w:szCs w:val="24"/>
        </w:rPr>
      </w:pPr>
      <w:r w:rsidRPr="00C635DB">
        <w:rPr>
          <w:rFonts w:ascii="Arial" w:hAnsi="Arial" w:cs="Arial"/>
          <w:sz w:val="24"/>
          <w:szCs w:val="24"/>
        </w:rPr>
        <w:t xml:space="preserve">Zamawiający nie przewiduje innego sposobu komunikowania się z Wykonawcami niż przy użyciu środków komunikacji elektronicznej, wskazanych w SWZ. </w:t>
      </w:r>
    </w:p>
    <w:p w:rsidR="00A6566C" w:rsidRPr="007C74B8" w:rsidRDefault="00A6566C" w:rsidP="00B07696">
      <w:pPr>
        <w:tabs>
          <w:tab w:val="left" w:pos="426"/>
        </w:tabs>
        <w:spacing w:line="276" w:lineRule="auto"/>
        <w:jc w:val="both"/>
        <w:rPr>
          <w:rStyle w:val="FontStyle32"/>
          <w:rFonts w:ascii="Arial" w:eastAsia="Calibri" w:hAnsi="Arial" w:cs="Arial"/>
          <w:b w:val="0"/>
          <w:bCs w:val="0"/>
          <w:color w:val="FF0000"/>
          <w:sz w:val="24"/>
          <w:szCs w:val="24"/>
        </w:rPr>
      </w:pPr>
    </w:p>
    <w:p w:rsidR="00C46AE3" w:rsidRPr="00C635DB" w:rsidRDefault="0051222A" w:rsidP="00B07696">
      <w:pPr>
        <w:numPr>
          <w:ilvl w:val="0"/>
          <w:numId w:val="2"/>
        </w:numPr>
        <w:tabs>
          <w:tab w:val="left" w:pos="426"/>
        </w:tabs>
        <w:spacing w:line="276" w:lineRule="auto"/>
        <w:ind w:left="993"/>
        <w:jc w:val="both"/>
        <w:rPr>
          <w:rStyle w:val="FontStyle32"/>
          <w:rFonts w:ascii="Arial" w:eastAsia="Calibri" w:hAnsi="Arial" w:cs="Arial"/>
          <w:b w:val="0"/>
          <w:bCs w:val="0"/>
          <w:color w:val="auto"/>
          <w:sz w:val="24"/>
          <w:szCs w:val="24"/>
        </w:rPr>
      </w:pPr>
      <w:r w:rsidRPr="00C635DB">
        <w:rPr>
          <w:rStyle w:val="FontStyle32"/>
          <w:rFonts w:ascii="Arial" w:hAnsi="Arial" w:cs="Arial"/>
          <w:color w:val="auto"/>
          <w:sz w:val="24"/>
          <w:szCs w:val="24"/>
        </w:rPr>
        <w:t>Wskazanie osób uprawnionych do porozumiewania się z wykonawcami</w:t>
      </w:r>
    </w:p>
    <w:p w:rsidR="003B6846" w:rsidRPr="007C74B8" w:rsidRDefault="00802323" w:rsidP="009178CD">
      <w:pPr>
        <w:pStyle w:val="Style9"/>
        <w:widowControl/>
        <w:numPr>
          <w:ilvl w:val="0"/>
          <w:numId w:val="7"/>
        </w:numPr>
        <w:spacing w:line="276" w:lineRule="auto"/>
        <w:ind w:left="1134"/>
        <w:rPr>
          <w:color w:val="FF0000"/>
          <w:u w:val="single"/>
        </w:rPr>
      </w:pPr>
      <w:r w:rsidRPr="00C635DB">
        <w:rPr>
          <w:rStyle w:val="FontStyle34"/>
          <w:color w:val="auto"/>
          <w:sz w:val="24"/>
          <w:szCs w:val="24"/>
        </w:rPr>
        <w:t>Osobą uprawnioną do porozu</w:t>
      </w:r>
      <w:r w:rsidR="00310C6A" w:rsidRPr="00C635DB">
        <w:rPr>
          <w:rStyle w:val="FontStyle34"/>
          <w:color w:val="auto"/>
          <w:sz w:val="24"/>
          <w:szCs w:val="24"/>
        </w:rPr>
        <w:t xml:space="preserve">miewania się z Wykonawcami jest </w:t>
      </w:r>
      <w:r w:rsidR="00310C6A" w:rsidRPr="00C635DB">
        <w:t>Przewodniczący komisji przetargowej</w:t>
      </w:r>
      <w:r w:rsidR="00A34F25" w:rsidRPr="00C635DB">
        <w:t xml:space="preserve">. Korespondencja odbywać </w:t>
      </w:r>
      <w:r w:rsidR="00414E2B" w:rsidRPr="00C635DB">
        <w:t xml:space="preserve">się będzie </w:t>
      </w:r>
      <w:r w:rsidR="00310C6A" w:rsidRPr="00C635DB">
        <w:rPr>
          <w:rStyle w:val="FontStyle34"/>
          <w:color w:val="auto"/>
          <w:sz w:val="24"/>
          <w:szCs w:val="24"/>
        </w:rPr>
        <w:t xml:space="preserve">za pośrednictwem </w:t>
      </w:r>
      <w:r w:rsidR="0062026C" w:rsidRPr="00C635DB">
        <w:rPr>
          <w:rStyle w:val="FontStyle34"/>
          <w:color w:val="auto"/>
          <w:sz w:val="24"/>
          <w:szCs w:val="24"/>
        </w:rPr>
        <w:t>p</w:t>
      </w:r>
      <w:r w:rsidR="00310C6A" w:rsidRPr="00C635DB">
        <w:rPr>
          <w:rStyle w:val="FontStyle34"/>
          <w:color w:val="auto"/>
          <w:sz w:val="24"/>
          <w:szCs w:val="24"/>
        </w:rPr>
        <w:t>latformy z</w:t>
      </w:r>
      <w:r w:rsidR="0062026C" w:rsidRPr="00C635DB">
        <w:rPr>
          <w:rStyle w:val="FontStyle34"/>
          <w:color w:val="auto"/>
          <w:sz w:val="24"/>
          <w:szCs w:val="24"/>
        </w:rPr>
        <w:t>a</w:t>
      </w:r>
      <w:r w:rsidR="00310C6A" w:rsidRPr="00C635DB">
        <w:rPr>
          <w:rStyle w:val="FontStyle34"/>
          <w:color w:val="auto"/>
          <w:sz w:val="24"/>
          <w:szCs w:val="24"/>
        </w:rPr>
        <w:t>kupowej</w:t>
      </w:r>
      <w:r w:rsidR="0062026C" w:rsidRPr="00C635DB">
        <w:rPr>
          <w:rStyle w:val="FontStyle34"/>
          <w:color w:val="auto"/>
          <w:sz w:val="24"/>
          <w:szCs w:val="24"/>
        </w:rPr>
        <w:t>:</w:t>
      </w:r>
      <w:r w:rsidR="0062026C" w:rsidRPr="007C74B8">
        <w:rPr>
          <w:rStyle w:val="FontStyle34"/>
          <w:color w:val="FF0000"/>
          <w:sz w:val="24"/>
          <w:szCs w:val="24"/>
        </w:rPr>
        <w:t xml:space="preserve"> </w:t>
      </w:r>
      <w:hyperlink r:id="rId27" w:history="1">
        <w:r w:rsidR="00C635DB" w:rsidRPr="00EC1646">
          <w:rPr>
            <w:rStyle w:val="Hipercze"/>
          </w:rPr>
          <w:t>https://platformazakupowa.pl/pn/1blog</w:t>
        </w:r>
      </w:hyperlink>
      <w:r w:rsidR="00C635DB">
        <w:rPr>
          <w:rStyle w:val="FontStyle34"/>
          <w:color w:val="FF0000"/>
          <w:sz w:val="24"/>
          <w:szCs w:val="24"/>
        </w:rPr>
        <w:t xml:space="preserve"> </w:t>
      </w:r>
      <w:r w:rsidR="0062026C" w:rsidRPr="007C74B8">
        <w:rPr>
          <w:rStyle w:val="FontStyle34"/>
          <w:color w:val="FF0000"/>
          <w:sz w:val="24"/>
          <w:szCs w:val="24"/>
        </w:rPr>
        <w:t xml:space="preserve"> </w:t>
      </w:r>
      <w:r w:rsidR="0062026C" w:rsidRPr="00C635DB">
        <w:rPr>
          <w:rStyle w:val="FontStyle34"/>
          <w:color w:val="auto"/>
          <w:sz w:val="24"/>
          <w:szCs w:val="24"/>
        </w:rPr>
        <w:t xml:space="preserve">bądź w </w:t>
      </w:r>
      <w:r w:rsidR="0062026C" w:rsidRPr="00C635DB">
        <w:rPr>
          <w:rFonts w:eastAsia="Calibri"/>
        </w:rPr>
        <w:t>przypadku</w:t>
      </w:r>
      <w:r w:rsidR="0062026C" w:rsidRPr="00C635DB">
        <w:rPr>
          <w:bCs/>
        </w:rPr>
        <w:t xml:space="preserve"> utrudnień związanych z dostępem do środków elektronicznych dopuszcza się komunikację z Zamawiającym </w:t>
      </w:r>
      <w:r w:rsidR="0062026C" w:rsidRPr="00C635DB">
        <w:rPr>
          <w:rStyle w:val="FontStyle34"/>
          <w:color w:val="auto"/>
          <w:sz w:val="24"/>
          <w:szCs w:val="24"/>
        </w:rPr>
        <w:t xml:space="preserve">za pomocą poczty elektronicznej na poniższy adres </w:t>
      </w:r>
      <w:r w:rsidR="0062026C" w:rsidRPr="00C635DB">
        <w:t xml:space="preserve">e-mail: </w:t>
      </w:r>
      <w:hyperlink r:id="rId28" w:history="1">
        <w:r w:rsidR="00C635DB" w:rsidRPr="00EC1646">
          <w:rPr>
            <w:rStyle w:val="Hipercze"/>
          </w:rPr>
          <w:t>1blog.zampub@ron.mil.pl</w:t>
        </w:r>
      </w:hyperlink>
      <w:r w:rsidR="00E969DC">
        <w:t>.</w:t>
      </w:r>
      <w:r w:rsidR="00C635DB">
        <w:rPr>
          <w:color w:val="FF0000"/>
        </w:rPr>
        <w:t xml:space="preserve"> </w:t>
      </w:r>
      <w:r w:rsidR="003B6846" w:rsidRPr="00C635DB">
        <w:rPr>
          <w:rStyle w:val="FontStyle34"/>
          <w:color w:val="auto"/>
          <w:sz w:val="24"/>
          <w:szCs w:val="24"/>
        </w:rPr>
        <w:t>W sytuacjach awaryjnych np. w przypadku braku działania Platformy bądź utrudnień związanych z dostępem do środków elektronicznych dopuszcza się komunikację pomiędzy Wykonawc</w:t>
      </w:r>
      <w:r w:rsidR="00DC3327">
        <w:rPr>
          <w:rStyle w:val="FontStyle34"/>
          <w:color w:val="auto"/>
          <w:sz w:val="24"/>
          <w:szCs w:val="24"/>
        </w:rPr>
        <w:t xml:space="preserve">ą </w:t>
      </w:r>
      <w:r w:rsidR="00DC3327">
        <w:rPr>
          <w:rStyle w:val="FontStyle34"/>
          <w:color w:val="auto"/>
          <w:sz w:val="24"/>
          <w:szCs w:val="24"/>
        </w:rPr>
        <w:br/>
      </w:r>
      <w:r w:rsidR="003B6846" w:rsidRPr="00C635DB">
        <w:rPr>
          <w:rStyle w:val="FontStyle34"/>
          <w:color w:val="auto"/>
          <w:sz w:val="24"/>
          <w:szCs w:val="24"/>
        </w:rPr>
        <w:t>a Zamawiającym, za pomocą poczty elektronicznej na adres e-mail:</w:t>
      </w:r>
      <w:r w:rsidR="003B6846" w:rsidRPr="007C74B8">
        <w:rPr>
          <w:rStyle w:val="FontStyle34"/>
          <w:color w:val="FF0000"/>
          <w:sz w:val="24"/>
          <w:szCs w:val="24"/>
        </w:rPr>
        <w:t xml:space="preserve"> </w:t>
      </w:r>
      <w:hyperlink r:id="rId29" w:history="1">
        <w:r w:rsidR="00C635DB" w:rsidRPr="00EC1646">
          <w:rPr>
            <w:rStyle w:val="Hipercze"/>
          </w:rPr>
          <w:t>1blog.zampub@ron.mil.pl</w:t>
        </w:r>
      </w:hyperlink>
      <w:r w:rsidR="00E969DC">
        <w:t>.</w:t>
      </w:r>
      <w:r w:rsidR="00C635DB">
        <w:rPr>
          <w:color w:val="FF0000"/>
          <w:u w:val="single"/>
        </w:rPr>
        <w:t xml:space="preserve"> </w:t>
      </w:r>
    </w:p>
    <w:p w:rsidR="00BE224F" w:rsidRPr="007C74B8" w:rsidRDefault="00BE224F" w:rsidP="002D0157">
      <w:pPr>
        <w:pStyle w:val="Style9"/>
        <w:widowControl/>
        <w:spacing w:line="276" w:lineRule="auto"/>
        <w:ind w:left="709" w:firstLine="0"/>
        <w:rPr>
          <w:rStyle w:val="FontStyle34"/>
          <w:b/>
          <w:bCs/>
          <w:color w:val="FF0000"/>
          <w:sz w:val="24"/>
          <w:szCs w:val="24"/>
        </w:rPr>
      </w:pPr>
    </w:p>
    <w:p w:rsidR="00E969DC" w:rsidRPr="00E969DC" w:rsidRDefault="00802323" w:rsidP="002D0157">
      <w:pPr>
        <w:pStyle w:val="Style9"/>
        <w:widowControl/>
        <w:spacing w:line="276" w:lineRule="auto"/>
        <w:ind w:left="709" w:firstLine="0"/>
        <w:rPr>
          <w:rStyle w:val="FontStyle32"/>
          <w:rFonts w:ascii="Arial" w:hAnsi="Arial" w:cs="Arial"/>
          <w:color w:val="auto"/>
          <w:sz w:val="24"/>
          <w:szCs w:val="24"/>
          <w:u w:val="single"/>
        </w:rPr>
      </w:pPr>
      <w:r w:rsidRPr="00E969DC">
        <w:rPr>
          <w:rStyle w:val="FontStyle34"/>
          <w:b/>
          <w:bCs/>
          <w:color w:val="auto"/>
          <w:sz w:val="24"/>
          <w:szCs w:val="24"/>
          <w:u w:val="single"/>
        </w:rPr>
        <w:t>Uwaga</w:t>
      </w:r>
      <w:r w:rsidRPr="00E969DC">
        <w:rPr>
          <w:rStyle w:val="FontStyle32"/>
          <w:rFonts w:ascii="Arial" w:hAnsi="Arial" w:cs="Arial"/>
          <w:color w:val="auto"/>
          <w:sz w:val="24"/>
          <w:szCs w:val="24"/>
          <w:u w:val="single"/>
        </w:rPr>
        <w:t xml:space="preserve">! </w:t>
      </w:r>
    </w:p>
    <w:p w:rsidR="00802323" w:rsidRDefault="00802323" w:rsidP="002D0157">
      <w:pPr>
        <w:pStyle w:val="Style9"/>
        <w:widowControl/>
        <w:spacing w:line="276" w:lineRule="auto"/>
        <w:ind w:left="709" w:firstLine="0"/>
        <w:rPr>
          <w:rStyle w:val="FontStyle32"/>
          <w:rFonts w:ascii="Arial" w:hAnsi="Arial" w:cs="Arial"/>
          <w:color w:val="auto"/>
          <w:sz w:val="24"/>
          <w:szCs w:val="24"/>
        </w:rPr>
      </w:pPr>
      <w:r w:rsidRPr="00C635DB">
        <w:rPr>
          <w:rStyle w:val="FontStyle34"/>
          <w:color w:val="auto"/>
          <w:sz w:val="24"/>
          <w:szCs w:val="24"/>
        </w:rPr>
        <w:t>Zamawiający przypomina, że w toku postępo</w:t>
      </w:r>
      <w:r w:rsidR="00E969DC">
        <w:rPr>
          <w:rStyle w:val="FontStyle34"/>
          <w:color w:val="auto"/>
          <w:sz w:val="24"/>
          <w:szCs w:val="24"/>
        </w:rPr>
        <w:t>wania zgodnie z art. 61 ust. 2 U</w:t>
      </w:r>
      <w:r w:rsidRPr="00C635DB">
        <w:rPr>
          <w:rStyle w:val="FontStyle34"/>
          <w:color w:val="auto"/>
          <w:sz w:val="24"/>
          <w:szCs w:val="24"/>
        </w:rPr>
        <w:t xml:space="preserve">stawy, komunikacja ustna dopuszczalna </w:t>
      </w:r>
      <w:r w:rsidRPr="00C635DB">
        <w:rPr>
          <w:rStyle w:val="FontStyle34"/>
          <w:b/>
          <w:color w:val="auto"/>
          <w:sz w:val="24"/>
          <w:szCs w:val="24"/>
        </w:rPr>
        <w:t>jest jedynie</w:t>
      </w:r>
      <w:r w:rsidRPr="00C635DB">
        <w:rPr>
          <w:rStyle w:val="FontStyle34"/>
          <w:color w:val="auto"/>
          <w:sz w:val="24"/>
          <w:szCs w:val="24"/>
        </w:rPr>
        <w:t xml:space="preserve"> w toku negocjacji lub dialogu oraz w odniesieniu do informacji, które nie są istotne, w szczególności nie dotyczą ogłoszenia o zamówieniu lub dokumentów zamówienia czy ofert. Zasady dotyczące sposobu komunikowania się zostały przez Zamawiającego określone </w:t>
      </w:r>
      <w:r w:rsidRPr="00C635DB">
        <w:rPr>
          <w:rStyle w:val="FontStyle32"/>
          <w:rFonts w:ascii="Arial" w:hAnsi="Arial" w:cs="Arial"/>
          <w:color w:val="auto"/>
          <w:sz w:val="24"/>
          <w:szCs w:val="24"/>
        </w:rPr>
        <w:t xml:space="preserve">w </w:t>
      </w:r>
      <w:r w:rsidR="00310C6A" w:rsidRPr="00C635DB">
        <w:rPr>
          <w:rStyle w:val="FontStyle32"/>
          <w:rFonts w:ascii="Arial" w:hAnsi="Arial" w:cs="Arial"/>
          <w:color w:val="auto"/>
          <w:sz w:val="24"/>
          <w:szCs w:val="24"/>
        </w:rPr>
        <w:t xml:space="preserve">rozdziale </w:t>
      </w:r>
      <w:r w:rsidR="00FF5EF3" w:rsidRPr="00C635DB">
        <w:rPr>
          <w:rStyle w:val="FontStyle32"/>
          <w:rFonts w:ascii="Arial" w:hAnsi="Arial" w:cs="Arial"/>
          <w:color w:val="auto"/>
          <w:sz w:val="24"/>
          <w:szCs w:val="24"/>
        </w:rPr>
        <w:t xml:space="preserve">XIII </w:t>
      </w:r>
      <w:r w:rsidRPr="00C635DB">
        <w:rPr>
          <w:rStyle w:val="FontStyle32"/>
          <w:rFonts w:ascii="Arial" w:hAnsi="Arial" w:cs="Arial"/>
          <w:color w:val="auto"/>
          <w:sz w:val="24"/>
          <w:szCs w:val="24"/>
        </w:rPr>
        <w:t>SWZ.</w:t>
      </w:r>
    </w:p>
    <w:p w:rsidR="00327ECA" w:rsidRPr="007C74B8" w:rsidRDefault="00327ECA" w:rsidP="002D0157">
      <w:pPr>
        <w:tabs>
          <w:tab w:val="left" w:pos="426"/>
        </w:tabs>
        <w:spacing w:line="276" w:lineRule="auto"/>
        <w:jc w:val="both"/>
        <w:rPr>
          <w:rStyle w:val="FontStyle32"/>
          <w:rFonts w:ascii="Arial" w:eastAsia="Calibri" w:hAnsi="Arial" w:cs="Arial"/>
          <w:b w:val="0"/>
          <w:bCs w:val="0"/>
          <w:color w:val="FF0000"/>
          <w:sz w:val="24"/>
          <w:szCs w:val="24"/>
        </w:rPr>
      </w:pPr>
    </w:p>
    <w:p w:rsidR="00575672" w:rsidRPr="00331512" w:rsidRDefault="001460AC" w:rsidP="002D0157">
      <w:pPr>
        <w:numPr>
          <w:ilvl w:val="0"/>
          <w:numId w:val="2"/>
        </w:numPr>
        <w:tabs>
          <w:tab w:val="left" w:pos="426"/>
        </w:tabs>
        <w:spacing w:line="276" w:lineRule="auto"/>
        <w:ind w:left="993"/>
        <w:jc w:val="both"/>
        <w:rPr>
          <w:rFonts w:ascii="Arial" w:eastAsia="Calibri" w:hAnsi="Arial" w:cs="Arial"/>
          <w:sz w:val="24"/>
          <w:szCs w:val="24"/>
        </w:rPr>
      </w:pPr>
      <w:r w:rsidRPr="00331512">
        <w:rPr>
          <w:rStyle w:val="FontStyle40"/>
          <w:rFonts w:ascii="Arial" w:hAnsi="Arial" w:cs="Arial"/>
          <w:color w:val="auto"/>
          <w:sz w:val="24"/>
          <w:szCs w:val="24"/>
        </w:rPr>
        <w:t>Termin związania ofertą</w:t>
      </w:r>
    </w:p>
    <w:p w:rsidR="00577B0F" w:rsidRPr="00514A11" w:rsidRDefault="001460AC" w:rsidP="009178CD">
      <w:pPr>
        <w:pStyle w:val="Style15"/>
        <w:widowControl/>
        <w:numPr>
          <w:ilvl w:val="0"/>
          <w:numId w:val="8"/>
        </w:numPr>
        <w:tabs>
          <w:tab w:val="left" w:pos="245"/>
        </w:tabs>
        <w:spacing w:line="276" w:lineRule="auto"/>
        <w:ind w:left="1134"/>
        <w:rPr>
          <w:rStyle w:val="FontStyle41"/>
          <w:rFonts w:ascii="Arial" w:hAnsi="Arial" w:cs="Arial"/>
          <w:color w:val="auto"/>
          <w:sz w:val="24"/>
          <w:szCs w:val="24"/>
        </w:rPr>
      </w:pPr>
      <w:r w:rsidRPr="00514A11">
        <w:rPr>
          <w:rStyle w:val="FontStyle41"/>
          <w:rFonts w:ascii="Arial" w:hAnsi="Arial" w:cs="Arial"/>
          <w:color w:val="auto"/>
          <w:sz w:val="24"/>
          <w:szCs w:val="24"/>
        </w:rPr>
        <w:t xml:space="preserve">Wykonawca jest związany ofertą od dnia upływu </w:t>
      </w:r>
      <w:r w:rsidR="00C6353C" w:rsidRPr="00514A11">
        <w:rPr>
          <w:rStyle w:val="FontStyle41"/>
          <w:rFonts w:ascii="Arial" w:hAnsi="Arial" w:cs="Arial"/>
          <w:color w:val="auto"/>
          <w:sz w:val="24"/>
          <w:szCs w:val="24"/>
        </w:rPr>
        <w:t xml:space="preserve">terminu składania ofert </w:t>
      </w:r>
      <w:r w:rsidR="00D35B28" w:rsidRPr="00514A11">
        <w:rPr>
          <w:rStyle w:val="FontStyle41"/>
          <w:rFonts w:ascii="Arial" w:hAnsi="Arial" w:cs="Arial"/>
          <w:color w:val="auto"/>
          <w:sz w:val="24"/>
          <w:szCs w:val="24"/>
        </w:rPr>
        <w:br/>
      </w:r>
      <w:r w:rsidR="00C6353C" w:rsidRPr="00514A11">
        <w:rPr>
          <w:rStyle w:val="FontStyle41"/>
          <w:rFonts w:ascii="Arial" w:hAnsi="Arial" w:cs="Arial"/>
          <w:color w:val="auto"/>
          <w:sz w:val="24"/>
          <w:szCs w:val="24"/>
        </w:rPr>
        <w:t xml:space="preserve">do </w:t>
      </w:r>
      <w:r w:rsidR="00C6353C" w:rsidRPr="00323931">
        <w:rPr>
          <w:rStyle w:val="FontStyle41"/>
          <w:rFonts w:ascii="Arial" w:hAnsi="Arial" w:cs="Arial"/>
          <w:color w:val="auto"/>
          <w:sz w:val="24"/>
          <w:szCs w:val="24"/>
        </w:rPr>
        <w:t xml:space="preserve">dnia </w:t>
      </w:r>
      <w:r w:rsidR="00F371DB" w:rsidRPr="00323931">
        <w:rPr>
          <w:rStyle w:val="FontStyle41"/>
          <w:rFonts w:ascii="Arial" w:hAnsi="Arial" w:cs="Arial"/>
          <w:color w:val="auto"/>
          <w:sz w:val="24"/>
          <w:szCs w:val="24"/>
        </w:rPr>
        <w:t>09.07.</w:t>
      </w:r>
      <w:r w:rsidR="00C635DB" w:rsidRPr="00323931">
        <w:rPr>
          <w:rStyle w:val="FontStyle41"/>
          <w:rFonts w:ascii="Arial" w:hAnsi="Arial" w:cs="Arial"/>
          <w:color w:val="auto"/>
          <w:sz w:val="24"/>
          <w:szCs w:val="24"/>
        </w:rPr>
        <w:t>2022</w:t>
      </w:r>
      <w:r w:rsidRPr="00323931">
        <w:rPr>
          <w:rStyle w:val="FontStyle41"/>
          <w:rFonts w:ascii="Arial" w:hAnsi="Arial" w:cs="Arial"/>
          <w:color w:val="auto"/>
          <w:sz w:val="24"/>
          <w:szCs w:val="24"/>
        </w:rPr>
        <w:t xml:space="preserve"> r.</w:t>
      </w:r>
    </w:p>
    <w:p w:rsidR="00577B0F" w:rsidRPr="007C74B8" w:rsidRDefault="00577B0F" w:rsidP="00B07696">
      <w:pPr>
        <w:pStyle w:val="Style15"/>
        <w:widowControl/>
        <w:tabs>
          <w:tab w:val="left" w:pos="245"/>
        </w:tabs>
        <w:spacing w:line="276" w:lineRule="auto"/>
        <w:ind w:left="774" w:firstLine="0"/>
        <w:rPr>
          <w:rStyle w:val="FontStyle41"/>
          <w:rFonts w:ascii="Arial" w:hAnsi="Arial" w:cs="Arial"/>
          <w:color w:val="FF0000"/>
          <w:sz w:val="24"/>
          <w:szCs w:val="24"/>
        </w:rPr>
      </w:pPr>
    </w:p>
    <w:p w:rsidR="00A6566C" w:rsidRPr="00C635DB" w:rsidRDefault="001460AC" w:rsidP="009178CD">
      <w:pPr>
        <w:pStyle w:val="Style15"/>
        <w:widowControl/>
        <w:numPr>
          <w:ilvl w:val="0"/>
          <w:numId w:val="8"/>
        </w:numPr>
        <w:tabs>
          <w:tab w:val="left" w:pos="245"/>
        </w:tabs>
        <w:spacing w:line="276" w:lineRule="auto"/>
        <w:ind w:left="1134"/>
        <w:rPr>
          <w:rStyle w:val="FontStyle41"/>
          <w:rFonts w:ascii="Arial" w:hAnsi="Arial" w:cs="Arial"/>
          <w:color w:val="auto"/>
          <w:sz w:val="24"/>
          <w:szCs w:val="24"/>
        </w:rPr>
      </w:pPr>
      <w:r w:rsidRPr="00C635DB">
        <w:rPr>
          <w:rStyle w:val="FontStyle41"/>
          <w:rFonts w:ascii="Arial" w:hAnsi="Arial" w:cs="Arial"/>
          <w:color w:val="auto"/>
          <w:sz w:val="24"/>
          <w:szCs w:val="24"/>
        </w:rPr>
        <w:t>W przypadku gdy wybór najkorzystniejszej oferty nie nastąpi przed u</w:t>
      </w:r>
      <w:r w:rsidR="003D6FB5" w:rsidRPr="00C635DB">
        <w:rPr>
          <w:rStyle w:val="FontStyle41"/>
          <w:rFonts w:ascii="Arial" w:hAnsi="Arial" w:cs="Arial"/>
          <w:color w:val="auto"/>
          <w:sz w:val="24"/>
          <w:szCs w:val="24"/>
        </w:rPr>
        <w:t>pływem terminu związania ofertą</w:t>
      </w:r>
      <w:r w:rsidRPr="00C635DB">
        <w:rPr>
          <w:rStyle w:val="FontStyle41"/>
          <w:rFonts w:ascii="Arial" w:hAnsi="Arial" w:cs="Arial"/>
          <w:color w:val="auto"/>
          <w:sz w:val="24"/>
          <w:szCs w:val="24"/>
        </w:rPr>
        <w:t xml:space="preserve"> określonego w SWZ, Zamawiający przed upływem terminu związania oferta zwraca </w:t>
      </w:r>
      <w:r w:rsidR="00F14083" w:rsidRPr="00C635DB">
        <w:rPr>
          <w:rStyle w:val="FontStyle41"/>
          <w:rFonts w:ascii="Arial" w:hAnsi="Arial" w:cs="Arial"/>
          <w:color w:val="auto"/>
          <w:sz w:val="24"/>
          <w:szCs w:val="24"/>
        </w:rPr>
        <w:t>się</w:t>
      </w:r>
      <w:r w:rsidRPr="00C635DB">
        <w:rPr>
          <w:rStyle w:val="FontStyle41"/>
          <w:rFonts w:ascii="Arial" w:hAnsi="Arial" w:cs="Arial"/>
          <w:color w:val="auto"/>
          <w:sz w:val="24"/>
          <w:szCs w:val="24"/>
        </w:rPr>
        <w:t xml:space="preserve"> jednokrotnie do Wykonawców o wyrażenie zgody na przedłużenie tego terminu o wskazywany przez niego okres, nie dłuższy </w:t>
      </w:r>
      <w:r w:rsidR="00F14083" w:rsidRPr="00C635DB">
        <w:rPr>
          <w:rStyle w:val="FontStyle41"/>
          <w:rFonts w:ascii="Arial" w:hAnsi="Arial" w:cs="Arial"/>
          <w:color w:val="auto"/>
          <w:sz w:val="24"/>
          <w:szCs w:val="24"/>
        </w:rPr>
        <w:t>niż</w:t>
      </w:r>
      <w:r w:rsidRPr="00C635DB">
        <w:rPr>
          <w:rStyle w:val="FontStyle41"/>
          <w:rFonts w:ascii="Arial" w:hAnsi="Arial" w:cs="Arial"/>
          <w:color w:val="auto"/>
          <w:sz w:val="24"/>
          <w:szCs w:val="24"/>
        </w:rPr>
        <w:t xml:space="preserve"> 30 dni.</w:t>
      </w:r>
    </w:p>
    <w:p w:rsidR="00577B0F" w:rsidRPr="007C74B8" w:rsidRDefault="00577B0F" w:rsidP="00B07696">
      <w:pPr>
        <w:pStyle w:val="Style15"/>
        <w:widowControl/>
        <w:tabs>
          <w:tab w:val="left" w:pos="245"/>
        </w:tabs>
        <w:spacing w:line="276" w:lineRule="auto"/>
        <w:ind w:firstLine="0"/>
        <w:rPr>
          <w:rStyle w:val="FontStyle41"/>
          <w:rFonts w:ascii="Arial" w:hAnsi="Arial" w:cs="Arial"/>
          <w:color w:val="FF0000"/>
          <w:sz w:val="24"/>
          <w:szCs w:val="24"/>
        </w:rPr>
      </w:pPr>
    </w:p>
    <w:p w:rsidR="001460AC" w:rsidRPr="00AD7C6A" w:rsidRDefault="001460AC" w:rsidP="009178CD">
      <w:pPr>
        <w:pStyle w:val="Style15"/>
        <w:widowControl/>
        <w:numPr>
          <w:ilvl w:val="0"/>
          <w:numId w:val="8"/>
        </w:numPr>
        <w:tabs>
          <w:tab w:val="left" w:pos="245"/>
        </w:tabs>
        <w:spacing w:line="276" w:lineRule="auto"/>
        <w:ind w:left="1134"/>
        <w:rPr>
          <w:rStyle w:val="FontStyle41"/>
          <w:rFonts w:ascii="Arial" w:hAnsi="Arial" w:cs="Arial"/>
          <w:color w:val="auto"/>
          <w:sz w:val="24"/>
          <w:szCs w:val="24"/>
        </w:rPr>
      </w:pPr>
      <w:r w:rsidRPr="00AD7C6A">
        <w:rPr>
          <w:rStyle w:val="FontStyle41"/>
          <w:rFonts w:ascii="Arial" w:hAnsi="Arial" w:cs="Arial"/>
          <w:color w:val="auto"/>
          <w:sz w:val="24"/>
          <w:szCs w:val="24"/>
        </w:rPr>
        <w:t xml:space="preserve">Przedłużenie terminu związania oferta, o którym mowa w </w:t>
      </w:r>
      <w:r w:rsidR="00BE704A" w:rsidRPr="00AD7C6A">
        <w:rPr>
          <w:rStyle w:val="FontStyle41"/>
          <w:rFonts w:ascii="Arial" w:hAnsi="Arial" w:cs="Arial"/>
          <w:color w:val="auto"/>
          <w:sz w:val="24"/>
          <w:szCs w:val="24"/>
        </w:rPr>
        <w:t>ust.</w:t>
      </w:r>
      <w:r w:rsidRPr="00AD7C6A">
        <w:rPr>
          <w:rStyle w:val="FontStyle41"/>
          <w:rFonts w:ascii="Arial" w:hAnsi="Arial" w:cs="Arial"/>
          <w:color w:val="auto"/>
          <w:sz w:val="24"/>
          <w:szCs w:val="24"/>
        </w:rPr>
        <w:t xml:space="preserve"> 2, wymaga </w:t>
      </w:r>
      <w:r w:rsidRPr="00AD7C6A">
        <w:rPr>
          <w:rStyle w:val="FontStyle41"/>
          <w:rFonts w:ascii="Arial" w:hAnsi="Arial" w:cs="Arial"/>
          <w:b/>
          <w:color w:val="auto"/>
          <w:sz w:val="24"/>
          <w:szCs w:val="24"/>
          <w:u w:val="single"/>
        </w:rPr>
        <w:t>złożenia przez Wykonawcę</w:t>
      </w:r>
      <w:r w:rsidRPr="00E969DC">
        <w:rPr>
          <w:rStyle w:val="FontStyle41"/>
          <w:rFonts w:ascii="Arial" w:hAnsi="Arial" w:cs="Arial"/>
          <w:color w:val="auto"/>
          <w:sz w:val="24"/>
          <w:szCs w:val="24"/>
        </w:rPr>
        <w:t xml:space="preserve"> </w:t>
      </w:r>
      <w:r w:rsidRPr="00AD7C6A">
        <w:rPr>
          <w:rStyle w:val="FontStyle41"/>
          <w:rFonts w:ascii="Arial" w:hAnsi="Arial" w:cs="Arial"/>
          <w:color w:val="auto"/>
          <w:sz w:val="24"/>
          <w:szCs w:val="24"/>
        </w:rPr>
        <w:t>pisemnego oświadczenia o wyrażeniu zgody na przedłużenie terminu związania oferta.</w:t>
      </w:r>
    </w:p>
    <w:p w:rsidR="00577B0F" w:rsidRPr="007C74B8" w:rsidRDefault="00577B0F" w:rsidP="00577B0F">
      <w:pPr>
        <w:pStyle w:val="Style15"/>
        <w:widowControl/>
        <w:tabs>
          <w:tab w:val="left" w:pos="278"/>
        </w:tabs>
        <w:spacing w:line="276" w:lineRule="auto"/>
        <w:ind w:firstLine="0"/>
        <w:rPr>
          <w:rFonts w:ascii="Arial" w:hAnsi="Arial" w:cs="Arial"/>
          <w:color w:val="FF0000"/>
        </w:rPr>
      </w:pPr>
    </w:p>
    <w:p w:rsidR="00554574" w:rsidRPr="00AC19CF" w:rsidRDefault="00C0594F" w:rsidP="002D0157">
      <w:pPr>
        <w:numPr>
          <w:ilvl w:val="0"/>
          <w:numId w:val="2"/>
        </w:numPr>
        <w:tabs>
          <w:tab w:val="left" w:pos="426"/>
        </w:tabs>
        <w:spacing w:line="276" w:lineRule="auto"/>
        <w:ind w:left="993"/>
        <w:jc w:val="both"/>
        <w:rPr>
          <w:rFonts w:ascii="Arial" w:hAnsi="Arial" w:cs="Arial"/>
          <w:b/>
          <w:sz w:val="24"/>
          <w:szCs w:val="24"/>
        </w:rPr>
      </w:pPr>
      <w:r w:rsidRPr="00AC19CF">
        <w:rPr>
          <w:rStyle w:val="FontStyle40"/>
          <w:rFonts w:ascii="Arial" w:hAnsi="Arial" w:cs="Arial"/>
          <w:color w:val="auto"/>
          <w:sz w:val="24"/>
          <w:szCs w:val="24"/>
        </w:rPr>
        <w:lastRenderedPageBreak/>
        <w:t>Opis sposobu przygotowania oferty</w:t>
      </w:r>
      <w:r w:rsidR="00144577" w:rsidRPr="00AC19CF">
        <w:rPr>
          <w:rStyle w:val="FontStyle40"/>
          <w:rFonts w:ascii="Arial" w:hAnsi="Arial" w:cs="Arial"/>
          <w:color w:val="auto"/>
          <w:sz w:val="24"/>
          <w:szCs w:val="24"/>
        </w:rPr>
        <w:t xml:space="preserve"> </w:t>
      </w:r>
    </w:p>
    <w:p w:rsidR="00A6566C" w:rsidRPr="00AC19CF" w:rsidRDefault="002B2049" w:rsidP="009178CD">
      <w:pPr>
        <w:pStyle w:val="Style15"/>
        <w:widowControl/>
        <w:numPr>
          <w:ilvl w:val="0"/>
          <w:numId w:val="9"/>
        </w:numPr>
        <w:tabs>
          <w:tab w:val="left" w:pos="245"/>
        </w:tabs>
        <w:spacing w:line="276" w:lineRule="auto"/>
        <w:ind w:left="1134"/>
        <w:rPr>
          <w:rStyle w:val="FontStyle73"/>
          <w:b w:val="0"/>
          <w:bCs w:val="0"/>
          <w:color w:val="auto"/>
          <w:sz w:val="24"/>
          <w:szCs w:val="24"/>
        </w:rPr>
      </w:pPr>
      <w:r w:rsidRPr="00E87ED8">
        <w:rPr>
          <w:rStyle w:val="FontStyle41"/>
          <w:rFonts w:ascii="Arial" w:hAnsi="Arial" w:cs="Arial"/>
          <w:color w:val="auto"/>
          <w:sz w:val="24"/>
          <w:szCs w:val="24"/>
        </w:rPr>
        <w:t>Oferta</w:t>
      </w:r>
      <w:r w:rsidRPr="00E87ED8">
        <w:rPr>
          <w:rStyle w:val="FontStyle75"/>
          <w:color w:val="auto"/>
          <w:sz w:val="24"/>
          <w:szCs w:val="24"/>
        </w:rPr>
        <w:t xml:space="preserve"> (formularz ofertowy - załącznik nr </w:t>
      </w:r>
      <w:r w:rsidR="004D3723" w:rsidRPr="00E87ED8">
        <w:rPr>
          <w:rStyle w:val="FontStyle75"/>
          <w:color w:val="auto"/>
          <w:sz w:val="24"/>
          <w:szCs w:val="24"/>
        </w:rPr>
        <w:t>2</w:t>
      </w:r>
      <w:r w:rsidRPr="00E87ED8">
        <w:rPr>
          <w:rStyle w:val="FontStyle75"/>
          <w:color w:val="auto"/>
          <w:sz w:val="24"/>
          <w:szCs w:val="24"/>
        </w:rPr>
        <w:t xml:space="preserve"> do SWZ, </w:t>
      </w:r>
      <w:r w:rsidR="004D3723" w:rsidRPr="00E87ED8">
        <w:rPr>
          <w:rStyle w:val="FontStyle75"/>
          <w:color w:val="auto"/>
          <w:sz w:val="24"/>
          <w:szCs w:val="24"/>
        </w:rPr>
        <w:t>wraz ze szczegółową specyfikacją cenową oferowanego przedmiotu zamówienia</w:t>
      </w:r>
      <w:r w:rsidRPr="00E87ED8">
        <w:rPr>
          <w:rStyle w:val="FontStyle75"/>
          <w:color w:val="auto"/>
          <w:sz w:val="24"/>
          <w:szCs w:val="24"/>
        </w:rPr>
        <w:t>)</w:t>
      </w:r>
      <w:r w:rsidRPr="007C74B8">
        <w:rPr>
          <w:rStyle w:val="FontStyle75"/>
          <w:color w:val="FF0000"/>
          <w:sz w:val="24"/>
          <w:szCs w:val="24"/>
        </w:rPr>
        <w:t xml:space="preserve"> </w:t>
      </w:r>
      <w:r w:rsidRPr="00AC19CF">
        <w:rPr>
          <w:rStyle w:val="FontStyle75"/>
          <w:color w:val="auto"/>
          <w:sz w:val="24"/>
          <w:szCs w:val="24"/>
        </w:rPr>
        <w:t>powinna być sporządzan</w:t>
      </w:r>
      <w:r w:rsidR="00263A94" w:rsidRPr="00AC19CF">
        <w:rPr>
          <w:rStyle w:val="FontStyle75"/>
          <w:color w:val="auto"/>
          <w:sz w:val="24"/>
          <w:szCs w:val="24"/>
        </w:rPr>
        <w:t>e</w:t>
      </w:r>
      <w:r w:rsidRPr="00AC19CF">
        <w:rPr>
          <w:rStyle w:val="FontStyle75"/>
          <w:color w:val="auto"/>
          <w:sz w:val="24"/>
          <w:szCs w:val="24"/>
        </w:rPr>
        <w:t xml:space="preserve"> w języku polskim </w:t>
      </w:r>
      <w:r w:rsidR="004471C5" w:rsidRPr="00AC19CF">
        <w:rPr>
          <w:rStyle w:val="FontStyle75"/>
          <w:color w:val="auto"/>
          <w:sz w:val="24"/>
          <w:szCs w:val="24"/>
        </w:rPr>
        <w:t xml:space="preserve">i </w:t>
      </w:r>
      <w:r w:rsidRPr="00AC19CF">
        <w:rPr>
          <w:rStyle w:val="FontStyle75"/>
          <w:color w:val="auto"/>
          <w:sz w:val="24"/>
          <w:szCs w:val="24"/>
        </w:rPr>
        <w:t>pod rygorem nieważności</w:t>
      </w:r>
      <w:r w:rsidR="00263A94" w:rsidRPr="00AC19CF">
        <w:rPr>
          <w:rStyle w:val="FontStyle75"/>
          <w:color w:val="auto"/>
          <w:sz w:val="24"/>
          <w:szCs w:val="24"/>
        </w:rPr>
        <w:t xml:space="preserve"> składa się je </w:t>
      </w:r>
      <w:r w:rsidR="002847EC" w:rsidRPr="00AC19CF">
        <w:rPr>
          <w:rStyle w:val="FontStyle75"/>
          <w:color w:val="auto"/>
          <w:sz w:val="24"/>
          <w:szCs w:val="24"/>
        </w:rPr>
        <w:t>elektronicznie</w:t>
      </w:r>
      <w:r w:rsidRPr="00AC19CF">
        <w:rPr>
          <w:rStyle w:val="FontStyle75"/>
          <w:color w:val="auto"/>
          <w:sz w:val="24"/>
          <w:szCs w:val="24"/>
        </w:rPr>
        <w:t xml:space="preserve"> </w:t>
      </w:r>
      <w:r w:rsidRPr="00AC19CF">
        <w:rPr>
          <w:rStyle w:val="FontStyle73"/>
          <w:color w:val="auto"/>
          <w:sz w:val="24"/>
          <w:szCs w:val="24"/>
        </w:rPr>
        <w:t>w formie elektronicznej opatrzonej kwalifikowanym podpisem elektronicznym lub w postaci elektronicznej opatrzonej podpisem zaufanym lub podpisem osobistym.</w:t>
      </w:r>
    </w:p>
    <w:p w:rsidR="00577B0F" w:rsidRPr="007C74B8" w:rsidRDefault="00577B0F" w:rsidP="00B07696">
      <w:pPr>
        <w:pStyle w:val="Style15"/>
        <w:widowControl/>
        <w:tabs>
          <w:tab w:val="left" w:pos="245"/>
        </w:tabs>
        <w:spacing w:line="276" w:lineRule="auto"/>
        <w:ind w:firstLine="0"/>
        <w:rPr>
          <w:rStyle w:val="FontStyle73"/>
          <w:b w:val="0"/>
          <w:bCs w:val="0"/>
          <w:color w:val="FF0000"/>
          <w:sz w:val="24"/>
          <w:szCs w:val="24"/>
        </w:rPr>
      </w:pPr>
    </w:p>
    <w:p w:rsidR="00007B49" w:rsidRPr="00AC19CF" w:rsidRDefault="00007B49" w:rsidP="009178CD">
      <w:pPr>
        <w:pStyle w:val="Style15"/>
        <w:widowControl/>
        <w:numPr>
          <w:ilvl w:val="0"/>
          <w:numId w:val="9"/>
        </w:numPr>
        <w:tabs>
          <w:tab w:val="left" w:pos="245"/>
        </w:tabs>
        <w:spacing w:line="276" w:lineRule="auto"/>
        <w:ind w:left="1134"/>
        <w:rPr>
          <w:rStyle w:val="FontStyle41"/>
          <w:rFonts w:ascii="Arial" w:hAnsi="Arial" w:cs="Arial"/>
          <w:color w:val="auto"/>
          <w:sz w:val="24"/>
          <w:szCs w:val="24"/>
        </w:rPr>
      </w:pPr>
      <w:r w:rsidRPr="00AC19CF">
        <w:rPr>
          <w:rStyle w:val="FontStyle41"/>
          <w:rFonts w:ascii="Arial" w:hAnsi="Arial" w:cs="Arial"/>
          <w:color w:val="auto"/>
          <w:sz w:val="24"/>
          <w:szCs w:val="24"/>
        </w:rPr>
        <w:t>Do przygotowania oferty konieczne jest posiadanie przez osobę upoważnioną do reprezentowania Wykonawcy kwalifikowanego podpisu elektronicznego, podpisu osobistego lub podpisu zaufanego.</w:t>
      </w:r>
    </w:p>
    <w:p w:rsidR="00E969DC" w:rsidRDefault="00E969DC" w:rsidP="00E969DC">
      <w:pPr>
        <w:pStyle w:val="Style15"/>
        <w:widowControl/>
        <w:tabs>
          <w:tab w:val="left" w:pos="245"/>
        </w:tabs>
        <w:spacing w:line="276" w:lineRule="auto"/>
        <w:ind w:left="1134" w:firstLine="0"/>
        <w:jc w:val="left"/>
        <w:rPr>
          <w:rStyle w:val="FontStyle73"/>
          <w:color w:val="auto"/>
          <w:sz w:val="24"/>
          <w:szCs w:val="24"/>
          <w:u w:val="single"/>
        </w:rPr>
      </w:pPr>
    </w:p>
    <w:p w:rsidR="00F96FA4" w:rsidRPr="00E969DC" w:rsidRDefault="00F96FA4" w:rsidP="00E969DC">
      <w:pPr>
        <w:pStyle w:val="Style15"/>
        <w:widowControl/>
        <w:tabs>
          <w:tab w:val="left" w:pos="245"/>
        </w:tabs>
        <w:spacing w:line="276" w:lineRule="auto"/>
        <w:ind w:left="1134" w:firstLine="0"/>
        <w:jc w:val="left"/>
        <w:rPr>
          <w:rStyle w:val="FontStyle73"/>
          <w:color w:val="auto"/>
          <w:sz w:val="24"/>
          <w:szCs w:val="24"/>
          <w:u w:val="single"/>
        </w:rPr>
      </w:pPr>
      <w:r w:rsidRPr="00E969DC">
        <w:rPr>
          <w:rStyle w:val="FontStyle73"/>
          <w:color w:val="auto"/>
          <w:sz w:val="24"/>
          <w:szCs w:val="24"/>
          <w:u w:val="single"/>
        </w:rPr>
        <w:t>UWAGA</w:t>
      </w:r>
    </w:p>
    <w:p w:rsidR="00F96FA4" w:rsidRPr="00AC19CF" w:rsidRDefault="00F96FA4" w:rsidP="0090272E">
      <w:pPr>
        <w:pStyle w:val="Style15"/>
        <w:widowControl/>
        <w:tabs>
          <w:tab w:val="left" w:pos="245"/>
        </w:tabs>
        <w:spacing w:line="276" w:lineRule="auto"/>
        <w:ind w:left="1134" w:firstLine="0"/>
        <w:rPr>
          <w:rStyle w:val="FontStyle73"/>
          <w:color w:val="auto"/>
          <w:sz w:val="24"/>
          <w:szCs w:val="24"/>
        </w:rPr>
      </w:pPr>
      <w:r w:rsidRPr="00AC19CF">
        <w:rPr>
          <w:rStyle w:val="FontStyle73"/>
          <w:color w:val="auto"/>
          <w:sz w:val="24"/>
          <w:szCs w:val="24"/>
        </w:rPr>
        <w:t>Podpis odręczny opatrzony pieczątką nie jest podpisem osobistym. Podpis osobisty to podpis składany przy użyciu dowodu osobistego z warstwą elektroniczną.</w:t>
      </w:r>
    </w:p>
    <w:p w:rsidR="00A6566C" w:rsidRPr="00AC19CF" w:rsidRDefault="00F96FA4" w:rsidP="0090272E">
      <w:pPr>
        <w:pStyle w:val="Style15"/>
        <w:widowControl/>
        <w:tabs>
          <w:tab w:val="left" w:pos="269"/>
        </w:tabs>
        <w:spacing w:line="276" w:lineRule="auto"/>
        <w:ind w:left="1134" w:firstLine="0"/>
        <w:rPr>
          <w:rStyle w:val="FontStyle73"/>
          <w:color w:val="auto"/>
          <w:sz w:val="24"/>
          <w:szCs w:val="24"/>
        </w:rPr>
      </w:pPr>
      <w:r w:rsidRPr="00AC19CF">
        <w:rPr>
          <w:rStyle w:val="FontStyle73"/>
          <w:color w:val="auto"/>
          <w:sz w:val="24"/>
          <w:szCs w:val="24"/>
        </w:rPr>
        <w:t xml:space="preserve">Nanoszenie jakichkolwiek zmian w treści </w:t>
      </w:r>
      <w:r w:rsidR="00B07696" w:rsidRPr="00AC19CF">
        <w:rPr>
          <w:rStyle w:val="FontStyle73"/>
          <w:color w:val="auto"/>
          <w:sz w:val="24"/>
          <w:szCs w:val="24"/>
        </w:rPr>
        <w:t>oferty, oświadczeń lub dokumentów</w:t>
      </w:r>
      <w:r w:rsidRPr="00AC19CF">
        <w:rPr>
          <w:rStyle w:val="FontStyle73"/>
          <w:color w:val="auto"/>
          <w:sz w:val="24"/>
          <w:szCs w:val="24"/>
        </w:rPr>
        <w:t xml:space="preserve"> po opatrzeniu</w:t>
      </w:r>
      <w:r w:rsidR="00B07696" w:rsidRPr="00AC19CF">
        <w:rPr>
          <w:rStyle w:val="FontStyle73"/>
          <w:color w:val="auto"/>
          <w:sz w:val="24"/>
          <w:szCs w:val="24"/>
        </w:rPr>
        <w:t xml:space="preserve"> ich</w:t>
      </w:r>
      <w:r w:rsidRPr="00AC19CF">
        <w:rPr>
          <w:rStyle w:val="FontStyle73"/>
          <w:color w:val="auto"/>
          <w:sz w:val="24"/>
          <w:szCs w:val="24"/>
        </w:rPr>
        <w:t xml:space="preserve"> ww. </w:t>
      </w:r>
      <w:r w:rsidR="00B07696" w:rsidRPr="00AC19CF">
        <w:rPr>
          <w:rStyle w:val="FontStyle73"/>
          <w:color w:val="auto"/>
          <w:sz w:val="24"/>
          <w:szCs w:val="24"/>
        </w:rPr>
        <w:t>podpisami</w:t>
      </w:r>
      <w:r w:rsidRPr="00AC19CF">
        <w:rPr>
          <w:rStyle w:val="FontStyle73"/>
          <w:color w:val="auto"/>
          <w:sz w:val="24"/>
          <w:szCs w:val="24"/>
        </w:rPr>
        <w:t xml:space="preserve"> może skutkować naru</w:t>
      </w:r>
      <w:r w:rsidR="00B07696" w:rsidRPr="00AC19CF">
        <w:rPr>
          <w:rStyle w:val="FontStyle73"/>
          <w:color w:val="auto"/>
          <w:sz w:val="24"/>
          <w:szCs w:val="24"/>
        </w:rPr>
        <w:t xml:space="preserve">szeniem integralności podpisu, </w:t>
      </w:r>
      <w:r w:rsidRPr="00AC19CF">
        <w:rPr>
          <w:rStyle w:val="FontStyle73"/>
          <w:color w:val="auto"/>
          <w:sz w:val="24"/>
          <w:szCs w:val="24"/>
        </w:rPr>
        <w:t>a w konsekwencji skutkować odrzuceniem oferty</w:t>
      </w:r>
      <w:r w:rsidR="00B07696" w:rsidRPr="00AC19CF">
        <w:rPr>
          <w:rStyle w:val="FontStyle73"/>
          <w:color w:val="auto"/>
          <w:sz w:val="24"/>
          <w:szCs w:val="24"/>
        </w:rPr>
        <w:t xml:space="preserve"> bądź uznaniem oświadczeń, dokumentów jako złożone wadliwie</w:t>
      </w:r>
      <w:r w:rsidRPr="00AC19CF">
        <w:rPr>
          <w:rStyle w:val="FontStyle73"/>
          <w:color w:val="auto"/>
          <w:sz w:val="24"/>
          <w:szCs w:val="24"/>
        </w:rPr>
        <w:t>.</w:t>
      </w:r>
    </w:p>
    <w:p w:rsidR="00FB45FC" w:rsidRPr="007C74B8" w:rsidRDefault="00FB45FC" w:rsidP="00FB45FC">
      <w:pPr>
        <w:pStyle w:val="Style15"/>
        <w:widowControl/>
        <w:tabs>
          <w:tab w:val="left" w:pos="269"/>
        </w:tabs>
        <w:spacing w:line="276" w:lineRule="auto"/>
        <w:ind w:left="1134" w:firstLine="0"/>
        <w:rPr>
          <w:rStyle w:val="FontStyle41"/>
          <w:rFonts w:ascii="Arial" w:hAnsi="Arial" w:cs="Arial"/>
          <w:color w:val="FF0000"/>
          <w:sz w:val="24"/>
          <w:szCs w:val="24"/>
        </w:rPr>
      </w:pPr>
    </w:p>
    <w:p w:rsidR="00A6566C" w:rsidRPr="00BD75F9" w:rsidRDefault="00666831" w:rsidP="009178CD">
      <w:pPr>
        <w:pStyle w:val="Style15"/>
        <w:widowControl/>
        <w:numPr>
          <w:ilvl w:val="0"/>
          <w:numId w:val="9"/>
        </w:numPr>
        <w:tabs>
          <w:tab w:val="left" w:pos="269"/>
        </w:tabs>
        <w:spacing w:line="276" w:lineRule="auto"/>
        <w:ind w:left="1134"/>
        <w:rPr>
          <w:rStyle w:val="FontStyle75"/>
          <w:color w:val="auto"/>
          <w:sz w:val="24"/>
          <w:szCs w:val="24"/>
        </w:rPr>
      </w:pPr>
      <w:r w:rsidRPr="00BD75F9">
        <w:rPr>
          <w:rStyle w:val="FontStyle41"/>
          <w:rFonts w:ascii="Arial" w:hAnsi="Arial" w:cs="Arial"/>
          <w:color w:val="auto"/>
          <w:sz w:val="24"/>
          <w:szCs w:val="24"/>
        </w:rPr>
        <w:t>Oferta musi być podpisana przez osobę upoważnioną do reprezentowania wykonawcy</w:t>
      </w:r>
      <w:r w:rsidRPr="00BD75F9">
        <w:rPr>
          <w:rStyle w:val="FontStyle75"/>
          <w:color w:val="auto"/>
          <w:sz w:val="24"/>
          <w:szCs w:val="24"/>
        </w:rPr>
        <w:t xml:space="preserve">, zgodnie ze sposobem reprezentacji wykonawcy określonym </w:t>
      </w:r>
      <w:r w:rsidR="00867985">
        <w:rPr>
          <w:rStyle w:val="FontStyle75"/>
          <w:color w:val="auto"/>
          <w:sz w:val="24"/>
          <w:szCs w:val="24"/>
        </w:rPr>
        <w:br/>
      </w:r>
      <w:r w:rsidRPr="00BD75F9">
        <w:rPr>
          <w:rStyle w:val="FontStyle75"/>
          <w:color w:val="auto"/>
          <w:sz w:val="24"/>
          <w:szCs w:val="24"/>
        </w:rPr>
        <w:t>w odpisie z właściwego rejestru lub ewidencji albo innym dokumencie, właściwym dla formy organizacyjnej wykonawcy.</w:t>
      </w:r>
    </w:p>
    <w:p w:rsidR="00A14856" w:rsidRPr="00BD75F9" w:rsidRDefault="00A14856" w:rsidP="00A14856">
      <w:pPr>
        <w:pStyle w:val="Style15"/>
        <w:widowControl/>
        <w:tabs>
          <w:tab w:val="left" w:pos="269"/>
        </w:tabs>
        <w:spacing w:line="276" w:lineRule="auto"/>
        <w:ind w:left="1134" w:firstLine="0"/>
        <w:rPr>
          <w:rStyle w:val="FontStyle75"/>
          <w:color w:val="auto"/>
          <w:sz w:val="24"/>
          <w:szCs w:val="24"/>
        </w:rPr>
      </w:pPr>
    </w:p>
    <w:p w:rsidR="00144577" w:rsidRPr="00BD75F9" w:rsidRDefault="00144577" w:rsidP="009178CD">
      <w:pPr>
        <w:pStyle w:val="Style15"/>
        <w:widowControl/>
        <w:numPr>
          <w:ilvl w:val="0"/>
          <w:numId w:val="9"/>
        </w:numPr>
        <w:tabs>
          <w:tab w:val="left" w:pos="269"/>
        </w:tabs>
        <w:spacing w:line="276" w:lineRule="auto"/>
        <w:ind w:left="1134"/>
        <w:rPr>
          <w:rStyle w:val="FontStyle34"/>
          <w:color w:val="auto"/>
          <w:sz w:val="24"/>
          <w:szCs w:val="24"/>
        </w:rPr>
      </w:pPr>
      <w:r w:rsidRPr="00BD75F9">
        <w:rPr>
          <w:rStyle w:val="FontStyle41"/>
          <w:rFonts w:ascii="Arial" w:hAnsi="Arial" w:cs="Arial"/>
          <w:color w:val="auto"/>
          <w:sz w:val="24"/>
          <w:szCs w:val="24"/>
        </w:rPr>
        <w:t>Zamawiający</w:t>
      </w:r>
      <w:r w:rsidRPr="00BD75F9">
        <w:rPr>
          <w:rStyle w:val="FontStyle34"/>
          <w:color w:val="auto"/>
          <w:sz w:val="24"/>
          <w:szCs w:val="24"/>
        </w:rPr>
        <w:t xml:space="preserve"> zaleca aby w przypadku podpisywania pliku przez kilka osób, stosować podpisy tego samego rodzaju. Podpisywanie różnymi rodzajami podpisów np. osobistym i kwalifikowanym może doprowadzić do problemów </w:t>
      </w:r>
      <w:r w:rsidR="00A14856" w:rsidRPr="00BD75F9">
        <w:rPr>
          <w:rStyle w:val="FontStyle34"/>
          <w:color w:val="auto"/>
          <w:sz w:val="24"/>
          <w:szCs w:val="24"/>
        </w:rPr>
        <w:br/>
      </w:r>
      <w:r w:rsidRPr="00BD75F9">
        <w:rPr>
          <w:rStyle w:val="FontStyle34"/>
          <w:color w:val="auto"/>
          <w:sz w:val="24"/>
          <w:szCs w:val="24"/>
        </w:rPr>
        <w:t>w weryfikacji plików.</w:t>
      </w:r>
    </w:p>
    <w:p w:rsidR="00A6566C" w:rsidRPr="00BD75F9" w:rsidRDefault="00A6566C" w:rsidP="00D57DA1">
      <w:pPr>
        <w:pStyle w:val="Style15"/>
        <w:widowControl/>
        <w:tabs>
          <w:tab w:val="left" w:pos="269"/>
        </w:tabs>
        <w:spacing w:line="276" w:lineRule="auto"/>
        <w:ind w:left="1134" w:firstLine="0"/>
        <w:rPr>
          <w:rStyle w:val="FontStyle34"/>
          <w:color w:val="auto"/>
          <w:sz w:val="24"/>
          <w:szCs w:val="24"/>
        </w:rPr>
      </w:pPr>
    </w:p>
    <w:p w:rsidR="00577B0F" w:rsidRPr="00BD75F9" w:rsidRDefault="00666831" w:rsidP="009178CD">
      <w:pPr>
        <w:pStyle w:val="Style15"/>
        <w:widowControl/>
        <w:numPr>
          <w:ilvl w:val="0"/>
          <w:numId w:val="9"/>
        </w:numPr>
        <w:tabs>
          <w:tab w:val="left" w:pos="269"/>
        </w:tabs>
        <w:spacing w:line="276" w:lineRule="auto"/>
        <w:ind w:left="1134"/>
        <w:rPr>
          <w:rStyle w:val="FontStyle41"/>
          <w:rFonts w:ascii="Arial" w:hAnsi="Arial" w:cs="Arial"/>
          <w:color w:val="auto"/>
          <w:sz w:val="24"/>
          <w:szCs w:val="24"/>
        </w:rPr>
      </w:pPr>
      <w:r w:rsidRPr="00BD75F9">
        <w:rPr>
          <w:rStyle w:val="FontStyle41"/>
          <w:rFonts w:ascii="Arial" w:hAnsi="Arial" w:cs="Arial"/>
          <w:color w:val="auto"/>
          <w:sz w:val="24"/>
          <w:szCs w:val="24"/>
        </w:rPr>
        <w:t>Wykonawca składa ofertę wraz z załącznikami za pośrednictwem Platformy Zakupowej dostępnej pod adresem:</w:t>
      </w:r>
      <w:r w:rsidRPr="007C74B8">
        <w:rPr>
          <w:rStyle w:val="FontStyle41"/>
          <w:rFonts w:ascii="Arial" w:hAnsi="Arial" w:cs="Arial"/>
          <w:color w:val="FF0000"/>
          <w:sz w:val="24"/>
          <w:szCs w:val="24"/>
        </w:rPr>
        <w:t xml:space="preserve"> </w:t>
      </w:r>
      <w:hyperlink r:id="rId30" w:history="1">
        <w:r w:rsidR="00BD75F9" w:rsidRPr="00EC1646">
          <w:rPr>
            <w:rStyle w:val="Hipercze"/>
            <w:rFonts w:ascii="Arial" w:hAnsi="Arial" w:cs="Arial"/>
          </w:rPr>
          <w:t>https://platformazakupowa.pl/pn/1blog</w:t>
        </w:r>
      </w:hyperlink>
      <w:r w:rsidR="00BD75F9">
        <w:rPr>
          <w:rStyle w:val="FontStyle41"/>
          <w:rFonts w:ascii="Arial" w:hAnsi="Arial" w:cs="Arial"/>
          <w:color w:val="FF0000"/>
          <w:sz w:val="24"/>
          <w:szCs w:val="24"/>
        </w:rPr>
        <w:t xml:space="preserve"> </w:t>
      </w:r>
      <w:r w:rsidRPr="00BD75F9">
        <w:rPr>
          <w:rStyle w:val="FontStyle41"/>
          <w:rFonts w:ascii="Arial" w:hAnsi="Arial" w:cs="Arial"/>
          <w:color w:val="auto"/>
          <w:sz w:val="24"/>
          <w:szCs w:val="24"/>
        </w:rPr>
        <w:t xml:space="preserve">zgodnie z wymaganiami określonymi </w:t>
      </w:r>
      <w:r w:rsidR="00076A89" w:rsidRPr="00BD75F9">
        <w:rPr>
          <w:rStyle w:val="FontStyle41"/>
          <w:rFonts w:ascii="Arial" w:hAnsi="Arial" w:cs="Arial"/>
          <w:color w:val="auto"/>
          <w:sz w:val="24"/>
          <w:szCs w:val="24"/>
        </w:rPr>
        <w:t>w rozdziale X</w:t>
      </w:r>
      <w:r w:rsidRPr="00BD75F9">
        <w:rPr>
          <w:rStyle w:val="FontStyle41"/>
          <w:rFonts w:ascii="Arial" w:hAnsi="Arial" w:cs="Arial"/>
          <w:color w:val="auto"/>
          <w:sz w:val="24"/>
          <w:szCs w:val="24"/>
        </w:rPr>
        <w:t>III.</w:t>
      </w:r>
    </w:p>
    <w:p w:rsidR="00577B0F" w:rsidRPr="007C74B8" w:rsidRDefault="00577B0F" w:rsidP="00D57DA1">
      <w:pPr>
        <w:pStyle w:val="Style15"/>
        <w:widowControl/>
        <w:tabs>
          <w:tab w:val="left" w:pos="269"/>
        </w:tabs>
        <w:spacing w:line="276" w:lineRule="auto"/>
        <w:ind w:firstLine="0"/>
        <w:rPr>
          <w:rStyle w:val="FontStyle41"/>
          <w:rFonts w:ascii="Arial" w:hAnsi="Arial" w:cs="Arial"/>
          <w:color w:val="FF0000"/>
          <w:sz w:val="24"/>
          <w:szCs w:val="24"/>
        </w:rPr>
      </w:pPr>
    </w:p>
    <w:p w:rsidR="00FF0E6F" w:rsidRPr="00BD75F9" w:rsidRDefault="00FF0E6F" w:rsidP="009178CD">
      <w:pPr>
        <w:pStyle w:val="Style15"/>
        <w:widowControl/>
        <w:numPr>
          <w:ilvl w:val="0"/>
          <w:numId w:val="9"/>
        </w:numPr>
        <w:tabs>
          <w:tab w:val="left" w:pos="283"/>
        </w:tabs>
        <w:spacing w:line="276" w:lineRule="auto"/>
        <w:ind w:left="1134"/>
        <w:rPr>
          <w:rStyle w:val="FontStyle41"/>
          <w:rFonts w:ascii="Arial" w:hAnsi="Arial" w:cs="Arial"/>
          <w:color w:val="auto"/>
          <w:sz w:val="24"/>
          <w:szCs w:val="24"/>
        </w:rPr>
      </w:pPr>
      <w:r w:rsidRPr="00BD75F9">
        <w:rPr>
          <w:rStyle w:val="FontStyle41"/>
          <w:rFonts w:ascii="Arial" w:hAnsi="Arial" w:cs="Arial"/>
          <w:color w:val="auto"/>
          <w:sz w:val="24"/>
          <w:szCs w:val="24"/>
        </w:rPr>
        <w:t xml:space="preserve">Treść </w:t>
      </w:r>
      <w:r w:rsidR="008541B7" w:rsidRPr="00BD75F9">
        <w:rPr>
          <w:rStyle w:val="FontStyle41"/>
          <w:rFonts w:ascii="Arial" w:hAnsi="Arial" w:cs="Arial"/>
          <w:color w:val="auto"/>
          <w:sz w:val="24"/>
          <w:szCs w:val="24"/>
        </w:rPr>
        <w:t xml:space="preserve">oferty </w:t>
      </w:r>
      <w:r w:rsidRPr="00BD75F9">
        <w:rPr>
          <w:rStyle w:val="FontStyle41"/>
          <w:rFonts w:ascii="Arial" w:hAnsi="Arial" w:cs="Arial"/>
          <w:color w:val="auto"/>
          <w:sz w:val="24"/>
          <w:szCs w:val="24"/>
        </w:rPr>
        <w:t>musi odpowiadać treści SWZ.</w:t>
      </w:r>
    </w:p>
    <w:p w:rsidR="00063DE6" w:rsidRPr="007C74B8" w:rsidRDefault="00063DE6" w:rsidP="00063DE6">
      <w:pPr>
        <w:pStyle w:val="Style15"/>
        <w:widowControl/>
        <w:tabs>
          <w:tab w:val="left" w:pos="283"/>
        </w:tabs>
        <w:spacing w:line="276" w:lineRule="auto"/>
        <w:ind w:left="1134" w:firstLine="0"/>
        <w:rPr>
          <w:rStyle w:val="FontStyle41"/>
          <w:rFonts w:ascii="Arial" w:hAnsi="Arial" w:cs="Arial"/>
          <w:color w:val="FF0000"/>
          <w:sz w:val="24"/>
          <w:szCs w:val="24"/>
        </w:rPr>
      </w:pPr>
    </w:p>
    <w:p w:rsidR="00063DE6" w:rsidRPr="00835BCF" w:rsidRDefault="00063DE6" w:rsidP="009178CD">
      <w:pPr>
        <w:pStyle w:val="Style15"/>
        <w:widowControl/>
        <w:numPr>
          <w:ilvl w:val="0"/>
          <w:numId w:val="9"/>
        </w:numPr>
        <w:tabs>
          <w:tab w:val="left" w:pos="283"/>
        </w:tabs>
        <w:spacing w:line="276" w:lineRule="auto"/>
        <w:ind w:left="1134"/>
        <w:rPr>
          <w:rStyle w:val="FontStyle34"/>
          <w:color w:val="auto"/>
          <w:sz w:val="24"/>
          <w:szCs w:val="24"/>
        </w:rPr>
      </w:pPr>
      <w:r w:rsidRPr="00835BCF">
        <w:rPr>
          <w:rStyle w:val="FontStyle41"/>
          <w:rFonts w:ascii="Arial" w:hAnsi="Arial" w:cs="Arial"/>
          <w:color w:val="auto"/>
          <w:sz w:val="24"/>
          <w:szCs w:val="24"/>
        </w:rPr>
        <w:t>Podmiotowe</w:t>
      </w:r>
      <w:r w:rsidRPr="00835BCF">
        <w:rPr>
          <w:rFonts w:ascii="Arial" w:hAnsi="Arial" w:cs="Arial"/>
        </w:rPr>
        <w:t xml:space="preserve"> </w:t>
      </w:r>
      <w:r w:rsidRPr="00835BCF">
        <w:rPr>
          <w:rStyle w:val="FontStyle34"/>
          <w:color w:val="auto"/>
          <w:sz w:val="24"/>
          <w:szCs w:val="24"/>
          <w:u w:val="single"/>
        </w:rPr>
        <w:t xml:space="preserve">środki dowodowe, przedmiotowe środki dowodowe oraz inne dokumenty lub oświadczenia </w:t>
      </w:r>
      <w:r w:rsidRPr="00835BCF">
        <w:rPr>
          <w:rStyle w:val="FontStyle75"/>
          <w:color w:val="auto"/>
          <w:sz w:val="24"/>
          <w:szCs w:val="24"/>
        </w:rPr>
        <w:t>w tym dokumenty potwierdzające umocowanie do reprezentowania</w:t>
      </w:r>
      <w:r w:rsidRPr="00835BCF">
        <w:rPr>
          <w:rStyle w:val="FontStyle34"/>
          <w:color w:val="auto"/>
          <w:sz w:val="24"/>
          <w:szCs w:val="24"/>
        </w:rPr>
        <w:t xml:space="preserve">, sporządzone w języku obcym przekazuje się wraz </w:t>
      </w:r>
      <w:r w:rsidRPr="00835BCF">
        <w:rPr>
          <w:rStyle w:val="FontStyle34"/>
          <w:color w:val="auto"/>
          <w:sz w:val="24"/>
          <w:szCs w:val="24"/>
        </w:rPr>
        <w:br/>
        <w:t>z tłumaczeniem na język polski;</w:t>
      </w:r>
    </w:p>
    <w:p w:rsidR="00A6566C" w:rsidRPr="007C74B8" w:rsidRDefault="00A6566C" w:rsidP="00D57DA1">
      <w:pPr>
        <w:pStyle w:val="Style15"/>
        <w:widowControl/>
        <w:tabs>
          <w:tab w:val="left" w:pos="283"/>
        </w:tabs>
        <w:spacing w:line="276" w:lineRule="auto"/>
        <w:ind w:left="1134" w:firstLine="0"/>
        <w:rPr>
          <w:rStyle w:val="FontStyle41"/>
          <w:rFonts w:ascii="Arial" w:hAnsi="Arial" w:cs="Arial"/>
          <w:color w:val="FF0000"/>
          <w:sz w:val="24"/>
          <w:szCs w:val="24"/>
        </w:rPr>
      </w:pPr>
    </w:p>
    <w:p w:rsidR="000F2352" w:rsidRPr="00BD75F9" w:rsidRDefault="000F2352" w:rsidP="009178CD">
      <w:pPr>
        <w:pStyle w:val="Style15"/>
        <w:widowControl/>
        <w:numPr>
          <w:ilvl w:val="0"/>
          <w:numId w:val="9"/>
        </w:numPr>
        <w:tabs>
          <w:tab w:val="left" w:pos="283"/>
        </w:tabs>
        <w:spacing w:line="276" w:lineRule="auto"/>
        <w:ind w:left="1134"/>
        <w:rPr>
          <w:rStyle w:val="FontStyle32"/>
          <w:rFonts w:ascii="Arial" w:hAnsi="Arial" w:cs="Arial"/>
          <w:b w:val="0"/>
          <w:bCs w:val="0"/>
          <w:color w:val="auto"/>
          <w:sz w:val="24"/>
          <w:szCs w:val="24"/>
        </w:rPr>
      </w:pPr>
      <w:r w:rsidRPr="00BD75F9">
        <w:rPr>
          <w:rStyle w:val="FontStyle32"/>
          <w:rFonts w:ascii="Arial" w:hAnsi="Arial" w:cs="Arial"/>
          <w:color w:val="auto"/>
          <w:sz w:val="24"/>
          <w:szCs w:val="24"/>
        </w:rPr>
        <w:lastRenderedPageBreak/>
        <w:t>Informacje dotyczące ofert wariantowych, w tym informacje o sposobie przedstawiania ofert wariantowych oraz minimalne warunki, jakim muszą odpowiadać oferty wariantowe</w:t>
      </w:r>
    </w:p>
    <w:p w:rsidR="00144577" w:rsidRPr="00BD75F9" w:rsidRDefault="00144577" w:rsidP="000F2352">
      <w:pPr>
        <w:pStyle w:val="Style15"/>
        <w:widowControl/>
        <w:tabs>
          <w:tab w:val="left" w:pos="283"/>
        </w:tabs>
        <w:spacing w:before="120" w:line="276" w:lineRule="auto"/>
        <w:ind w:left="1134" w:firstLine="0"/>
        <w:rPr>
          <w:rStyle w:val="FontStyle75"/>
          <w:color w:val="auto"/>
          <w:sz w:val="24"/>
          <w:szCs w:val="24"/>
        </w:rPr>
      </w:pPr>
      <w:r w:rsidRPr="00BD75F9">
        <w:rPr>
          <w:rStyle w:val="FontStyle41"/>
          <w:rFonts w:ascii="Arial" w:hAnsi="Arial" w:cs="Arial"/>
          <w:color w:val="auto"/>
          <w:sz w:val="24"/>
          <w:szCs w:val="24"/>
        </w:rPr>
        <w:t>Zamawiający</w:t>
      </w:r>
      <w:r w:rsidRPr="00BD75F9">
        <w:rPr>
          <w:rStyle w:val="FontStyle75"/>
          <w:color w:val="auto"/>
          <w:sz w:val="24"/>
          <w:szCs w:val="24"/>
        </w:rPr>
        <w:t xml:space="preserve"> nie dopuszcza możliwości złożenia oferty wariantowej, o której mowa w art. 92 Ustawy tzn. oferty przewidującej odmienny sposób wykonania zamówienia niż określony w niniejszej SWZ.</w:t>
      </w:r>
    </w:p>
    <w:p w:rsidR="00A6566C" w:rsidRPr="007C74B8" w:rsidRDefault="00A6566C" w:rsidP="00D57DA1">
      <w:pPr>
        <w:pStyle w:val="Style15"/>
        <w:widowControl/>
        <w:tabs>
          <w:tab w:val="left" w:pos="283"/>
        </w:tabs>
        <w:spacing w:line="276" w:lineRule="auto"/>
        <w:ind w:left="1134" w:firstLine="0"/>
        <w:rPr>
          <w:rStyle w:val="FontStyle75"/>
          <w:color w:val="FF0000"/>
          <w:sz w:val="24"/>
          <w:szCs w:val="24"/>
        </w:rPr>
      </w:pPr>
    </w:p>
    <w:p w:rsidR="008E6C6E" w:rsidRPr="00BD75F9" w:rsidRDefault="008E6C6E" w:rsidP="009178CD">
      <w:pPr>
        <w:pStyle w:val="Style15"/>
        <w:widowControl/>
        <w:numPr>
          <w:ilvl w:val="0"/>
          <w:numId w:val="9"/>
        </w:numPr>
        <w:tabs>
          <w:tab w:val="left" w:pos="283"/>
        </w:tabs>
        <w:spacing w:line="276" w:lineRule="auto"/>
        <w:ind w:left="1134"/>
        <w:rPr>
          <w:rStyle w:val="FontStyle41"/>
          <w:rFonts w:ascii="Arial" w:hAnsi="Arial" w:cs="Arial"/>
          <w:color w:val="auto"/>
          <w:sz w:val="24"/>
          <w:szCs w:val="24"/>
        </w:rPr>
      </w:pPr>
      <w:r w:rsidRPr="00BD75F9">
        <w:rPr>
          <w:rStyle w:val="FontStyle41"/>
          <w:rFonts w:ascii="Arial" w:hAnsi="Arial" w:cs="Arial"/>
          <w:color w:val="auto"/>
          <w:sz w:val="24"/>
          <w:szCs w:val="24"/>
        </w:rPr>
        <w:t xml:space="preserve">Wykonawcy mogą wspólnie ubiegać się o udzielenie zamówienia, w takim przypadku ustanawiają pełnomocnika do reprezentowania ich w postępowaniu </w:t>
      </w:r>
      <w:r w:rsidR="003106A9" w:rsidRPr="00BD75F9">
        <w:rPr>
          <w:rStyle w:val="FontStyle41"/>
          <w:rFonts w:ascii="Arial" w:hAnsi="Arial" w:cs="Arial"/>
          <w:color w:val="auto"/>
          <w:sz w:val="24"/>
          <w:szCs w:val="24"/>
        </w:rPr>
        <w:br/>
      </w:r>
      <w:r w:rsidRPr="00BD75F9">
        <w:rPr>
          <w:rStyle w:val="FontStyle41"/>
          <w:rFonts w:ascii="Arial" w:hAnsi="Arial" w:cs="Arial"/>
          <w:color w:val="auto"/>
          <w:sz w:val="24"/>
          <w:szCs w:val="24"/>
        </w:rPr>
        <w:t>o udzielenie zamówienia albo reprezentowania w postępowaniu i do zawarcia umowy.</w:t>
      </w:r>
    </w:p>
    <w:p w:rsidR="00577B0F" w:rsidRPr="007C74B8" w:rsidRDefault="00577B0F" w:rsidP="00D57DA1">
      <w:pPr>
        <w:pStyle w:val="Style15"/>
        <w:widowControl/>
        <w:tabs>
          <w:tab w:val="left" w:pos="283"/>
        </w:tabs>
        <w:spacing w:line="276" w:lineRule="auto"/>
        <w:ind w:left="1134" w:firstLine="0"/>
        <w:rPr>
          <w:rStyle w:val="FontStyle41"/>
          <w:rFonts w:ascii="Arial" w:hAnsi="Arial" w:cs="Arial"/>
          <w:color w:val="FF0000"/>
          <w:sz w:val="24"/>
          <w:szCs w:val="24"/>
        </w:rPr>
      </w:pPr>
    </w:p>
    <w:p w:rsidR="00EE650E" w:rsidRPr="00BD75F9" w:rsidRDefault="00253BE3" w:rsidP="009178CD">
      <w:pPr>
        <w:pStyle w:val="Style15"/>
        <w:widowControl/>
        <w:numPr>
          <w:ilvl w:val="0"/>
          <w:numId w:val="9"/>
        </w:numPr>
        <w:tabs>
          <w:tab w:val="left" w:pos="283"/>
        </w:tabs>
        <w:spacing w:line="276" w:lineRule="auto"/>
        <w:ind w:left="1134"/>
        <w:rPr>
          <w:rStyle w:val="FontStyle41"/>
          <w:rFonts w:ascii="Arial" w:hAnsi="Arial" w:cs="Arial"/>
          <w:color w:val="auto"/>
          <w:sz w:val="24"/>
          <w:szCs w:val="24"/>
        </w:rPr>
      </w:pPr>
      <w:r w:rsidRPr="00BD75F9">
        <w:rPr>
          <w:rStyle w:val="FontStyle41"/>
          <w:rFonts w:ascii="Arial" w:hAnsi="Arial" w:cs="Arial"/>
          <w:color w:val="auto"/>
          <w:sz w:val="24"/>
          <w:szCs w:val="24"/>
        </w:rPr>
        <w:t>Zamawiając</w:t>
      </w:r>
      <w:r w:rsidR="009E0604">
        <w:rPr>
          <w:rStyle w:val="FontStyle41"/>
          <w:rFonts w:ascii="Arial" w:hAnsi="Arial" w:cs="Arial"/>
          <w:color w:val="auto"/>
          <w:sz w:val="24"/>
          <w:szCs w:val="24"/>
        </w:rPr>
        <w:t>y na podstawie art. 462 ust. 2 U</w:t>
      </w:r>
      <w:r w:rsidRPr="00BD75F9">
        <w:rPr>
          <w:rStyle w:val="FontStyle41"/>
          <w:rFonts w:ascii="Arial" w:hAnsi="Arial" w:cs="Arial"/>
          <w:color w:val="auto"/>
          <w:sz w:val="24"/>
          <w:szCs w:val="24"/>
        </w:rPr>
        <w:t xml:space="preserve">stawy żąda wskazania przez Wykonawcę, </w:t>
      </w:r>
      <w:r w:rsidR="00EE650E" w:rsidRPr="00BD75F9">
        <w:rPr>
          <w:rStyle w:val="FontStyle34"/>
          <w:color w:val="auto"/>
          <w:sz w:val="24"/>
          <w:szCs w:val="24"/>
        </w:rPr>
        <w:t xml:space="preserve">w formularzu oferty stanowiącym załącznik nr </w:t>
      </w:r>
      <w:r w:rsidR="00076A89" w:rsidRPr="00BD75F9">
        <w:rPr>
          <w:rStyle w:val="FontStyle34"/>
          <w:color w:val="auto"/>
          <w:sz w:val="24"/>
          <w:szCs w:val="24"/>
        </w:rPr>
        <w:t>2</w:t>
      </w:r>
      <w:r w:rsidR="00EE650E" w:rsidRPr="00BD75F9">
        <w:rPr>
          <w:rStyle w:val="FontStyle34"/>
          <w:color w:val="auto"/>
          <w:sz w:val="24"/>
          <w:szCs w:val="24"/>
        </w:rPr>
        <w:t xml:space="preserve"> do SWZ</w:t>
      </w:r>
      <w:r w:rsidR="00EE650E" w:rsidRPr="00BD75F9">
        <w:rPr>
          <w:rStyle w:val="FontStyle41"/>
          <w:rFonts w:ascii="Arial" w:hAnsi="Arial" w:cs="Arial"/>
          <w:color w:val="auto"/>
          <w:sz w:val="24"/>
          <w:szCs w:val="24"/>
        </w:rPr>
        <w:t xml:space="preserve"> </w:t>
      </w:r>
      <w:r w:rsidRPr="00BD75F9">
        <w:rPr>
          <w:rStyle w:val="FontStyle41"/>
          <w:rFonts w:ascii="Arial" w:hAnsi="Arial" w:cs="Arial"/>
          <w:color w:val="auto"/>
          <w:sz w:val="24"/>
          <w:szCs w:val="24"/>
        </w:rPr>
        <w:t>części zamówienia, których wykonanie zamierza powierzyć podwykonawcom</w:t>
      </w:r>
      <w:r w:rsidR="00EE650E" w:rsidRPr="00BD75F9">
        <w:rPr>
          <w:rStyle w:val="FontStyle41"/>
          <w:rFonts w:ascii="Arial" w:hAnsi="Arial" w:cs="Arial"/>
          <w:color w:val="auto"/>
          <w:sz w:val="24"/>
          <w:szCs w:val="24"/>
        </w:rPr>
        <w:t>, oraz podania nazw ewentualnych podwykonawców, jeżeli są już znani.</w:t>
      </w:r>
    </w:p>
    <w:p w:rsidR="00A6566C" w:rsidRPr="007C74B8" w:rsidRDefault="00A6566C" w:rsidP="00D57DA1">
      <w:pPr>
        <w:pStyle w:val="Style15"/>
        <w:widowControl/>
        <w:tabs>
          <w:tab w:val="left" w:pos="283"/>
        </w:tabs>
        <w:spacing w:line="276" w:lineRule="auto"/>
        <w:ind w:left="1134" w:firstLine="0"/>
        <w:rPr>
          <w:rStyle w:val="FontStyle41"/>
          <w:rFonts w:ascii="Arial" w:hAnsi="Arial" w:cs="Arial"/>
          <w:color w:val="FF0000"/>
          <w:sz w:val="24"/>
          <w:szCs w:val="24"/>
        </w:rPr>
      </w:pPr>
    </w:p>
    <w:p w:rsidR="00A55D28" w:rsidRPr="00BD75F9" w:rsidRDefault="00A55D28" w:rsidP="009178CD">
      <w:pPr>
        <w:pStyle w:val="Style15"/>
        <w:widowControl/>
        <w:numPr>
          <w:ilvl w:val="0"/>
          <w:numId w:val="9"/>
        </w:numPr>
        <w:tabs>
          <w:tab w:val="left" w:pos="283"/>
        </w:tabs>
        <w:spacing w:line="276" w:lineRule="auto"/>
        <w:ind w:left="1134"/>
        <w:rPr>
          <w:rStyle w:val="FontStyle34"/>
          <w:color w:val="auto"/>
          <w:sz w:val="24"/>
          <w:szCs w:val="24"/>
        </w:rPr>
      </w:pPr>
      <w:r w:rsidRPr="00BD75F9">
        <w:rPr>
          <w:rStyle w:val="FontStyle34"/>
          <w:color w:val="auto"/>
          <w:sz w:val="24"/>
          <w:szCs w:val="24"/>
        </w:rPr>
        <w:t xml:space="preserve">W </w:t>
      </w:r>
      <w:r w:rsidRPr="00BD75F9">
        <w:rPr>
          <w:rStyle w:val="FontStyle41"/>
          <w:rFonts w:ascii="Arial" w:hAnsi="Arial" w:cs="Arial"/>
          <w:color w:val="auto"/>
          <w:sz w:val="24"/>
          <w:szCs w:val="24"/>
        </w:rPr>
        <w:t>przypadku</w:t>
      </w:r>
      <w:r w:rsidRPr="00BD75F9">
        <w:rPr>
          <w:rStyle w:val="FontStyle34"/>
          <w:color w:val="auto"/>
          <w:sz w:val="24"/>
          <w:szCs w:val="24"/>
        </w:rPr>
        <w:t>, gdy Wykonawcę reprezentuje pełnomocnik</w:t>
      </w:r>
      <w:r w:rsidR="00EB6C4F" w:rsidRPr="00BD75F9">
        <w:rPr>
          <w:rStyle w:val="FontStyle34"/>
          <w:color w:val="auto"/>
          <w:sz w:val="24"/>
          <w:szCs w:val="24"/>
        </w:rPr>
        <w:t>,</w:t>
      </w:r>
      <w:r w:rsidRPr="00BD75F9">
        <w:rPr>
          <w:rStyle w:val="FontStyle34"/>
          <w:color w:val="auto"/>
          <w:sz w:val="24"/>
          <w:szCs w:val="24"/>
        </w:rPr>
        <w:t xml:space="preserve"> do oferty musi być załączone pełnomocnictwo, w formie elektronicznej opatrzonej kwalifikowanym podpisem elektronicznym lub w postaci elektronicznej opatrzonej podpisem zaufanym lub podpisem osobistym, określające zakres pełnomocnictwa. Pełnomocnictwo musi być podpisane przez osoby uprawnione do reprezentowania podmiotu, chyba że pełnomocnictwo wynika z innych załączonych do oferty dokumentów.</w:t>
      </w:r>
      <w:r w:rsidR="00481E58" w:rsidRPr="00BD75F9">
        <w:rPr>
          <w:rStyle w:val="FontStyle34"/>
          <w:color w:val="auto"/>
          <w:sz w:val="24"/>
          <w:szCs w:val="24"/>
        </w:rPr>
        <w:t xml:space="preserve"> W przypadku cyfrowego odwzorowania </w:t>
      </w:r>
      <w:r w:rsidR="003106A9" w:rsidRPr="00BD75F9">
        <w:rPr>
          <w:rStyle w:val="FontStyle34"/>
          <w:color w:val="auto"/>
          <w:sz w:val="24"/>
          <w:szCs w:val="24"/>
        </w:rPr>
        <w:br/>
      </w:r>
      <w:r w:rsidR="00481E58" w:rsidRPr="00BD75F9">
        <w:rPr>
          <w:rStyle w:val="FontStyle34"/>
          <w:color w:val="auto"/>
          <w:sz w:val="24"/>
          <w:szCs w:val="24"/>
        </w:rPr>
        <w:t xml:space="preserve">z dokumentem w postaci papierowej pełnomocnictwa poświadczenia zgodności </w:t>
      </w:r>
      <w:r w:rsidR="00481E58" w:rsidRPr="00BD75F9">
        <w:rPr>
          <w:rStyle w:val="FontStyle34"/>
          <w:b/>
          <w:color w:val="auto"/>
          <w:sz w:val="24"/>
          <w:szCs w:val="24"/>
        </w:rPr>
        <w:t>może dokonać mocodawca bądź notariusz.</w:t>
      </w:r>
      <w:r w:rsidR="00A64FF9" w:rsidRPr="00BD75F9">
        <w:rPr>
          <w:rStyle w:val="FontStyle34"/>
          <w:b/>
          <w:color w:val="auto"/>
          <w:sz w:val="24"/>
          <w:szCs w:val="24"/>
        </w:rPr>
        <w:t xml:space="preserve"> </w:t>
      </w:r>
      <w:r w:rsidR="00D11CC6" w:rsidRPr="00BD75F9">
        <w:rPr>
          <w:rStyle w:val="FontStyle34"/>
          <w:color w:val="auto"/>
          <w:sz w:val="24"/>
          <w:szCs w:val="24"/>
        </w:rPr>
        <w:t>Poświadczenie notarialne zgodności</w:t>
      </w:r>
      <w:r w:rsidR="00A64FF9" w:rsidRPr="00BD75F9">
        <w:rPr>
          <w:rStyle w:val="FontStyle34"/>
          <w:color w:val="auto"/>
          <w:sz w:val="24"/>
          <w:szCs w:val="24"/>
        </w:rPr>
        <w:t xml:space="preserve"> musi być opatrzone kwalifikowanym podpisem elektronicznym.</w:t>
      </w:r>
    </w:p>
    <w:p w:rsidR="00A6566C" w:rsidRPr="007C74B8" w:rsidRDefault="00A6566C" w:rsidP="00923C4F">
      <w:pPr>
        <w:pStyle w:val="Style15"/>
        <w:widowControl/>
        <w:tabs>
          <w:tab w:val="left" w:pos="283"/>
        </w:tabs>
        <w:spacing w:line="276" w:lineRule="auto"/>
        <w:ind w:left="1134" w:firstLine="0"/>
        <w:rPr>
          <w:rStyle w:val="FontStyle34"/>
          <w:color w:val="FF0000"/>
          <w:sz w:val="24"/>
          <w:szCs w:val="24"/>
        </w:rPr>
      </w:pPr>
    </w:p>
    <w:p w:rsidR="00E368A6" w:rsidRPr="00BD75F9" w:rsidRDefault="00E368A6" w:rsidP="009178CD">
      <w:pPr>
        <w:pStyle w:val="Style15"/>
        <w:widowControl/>
        <w:numPr>
          <w:ilvl w:val="0"/>
          <w:numId w:val="9"/>
        </w:numPr>
        <w:tabs>
          <w:tab w:val="left" w:pos="283"/>
        </w:tabs>
        <w:spacing w:line="276" w:lineRule="auto"/>
        <w:ind w:left="1134"/>
        <w:rPr>
          <w:rStyle w:val="FontStyle75"/>
          <w:b/>
          <w:color w:val="auto"/>
          <w:sz w:val="24"/>
          <w:szCs w:val="24"/>
        </w:rPr>
      </w:pPr>
      <w:r w:rsidRPr="00BD75F9">
        <w:rPr>
          <w:rStyle w:val="FontStyle75"/>
          <w:color w:val="auto"/>
          <w:sz w:val="24"/>
          <w:szCs w:val="24"/>
        </w:rPr>
        <w:t xml:space="preserve">W </w:t>
      </w:r>
      <w:r w:rsidRPr="00BD75F9">
        <w:rPr>
          <w:rStyle w:val="FontStyle34"/>
          <w:color w:val="auto"/>
          <w:sz w:val="24"/>
          <w:szCs w:val="24"/>
        </w:rPr>
        <w:t>przypadku</w:t>
      </w:r>
      <w:r w:rsidRPr="00BD75F9">
        <w:rPr>
          <w:rStyle w:val="FontStyle75"/>
          <w:color w:val="auto"/>
          <w:sz w:val="24"/>
          <w:szCs w:val="24"/>
        </w:rPr>
        <w:t xml:space="preserve"> wykonawców ubiegających się wspólnie o udzielenie zamówienia wykonawcy zobowiązani są do ustanowienia pełnom</w:t>
      </w:r>
      <w:r w:rsidR="00DB2BFF" w:rsidRPr="00BD75F9">
        <w:rPr>
          <w:rStyle w:val="FontStyle75"/>
          <w:color w:val="auto"/>
          <w:sz w:val="24"/>
          <w:szCs w:val="24"/>
        </w:rPr>
        <w:t>ocnika. Dokument pełnomocnictwa</w:t>
      </w:r>
      <w:r w:rsidRPr="00BD75F9">
        <w:rPr>
          <w:rStyle w:val="FontStyle75"/>
          <w:color w:val="auto"/>
          <w:sz w:val="24"/>
          <w:szCs w:val="24"/>
        </w:rPr>
        <w:t xml:space="preserve"> z </w:t>
      </w:r>
      <w:r w:rsidR="00DB2BFF" w:rsidRPr="00BD75F9">
        <w:rPr>
          <w:rStyle w:val="FontStyle75"/>
          <w:color w:val="auto"/>
          <w:sz w:val="24"/>
          <w:szCs w:val="24"/>
        </w:rPr>
        <w:t>treści, którego</w:t>
      </w:r>
      <w:r w:rsidRPr="00BD75F9">
        <w:rPr>
          <w:rStyle w:val="FontStyle75"/>
          <w:color w:val="auto"/>
          <w:sz w:val="24"/>
          <w:szCs w:val="24"/>
        </w:rPr>
        <w:t xml:space="preserve"> będzie wynikało umocowanie do</w:t>
      </w:r>
      <w:r w:rsidR="00331512">
        <w:rPr>
          <w:rStyle w:val="FontStyle75"/>
          <w:color w:val="auto"/>
          <w:sz w:val="24"/>
          <w:szCs w:val="24"/>
        </w:rPr>
        <w:t xml:space="preserve"> </w:t>
      </w:r>
      <w:r w:rsidRPr="00BD75F9">
        <w:rPr>
          <w:rStyle w:val="FontStyle75"/>
          <w:color w:val="auto"/>
          <w:sz w:val="24"/>
          <w:szCs w:val="24"/>
        </w:rPr>
        <w:t>reprezentowania w postępowaniu o udzielenie zamówienia tych wykonawców należy załączyć do oferty.</w:t>
      </w:r>
    </w:p>
    <w:p w:rsidR="00A6566C" w:rsidRPr="007C74B8" w:rsidRDefault="00A6566C" w:rsidP="00923C4F">
      <w:pPr>
        <w:pStyle w:val="Style15"/>
        <w:widowControl/>
        <w:tabs>
          <w:tab w:val="left" w:pos="283"/>
        </w:tabs>
        <w:spacing w:line="276" w:lineRule="auto"/>
        <w:ind w:left="1134" w:firstLine="0"/>
        <w:rPr>
          <w:rStyle w:val="FontStyle75"/>
          <w:b/>
          <w:color w:val="FF0000"/>
          <w:sz w:val="24"/>
          <w:szCs w:val="24"/>
        </w:rPr>
      </w:pPr>
    </w:p>
    <w:p w:rsidR="00A6566C" w:rsidRPr="002335CE" w:rsidRDefault="004304F5" w:rsidP="009178CD">
      <w:pPr>
        <w:pStyle w:val="Style15"/>
        <w:widowControl/>
        <w:numPr>
          <w:ilvl w:val="0"/>
          <w:numId w:val="9"/>
        </w:numPr>
        <w:tabs>
          <w:tab w:val="left" w:pos="283"/>
        </w:tabs>
        <w:spacing w:line="276" w:lineRule="auto"/>
        <w:ind w:left="1134"/>
        <w:rPr>
          <w:rStyle w:val="FontStyle75"/>
          <w:color w:val="auto"/>
          <w:sz w:val="24"/>
          <w:szCs w:val="24"/>
        </w:rPr>
      </w:pPr>
      <w:r w:rsidRPr="002335CE">
        <w:rPr>
          <w:rStyle w:val="FontStyle34"/>
          <w:color w:val="auto"/>
          <w:sz w:val="24"/>
          <w:szCs w:val="24"/>
        </w:rPr>
        <w:t>Wszelkie</w:t>
      </w:r>
      <w:r w:rsidRPr="002335CE">
        <w:rPr>
          <w:rStyle w:val="FontStyle75"/>
          <w:color w:val="auto"/>
          <w:sz w:val="24"/>
          <w:szCs w:val="24"/>
        </w:rPr>
        <w:t xml:space="preserve"> informacje stanowiące tajemnicę przedsiębiorstwa w rozumieniu ustawy z dnia 16 kwietnia 1993 r. o zwalczaniu nieuczciwej konkurencji</w:t>
      </w:r>
      <w:r w:rsidR="008E59C4" w:rsidRPr="002335CE">
        <w:rPr>
          <w:rStyle w:val="FontStyle75"/>
          <w:color w:val="auto"/>
          <w:sz w:val="24"/>
          <w:szCs w:val="24"/>
        </w:rPr>
        <w:t xml:space="preserve"> </w:t>
      </w:r>
      <w:r w:rsidR="00277E18" w:rsidRPr="002335CE">
        <w:rPr>
          <w:rStyle w:val="FontStyle75"/>
          <w:color w:val="auto"/>
          <w:sz w:val="24"/>
          <w:szCs w:val="24"/>
        </w:rPr>
        <w:br/>
      </w:r>
      <w:r w:rsidR="008E59C4" w:rsidRPr="002335CE">
        <w:rPr>
          <w:rStyle w:val="FontStyle75"/>
          <w:color w:val="auto"/>
          <w:sz w:val="24"/>
          <w:szCs w:val="24"/>
        </w:rPr>
        <w:t>(</w:t>
      </w:r>
      <w:r w:rsidR="00467418" w:rsidRPr="002335CE">
        <w:rPr>
          <w:rStyle w:val="FontStyle41"/>
          <w:rFonts w:ascii="Arial" w:hAnsi="Arial" w:cs="Arial"/>
          <w:color w:val="auto"/>
          <w:sz w:val="24"/>
          <w:szCs w:val="24"/>
        </w:rPr>
        <w:t>Dz. U. z 2020</w:t>
      </w:r>
      <w:r w:rsidR="008E59C4" w:rsidRPr="002335CE">
        <w:rPr>
          <w:rStyle w:val="FontStyle41"/>
          <w:rFonts w:ascii="Arial" w:hAnsi="Arial" w:cs="Arial"/>
          <w:color w:val="auto"/>
          <w:sz w:val="24"/>
          <w:szCs w:val="24"/>
        </w:rPr>
        <w:t xml:space="preserve"> r. poz. </w:t>
      </w:r>
      <w:r w:rsidR="00467418" w:rsidRPr="002335CE">
        <w:rPr>
          <w:rStyle w:val="FontStyle41"/>
          <w:rFonts w:ascii="Arial" w:hAnsi="Arial" w:cs="Arial"/>
          <w:color w:val="auto"/>
          <w:sz w:val="24"/>
          <w:szCs w:val="24"/>
        </w:rPr>
        <w:t>1913</w:t>
      </w:r>
      <w:r w:rsidR="00BD75F9" w:rsidRPr="002335CE">
        <w:rPr>
          <w:rStyle w:val="FontStyle41"/>
          <w:rFonts w:ascii="Arial" w:hAnsi="Arial" w:cs="Arial"/>
          <w:color w:val="auto"/>
          <w:sz w:val="24"/>
          <w:szCs w:val="24"/>
        </w:rPr>
        <w:t xml:space="preserve"> ze zm.</w:t>
      </w:r>
      <w:r w:rsidR="008E59C4" w:rsidRPr="002335CE">
        <w:rPr>
          <w:rStyle w:val="FontStyle41"/>
          <w:rFonts w:ascii="Arial" w:hAnsi="Arial" w:cs="Arial"/>
          <w:color w:val="auto"/>
          <w:sz w:val="24"/>
          <w:szCs w:val="24"/>
        </w:rPr>
        <w:t>),</w:t>
      </w:r>
      <w:r w:rsidRPr="002335CE">
        <w:rPr>
          <w:rStyle w:val="FontStyle75"/>
          <w:color w:val="auto"/>
          <w:sz w:val="24"/>
          <w:szCs w:val="24"/>
        </w:rPr>
        <w:t xml:space="preserve"> które wykonawca </w:t>
      </w:r>
      <w:r w:rsidR="00DB2BFF" w:rsidRPr="002335CE">
        <w:rPr>
          <w:rStyle w:val="FontStyle75"/>
          <w:color w:val="auto"/>
          <w:sz w:val="24"/>
          <w:szCs w:val="24"/>
        </w:rPr>
        <w:t>zastrzeże, jako</w:t>
      </w:r>
      <w:r w:rsidRPr="002335CE">
        <w:rPr>
          <w:rStyle w:val="FontStyle75"/>
          <w:color w:val="auto"/>
          <w:sz w:val="24"/>
          <w:szCs w:val="24"/>
        </w:rPr>
        <w:t xml:space="preserve"> tajemnicę przedsiębiorstwa, powinny zostać złożone na Platformie Zakupowej w osobnym pliku wraz z jednoczesnym zaznaczeniem polecenia „Załącznik stanowiący tajemnicę przedsiębiorstwa". </w:t>
      </w:r>
    </w:p>
    <w:p w:rsidR="007A6AF2" w:rsidRPr="007C74B8" w:rsidRDefault="007A6AF2" w:rsidP="00773E3F">
      <w:pPr>
        <w:pStyle w:val="Style15"/>
        <w:widowControl/>
        <w:tabs>
          <w:tab w:val="left" w:pos="283"/>
        </w:tabs>
        <w:spacing w:line="276" w:lineRule="auto"/>
        <w:ind w:firstLine="0"/>
        <w:rPr>
          <w:rStyle w:val="FontStyle75"/>
          <w:color w:val="FF0000"/>
          <w:sz w:val="24"/>
          <w:szCs w:val="24"/>
        </w:rPr>
      </w:pPr>
    </w:p>
    <w:p w:rsidR="00335343" w:rsidRPr="002335CE" w:rsidRDefault="00335343" w:rsidP="009178CD">
      <w:pPr>
        <w:pStyle w:val="Style15"/>
        <w:widowControl/>
        <w:numPr>
          <w:ilvl w:val="0"/>
          <w:numId w:val="9"/>
        </w:numPr>
        <w:tabs>
          <w:tab w:val="left" w:pos="283"/>
        </w:tabs>
        <w:spacing w:line="276" w:lineRule="auto"/>
        <w:ind w:left="1134"/>
        <w:rPr>
          <w:rStyle w:val="FontStyle41"/>
          <w:rFonts w:ascii="Arial" w:hAnsi="Arial" w:cs="Arial"/>
          <w:color w:val="auto"/>
          <w:sz w:val="24"/>
          <w:szCs w:val="24"/>
        </w:rPr>
      </w:pPr>
      <w:r w:rsidRPr="002335CE">
        <w:rPr>
          <w:rStyle w:val="FontStyle34"/>
          <w:color w:val="auto"/>
          <w:sz w:val="24"/>
          <w:szCs w:val="24"/>
        </w:rPr>
        <w:t>Zamawiający</w:t>
      </w:r>
      <w:r w:rsidRPr="002335CE">
        <w:rPr>
          <w:rStyle w:val="FontStyle41"/>
          <w:rFonts w:ascii="Arial" w:hAnsi="Arial" w:cs="Arial"/>
          <w:color w:val="auto"/>
          <w:sz w:val="24"/>
          <w:szCs w:val="24"/>
        </w:rPr>
        <w:t xml:space="preserve"> informuje, iż zgodnie z art. 18 ust. 3 Ustawy, nie ujawnia informacji stanowiących tajemnicę przedsiębiorstwa, w rozumieniu ustawy z dnia 16 kwietnia 1993 r. o zwalczaniu nieuczciwej konkurencji (tj. Dz. U. z 2020 r., poz. 1913</w:t>
      </w:r>
      <w:r w:rsidR="002335CE" w:rsidRPr="002335CE">
        <w:rPr>
          <w:rStyle w:val="FontStyle41"/>
          <w:rFonts w:ascii="Arial" w:hAnsi="Arial" w:cs="Arial"/>
          <w:color w:val="auto"/>
          <w:sz w:val="24"/>
          <w:szCs w:val="24"/>
        </w:rPr>
        <w:t xml:space="preserve"> ze zm.</w:t>
      </w:r>
      <w:r w:rsidRPr="002335CE">
        <w:rPr>
          <w:rStyle w:val="FontStyle41"/>
          <w:rFonts w:ascii="Arial" w:hAnsi="Arial" w:cs="Arial"/>
          <w:color w:val="auto"/>
          <w:sz w:val="24"/>
          <w:szCs w:val="24"/>
        </w:rPr>
        <w:t xml:space="preserve">), jeżeli wykonawca, wraz z przekazaniem takich informacji, zastrzegł, że nie </w:t>
      </w:r>
      <w:r w:rsidRPr="002335CE">
        <w:rPr>
          <w:rStyle w:val="FontStyle41"/>
          <w:rFonts w:ascii="Arial" w:hAnsi="Arial" w:cs="Arial"/>
          <w:color w:val="auto"/>
          <w:sz w:val="24"/>
          <w:szCs w:val="24"/>
        </w:rPr>
        <w:lastRenderedPageBreak/>
        <w:t xml:space="preserve">mogą być one udostępniane oraz wykazał, że zastrzeżone informacje stanowią tajemnicę przedsiębiorstwa. Wykonawca nie może zastrzec informacji, o których mowa w </w:t>
      </w:r>
      <w:r w:rsidR="00197F7B" w:rsidRPr="002335CE">
        <w:rPr>
          <w:rStyle w:val="FontStyle41"/>
          <w:rFonts w:ascii="Arial" w:hAnsi="Arial" w:cs="Arial"/>
          <w:color w:val="auto"/>
          <w:sz w:val="24"/>
          <w:szCs w:val="24"/>
        </w:rPr>
        <w:t>art. 222 ust. 5 us</w:t>
      </w:r>
      <w:r w:rsidRPr="002335CE">
        <w:rPr>
          <w:rStyle w:val="FontStyle41"/>
          <w:rFonts w:ascii="Arial" w:hAnsi="Arial" w:cs="Arial"/>
          <w:color w:val="auto"/>
          <w:sz w:val="24"/>
          <w:szCs w:val="24"/>
        </w:rPr>
        <w:t>tawy. Wykonawca ponosi ryzyko braku wykazania, iż zastrzeżon</w:t>
      </w:r>
      <w:r w:rsidR="00B57A66">
        <w:rPr>
          <w:rStyle w:val="FontStyle41"/>
          <w:rFonts w:ascii="Arial" w:hAnsi="Arial" w:cs="Arial"/>
          <w:color w:val="auto"/>
          <w:sz w:val="24"/>
          <w:szCs w:val="24"/>
        </w:rPr>
        <w:t xml:space="preserve">e informacje stanowią tajemnicę </w:t>
      </w:r>
      <w:r w:rsidRPr="002335CE">
        <w:rPr>
          <w:rStyle w:val="FontStyle41"/>
          <w:rFonts w:ascii="Arial" w:hAnsi="Arial" w:cs="Arial"/>
          <w:color w:val="auto"/>
          <w:sz w:val="24"/>
          <w:szCs w:val="24"/>
        </w:rPr>
        <w:t>przedsiębiorstwa, bowiem w takim przypadku Zamawiający będzie uprawniony do odtajnienia zastrzeżonych informacji.</w:t>
      </w:r>
    </w:p>
    <w:p w:rsidR="00A6566C" w:rsidRPr="007C74B8" w:rsidRDefault="00A6566C" w:rsidP="00773E3F">
      <w:pPr>
        <w:pStyle w:val="Style15"/>
        <w:widowControl/>
        <w:tabs>
          <w:tab w:val="left" w:pos="283"/>
        </w:tabs>
        <w:spacing w:line="276" w:lineRule="auto"/>
        <w:ind w:left="1134" w:firstLine="0"/>
        <w:rPr>
          <w:rStyle w:val="FontStyle41"/>
          <w:rFonts w:ascii="Arial" w:hAnsi="Arial" w:cs="Arial"/>
          <w:color w:val="FF0000"/>
          <w:sz w:val="24"/>
          <w:szCs w:val="24"/>
        </w:rPr>
      </w:pPr>
    </w:p>
    <w:p w:rsidR="00577B0F" w:rsidRPr="007E6080" w:rsidRDefault="00335343" w:rsidP="009178CD">
      <w:pPr>
        <w:pStyle w:val="Style15"/>
        <w:widowControl/>
        <w:numPr>
          <w:ilvl w:val="0"/>
          <w:numId w:val="9"/>
        </w:numPr>
        <w:tabs>
          <w:tab w:val="left" w:pos="283"/>
        </w:tabs>
        <w:spacing w:line="276" w:lineRule="auto"/>
        <w:ind w:left="1134"/>
        <w:rPr>
          <w:rStyle w:val="FontStyle41"/>
          <w:rFonts w:ascii="Arial" w:hAnsi="Arial" w:cs="Arial"/>
          <w:color w:val="auto"/>
          <w:sz w:val="24"/>
          <w:szCs w:val="24"/>
        </w:rPr>
      </w:pPr>
      <w:r w:rsidRPr="007E6080">
        <w:rPr>
          <w:rStyle w:val="FontStyle41"/>
          <w:rFonts w:ascii="Arial" w:hAnsi="Arial" w:cs="Arial"/>
          <w:color w:val="auto"/>
          <w:sz w:val="24"/>
          <w:szCs w:val="24"/>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9E0604">
        <w:rPr>
          <w:rStyle w:val="FontStyle41"/>
          <w:rFonts w:ascii="Arial" w:hAnsi="Arial" w:cs="Arial"/>
          <w:color w:val="auto"/>
          <w:sz w:val="24"/>
          <w:szCs w:val="24"/>
        </w:rPr>
        <w:t>U</w:t>
      </w:r>
      <w:r w:rsidR="008E59C4" w:rsidRPr="007E6080">
        <w:rPr>
          <w:rStyle w:val="FontStyle41"/>
          <w:rFonts w:ascii="Arial" w:hAnsi="Arial" w:cs="Arial"/>
          <w:color w:val="auto"/>
          <w:sz w:val="24"/>
          <w:szCs w:val="24"/>
        </w:rPr>
        <w:t>stawy</w:t>
      </w:r>
      <w:r w:rsidRPr="007E6080">
        <w:rPr>
          <w:rStyle w:val="FontStyle41"/>
          <w:rFonts w:ascii="Arial" w:hAnsi="Arial" w:cs="Arial"/>
          <w:color w:val="auto"/>
          <w:sz w:val="24"/>
          <w:szCs w:val="24"/>
        </w:rPr>
        <w:t>.</w:t>
      </w:r>
    </w:p>
    <w:p w:rsidR="00577B0F" w:rsidRPr="007C74B8" w:rsidRDefault="00577B0F" w:rsidP="00773E3F">
      <w:pPr>
        <w:pStyle w:val="Style15"/>
        <w:widowControl/>
        <w:tabs>
          <w:tab w:val="left" w:pos="283"/>
        </w:tabs>
        <w:spacing w:line="276" w:lineRule="auto"/>
        <w:ind w:firstLine="0"/>
        <w:rPr>
          <w:rStyle w:val="FontStyle41"/>
          <w:rFonts w:ascii="Arial" w:hAnsi="Arial" w:cs="Arial"/>
          <w:color w:val="FF0000"/>
          <w:sz w:val="24"/>
          <w:szCs w:val="24"/>
        </w:rPr>
      </w:pPr>
    </w:p>
    <w:p w:rsidR="002948B0" w:rsidRPr="007E6080" w:rsidRDefault="002948B0" w:rsidP="009178CD">
      <w:pPr>
        <w:pStyle w:val="Style15"/>
        <w:widowControl/>
        <w:numPr>
          <w:ilvl w:val="0"/>
          <w:numId w:val="9"/>
        </w:numPr>
        <w:tabs>
          <w:tab w:val="left" w:pos="283"/>
        </w:tabs>
        <w:spacing w:line="276" w:lineRule="auto"/>
        <w:ind w:left="1134"/>
        <w:rPr>
          <w:rFonts w:ascii="Arial" w:eastAsia="Calibri" w:hAnsi="Arial" w:cs="Arial"/>
          <w:lang w:eastAsia="en-US"/>
        </w:rPr>
      </w:pPr>
      <w:r w:rsidRPr="007E6080">
        <w:rPr>
          <w:rStyle w:val="FontStyle41"/>
          <w:rFonts w:ascii="Arial" w:hAnsi="Arial" w:cs="Arial"/>
          <w:color w:val="auto"/>
          <w:sz w:val="24"/>
          <w:szCs w:val="24"/>
        </w:rPr>
        <w:t>Wykonawca</w:t>
      </w:r>
      <w:r w:rsidRPr="007E6080">
        <w:rPr>
          <w:rFonts w:ascii="Arial" w:eastAsia="Calibri" w:hAnsi="Arial" w:cs="Arial"/>
          <w:lang w:eastAsia="en-US"/>
        </w:rPr>
        <w:t xml:space="preserve"> poinformuje Zamawiającego czy jest </w:t>
      </w:r>
      <w:r w:rsidR="000A0C71">
        <w:rPr>
          <w:rFonts w:ascii="Arial" w:eastAsia="Calibri" w:hAnsi="Arial" w:cs="Arial"/>
          <w:lang w:eastAsia="en-US"/>
        </w:rPr>
        <w:t xml:space="preserve">mikro, </w:t>
      </w:r>
      <w:r w:rsidRPr="007E6080">
        <w:rPr>
          <w:rFonts w:ascii="Arial" w:eastAsia="Calibri" w:hAnsi="Arial" w:cs="Arial"/>
          <w:lang w:eastAsia="en-US"/>
        </w:rPr>
        <w:t>małym czy średnim przedsiębiorcą w rozumieniu ustawy o swobodzie działalności gospodarczej.</w:t>
      </w:r>
    </w:p>
    <w:p w:rsidR="001E069E" w:rsidRPr="007C74B8" w:rsidRDefault="001E069E" w:rsidP="00773E3F">
      <w:pPr>
        <w:pStyle w:val="Style15"/>
        <w:widowControl/>
        <w:tabs>
          <w:tab w:val="left" w:pos="283"/>
        </w:tabs>
        <w:spacing w:line="276" w:lineRule="auto"/>
        <w:ind w:left="709" w:firstLine="0"/>
        <w:rPr>
          <w:rStyle w:val="FontStyle41"/>
          <w:rFonts w:ascii="Arial" w:hAnsi="Arial" w:cs="Arial"/>
          <w:color w:val="FF0000"/>
          <w:sz w:val="24"/>
          <w:szCs w:val="24"/>
        </w:rPr>
      </w:pPr>
    </w:p>
    <w:p w:rsidR="00666831" w:rsidRPr="002335CE" w:rsidRDefault="00FC3D95" w:rsidP="002D0157">
      <w:pPr>
        <w:numPr>
          <w:ilvl w:val="0"/>
          <w:numId w:val="2"/>
        </w:numPr>
        <w:tabs>
          <w:tab w:val="left" w:pos="426"/>
        </w:tabs>
        <w:spacing w:line="276" w:lineRule="auto"/>
        <w:ind w:left="993"/>
        <w:jc w:val="both"/>
        <w:rPr>
          <w:rFonts w:ascii="Arial" w:hAnsi="Arial" w:cs="Arial"/>
          <w:sz w:val="24"/>
          <w:szCs w:val="24"/>
        </w:rPr>
      </w:pPr>
      <w:r w:rsidRPr="002335CE">
        <w:rPr>
          <w:rStyle w:val="FontStyle40"/>
          <w:rFonts w:ascii="Arial" w:hAnsi="Arial" w:cs="Arial"/>
          <w:color w:val="auto"/>
          <w:sz w:val="24"/>
          <w:szCs w:val="24"/>
        </w:rPr>
        <w:t>Sposób oraz termin składania ofert</w:t>
      </w:r>
    </w:p>
    <w:p w:rsidR="00FC3D95" w:rsidRPr="001E5B6A" w:rsidRDefault="00FC3D95" w:rsidP="001E5B6A">
      <w:pPr>
        <w:pStyle w:val="Style15"/>
        <w:widowControl/>
        <w:numPr>
          <w:ilvl w:val="0"/>
          <w:numId w:val="10"/>
        </w:numPr>
        <w:tabs>
          <w:tab w:val="left" w:pos="283"/>
        </w:tabs>
        <w:spacing w:before="120" w:line="276" w:lineRule="auto"/>
        <w:ind w:left="1134"/>
        <w:rPr>
          <w:rFonts w:ascii="Arial" w:hAnsi="Arial" w:cs="Arial"/>
        </w:rPr>
      </w:pPr>
      <w:r w:rsidRPr="00B57A66">
        <w:rPr>
          <w:rStyle w:val="FontStyle41"/>
          <w:rFonts w:ascii="Arial" w:hAnsi="Arial" w:cs="Arial"/>
          <w:color w:val="auto"/>
          <w:sz w:val="24"/>
          <w:szCs w:val="24"/>
        </w:rPr>
        <w:t>Wykonawca</w:t>
      </w:r>
      <w:r w:rsidRPr="00B57A66">
        <w:rPr>
          <w:rStyle w:val="FontStyle34"/>
          <w:color w:val="auto"/>
          <w:sz w:val="24"/>
          <w:szCs w:val="24"/>
        </w:rPr>
        <w:t xml:space="preserve"> składa ofertę wraz z załącznikami, przygotowaną w języku polskim, pod rygorem nieważności </w:t>
      </w:r>
      <w:r w:rsidRPr="00B57A66">
        <w:rPr>
          <w:rStyle w:val="FontStyle32"/>
          <w:rFonts w:ascii="Arial" w:hAnsi="Arial" w:cs="Arial"/>
          <w:color w:val="auto"/>
          <w:sz w:val="24"/>
          <w:szCs w:val="24"/>
        </w:rPr>
        <w:t xml:space="preserve">wyłącznie w formie elektronicznej opatrzonej kwalifikowanym podpisem elektronicznym lub w postaci elektronicznej opatrzonej podpisem zaufanym lub podpisem osobistym za pośrednictwem </w:t>
      </w:r>
      <w:r w:rsidR="009C3264" w:rsidRPr="00B57A66">
        <w:rPr>
          <w:rStyle w:val="FontStyle32"/>
          <w:rFonts w:ascii="Arial" w:hAnsi="Arial" w:cs="Arial"/>
          <w:color w:val="auto"/>
          <w:sz w:val="24"/>
          <w:szCs w:val="24"/>
        </w:rPr>
        <w:t>Platformy.</w:t>
      </w:r>
      <w:r w:rsidR="00BD1FD7" w:rsidRPr="001E5B6A">
        <w:rPr>
          <w:rFonts w:eastAsia="Calibri"/>
          <w:b/>
          <w:bCs/>
          <w:color w:val="FF0000"/>
          <w:shd w:val="clear" w:color="auto" w:fill="FEFEFE"/>
        </w:rPr>
        <w:t xml:space="preserve"> </w:t>
      </w:r>
      <w:hyperlink r:id="rId31" w:history="1">
        <w:r w:rsidR="00B57A66" w:rsidRPr="001E5B6A">
          <w:rPr>
            <w:rStyle w:val="Hipercze"/>
            <w:rFonts w:ascii="Arial" w:eastAsia="Calibri" w:hAnsi="Arial" w:cs="Arial"/>
            <w:b/>
            <w:bCs/>
            <w:shd w:val="clear" w:color="auto" w:fill="FEFEFE"/>
          </w:rPr>
          <w:t>https://platformazakupowa.pl/pn/1blog</w:t>
        </w:r>
      </w:hyperlink>
      <w:r w:rsidR="00B57A66" w:rsidRPr="001E5B6A">
        <w:rPr>
          <w:rFonts w:ascii="Arial" w:eastAsia="Calibri" w:hAnsi="Arial" w:cs="Arial"/>
          <w:b/>
          <w:bCs/>
          <w:color w:val="FF0000"/>
          <w:shd w:val="clear" w:color="auto" w:fill="FEFEFE"/>
        </w:rPr>
        <w:t xml:space="preserve"> </w:t>
      </w:r>
    </w:p>
    <w:p w:rsidR="00A6566C" w:rsidRPr="00560747" w:rsidRDefault="00A6566C" w:rsidP="00BD1FD7">
      <w:pPr>
        <w:pStyle w:val="Style15"/>
        <w:widowControl/>
        <w:tabs>
          <w:tab w:val="left" w:pos="283"/>
        </w:tabs>
        <w:spacing w:before="120" w:line="276" w:lineRule="auto"/>
        <w:ind w:left="1134" w:firstLine="0"/>
        <w:rPr>
          <w:rFonts w:ascii="Arial" w:eastAsia="Calibri" w:hAnsi="Arial" w:cs="Arial"/>
          <w:b/>
          <w:bCs/>
          <w:shd w:val="clear" w:color="auto" w:fill="FEFEFE"/>
        </w:rPr>
      </w:pPr>
    </w:p>
    <w:p w:rsidR="00FC3D95" w:rsidRPr="006602B2" w:rsidRDefault="00FC3D95" w:rsidP="009178CD">
      <w:pPr>
        <w:pStyle w:val="Style15"/>
        <w:widowControl/>
        <w:numPr>
          <w:ilvl w:val="0"/>
          <w:numId w:val="10"/>
        </w:numPr>
        <w:tabs>
          <w:tab w:val="left" w:pos="283"/>
        </w:tabs>
        <w:spacing w:line="276" w:lineRule="auto"/>
        <w:ind w:left="1134"/>
        <w:rPr>
          <w:rStyle w:val="FontStyle34"/>
          <w:color w:val="auto"/>
          <w:sz w:val="24"/>
          <w:szCs w:val="24"/>
        </w:rPr>
      </w:pPr>
      <w:r w:rsidRPr="00560747">
        <w:rPr>
          <w:rStyle w:val="FontStyle41"/>
          <w:rFonts w:ascii="Arial" w:hAnsi="Arial" w:cs="Arial"/>
          <w:color w:val="auto"/>
          <w:sz w:val="24"/>
          <w:szCs w:val="24"/>
        </w:rPr>
        <w:t>Wykonawca</w:t>
      </w:r>
      <w:r w:rsidRPr="00560747">
        <w:rPr>
          <w:rStyle w:val="FontStyle34"/>
          <w:color w:val="auto"/>
          <w:sz w:val="24"/>
          <w:szCs w:val="24"/>
        </w:rPr>
        <w:t xml:space="preserve"> składa ofertę zgodnie z instrukcją wskazaną w </w:t>
      </w:r>
      <w:r w:rsidR="00F5620B" w:rsidRPr="00560747">
        <w:rPr>
          <w:rStyle w:val="FontStyle34"/>
          <w:color w:val="auto"/>
          <w:sz w:val="24"/>
          <w:szCs w:val="24"/>
        </w:rPr>
        <w:t>rozdziale X</w:t>
      </w:r>
      <w:r w:rsidR="00F66369" w:rsidRPr="00560747">
        <w:rPr>
          <w:rStyle w:val="FontStyle34"/>
          <w:color w:val="auto"/>
          <w:sz w:val="24"/>
          <w:szCs w:val="24"/>
        </w:rPr>
        <w:t>III</w:t>
      </w:r>
      <w:r w:rsidRPr="00560747">
        <w:rPr>
          <w:rStyle w:val="FontStyle34"/>
          <w:color w:val="auto"/>
          <w:sz w:val="24"/>
          <w:szCs w:val="24"/>
        </w:rPr>
        <w:t xml:space="preserve"> SWZ, </w:t>
      </w:r>
      <w:r w:rsidR="00F66369" w:rsidRPr="00560747">
        <w:rPr>
          <w:rStyle w:val="FontStyle34"/>
          <w:color w:val="auto"/>
          <w:sz w:val="24"/>
          <w:szCs w:val="24"/>
        </w:rPr>
        <w:t>która jest dostępna</w:t>
      </w:r>
      <w:r w:rsidR="00702A05" w:rsidRPr="00560747">
        <w:rPr>
          <w:rStyle w:val="FontStyle34"/>
          <w:color w:val="auto"/>
          <w:sz w:val="24"/>
          <w:szCs w:val="24"/>
        </w:rPr>
        <w:t xml:space="preserve"> na Platformie Zakupowej oraz zgodnie z zapisami rozdziału </w:t>
      </w:r>
      <w:r w:rsidR="00702A05" w:rsidRPr="006602B2">
        <w:rPr>
          <w:rStyle w:val="FontStyle34"/>
          <w:color w:val="auto"/>
          <w:sz w:val="24"/>
          <w:szCs w:val="24"/>
        </w:rPr>
        <w:t>X</w:t>
      </w:r>
      <w:r w:rsidR="00F5620B" w:rsidRPr="006602B2">
        <w:rPr>
          <w:rStyle w:val="FontStyle34"/>
          <w:color w:val="auto"/>
          <w:sz w:val="24"/>
          <w:szCs w:val="24"/>
        </w:rPr>
        <w:t>VI</w:t>
      </w:r>
      <w:r w:rsidR="00702A05" w:rsidRPr="006602B2">
        <w:rPr>
          <w:rStyle w:val="FontStyle34"/>
          <w:color w:val="auto"/>
          <w:sz w:val="24"/>
          <w:szCs w:val="24"/>
        </w:rPr>
        <w:t>I SWZ.</w:t>
      </w:r>
    </w:p>
    <w:p w:rsidR="00A6566C" w:rsidRPr="006602B2" w:rsidRDefault="00A6566C" w:rsidP="00A6566C">
      <w:pPr>
        <w:pStyle w:val="Style15"/>
        <w:widowControl/>
        <w:tabs>
          <w:tab w:val="left" w:pos="283"/>
        </w:tabs>
        <w:spacing w:line="276" w:lineRule="auto"/>
        <w:ind w:left="1134" w:firstLine="0"/>
        <w:rPr>
          <w:rStyle w:val="FontStyle34"/>
          <w:color w:val="auto"/>
          <w:sz w:val="24"/>
          <w:szCs w:val="24"/>
        </w:rPr>
      </w:pPr>
    </w:p>
    <w:p w:rsidR="000770F3" w:rsidRPr="00323931" w:rsidRDefault="00FC3D95" w:rsidP="009178CD">
      <w:pPr>
        <w:pStyle w:val="Style15"/>
        <w:widowControl/>
        <w:numPr>
          <w:ilvl w:val="0"/>
          <w:numId w:val="10"/>
        </w:numPr>
        <w:tabs>
          <w:tab w:val="left" w:pos="283"/>
        </w:tabs>
        <w:spacing w:line="276" w:lineRule="auto"/>
        <w:ind w:left="1134"/>
        <w:rPr>
          <w:rStyle w:val="FontStyle32"/>
          <w:rFonts w:ascii="Arial" w:hAnsi="Arial" w:cs="Arial"/>
          <w:b w:val="0"/>
          <w:bCs w:val="0"/>
          <w:color w:val="auto"/>
          <w:sz w:val="24"/>
          <w:szCs w:val="24"/>
        </w:rPr>
      </w:pPr>
      <w:r w:rsidRPr="006602B2">
        <w:rPr>
          <w:rStyle w:val="FontStyle41"/>
          <w:rFonts w:ascii="Arial" w:hAnsi="Arial" w:cs="Arial"/>
          <w:color w:val="auto"/>
          <w:sz w:val="24"/>
          <w:szCs w:val="24"/>
        </w:rPr>
        <w:t>Termin</w:t>
      </w:r>
      <w:r w:rsidRPr="006602B2">
        <w:rPr>
          <w:rStyle w:val="FontStyle34"/>
          <w:color w:val="auto"/>
          <w:sz w:val="24"/>
          <w:szCs w:val="24"/>
        </w:rPr>
        <w:t xml:space="preserve"> </w:t>
      </w:r>
      <w:r w:rsidRPr="006602B2">
        <w:rPr>
          <w:rStyle w:val="FontStyle41"/>
          <w:rFonts w:ascii="Arial" w:hAnsi="Arial" w:cs="Arial"/>
          <w:color w:val="auto"/>
          <w:sz w:val="24"/>
          <w:szCs w:val="24"/>
        </w:rPr>
        <w:t>składania</w:t>
      </w:r>
      <w:r w:rsidRPr="006602B2">
        <w:rPr>
          <w:rStyle w:val="FontStyle34"/>
          <w:color w:val="auto"/>
          <w:sz w:val="24"/>
          <w:szCs w:val="24"/>
        </w:rPr>
        <w:t xml:space="preserve"> ofert upływa w dniu </w:t>
      </w:r>
      <w:r w:rsidR="002A4B3D" w:rsidRPr="00323931">
        <w:rPr>
          <w:rStyle w:val="FontStyle34"/>
          <w:b/>
          <w:color w:val="auto"/>
          <w:sz w:val="24"/>
          <w:szCs w:val="24"/>
        </w:rPr>
        <w:t>10</w:t>
      </w:r>
      <w:r w:rsidR="001B1C5F" w:rsidRPr="00323931">
        <w:rPr>
          <w:rStyle w:val="FontStyle34"/>
          <w:b/>
          <w:color w:val="auto"/>
          <w:sz w:val="24"/>
          <w:szCs w:val="24"/>
        </w:rPr>
        <w:t>.</w:t>
      </w:r>
      <w:r w:rsidR="002A4B3D" w:rsidRPr="00323931">
        <w:rPr>
          <w:rStyle w:val="FontStyle34"/>
          <w:b/>
          <w:color w:val="auto"/>
          <w:sz w:val="24"/>
          <w:szCs w:val="24"/>
        </w:rPr>
        <w:t>06</w:t>
      </w:r>
      <w:r w:rsidR="001B1C5F" w:rsidRPr="00323931">
        <w:rPr>
          <w:rStyle w:val="FontStyle34"/>
          <w:b/>
          <w:color w:val="auto"/>
          <w:sz w:val="24"/>
          <w:szCs w:val="24"/>
        </w:rPr>
        <w:t>.</w:t>
      </w:r>
      <w:r w:rsidR="00DB2BFF" w:rsidRPr="00323931">
        <w:rPr>
          <w:rStyle w:val="FontStyle32"/>
          <w:rFonts w:ascii="Arial" w:hAnsi="Arial" w:cs="Arial"/>
          <w:color w:val="auto"/>
          <w:sz w:val="24"/>
          <w:szCs w:val="24"/>
        </w:rPr>
        <w:t>202</w:t>
      </w:r>
      <w:r w:rsidR="00560747" w:rsidRPr="00323931">
        <w:rPr>
          <w:rStyle w:val="FontStyle32"/>
          <w:rFonts w:ascii="Arial" w:hAnsi="Arial" w:cs="Arial"/>
          <w:color w:val="auto"/>
          <w:sz w:val="24"/>
          <w:szCs w:val="24"/>
        </w:rPr>
        <w:t>2</w:t>
      </w:r>
      <w:r w:rsidR="00DB2BFF" w:rsidRPr="00323931">
        <w:rPr>
          <w:rStyle w:val="FontStyle32"/>
          <w:rFonts w:ascii="Arial" w:hAnsi="Arial" w:cs="Arial"/>
          <w:color w:val="auto"/>
          <w:sz w:val="24"/>
          <w:szCs w:val="24"/>
        </w:rPr>
        <w:t xml:space="preserve"> r. godzina </w:t>
      </w:r>
      <w:r w:rsidR="00E87ED8" w:rsidRPr="00323931">
        <w:rPr>
          <w:rStyle w:val="FontStyle32"/>
          <w:rFonts w:ascii="Arial" w:hAnsi="Arial" w:cs="Arial"/>
          <w:color w:val="auto"/>
          <w:sz w:val="24"/>
          <w:szCs w:val="24"/>
        </w:rPr>
        <w:t>09</w:t>
      </w:r>
      <w:r w:rsidR="00DB2BFF" w:rsidRPr="00323931">
        <w:rPr>
          <w:rStyle w:val="FontStyle32"/>
          <w:rFonts w:ascii="Arial" w:hAnsi="Arial" w:cs="Arial"/>
          <w:color w:val="auto"/>
          <w:sz w:val="24"/>
          <w:szCs w:val="24"/>
        </w:rPr>
        <w:t>:00.</w:t>
      </w:r>
    </w:p>
    <w:p w:rsidR="000770F3" w:rsidRPr="007C74B8" w:rsidRDefault="000770F3" w:rsidP="000770F3">
      <w:pPr>
        <w:pStyle w:val="Akapitzlist"/>
        <w:rPr>
          <w:rStyle w:val="FontStyle41"/>
          <w:rFonts w:ascii="Arial" w:hAnsi="Arial" w:cs="Arial"/>
          <w:bCs/>
          <w:color w:val="FF0000"/>
          <w:sz w:val="24"/>
          <w:szCs w:val="24"/>
        </w:rPr>
      </w:pPr>
    </w:p>
    <w:p w:rsidR="00554574" w:rsidRPr="00560747" w:rsidRDefault="00F5620B" w:rsidP="009178CD">
      <w:pPr>
        <w:pStyle w:val="Style15"/>
        <w:widowControl/>
        <w:numPr>
          <w:ilvl w:val="0"/>
          <w:numId w:val="10"/>
        </w:numPr>
        <w:tabs>
          <w:tab w:val="left" w:pos="283"/>
        </w:tabs>
        <w:spacing w:line="276" w:lineRule="auto"/>
        <w:ind w:left="1134"/>
        <w:rPr>
          <w:rStyle w:val="FontStyle34"/>
          <w:color w:val="auto"/>
          <w:sz w:val="24"/>
          <w:szCs w:val="24"/>
        </w:rPr>
      </w:pPr>
      <w:r w:rsidRPr="00560747">
        <w:rPr>
          <w:rStyle w:val="FontStyle41"/>
          <w:rFonts w:ascii="Arial" w:hAnsi="Arial" w:cs="Arial"/>
          <w:bCs/>
          <w:color w:val="auto"/>
          <w:sz w:val="24"/>
          <w:szCs w:val="24"/>
        </w:rPr>
        <w:t>Z</w:t>
      </w:r>
      <w:r w:rsidR="005B3F7B" w:rsidRPr="00560747">
        <w:rPr>
          <w:rStyle w:val="FontStyle41"/>
          <w:rFonts w:ascii="Arial" w:hAnsi="Arial" w:cs="Arial"/>
          <w:bCs/>
          <w:color w:val="auto"/>
          <w:sz w:val="24"/>
          <w:szCs w:val="24"/>
        </w:rPr>
        <w:t>godnie</w:t>
      </w:r>
      <w:r w:rsidR="001B1C5F">
        <w:rPr>
          <w:rStyle w:val="FontStyle32"/>
          <w:rFonts w:ascii="Arial" w:hAnsi="Arial" w:cs="Arial"/>
          <w:b w:val="0"/>
          <w:color w:val="auto"/>
          <w:sz w:val="24"/>
          <w:szCs w:val="24"/>
        </w:rPr>
        <w:t xml:space="preserve"> z art. 219 ust. 1 U</w:t>
      </w:r>
      <w:r w:rsidR="005B3F7B" w:rsidRPr="00560747">
        <w:rPr>
          <w:rStyle w:val="FontStyle32"/>
          <w:rFonts w:ascii="Arial" w:hAnsi="Arial" w:cs="Arial"/>
          <w:b w:val="0"/>
          <w:color w:val="auto"/>
          <w:sz w:val="24"/>
          <w:szCs w:val="24"/>
        </w:rPr>
        <w:t>stawy</w:t>
      </w:r>
      <w:r w:rsidRPr="00560747">
        <w:rPr>
          <w:rStyle w:val="FontStyle32"/>
          <w:rFonts w:ascii="Arial" w:hAnsi="Arial" w:cs="Arial"/>
          <w:b w:val="0"/>
          <w:color w:val="auto"/>
          <w:sz w:val="24"/>
          <w:szCs w:val="24"/>
        </w:rPr>
        <w:t xml:space="preserve"> oferta może być złożona tylko do upływu terminu składania ofert oraz zgodnie z art. 219 ust</w:t>
      </w:r>
      <w:r w:rsidR="001B1C5F">
        <w:rPr>
          <w:rStyle w:val="FontStyle32"/>
          <w:rFonts w:ascii="Arial" w:hAnsi="Arial" w:cs="Arial"/>
          <w:b w:val="0"/>
          <w:color w:val="auto"/>
          <w:sz w:val="24"/>
          <w:szCs w:val="24"/>
        </w:rPr>
        <w:t>.</w:t>
      </w:r>
      <w:r w:rsidRPr="00560747">
        <w:rPr>
          <w:rStyle w:val="FontStyle32"/>
          <w:rFonts w:ascii="Arial" w:hAnsi="Arial" w:cs="Arial"/>
          <w:b w:val="0"/>
          <w:color w:val="auto"/>
          <w:sz w:val="24"/>
          <w:szCs w:val="24"/>
        </w:rPr>
        <w:t xml:space="preserve"> 2 ustawy do upływu terminu składania ofert Wykonawca może wycofać ofertę</w:t>
      </w:r>
      <w:r w:rsidR="005A56DF" w:rsidRPr="00560747">
        <w:rPr>
          <w:rStyle w:val="FontStyle34"/>
          <w:color w:val="auto"/>
          <w:sz w:val="24"/>
          <w:szCs w:val="24"/>
        </w:rPr>
        <w:t xml:space="preserve"> zgodnie z instrukcją </w:t>
      </w:r>
      <w:r w:rsidR="009C3264" w:rsidRPr="00560747">
        <w:rPr>
          <w:rStyle w:val="FontStyle34"/>
          <w:color w:val="auto"/>
          <w:sz w:val="24"/>
          <w:szCs w:val="24"/>
        </w:rPr>
        <w:t xml:space="preserve">znajdującą się na Platformie. </w:t>
      </w:r>
    </w:p>
    <w:p w:rsidR="008C30F9" w:rsidRPr="007C74B8" w:rsidRDefault="008C30F9" w:rsidP="00773E3F">
      <w:pPr>
        <w:pStyle w:val="Style15"/>
        <w:widowControl/>
        <w:tabs>
          <w:tab w:val="left" w:pos="283"/>
        </w:tabs>
        <w:spacing w:line="276" w:lineRule="auto"/>
        <w:ind w:firstLine="0"/>
        <w:rPr>
          <w:rStyle w:val="FontStyle41"/>
          <w:color w:val="FF0000"/>
        </w:rPr>
      </w:pPr>
    </w:p>
    <w:p w:rsidR="008C30F9" w:rsidRPr="00560747" w:rsidRDefault="008C30F9" w:rsidP="002D0157">
      <w:pPr>
        <w:numPr>
          <w:ilvl w:val="0"/>
          <w:numId w:val="2"/>
        </w:numPr>
        <w:tabs>
          <w:tab w:val="left" w:pos="426"/>
        </w:tabs>
        <w:spacing w:line="276" w:lineRule="auto"/>
        <w:ind w:left="993"/>
        <w:jc w:val="both"/>
        <w:rPr>
          <w:rStyle w:val="FontStyle40"/>
          <w:rFonts w:ascii="Arial" w:hAnsi="Arial" w:cs="Arial"/>
          <w:color w:val="auto"/>
          <w:sz w:val="24"/>
          <w:szCs w:val="24"/>
        </w:rPr>
      </w:pPr>
      <w:r w:rsidRPr="00560747">
        <w:rPr>
          <w:rStyle w:val="FontStyle40"/>
          <w:rFonts w:ascii="Arial" w:hAnsi="Arial" w:cs="Arial"/>
          <w:color w:val="auto"/>
          <w:sz w:val="24"/>
          <w:szCs w:val="24"/>
        </w:rPr>
        <w:t>Termin otwarcia ofert</w:t>
      </w:r>
    </w:p>
    <w:p w:rsidR="008C30F9" w:rsidRPr="006602B2" w:rsidRDefault="008C30F9" w:rsidP="009178CD">
      <w:pPr>
        <w:pStyle w:val="Style16"/>
        <w:widowControl/>
        <w:numPr>
          <w:ilvl w:val="0"/>
          <w:numId w:val="11"/>
        </w:numPr>
        <w:tabs>
          <w:tab w:val="left" w:pos="350"/>
        </w:tabs>
        <w:spacing w:line="276" w:lineRule="auto"/>
        <w:ind w:left="1134"/>
        <w:jc w:val="both"/>
        <w:rPr>
          <w:rStyle w:val="FontStyle32"/>
          <w:rFonts w:ascii="Arial" w:hAnsi="Arial" w:cs="Arial"/>
          <w:b w:val="0"/>
          <w:bCs w:val="0"/>
          <w:color w:val="auto"/>
          <w:sz w:val="24"/>
          <w:szCs w:val="24"/>
        </w:rPr>
      </w:pPr>
      <w:r w:rsidRPr="006602B2">
        <w:rPr>
          <w:rStyle w:val="FontStyle34"/>
          <w:color w:val="auto"/>
          <w:sz w:val="24"/>
          <w:szCs w:val="24"/>
        </w:rPr>
        <w:t xml:space="preserve">Otwarcie ofert nastąpi za pośrednictwem Platformy Zakupowej, </w:t>
      </w:r>
      <w:r w:rsidRPr="00323931">
        <w:rPr>
          <w:rStyle w:val="FontStyle32"/>
          <w:rFonts w:ascii="Arial" w:hAnsi="Arial" w:cs="Arial"/>
          <w:color w:val="auto"/>
          <w:sz w:val="24"/>
          <w:szCs w:val="24"/>
        </w:rPr>
        <w:t xml:space="preserve">w dniu </w:t>
      </w:r>
      <w:r w:rsidR="002A4B3D" w:rsidRPr="00323931">
        <w:rPr>
          <w:rStyle w:val="FontStyle32"/>
          <w:rFonts w:ascii="Arial" w:hAnsi="Arial" w:cs="Arial"/>
          <w:color w:val="auto"/>
          <w:sz w:val="24"/>
          <w:szCs w:val="24"/>
        </w:rPr>
        <w:t>10</w:t>
      </w:r>
      <w:r w:rsidR="001B1C5F" w:rsidRPr="00323931">
        <w:rPr>
          <w:rStyle w:val="FontStyle32"/>
          <w:rFonts w:ascii="Arial" w:hAnsi="Arial" w:cs="Arial"/>
          <w:color w:val="auto"/>
          <w:sz w:val="24"/>
          <w:szCs w:val="24"/>
        </w:rPr>
        <w:t>.</w:t>
      </w:r>
      <w:r w:rsidR="002A4B3D" w:rsidRPr="00323931">
        <w:rPr>
          <w:rStyle w:val="FontStyle32"/>
          <w:rFonts w:ascii="Arial" w:hAnsi="Arial" w:cs="Arial"/>
          <w:color w:val="auto"/>
          <w:sz w:val="24"/>
          <w:szCs w:val="24"/>
        </w:rPr>
        <w:t>06</w:t>
      </w:r>
      <w:r w:rsidR="001B1C5F" w:rsidRPr="00323931">
        <w:rPr>
          <w:rStyle w:val="FontStyle32"/>
          <w:rFonts w:ascii="Arial" w:hAnsi="Arial" w:cs="Arial"/>
          <w:color w:val="auto"/>
          <w:sz w:val="24"/>
          <w:szCs w:val="24"/>
        </w:rPr>
        <w:t>.</w:t>
      </w:r>
      <w:r w:rsidR="00DB2BFF" w:rsidRPr="00323931">
        <w:rPr>
          <w:rStyle w:val="FontStyle32"/>
          <w:rFonts w:ascii="Arial" w:hAnsi="Arial" w:cs="Arial"/>
          <w:color w:val="auto"/>
          <w:sz w:val="24"/>
          <w:szCs w:val="24"/>
        </w:rPr>
        <w:t>202</w:t>
      </w:r>
      <w:r w:rsidR="00560747" w:rsidRPr="00323931">
        <w:rPr>
          <w:rStyle w:val="FontStyle32"/>
          <w:rFonts w:ascii="Arial" w:hAnsi="Arial" w:cs="Arial"/>
          <w:color w:val="auto"/>
          <w:sz w:val="24"/>
          <w:szCs w:val="24"/>
        </w:rPr>
        <w:t>2</w:t>
      </w:r>
      <w:r w:rsidR="00DB2BFF" w:rsidRPr="00323931">
        <w:rPr>
          <w:rStyle w:val="FontStyle32"/>
          <w:rFonts w:ascii="Arial" w:hAnsi="Arial" w:cs="Arial"/>
          <w:color w:val="auto"/>
          <w:sz w:val="24"/>
          <w:szCs w:val="24"/>
        </w:rPr>
        <w:t xml:space="preserve"> r. </w:t>
      </w:r>
      <w:r w:rsidRPr="00323931">
        <w:rPr>
          <w:rStyle w:val="FontStyle32"/>
          <w:rFonts w:ascii="Arial" w:hAnsi="Arial" w:cs="Arial"/>
          <w:color w:val="auto"/>
          <w:sz w:val="24"/>
          <w:szCs w:val="24"/>
        </w:rPr>
        <w:t xml:space="preserve">o </w:t>
      </w:r>
      <w:r w:rsidRPr="006602B2">
        <w:rPr>
          <w:rStyle w:val="FontStyle32"/>
          <w:rFonts w:ascii="Arial" w:hAnsi="Arial" w:cs="Arial"/>
          <w:color w:val="auto"/>
          <w:sz w:val="24"/>
          <w:szCs w:val="24"/>
        </w:rPr>
        <w:t xml:space="preserve">godzinie </w:t>
      </w:r>
      <w:r w:rsidR="00E87ED8" w:rsidRPr="006602B2">
        <w:rPr>
          <w:rStyle w:val="FontStyle32"/>
          <w:rFonts w:ascii="Arial" w:hAnsi="Arial" w:cs="Arial"/>
          <w:color w:val="auto"/>
          <w:sz w:val="24"/>
          <w:szCs w:val="24"/>
        </w:rPr>
        <w:t>09</w:t>
      </w:r>
      <w:r w:rsidR="00DB2BFF" w:rsidRPr="006602B2">
        <w:rPr>
          <w:rStyle w:val="FontStyle32"/>
          <w:rFonts w:ascii="Arial" w:hAnsi="Arial" w:cs="Arial"/>
          <w:color w:val="auto"/>
          <w:sz w:val="24"/>
          <w:szCs w:val="24"/>
        </w:rPr>
        <w:t>:30.</w:t>
      </w:r>
    </w:p>
    <w:p w:rsidR="00011AD7" w:rsidRDefault="00011AD7" w:rsidP="00011AD7">
      <w:pPr>
        <w:pStyle w:val="Style16"/>
        <w:widowControl/>
        <w:tabs>
          <w:tab w:val="left" w:pos="350"/>
        </w:tabs>
        <w:spacing w:line="276" w:lineRule="auto"/>
        <w:ind w:left="1134" w:firstLine="0"/>
        <w:jc w:val="both"/>
        <w:rPr>
          <w:rStyle w:val="FontStyle34"/>
          <w:color w:val="auto"/>
          <w:sz w:val="24"/>
          <w:szCs w:val="24"/>
        </w:rPr>
      </w:pPr>
    </w:p>
    <w:p w:rsidR="0005165B" w:rsidRPr="00560747" w:rsidRDefault="0005165B" w:rsidP="009178CD">
      <w:pPr>
        <w:pStyle w:val="Style16"/>
        <w:widowControl/>
        <w:numPr>
          <w:ilvl w:val="0"/>
          <w:numId w:val="11"/>
        </w:numPr>
        <w:tabs>
          <w:tab w:val="left" w:pos="350"/>
        </w:tabs>
        <w:spacing w:line="276" w:lineRule="auto"/>
        <w:ind w:left="1134"/>
        <w:jc w:val="both"/>
        <w:rPr>
          <w:rStyle w:val="FontStyle34"/>
          <w:color w:val="auto"/>
          <w:sz w:val="24"/>
          <w:szCs w:val="24"/>
        </w:rPr>
      </w:pPr>
      <w:r w:rsidRPr="00560747">
        <w:rPr>
          <w:rStyle w:val="FontStyle34"/>
          <w:color w:val="auto"/>
          <w:sz w:val="24"/>
          <w:szCs w:val="24"/>
        </w:rPr>
        <w:t xml:space="preserve">W przypadku awarii Platformy, która spowoduje brak możliwości otwarcia ofert </w:t>
      </w:r>
      <w:r w:rsidRPr="00560747">
        <w:rPr>
          <w:rStyle w:val="FontStyle34"/>
          <w:color w:val="auto"/>
          <w:sz w:val="24"/>
          <w:szCs w:val="24"/>
        </w:rPr>
        <w:br/>
        <w:t>w terminie określonym przez Zamawiającego, otwarcie ofert nastąpi niezwłocznie po usunięciu awarii.</w:t>
      </w:r>
    </w:p>
    <w:p w:rsidR="000315AE" w:rsidRPr="007C74B8" w:rsidRDefault="000315AE" w:rsidP="000315AE">
      <w:pPr>
        <w:pStyle w:val="Style16"/>
        <w:widowControl/>
        <w:tabs>
          <w:tab w:val="left" w:pos="350"/>
        </w:tabs>
        <w:spacing w:line="276" w:lineRule="auto"/>
        <w:ind w:left="1134" w:firstLine="0"/>
        <w:jc w:val="both"/>
        <w:rPr>
          <w:rStyle w:val="FontStyle34"/>
          <w:color w:val="FF0000"/>
          <w:sz w:val="24"/>
          <w:szCs w:val="24"/>
        </w:rPr>
      </w:pPr>
    </w:p>
    <w:p w:rsidR="000770F3" w:rsidRPr="00560747" w:rsidRDefault="0005165B" w:rsidP="009178CD">
      <w:pPr>
        <w:pStyle w:val="Style16"/>
        <w:widowControl/>
        <w:numPr>
          <w:ilvl w:val="0"/>
          <w:numId w:val="11"/>
        </w:numPr>
        <w:tabs>
          <w:tab w:val="left" w:pos="350"/>
        </w:tabs>
        <w:spacing w:line="276" w:lineRule="auto"/>
        <w:ind w:left="1134"/>
        <w:jc w:val="both"/>
        <w:rPr>
          <w:rStyle w:val="FontStyle34"/>
          <w:color w:val="auto"/>
          <w:sz w:val="24"/>
          <w:szCs w:val="24"/>
        </w:rPr>
      </w:pPr>
      <w:r w:rsidRPr="00560747">
        <w:rPr>
          <w:rStyle w:val="FontStyle34"/>
          <w:color w:val="auto"/>
          <w:sz w:val="24"/>
          <w:szCs w:val="24"/>
        </w:rPr>
        <w:t>Zamawiający informuje o zmianie terminu otwarcia ofert na stronie internetowej prowadzonego postępowania.</w:t>
      </w:r>
    </w:p>
    <w:p w:rsidR="000770F3" w:rsidRPr="007C74B8" w:rsidRDefault="000770F3" w:rsidP="000770F3">
      <w:pPr>
        <w:pStyle w:val="Akapitzlist"/>
        <w:rPr>
          <w:rStyle w:val="FontStyle34"/>
          <w:color w:val="FF0000"/>
          <w:sz w:val="24"/>
          <w:szCs w:val="24"/>
        </w:rPr>
      </w:pPr>
    </w:p>
    <w:p w:rsidR="008B3A95" w:rsidRPr="00560747" w:rsidRDefault="008C30F9" w:rsidP="009178CD">
      <w:pPr>
        <w:pStyle w:val="Style16"/>
        <w:widowControl/>
        <w:numPr>
          <w:ilvl w:val="0"/>
          <w:numId w:val="11"/>
        </w:numPr>
        <w:tabs>
          <w:tab w:val="left" w:pos="350"/>
        </w:tabs>
        <w:spacing w:line="276" w:lineRule="auto"/>
        <w:ind w:left="1134"/>
        <w:jc w:val="both"/>
        <w:rPr>
          <w:rStyle w:val="FontStyle34"/>
          <w:color w:val="auto"/>
          <w:sz w:val="24"/>
          <w:szCs w:val="24"/>
        </w:rPr>
      </w:pPr>
      <w:r w:rsidRPr="00560747">
        <w:rPr>
          <w:rStyle w:val="FontStyle34"/>
          <w:color w:val="auto"/>
          <w:sz w:val="24"/>
          <w:szCs w:val="24"/>
        </w:rPr>
        <w:lastRenderedPageBreak/>
        <w:t>Najpóźniej przed otwarciem ofert, Zamawiający udostępni na stronie internetowej prowadzonego postępowania informację o kwocie, jaką zamierza przeznaczyć na sfinansowanie zamówienia.</w:t>
      </w:r>
    </w:p>
    <w:p w:rsidR="00DB429B" w:rsidRPr="007C74B8" w:rsidRDefault="00DB429B" w:rsidP="007A4552">
      <w:pPr>
        <w:pStyle w:val="Style16"/>
        <w:widowControl/>
        <w:tabs>
          <w:tab w:val="left" w:pos="350"/>
        </w:tabs>
        <w:spacing w:line="276" w:lineRule="auto"/>
        <w:ind w:firstLine="0"/>
        <w:jc w:val="both"/>
        <w:rPr>
          <w:rStyle w:val="FontStyle41"/>
          <w:rFonts w:ascii="Arial" w:hAnsi="Arial" w:cs="Arial"/>
          <w:strike/>
          <w:color w:val="FF0000"/>
          <w:sz w:val="24"/>
          <w:szCs w:val="24"/>
        </w:rPr>
      </w:pPr>
    </w:p>
    <w:p w:rsidR="00C8191B" w:rsidRPr="00560747" w:rsidRDefault="002D37E6" w:rsidP="002D0157">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560747">
        <w:rPr>
          <w:rStyle w:val="FontStyle40"/>
          <w:rFonts w:ascii="Arial" w:hAnsi="Arial" w:cs="Arial"/>
          <w:color w:val="auto"/>
          <w:sz w:val="24"/>
          <w:szCs w:val="24"/>
        </w:rPr>
        <w:t>Sposób obliczenia ceny</w:t>
      </w:r>
    </w:p>
    <w:p w:rsidR="002D37E6" w:rsidRPr="004D7678" w:rsidRDefault="002D37E6" w:rsidP="007A4552">
      <w:pPr>
        <w:autoSpaceDE w:val="0"/>
        <w:autoSpaceDN w:val="0"/>
        <w:adjustRightInd w:val="0"/>
        <w:spacing w:line="276" w:lineRule="auto"/>
        <w:ind w:left="709"/>
        <w:jc w:val="both"/>
        <w:rPr>
          <w:rStyle w:val="FontStyle40"/>
          <w:rFonts w:ascii="Arial" w:hAnsi="Arial" w:cs="Arial"/>
          <w:b w:val="0"/>
          <w:bCs w:val="0"/>
          <w:color w:val="auto"/>
          <w:sz w:val="24"/>
          <w:szCs w:val="24"/>
        </w:rPr>
      </w:pPr>
      <w:r w:rsidRPr="004D7678">
        <w:rPr>
          <w:rFonts w:ascii="Arial" w:hAnsi="Arial" w:cs="Arial"/>
          <w:sz w:val="24"/>
          <w:szCs w:val="24"/>
        </w:rPr>
        <w:t>Cena oferty powinna być obliczona na podstawie szczegółowej specyfikacji cenowej oferowanego przedmiotu zamówien</w:t>
      </w:r>
      <w:r w:rsidR="001E5B6A">
        <w:rPr>
          <w:rFonts w:ascii="Arial" w:hAnsi="Arial" w:cs="Arial"/>
          <w:sz w:val="24"/>
          <w:szCs w:val="24"/>
        </w:rPr>
        <w:t xml:space="preserve">ia. Stanowi ona element oferty </w:t>
      </w:r>
      <w:r w:rsidRPr="004D7678">
        <w:rPr>
          <w:rFonts w:ascii="Arial" w:hAnsi="Arial" w:cs="Arial"/>
          <w:sz w:val="24"/>
          <w:szCs w:val="24"/>
        </w:rPr>
        <w:t>i powinna zawierać cenę brutto (w PL</w:t>
      </w:r>
      <w:r w:rsidR="001E5B6A">
        <w:rPr>
          <w:rFonts w:ascii="Arial" w:hAnsi="Arial" w:cs="Arial"/>
          <w:sz w:val="24"/>
          <w:szCs w:val="24"/>
        </w:rPr>
        <w:t xml:space="preserve">N) za wykonaną dostawę. Podana </w:t>
      </w:r>
      <w:r w:rsidRPr="004D7678">
        <w:rPr>
          <w:rFonts w:ascii="Arial" w:hAnsi="Arial" w:cs="Arial"/>
          <w:sz w:val="24"/>
          <w:szCs w:val="24"/>
        </w:rPr>
        <w:t>w ofercie cena powinna zawierać wszelkie ko</w:t>
      </w:r>
      <w:r w:rsidR="001E5B6A">
        <w:rPr>
          <w:rFonts w:ascii="Arial" w:hAnsi="Arial" w:cs="Arial"/>
          <w:sz w:val="24"/>
          <w:szCs w:val="24"/>
        </w:rPr>
        <w:t xml:space="preserve">szty, jakie poniesie Wykonawca </w:t>
      </w:r>
      <w:r w:rsidRPr="004D7678">
        <w:rPr>
          <w:rFonts w:ascii="Arial" w:hAnsi="Arial" w:cs="Arial"/>
          <w:sz w:val="24"/>
          <w:szCs w:val="24"/>
        </w:rPr>
        <w:t>w związku z realizacją zamówienia w tym podatek VAT.</w:t>
      </w:r>
      <w:r w:rsidRPr="007C74B8">
        <w:rPr>
          <w:rFonts w:ascii="Arial" w:hAnsi="Arial" w:cs="Arial"/>
          <w:color w:val="FF0000"/>
          <w:sz w:val="24"/>
          <w:szCs w:val="24"/>
        </w:rPr>
        <w:t xml:space="preserve"> </w:t>
      </w:r>
      <w:r w:rsidRPr="004D7678">
        <w:rPr>
          <w:rFonts w:ascii="Arial" w:hAnsi="Arial" w:cs="Arial"/>
          <w:sz w:val="24"/>
          <w:szCs w:val="24"/>
        </w:rPr>
        <w:t>Wartość netto każdej pozycji należy obliczyć poprzez wymnożenie ceny jednostkowej netto danej pozycji przez ilość. Wartość netto oferty należy obliczyć poprzez zsumowanie wartości netto każdej pozycji wynikającej ze szczegółowej specyfikacji cenowej. Od tak obliczonej wartości netto należy obliczyć należny podatek.</w:t>
      </w:r>
      <w:r w:rsidRPr="007C74B8">
        <w:rPr>
          <w:rFonts w:ascii="Arial" w:hAnsi="Arial" w:cs="Arial"/>
          <w:color w:val="FF0000"/>
          <w:sz w:val="24"/>
          <w:szCs w:val="24"/>
        </w:rPr>
        <w:t xml:space="preserve"> </w:t>
      </w:r>
      <w:r w:rsidRPr="004D7678">
        <w:rPr>
          <w:rFonts w:ascii="Arial" w:hAnsi="Arial" w:cs="Arial"/>
          <w:sz w:val="24"/>
          <w:szCs w:val="24"/>
        </w:rPr>
        <w:t>Cenę oferty stanowi suma wartości netto oferty oraz należnego podatku.</w:t>
      </w:r>
    </w:p>
    <w:p w:rsidR="002D37E6" w:rsidRPr="007C74B8" w:rsidRDefault="002D37E6" w:rsidP="002D0157">
      <w:pPr>
        <w:tabs>
          <w:tab w:val="left" w:pos="426"/>
        </w:tabs>
        <w:spacing w:line="276" w:lineRule="auto"/>
        <w:jc w:val="both"/>
        <w:rPr>
          <w:rStyle w:val="FontStyle40"/>
          <w:color w:val="FF0000"/>
        </w:rPr>
      </w:pPr>
    </w:p>
    <w:p w:rsidR="001C027F" w:rsidRPr="00560747" w:rsidRDefault="001C027F" w:rsidP="002D0157">
      <w:pPr>
        <w:numPr>
          <w:ilvl w:val="0"/>
          <w:numId w:val="2"/>
        </w:numPr>
        <w:tabs>
          <w:tab w:val="left" w:pos="426"/>
        </w:tabs>
        <w:spacing w:line="276" w:lineRule="auto"/>
        <w:ind w:left="993"/>
        <w:jc w:val="both"/>
        <w:rPr>
          <w:rStyle w:val="FontStyle40"/>
          <w:rFonts w:ascii="Arial" w:hAnsi="Arial" w:cs="Arial"/>
          <w:color w:val="auto"/>
          <w:sz w:val="24"/>
          <w:szCs w:val="24"/>
        </w:rPr>
      </w:pPr>
      <w:r w:rsidRPr="00560747">
        <w:rPr>
          <w:rStyle w:val="FontStyle40"/>
          <w:rFonts w:ascii="Arial" w:hAnsi="Arial" w:cs="Arial"/>
          <w:color w:val="auto"/>
          <w:sz w:val="24"/>
          <w:szCs w:val="24"/>
        </w:rPr>
        <w:t>Opis kryteriów oceny ofert, wraz z podaniem wag tych kryteriów i sposobu</w:t>
      </w:r>
      <w:r w:rsidRPr="00560747">
        <w:rPr>
          <w:rStyle w:val="FontStyle40"/>
          <w:rFonts w:ascii="Arial" w:hAnsi="Arial" w:cs="Arial"/>
          <w:color w:val="auto"/>
          <w:sz w:val="24"/>
          <w:szCs w:val="24"/>
        </w:rPr>
        <w:br/>
        <w:t>oceny ofert</w:t>
      </w:r>
    </w:p>
    <w:p w:rsidR="00E05DEB" w:rsidRPr="00DB429B" w:rsidRDefault="00E05DEB" w:rsidP="00E05DEB">
      <w:pPr>
        <w:pStyle w:val="Tekstpodstawowy"/>
        <w:spacing w:after="0" w:line="276" w:lineRule="auto"/>
        <w:ind w:left="862"/>
        <w:jc w:val="both"/>
        <w:outlineLvl w:val="0"/>
        <w:rPr>
          <w:rFonts w:ascii="Arial" w:hAnsi="Arial" w:cs="Arial"/>
          <w:sz w:val="24"/>
          <w:szCs w:val="24"/>
        </w:rPr>
      </w:pPr>
      <w:r w:rsidRPr="00DB429B">
        <w:rPr>
          <w:rFonts w:ascii="Arial" w:hAnsi="Arial" w:cs="Arial"/>
          <w:sz w:val="24"/>
          <w:szCs w:val="24"/>
        </w:rPr>
        <w:t>Zamawiający przy wyborze najkorzystniejszej oferty we wszystkich częściach zamówienia będzie kierował się następującymi kryteriami:</w:t>
      </w:r>
    </w:p>
    <w:p w:rsidR="00E05DEB" w:rsidRPr="00DB429B" w:rsidRDefault="00E05DEB" w:rsidP="00E05DEB">
      <w:pPr>
        <w:pStyle w:val="Tekstpodstawowy"/>
        <w:spacing w:after="0" w:line="276" w:lineRule="auto"/>
        <w:ind w:left="862"/>
        <w:jc w:val="both"/>
        <w:outlineLvl w:val="0"/>
        <w:rPr>
          <w:rFonts w:ascii="Arial" w:hAnsi="Arial" w:cs="Arial"/>
          <w:sz w:val="24"/>
          <w:szCs w:val="24"/>
        </w:rPr>
      </w:pPr>
    </w:p>
    <w:tbl>
      <w:tblPr>
        <w:tblW w:w="7684" w:type="dxa"/>
        <w:jc w:val="center"/>
        <w:tblLayout w:type="fixed"/>
        <w:tblLook w:val="0000" w:firstRow="0" w:lastRow="0" w:firstColumn="0" w:lastColumn="0" w:noHBand="0" w:noVBand="0"/>
      </w:tblPr>
      <w:tblGrid>
        <w:gridCol w:w="567"/>
        <w:gridCol w:w="3856"/>
        <w:gridCol w:w="1701"/>
        <w:gridCol w:w="1560"/>
      </w:tblGrid>
      <w:tr w:rsidR="00DB429B" w:rsidRPr="00DB429B" w:rsidTr="00160341">
        <w:trPr>
          <w:trHeight w:val="340"/>
          <w:jc w:val="center"/>
        </w:trPr>
        <w:tc>
          <w:tcPr>
            <w:tcW w:w="567" w:type="dxa"/>
            <w:tcBorders>
              <w:top w:val="single" w:sz="4" w:space="0" w:color="000000"/>
              <w:left w:val="single" w:sz="4" w:space="0" w:color="000000"/>
              <w:bottom w:val="single" w:sz="4" w:space="0" w:color="000000"/>
            </w:tcBorders>
            <w:shd w:val="clear" w:color="auto" w:fill="auto"/>
            <w:vAlign w:val="center"/>
          </w:tcPr>
          <w:p w:rsidR="00E05DEB" w:rsidRPr="00DB429B" w:rsidRDefault="00E05DEB" w:rsidP="00160341">
            <w:pPr>
              <w:jc w:val="center"/>
              <w:rPr>
                <w:rFonts w:ascii="Arial" w:hAnsi="Arial" w:cs="Arial"/>
                <w:b/>
              </w:rPr>
            </w:pPr>
            <w:r w:rsidRPr="00DB429B">
              <w:rPr>
                <w:rFonts w:ascii="Arial" w:hAnsi="Arial" w:cs="Arial"/>
                <w:b/>
              </w:rPr>
              <w:t>Lp.</w:t>
            </w:r>
          </w:p>
        </w:tc>
        <w:tc>
          <w:tcPr>
            <w:tcW w:w="3856" w:type="dxa"/>
            <w:tcBorders>
              <w:top w:val="single" w:sz="4" w:space="0" w:color="000000"/>
              <w:left w:val="single" w:sz="4" w:space="0" w:color="000000"/>
              <w:bottom w:val="single" w:sz="4" w:space="0" w:color="000000"/>
            </w:tcBorders>
            <w:shd w:val="clear" w:color="auto" w:fill="auto"/>
            <w:vAlign w:val="center"/>
          </w:tcPr>
          <w:p w:rsidR="00E05DEB" w:rsidRPr="00DB429B" w:rsidRDefault="00E05DEB" w:rsidP="00160341">
            <w:pPr>
              <w:jc w:val="center"/>
              <w:rPr>
                <w:rFonts w:ascii="Arial" w:hAnsi="Arial" w:cs="Arial"/>
                <w:b/>
              </w:rPr>
            </w:pPr>
            <w:r w:rsidRPr="00DB429B">
              <w:rPr>
                <w:rFonts w:ascii="Arial" w:hAnsi="Arial" w:cs="Arial"/>
                <w:b/>
              </w:rPr>
              <w:t>Kryterium</w:t>
            </w:r>
          </w:p>
        </w:tc>
        <w:tc>
          <w:tcPr>
            <w:tcW w:w="1701" w:type="dxa"/>
            <w:tcBorders>
              <w:top w:val="single" w:sz="4" w:space="0" w:color="000000"/>
              <w:left w:val="single" w:sz="4" w:space="0" w:color="000000"/>
              <w:bottom w:val="single" w:sz="4" w:space="0" w:color="000000"/>
            </w:tcBorders>
            <w:vAlign w:val="center"/>
          </w:tcPr>
          <w:p w:rsidR="00E05DEB" w:rsidRPr="00DB429B" w:rsidRDefault="00E05DEB" w:rsidP="00160341">
            <w:pPr>
              <w:jc w:val="center"/>
              <w:rPr>
                <w:rFonts w:ascii="Arial" w:hAnsi="Arial" w:cs="Arial"/>
                <w:b/>
              </w:rPr>
            </w:pPr>
            <w:r w:rsidRPr="00DB429B">
              <w:rPr>
                <w:rFonts w:ascii="Arial" w:hAnsi="Arial" w:cs="Arial"/>
                <w:b/>
              </w:rPr>
              <w:t>Waga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DEB" w:rsidRPr="00DB429B" w:rsidRDefault="00E05DEB" w:rsidP="00160341">
            <w:pPr>
              <w:jc w:val="center"/>
              <w:rPr>
                <w:rFonts w:ascii="Arial" w:hAnsi="Arial" w:cs="Arial"/>
                <w:b/>
              </w:rPr>
            </w:pPr>
            <w:r w:rsidRPr="00DB429B">
              <w:rPr>
                <w:rFonts w:ascii="Arial" w:hAnsi="Arial" w:cs="Arial"/>
                <w:b/>
              </w:rPr>
              <w:t>Ilość punktów</w:t>
            </w:r>
          </w:p>
        </w:tc>
      </w:tr>
      <w:tr w:rsidR="00DB429B" w:rsidRPr="00DB429B" w:rsidTr="00160341">
        <w:trPr>
          <w:trHeight w:val="283"/>
          <w:jc w:val="center"/>
        </w:trPr>
        <w:tc>
          <w:tcPr>
            <w:tcW w:w="567" w:type="dxa"/>
            <w:tcBorders>
              <w:top w:val="single" w:sz="4" w:space="0" w:color="000000"/>
              <w:left w:val="single" w:sz="4" w:space="0" w:color="000000"/>
              <w:bottom w:val="single" w:sz="4" w:space="0" w:color="000000"/>
            </w:tcBorders>
            <w:shd w:val="clear" w:color="auto" w:fill="auto"/>
            <w:vAlign w:val="center"/>
          </w:tcPr>
          <w:p w:rsidR="00E05DEB" w:rsidRPr="00DB429B" w:rsidRDefault="00E05DEB" w:rsidP="00E05DEB">
            <w:pPr>
              <w:pStyle w:val="Akapitzlist"/>
              <w:numPr>
                <w:ilvl w:val="0"/>
                <w:numId w:val="51"/>
              </w:numPr>
              <w:contextualSpacing/>
              <w:jc w:val="center"/>
              <w:rPr>
                <w:rFonts w:ascii="Arial" w:hAnsi="Arial" w:cs="Arial"/>
              </w:rPr>
            </w:pPr>
          </w:p>
        </w:tc>
        <w:tc>
          <w:tcPr>
            <w:tcW w:w="3856" w:type="dxa"/>
            <w:tcBorders>
              <w:top w:val="single" w:sz="4" w:space="0" w:color="000000"/>
              <w:left w:val="single" w:sz="4" w:space="0" w:color="000000"/>
              <w:bottom w:val="single" w:sz="4" w:space="0" w:color="000000"/>
            </w:tcBorders>
            <w:shd w:val="clear" w:color="auto" w:fill="auto"/>
            <w:vAlign w:val="center"/>
          </w:tcPr>
          <w:p w:rsidR="00E05DEB" w:rsidRPr="00DB429B" w:rsidRDefault="00E05DEB" w:rsidP="00E05DEB">
            <w:pPr>
              <w:rPr>
                <w:rFonts w:ascii="Arial" w:hAnsi="Arial" w:cs="Arial"/>
              </w:rPr>
            </w:pPr>
            <w:r w:rsidRPr="00DB429B">
              <w:rPr>
                <w:rFonts w:ascii="Arial" w:hAnsi="Arial" w:cs="Arial"/>
              </w:rPr>
              <w:t>Cena oferty (C)</w:t>
            </w:r>
          </w:p>
        </w:tc>
        <w:tc>
          <w:tcPr>
            <w:tcW w:w="1701" w:type="dxa"/>
            <w:tcBorders>
              <w:top w:val="single" w:sz="4" w:space="0" w:color="000000"/>
              <w:left w:val="single" w:sz="4" w:space="0" w:color="000000"/>
              <w:bottom w:val="single" w:sz="4" w:space="0" w:color="000000"/>
            </w:tcBorders>
            <w:vAlign w:val="center"/>
          </w:tcPr>
          <w:p w:rsidR="00E05DEB" w:rsidRPr="00DB429B" w:rsidRDefault="00E05DEB" w:rsidP="00160341">
            <w:pPr>
              <w:jc w:val="center"/>
              <w:rPr>
                <w:rFonts w:ascii="Arial" w:hAnsi="Arial" w:cs="Arial"/>
              </w:rPr>
            </w:pPr>
            <w:r w:rsidRPr="00DB429B">
              <w:rPr>
                <w:rFonts w:ascii="Arial" w:hAnsi="Arial" w:cs="Arial"/>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DEB" w:rsidRPr="00DB429B" w:rsidRDefault="00E05DEB" w:rsidP="00160341">
            <w:pPr>
              <w:jc w:val="center"/>
              <w:rPr>
                <w:rFonts w:ascii="Arial" w:hAnsi="Arial" w:cs="Arial"/>
              </w:rPr>
            </w:pPr>
            <w:r w:rsidRPr="00DB429B">
              <w:rPr>
                <w:rFonts w:ascii="Arial" w:hAnsi="Arial" w:cs="Arial"/>
              </w:rPr>
              <w:t>60</w:t>
            </w:r>
          </w:p>
        </w:tc>
      </w:tr>
      <w:tr w:rsidR="00DB429B" w:rsidRPr="00DB429B" w:rsidTr="00160341">
        <w:trPr>
          <w:trHeight w:val="283"/>
          <w:jc w:val="center"/>
        </w:trPr>
        <w:tc>
          <w:tcPr>
            <w:tcW w:w="567" w:type="dxa"/>
            <w:tcBorders>
              <w:top w:val="single" w:sz="4" w:space="0" w:color="000000"/>
              <w:left w:val="single" w:sz="4" w:space="0" w:color="000000"/>
              <w:bottom w:val="single" w:sz="4" w:space="0" w:color="000000"/>
            </w:tcBorders>
            <w:shd w:val="clear" w:color="auto" w:fill="auto"/>
            <w:vAlign w:val="center"/>
          </w:tcPr>
          <w:p w:rsidR="00E05DEB" w:rsidRPr="00DB429B" w:rsidRDefault="00E05DEB" w:rsidP="00E05DEB">
            <w:pPr>
              <w:pStyle w:val="Akapitzlist"/>
              <w:numPr>
                <w:ilvl w:val="0"/>
                <w:numId w:val="51"/>
              </w:numPr>
              <w:contextualSpacing/>
              <w:jc w:val="center"/>
              <w:rPr>
                <w:rFonts w:ascii="Arial" w:hAnsi="Arial" w:cs="Arial"/>
              </w:rPr>
            </w:pPr>
          </w:p>
        </w:tc>
        <w:tc>
          <w:tcPr>
            <w:tcW w:w="3856" w:type="dxa"/>
            <w:tcBorders>
              <w:top w:val="single" w:sz="4" w:space="0" w:color="000000"/>
              <w:left w:val="single" w:sz="4" w:space="0" w:color="000000"/>
              <w:bottom w:val="single" w:sz="4" w:space="0" w:color="000000"/>
            </w:tcBorders>
            <w:shd w:val="clear" w:color="auto" w:fill="auto"/>
            <w:vAlign w:val="center"/>
          </w:tcPr>
          <w:p w:rsidR="00E05DEB" w:rsidRPr="00DB429B" w:rsidRDefault="00E05DEB" w:rsidP="00160341">
            <w:pPr>
              <w:rPr>
                <w:rFonts w:ascii="Arial" w:hAnsi="Arial" w:cs="Arial"/>
              </w:rPr>
            </w:pPr>
            <w:r w:rsidRPr="00DB429B">
              <w:rPr>
                <w:rFonts w:ascii="Arial" w:hAnsi="Arial" w:cs="Arial"/>
              </w:rPr>
              <w:t>Gwarancja (G)</w:t>
            </w:r>
          </w:p>
        </w:tc>
        <w:tc>
          <w:tcPr>
            <w:tcW w:w="1701" w:type="dxa"/>
            <w:tcBorders>
              <w:top w:val="single" w:sz="4" w:space="0" w:color="000000"/>
              <w:left w:val="single" w:sz="4" w:space="0" w:color="000000"/>
              <w:bottom w:val="single" w:sz="4" w:space="0" w:color="000000"/>
            </w:tcBorders>
            <w:vAlign w:val="center"/>
          </w:tcPr>
          <w:p w:rsidR="00E05DEB" w:rsidRPr="00DB429B" w:rsidRDefault="00E05DEB" w:rsidP="00160341">
            <w:pPr>
              <w:jc w:val="center"/>
              <w:rPr>
                <w:rFonts w:ascii="Arial" w:hAnsi="Arial" w:cs="Arial"/>
              </w:rPr>
            </w:pPr>
            <w:r w:rsidRPr="00DB429B">
              <w:rPr>
                <w:rFonts w:ascii="Arial" w:hAnsi="Arial" w:cs="Arial"/>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DEB" w:rsidRPr="00DB429B" w:rsidRDefault="00E05DEB" w:rsidP="00160341">
            <w:pPr>
              <w:jc w:val="center"/>
              <w:rPr>
                <w:rFonts w:ascii="Arial" w:hAnsi="Arial" w:cs="Arial"/>
              </w:rPr>
            </w:pPr>
            <w:r w:rsidRPr="00DB429B">
              <w:rPr>
                <w:rFonts w:ascii="Arial" w:hAnsi="Arial" w:cs="Arial"/>
              </w:rPr>
              <w:t>30</w:t>
            </w:r>
          </w:p>
        </w:tc>
      </w:tr>
      <w:tr w:rsidR="00DB429B" w:rsidRPr="00DB429B" w:rsidTr="00160341">
        <w:trPr>
          <w:trHeight w:val="283"/>
          <w:jc w:val="center"/>
        </w:trPr>
        <w:tc>
          <w:tcPr>
            <w:tcW w:w="567" w:type="dxa"/>
            <w:tcBorders>
              <w:top w:val="single" w:sz="4" w:space="0" w:color="000000"/>
              <w:left w:val="single" w:sz="4" w:space="0" w:color="000000"/>
              <w:bottom w:val="single" w:sz="4" w:space="0" w:color="000000"/>
            </w:tcBorders>
            <w:shd w:val="clear" w:color="auto" w:fill="auto"/>
            <w:vAlign w:val="center"/>
          </w:tcPr>
          <w:p w:rsidR="00E05DEB" w:rsidRPr="00DB429B" w:rsidRDefault="00E05DEB" w:rsidP="00E05DEB">
            <w:pPr>
              <w:pStyle w:val="Akapitzlist"/>
              <w:numPr>
                <w:ilvl w:val="0"/>
                <w:numId w:val="51"/>
              </w:numPr>
              <w:contextualSpacing/>
              <w:jc w:val="center"/>
              <w:rPr>
                <w:rFonts w:ascii="Arial" w:hAnsi="Arial" w:cs="Arial"/>
              </w:rPr>
            </w:pPr>
          </w:p>
        </w:tc>
        <w:tc>
          <w:tcPr>
            <w:tcW w:w="3856" w:type="dxa"/>
            <w:tcBorders>
              <w:top w:val="single" w:sz="4" w:space="0" w:color="000000"/>
              <w:left w:val="single" w:sz="4" w:space="0" w:color="000000"/>
              <w:bottom w:val="single" w:sz="4" w:space="0" w:color="000000"/>
            </w:tcBorders>
            <w:shd w:val="clear" w:color="auto" w:fill="auto"/>
            <w:vAlign w:val="center"/>
          </w:tcPr>
          <w:p w:rsidR="00E05DEB" w:rsidRPr="00DB429B" w:rsidRDefault="00E05DEB" w:rsidP="00160341">
            <w:pPr>
              <w:rPr>
                <w:rFonts w:ascii="Arial" w:hAnsi="Arial" w:cs="Arial"/>
              </w:rPr>
            </w:pPr>
            <w:r w:rsidRPr="00DB429B">
              <w:rPr>
                <w:rFonts w:ascii="Arial" w:hAnsi="Arial" w:cs="Arial"/>
              </w:rPr>
              <w:t>Czas dostawy (Cd)</w:t>
            </w:r>
          </w:p>
        </w:tc>
        <w:tc>
          <w:tcPr>
            <w:tcW w:w="1701" w:type="dxa"/>
            <w:tcBorders>
              <w:top w:val="single" w:sz="4" w:space="0" w:color="000000"/>
              <w:left w:val="single" w:sz="4" w:space="0" w:color="000000"/>
              <w:bottom w:val="single" w:sz="4" w:space="0" w:color="000000"/>
            </w:tcBorders>
            <w:vAlign w:val="center"/>
          </w:tcPr>
          <w:p w:rsidR="00E05DEB" w:rsidRPr="00DB429B" w:rsidRDefault="00E05DEB" w:rsidP="00160341">
            <w:pPr>
              <w:jc w:val="center"/>
              <w:rPr>
                <w:rFonts w:ascii="Arial" w:hAnsi="Arial" w:cs="Arial"/>
              </w:rPr>
            </w:pPr>
            <w:r w:rsidRPr="00DB429B">
              <w:rPr>
                <w:rFonts w:ascii="Arial" w:hAnsi="Arial" w:cs="Arial"/>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DEB" w:rsidRPr="00DB429B" w:rsidRDefault="00E05DEB" w:rsidP="00160341">
            <w:pPr>
              <w:jc w:val="center"/>
              <w:rPr>
                <w:rFonts w:ascii="Arial" w:hAnsi="Arial" w:cs="Arial"/>
              </w:rPr>
            </w:pPr>
            <w:r w:rsidRPr="00DB429B">
              <w:rPr>
                <w:rFonts w:ascii="Arial" w:hAnsi="Arial" w:cs="Arial"/>
              </w:rPr>
              <w:t>10</w:t>
            </w:r>
          </w:p>
        </w:tc>
      </w:tr>
      <w:tr w:rsidR="00DB429B" w:rsidRPr="00DB429B" w:rsidTr="00160341">
        <w:trPr>
          <w:trHeight w:val="340"/>
          <w:jc w:val="center"/>
        </w:trPr>
        <w:tc>
          <w:tcPr>
            <w:tcW w:w="4423" w:type="dxa"/>
            <w:gridSpan w:val="2"/>
            <w:tcBorders>
              <w:top w:val="single" w:sz="4" w:space="0" w:color="000000"/>
              <w:left w:val="single" w:sz="4" w:space="0" w:color="000000"/>
              <w:bottom w:val="single" w:sz="4" w:space="0" w:color="000000"/>
            </w:tcBorders>
            <w:shd w:val="clear" w:color="auto" w:fill="auto"/>
            <w:vAlign w:val="center"/>
          </w:tcPr>
          <w:p w:rsidR="00E05DEB" w:rsidRPr="00DB429B" w:rsidRDefault="00E05DEB" w:rsidP="00160341">
            <w:pPr>
              <w:jc w:val="both"/>
              <w:rPr>
                <w:rFonts w:ascii="Arial" w:hAnsi="Arial" w:cs="Arial"/>
                <w:b/>
              </w:rPr>
            </w:pPr>
            <w:r w:rsidRPr="00DB429B">
              <w:rPr>
                <w:rFonts w:ascii="Arial" w:hAnsi="Arial" w:cs="Arial"/>
                <w:b/>
              </w:rPr>
              <w:t>RAZEM:</w:t>
            </w:r>
          </w:p>
        </w:tc>
        <w:tc>
          <w:tcPr>
            <w:tcW w:w="1701" w:type="dxa"/>
            <w:tcBorders>
              <w:top w:val="single" w:sz="4" w:space="0" w:color="000000"/>
              <w:left w:val="single" w:sz="4" w:space="0" w:color="000000"/>
              <w:bottom w:val="single" w:sz="4" w:space="0" w:color="000000"/>
            </w:tcBorders>
            <w:vAlign w:val="center"/>
          </w:tcPr>
          <w:p w:rsidR="00E05DEB" w:rsidRPr="00DB429B" w:rsidRDefault="00E05DEB" w:rsidP="00160341">
            <w:pPr>
              <w:jc w:val="center"/>
              <w:rPr>
                <w:rFonts w:ascii="Arial" w:hAnsi="Arial" w:cs="Arial"/>
                <w:b/>
              </w:rPr>
            </w:pPr>
            <w:r w:rsidRPr="00DB429B">
              <w:rPr>
                <w:rFonts w:ascii="Arial" w:hAnsi="Arial" w:cs="Arial"/>
                <w:b/>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DEB" w:rsidRPr="00DB429B" w:rsidRDefault="00E05DEB" w:rsidP="00160341">
            <w:pPr>
              <w:jc w:val="center"/>
              <w:rPr>
                <w:rFonts w:ascii="Arial" w:hAnsi="Arial" w:cs="Arial"/>
              </w:rPr>
            </w:pPr>
            <w:r w:rsidRPr="00DB429B">
              <w:rPr>
                <w:rFonts w:ascii="Arial" w:hAnsi="Arial" w:cs="Arial"/>
                <w:b/>
              </w:rPr>
              <w:t>100 pkt</w:t>
            </w:r>
          </w:p>
        </w:tc>
      </w:tr>
    </w:tbl>
    <w:p w:rsidR="00E05DEB" w:rsidRPr="00DB429B" w:rsidRDefault="00E05DEB" w:rsidP="00A14856">
      <w:pPr>
        <w:pStyle w:val="Tekstpodstawowy"/>
        <w:spacing w:after="0" w:line="276" w:lineRule="auto"/>
        <w:ind w:left="862"/>
        <w:jc w:val="both"/>
        <w:outlineLvl w:val="0"/>
        <w:rPr>
          <w:rFonts w:ascii="Arial" w:hAnsi="Arial" w:cs="Arial"/>
          <w:sz w:val="24"/>
          <w:szCs w:val="24"/>
        </w:rPr>
      </w:pPr>
    </w:p>
    <w:p w:rsidR="00A14856" w:rsidRPr="00DB429B" w:rsidRDefault="00E05DEB" w:rsidP="00E05DEB">
      <w:pPr>
        <w:pStyle w:val="Tekstpodstawowy"/>
        <w:spacing w:after="0" w:line="276" w:lineRule="auto"/>
        <w:ind w:left="862"/>
        <w:jc w:val="both"/>
        <w:outlineLvl w:val="0"/>
        <w:rPr>
          <w:rStyle w:val="FontStyle40"/>
          <w:rFonts w:ascii="Arial" w:hAnsi="Arial" w:cs="Arial"/>
          <w:color w:val="auto"/>
          <w:sz w:val="24"/>
          <w:szCs w:val="24"/>
        </w:rPr>
      </w:pPr>
      <w:r w:rsidRPr="00DB429B">
        <w:rPr>
          <w:rFonts w:ascii="Arial" w:hAnsi="Arial" w:cs="Arial"/>
          <w:sz w:val="24"/>
          <w:szCs w:val="24"/>
        </w:rPr>
        <w:t>O wyborze najkorzystniejszej oferty w danej części zamówienia zadecyduje suma punktów uzyskanych za poszczególne kryteria</w:t>
      </w:r>
      <w:r w:rsidR="00D9611F" w:rsidRPr="00DB429B">
        <w:rPr>
          <w:rFonts w:ascii="Arial" w:hAnsi="Arial" w:cs="Arial"/>
          <w:sz w:val="24"/>
          <w:szCs w:val="24"/>
        </w:rPr>
        <w:t>:</w:t>
      </w:r>
    </w:p>
    <w:p w:rsidR="00006B65" w:rsidRDefault="00A14856" w:rsidP="00006B65">
      <w:pPr>
        <w:pStyle w:val="Style30"/>
        <w:widowControl/>
        <w:numPr>
          <w:ilvl w:val="0"/>
          <w:numId w:val="12"/>
        </w:numPr>
        <w:spacing w:line="276" w:lineRule="auto"/>
        <w:ind w:left="1134" w:right="45" w:hanging="355"/>
      </w:pPr>
      <w:r w:rsidRPr="004D7678">
        <w:rPr>
          <w:b/>
        </w:rPr>
        <w:t>Cena oferty</w:t>
      </w:r>
      <w:r w:rsidR="00D9611F">
        <w:rPr>
          <w:b/>
        </w:rPr>
        <w:t xml:space="preserve"> (C)</w:t>
      </w:r>
      <w:r w:rsidRPr="004D7678">
        <w:rPr>
          <w:b/>
        </w:rPr>
        <w:t xml:space="preserve"> o wadze 60%.</w:t>
      </w:r>
      <w:r w:rsidRPr="004D7678">
        <w:t xml:space="preserve"> </w:t>
      </w:r>
      <w:r w:rsidR="00006B65" w:rsidRPr="0049687A">
        <w:t xml:space="preserve">Maksymalna ilość punktów, jaką można uzyskać w kryterium „cena” wynosi </w:t>
      </w:r>
      <w:r w:rsidR="00006B65">
        <w:t>60</w:t>
      </w:r>
      <w:r w:rsidR="00006B65" w:rsidRPr="0049687A">
        <w:t xml:space="preserve"> pkt. </w:t>
      </w:r>
    </w:p>
    <w:p w:rsidR="00006B65" w:rsidRPr="00006B65" w:rsidRDefault="00006B65" w:rsidP="00006B65">
      <w:pPr>
        <w:pStyle w:val="Style30"/>
        <w:widowControl/>
        <w:spacing w:line="276" w:lineRule="auto"/>
        <w:ind w:left="1134" w:right="45" w:firstLine="0"/>
      </w:pPr>
      <w:r w:rsidRPr="00006B65">
        <w:t>Punkty przyznawane za kryterium „cena” będą liczone wg następującego wzoru:</w:t>
      </w:r>
    </w:p>
    <w:p w:rsidR="00F8138B" w:rsidRDefault="00F8138B" w:rsidP="00A14856">
      <w:pPr>
        <w:spacing w:line="276" w:lineRule="auto"/>
        <w:ind w:left="2847" w:firstLine="698"/>
        <w:jc w:val="both"/>
        <w:rPr>
          <w:rFonts w:ascii="Arial" w:hAnsi="Arial" w:cs="Arial"/>
          <w:b/>
          <w:i/>
          <w:sz w:val="24"/>
          <w:szCs w:val="24"/>
        </w:rPr>
      </w:pPr>
    </w:p>
    <w:p w:rsidR="00A14856" w:rsidRDefault="00A14856" w:rsidP="00A14856">
      <w:pPr>
        <w:spacing w:line="276" w:lineRule="auto"/>
        <w:ind w:left="2847" w:firstLine="698"/>
        <w:jc w:val="both"/>
        <w:rPr>
          <w:rFonts w:ascii="Arial" w:hAnsi="Arial" w:cs="Arial"/>
          <w:b/>
          <w:i/>
          <w:sz w:val="24"/>
          <w:szCs w:val="24"/>
        </w:rPr>
      </w:pPr>
      <w:r w:rsidRPr="004D7678">
        <w:rPr>
          <w:rFonts w:ascii="Arial" w:hAnsi="Arial" w:cs="Arial"/>
          <w:b/>
          <w:i/>
          <w:sz w:val="24"/>
          <w:szCs w:val="24"/>
        </w:rPr>
        <w:t>C = (C min : Co) x 60</w:t>
      </w:r>
    </w:p>
    <w:p w:rsidR="00F8138B" w:rsidRPr="004D7678" w:rsidRDefault="00F8138B" w:rsidP="00A14856">
      <w:pPr>
        <w:spacing w:line="276" w:lineRule="auto"/>
        <w:ind w:left="2847" w:firstLine="698"/>
        <w:jc w:val="both"/>
        <w:rPr>
          <w:rFonts w:ascii="Arial" w:hAnsi="Arial" w:cs="Arial"/>
          <w:b/>
          <w:i/>
          <w:sz w:val="24"/>
          <w:szCs w:val="24"/>
        </w:rPr>
      </w:pPr>
    </w:p>
    <w:p w:rsidR="00A14856" w:rsidRDefault="00A14856" w:rsidP="00A14856">
      <w:pPr>
        <w:spacing w:line="276" w:lineRule="auto"/>
        <w:ind w:left="1134"/>
        <w:jc w:val="both"/>
        <w:rPr>
          <w:rFonts w:ascii="Arial" w:hAnsi="Arial" w:cs="Arial"/>
          <w:sz w:val="24"/>
          <w:szCs w:val="24"/>
        </w:rPr>
      </w:pPr>
      <w:r w:rsidRPr="004D7678">
        <w:rPr>
          <w:rFonts w:ascii="Arial" w:hAnsi="Arial" w:cs="Arial"/>
          <w:i/>
          <w:sz w:val="24"/>
          <w:szCs w:val="24"/>
        </w:rPr>
        <w:t>gdzie: C – ilość punktów przyznana danej ofercie, C min – minimalna cena zaoferowana w postępowaniu, Co – cena podana przez wykonawcę w ofercie</w:t>
      </w:r>
      <w:r w:rsidRPr="004D7678">
        <w:rPr>
          <w:rFonts w:ascii="Arial" w:hAnsi="Arial" w:cs="Arial"/>
          <w:sz w:val="24"/>
          <w:szCs w:val="24"/>
        </w:rPr>
        <w:t>.</w:t>
      </w:r>
    </w:p>
    <w:p w:rsidR="000B5F18" w:rsidRDefault="000B5F18" w:rsidP="00A14856">
      <w:pPr>
        <w:spacing w:line="276" w:lineRule="auto"/>
        <w:ind w:left="1134"/>
        <w:jc w:val="both"/>
        <w:rPr>
          <w:rFonts w:ascii="Arial" w:hAnsi="Arial" w:cs="Arial"/>
          <w:sz w:val="24"/>
          <w:szCs w:val="24"/>
        </w:rPr>
      </w:pPr>
    </w:p>
    <w:p w:rsidR="00DB429B" w:rsidRDefault="00D9611F" w:rsidP="000B5F18">
      <w:pPr>
        <w:widowControl w:val="0"/>
        <w:numPr>
          <w:ilvl w:val="0"/>
          <w:numId w:val="12"/>
        </w:numPr>
        <w:autoSpaceDE w:val="0"/>
        <w:autoSpaceDN w:val="0"/>
        <w:adjustRightInd w:val="0"/>
        <w:spacing w:line="276" w:lineRule="auto"/>
        <w:ind w:left="1134" w:hanging="360"/>
        <w:jc w:val="both"/>
        <w:rPr>
          <w:rFonts w:ascii="Arial" w:hAnsi="Arial" w:cs="Arial"/>
          <w:sz w:val="24"/>
          <w:szCs w:val="24"/>
        </w:rPr>
      </w:pPr>
      <w:r w:rsidRPr="00D9611F">
        <w:rPr>
          <w:rFonts w:ascii="Arial" w:hAnsi="Arial" w:cs="Arial"/>
          <w:b/>
          <w:sz w:val="24"/>
          <w:szCs w:val="24"/>
        </w:rPr>
        <w:t>G</w:t>
      </w:r>
      <w:r w:rsidR="000B5F18" w:rsidRPr="00D9611F">
        <w:rPr>
          <w:rFonts w:ascii="Arial" w:hAnsi="Arial" w:cs="Arial"/>
          <w:b/>
          <w:sz w:val="24"/>
          <w:szCs w:val="24"/>
        </w:rPr>
        <w:t>warancja</w:t>
      </w:r>
      <w:r>
        <w:rPr>
          <w:rFonts w:ascii="Arial" w:hAnsi="Arial" w:cs="Arial"/>
          <w:sz w:val="24"/>
          <w:szCs w:val="24"/>
        </w:rPr>
        <w:t xml:space="preserve"> </w:t>
      </w:r>
      <w:r w:rsidRPr="00D9611F">
        <w:rPr>
          <w:rFonts w:ascii="Arial" w:hAnsi="Arial" w:cs="Arial"/>
          <w:b/>
          <w:sz w:val="24"/>
          <w:szCs w:val="24"/>
        </w:rPr>
        <w:t>(G)</w:t>
      </w:r>
      <w:r w:rsidR="000B5F18" w:rsidRPr="000B5F18">
        <w:rPr>
          <w:rFonts w:ascii="Arial" w:hAnsi="Arial" w:cs="Arial"/>
          <w:sz w:val="24"/>
          <w:szCs w:val="24"/>
        </w:rPr>
        <w:t xml:space="preserve"> </w:t>
      </w:r>
      <w:r w:rsidR="00006B65" w:rsidRPr="00006B65">
        <w:rPr>
          <w:rFonts w:ascii="Arial" w:hAnsi="Arial" w:cs="Arial"/>
          <w:b/>
          <w:sz w:val="24"/>
          <w:szCs w:val="24"/>
        </w:rPr>
        <w:t>o wadze 30%</w:t>
      </w:r>
      <w:r w:rsidR="00006B65">
        <w:rPr>
          <w:rFonts w:ascii="Arial" w:hAnsi="Arial" w:cs="Arial"/>
          <w:b/>
          <w:sz w:val="24"/>
          <w:szCs w:val="24"/>
        </w:rPr>
        <w:t xml:space="preserve"> </w:t>
      </w:r>
      <w:r w:rsidR="000B5F18" w:rsidRPr="00006B65">
        <w:rPr>
          <w:rFonts w:ascii="Arial" w:hAnsi="Arial" w:cs="Arial"/>
          <w:sz w:val="24"/>
          <w:szCs w:val="24"/>
        </w:rPr>
        <w:t xml:space="preserve">– </w:t>
      </w:r>
      <w:r w:rsidR="000B5F18" w:rsidRPr="000B5F18">
        <w:rPr>
          <w:rFonts w:ascii="Arial" w:hAnsi="Arial" w:cs="Arial"/>
          <w:sz w:val="24"/>
          <w:szCs w:val="24"/>
        </w:rPr>
        <w:t xml:space="preserve">rozumiana jako okres udzielonej gwarancji na opony, liczony w pełnych miesiącach, przy czym Wykonawca nie może udzielić gwarancji krótszej niż 36 miesięcy. </w:t>
      </w:r>
    </w:p>
    <w:p w:rsidR="000B5F18" w:rsidRPr="000B5F18" w:rsidRDefault="000B5F18" w:rsidP="00DB429B">
      <w:pPr>
        <w:widowControl w:val="0"/>
        <w:autoSpaceDE w:val="0"/>
        <w:autoSpaceDN w:val="0"/>
        <w:adjustRightInd w:val="0"/>
        <w:spacing w:line="276" w:lineRule="auto"/>
        <w:ind w:left="1134"/>
        <w:jc w:val="both"/>
        <w:rPr>
          <w:rFonts w:ascii="Arial" w:hAnsi="Arial" w:cs="Arial"/>
          <w:sz w:val="24"/>
          <w:szCs w:val="24"/>
        </w:rPr>
      </w:pPr>
      <w:r w:rsidRPr="000B5F18">
        <w:rPr>
          <w:rFonts w:ascii="Arial" w:hAnsi="Arial" w:cs="Arial"/>
          <w:sz w:val="24"/>
          <w:szCs w:val="24"/>
        </w:rPr>
        <w:t xml:space="preserve">Zamawiający zastrzega, że dla celów oceny w kryterium "Gwarancja" </w:t>
      </w:r>
      <w:r w:rsidRPr="00DB429B">
        <w:rPr>
          <w:rFonts w:ascii="Arial" w:hAnsi="Arial" w:cs="Arial"/>
          <w:b/>
          <w:sz w:val="24"/>
          <w:szCs w:val="24"/>
        </w:rPr>
        <w:t xml:space="preserve">w </w:t>
      </w:r>
      <w:r w:rsidR="00F8138B" w:rsidRPr="00DB429B">
        <w:rPr>
          <w:rFonts w:ascii="Arial" w:hAnsi="Arial" w:cs="Arial"/>
          <w:b/>
          <w:sz w:val="24"/>
          <w:szCs w:val="24"/>
        </w:rPr>
        <w:t>przypadku zaproponowania przez W</w:t>
      </w:r>
      <w:r w:rsidRPr="00DB429B">
        <w:rPr>
          <w:rFonts w:ascii="Arial" w:hAnsi="Arial" w:cs="Arial"/>
          <w:b/>
          <w:sz w:val="24"/>
          <w:szCs w:val="24"/>
        </w:rPr>
        <w:t xml:space="preserve">ykonawcę okresu gwarancji powyżej 72 miesięcy - okres ten będzie traktowany przez </w:t>
      </w:r>
      <w:r w:rsidR="00F8138B" w:rsidRPr="00DB429B">
        <w:rPr>
          <w:rFonts w:ascii="Arial" w:hAnsi="Arial" w:cs="Arial"/>
          <w:b/>
          <w:sz w:val="24"/>
          <w:szCs w:val="24"/>
        </w:rPr>
        <w:t>Z</w:t>
      </w:r>
      <w:r w:rsidRPr="00DB429B">
        <w:rPr>
          <w:rFonts w:ascii="Arial" w:hAnsi="Arial" w:cs="Arial"/>
          <w:b/>
          <w:sz w:val="24"/>
          <w:szCs w:val="24"/>
        </w:rPr>
        <w:t>amawiającego tak, jakby wykonawca zaproponował gwarancję na 72 miesiące</w:t>
      </w:r>
      <w:r w:rsidRPr="000B5F18">
        <w:rPr>
          <w:rFonts w:ascii="Arial" w:hAnsi="Arial" w:cs="Arial"/>
          <w:sz w:val="24"/>
          <w:szCs w:val="24"/>
        </w:rPr>
        <w:t>.</w:t>
      </w:r>
    </w:p>
    <w:p w:rsidR="00006B65" w:rsidRDefault="00006B65" w:rsidP="00DB429B">
      <w:pPr>
        <w:pStyle w:val="Akapitzlist"/>
        <w:spacing w:line="276" w:lineRule="auto"/>
        <w:ind w:left="1134"/>
        <w:jc w:val="both"/>
        <w:rPr>
          <w:rFonts w:ascii="Arial" w:hAnsi="Arial" w:cs="Arial"/>
          <w:sz w:val="24"/>
          <w:szCs w:val="24"/>
        </w:rPr>
      </w:pPr>
      <w:r w:rsidRPr="00EB2F9B">
        <w:rPr>
          <w:rFonts w:ascii="Arial" w:hAnsi="Arial" w:cs="Arial"/>
          <w:sz w:val="24"/>
          <w:szCs w:val="24"/>
        </w:rPr>
        <w:lastRenderedPageBreak/>
        <w:t>Maksymalna ilość punktów, jaką można uzyskać w kryterium „</w:t>
      </w:r>
      <w:r w:rsidR="009E5297">
        <w:rPr>
          <w:rFonts w:ascii="Arial" w:hAnsi="Arial" w:cs="Arial"/>
          <w:sz w:val="24"/>
          <w:szCs w:val="24"/>
        </w:rPr>
        <w:t>gwarancja</w:t>
      </w:r>
      <w:r w:rsidRPr="00EB2F9B">
        <w:rPr>
          <w:rFonts w:ascii="Arial" w:hAnsi="Arial" w:cs="Arial"/>
          <w:sz w:val="24"/>
          <w:szCs w:val="24"/>
        </w:rPr>
        <w:t xml:space="preserve">” wynosi </w:t>
      </w:r>
      <w:r>
        <w:rPr>
          <w:rFonts w:ascii="Arial" w:hAnsi="Arial" w:cs="Arial"/>
          <w:sz w:val="24"/>
          <w:szCs w:val="24"/>
        </w:rPr>
        <w:t>30</w:t>
      </w:r>
      <w:r w:rsidRPr="00EB2F9B">
        <w:rPr>
          <w:rFonts w:ascii="Arial" w:hAnsi="Arial" w:cs="Arial"/>
          <w:sz w:val="24"/>
          <w:szCs w:val="24"/>
        </w:rPr>
        <w:t xml:space="preserve"> pkt</w:t>
      </w:r>
      <w:r>
        <w:rPr>
          <w:rFonts w:ascii="Arial" w:hAnsi="Arial" w:cs="Arial"/>
          <w:sz w:val="24"/>
          <w:szCs w:val="24"/>
        </w:rPr>
        <w:t>.</w:t>
      </w:r>
    </w:p>
    <w:p w:rsidR="00006B65" w:rsidRDefault="00006B65" w:rsidP="00DB429B">
      <w:pPr>
        <w:pStyle w:val="Akapitzlist"/>
        <w:spacing w:line="276" w:lineRule="auto"/>
        <w:ind w:left="1134"/>
        <w:jc w:val="both"/>
        <w:rPr>
          <w:rFonts w:ascii="Arial" w:hAnsi="Arial" w:cs="Arial"/>
          <w:sz w:val="24"/>
          <w:szCs w:val="24"/>
        </w:rPr>
      </w:pPr>
      <w:r w:rsidRPr="00476501">
        <w:rPr>
          <w:rFonts w:ascii="Arial" w:hAnsi="Arial" w:cs="Arial"/>
          <w:sz w:val="24"/>
          <w:szCs w:val="24"/>
        </w:rPr>
        <w:t>Pu</w:t>
      </w:r>
      <w:r>
        <w:rPr>
          <w:rFonts w:ascii="Arial" w:hAnsi="Arial" w:cs="Arial"/>
          <w:sz w:val="24"/>
          <w:szCs w:val="24"/>
        </w:rPr>
        <w:t>nkty przyznawane za kryterium „g</w:t>
      </w:r>
      <w:r w:rsidRPr="00476501">
        <w:rPr>
          <w:rFonts w:ascii="Arial" w:hAnsi="Arial" w:cs="Arial"/>
          <w:sz w:val="24"/>
          <w:szCs w:val="24"/>
        </w:rPr>
        <w:t>warancja na usługę” będą liczone wg następującego wzoru:</w:t>
      </w:r>
    </w:p>
    <w:p w:rsidR="004746E9" w:rsidRDefault="004746E9" w:rsidP="00F8138B">
      <w:pPr>
        <w:spacing w:line="276" w:lineRule="auto"/>
        <w:ind w:left="2847" w:firstLine="698"/>
        <w:jc w:val="both"/>
        <w:rPr>
          <w:rFonts w:ascii="Arial" w:hAnsi="Arial" w:cs="Arial"/>
          <w:b/>
          <w:i/>
          <w:sz w:val="24"/>
          <w:szCs w:val="24"/>
        </w:rPr>
      </w:pPr>
    </w:p>
    <w:p w:rsidR="00F8138B" w:rsidRDefault="00F8138B" w:rsidP="00F8138B">
      <w:pPr>
        <w:spacing w:line="276" w:lineRule="auto"/>
        <w:ind w:left="2847" w:firstLine="698"/>
        <w:jc w:val="both"/>
        <w:rPr>
          <w:rFonts w:ascii="Arial" w:hAnsi="Arial" w:cs="Arial"/>
          <w:b/>
          <w:i/>
          <w:sz w:val="24"/>
          <w:szCs w:val="24"/>
        </w:rPr>
      </w:pPr>
      <w:r>
        <w:rPr>
          <w:rFonts w:ascii="Arial" w:hAnsi="Arial" w:cs="Arial"/>
          <w:b/>
          <w:i/>
          <w:sz w:val="24"/>
          <w:szCs w:val="24"/>
        </w:rPr>
        <w:t>G</w:t>
      </w:r>
      <w:r w:rsidRPr="004D7678">
        <w:rPr>
          <w:rFonts w:ascii="Arial" w:hAnsi="Arial" w:cs="Arial"/>
          <w:b/>
          <w:i/>
          <w:sz w:val="24"/>
          <w:szCs w:val="24"/>
        </w:rPr>
        <w:t xml:space="preserve"> = (</w:t>
      </w:r>
      <w:r>
        <w:rPr>
          <w:rFonts w:ascii="Arial" w:hAnsi="Arial" w:cs="Arial"/>
          <w:b/>
          <w:i/>
          <w:sz w:val="24"/>
          <w:szCs w:val="24"/>
        </w:rPr>
        <w:t>G max</w:t>
      </w:r>
      <w:r w:rsidRPr="004D7678">
        <w:rPr>
          <w:rFonts w:ascii="Arial" w:hAnsi="Arial" w:cs="Arial"/>
          <w:b/>
          <w:i/>
          <w:sz w:val="24"/>
          <w:szCs w:val="24"/>
        </w:rPr>
        <w:t xml:space="preserve"> : </w:t>
      </w:r>
      <w:r>
        <w:rPr>
          <w:rFonts w:ascii="Arial" w:hAnsi="Arial" w:cs="Arial"/>
          <w:b/>
          <w:i/>
          <w:sz w:val="24"/>
          <w:szCs w:val="24"/>
        </w:rPr>
        <w:t>G badana</w:t>
      </w:r>
      <w:r w:rsidRPr="004D7678">
        <w:rPr>
          <w:rFonts w:ascii="Arial" w:hAnsi="Arial" w:cs="Arial"/>
          <w:b/>
          <w:i/>
          <w:sz w:val="24"/>
          <w:szCs w:val="24"/>
        </w:rPr>
        <w:t xml:space="preserve">) </w:t>
      </w:r>
      <w:r w:rsidRPr="000B5F18">
        <w:rPr>
          <w:rFonts w:ascii="Arial" w:hAnsi="Arial" w:cs="Arial"/>
          <w:b/>
          <w:i/>
          <w:sz w:val="24"/>
          <w:szCs w:val="24"/>
        </w:rPr>
        <w:t>x 30</w:t>
      </w:r>
    </w:p>
    <w:p w:rsidR="00F8138B" w:rsidRPr="00476501" w:rsidRDefault="00F8138B" w:rsidP="00F8138B">
      <w:pPr>
        <w:spacing w:line="276" w:lineRule="auto"/>
        <w:ind w:left="2847" w:firstLine="698"/>
        <w:jc w:val="both"/>
        <w:rPr>
          <w:rFonts w:ascii="Arial" w:hAnsi="Arial" w:cs="Arial"/>
          <w:sz w:val="24"/>
          <w:szCs w:val="24"/>
        </w:rPr>
      </w:pPr>
    </w:p>
    <w:p w:rsidR="000B5F18" w:rsidRPr="000B5F18" w:rsidRDefault="000B5F18" w:rsidP="000B5F18">
      <w:pPr>
        <w:spacing w:line="276" w:lineRule="auto"/>
        <w:ind w:left="1134"/>
        <w:rPr>
          <w:rFonts w:ascii="Arial" w:hAnsi="Arial" w:cs="Arial"/>
          <w:sz w:val="24"/>
          <w:szCs w:val="24"/>
        </w:rPr>
      </w:pPr>
      <w:r w:rsidRPr="000B5F18">
        <w:rPr>
          <w:rFonts w:ascii="Arial" w:hAnsi="Arial" w:cs="Arial"/>
          <w:sz w:val="24"/>
          <w:szCs w:val="24"/>
        </w:rPr>
        <w:t>gdzie:</w:t>
      </w:r>
      <w:r w:rsidRPr="000B5F18">
        <w:rPr>
          <w:rFonts w:ascii="Arial" w:hAnsi="Arial" w:cs="Arial"/>
          <w:sz w:val="24"/>
          <w:szCs w:val="24"/>
        </w:rPr>
        <w:tab/>
      </w:r>
      <w:r w:rsidRPr="000B5F18">
        <w:rPr>
          <w:rFonts w:ascii="Arial" w:hAnsi="Arial" w:cs="Arial"/>
          <w:i/>
          <w:sz w:val="24"/>
          <w:szCs w:val="24"/>
        </w:rPr>
        <w:t>G</w:t>
      </w:r>
      <w:r w:rsidRPr="000B5F18">
        <w:rPr>
          <w:rFonts w:ascii="Arial" w:hAnsi="Arial" w:cs="Arial"/>
          <w:sz w:val="24"/>
          <w:szCs w:val="24"/>
        </w:rPr>
        <w:tab/>
        <w:t>- liczba punktów w kryterium „gwarancja”;</w:t>
      </w:r>
    </w:p>
    <w:p w:rsidR="000B5F18" w:rsidRPr="000B5F18" w:rsidRDefault="000B5F18" w:rsidP="000B5F18">
      <w:pPr>
        <w:spacing w:line="276" w:lineRule="auto"/>
        <w:ind w:left="1134"/>
        <w:rPr>
          <w:rFonts w:ascii="Arial" w:hAnsi="Arial" w:cs="Arial"/>
          <w:sz w:val="24"/>
          <w:szCs w:val="24"/>
        </w:rPr>
      </w:pPr>
      <w:r w:rsidRPr="000B5F18">
        <w:rPr>
          <w:rFonts w:ascii="Arial" w:hAnsi="Arial" w:cs="Arial"/>
          <w:sz w:val="24"/>
          <w:szCs w:val="24"/>
        </w:rPr>
        <w:tab/>
      </w:r>
      <w:r w:rsidRPr="000B5F18">
        <w:rPr>
          <w:rFonts w:ascii="Arial" w:hAnsi="Arial" w:cs="Arial"/>
          <w:sz w:val="24"/>
          <w:szCs w:val="24"/>
        </w:rPr>
        <w:tab/>
      </w:r>
      <w:r w:rsidRPr="000B5F18">
        <w:rPr>
          <w:rFonts w:ascii="Arial" w:hAnsi="Arial" w:cs="Arial"/>
          <w:i/>
          <w:sz w:val="24"/>
          <w:szCs w:val="24"/>
        </w:rPr>
        <w:t xml:space="preserve">G </w:t>
      </w:r>
      <w:r w:rsidRPr="000B5F18">
        <w:rPr>
          <w:rFonts w:ascii="Arial" w:hAnsi="Arial" w:cs="Arial"/>
          <w:i/>
          <w:sz w:val="24"/>
          <w:szCs w:val="24"/>
          <w:vertAlign w:val="subscript"/>
        </w:rPr>
        <w:t>max</w:t>
      </w:r>
      <w:r w:rsidRPr="000B5F18">
        <w:rPr>
          <w:rFonts w:ascii="Arial" w:hAnsi="Arial" w:cs="Arial"/>
          <w:sz w:val="24"/>
          <w:szCs w:val="24"/>
        </w:rPr>
        <w:t xml:space="preserve"> </w:t>
      </w:r>
      <w:r w:rsidRPr="000B5F18">
        <w:rPr>
          <w:rFonts w:ascii="Arial" w:hAnsi="Arial" w:cs="Arial"/>
          <w:sz w:val="24"/>
          <w:szCs w:val="24"/>
        </w:rPr>
        <w:tab/>
        <w:t>- najdłuższy okres udzielonej gwarancji spośród złożonych ofert;</w:t>
      </w:r>
    </w:p>
    <w:p w:rsidR="00A14856" w:rsidRDefault="000B5F18" w:rsidP="000B5F18">
      <w:pPr>
        <w:tabs>
          <w:tab w:val="left" w:pos="360"/>
        </w:tabs>
        <w:spacing w:line="276" w:lineRule="auto"/>
        <w:ind w:left="1134"/>
        <w:rPr>
          <w:rFonts w:ascii="Arial" w:hAnsi="Arial" w:cs="Arial"/>
          <w:sz w:val="24"/>
          <w:szCs w:val="24"/>
        </w:rPr>
      </w:pPr>
      <w:r>
        <w:rPr>
          <w:rFonts w:ascii="Arial" w:hAnsi="Arial" w:cs="Arial"/>
          <w:i/>
          <w:sz w:val="24"/>
          <w:szCs w:val="24"/>
        </w:rPr>
        <w:tab/>
      </w:r>
      <w:r>
        <w:rPr>
          <w:rFonts w:ascii="Arial" w:hAnsi="Arial" w:cs="Arial"/>
          <w:i/>
          <w:sz w:val="24"/>
          <w:szCs w:val="24"/>
        </w:rPr>
        <w:tab/>
      </w:r>
      <w:r w:rsidRPr="000B5F18">
        <w:rPr>
          <w:rFonts w:ascii="Arial" w:hAnsi="Arial" w:cs="Arial"/>
          <w:i/>
          <w:sz w:val="24"/>
          <w:szCs w:val="24"/>
        </w:rPr>
        <w:t xml:space="preserve">G </w:t>
      </w:r>
      <w:r w:rsidRPr="000B5F18">
        <w:rPr>
          <w:rFonts w:ascii="Arial" w:hAnsi="Arial" w:cs="Arial"/>
          <w:i/>
          <w:sz w:val="24"/>
          <w:szCs w:val="24"/>
          <w:vertAlign w:val="subscript"/>
        </w:rPr>
        <w:t>badana</w:t>
      </w:r>
      <w:r w:rsidRPr="000B5F18">
        <w:rPr>
          <w:rFonts w:ascii="Arial" w:hAnsi="Arial" w:cs="Arial"/>
          <w:sz w:val="24"/>
          <w:szCs w:val="24"/>
          <w:vertAlign w:val="subscript"/>
        </w:rPr>
        <w:t xml:space="preserve"> </w:t>
      </w:r>
      <w:r w:rsidRPr="000B5F18">
        <w:rPr>
          <w:rFonts w:ascii="Arial" w:hAnsi="Arial" w:cs="Arial"/>
          <w:sz w:val="24"/>
          <w:szCs w:val="24"/>
        </w:rPr>
        <w:t>- okres udzielonej gwarancji badanej oferty;</w:t>
      </w:r>
    </w:p>
    <w:p w:rsidR="009E5297" w:rsidRPr="000B5F18" w:rsidRDefault="009E5297" w:rsidP="000B5F18">
      <w:pPr>
        <w:tabs>
          <w:tab w:val="left" w:pos="360"/>
        </w:tabs>
        <w:spacing w:line="276" w:lineRule="auto"/>
        <w:ind w:left="1134"/>
        <w:rPr>
          <w:rFonts w:ascii="Arial" w:hAnsi="Arial" w:cs="Arial"/>
          <w:sz w:val="24"/>
          <w:szCs w:val="24"/>
        </w:rPr>
      </w:pPr>
    </w:p>
    <w:p w:rsidR="009E5297" w:rsidRDefault="00A14856" w:rsidP="009E5297">
      <w:pPr>
        <w:pStyle w:val="Style30"/>
        <w:widowControl/>
        <w:numPr>
          <w:ilvl w:val="0"/>
          <w:numId w:val="12"/>
        </w:numPr>
        <w:spacing w:line="276" w:lineRule="auto"/>
        <w:ind w:left="1134" w:right="45" w:hanging="355"/>
      </w:pPr>
      <w:r w:rsidRPr="004D7678">
        <w:rPr>
          <w:b/>
        </w:rPr>
        <w:t xml:space="preserve">Czas dostawy </w:t>
      </w:r>
      <w:r w:rsidR="00D9611F">
        <w:rPr>
          <w:b/>
        </w:rPr>
        <w:t xml:space="preserve">(Cd) </w:t>
      </w:r>
      <w:r w:rsidRPr="004D7678">
        <w:rPr>
          <w:b/>
        </w:rPr>
        <w:t xml:space="preserve">o wadze </w:t>
      </w:r>
      <w:r w:rsidR="000B5F18">
        <w:rPr>
          <w:b/>
        </w:rPr>
        <w:t>1</w:t>
      </w:r>
      <w:r w:rsidRPr="004D7678">
        <w:rPr>
          <w:b/>
        </w:rPr>
        <w:t xml:space="preserve">0% - </w:t>
      </w:r>
      <w:r w:rsidR="009E5297" w:rsidRPr="0049687A">
        <w:t>Maksymalna ilość punktów, jaką można uzyskać w kryterium „</w:t>
      </w:r>
      <w:r w:rsidR="009E5297">
        <w:t>czas dostawy</w:t>
      </w:r>
      <w:r w:rsidR="009E5297" w:rsidRPr="0049687A">
        <w:t xml:space="preserve">” wynosi </w:t>
      </w:r>
      <w:r w:rsidR="009E5297">
        <w:t>10</w:t>
      </w:r>
      <w:r w:rsidR="009E5297" w:rsidRPr="0049687A">
        <w:t xml:space="preserve"> pkt. </w:t>
      </w:r>
    </w:p>
    <w:p w:rsidR="00A14856" w:rsidRDefault="009E5297" w:rsidP="009E5297">
      <w:pPr>
        <w:pStyle w:val="Style30"/>
        <w:widowControl/>
        <w:spacing w:before="120" w:line="276" w:lineRule="auto"/>
        <w:ind w:left="1134" w:right="43" w:firstLine="0"/>
      </w:pPr>
      <w:r w:rsidRPr="00006B65">
        <w:t>Punkty przyznawane za kryterium „</w:t>
      </w:r>
      <w:r>
        <w:t>czas dostawy</w:t>
      </w:r>
      <w:r w:rsidRPr="00006B65">
        <w:t>” będą liczone wg następującego wzo</w:t>
      </w:r>
      <w:r>
        <w:t>ru</w:t>
      </w:r>
      <w:r w:rsidR="00A14856" w:rsidRPr="004D7678">
        <w:t>:</w:t>
      </w:r>
    </w:p>
    <w:p w:rsidR="009E5297" w:rsidRPr="004D7678" w:rsidRDefault="009E5297" w:rsidP="00F8138B">
      <w:pPr>
        <w:pStyle w:val="Style30"/>
        <w:widowControl/>
        <w:spacing w:line="276" w:lineRule="auto"/>
        <w:ind w:left="1134" w:right="45" w:firstLine="0"/>
      </w:pPr>
    </w:p>
    <w:p w:rsidR="00A14856" w:rsidRDefault="00F8138B" w:rsidP="00A14856">
      <w:pPr>
        <w:spacing w:line="276" w:lineRule="auto"/>
        <w:ind w:left="2847" w:firstLine="698"/>
        <w:jc w:val="both"/>
        <w:rPr>
          <w:rFonts w:ascii="Arial" w:hAnsi="Arial" w:cs="Arial"/>
          <w:b/>
          <w:i/>
          <w:sz w:val="24"/>
          <w:szCs w:val="24"/>
        </w:rPr>
      </w:pPr>
      <w:r>
        <w:rPr>
          <w:rFonts w:ascii="Arial" w:hAnsi="Arial" w:cs="Arial"/>
          <w:b/>
          <w:i/>
          <w:sz w:val="24"/>
          <w:szCs w:val="24"/>
        </w:rPr>
        <w:t>Cd = (</w:t>
      </w:r>
      <w:r w:rsidR="00A14856" w:rsidRPr="004D7678">
        <w:rPr>
          <w:rFonts w:ascii="Arial" w:hAnsi="Arial" w:cs="Arial"/>
          <w:b/>
          <w:i/>
          <w:sz w:val="24"/>
          <w:szCs w:val="24"/>
        </w:rPr>
        <w:t>Cd min : Cd</w:t>
      </w:r>
      <w:r>
        <w:rPr>
          <w:rFonts w:ascii="Arial" w:hAnsi="Arial" w:cs="Arial"/>
          <w:b/>
          <w:i/>
          <w:sz w:val="24"/>
          <w:szCs w:val="24"/>
        </w:rPr>
        <w:t xml:space="preserve"> </w:t>
      </w:r>
      <w:r w:rsidR="00A14856" w:rsidRPr="004D7678">
        <w:rPr>
          <w:rFonts w:ascii="Arial" w:hAnsi="Arial" w:cs="Arial"/>
          <w:b/>
          <w:i/>
          <w:sz w:val="24"/>
          <w:szCs w:val="24"/>
        </w:rPr>
        <w:t xml:space="preserve">o ) x </w:t>
      </w:r>
      <w:r w:rsidR="000B5F18">
        <w:rPr>
          <w:rFonts w:ascii="Arial" w:hAnsi="Arial" w:cs="Arial"/>
          <w:b/>
          <w:i/>
          <w:sz w:val="24"/>
          <w:szCs w:val="24"/>
        </w:rPr>
        <w:t>1</w:t>
      </w:r>
      <w:r w:rsidR="00A14856" w:rsidRPr="004D7678">
        <w:rPr>
          <w:rFonts w:ascii="Arial" w:hAnsi="Arial" w:cs="Arial"/>
          <w:b/>
          <w:i/>
          <w:sz w:val="24"/>
          <w:szCs w:val="24"/>
        </w:rPr>
        <w:t>0</w:t>
      </w:r>
    </w:p>
    <w:p w:rsidR="009E5297" w:rsidRPr="004D7678" w:rsidRDefault="009E5297" w:rsidP="00A14856">
      <w:pPr>
        <w:spacing w:line="276" w:lineRule="auto"/>
        <w:ind w:left="2847" w:firstLine="698"/>
        <w:jc w:val="both"/>
        <w:rPr>
          <w:rFonts w:ascii="Arial" w:hAnsi="Arial" w:cs="Arial"/>
          <w:b/>
          <w:i/>
          <w:sz w:val="24"/>
          <w:szCs w:val="24"/>
        </w:rPr>
      </w:pPr>
    </w:p>
    <w:p w:rsidR="00A14856" w:rsidRPr="004D7678" w:rsidRDefault="00A14856" w:rsidP="009E5297">
      <w:pPr>
        <w:spacing w:line="276" w:lineRule="auto"/>
        <w:ind w:left="1134"/>
        <w:jc w:val="both"/>
        <w:rPr>
          <w:rFonts w:ascii="Arial" w:hAnsi="Arial" w:cs="Arial"/>
          <w:sz w:val="24"/>
          <w:szCs w:val="24"/>
        </w:rPr>
      </w:pPr>
      <w:r w:rsidRPr="004D7678">
        <w:rPr>
          <w:rFonts w:ascii="Arial" w:hAnsi="Arial" w:cs="Arial"/>
          <w:i/>
          <w:sz w:val="24"/>
          <w:szCs w:val="24"/>
        </w:rPr>
        <w:t>gdzie: Cd – ilość punktów przyznana danej ofercie, Cd min – minimalny czas dostawy zaoferowany w postępowaniu, Cd o – oferowany czas dostawy przez wykonawcę w ofercie</w:t>
      </w:r>
      <w:r w:rsidRPr="004D7678">
        <w:rPr>
          <w:rFonts w:ascii="Arial" w:hAnsi="Arial" w:cs="Arial"/>
          <w:sz w:val="24"/>
          <w:szCs w:val="24"/>
        </w:rPr>
        <w:t>.</w:t>
      </w:r>
    </w:p>
    <w:p w:rsidR="00A14856" w:rsidRPr="00B424A2" w:rsidRDefault="00A14856" w:rsidP="009E5297">
      <w:pPr>
        <w:spacing w:line="276" w:lineRule="auto"/>
        <w:ind w:left="1134"/>
        <w:jc w:val="both"/>
        <w:rPr>
          <w:rFonts w:ascii="Arial" w:hAnsi="Arial" w:cs="Arial"/>
          <w:sz w:val="24"/>
          <w:szCs w:val="24"/>
        </w:rPr>
      </w:pPr>
      <w:r w:rsidRPr="00B424A2">
        <w:rPr>
          <w:rFonts w:ascii="Arial" w:hAnsi="Arial" w:cs="Arial"/>
          <w:b/>
          <w:sz w:val="24"/>
          <w:szCs w:val="24"/>
        </w:rPr>
        <w:t xml:space="preserve">Czas dostawy nie może być krótszy niż 5 dni i </w:t>
      </w:r>
      <w:r w:rsidR="005405C8">
        <w:rPr>
          <w:rFonts w:ascii="Arial" w:hAnsi="Arial" w:cs="Arial"/>
          <w:b/>
          <w:sz w:val="24"/>
          <w:szCs w:val="24"/>
        </w:rPr>
        <w:t xml:space="preserve">nie </w:t>
      </w:r>
      <w:r w:rsidRPr="00B424A2">
        <w:rPr>
          <w:rFonts w:ascii="Arial" w:hAnsi="Arial" w:cs="Arial"/>
          <w:b/>
          <w:sz w:val="24"/>
          <w:szCs w:val="24"/>
        </w:rPr>
        <w:t xml:space="preserve">dłuższy niż </w:t>
      </w:r>
      <w:r w:rsidR="009343DE" w:rsidRPr="00B424A2">
        <w:rPr>
          <w:rFonts w:ascii="Arial" w:hAnsi="Arial" w:cs="Arial"/>
          <w:b/>
          <w:sz w:val="24"/>
          <w:szCs w:val="24"/>
        </w:rPr>
        <w:t>30</w:t>
      </w:r>
      <w:r w:rsidRPr="00B424A2">
        <w:rPr>
          <w:rFonts w:ascii="Arial" w:hAnsi="Arial" w:cs="Arial"/>
          <w:b/>
          <w:sz w:val="24"/>
          <w:szCs w:val="24"/>
        </w:rPr>
        <w:t xml:space="preserve"> dni</w:t>
      </w:r>
      <w:r w:rsidR="005405C8">
        <w:rPr>
          <w:rFonts w:ascii="Arial" w:hAnsi="Arial" w:cs="Arial"/>
          <w:b/>
          <w:sz w:val="24"/>
          <w:szCs w:val="24"/>
        </w:rPr>
        <w:t>.</w:t>
      </w:r>
      <w:r w:rsidRPr="00B424A2">
        <w:rPr>
          <w:rFonts w:ascii="Arial" w:hAnsi="Arial" w:cs="Arial"/>
          <w:sz w:val="24"/>
          <w:szCs w:val="24"/>
        </w:rPr>
        <w:t xml:space="preserve"> </w:t>
      </w:r>
    </w:p>
    <w:p w:rsidR="00A14856" w:rsidRPr="007C74B8" w:rsidRDefault="00A14856" w:rsidP="00A14856">
      <w:pPr>
        <w:spacing w:line="276" w:lineRule="auto"/>
        <w:ind w:left="720"/>
        <w:jc w:val="both"/>
        <w:rPr>
          <w:rFonts w:ascii="Arial" w:hAnsi="Arial" w:cs="Arial"/>
          <w:color w:val="FF0000"/>
          <w:sz w:val="24"/>
          <w:szCs w:val="24"/>
        </w:rPr>
      </w:pPr>
    </w:p>
    <w:p w:rsidR="00A14856" w:rsidRPr="004D7678" w:rsidRDefault="00A14856" w:rsidP="009178CD">
      <w:pPr>
        <w:pStyle w:val="Style30"/>
        <w:widowControl/>
        <w:numPr>
          <w:ilvl w:val="0"/>
          <w:numId w:val="12"/>
        </w:numPr>
        <w:spacing w:line="276" w:lineRule="auto"/>
        <w:ind w:left="1134" w:right="43" w:hanging="355"/>
        <w:rPr>
          <w:strike/>
        </w:rPr>
      </w:pPr>
      <w:r w:rsidRPr="004D7678">
        <w:t xml:space="preserve">Wszystkie obliczenia będą dokonywane w programie </w:t>
      </w:r>
      <w:r w:rsidRPr="004D7678">
        <w:rPr>
          <w:i/>
        </w:rPr>
        <w:t>Excel 2010</w:t>
      </w:r>
      <w:r w:rsidRPr="004D7678">
        <w:t xml:space="preserve"> </w:t>
      </w:r>
      <w:r w:rsidRPr="004D7678">
        <w:br/>
        <w:t xml:space="preserve">z dokładnością </w:t>
      </w:r>
      <w:r w:rsidRPr="004D7678">
        <w:rPr>
          <w:i/>
        </w:rPr>
        <w:t>tak jak</w:t>
      </w:r>
      <w:r w:rsidRPr="004D7678">
        <w:t xml:space="preserve"> </w:t>
      </w:r>
      <w:r w:rsidRPr="004D7678">
        <w:rPr>
          <w:i/>
        </w:rPr>
        <w:t>wyświetlono na ekranie</w:t>
      </w:r>
      <w:r w:rsidRPr="004D7678">
        <w:t xml:space="preserve"> do dwóch miejsc po przecinku. </w:t>
      </w:r>
    </w:p>
    <w:p w:rsidR="00A14856" w:rsidRPr="007C74B8" w:rsidRDefault="00A14856" w:rsidP="00A14856">
      <w:pPr>
        <w:pStyle w:val="Akapitzlist"/>
        <w:spacing w:line="276" w:lineRule="auto"/>
        <w:ind w:left="783"/>
        <w:jc w:val="both"/>
        <w:rPr>
          <w:rFonts w:ascii="Arial" w:hAnsi="Arial" w:cs="Arial"/>
          <w:strike/>
          <w:color w:val="FF0000"/>
          <w:sz w:val="24"/>
          <w:szCs w:val="24"/>
        </w:rPr>
      </w:pPr>
    </w:p>
    <w:p w:rsidR="00A14856" w:rsidRPr="004D7678" w:rsidRDefault="00A14856" w:rsidP="009178CD">
      <w:pPr>
        <w:pStyle w:val="Style30"/>
        <w:widowControl/>
        <w:numPr>
          <w:ilvl w:val="0"/>
          <w:numId w:val="12"/>
        </w:numPr>
        <w:spacing w:line="276" w:lineRule="auto"/>
        <w:ind w:left="1134" w:right="43" w:hanging="355"/>
        <w:rPr>
          <w:rStyle w:val="FontStyle41"/>
          <w:rFonts w:ascii="Arial" w:hAnsi="Arial" w:cs="Arial"/>
          <w:color w:val="auto"/>
          <w:sz w:val="24"/>
          <w:szCs w:val="24"/>
        </w:rPr>
      </w:pPr>
      <w:r w:rsidRPr="004D7678">
        <w:t>W przypadku uzyskania równej ilości punktów o wyborze zadecyduje niższa cena oferty</w:t>
      </w:r>
      <w:r w:rsidRPr="004D7678">
        <w:rPr>
          <w:rFonts w:eastAsia="TimesNewRoman"/>
          <w:lang w:eastAsia="en-US"/>
        </w:rPr>
        <w:t>, a jeżeli zostały złożone oferty o takiej samej cenie, Zamawiający wezwie wykonawców, którzy złożyli te oferty, do złożenia w terminie określonym przez Zamawiającego ofert dodatkowych zawierających nową cenę.</w:t>
      </w:r>
      <w:r w:rsidRPr="004D7678">
        <w:rPr>
          <w:rStyle w:val="FontStyle41"/>
          <w:color w:val="auto"/>
        </w:rPr>
        <w:t xml:space="preserve"> </w:t>
      </w:r>
      <w:r w:rsidRPr="004D7678">
        <w:rPr>
          <w:rStyle w:val="FontStyle41"/>
          <w:rFonts w:ascii="Arial" w:hAnsi="Arial" w:cs="Arial"/>
          <w:color w:val="auto"/>
          <w:sz w:val="24"/>
          <w:szCs w:val="24"/>
        </w:rPr>
        <w:t>Wykonawcy, składając oferty dodatkowe, nie mogą zaoferować cen wyższych niż zaoferowane w uprzednio złożonych przez nich ofertach.</w:t>
      </w:r>
    </w:p>
    <w:p w:rsidR="007A03B8" w:rsidRPr="007C74B8" w:rsidRDefault="007A03B8" w:rsidP="002D0157">
      <w:pPr>
        <w:tabs>
          <w:tab w:val="left" w:pos="426"/>
        </w:tabs>
        <w:spacing w:line="276" w:lineRule="auto"/>
        <w:jc w:val="both"/>
        <w:rPr>
          <w:rStyle w:val="FontStyle40"/>
          <w:color w:val="FF0000"/>
        </w:rPr>
      </w:pPr>
    </w:p>
    <w:p w:rsidR="007A03B8" w:rsidRPr="00560747" w:rsidRDefault="007A03B8" w:rsidP="002D0157">
      <w:pPr>
        <w:numPr>
          <w:ilvl w:val="0"/>
          <w:numId w:val="2"/>
        </w:numPr>
        <w:tabs>
          <w:tab w:val="left" w:pos="426"/>
        </w:tabs>
        <w:spacing w:line="276" w:lineRule="auto"/>
        <w:ind w:left="993"/>
        <w:jc w:val="both"/>
        <w:rPr>
          <w:rStyle w:val="FontStyle40"/>
          <w:rFonts w:ascii="Arial" w:hAnsi="Arial" w:cs="Arial"/>
          <w:color w:val="auto"/>
          <w:sz w:val="24"/>
          <w:szCs w:val="24"/>
        </w:rPr>
      </w:pPr>
      <w:r w:rsidRPr="00560747">
        <w:rPr>
          <w:rStyle w:val="FontStyle40"/>
          <w:rFonts w:ascii="Arial" w:hAnsi="Arial" w:cs="Arial"/>
          <w:color w:val="auto"/>
          <w:sz w:val="24"/>
          <w:szCs w:val="24"/>
        </w:rPr>
        <w:t>Informacje o formalnościach, jakie muszą zostać dopełnione po wyborze oferty w celu zawarcia umowy w sprawie zamówienia publicznego</w:t>
      </w:r>
    </w:p>
    <w:p w:rsidR="000315AE" w:rsidRPr="00560747" w:rsidRDefault="00FA6000" w:rsidP="00D52DBC">
      <w:pPr>
        <w:pStyle w:val="Style30"/>
        <w:widowControl/>
        <w:numPr>
          <w:ilvl w:val="6"/>
          <w:numId w:val="15"/>
        </w:numPr>
        <w:spacing w:before="120" w:line="276" w:lineRule="auto"/>
        <w:ind w:left="1134" w:right="43"/>
        <w:rPr>
          <w:rStyle w:val="FontStyle41"/>
          <w:rFonts w:ascii="Arial" w:hAnsi="Arial" w:cs="Arial"/>
          <w:color w:val="auto"/>
          <w:sz w:val="24"/>
          <w:szCs w:val="24"/>
        </w:rPr>
      </w:pPr>
      <w:r w:rsidRPr="00560747">
        <w:rPr>
          <w:rStyle w:val="FontStyle41"/>
          <w:rFonts w:ascii="Arial" w:hAnsi="Arial" w:cs="Arial"/>
          <w:color w:val="auto"/>
          <w:sz w:val="24"/>
          <w:szCs w:val="24"/>
        </w:rPr>
        <w:t xml:space="preserve">Wykonawca, którego oferta została wybrana jako najkorzystniejsza, zostanie </w:t>
      </w:r>
      <w:r w:rsidR="00720501" w:rsidRPr="00560747">
        <w:rPr>
          <w:rStyle w:val="FontStyle41"/>
          <w:rFonts w:ascii="Arial" w:hAnsi="Arial" w:cs="Arial"/>
          <w:color w:val="auto"/>
          <w:sz w:val="24"/>
          <w:szCs w:val="24"/>
        </w:rPr>
        <w:br/>
      </w:r>
      <w:r w:rsidRPr="00560747">
        <w:rPr>
          <w:rStyle w:val="FontStyle41"/>
          <w:rFonts w:ascii="Arial" w:hAnsi="Arial" w:cs="Arial"/>
          <w:color w:val="auto"/>
          <w:sz w:val="24"/>
          <w:szCs w:val="24"/>
        </w:rPr>
        <w:t>po</w:t>
      </w:r>
      <w:r w:rsidRPr="00560747">
        <w:rPr>
          <w:rStyle w:val="FontStyle41"/>
          <w:rFonts w:ascii="Arial" w:hAnsi="Arial" w:cs="Arial"/>
          <w:color w:val="auto"/>
          <w:sz w:val="24"/>
          <w:szCs w:val="24"/>
        </w:rPr>
        <w:softHyphen/>
        <w:t>informowany przez Zamawiającego o miejscu i terminie podpisania umowy.</w:t>
      </w:r>
    </w:p>
    <w:p w:rsidR="000315AE" w:rsidRPr="00560747" w:rsidRDefault="00F25835" w:rsidP="00D52DBC">
      <w:pPr>
        <w:pStyle w:val="Style30"/>
        <w:widowControl/>
        <w:numPr>
          <w:ilvl w:val="6"/>
          <w:numId w:val="15"/>
        </w:numPr>
        <w:spacing w:before="120" w:line="276" w:lineRule="auto"/>
        <w:ind w:left="1134" w:right="43"/>
        <w:rPr>
          <w:rStyle w:val="FontStyle41"/>
          <w:rFonts w:ascii="Arial" w:hAnsi="Arial" w:cs="Arial"/>
          <w:color w:val="auto"/>
          <w:sz w:val="24"/>
          <w:szCs w:val="24"/>
        </w:rPr>
      </w:pPr>
      <w:r w:rsidRPr="00560747">
        <w:rPr>
          <w:rStyle w:val="FontStyle41"/>
          <w:rFonts w:ascii="Arial" w:hAnsi="Arial" w:cs="Arial"/>
          <w:color w:val="auto"/>
          <w:sz w:val="24"/>
          <w:szCs w:val="24"/>
        </w:rPr>
        <w:t xml:space="preserve">Wykonawca przed zawarciem umowy poda wszelkie informacje niezbędne </w:t>
      </w:r>
      <w:r w:rsidR="00720501" w:rsidRPr="00560747">
        <w:rPr>
          <w:rStyle w:val="FontStyle41"/>
          <w:rFonts w:ascii="Arial" w:hAnsi="Arial" w:cs="Arial"/>
          <w:color w:val="auto"/>
          <w:sz w:val="24"/>
          <w:szCs w:val="24"/>
        </w:rPr>
        <w:br/>
      </w:r>
      <w:r w:rsidRPr="00560747">
        <w:rPr>
          <w:rStyle w:val="FontStyle41"/>
          <w:rFonts w:ascii="Arial" w:hAnsi="Arial" w:cs="Arial"/>
          <w:color w:val="auto"/>
          <w:sz w:val="24"/>
          <w:szCs w:val="24"/>
        </w:rPr>
        <w:t xml:space="preserve">do wypełnienia treści </w:t>
      </w:r>
      <w:r w:rsidR="000315AE" w:rsidRPr="00560747">
        <w:rPr>
          <w:rStyle w:val="FontStyle41"/>
          <w:rFonts w:ascii="Arial" w:hAnsi="Arial" w:cs="Arial"/>
          <w:color w:val="auto"/>
          <w:sz w:val="24"/>
          <w:szCs w:val="24"/>
        </w:rPr>
        <w:t>umowy na wezwanie Zamawiającego.</w:t>
      </w:r>
    </w:p>
    <w:p w:rsidR="00720501" w:rsidRPr="00560747" w:rsidRDefault="00720501" w:rsidP="00D52DBC">
      <w:pPr>
        <w:pStyle w:val="Style30"/>
        <w:widowControl/>
        <w:numPr>
          <w:ilvl w:val="6"/>
          <w:numId w:val="15"/>
        </w:numPr>
        <w:spacing w:before="120" w:line="276" w:lineRule="auto"/>
        <w:ind w:left="1134" w:right="43"/>
        <w:rPr>
          <w:rStyle w:val="FontStyle75"/>
          <w:color w:val="auto"/>
          <w:sz w:val="24"/>
          <w:szCs w:val="24"/>
        </w:rPr>
      </w:pPr>
      <w:r w:rsidRPr="00560747">
        <w:rPr>
          <w:rStyle w:val="FontStyle41"/>
          <w:rFonts w:ascii="Arial" w:hAnsi="Arial" w:cs="Arial"/>
          <w:color w:val="auto"/>
          <w:sz w:val="24"/>
          <w:szCs w:val="24"/>
        </w:rPr>
        <w:t>W celu zawarcia</w:t>
      </w:r>
      <w:r w:rsidRPr="00560747">
        <w:rPr>
          <w:rStyle w:val="FontStyle75"/>
          <w:color w:val="auto"/>
          <w:sz w:val="24"/>
          <w:szCs w:val="24"/>
        </w:rPr>
        <w:t xml:space="preserve"> umowy w sprawie zamówienia publicznego, Wykonawca, którego ofertę wybrano, jako najkorzystniejszą przed podpisaniem umowy:</w:t>
      </w:r>
    </w:p>
    <w:p w:rsidR="00720501" w:rsidRPr="00560747" w:rsidRDefault="00720501" w:rsidP="009178CD">
      <w:pPr>
        <w:pStyle w:val="Style15"/>
        <w:widowControl/>
        <w:numPr>
          <w:ilvl w:val="0"/>
          <w:numId w:val="13"/>
        </w:numPr>
        <w:spacing w:line="276" w:lineRule="auto"/>
        <w:ind w:left="1418" w:hanging="436"/>
        <w:rPr>
          <w:rStyle w:val="FontStyle75"/>
          <w:color w:val="auto"/>
          <w:sz w:val="24"/>
          <w:szCs w:val="24"/>
        </w:rPr>
      </w:pPr>
      <w:r w:rsidRPr="00560747">
        <w:rPr>
          <w:rStyle w:val="FontStyle75"/>
          <w:color w:val="auto"/>
          <w:sz w:val="24"/>
          <w:szCs w:val="24"/>
        </w:rPr>
        <w:t>składa pełnomocnictwo, jeżeli umowę podpisuje pełnomocnik,</w:t>
      </w:r>
    </w:p>
    <w:p w:rsidR="00720501" w:rsidRPr="00560747" w:rsidRDefault="00720501" w:rsidP="009178CD">
      <w:pPr>
        <w:pStyle w:val="Style15"/>
        <w:widowControl/>
        <w:numPr>
          <w:ilvl w:val="0"/>
          <w:numId w:val="13"/>
        </w:numPr>
        <w:spacing w:line="276" w:lineRule="auto"/>
        <w:ind w:left="1418" w:hanging="436"/>
        <w:rPr>
          <w:rStyle w:val="FontStyle75"/>
          <w:color w:val="auto"/>
          <w:sz w:val="24"/>
          <w:szCs w:val="24"/>
        </w:rPr>
      </w:pPr>
      <w:r w:rsidRPr="00560747">
        <w:rPr>
          <w:rStyle w:val="FontStyle75"/>
          <w:color w:val="auto"/>
          <w:sz w:val="24"/>
          <w:szCs w:val="24"/>
        </w:rPr>
        <w:t xml:space="preserve">jeżeli zostanie wybrana oferta wykonawców </w:t>
      </w:r>
      <w:r w:rsidRPr="003E5D13">
        <w:rPr>
          <w:rStyle w:val="FontStyle75"/>
          <w:color w:val="auto"/>
          <w:sz w:val="24"/>
          <w:szCs w:val="24"/>
        </w:rPr>
        <w:t>wspólnie ubiegających</w:t>
      </w:r>
      <w:r w:rsidRPr="00560747">
        <w:rPr>
          <w:rStyle w:val="FontStyle75"/>
          <w:color w:val="auto"/>
          <w:sz w:val="24"/>
          <w:szCs w:val="24"/>
        </w:rPr>
        <w:t xml:space="preserve"> </w:t>
      </w:r>
      <w:r w:rsidR="007E417B" w:rsidRPr="00560747">
        <w:rPr>
          <w:rStyle w:val="FontStyle75"/>
          <w:color w:val="auto"/>
          <w:sz w:val="24"/>
          <w:szCs w:val="24"/>
        </w:rPr>
        <w:br/>
      </w:r>
      <w:r w:rsidRPr="00560747">
        <w:rPr>
          <w:rStyle w:val="FontStyle75"/>
          <w:color w:val="auto"/>
          <w:sz w:val="24"/>
          <w:szCs w:val="24"/>
        </w:rPr>
        <w:t xml:space="preserve">się o udzielenie zamówienia, Zamawiający będzie żądał przed zawarciem </w:t>
      </w:r>
      <w:r w:rsidRPr="00560747">
        <w:rPr>
          <w:rStyle w:val="FontStyle75"/>
          <w:color w:val="auto"/>
          <w:sz w:val="24"/>
          <w:szCs w:val="24"/>
        </w:rPr>
        <w:lastRenderedPageBreak/>
        <w:t>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rsidR="00F371E5" w:rsidRPr="00560747" w:rsidRDefault="00720501" w:rsidP="009178CD">
      <w:pPr>
        <w:pStyle w:val="Style15"/>
        <w:widowControl/>
        <w:numPr>
          <w:ilvl w:val="0"/>
          <w:numId w:val="13"/>
        </w:numPr>
        <w:spacing w:line="276" w:lineRule="auto"/>
        <w:ind w:left="1418" w:hanging="436"/>
        <w:rPr>
          <w:rFonts w:ascii="Arial" w:hAnsi="Arial" w:cs="Arial"/>
        </w:rPr>
      </w:pPr>
      <w:r w:rsidRPr="00560747">
        <w:rPr>
          <w:rStyle w:val="FontStyle75"/>
          <w:color w:val="auto"/>
          <w:sz w:val="24"/>
          <w:szCs w:val="24"/>
        </w:rPr>
        <w:t>przedłoży</w:t>
      </w:r>
      <w:r w:rsidRPr="00560747">
        <w:rPr>
          <w:rFonts w:ascii="Arial" w:hAnsi="Arial" w:cs="Arial"/>
        </w:rPr>
        <w:t xml:space="preserve"> umowę między wykonawcą a ewentualnym podwykonawcą.</w:t>
      </w:r>
    </w:p>
    <w:p w:rsidR="008E6E78" w:rsidRDefault="00CC4AD3" w:rsidP="009178CD">
      <w:pPr>
        <w:pStyle w:val="Style15"/>
        <w:widowControl/>
        <w:numPr>
          <w:ilvl w:val="0"/>
          <w:numId w:val="13"/>
        </w:numPr>
        <w:spacing w:line="276" w:lineRule="auto"/>
        <w:ind w:left="1418" w:hanging="436"/>
        <w:rPr>
          <w:rStyle w:val="FontStyle41"/>
          <w:rFonts w:ascii="Arial" w:hAnsi="Arial" w:cs="Arial"/>
          <w:color w:val="auto"/>
          <w:sz w:val="24"/>
          <w:szCs w:val="24"/>
        </w:rPr>
      </w:pPr>
      <w:r w:rsidRPr="00C7394D">
        <w:rPr>
          <w:rStyle w:val="FontStyle41"/>
          <w:rFonts w:ascii="Arial" w:hAnsi="Arial" w:cs="Arial"/>
          <w:color w:val="auto"/>
          <w:sz w:val="24"/>
          <w:szCs w:val="24"/>
        </w:rPr>
        <w:t>Zgodnie z art. 263 ustawy j</w:t>
      </w:r>
      <w:r w:rsidR="008E6E78" w:rsidRPr="00C7394D">
        <w:rPr>
          <w:rStyle w:val="FontStyle41"/>
          <w:rFonts w:ascii="Arial" w:hAnsi="Arial" w:cs="Arial"/>
          <w:color w:val="auto"/>
          <w:sz w:val="24"/>
          <w:szCs w:val="24"/>
        </w:rPr>
        <w:t>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t>
      </w:r>
      <w:r w:rsidR="008E6E78" w:rsidRPr="00C7394D">
        <w:rPr>
          <w:rStyle w:val="FontStyle41"/>
          <w:rFonts w:ascii="Arial" w:hAnsi="Arial" w:cs="Arial"/>
          <w:color w:val="auto"/>
          <w:sz w:val="24"/>
          <w:szCs w:val="24"/>
        </w:rPr>
        <w:softHyphen/>
        <w:t xml:space="preserve">waniu Wykonawców </w:t>
      </w:r>
      <w:r w:rsidR="007401A3" w:rsidRPr="00C7394D">
        <w:rPr>
          <w:rStyle w:val="FontStyle41"/>
          <w:rFonts w:ascii="Arial" w:hAnsi="Arial" w:cs="Arial"/>
          <w:color w:val="auto"/>
          <w:sz w:val="24"/>
          <w:szCs w:val="24"/>
        </w:rPr>
        <w:t xml:space="preserve">oraz wybrać najkorzystniejszą ofertę </w:t>
      </w:r>
      <w:r w:rsidR="008E6E78" w:rsidRPr="00C7394D">
        <w:rPr>
          <w:rStyle w:val="FontStyle41"/>
          <w:rFonts w:ascii="Arial" w:hAnsi="Arial" w:cs="Arial"/>
          <w:color w:val="auto"/>
          <w:sz w:val="24"/>
          <w:szCs w:val="24"/>
        </w:rPr>
        <w:t>albo unieważnić postępowanie.</w:t>
      </w:r>
      <w:r w:rsidR="007401A3" w:rsidRPr="00C7394D">
        <w:rPr>
          <w:rStyle w:val="FontStyle41"/>
          <w:rFonts w:ascii="Arial" w:hAnsi="Arial" w:cs="Arial"/>
          <w:color w:val="auto"/>
          <w:sz w:val="24"/>
          <w:szCs w:val="24"/>
        </w:rPr>
        <w:t xml:space="preserve"> </w:t>
      </w:r>
    </w:p>
    <w:p w:rsidR="00C24AF0" w:rsidRPr="00CA25B9" w:rsidRDefault="00C24AF0" w:rsidP="00C24AF0">
      <w:pPr>
        <w:pStyle w:val="Style15"/>
        <w:widowControl/>
        <w:numPr>
          <w:ilvl w:val="0"/>
          <w:numId w:val="13"/>
        </w:numPr>
        <w:spacing w:line="276" w:lineRule="auto"/>
        <w:ind w:left="1418" w:hanging="436"/>
        <w:rPr>
          <w:rFonts w:ascii="Arial" w:hAnsi="Arial" w:cs="Arial"/>
        </w:rPr>
      </w:pPr>
      <w:r w:rsidRPr="00CA25B9">
        <w:rPr>
          <w:rFonts w:ascii="Arial" w:hAnsi="Arial" w:cs="Arial"/>
        </w:rPr>
        <w:t xml:space="preserve">Dopuszcza się możliwość </w:t>
      </w:r>
      <w:r w:rsidRPr="00CA25B9">
        <w:rPr>
          <w:rFonts w:ascii="Arial" w:hAnsi="Arial" w:cs="Arial"/>
          <w:spacing w:val="-2"/>
        </w:rPr>
        <w:t>korespondencyjnego zawarcia (podpisania) umowy</w:t>
      </w:r>
      <w:r w:rsidRPr="00CA25B9">
        <w:rPr>
          <w:rFonts w:ascii="Arial" w:hAnsi="Arial" w:cs="Arial"/>
        </w:rPr>
        <w:t xml:space="preserve"> (przesyłania umów do podpisu za pomocą poczty elektronicznej). W takim przypadku pierwszy </w:t>
      </w:r>
      <w:r w:rsidRPr="00CA25B9">
        <w:rPr>
          <w:rFonts w:ascii="Arial" w:hAnsi="Arial" w:cs="Arial"/>
          <w:spacing w:val="-2"/>
        </w:rPr>
        <w:t>podpisuje umowę Wykonawca, a za datę zawarcia umowy przyjmuje się dzień podpisania umowy przez Zamawiającego.</w:t>
      </w:r>
      <w:r w:rsidRPr="00CA25B9">
        <w:rPr>
          <w:rFonts w:ascii="Arial" w:hAnsi="Arial" w:cs="Arial"/>
        </w:rPr>
        <w:t xml:space="preserve"> Odesłanie umów zrealizowane zostanie na koszt Wykonawcy i powinno nastąpić w terminie przewidzianym na ich zawarcie. Wykonawca po podpisaniu umowy, przed jej odesłaniem potwierdzi Zamawiającemu fakt jej zawarcia.</w:t>
      </w:r>
    </w:p>
    <w:p w:rsidR="00C24AF0" w:rsidRPr="00CA25B9" w:rsidRDefault="00C24AF0" w:rsidP="00C24AF0">
      <w:pPr>
        <w:pStyle w:val="Style15"/>
        <w:widowControl/>
        <w:numPr>
          <w:ilvl w:val="0"/>
          <w:numId w:val="13"/>
        </w:numPr>
        <w:spacing w:line="276" w:lineRule="auto"/>
        <w:ind w:left="1418" w:hanging="436"/>
        <w:rPr>
          <w:rStyle w:val="FontStyle41"/>
          <w:rFonts w:ascii="Arial" w:hAnsi="Arial" w:cs="Arial"/>
          <w:color w:val="auto"/>
          <w:sz w:val="24"/>
          <w:szCs w:val="24"/>
        </w:rPr>
      </w:pPr>
      <w:r w:rsidRPr="00CA25B9">
        <w:rPr>
          <w:rFonts w:ascii="Arial" w:hAnsi="Arial" w:cs="Arial"/>
        </w:rPr>
        <w:t>Dopuszcza się możliwość elektronicznego zawarcia umowy za pomocą kwalifikowanego podpisu elektronicznego.</w:t>
      </w:r>
    </w:p>
    <w:p w:rsidR="000A3818" w:rsidRPr="00CA25B9" w:rsidRDefault="000A3818" w:rsidP="002D0157">
      <w:pPr>
        <w:pStyle w:val="Style16"/>
        <w:widowControl/>
        <w:tabs>
          <w:tab w:val="left" w:pos="283"/>
        </w:tabs>
        <w:spacing w:line="276" w:lineRule="auto"/>
        <w:ind w:left="709" w:firstLine="0"/>
        <w:jc w:val="both"/>
        <w:rPr>
          <w:rStyle w:val="FontStyle34"/>
          <w:color w:val="auto"/>
          <w:sz w:val="24"/>
          <w:szCs w:val="24"/>
        </w:rPr>
      </w:pPr>
    </w:p>
    <w:p w:rsidR="0055752D" w:rsidRPr="00C7394D" w:rsidRDefault="0055752D" w:rsidP="002D0157">
      <w:pPr>
        <w:numPr>
          <w:ilvl w:val="0"/>
          <w:numId w:val="2"/>
        </w:numPr>
        <w:tabs>
          <w:tab w:val="left" w:pos="426"/>
        </w:tabs>
        <w:spacing w:line="276" w:lineRule="auto"/>
        <w:ind w:left="993"/>
        <w:jc w:val="both"/>
        <w:rPr>
          <w:rStyle w:val="FontStyle32"/>
          <w:rFonts w:ascii="Arial" w:hAnsi="Arial" w:cs="Arial"/>
          <w:color w:val="auto"/>
          <w:sz w:val="24"/>
          <w:szCs w:val="24"/>
        </w:rPr>
      </w:pPr>
      <w:r w:rsidRPr="00C7394D">
        <w:rPr>
          <w:rStyle w:val="FontStyle32"/>
          <w:rFonts w:ascii="Arial" w:hAnsi="Arial" w:cs="Arial"/>
          <w:color w:val="auto"/>
          <w:sz w:val="24"/>
          <w:szCs w:val="24"/>
        </w:rPr>
        <w:t xml:space="preserve">Wymagania w zakresie zatrudnienia na podstawie stosunku pracy, </w:t>
      </w:r>
      <w:r w:rsidRPr="00C7394D">
        <w:rPr>
          <w:rStyle w:val="FontStyle32"/>
          <w:rFonts w:ascii="Arial" w:hAnsi="Arial" w:cs="Arial"/>
          <w:color w:val="auto"/>
          <w:sz w:val="24"/>
          <w:szCs w:val="24"/>
        </w:rPr>
        <w:br/>
        <w:t xml:space="preserve">w okolicznościach, o których mowa w art. 95 </w:t>
      </w:r>
      <w:r w:rsidR="00174C93" w:rsidRPr="00C7394D">
        <w:rPr>
          <w:rStyle w:val="FontStyle32"/>
          <w:rFonts w:ascii="Arial" w:hAnsi="Arial" w:cs="Arial"/>
          <w:color w:val="auto"/>
          <w:sz w:val="24"/>
          <w:szCs w:val="24"/>
        </w:rPr>
        <w:t>ustawy</w:t>
      </w:r>
      <w:r w:rsidR="00F371E5" w:rsidRPr="00C7394D">
        <w:rPr>
          <w:rStyle w:val="FontStyle32"/>
          <w:rFonts w:ascii="Arial" w:hAnsi="Arial" w:cs="Arial"/>
          <w:color w:val="auto"/>
          <w:sz w:val="24"/>
          <w:szCs w:val="24"/>
        </w:rPr>
        <w:t>.</w:t>
      </w:r>
    </w:p>
    <w:p w:rsidR="00E95711" w:rsidRPr="00C7394D" w:rsidRDefault="00E95711" w:rsidP="00E95711">
      <w:pPr>
        <w:tabs>
          <w:tab w:val="left" w:pos="426"/>
        </w:tabs>
        <w:spacing w:line="276" w:lineRule="auto"/>
        <w:ind w:left="993"/>
        <w:jc w:val="both"/>
        <w:rPr>
          <w:rStyle w:val="FontStyle32"/>
          <w:rFonts w:ascii="Arial" w:hAnsi="Arial" w:cs="Arial"/>
          <w:b w:val="0"/>
          <w:color w:val="auto"/>
          <w:sz w:val="24"/>
          <w:szCs w:val="24"/>
        </w:rPr>
      </w:pPr>
      <w:r w:rsidRPr="00C7394D">
        <w:rPr>
          <w:rStyle w:val="FontStyle34"/>
          <w:color w:val="auto"/>
          <w:sz w:val="24"/>
          <w:szCs w:val="24"/>
        </w:rPr>
        <w:t xml:space="preserve">Zamawiający nie stawia wymagań związanych z zatrudnieniem </w:t>
      </w:r>
      <w:r w:rsidRPr="00C7394D">
        <w:rPr>
          <w:rStyle w:val="FontStyle32"/>
          <w:rFonts w:ascii="Arial" w:hAnsi="Arial" w:cs="Arial"/>
          <w:b w:val="0"/>
          <w:color w:val="auto"/>
          <w:sz w:val="24"/>
          <w:szCs w:val="24"/>
        </w:rPr>
        <w:t xml:space="preserve">na podstawie stosunku pracy, w okolicznościach, o których mowa w art. 95 </w:t>
      </w:r>
      <w:r w:rsidR="00174C93" w:rsidRPr="00C7394D">
        <w:rPr>
          <w:rStyle w:val="FontStyle32"/>
          <w:rFonts w:ascii="Arial" w:hAnsi="Arial" w:cs="Arial"/>
          <w:b w:val="0"/>
          <w:color w:val="auto"/>
          <w:sz w:val="24"/>
          <w:szCs w:val="24"/>
        </w:rPr>
        <w:t>ustawy.</w:t>
      </w:r>
    </w:p>
    <w:p w:rsidR="00277E18" w:rsidRPr="007C74B8" w:rsidRDefault="00277E18" w:rsidP="00773E3F">
      <w:pPr>
        <w:pStyle w:val="Style30"/>
        <w:widowControl/>
        <w:spacing w:line="276" w:lineRule="auto"/>
        <w:ind w:right="43" w:firstLine="0"/>
        <w:rPr>
          <w:rStyle w:val="FontStyle41"/>
          <w:rFonts w:ascii="Arial" w:hAnsi="Arial" w:cs="Arial"/>
          <w:color w:val="FF0000"/>
          <w:sz w:val="24"/>
          <w:szCs w:val="24"/>
        </w:rPr>
      </w:pPr>
    </w:p>
    <w:p w:rsidR="007401A3" w:rsidRPr="00C7394D" w:rsidRDefault="007401A3" w:rsidP="002D0157">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C7394D">
        <w:rPr>
          <w:rStyle w:val="FontStyle40"/>
          <w:rFonts w:ascii="Arial" w:hAnsi="Arial" w:cs="Arial"/>
          <w:color w:val="auto"/>
          <w:sz w:val="24"/>
          <w:szCs w:val="24"/>
        </w:rPr>
        <w:t>Pouczenie o środkach ochrony prawnej przysługujących Wykonawcy</w:t>
      </w:r>
    </w:p>
    <w:p w:rsidR="008F269C" w:rsidRPr="00C7394D" w:rsidRDefault="008F269C" w:rsidP="00CC2461">
      <w:pPr>
        <w:pStyle w:val="Style12"/>
        <w:widowControl/>
        <w:spacing w:before="19" w:line="276" w:lineRule="auto"/>
        <w:ind w:left="993" w:firstLine="0"/>
        <w:rPr>
          <w:rStyle w:val="FontStyle75"/>
          <w:color w:val="auto"/>
          <w:sz w:val="24"/>
          <w:szCs w:val="24"/>
        </w:rPr>
      </w:pPr>
      <w:r w:rsidRPr="00C7394D">
        <w:rPr>
          <w:rStyle w:val="FontStyle75"/>
          <w:color w:val="auto"/>
          <w:sz w:val="24"/>
          <w:szCs w:val="24"/>
        </w:rPr>
        <w:t xml:space="preserve">Wykonawcom oraz innemu podmiotowi, jeżeli ma lub miał interes w uzyskaniu zamówienia oraz poniósł lub może ponieść szkodę w wyniku naruszenia przez Zamawiającego przepisów ustawy, przysługują środki ochrony prawnej </w:t>
      </w:r>
      <w:r w:rsidR="00072BBA">
        <w:rPr>
          <w:rStyle w:val="FontStyle75"/>
          <w:color w:val="auto"/>
          <w:sz w:val="24"/>
          <w:szCs w:val="24"/>
        </w:rPr>
        <w:br/>
      </w:r>
      <w:r w:rsidRPr="00C7394D">
        <w:rPr>
          <w:rStyle w:val="FontStyle75"/>
          <w:color w:val="auto"/>
          <w:sz w:val="24"/>
          <w:szCs w:val="24"/>
        </w:rPr>
        <w:t xml:space="preserve">na zasadach przewidzianych w dziale IX </w:t>
      </w:r>
      <w:r w:rsidR="00174C93" w:rsidRPr="00C7394D">
        <w:rPr>
          <w:rStyle w:val="FontStyle75"/>
          <w:color w:val="auto"/>
          <w:sz w:val="24"/>
          <w:szCs w:val="24"/>
        </w:rPr>
        <w:t xml:space="preserve">ustawy </w:t>
      </w:r>
      <w:r w:rsidRPr="00C7394D">
        <w:rPr>
          <w:rStyle w:val="FontStyle41"/>
          <w:rFonts w:ascii="Arial" w:hAnsi="Arial" w:cs="Arial"/>
          <w:color w:val="auto"/>
          <w:sz w:val="24"/>
          <w:szCs w:val="24"/>
        </w:rPr>
        <w:t>„Środki ochrony prawnej" u</w:t>
      </w:r>
      <w:r w:rsidRPr="00C7394D">
        <w:rPr>
          <w:rStyle w:val="FontStyle75"/>
          <w:color w:val="auto"/>
          <w:sz w:val="24"/>
          <w:szCs w:val="24"/>
        </w:rPr>
        <w:t>stawy (art. 505-590).</w:t>
      </w:r>
    </w:p>
    <w:p w:rsidR="00CD132A" w:rsidRPr="007C74B8" w:rsidRDefault="00CD132A" w:rsidP="002D0157">
      <w:pPr>
        <w:tabs>
          <w:tab w:val="left" w:pos="426"/>
        </w:tabs>
        <w:spacing w:line="276" w:lineRule="auto"/>
        <w:jc w:val="both"/>
        <w:rPr>
          <w:rStyle w:val="FontStyle41"/>
          <w:rFonts w:ascii="Arial" w:hAnsi="Arial" w:cs="Arial"/>
          <w:color w:val="FF0000"/>
          <w:sz w:val="24"/>
          <w:szCs w:val="24"/>
        </w:rPr>
      </w:pPr>
    </w:p>
    <w:p w:rsidR="003A4431" w:rsidRPr="007C74B8" w:rsidRDefault="003A4431" w:rsidP="002D0157">
      <w:pPr>
        <w:numPr>
          <w:ilvl w:val="0"/>
          <w:numId w:val="2"/>
        </w:numPr>
        <w:tabs>
          <w:tab w:val="left" w:pos="426"/>
        </w:tabs>
        <w:spacing w:line="276" w:lineRule="auto"/>
        <w:ind w:left="993"/>
        <w:jc w:val="both"/>
        <w:rPr>
          <w:rStyle w:val="FontStyle32"/>
          <w:rFonts w:ascii="Arial" w:hAnsi="Arial" w:cs="Arial"/>
          <w:b w:val="0"/>
          <w:bCs w:val="0"/>
          <w:color w:val="FF0000"/>
          <w:sz w:val="24"/>
          <w:szCs w:val="24"/>
        </w:rPr>
      </w:pPr>
      <w:r w:rsidRPr="00C7394D">
        <w:rPr>
          <w:rStyle w:val="FontStyle40"/>
          <w:rFonts w:ascii="Arial" w:hAnsi="Arial" w:cs="Arial"/>
          <w:color w:val="auto"/>
          <w:sz w:val="24"/>
          <w:szCs w:val="24"/>
        </w:rPr>
        <w:t>Wymagania</w:t>
      </w:r>
      <w:r w:rsidRPr="00C7394D">
        <w:rPr>
          <w:rStyle w:val="FontStyle32"/>
          <w:rFonts w:ascii="Arial" w:hAnsi="Arial" w:cs="Arial"/>
          <w:color w:val="auto"/>
          <w:sz w:val="24"/>
          <w:szCs w:val="24"/>
        </w:rPr>
        <w:t xml:space="preserve"> dotyczące wadium</w:t>
      </w:r>
    </w:p>
    <w:p w:rsidR="003A4431" w:rsidRPr="007C74B8" w:rsidRDefault="003A4431" w:rsidP="00CC2461">
      <w:pPr>
        <w:tabs>
          <w:tab w:val="left" w:pos="426"/>
        </w:tabs>
        <w:spacing w:before="43" w:line="276" w:lineRule="auto"/>
        <w:ind w:left="993"/>
        <w:rPr>
          <w:rStyle w:val="FontStyle34"/>
          <w:color w:val="FF0000"/>
          <w:sz w:val="24"/>
          <w:szCs w:val="24"/>
        </w:rPr>
      </w:pPr>
      <w:r w:rsidRPr="00814B5A">
        <w:rPr>
          <w:rStyle w:val="FontStyle34"/>
          <w:color w:val="auto"/>
          <w:sz w:val="24"/>
          <w:szCs w:val="24"/>
        </w:rPr>
        <w:t>Zamawiający nie żąda od Wykonawców składających oferty wniesienia wadium</w:t>
      </w:r>
      <w:r w:rsidRPr="007C74B8">
        <w:rPr>
          <w:rStyle w:val="FontStyle34"/>
          <w:color w:val="FF0000"/>
          <w:sz w:val="24"/>
          <w:szCs w:val="24"/>
        </w:rPr>
        <w:t>.</w:t>
      </w:r>
    </w:p>
    <w:p w:rsidR="00F77AAE" w:rsidRPr="007C74B8" w:rsidRDefault="00F77AAE" w:rsidP="00773E3F">
      <w:pPr>
        <w:tabs>
          <w:tab w:val="left" w:pos="426"/>
        </w:tabs>
        <w:spacing w:line="276" w:lineRule="auto"/>
        <w:ind w:left="709"/>
        <w:rPr>
          <w:rStyle w:val="FontStyle34"/>
          <w:color w:val="FF0000"/>
          <w:sz w:val="24"/>
          <w:szCs w:val="24"/>
        </w:rPr>
      </w:pPr>
    </w:p>
    <w:p w:rsidR="00F77AAE" w:rsidRPr="00E64823" w:rsidRDefault="00F77AAE" w:rsidP="00DF1C84">
      <w:pPr>
        <w:numPr>
          <w:ilvl w:val="0"/>
          <w:numId w:val="2"/>
        </w:numPr>
        <w:tabs>
          <w:tab w:val="left" w:pos="993"/>
        </w:tabs>
        <w:spacing w:line="276" w:lineRule="auto"/>
        <w:ind w:left="993"/>
        <w:jc w:val="both"/>
        <w:rPr>
          <w:rStyle w:val="FontStyle32"/>
          <w:rFonts w:ascii="Arial" w:hAnsi="Arial" w:cs="Arial"/>
          <w:color w:val="auto"/>
          <w:sz w:val="24"/>
          <w:szCs w:val="24"/>
        </w:rPr>
      </w:pPr>
      <w:r w:rsidRPr="00E64823">
        <w:rPr>
          <w:rStyle w:val="FontStyle40"/>
          <w:rFonts w:ascii="Arial" w:hAnsi="Arial" w:cs="Arial"/>
          <w:color w:val="auto"/>
          <w:sz w:val="24"/>
          <w:szCs w:val="24"/>
        </w:rPr>
        <w:t>Wymóg</w:t>
      </w:r>
      <w:r w:rsidRPr="00E64823">
        <w:rPr>
          <w:rStyle w:val="FontStyle32"/>
          <w:rFonts w:ascii="Arial" w:hAnsi="Arial" w:cs="Arial"/>
          <w:color w:val="auto"/>
          <w:sz w:val="24"/>
          <w:szCs w:val="24"/>
        </w:rPr>
        <w:t xml:space="preserve"> lub możliwość złożenia ofert w postaci katalogów elektronicznych lub dołączenia katalogów elektronicznych do oferty, w sytuacji określonej </w:t>
      </w:r>
      <w:r w:rsidR="00516A88" w:rsidRPr="00E64823">
        <w:rPr>
          <w:rStyle w:val="FontStyle32"/>
          <w:rFonts w:ascii="Arial" w:hAnsi="Arial" w:cs="Arial"/>
          <w:color w:val="auto"/>
          <w:sz w:val="24"/>
          <w:szCs w:val="24"/>
        </w:rPr>
        <w:br/>
      </w:r>
      <w:r w:rsidRPr="00E64823">
        <w:rPr>
          <w:rStyle w:val="FontStyle32"/>
          <w:rFonts w:ascii="Arial" w:hAnsi="Arial" w:cs="Arial"/>
          <w:color w:val="auto"/>
          <w:sz w:val="24"/>
          <w:szCs w:val="24"/>
        </w:rPr>
        <w:t xml:space="preserve">w art. 93 </w:t>
      </w:r>
      <w:r w:rsidR="009B3D56" w:rsidRPr="00E64823">
        <w:rPr>
          <w:rStyle w:val="FontStyle32"/>
          <w:rFonts w:ascii="Arial" w:hAnsi="Arial" w:cs="Arial"/>
          <w:color w:val="auto"/>
          <w:sz w:val="24"/>
          <w:szCs w:val="24"/>
        </w:rPr>
        <w:t>ustawy</w:t>
      </w:r>
    </w:p>
    <w:p w:rsidR="00F77AAE" w:rsidRPr="00E64823" w:rsidRDefault="00F77AAE" w:rsidP="00CC2461">
      <w:pPr>
        <w:pStyle w:val="Style9"/>
        <w:widowControl/>
        <w:spacing w:line="276" w:lineRule="auto"/>
        <w:ind w:left="993" w:firstLine="0"/>
        <w:rPr>
          <w:rStyle w:val="FontStyle34"/>
          <w:color w:val="auto"/>
          <w:sz w:val="24"/>
          <w:szCs w:val="24"/>
        </w:rPr>
      </w:pPr>
      <w:r w:rsidRPr="00E64823">
        <w:rPr>
          <w:rStyle w:val="FontStyle34"/>
          <w:color w:val="auto"/>
          <w:sz w:val="24"/>
          <w:szCs w:val="24"/>
        </w:rPr>
        <w:t>Zamawiający nie przewiduje możliwości złożenia oferty w postaci katalogów elektronicznych lub dołączenia katalogów elektronicznych do oferty.</w:t>
      </w:r>
    </w:p>
    <w:p w:rsidR="00F51AF4" w:rsidRDefault="00F51AF4" w:rsidP="002D0157">
      <w:pPr>
        <w:pStyle w:val="Style9"/>
        <w:widowControl/>
        <w:spacing w:line="276" w:lineRule="auto"/>
        <w:ind w:left="709" w:firstLine="0"/>
        <w:rPr>
          <w:rStyle w:val="FontStyle34"/>
          <w:color w:val="FF0000"/>
          <w:sz w:val="24"/>
          <w:szCs w:val="24"/>
        </w:rPr>
      </w:pPr>
    </w:p>
    <w:p w:rsidR="00416F06" w:rsidRPr="007C74B8" w:rsidRDefault="00416F06" w:rsidP="002D0157">
      <w:pPr>
        <w:pStyle w:val="Style9"/>
        <w:widowControl/>
        <w:spacing w:line="276" w:lineRule="auto"/>
        <w:ind w:left="709" w:firstLine="0"/>
        <w:rPr>
          <w:rStyle w:val="FontStyle34"/>
          <w:color w:val="FF0000"/>
          <w:sz w:val="24"/>
          <w:szCs w:val="24"/>
        </w:rPr>
      </w:pPr>
    </w:p>
    <w:p w:rsidR="00EC1E27" w:rsidRPr="00E64823" w:rsidRDefault="00944350" w:rsidP="002D0157">
      <w:pPr>
        <w:numPr>
          <w:ilvl w:val="0"/>
          <w:numId w:val="2"/>
        </w:numPr>
        <w:spacing w:line="276" w:lineRule="auto"/>
        <w:ind w:left="1134" w:hanging="851"/>
        <w:jc w:val="both"/>
        <w:rPr>
          <w:rStyle w:val="FontStyle32"/>
          <w:rFonts w:ascii="Arial" w:hAnsi="Arial" w:cs="Arial"/>
          <w:color w:val="auto"/>
          <w:sz w:val="24"/>
          <w:szCs w:val="24"/>
        </w:rPr>
      </w:pPr>
      <w:r w:rsidRPr="00E64823">
        <w:rPr>
          <w:rStyle w:val="FontStyle40"/>
          <w:rFonts w:ascii="Arial" w:hAnsi="Arial" w:cs="Arial"/>
          <w:color w:val="auto"/>
          <w:sz w:val="24"/>
          <w:szCs w:val="24"/>
        </w:rPr>
        <w:lastRenderedPageBreak/>
        <w:t>Informacje</w:t>
      </w:r>
      <w:r w:rsidRPr="00E64823">
        <w:rPr>
          <w:rStyle w:val="FontStyle32"/>
          <w:rFonts w:ascii="Arial" w:hAnsi="Arial" w:cs="Arial"/>
          <w:color w:val="auto"/>
          <w:sz w:val="24"/>
          <w:szCs w:val="24"/>
        </w:rPr>
        <w:t xml:space="preserve"> dotyczące zabezpieczenia należytego wykonania umowy, jeżeli zamawiający przewiduje obowiązek jego wniesienia</w:t>
      </w:r>
    </w:p>
    <w:p w:rsidR="00735343" w:rsidRPr="00CC27A3" w:rsidRDefault="000B5F18" w:rsidP="000B5F18">
      <w:pPr>
        <w:spacing w:line="276" w:lineRule="auto"/>
        <w:ind w:left="1134"/>
        <w:jc w:val="both"/>
        <w:rPr>
          <w:rStyle w:val="FontStyle57"/>
          <w:rFonts w:ascii="Arial" w:hAnsi="Arial" w:cs="Arial"/>
          <w:color w:val="auto"/>
          <w:sz w:val="24"/>
          <w:szCs w:val="24"/>
        </w:rPr>
      </w:pPr>
      <w:r>
        <w:rPr>
          <w:rStyle w:val="FontStyle57"/>
          <w:rFonts w:ascii="Arial" w:hAnsi="Arial" w:cs="Arial"/>
          <w:color w:val="auto"/>
          <w:sz w:val="24"/>
          <w:szCs w:val="24"/>
        </w:rPr>
        <w:t>Zamawiający nie wymaga wniesienia zabezpieczenia należytego wykonania umowy</w:t>
      </w:r>
    </w:p>
    <w:p w:rsidR="00735343" w:rsidRPr="007C74B8" w:rsidRDefault="00735343" w:rsidP="00540DA1">
      <w:pPr>
        <w:tabs>
          <w:tab w:val="left" w:pos="426"/>
        </w:tabs>
        <w:spacing w:line="276" w:lineRule="auto"/>
        <w:ind w:left="709"/>
        <w:rPr>
          <w:rStyle w:val="FontStyle34"/>
          <w:color w:val="FF0000"/>
          <w:sz w:val="24"/>
          <w:szCs w:val="24"/>
        </w:rPr>
      </w:pPr>
    </w:p>
    <w:p w:rsidR="00E76D07" w:rsidRPr="00992D82" w:rsidRDefault="00E76D07" w:rsidP="002D0157">
      <w:pPr>
        <w:numPr>
          <w:ilvl w:val="0"/>
          <w:numId w:val="2"/>
        </w:numPr>
        <w:spacing w:line="276" w:lineRule="auto"/>
        <w:ind w:left="1134" w:hanging="851"/>
        <w:jc w:val="both"/>
        <w:rPr>
          <w:rStyle w:val="FontStyle32"/>
          <w:rFonts w:ascii="Arial" w:hAnsi="Arial" w:cs="Arial"/>
          <w:color w:val="auto"/>
          <w:sz w:val="24"/>
          <w:szCs w:val="24"/>
        </w:rPr>
      </w:pPr>
      <w:r w:rsidRPr="00992D82">
        <w:rPr>
          <w:rStyle w:val="FontStyle40"/>
          <w:rFonts w:ascii="Arial" w:hAnsi="Arial" w:cs="Arial"/>
          <w:color w:val="auto"/>
          <w:sz w:val="24"/>
          <w:szCs w:val="24"/>
        </w:rPr>
        <w:t>Klauzula</w:t>
      </w:r>
      <w:r w:rsidRPr="00992D82">
        <w:rPr>
          <w:rStyle w:val="FontStyle32"/>
          <w:rFonts w:ascii="Arial" w:hAnsi="Arial" w:cs="Arial"/>
          <w:color w:val="auto"/>
          <w:sz w:val="24"/>
          <w:szCs w:val="24"/>
        </w:rPr>
        <w:t xml:space="preserve"> informacyjna z art. 13 lub 14 Rozporządzenia Parlamentu Europejskiego i Rady (UE) 2016/679 z dnia 27 kwietnia 2016 r. w sprawie ochrony osób fizycznych w związku z przetwarzaniem danych osobowych </w:t>
      </w:r>
      <w:r w:rsidRPr="00992D82">
        <w:rPr>
          <w:rStyle w:val="FontStyle32"/>
          <w:rFonts w:ascii="Arial" w:hAnsi="Arial" w:cs="Arial"/>
          <w:color w:val="auto"/>
          <w:sz w:val="24"/>
          <w:szCs w:val="24"/>
        </w:rPr>
        <w:br/>
        <w:t>i w sprawie swobodnego przepływu takich danych oraz uchylenia dyrektywy 95/46/WE (ogólne rozporządzenie o ochronie danych „RODO")</w:t>
      </w:r>
    </w:p>
    <w:p w:rsidR="00266E76" w:rsidRPr="00992D82" w:rsidRDefault="00266E76" w:rsidP="00D37141">
      <w:pPr>
        <w:numPr>
          <w:ilvl w:val="0"/>
          <w:numId w:val="19"/>
        </w:numPr>
        <w:spacing w:line="276" w:lineRule="auto"/>
        <w:ind w:left="1134"/>
        <w:jc w:val="both"/>
        <w:rPr>
          <w:rFonts w:ascii="Arial" w:hAnsi="Arial"/>
          <w:snapToGrid w:val="0"/>
          <w:sz w:val="24"/>
          <w:szCs w:val="24"/>
        </w:rPr>
      </w:pPr>
      <w:r w:rsidRPr="00992D82">
        <w:rPr>
          <w:rFonts w:ascii="Arial" w:hAnsi="Arial" w:cs="Arial"/>
          <w:sz w:val="24"/>
          <w:szCs w:val="24"/>
        </w:rPr>
        <w:t xml:space="preserve">Zgodnie z art. 13 ust. 1 i 2 rozporządzenia Parlamentu Europejskiego i Rady (UE) 2016/679 z dnia 27 kwietnia 2016 r. w sprawie ochrony osób fizycznych </w:t>
      </w:r>
      <w:r w:rsidRPr="00992D82">
        <w:rPr>
          <w:rFonts w:ascii="Arial" w:hAnsi="Arial" w:cs="Arial"/>
          <w:sz w:val="24"/>
          <w:szCs w:val="24"/>
        </w:rPr>
        <w:br/>
        <w:t xml:space="preserve">w związku z przetwarzaniem danych osobowych i w sprawie swobodnego przepływu takich danych oraz uchylenia dyrektywy 95/46/WE (ogólne rozporządzenie o ochronie danych) (Dz. Urz. UE L 119 z 04.05.2016, str. 1), dalej „RODO”, informuję, że: </w:t>
      </w:r>
    </w:p>
    <w:p w:rsidR="00266E76" w:rsidRPr="00992D82" w:rsidRDefault="00266E76" w:rsidP="00D37141">
      <w:pPr>
        <w:pStyle w:val="Akapitzlist"/>
        <w:numPr>
          <w:ilvl w:val="0"/>
          <w:numId w:val="18"/>
        </w:numPr>
        <w:spacing w:after="150" w:line="276" w:lineRule="auto"/>
        <w:ind w:left="1418"/>
        <w:contextualSpacing/>
        <w:jc w:val="both"/>
        <w:rPr>
          <w:rFonts w:ascii="Arial" w:hAnsi="Arial" w:cs="Arial"/>
          <w:i/>
          <w:sz w:val="24"/>
          <w:szCs w:val="24"/>
        </w:rPr>
      </w:pPr>
      <w:r w:rsidRPr="00992D82">
        <w:rPr>
          <w:rFonts w:ascii="Arial" w:hAnsi="Arial" w:cs="Arial"/>
          <w:sz w:val="24"/>
          <w:szCs w:val="24"/>
        </w:rPr>
        <w:t xml:space="preserve">Administratorem Pani/Pana danych osobowych jest </w:t>
      </w:r>
      <w:r w:rsidRPr="00992D82">
        <w:rPr>
          <w:rFonts w:ascii="Arial" w:hAnsi="Arial" w:cs="Arial"/>
          <w:b/>
          <w:sz w:val="24"/>
          <w:szCs w:val="24"/>
        </w:rPr>
        <w:t>Dowództwo</w:t>
      </w:r>
      <w:r w:rsidRPr="00992D82">
        <w:rPr>
          <w:rStyle w:val="Pogrubienie"/>
          <w:rFonts w:ascii="Arial" w:hAnsi="Arial" w:cs="Arial"/>
          <w:sz w:val="24"/>
          <w:szCs w:val="24"/>
        </w:rPr>
        <w:t xml:space="preserve">1 Brygady Logistycznej (D1.Blog), </w:t>
      </w:r>
      <w:r w:rsidRPr="00992D82">
        <w:rPr>
          <w:rFonts w:ascii="Arial" w:hAnsi="Arial" w:cs="Arial"/>
          <w:sz w:val="24"/>
          <w:szCs w:val="24"/>
        </w:rPr>
        <w:t>85-915 Bydgoszcz, ul. Powstańców Warszawy 2,</w:t>
      </w:r>
      <w:r w:rsidRPr="00992D82">
        <w:rPr>
          <w:rFonts w:ascii="Arial" w:hAnsi="Arial" w:cs="Arial"/>
          <w:sz w:val="24"/>
          <w:szCs w:val="24"/>
        </w:rPr>
        <w:br/>
        <w:t>tel. 261 411 600;</w:t>
      </w:r>
    </w:p>
    <w:p w:rsidR="00266E76" w:rsidRPr="00D37141" w:rsidRDefault="00266E76" w:rsidP="00D37141">
      <w:pPr>
        <w:pStyle w:val="Akapitzlist"/>
        <w:numPr>
          <w:ilvl w:val="0"/>
          <w:numId w:val="18"/>
        </w:numPr>
        <w:spacing w:after="150" w:line="276" w:lineRule="auto"/>
        <w:ind w:left="1418"/>
        <w:contextualSpacing/>
        <w:jc w:val="both"/>
        <w:rPr>
          <w:rStyle w:val="Pogrubienie"/>
          <w:rFonts w:ascii="Arial" w:hAnsi="Arial" w:cs="Arial"/>
          <w:color w:val="FF0000"/>
          <w:sz w:val="24"/>
          <w:szCs w:val="24"/>
        </w:rPr>
      </w:pPr>
      <w:r w:rsidRPr="00D37141">
        <w:rPr>
          <w:rFonts w:ascii="Arial" w:hAnsi="Arial" w:cs="Arial"/>
          <w:b/>
          <w:bCs/>
          <w:sz w:val="24"/>
          <w:szCs w:val="24"/>
        </w:rPr>
        <w:t>Inspektorem</w:t>
      </w:r>
      <w:r w:rsidRPr="00D37141">
        <w:rPr>
          <w:rStyle w:val="Pogrubienie"/>
          <w:rFonts w:ascii="Arial" w:hAnsi="Arial" w:cs="Arial"/>
          <w:sz w:val="24"/>
          <w:szCs w:val="24"/>
        </w:rPr>
        <w:t xml:space="preserve"> Ochrony Danych Osobowych </w:t>
      </w:r>
      <w:r w:rsidRPr="00D37141">
        <w:rPr>
          <w:rFonts w:ascii="Arial" w:hAnsi="Arial" w:cs="Arial"/>
          <w:sz w:val="24"/>
          <w:szCs w:val="24"/>
        </w:rPr>
        <w:t>w D1.BLog jest Pani Agnieszka Piórkowska, kontakt: tel. 261 411 292, email:</w:t>
      </w:r>
      <w:r w:rsidRPr="00D37141">
        <w:rPr>
          <w:rFonts w:ascii="Arial" w:hAnsi="Arial" w:cs="Arial"/>
          <w:color w:val="FF0000"/>
          <w:sz w:val="24"/>
          <w:szCs w:val="24"/>
        </w:rPr>
        <w:t xml:space="preserve"> </w:t>
      </w:r>
      <w:hyperlink r:id="rId32" w:history="1">
        <w:r w:rsidR="00992D82" w:rsidRPr="00D37141">
          <w:rPr>
            <w:rStyle w:val="Hipercze"/>
            <w:rFonts w:ascii="Arial" w:hAnsi="Arial" w:cs="Arial"/>
            <w:sz w:val="24"/>
            <w:szCs w:val="24"/>
          </w:rPr>
          <w:t>1blog.ido@ron.mil.pl</w:t>
        </w:r>
      </w:hyperlink>
      <w:r w:rsidR="00992D82" w:rsidRPr="00D37141">
        <w:rPr>
          <w:rFonts w:ascii="Arial" w:hAnsi="Arial" w:cs="Arial"/>
          <w:color w:val="FF0000"/>
          <w:sz w:val="24"/>
          <w:szCs w:val="24"/>
        </w:rPr>
        <w:t xml:space="preserve"> </w:t>
      </w:r>
      <w:r w:rsidRPr="00D37141">
        <w:rPr>
          <w:rFonts w:ascii="Arial" w:hAnsi="Arial" w:cs="Arial"/>
          <w:color w:val="FF0000"/>
          <w:sz w:val="24"/>
          <w:szCs w:val="24"/>
        </w:rPr>
        <w:t xml:space="preserve"> ;</w:t>
      </w:r>
    </w:p>
    <w:p w:rsidR="00266E76" w:rsidRPr="007C74B8" w:rsidRDefault="00266E76" w:rsidP="00D37141">
      <w:pPr>
        <w:pStyle w:val="Akapitzlist"/>
        <w:numPr>
          <w:ilvl w:val="0"/>
          <w:numId w:val="18"/>
        </w:numPr>
        <w:spacing w:after="150" w:line="276" w:lineRule="auto"/>
        <w:ind w:left="1418"/>
        <w:contextualSpacing/>
        <w:jc w:val="both"/>
        <w:rPr>
          <w:rFonts w:ascii="Arial" w:hAnsi="Arial" w:cs="Arial"/>
          <w:color w:val="FF0000"/>
          <w:sz w:val="24"/>
          <w:szCs w:val="24"/>
        </w:rPr>
      </w:pPr>
      <w:r w:rsidRPr="00EF3275">
        <w:rPr>
          <w:rFonts w:ascii="Arial" w:hAnsi="Arial" w:cs="Arial"/>
          <w:sz w:val="24"/>
          <w:szCs w:val="24"/>
        </w:rPr>
        <w:t>Pani/Pana dane osobowe przetwarzane będą na podstawie art. 6 ust. 1 lit. b oraz c RODO w celu związanym z postępowaniem o udzielenie zam</w:t>
      </w:r>
      <w:r w:rsidR="00CE5692" w:rsidRPr="00EF3275">
        <w:rPr>
          <w:rFonts w:ascii="Arial" w:hAnsi="Arial" w:cs="Arial"/>
          <w:sz w:val="24"/>
          <w:szCs w:val="24"/>
        </w:rPr>
        <w:t xml:space="preserve">ówienia publicznego sprawa </w:t>
      </w:r>
      <w:r w:rsidR="00CE5692" w:rsidRPr="00175E76">
        <w:rPr>
          <w:rFonts w:ascii="Arial" w:hAnsi="Arial" w:cs="Arial"/>
          <w:sz w:val="24"/>
          <w:szCs w:val="24"/>
        </w:rPr>
        <w:t xml:space="preserve">nr </w:t>
      </w:r>
      <w:r w:rsidR="00300296">
        <w:rPr>
          <w:rFonts w:ascii="Arial" w:hAnsi="Arial" w:cs="Arial"/>
          <w:sz w:val="24"/>
          <w:szCs w:val="24"/>
        </w:rPr>
        <w:t>02</w:t>
      </w:r>
      <w:r w:rsidRPr="00175E76">
        <w:rPr>
          <w:rFonts w:ascii="Arial" w:hAnsi="Arial" w:cs="Arial"/>
          <w:sz w:val="24"/>
          <w:szCs w:val="24"/>
        </w:rPr>
        <w:t>/</w:t>
      </w:r>
      <w:r w:rsidR="00300296">
        <w:rPr>
          <w:rFonts w:ascii="Arial" w:hAnsi="Arial" w:cs="Arial"/>
          <w:sz w:val="24"/>
          <w:szCs w:val="24"/>
        </w:rPr>
        <w:t>Sam</w:t>
      </w:r>
      <w:r w:rsidRPr="00175E76">
        <w:rPr>
          <w:rFonts w:ascii="Arial" w:hAnsi="Arial" w:cs="Arial"/>
          <w:sz w:val="24"/>
          <w:szCs w:val="24"/>
        </w:rPr>
        <w:t>/D/2</w:t>
      </w:r>
      <w:r w:rsidR="00992D82" w:rsidRPr="00175E76">
        <w:rPr>
          <w:rFonts w:ascii="Arial" w:hAnsi="Arial" w:cs="Arial"/>
          <w:sz w:val="24"/>
          <w:szCs w:val="24"/>
        </w:rPr>
        <w:t>2</w:t>
      </w:r>
      <w:r w:rsidRPr="007C74B8">
        <w:rPr>
          <w:rFonts w:ascii="Arial" w:hAnsi="Arial" w:cs="Arial"/>
          <w:color w:val="FF0000"/>
          <w:sz w:val="24"/>
          <w:szCs w:val="24"/>
        </w:rPr>
        <w:t xml:space="preserve"> </w:t>
      </w:r>
      <w:r w:rsidRPr="00EF3275">
        <w:rPr>
          <w:rFonts w:ascii="Arial" w:hAnsi="Arial" w:cs="Arial"/>
          <w:sz w:val="24"/>
          <w:szCs w:val="24"/>
        </w:rPr>
        <w:t>prowadzonym w trybie podstawowym;</w:t>
      </w:r>
    </w:p>
    <w:p w:rsidR="00266E76" w:rsidRPr="00EF3275" w:rsidRDefault="00266E76" w:rsidP="00D37141">
      <w:pPr>
        <w:pStyle w:val="Akapitzlist"/>
        <w:numPr>
          <w:ilvl w:val="0"/>
          <w:numId w:val="18"/>
        </w:numPr>
        <w:spacing w:after="150" w:line="276" w:lineRule="auto"/>
        <w:ind w:left="1418"/>
        <w:contextualSpacing/>
        <w:jc w:val="both"/>
        <w:rPr>
          <w:rFonts w:ascii="Arial" w:hAnsi="Arial" w:cs="Arial"/>
          <w:sz w:val="24"/>
          <w:szCs w:val="24"/>
        </w:rPr>
      </w:pPr>
      <w:r w:rsidRPr="00EF3275">
        <w:rPr>
          <w:rFonts w:ascii="Arial" w:hAnsi="Arial" w:cs="Arial"/>
          <w:sz w:val="24"/>
          <w:szCs w:val="24"/>
        </w:rPr>
        <w:t>odbiorcami Pani/Pana danych osobowych będą osoby lub podmioty, którym udostępniona zostanie dokumentacja postępowania w oparciu o art</w:t>
      </w:r>
      <w:r w:rsidR="00EF3275">
        <w:rPr>
          <w:rFonts w:ascii="Arial" w:hAnsi="Arial" w:cs="Arial"/>
          <w:sz w:val="24"/>
          <w:szCs w:val="24"/>
        </w:rPr>
        <w:t>. 18 oraz art. 74 ust. 1 ustawy;</w:t>
      </w:r>
    </w:p>
    <w:p w:rsidR="00266E76" w:rsidRPr="00EF3275" w:rsidRDefault="00266E76" w:rsidP="00D37141">
      <w:pPr>
        <w:pStyle w:val="Akapitzlist"/>
        <w:numPr>
          <w:ilvl w:val="0"/>
          <w:numId w:val="18"/>
        </w:numPr>
        <w:spacing w:after="150" w:line="276" w:lineRule="auto"/>
        <w:ind w:left="1418"/>
        <w:contextualSpacing/>
        <w:jc w:val="both"/>
        <w:rPr>
          <w:rFonts w:ascii="Arial" w:hAnsi="Arial" w:cs="Arial"/>
          <w:sz w:val="24"/>
          <w:szCs w:val="24"/>
        </w:rPr>
      </w:pPr>
      <w:r w:rsidRPr="00EF3275">
        <w:rPr>
          <w:rFonts w:ascii="Arial" w:hAnsi="Arial" w:cs="Arial"/>
          <w:sz w:val="24"/>
          <w:szCs w:val="24"/>
        </w:rPr>
        <w:t xml:space="preserve">Pani/Pana/Państwa dane osobowe będą przechowywane </w:t>
      </w:r>
      <w:r w:rsidRPr="00EF3275">
        <w:rPr>
          <w:rFonts w:ascii="Arial" w:eastAsia="Calibri" w:hAnsi="Arial"/>
          <w:sz w:val="24"/>
          <w:szCs w:val="24"/>
        </w:rPr>
        <w:t xml:space="preserve">zgodnie z art. 78 ust. 1 ustawy </w:t>
      </w:r>
      <w:r w:rsidRPr="00EF3275">
        <w:rPr>
          <w:rFonts w:ascii="Arial" w:hAnsi="Arial" w:cs="Arial"/>
          <w:sz w:val="24"/>
          <w:szCs w:val="24"/>
        </w:rPr>
        <w:t>przez okres 4 lat od dnia zakończenia postępowania o udzielenie zamówienia, a jeżeli czas trwania umowy przekracza 4 lata, okres przechowywania obejmuje cały czas trwania umowy;</w:t>
      </w:r>
    </w:p>
    <w:p w:rsidR="00266E76" w:rsidRPr="00EF3275" w:rsidRDefault="00266E76" w:rsidP="00D37141">
      <w:pPr>
        <w:pStyle w:val="Akapitzlist"/>
        <w:numPr>
          <w:ilvl w:val="0"/>
          <w:numId w:val="18"/>
        </w:numPr>
        <w:spacing w:after="150" w:line="276" w:lineRule="auto"/>
        <w:ind w:left="1418"/>
        <w:contextualSpacing/>
        <w:jc w:val="both"/>
        <w:rPr>
          <w:rFonts w:ascii="Arial" w:hAnsi="Arial" w:cs="Arial"/>
          <w:b/>
          <w:i/>
          <w:sz w:val="24"/>
          <w:szCs w:val="24"/>
        </w:rPr>
      </w:pPr>
      <w:r w:rsidRPr="00EF3275">
        <w:rPr>
          <w:rFonts w:ascii="Arial" w:hAnsi="Arial" w:cs="Arial"/>
          <w:sz w:val="24"/>
          <w:szCs w:val="24"/>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266E76" w:rsidRPr="003A0735" w:rsidRDefault="00266E76" w:rsidP="00D37141">
      <w:pPr>
        <w:pStyle w:val="Akapitzlist"/>
        <w:numPr>
          <w:ilvl w:val="0"/>
          <w:numId w:val="18"/>
        </w:numPr>
        <w:spacing w:after="150" w:line="276" w:lineRule="auto"/>
        <w:ind w:left="1418"/>
        <w:contextualSpacing/>
        <w:jc w:val="both"/>
        <w:rPr>
          <w:rFonts w:ascii="Arial" w:hAnsi="Arial" w:cs="Arial"/>
          <w:sz w:val="24"/>
          <w:szCs w:val="24"/>
        </w:rPr>
      </w:pPr>
      <w:r w:rsidRPr="003A0735">
        <w:rPr>
          <w:rFonts w:ascii="Arial" w:hAnsi="Arial" w:cs="Arial"/>
          <w:sz w:val="24"/>
          <w:szCs w:val="24"/>
        </w:rPr>
        <w:t>w odniesieniu do Pani/Pana danych osobowych decyzje nie będą podejmowane w sposób zautomatyzowany, stosowanie do art. 22 RODO;</w:t>
      </w:r>
    </w:p>
    <w:p w:rsidR="00266E76" w:rsidRPr="003A0735" w:rsidRDefault="00266E76" w:rsidP="00D37141">
      <w:pPr>
        <w:pStyle w:val="Akapitzlist"/>
        <w:numPr>
          <w:ilvl w:val="0"/>
          <w:numId w:val="18"/>
        </w:numPr>
        <w:spacing w:after="150" w:line="276" w:lineRule="auto"/>
        <w:ind w:left="1418"/>
        <w:contextualSpacing/>
        <w:jc w:val="both"/>
        <w:rPr>
          <w:rFonts w:ascii="Arial" w:hAnsi="Arial" w:cs="Arial"/>
          <w:sz w:val="24"/>
          <w:szCs w:val="24"/>
        </w:rPr>
      </w:pPr>
      <w:r w:rsidRPr="003A0735">
        <w:rPr>
          <w:rFonts w:ascii="Arial" w:hAnsi="Arial" w:cs="Arial"/>
          <w:sz w:val="24"/>
          <w:szCs w:val="24"/>
        </w:rPr>
        <w:t>posiada Pani/Pan:</w:t>
      </w:r>
    </w:p>
    <w:p w:rsidR="00266E76" w:rsidRPr="003A0735" w:rsidRDefault="00266E76" w:rsidP="00D37141">
      <w:pPr>
        <w:pStyle w:val="Akapitzlist"/>
        <w:numPr>
          <w:ilvl w:val="0"/>
          <w:numId w:val="16"/>
        </w:numPr>
        <w:spacing w:after="150" w:line="276" w:lineRule="auto"/>
        <w:ind w:left="1843" w:hanging="283"/>
        <w:contextualSpacing/>
        <w:jc w:val="both"/>
        <w:rPr>
          <w:rFonts w:ascii="Arial" w:hAnsi="Arial" w:cs="Arial"/>
          <w:sz w:val="24"/>
          <w:szCs w:val="24"/>
        </w:rPr>
      </w:pPr>
      <w:r w:rsidRPr="003A0735">
        <w:rPr>
          <w:rFonts w:ascii="Arial" w:hAnsi="Arial" w:cs="Arial"/>
          <w:sz w:val="24"/>
          <w:szCs w:val="24"/>
        </w:rPr>
        <w:t>na podstawie art. 15 RODO prawo dostępu do danych osobowych Pani/Pana dotyczących;</w:t>
      </w:r>
    </w:p>
    <w:p w:rsidR="00266E76" w:rsidRPr="003A0735" w:rsidRDefault="00266E76" w:rsidP="00D37141">
      <w:pPr>
        <w:pStyle w:val="Akapitzlist"/>
        <w:numPr>
          <w:ilvl w:val="0"/>
          <w:numId w:val="16"/>
        </w:numPr>
        <w:spacing w:after="150" w:line="276" w:lineRule="auto"/>
        <w:ind w:left="1843" w:hanging="283"/>
        <w:contextualSpacing/>
        <w:jc w:val="both"/>
        <w:rPr>
          <w:rFonts w:ascii="Arial" w:hAnsi="Arial" w:cs="Arial"/>
          <w:sz w:val="24"/>
          <w:szCs w:val="24"/>
        </w:rPr>
      </w:pPr>
      <w:r w:rsidRPr="003A0735">
        <w:rPr>
          <w:rFonts w:ascii="Arial" w:hAnsi="Arial" w:cs="Arial"/>
          <w:sz w:val="24"/>
          <w:szCs w:val="24"/>
        </w:rPr>
        <w:t>na podstawie art. 16 RODO prawo do sprostowania Pani/Pana danych osobowych **;</w:t>
      </w:r>
    </w:p>
    <w:p w:rsidR="00266E76" w:rsidRPr="000B5F18" w:rsidRDefault="00266E76" w:rsidP="00D37141">
      <w:pPr>
        <w:pStyle w:val="Akapitzlist"/>
        <w:ind w:left="1560"/>
        <w:jc w:val="both"/>
        <w:rPr>
          <w:rFonts w:ascii="Arial" w:hAnsi="Arial" w:cs="Arial"/>
          <w:i/>
          <w:sz w:val="18"/>
          <w:szCs w:val="18"/>
        </w:rPr>
      </w:pPr>
      <w:r w:rsidRPr="000B5F18">
        <w:rPr>
          <w:rFonts w:ascii="Arial" w:hAnsi="Arial" w:cs="Arial"/>
          <w:b/>
          <w:i/>
          <w:sz w:val="18"/>
          <w:szCs w:val="18"/>
          <w:vertAlign w:val="superscript"/>
        </w:rPr>
        <w:t xml:space="preserve">** </w:t>
      </w:r>
      <w:r w:rsidRPr="000B5F18">
        <w:rPr>
          <w:rFonts w:ascii="Arial" w:hAnsi="Arial" w:cs="Arial"/>
          <w:b/>
          <w:i/>
          <w:sz w:val="18"/>
          <w:szCs w:val="18"/>
        </w:rPr>
        <w:t>Wyjaśnienie:</w:t>
      </w:r>
      <w:r w:rsidRPr="000B5F18">
        <w:rPr>
          <w:rFonts w:ascii="Arial" w:hAnsi="Arial" w:cs="Arial"/>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0B5F18">
        <w:rPr>
          <w:rFonts w:ascii="Arial" w:hAnsi="Arial" w:cs="Arial"/>
          <w:i/>
          <w:sz w:val="18"/>
          <w:szCs w:val="18"/>
        </w:rPr>
        <w:t>Pzp</w:t>
      </w:r>
      <w:proofErr w:type="spellEnd"/>
      <w:r w:rsidRPr="000B5F18">
        <w:rPr>
          <w:rFonts w:ascii="Arial" w:hAnsi="Arial" w:cs="Arial"/>
          <w:i/>
          <w:sz w:val="18"/>
          <w:szCs w:val="18"/>
        </w:rPr>
        <w:t xml:space="preserve"> oraz nie może naruszać integralności protokołu oraz jego załączników.</w:t>
      </w:r>
    </w:p>
    <w:p w:rsidR="00266E76" w:rsidRPr="000B5F18" w:rsidRDefault="00266E76" w:rsidP="00D37141">
      <w:pPr>
        <w:pStyle w:val="Akapitzlist"/>
        <w:numPr>
          <w:ilvl w:val="0"/>
          <w:numId w:val="16"/>
        </w:numPr>
        <w:spacing w:after="150" w:line="276" w:lineRule="auto"/>
        <w:ind w:left="1843" w:hanging="283"/>
        <w:contextualSpacing/>
        <w:jc w:val="both"/>
        <w:rPr>
          <w:rFonts w:ascii="Arial" w:hAnsi="Arial" w:cs="Arial"/>
          <w:sz w:val="24"/>
          <w:szCs w:val="24"/>
        </w:rPr>
      </w:pPr>
      <w:r w:rsidRPr="000B5F18">
        <w:rPr>
          <w:rFonts w:ascii="Arial" w:hAnsi="Arial" w:cs="Arial"/>
          <w:sz w:val="24"/>
          <w:szCs w:val="24"/>
        </w:rPr>
        <w:lastRenderedPageBreak/>
        <w:t xml:space="preserve">na podstawie art. 18 RODO prawo żądania od administratora ograniczenia przetwarzania danych osobowych z zastrzeżeniem przypadków, o których mowa w art. 18 ust. 2 RODO ***;  </w:t>
      </w:r>
    </w:p>
    <w:p w:rsidR="00266E76" w:rsidRPr="000B5F18" w:rsidRDefault="00266E76" w:rsidP="00D37141">
      <w:pPr>
        <w:pStyle w:val="Akapitzlist"/>
        <w:ind w:left="1560"/>
        <w:jc w:val="both"/>
        <w:rPr>
          <w:rFonts w:ascii="Arial" w:hAnsi="Arial" w:cs="Arial"/>
          <w:i/>
          <w:sz w:val="18"/>
          <w:szCs w:val="18"/>
        </w:rPr>
      </w:pPr>
      <w:r w:rsidRPr="000B5F18">
        <w:rPr>
          <w:rFonts w:ascii="Arial" w:hAnsi="Arial" w:cs="Arial"/>
          <w:b/>
          <w:i/>
          <w:sz w:val="18"/>
          <w:szCs w:val="18"/>
          <w:vertAlign w:val="superscript"/>
        </w:rPr>
        <w:t xml:space="preserve">*** </w:t>
      </w:r>
      <w:r w:rsidRPr="000B5F18">
        <w:rPr>
          <w:rFonts w:ascii="Arial" w:hAnsi="Arial" w:cs="Arial"/>
          <w:b/>
          <w:i/>
          <w:sz w:val="18"/>
          <w:szCs w:val="18"/>
        </w:rPr>
        <w:t>Wyjaśnienie:</w:t>
      </w:r>
      <w:r w:rsidRPr="000B5F18">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66E76" w:rsidRPr="003A0735" w:rsidRDefault="00266E76" w:rsidP="00D37141">
      <w:pPr>
        <w:pStyle w:val="Akapitzlist"/>
        <w:numPr>
          <w:ilvl w:val="0"/>
          <w:numId w:val="16"/>
        </w:numPr>
        <w:spacing w:after="150" w:line="276" w:lineRule="auto"/>
        <w:ind w:left="1843" w:hanging="283"/>
        <w:contextualSpacing/>
        <w:jc w:val="both"/>
        <w:rPr>
          <w:rFonts w:ascii="Arial" w:hAnsi="Arial" w:cs="Arial"/>
          <w:i/>
          <w:sz w:val="24"/>
          <w:szCs w:val="24"/>
        </w:rPr>
      </w:pPr>
      <w:r w:rsidRPr="000B5F18">
        <w:rPr>
          <w:rFonts w:ascii="Arial" w:hAnsi="Arial" w:cs="Arial"/>
          <w:sz w:val="24"/>
          <w:szCs w:val="24"/>
        </w:rPr>
        <w:t>prawo do wniesienia skargi do Prezesa Urzędu Ochrony Danych Osobowych,</w:t>
      </w:r>
      <w:r w:rsidRPr="003A0735">
        <w:rPr>
          <w:rFonts w:ascii="Arial" w:hAnsi="Arial" w:cs="Arial"/>
          <w:sz w:val="24"/>
          <w:szCs w:val="24"/>
        </w:rPr>
        <w:t xml:space="preserve"> gdy uzna Pani/Pan, że przetwarzanie danych osobowych Pani/Pana dotyczących narusza przepisy RODO;</w:t>
      </w:r>
    </w:p>
    <w:p w:rsidR="00266E76" w:rsidRPr="003A0735" w:rsidRDefault="00266E76" w:rsidP="00D37141">
      <w:pPr>
        <w:pStyle w:val="Akapitzlist"/>
        <w:numPr>
          <w:ilvl w:val="0"/>
          <w:numId w:val="18"/>
        </w:numPr>
        <w:spacing w:after="150" w:line="276" w:lineRule="auto"/>
        <w:ind w:left="1418"/>
        <w:contextualSpacing/>
        <w:jc w:val="both"/>
        <w:rPr>
          <w:rFonts w:ascii="Arial" w:hAnsi="Arial" w:cs="Arial"/>
          <w:i/>
          <w:sz w:val="24"/>
          <w:szCs w:val="24"/>
        </w:rPr>
      </w:pPr>
      <w:r w:rsidRPr="003A0735">
        <w:rPr>
          <w:rFonts w:ascii="Arial" w:hAnsi="Arial" w:cs="Arial"/>
          <w:sz w:val="24"/>
          <w:szCs w:val="24"/>
        </w:rPr>
        <w:t>nie przysługuje Pani/Panu:</w:t>
      </w:r>
    </w:p>
    <w:p w:rsidR="00266E76" w:rsidRPr="003A0735" w:rsidRDefault="00266E76" w:rsidP="00D37141">
      <w:pPr>
        <w:pStyle w:val="Akapitzlist"/>
        <w:numPr>
          <w:ilvl w:val="0"/>
          <w:numId w:val="17"/>
        </w:numPr>
        <w:spacing w:after="150" w:line="276" w:lineRule="auto"/>
        <w:ind w:left="1843" w:hanging="283"/>
        <w:contextualSpacing/>
        <w:jc w:val="both"/>
        <w:rPr>
          <w:rFonts w:ascii="Arial" w:hAnsi="Arial" w:cs="Arial"/>
          <w:i/>
          <w:sz w:val="24"/>
          <w:szCs w:val="24"/>
        </w:rPr>
      </w:pPr>
      <w:r w:rsidRPr="003A0735">
        <w:rPr>
          <w:rFonts w:ascii="Arial" w:hAnsi="Arial" w:cs="Arial"/>
          <w:sz w:val="24"/>
          <w:szCs w:val="24"/>
        </w:rPr>
        <w:t>w związku z art. 17 ust. 3 lit. b, d lub e RODO prawo do usunięcia danych osobowych;</w:t>
      </w:r>
    </w:p>
    <w:p w:rsidR="00266E76" w:rsidRPr="003A0735" w:rsidRDefault="00266E76" w:rsidP="00D37141">
      <w:pPr>
        <w:pStyle w:val="Akapitzlist"/>
        <w:numPr>
          <w:ilvl w:val="0"/>
          <w:numId w:val="17"/>
        </w:numPr>
        <w:spacing w:after="150" w:line="276" w:lineRule="auto"/>
        <w:ind w:left="1843" w:hanging="283"/>
        <w:contextualSpacing/>
        <w:jc w:val="both"/>
        <w:rPr>
          <w:rFonts w:ascii="Arial" w:hAnsi="Arial" w:cs="Arial"/>
          <w:b/>
          <w:i/>
          <w:sz w:val="24"/>
          <w:szCs w:val="24"/>
        </w:rPr>
      </w:pPr>
      <w:r w:rsidRPr="003A0735">
        <w:rPr>
          <w:rFonts w:ascii="Arial" w:hAnsi="Arial" w:cs="Arial"/>
          <w:sz w:val="24"/>
          <w:szCs w:val="24"/>
        </w:rPr>
        <w:t>prawo do przenoszenia danych osobowych, o którym mowa w art. 20 RODO;</w:t>
      </w:r>
    </w:p>
    <w:p w:rsidR="00266E76" w:rsidRPr="003A0735" w:rsidRDefault="00266E76" w:rsidP="00D37141">
      <w:pPr>
        <w:pStyle w:val="Akapitzlist"/>
        <w:numPr>
          <w:ilvl w:val="0"/>
          <w:numId w:val="17"/>
        </w:numPr>
        <w:spacing w:after="150" w:line="276" w:lineRule="auto"/>
        <w:ind w:left="1843" w:hanging="283"/>
        <w:contextualSpacing/>
        <w:jc w:val="both"/>
        <w:rPr>
          <w:rFonts w:ascii="Arial" w:hAnsi="Arial" w:cs="Arial"/>
          <w:b/>
          <w:i/>
          <w:sz w:val="24"/>
          <w:szCs w:val="24"/>
        </w:rPr>
      </w:pPr>
      <w:r w:rsidRPr="003A0735">
        <w:rPr>
          <w:rFonts w:ascii="Arial" w:hAnsi="Arial" w:cs="Arial"/>
          <w:b/>
          <w:sz w:val="24"/>
          <w:szCs w:val="24"/>
        </w:rPr>
        <w:t>na podstawie art. 21 RODO prawo sprzeciwu, wobec przetwarzania danych osobowych, gdyż podstawą prawną przetwarzania Pani/Pana danych osobowych jest art. 6 ust. 1 lit. c RODO</w:t>
      </w:r>
      <w:r w:rsidRPr="003A0735">
        <w:rPr>
          <w:rFonts w:ascii="Arial" w:hAnsi="Arial" w:cs="Arial"/>
          <w:sz w:val="24"/>
          <w:szCs w:val="24"/>
        </w:rPr>
        <w:t>.</w:t>
      </w:r>
    </w:p>
    <w:p w:rsidR="00E76D07" w:rsidRPr="007C74B8" w:rsidRDefault="00E76D07" w:rsidP="002D0157">
      <w:pPr>
        <w:tabs>
          <w:tab w:val="left" w:pos="993"/>
        </w:tabs>
        <w:spacing w:line="276" w:lineRule="auto"/>
        <w:jc w:val="both"/>
        <w:rPr>
          <w:rFonts w:ascii="Arial" w:hAnsi="Arial" w:cs="Arial"/>
          <w:b/>
          <w:color w:val="FF0000"/>
          <w:sz w:val="24"/>
          <w:szCs w:val="24"/>
        </w:rPr>
      </w:pPr>
    </w:p>
    <w:p w:rsidR="00E73384" w:rsidRPr="00F65007" w:rsidRDefault="00E73384" w:rsidP="00E73384">
      <w:pPr>
        <w:spacing w:line="276" w:lineRule="auto"/>
        <w:ind w:left="705"/>
        <w:rPr>
          <w:rFonts w:ascii="Arial" w:hAnsi="Arial" w:cs="Arial"/>
          <w:b/>
          <w:sz w:val="24"/>
          <w:szCs w:val="24"/>
        </w:rPr>
      </w:pPr>
      <w:r w:rsidRPr="00F65007">
        <w:rPr>
          <w:rFonts w:ascii="Arial" w:hAnsi="Arial" w:cs="Arial"/>
          <w:b/>
          <w:sz w:val="24"/>
          <w:szCs w:val="24"/>
        </w:rPr>
        <w:t>Z</w:t>
      </w:r>
      <w:r w:rsidRPr="00F65007">
        <w:rPr>
          <w:rFonts w:ascii="Arial" w:hAnsi="Arial" w:cs="Arial"/>
          <w:b/>
          <w:bCs/>
          <w:sz w:val="24"/>
          <w:szCs w:val="24"/>
        </w:rPr>
        <w:t>a</w:t>
      </w:r>
      <w:r w:rsidRPr="00F65007">
        <w:rPr>
          <w:rFonts w:ascii="Arial" w:hAnsi="Arial" w:cs="Arial"/>
          <w:b/>
          <w:sz w:val="24"/>
          <w:szCs w:val="24"/>
        </w:rPr>
        <w:t xml:space="preserve">łączniki: </w:t>
      </w:r>
      <w:r w:rsidR="006602B2" w:rsidRPr="00F65007">
        <w:rPr>
          <w:rFonts w:ascii="Arial" w:hAnsi="Arial" w:cs="Arial"/>
          <w:b/>
          <w:sz w:val="24"/>
          <w:szCs w:val="24"/>
        </w:rPr>
        <w:t>5</w:t>
      </w:r>
      <w:r w:rsidRPr="00F65007">
        <w:rPr>
          <w:rFonts w:ascii="Arial" w:hAnsi="Arial" w:cs="Arial"/>
          <w:b/>
          <w:sz w:val="24"/>
          <w:szCs w:val="24"/>
        </w:rPr>
        <w:t xml:space="preserve"> na </w:t>
      </w:r>
      <w:r w:rsidR="00323931" w:rsidRPr="00323931">
        <w:rPr>
          <w:rFonts w:ascii="Arial" w:hAnsi="Arial" w:cs="Arial"/>
          <w:b/>
          <w:sz w:val="24"/>
          <w:szCs w:val="24"/>
        </w:rPr>
        <w:t>17</w:t>
      </w:r>
      <w:r w:rsidRPr="00323931">
        <w:rPr>
          <w:rFonts w:ascii="Arial" w:hAnsi="Arial" w:cs="Arial"/>
          <w:b/>
          <w:sz w:val="24"/>
          <w:szCs w:val="24"/>
        </w:rPr>
        <w:t xml:space="preserve"> s</w:t>
      </w:r>
      <w:r w:rsidRPr="00F65007">
        <w:rPr>
          <w:rFonts w:ascii="Arial" w:hAnsi="Arial" w:cs="Arial"/>
          <w:b/>
          <w:sz w:val="24"/>
          <w:szCs w:val="24"/>
        </w:rPr>
        <w:t>tronach</w:t>
      </w:r>
    </w:p>
    <w:p w:rsidR="00E73384" w:rsidRPr="00F65007" w:rsidRDefault="00E73384" w:rsidP="00E73384">
      <w:pPr>
        <w:pStyle w:val="Tekstpodstawowywcity2"/>
        <w:spacing w:line="276" w:lineRule="auto"/>
        <w:ind w:left="709"/>
        <w:rPr>
          <w:rFonts w:ascii="Arial" w:hAnsi="Arial" w:cs="Arial"/>
          <w:snapToGrid w:val="0"/>
          <w:szCs w:val="24"/>
        </w:rPr>
      </w:pPr>
      <w:r w:rsidRPr="00F65007">
        <w:rPr>
          <w:rFonts w:ascii="Arial" w:hAnsi="Arial" w:cs="Arial"/>
          <w:snapToGrid w:val="0"/>
          <w:szCs w:val="24"/>
        </w:rPr>
        <w:t xml:space="preserve">Zał. nr 1 – </w:t>
      </w:r>
      <w:r w:rsidR="00621CAB" w:rsidRPr="00F65007">
        <w:rPr>
          <w:rFonts w:ascii="Arial" w:hAnsi="Arial" w:cs="Arial"/>
          <w:snapToGrid w:val="0"/>
          <w:szCs w:val="24"/>
        </w:rPr>
        <w:t xml:space="preserve">na </w:t>
      </w:r>
      <w:r w:rsidR="00A87E8B">
        <w:rPr>
          <w:rFonts w:ascii="Arial" w:hAnsi="Arial" w:cs="Arial"/>
          <w:snapToGrid w:val="0"/>
          <w:szCs w:val="24"/>
        </w:rPr>
        <w:t>1</w:t>
      </w:r>
      <w:r w:rsidRPr="00F65007">
        <w:rPr>
          <w:rFonts w:ascii="Arial" w:hAnsi="Arial" w:cs="Arial"/>
          <w:snapToGrid w:val="0"/>
          <w:szCs w:val="24"/>
        </w:rPr>
        <w:t xml:space="preserve"> str.- Szczegółowy opis przedmiotu zamówienia; </w:t>
      </w:r>
    </w:p>
    <w:p w:rsidR="00E73384" w:rsidRPr="00F65007" w:rsidRDefault="00E73384" w:rsidP="00E73384">
      <w:pPr>
        <w:pStyle w:val="Tekstpodstawowywcity2"/>
        <w:spacing w:line="276" w:lineRule="auto"/>
        <w:ind w:left="709"/>
        <w:rPr>
          <w:rFonts w:ascii="Arial" w:hAnsi="Arial" w:cs="Arial"/>
          <w:snapToGrid w:val="0"/>
          <w:szCs w:val="24"/>
        </w:rPr>
      </w:pPr>
      <w:r w:rsidRPr="00F65007">
        <w:rPr>
          <w:rFonts w:ascii="Arial" w:hAnsi="Arial" w:cs="Arial"/>
          <w:snapToGrid w:val="0"/>
          <w:szCs w:val="24"/>
        </w:rPr>
        <w:t xml:space="preserve">Zał. nr 2 – </w:t>
      </w:r>
      <w:r w:rsidR="00335173" w:rsidRPr="00F65007">
        <w:rPr>
          <w:rFonts w:ascii="Arial" w:hAnsi="Arial" w:cs="Arial"/>
          <w:snapToGrid w:val="0"/>
          <w:szCs w:val="24"/>
        </w:rPr>
        <w:t xml:space="preserve">na </w:t>
      </w:r>
      <w:r w:rsidR="00F65007" w:rsidRPr="00F65007">
        <w:rPr>
          <w:rFonts w:ascii="Arial" w:hAnsi="Arial" w:cs="Arial"/>
          <w:snapToGrid w:val="0"/>
          <w:szCs w:val="24"/>
        </w:rPr>
        <w:t>3</w:t>
      </w:r>
      <w:r w:rsidRPr="00F65007">
        <w:rPr>
          <w:rFonts w:ascii="Arial" w:hAnsi="Arial" w:cs="Arial"/>
          <w:snapToGrid w:val="0"/>
          <w:szCs w:val="24"/>
        </w:rPr>
        <w:t xml:space="preserve"> str. - Formularz oferty;</w:t>
      </w:r>
    </w:p>
    <w:p w:rsidR="00531E97" w:rsidRPr="00F65007" w:rsidRDefault="00E73384" w:rsidP="00531E97">
      <w:pPr>
        <w:pStyle w:val="Tekstpodstawowywcity2"/>
        <w:spacing w:line="276" w:lineRule="auto"/>
        <w:ind w:left="709"/>
        <w:rPr>
          <w:rFonts w:ascii="Arial" w:hAnsi="Arial" w:cs="Arial"/>
          <w:szCs w:val="24"/>
        </w:rPr>
      </w:pPr>
      <w:r w:rsidRPr="00F65007">
        <w:rPr>
          <w:rFonts w:ascii="Arial" w:hAnsi="Arial" w:cs="Arial"/>
          <w:snapToGrid w:val="0"/>
          <w:szCs w:val="24"/>
        </w:rPr>
        <w:t>Zał. nr 3</w:t>
      </w:r>
      <w:r w:rsidR="00621CAB" w:rsidRPr="00F65007">
        <w:rPr>
          <w:rFonts w:ascii="Arial" w:hAnsi="Arial" w:cs="Arial"/>
          <w:snapToGrid w:val="0"/>
          <w:szCs w:val="24"/>
        </w:rPr>
        <w:t xml:space="preserve"> – na </w:t>
      </w:r>
      <w:r w:rsidR="00F65007" w:rsidRPr="00F65007">
        <w:rPr>
          <w:rFonts w:ascii="Arial" w:hAnsi="Arial" w:cs="Arial"/>
          <w:snapToGrid w:val="0"/>
          <w:szCs w:val="24"/>
        </w:rPr>
        <w:t>2</w:t>
      </w:r>
      <w:r w:rsidR="00531E97" w:rsidRPr="00F65007">
        <w:rPr>
          <w:rFonts w:ascii="Arial" w:hAnsi="Arial" w:cs="Arial"/>
          <w:snapToGrid w:val="0"/>
          <w:szCs w:val="24"/>
        </w:rPr>
        <w:t xml:space="preserve"> str. - Oświadczenie </w:t>
      </w:r>
      <w:r w:rsidR="00531E97" w:rsidRPr="00F65007">
        <w:rPr>
          <w:rFonts w:ascii="Arial" w:hAnsi="Arial" w:cs="Arial"/>
          <w:szCs w:val="24"/>
        </w:rPr>
        <w:t xml:space="preserve">dotyczące braku podstaw do wykluczenia wraz </w:t>
      </w:r>
      <w:r w:rsidR="00531E97" w:rsidRPr="00F65007">
        <w:rPr>
          <w:rFonts w:ascii="Arial" w:hAnsi="Arial" w:cs="Arial"/>
          <w:szCs w:val="24"/>
        </w:rPr>
        <w:br/>
        <w:t>z i</w:t>
      </w:r>
      <w:r w:rsidR="00531E97" w:rsidRPr="00F65007">
        <w:rPr>
          <w:rFonts w:ascii="Arial" w:hAnsi="Arial" w:cs="Arial"/>
        </w:rPr>
        <w:t xml:space="preserve">nformacją o dostępności oświadczeń lub dokumentów dotyczących braku podstaw do wykluczenia </w:t>
      </w:r>
      <w:r w:rsidR="00531E97" w:rsidRPr="00F65007">
        <w:rPr>
          <w:rFonts w:ascii="Arial" w:hAnsi="Arial" w:cs="Arial"/>
          <w:szCs w:val="24"/>
        </w:rPr>
        <w:t>oraz potw</w:t>
      </w:r>
      <w:r w:rsidR="005705CD" w:rsidRPr="00F65007">
        <w:rPr>
          <w:rFonts w:ascii="Arial" w:hAnsi="Arial" w:cs="Arial"/>
          <w:szCs w:val="24"/>
        </w:rPr>
        <w:t xml:space="preserve">ierdzenia, że osoba działająca </w:t>
      </w:r>
      <w:r w:rsidR="00531E97" w:rsidRPr="00F65007">
        <w:rPr>
          <w:rFonts w:ascii="Arial" w:hAnsi="Arial" w:cs="Arial"/>
          <w:szCs w:val="24"/>
        </w:rPr>
        <w:t>w imieniu wykonawcy jest umocowana do jego reprezentowania;</w:t>
      </w:r>
    </w:p>
    <w:p w:rsidR="00E73384" w:rsidRPr="00F65007" w:rsidRDefault="00E73384" w:rsidP="005705CD">
      <w:pPr>
        <w:pStyle w:val="Tekstpodstawowywcity2"/>
        <w:spacing w:line="276" w:lineRule="auto"/>
        <w:ind w:left="709"/>
        <w:rPr>
          <w:rFonts w:ascii="Arial" w:hAnsi="Arial" w:cs="Arial"/>
          <w:szCs w:val="24"/>
        </w:rPr>
      </w:pPr>
      <w:r w:rsidRPr="00F65007">
        <w:rPr>
          <w:rFonts w:ascii="Arial" w:hAnsi="Arial" w:cs="Arial"/>
          <w:snapToGrid w:val="0"/>
          <w:szCs w:val="24"/>
        </w:rPr>
        <w:t xml:space="preserve">Zał. nr </w:t>
      </w:r>
      <w:r w:rsidR="00C93AC2" w:rsidRPr="00F65007">
        <w:rPr>
          <w:rFonts w:ascii="Arial" w:hAnsi="Arial" w:cs="Arial"/>
          <w:snapToGrid w:val="0"/>
          <w:szCs w:val="24"/>
        </w:rPr>
        <w:t>4</w:t>
      </w:r>
      <w:r w:rsidRPr="00F65007">
        <w:rPr>
          <w:rFonts w:ascii="Arial" w:hAnsi="Arial" w:cs="Arial"/>
          <w:snapToGrid w:val="0"/>
          <w:szCs w:val="24"/>
        </w:rPr>
        <w:t xml:space="preserve"> – na </w:t>
      </w:r>
      <w:r w:rsidR="00F65007" w:rsidRPr="00F65007">
        <w:rPr>
          <w:rFonts w:ascii="Arial" w:hAnsi="Arial" w:cs="Arial"/>
          <w:snapToGrid w:val="0"/>
          <w:szCs w:val="24"/>
        </w:rPr>
        <w:t>1</w:t>
      </w:r>
      <w:r w:rsidRPr="00F65007">
        <w:rPr>
          <w:rFonts w:ascii="Arial" w:hAnsi="Arial" w:cs="Arial"/>
          <w:snapToGrid w:val="0"/>
          <w:szCs w:val="24"/>
        </w:rPr>
        <w:t xml:space="preserve"> str.- Wzór oświadczenia wymaganego od wykonawcy w zakresie</w:t>
      </w:r>
      <w:r w:rsidRPr="00F65007">
        <w:rPr>
          <w:rFonts w:ascii="Arial" w:hAnsi="Arial" w:cs="Arial"/>
          <w:szCs w:val="24"/>
        </w:rPr>
        <w:t xml:space="preserve"> wypełnienia obowiązków informacyjnych przewidzianych w art. 13 lub art. 14 RODO </w:t>
      </w:r>
    </w:p>
    <w:p w:rsidR="00E73384" w:rsidRPr="00F65007" w:rsidRDefault="00C93AC2" w:rsidP="00E73384">
      <w:pPr>
        <w:spacing w:line="276" w:lineRule="auto"/>
        <w:ind w:left="709"/>
        <w:rPr>
          <w:rFonts w:ascii="Arial" w:hAnsi="Arial" w:cs="Arial"/>
          <w:sz w:val="24"/>
          <w:szCs w:val="24"/>
        </w:rPr>
      </w:pPr>
      <w:r w:rsidRPr="00F65007">
        <w:rPr>
          <w:rFonts w:ascii="Arial" w:hAnsi="Arial" w:cs="Arial"/>
          <w:sz w:val="24"/>
          <w:szCs w:val="24"/>
        </w:rPr>
        <w:t>Zał. nr 5</w:t>
      </w:r>
      <w:r w:rsidR="00E73384" w:rsidRPr="00F65007">
        <w:rPr>
          <w:rFonts w:ascii="Arial" w:hAnsi="Arial" w:cs="Arial"/>
          <w:sz w:val="24"/>
          <w:szCs w:val="24"/>
        </w:rPr>
        <w:t xml:space="preserve"> – na </w:t>
      </w:r>
      <w:r w:rsidR="00323931" w:rsidRPr="00323931">
        <w:rPr>
          <w:rFonts w:ascii="Arial" w:hAnsi="Arial" w:cs="Arial"/>
          <w:sz w:val="24"/>
          <w:szCs w:val="24"/>
        </w:rPr>
        <w:t>10</w:t>
      </w:r>
      <w:r w:rsidR="00A87E8B" w:rsidRPr="00323931">
        <w:rPr>
          <w:rFonts w:ascii="Arial" w:hAnsi="Arial" w:cs="Arial"/>
          <w:sz w:val="24"/>
          <w:szCs w:val="24"/>
        </w:rPr>
        <w:t xml:space="preserve"> </w:t>
      </w:r>
      <w:r w:rsidR="00E73384" w:rsidRPr="00323931">
        <w:rPr>
          <w:rFonts w:ascii="Arial" w:hAnsi="Arial" w:cs="Arial"/>
          <w:sz w:val="24"/>
          <w:szCs w:val="24"/>
        </w:rPr>
        <w:t>s</w:t>
      </w:r>
      <w:r w:rsidR="00E73384" w:rsidRPr="00F65007">
        <w:rPr>
          <w:rFonts w:ascii="Arial" w:hAnsi="Arial" w:cs="Arial"/>
          <w:sz w:val="24"/>
          <w:szCs w:val="24"/>
        </w:rPr>
        <w:t>tr. - Ogólne warunki umowy.</w:t>
      </w:r>
    </w:p>
    <w:p w:rsidR="00137355" w:rsidRPr="00F65007" w:rsidRDefault="00137355" w:rsidP="00E76D07">
      <w:pPr>
        <w:tabs>
          <w:tab w:val="left" w:pos="993"/>
        </w:tabs>
        <w:spacing w:line="276" w:lineRule="auto"/>
        <w:jc w:val="both"/>
        <w:rPr>
          <w:rFonts w:ascii="Arial" w:hAnsi="Arial" w:cs="Arial"/>
          <w:b/>
          <w:sz w:val="24"/>
          <w:szCs w:val="24"/>
        </w:rPr>
      </w:pPr>
    </w:p>
    <w:p w:rsidR="00EC14E0" w:rsidRPr="00C60F31" w:rsidRDefault="00BF4272" w:rsidP="00E80A0B">
      <w:pPr>
        <w:spacing w:line="276" w:lineRule="auto"/>
        <w:ind w:left="4111"/>
        <w:jc w:val="center"/>
        <w:rPr>
          <w:rFonts w:ascii="Arial" w:hAnsi="Arial" w:cs="Arial"/>
          <w:b/>
          <w:sz w:val="24"/>
          <w:szCs w:val="24"/>
        </w:rPr>
      </w:pPr>
      <w:r w:rsidRPr="00C60F31">
        <w:rPr>
          <w:rFonts w:ascii="Arial" w:hAnsi="Arial" w:cs="Arial"/>
          <w:b/>
          <w:sz w:val="24"/>
          <w:szCs w:val="24"/>
        </w:rPr>
        <w:t xml:space="preserve">Przewodniczący Komisji </w:t>
      </w:r>
      <w:r w:rsidR="00B71C42" w:rsidRPr="00C60F31">
        <w:rPr>
          <w:rFonts w:ascii="Arial" w:hAnsi="Arial" w:cs="Arial"/>
          <w:b/>
          <w:sz w:val="24"/>
          <w:szCs w:val="24"/>
        </w:rPr>
        <w:t>P</w:t>
      </w:r>
      <w:r w:rsidRPr="00C60F31">
        <w:rPr>
          <w:rFonts w:ascii="Arial" w:hAnsi="Arial" w:cs="Arial"/>
          <w:b/>
          <w:sz w:val="24"/>
          <w:szCs w:val="24"/>
        </w:rPr>
        <w:t>rzetargowej</w:t>
      </w:r>
    </w:p>
    <w:p w:rsidR="00E80A0B" w:rsidRPr="00C60F31" w:rsidRDefault="00B11F53" w:rsidP="00E80A0B">
      <w:pPr>
        <w:spacing w:line="276" w:lineRule="auto"/>
        <w:ind w:left="4111"/>
        <w:jc w:val="center"/>
        <w:rPr>
          <w:rFonts w:ascii="Arial" w:hAnsi="Arial" w:cs="Arial"/>
          <w:b/>
          <w:sz w:val="24"/>
          <w:szCs w:val="24"/>
        </w:rPr>
      </w:pPr>
      <w:r>
        <w:rPr>
          <w:rFonts w:ascii="Arial" w:hAnsi="Arial" w:cs="Arial"/>
          <w:b/>
          <w:sz w:val="24"/>
          <w:szCs w:val="24"/>
        </w:rPr>
        <w:t>/-/</w:t>
      </w:r>
      <w:bookmarkStart w:id="0" w:name="_GoBack"/>
      <w:bookmarkEnd w:id="0"/>
    </w:p>
    <w:p w:rsidR="0075444D" w:rsidRPr="007C74B8" w:rsidRDefault="00D37141" w:rsidP="00E80A0B">
      <w:pPr>
        <w:spacing w:line="276" w:lineRule="auto"/>
        <w:ind w:left="4111"/>
        <w:jc w:val="center"/>
        <w:rPr>
          <w:rFonts w:ascii="Arial" w:hAnsi="Arial" w:cs="Arial"/>
          <w:color w:val="FF0000"/>
          <w:sz w:val="24"/>
          <w:szCs w:val="24"/>
        </w:rPr>
      </w:pPr>
      <w:r>
        <w:rPr>
          <w:rFonts w:ascii="Arial" w:hAnsi="Arial" w:cs="Arial"/>
          <w:b/>
          <w:sz w:val="24"/>
          <w:szCs w:val="24"/>
        </w:rPr>
        <w:t>mgr inż</w:t>
      </w:r>
      <w:r w:rsidR="00263B96" w:rsidRPr="00C60F31">
        <w:rPr>
          <w:rFonts w:ascii="Arial" w:hAnsi="Arial" w:cs="Arial"/>
          <w:b/>
          <w:sz w:val="24"/>
          <w:szCs w:val="24"/>
        </w:rPr>
        <w:t xml:space="preserve">. </w:t>
      </w:r>
      <w:r w:rsidR="00C60F31" w:rsidRPr="00C60F31">
        <w:rPr>
          <w:rFonts w:ascii="Arial" w:hAnsi="Arial" w:cs="Arial"/>
          <w:b/>
          <w:sz w:val="24"/>
          <w:szCs w:val="24"/>
        </w:rPr>
        <w:t>Agnieszka  PIÓRKOWSKA</w:t>
      </w:r>
    </w:p>
    <w:p w:rsidR="001A4A57" w:rsidRPr="007C74B8" w:rsidRDefault="001A4A57" w:rsidP="00E6186E">
      <w:pPr>
        <w:spacing w:line="360" w:lineRule="auto"/>
        <w:jc w:val="right"/>
        <w:rPr>
          <w:rFonts w:ascii="Arial" w:hAnsi="Arial" w:cs="Arial"/>
          <w:color w:val="FF0000"/>
          <w:sz w:val="24"/>
          <w:szCs w:val="24"/>
          <w:highlight w:val="yellow"/>
        </w:rPr>
      </w:pPr>
    </w:p>
    <w:p w:rsidR="000C732C" w:rsidRPr="007C74B8" w:rsidRDefault="000C732C" w:rsidP="008972C5">
      <w:pPr>
        <w:jc w:val="right"/>
        <w:rPr>
          <w:rFonts w:eastAsia="Calibri"/>
          <w:b/>
          <w:color w:val="FF0000"/>
          <w:sz w:val="24"/>
          <w:szCs w:val="24"/>
          <w:lang w:eastAsia="en-US"/>
        </w:rPr>
      </w:pPr>
    </w:p>
    <w:p w:rsidR="000C732C" w:rsidRDefault="000C732C" w:rsidP="008972C5">
      <w:pPr>
        <w:jc w:val="right"/>
        <w:rPr>
          <w:rFonts w:eastAsia="Calibri"/>
          <w:b/>
          <w:color w:val="FF0000"/>
          <w:sz w:val="24"/>
          <w:szCs w:val="24"/>
          <w:lang w:eastAsia="en-US"/>
        </w:rPr>
      </w:pPr>
    </w:p>
    <w:p w:rsidR="00CA25B9" w:rsidRDefault="00CA25B9" w:rsidP="008972C5">
      <w:pPr>
        <w:jc w:val="right"/>
        <w:rPr>
          <w:rFonts w:eastAsia="Calibri"/>
          <w:b/>
          <w:color w:val="FF0000"/>
          <w:sz w:val="24"/>
          <w:szCs w:val="24"/>
          <w:lang w:eastAsia="en-US"/>
        </w:rPr>
      </w:pPr>
    </w:p>
    <w:p w:rsidR="00CA25B9" w:rsidRDefault="00CA25B9" w:rsidP="008972C5">
      <w:pPr>
        <w:jc w:val="right"/>
        <w:rPr>
          <w:rFonts w:eastAsia="Calibri"/>
          <w:b/>
          <w:color w:val="FF0000"/>
          <w:sz w:val="24"/>
          <w:szCs w:val="24"/>
          <w:lang w:eastAsia="en-US"/>
        </w:rPr>
      </w:pPr>
    </w:p>
    <w:p w:rsidR="00CA25B9" w:rsidRDefault="00CA25B9" w:rsidP="008972C5">
      <w:pPr>
        <w:jc w:val="right"/>
        <w:rPr>
          <w:rFonts w:eastAsia="Calibri"/>
          <w:b/>
          <w:color w:val="FF0000"/>
          <w:sz w:val="24"/>
          <w:szCs w:val="24"/>
          <w:lang w:eastAsia="en-US"/>
        </w:rPr>
      </w:pPr>
    </w:p>
    <w:p w:rsidR="00CA25B9" w:rsidRDefault="00CA25B9" w:rsidP="008972C5">
      <w:pPr>
        <w:jc w:val="right"/>
        <w:rPr>
          <w:rFonts w:eastAsia="Calibri"/>
          <w:b/>
          <w:color w:val="FF0000"/>
          <w:sz w:val="24"/>
          <w:szCs w:val="24"/>
          <w:lang w:eastAsia="en-US"/>
        </w:rPr>
      </w:pPr>
    </w:p>
    <w:p w:rsidR="00CA25B9" w:rsidRDefault="00CA25B9" w:rsidP="008972C5">
      <w:pPr>
        <w:jc w:val="right"/>
        <w:rPr>
          <w:rFonts w:eastAsia="Calibri"/>
          <w:b/>
          <w:color w:val="FF0000"/>
          <w:sz w:val="24"/>
          <w:szCs w:val="24"/>
          <w:lang w:eastAsia="en-US"/>
        </w:rPr>
      </w:pPr>
    </w:p>
    <w:p w:rsidR="00CA25B9" w:rsidRDefault="00CA25B9" w:rsidP="008972C5">
      <w:pPr>
        <w:jc w:val="right"/>
        <w:rPr>
          <w:rFonts w:eastAsia="Calibri"/>
          <w:b/>
          <w:color w:val="FF0000"/>
          <w:sz w:val="24"/>
          <w:szCs w:val="24"/>
          <w:lang w:eastAsia="en-US"/>
        </w:rPr>
      </w:pPr>
    </w:p>
    <w:p w:rsidR="00CA25B9" w:rsidRDefault="00CA25B9" w:rsidP="008972C5">
      <w:pPr>
        <w:jc w:val="right"/>
        <w:rPr>
          <w:rFonts w:eastAsia="Calibri"/>
          <w:b/>
          <w:color w:val="FF0000"/>
          <w:sz w:val="24"/>
          <w:szCs w:val="24"/>
          <w:lang w:eastAsia="en-US"/>
        </w:rPr>
      </w:pPr>
    </w:p>
    <w:p w:rsidR="00CA25B9" w:rsidRDefault="00CA25B9" w:rsidP="008972C5">
      <w:pPr>
        <w:jc w:val="right"/>
        <w:rPr>
          <w:rFonts w:eastAsia="Calibri"/>
          <w:b/>
          <w:color w:val="FF0000"/>
          <w:sz w:val="24"/>
          <w:szCs w:val="24"/>
          <w:lang w:eastAsia="en-US"/>
        </w:rPr>
      </w:pPr>
    </w:p>
    <w:p w:rsidR="00CA25B9" w:rsidRDefault="00CA25B9" w:rsidP="008972C5">
      <w:pPr>
        <w:jc w:val="right"/>
        <w:rPr>
          <w:rFonts w:eastAsia="Calibri"/>
          <w:b/>
          <w:color w:val="FF0000"/>
          <w:sz w:val="24"/>
          <w:szCs w:val="24"/>
          <w:lang w:eastAsia="en-US"/>
        </w:rPr>
      </w:pPr>
    </w:p>
    <w:p w:rsidR="00CA25B9" w:rsidRDefault="00CA25B9" w:rsidP="008972C5">
      <w:pPr>
        <w:jc w:val="right"/>
        <w:rPr>
          <w:rFonts w:eastAsia="Calibri"/>
          <w:b/>
          <w:color w:val="FF0000"/>
          <w:sz w:val="24"/>
          <w:szCs w:val="24"/>
          <w:lang w:eastAsia="en-US"/>
        </w:rPr>
      </w:pPr>
    </w:p>
    <w:p w:rsidR="00CA25B9" w:rsidRDefault="00CA25B9" w:rsidP="008972C5">
      <w:pPr>
        <w:jc w:val="right"/>
        <w:rPr>
          <w:rFonts w:eastAsia="Calibri"/>
          <w:b/>
          <w:color w:val="FF0000"/>
          <w:sz w:val="24"/>
          <w:szCs w:val="24"/>
          <w:lang w:eastAsia="en-US"/>
        </w:rPr>
      </w:pPr>
    </w:p>
    <w:p w:rsidR="00CA25B9" w:rsidRDefault="00CA25B9" w:rsidP="008972C5">
      <w:pPr>
        <w:jc w:val="right"/>
        <w:rPr>
          <w:rFonts w:eastAsia="Calibri"/>
          <w:b/>
          <w:color w:val="FF0000"/>
          <w:sz w:val="24"/>
          <w:szCs w:val="24"/>
          <w:lang w:eastAsia="en-US"/>
        </w:rPr>
      </w:pPr>
    </w:p>
    <w:p w:rsidR="008972C5" w:rsidRDefault="008972C5" w:rsidP="008972C5">
      <w:pPr>
        <w:jc w:val="right"/>
        <w:rPr>
          <w:rFonts w:eastAsia="Calibri"/>
          <w:b/>
          <w:sz w:val="24"/>
          <w:szCs w:val="24"/>
          <w:lang w:eastAsia="en-US"/>
        </w:rPr>
      </w:pPr>
      <w:r w:rsidRPr="00050C44">
        <w:rPr>
          <w:rFonts w:eastAsia="Calibri"/>
          <w:b/>
          <w:sz w:val="24"/>
          <w:szCs w:val="24"/>
          <w:lang w:eastAsia="en-US"/>
        </w:rPr>
        <w:t>Załącznik nr 1</w:t>
      </w:r>
    </w:p>
    <w:p w:rsidR="000B5F18" w:rsidRPr="00050C44" w:rsidRDefault="000B5F18" w:rsidP="008972C5">
      <w:pPr>
        <w:jc w:val="right"/>
        <w:rPr>
          <w:b/>
          <w:sz w:val="24"/>
          <w:szCs w:val="24"/>
        </w:rPr>
      </w:pPr>
    </w:p>
    <w:p w:rsidR="000B5F18" w:rsidRPr="00397D28" w:rsidRDefault="00D37141" w:rsidP="000B5F18">
      <w:pPr>
        <w:spacing w:line="360" w:lineRule="auto"/>
        <w:jc w:val="center"/>
        <w:rPr>
          <w:b/>
          <w:sz w:val="24"/>
          <w:szCs w:val="24"/>
        </w:rPr>
      </w:pPr>
      <w:r w:rsidRPr="00397D28">
        <w:rPr>
          <w:b/>
          <w:sz w:val="24"/>
          <w:szCs w:val="24"/>
        </w:rPr>
        <w:t>OPIS PRZEDMIOTU ZAMÓWIENIA</w:t>
      </w:r>
    </w:p>
    <w:p w:rsidR="00D37141" w:rsidRPr="00D37141" w:rsidRDefault="00D37141" w:rsidP="000B5F18">
      <w:pPr>
        <w:spacing w:line="360" w:lineRule="auto"/>
        <w:jc w:val="center"/>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371"/>
        <w:gridCol w:w="1420"/>
        <w:gridCol w:w="999"/>
        <w:gridCol w:w="1161"/>
        <w:gridCol w:w="1161"/>
        <w:gridCol w:w="850"/>
        <w:gridCol w:w="1268"/>
      </w:tblGrid>
      <w:tr w:rsidR="000B5F18" w:rsidRPr="00397D28" w:rsidTr="00D37141">
        <w:trPr>
          <w:trHeight w:val="340"/>
          <w:jc w:val="center"/>
        </w:trPr>
        <w:tc>
          <w:tcPr>
            <w:tcW w:w="244" w:type="pct"/>
            <w:vAlign w:val="center"/>
          </w:tcPr>
          <w:p w:rsidR="000B5F18" w:rsidRPr="00397D28" w:rsidRDefault="000B5F18" w:rsidP="00D52DBC">
            <w:pPr>
              <w:jc w:val="center"/>
              <w:rPr>
                <w:b/>
              </w:rPr>
            </w:pPr>
            <w:r w:rsidRPr="00397D28">
              <w:rPr>
                <w:b/>
              </w:rPr>
              <w:t>Lp.</w:t>
            </w:r>
          </w:p>
        </w:tc>
        <w:tc>
          <w:tcPr>
            <w:tcW w:w="1621" w:type="pct"/>
            <w:vAlign w:val="center"/>
          </w:tcPr>
          <w:p w:rsidR="000B5F18" w:rsidRPr="00397D28" w:rsidRDefault="000B5F18" w:rsidP="00D37141">
            <w:pPr>
              <w:jc w:val="center"/>
              <w:rPr>
                <w:b/>
              </w:rPr>
            </w:pPr>
            <w:r w:rsidRPr="00397D28">
              <w:rPr>
                <w:b/>
              </w:rPr>
              <w:t xml:space="preserve">Nazwa </w:t>
            </w:r>
            <w:r w:rsidR="00D37141" w:rsidRPr="00397D28">
              <w:rPr>
                <w:b/>
              </w:rPr>
              <w:br/>
            </w:r>
            <w:r w:rsidRPr="00397D28">
              <w:rPr>
                <w:b/>
              </w:rPr>
              <w:t>i przeznaczanie opony</w:t>
            </w:r>
          </w:p>
        </w:tc>
        <w:tc>
          <w:tcPr>
            <w:tcW w:w="631" w:type="pct"/>
            <w:vAlign w:val="center"/>
          </w:tcPr>
          <w:p w:rsidR="000B5F18" w:rsidRPr="00397D28" w:rsidRDefault="000B5F18" w:rsidP="00D52DBC">
            <w:pPr>
              <w:jc w:val="center"/>
              <w:rPr>
                <w:b/>
              </w:rPr>
            </w:pPr>
            <w:r w:rsidRPr="00397D28">
              <w:rPr>
                <w:b/>
              </w:rPr>
              <w:t>Rozmiar</w:t>
            </w:r>
          </w:p>
        </w:tc>
        <w:tc>
          <w:tcPr>
            <w:tcW w:w="367" w:type="pct"/>
            <w:vAlign w:val="center"/>
          </w:tcPr>
          <w:p w:rsidR="000B5F18" w:rsidRPr="00397D28" w:rsidRDefault="000B5F18" w:rsidP="00D52DBC">
            <w:pPr>
              <w:jc w:val="center"/>
              <w:rPr>
                <w:b/>
              </w:rPr>
            </w:pPr>
            <w:r w:rsidRPr="00397D28">
              <w:rPr>
                <w:b/>
              </w:rPr>
              <w:t>Typ opony</w:t>
            </w:r>
          </w:p>
        </w:tc>
        <w:tc>
          <w:tcPr>
            <w:tcW w:w="537" w:type="pct"/>
            <w:vAlign w:val="center"/>
          </w:tcPr>
          <w:p w:rsidR="000B5F18" w:rsidRPr="00397D28" w:rsidRDefault="000B5F18" w:rsidP="00D52DBC">
            <w:pPr>
              <w:jc w:val="center"/>
              <w:rPr>
                <w:b/>
              </w:rPr>
            </w:pPr>
            <w:r w:rsidRPr="00397D28">
              <w:rPr>
                <w:b/>
              </w:rPr>
              <w:t>Minimalny symbol prędkości</w:t>
            </w:r>
          </w:p>
        </w:tc>
        <w:tc>
          <w:tcPr>
            <w:tcW w:w="658" w:type="pct"/>
            <w:vAlign w:val="center"/>
          </w:tcPr>
          <w:p w:rsidR="000B5F18" w:rsidRPr="00397D28" w:rsidRDefault="000B5F18" w:rsidP="00D52DBC">
            <w:pPr>
              <w:jc w:val="center"/>
              <w:rPr>
                <w:b/>
              </w:rPr>
            </w:pPr>
            <w:r w:rsidRPr="00397D28">
              <w:rPr>
                <w:b/>
              </w:rPr>
              <w:t>Minimalny indeks nośności S/D</w:t>
            </w:r>
          </w:p>
        </w:tc>
        <w:tc>
          <w:tcPr>
            <w:tcW w:w="391" w:type="pct"/>
            <w:vAlign w:val="center"/>
          </w:tcPr>
          <w:p w:rsidR="000B5F18" w:rsidRPr="00397D28" w:rsidRDefault="000B5F18" w:rsidP="00D52DBC">
            <w:pPr>
              <w:jc w:val="center"/>
              <w:rPr>
                <w:b/>
              </w:rPr>
            </w:pPr>
            <w:r w:rsidRPr="00397D28">
              <w:rPr>
                <w:b/>
              </w:rPr>
              <w:t>Ilość do zakupu</w:t>
            </w:r>
          </w:p>
        </w:tc>
        <w:tc>
          <w:tcPr>
            <w:tcW w:w="551" w:type="pct"/>
            <w:vAlign w:val="center"/>
          </w:tcPr>
          <w:p w:rsidR="000B5F18" w:rsidRPr="00397D28" w:rsidRDefault="000B5F18" w:rsidP="00D52DBC">
            <w:pPr>
              <w:jc w:val="center"/>
              <w:rPr>
                <w:b/>
              </w:rPr>
            </w:pPr>
            <w:r w:rsidRPr="00397D28">
              <w:rPr>
                <w:b/>
              </w:rPr>
              <w:t>Pozostałe wymagania</w:t>
            </w:r>
          </w:p>
        </w:tc>
      </w:tr>
      <w:tr w:rsidR="000B5F18" w:rsidRPr="00397D28" w:rsidTr="00D37141">
        <w:trPr>
          <w:trHeight w:val="340"/>
          <w:jc w:val="center"/>
        </w:trPr>
        <w:tc>
          <w:tcPr>
            <w:tcW w:w="5000" w:type="pct"/>
            <w:gridSpan w:val="8"/>
            <w:vAlign w:val="center"/>
          </w:tcPr>
          <w:p w:rsidR="000B5F18" w:rsidRPr="00397D28" w:rsidRDefault="000B5F18" w:rsidP="00D52DBC">
            <w:pPr>
              <w:jc w:val="center"/>
              <w:rPr>
                <w:b/>
                <w:sz w:val="22"/>
              </w:rPr>
            </w:pPr>
            <w:r w:rsidRPr="00397D28">
              <w:rPr>
                <w:b/>
                <w:sz w:val="22"/>
              </w:rPr>
              <w:t>Część 1 zamówienia</w:t>
            </w:r>
          </w:p>
        </w:tc>
      </w:tr>
      <w:tr w:rsidR="000B5F18" w:rsidRPr="00397D28" w:rsidTr="00D37141">
        <w:trPr>
          <w:trHeight w:val="283"/>
          <w:jc w:val="center"/>
        </w:trPr>
        <w:tc>
          <w:tcPr>
            <w:tcW w:w="244" w:type="pct"/>
            <w:vAlign w:val="center"/>
          </w:tcPr>
          <w:p w:rsidR="000B5F18" w:rsidRPr="00397D28" w:rsidRDefault="000B5F18" w:rsidP="00D37141">
            <w:pPr>
              <w:jc w:val="center"/>
              <w:rPr>
                <w:sz w:val="22"/>
              </w:rPr>
            </w:pPr>
            <w:r w:rsidRPr="00397D28">
              <w:rPr>
                <w:sz w:val="22"/>
              </w:rPr>
              <w:t>1.</w:t>
            </w:r>
          </w:p>
        </w:tc>
        <w:tc>
          <w:tcPr>
            <w:tcW w:w="1621" w:type="pct"/>
            <w:vAlign w:val="center"/>
          </w:tcPr>
          <w:p w:rsidR="000B5F18" w:rsidRPr="00397D28" w:rsidRDefault="000B5F18" w:rsidP="00D37141">
            <w:pPr>
              <w:jc w:val="center"/>
              <w:rPr>
                <w:sz w:val="22"/>
              </w:rPr>
            </w:pPr>
            <w:r w:rsidRPr="00397D28">
              <w:rPr>
                <w:sz w:val="22"/>
              </w:rPr>
              <w:t xml:space="preserve">Opona terenowa do </w:t>
            </w:r>
            <w:r w:rsidR="00397D28">
              <w:rPr>
                <w:sz w:val="22"/>
              </w:rPr>
              <w:br/>
            </w:r>
            <w:r w:rsidRPr="00397D28">
              <w:rPr>
                <w:sz w:val="22"/>
              </w:rPr>
              <w:t>Jelcz 662</w:t>
            </w:r>
          </w:p>
          <w:p w:rsidR="000B5F18" w:rsidRPr="00397D28" w:rsidRDefault="000B5F18" w:rsidP="00D37141">
            <w:pPr>
              <w:jc w:val="center"/>
              <w:rPr>
                <w:color w:val="000000"/>
                <w:sz w:val="22"/>
              </w:rPr>
            </w:pPr>
            <w:r w:rsidRPr="00397D28">
              <w:rPr>
                <w:color w:val="000000"/>
                <w:sz w:val="22"/>
              </w:rPr>
              <w:t xml:space="preserve">14.00 R 20 XZL </w:t>
            </w:r>
          </w:p>
        </w:tc>
        <w:tc>
          <w:tcPr>
            <w:tcW w:w="631" w:type="pct"/>
            <w:vAlign w:val="center"/>
          </w:tcPr>
          <w:p w:rsidR="000B5F18" w:rsidRPr="00397D28" w:rsidRDefault="000B5F18" w:rsidP="00D37141">
            <w:pPr>
              <w:jc w:val="center"/>
              <w:rPr>
                <w:color w:val="000000"/>
                <w:sz w:val="22"/>
              </w:rPr>
            </w:pPr>
            <w:r w:rsidRPr="00397D28">
              <w:rPr>
                <w:color w:val="000000"/>
                <w:sz w:val="22"/>
              </w:rPr>
              <w:t xml:space="preserve">14.00 R 20 XZL </w:t>
            </w:r>
          </w:p>
        </w:tc>
        <w:tc>
          <w:tcPr>
            <w:tcW w:w="367" w:type="pct"/>
            <w:vAlign w:val="center"/>
          </w:tcPr>
          <w:p w:rsidR="000B5F18" w:rsidRPr="00397D28" w:rsidRDefault="000B5F18" w:rsidP="00D37141">
            <w:pPr>
              <w:jc w:val="center"/>
              <w:rPr>
                <w:sz w:val="22"/>
                <w:szCs w:val="16"/>
              </w:rPr>
            </w:pPr>
            <w:proofErr w:type="spellStart"/>
            <w:r w:rsidRPr="00397D28">
              <w:rPr>
                <w:sz w:val="22"/>
                <w:szCs w:val="16"/>
              </w:rPr>
              <w:t>Tubeless</w:t>
            </w:r>
            <w:proofErr w:type="spellEnd"/>
          </w:p>
        </w:tc>
        <w:tc>
          <w:tcPr>
            <w:tcW w:w="537" w:type="pct"/>
            <w:vAlign w:val="center"/>
          </w:tcPr>
          <w:p w:rsidR="000B5F18" w:rsidRPr="00397D28" w:rsidRDefault="000B5F18" w:rsidP="00D37141">
            <w:pPr>
              <w:jc w:val="center"/>
              <w:rPr>
                <w:sz w:val="22"/>
                <w:szCs w:val="16"/>
              </w:rPr>
            </w:pPr>
            <w:r w:rsidRPr="00397D28">
              <w:rPr>
                <w:sz w:val="22"/>
                <w:szCs w:val="16"/>
              </w:rPr>
              <w:t>J</w:t>
            </w:r>
          </w:p>
        </w:tc>
        <w:tc>
          <w:tcPr>
            <w:tcW w:w="658" w:type="pct"/>
            <w:vAlign w:val="center"/>
          </w:tcPr>
          <w:p w:rsidR="000B5F18" w:rsidRPr="00397D28" w:rsidRDefault="000B5F18" w:rsidP="00D37141">
            <w:pPr>
              <w:jc w:val="center"/>
              <w:rPr>
                <w:sz w:val="22"/>
                <w:szCs w:val="16"/>
              </w:rPr>
            </w:pPr>
            <w:r w:rsidRPr="00397D28">
              <w:rPr>
                <w:sz w:val="22"/>
                <w:szCs w:val="16"/>
              </w:rPr>
              <w:t>164/160</w:t>
            </w:r>
          </w:p>
        </w:tc>
        <w:tc>
          <w:tcPr>
            <w:tcW w:w="391" w:type="pct"/>
            <w:vAlign w:val="center"/>
          </w:tcPr>
          <w:p w:rsidR="000B5F18" w:rsidRPr="00397D28" w:rsidRDefault="000B5F18" w:rsidP="00D37141">
            <w:pPr>
              <w:jc w:val="center"/>
              <w:rPr>
                <w:color w:val="000000"/>
                <w:sz w:val="22"/>
              </w:rPr>
            </w:pPr>
            <w:r w:rsidRPr="00397D28">
              <w:rPr>
                <w:color w:val="000000"/>
                <w:sz w:val="22"/>
              </w:rPr>
              <w:t>30</w:t>
            </w:r>
          </w:p>
        </w:tc>
        <w:tc>
          <w:tcPr>
            <w:tcW w:w="551" w:type="pct"/>
            <w:vAlign w:val="center"/>
          </w:tcPr>
          <w:p w:rsidR="000B5F18" w:rsidRPr="00397D28" w:rsidRDefault="000B5F18" w:rsidP="00D37141">
            <w:pPr>
              <w:jc w:val="center"/>
              <w:rPr>
                <w:color w:val="000000"/>
                <w:sz w:val="22"/>
              </w:rPr>
            </w:pPr>
            <w:r w:rsidRPr="00397D28">
              <w:rPr>
                <w:color w:val="000000"/>
                <w:sz w:val="22"/>
              </w:rPr>
              <w:t>XZL</w:t>
            </w:r>
          </w:p>
        </w:tc>
      </w:tr>
      <w:tr w:rsidR="000B5F18" w:rsidRPr="00397D28" w:rsidTr="00D37141">
        <w:trPr>
          <w:trHeight w:val="283"/>
          <w:jc w:val="center"/>
        </w:trPr>
        <w:tc>
          <w:tcPr>
            <w:tcW w:w="244" w:type="pct"/>
            <w:vAlign w:val="center"/>
          </w:tcPr>
          <w:p w:rsidR="000B5F18" w:rsidRPr="00397D28" w:rsidRDefault="000B5F18" w:rsidP="00D37141">
            <w:pPr>
              <w:jc w:val="center"/>
              <w:rPr>
                <w:sz w:val="22"/>
              </w:rPr>
            </w:pPr>
            <w:r w:rsidRPr="00397D28">
              <w:rPr>
                <w:sz w:val="22"/>
              </w:rPr>
              <w:t xml:space="preserve">2. </w:t>
            </w:r>
          </w:p>
        </w:tc>
        <w:tc>
          <w:tcPr>
            <w:tcW w:w="1621" w:type="pct"/>
            <w:vAlign w:val="center"/>
          </w:tcPr>
          <w:p w:rsidR="000B5F18" w:rsidRPr="00397D28" w:rsidRDefault="000B5F18" w:rsidP="00D37141">
            <w:pPr>
              <w:jc w:val="center"/>
              <w:rPr>
                <w:sz w:val="22"/>
              </w:rPr>
            </w:pPr>
            <w:r w:rsidRPr="00397D28">
              <w:rPr>
                <w:sz w:val="22"/>
              </w:rPr>
              <w:t>Opona drogowa do IVECO STRALIS</w:t>
            </w:r>
          </w:p>
        </w:tc>
        <w:tc>
          <w:tcPr>
            <w:tcW w:w="631" w:type="pct"/>
            <w:vAlign w:val="center"/>
          </w:tcPr>
          <w:p w:rsidR="000B5F18" w:rsidRPr="00397D28" w:rsidRDefault="000B5F18" w:rsidP="00D37141">
            <w:pPr>
              <w:jc w:val="center"/>
              <w:rPr>
                <w:color w:val="000000"/>
                <w:sz w:val="22"/>
              </w:rPr>
            </w:pPr>
            <w:r w:rsidRPr="00397D28">
              <w:rPr>
                <w:color w:val="000000"/>
                <w:sz w:val="22"/>
              </w:rPr>
              <w:t>315/80R22.5</w:t>
            </w:r>
          </w:p>
        </w:tc>
        <w:tc>
          <w:tcPr>
            <w:tcW w:w="367" w:type="pct"/>
            <w:vAlign w:val="center"/>
          </w:tcPr>
          <w:p w:rsidR="000B5F18" w:rsidRPr="00397D28" w:rsidRDefault="000B5F18" w:rsidP="00D37141">
            <w:pPr>
              <w:jc w:val="center"/>
              <w:rPr>
                <w:sz w:val="22"/>
                <w:szCs w:val="16"/>
              </w:rPr>
            </w:pPr>
            <w:proofErr w:type="spellStart"/>
            <w:r w:rsidRPr="00397D28">
              <w:rPr>
                <w:sz w:val="22"/>
                <w:szCs w:val="16"/>
              </w:rPr>
              <w:t>Tubeless</w:t>
            </w:r>
            <w:proofErr w:type="spellEnd"/>
          </w:p>
        </w:tc>
        <w:tc>
          <w:tcPr>
            <w:tcW w:w="537" w:type="pct"/>
            <w:vAlign w:val="center"/>
          </w:tcPr>
          <w:p w:rsidR="000B5F18" w:rsidRPr="00397D28" w:rsidRDefault="000B5F18" w:rsidP="00D37141">
            <w:pPr>
              <w:jc w:val="center"/>
              <w:rPr>
                <w:sz w:val="22"/>
                <w:szCs w:val="16"/>
              </w:rPr>
            </w:pPr>
            <w:r w:rsidRPr="00397D28">
              <w:rPr>
                <w:sz w:val="22"/>
                <w:szCs w:val="16"/>
              </w:rPr>
              <w:t>M</w:t>
            </w:r>
          </w:p>
        </w:tc>
        <w:tc>
          <w:tcPr>
            <w:tcW w:w="658" w:type="pct"/>
            <w:vAlign w:val="center"/>
          </w:tcPr>
          <w:p w:rsidR="000B5F18" w:rsidRPr="00397D28" w:rsidRDefault="000B5F18" w:rsidP="00D37141">
            <w:pPr>
              <w:jc w:val="center"/>
              <w:rPr>
                <w:sz w:val="22"/>
                <w:szCs w:val="16"/>
              </w:rPr>
            </w:pPr>
            <w:r w:rsidRPr="00397D28">
              <w:rPr>
                <w:sz w:val="22"/>
                <w:szCs w:val="16"/>
              </w:rPr>
              <w:t>154/150</w:t>
            </w:r>
          </w:p>
        </w:tc>
        <w:tc>
          <w:tcPr>
            <w:tcW w:w="391" w:type="pct"/>
            <w:vAlign w:val="center"/>
          </w:tcPr>
          <w:p w:rsidR="000B5F18" w:rsidRPr="00397D28" w:rsidRDefault="000B5F18" w:rsidP="00D37141">
            <w:pPr>
              <w:jc w:val="center"/>
              <w:rPr>
                <w:color w:val="000000"/>
                <w:sz w:val="22"/>
              </w:rPr>
            </w:pPr>
            <w:r w:rsidRPr="00397D28">
              <w:rPr>
                <w:color w:val="000000"/>
                <w:sz w:val="22"/>
              </w:rPr>
              <w:t>15</w:t>
            </w:r>
          </w:p>
        </w:tc>
        <w:tc>
          <w:tcPr>
            <w:tcW w:w="551" w:type="pct"/>
            <w:vAlign w:val="center"/>
          </w:tcPr>
          <w:p w:rsidR="000B5F18" w:rsidRPr="002C2A5B" w:rsidRDefault="000B5F18" w:rsidP="00D37141">
            <w:pPr>
              <w:jc w:val="center"/>
              <w:rPr>
                <w:sz w:val="22"/>
              </w:rPr>
            </w:pPr>
            <w:r w:rsidRPr="002C2A5B">
              <w:rPr>
                <w:sz w:val="22"/>
              </w:rPr>
              <w:t xml:space="preserve">Oś napędowa, </w:t>
            </w:r>
            <w:r w:rsidR="002C2A5B" w:rsidRPr="002C2A5B">
              <w:rPr>
                <w:sz w:val="22"/>
              </w:rPr>
              <w:t xml:space="preserve">opona </w:t>
            </w:r>
            <w:r w:rsidRPr="002C2A5B">
              <w:rPr>
                <w:sz w:val="22"/>
              </w:rPr>
              <w:t>całoroczna</w:t>
            </w:r>
          </w:p>
        </w:tc>
      </w:tr>
      <w:tr w:rsidR="000B5F18" w:rsidRPr="00397D28" w:rsidTr="00D37141">
        <w:trPr>
          <w:trHeight w:val="283"/>
          <w:jc w:val="center"/>
        </w:trPr>
        <w:tc>
          <w:tcPr>
            <w:tcW w:w="244" w:type="pct"/>
            <w:vAlign w:val="center"/>
          </w:tcPr>
          <w:p w:rsidR="000B5F18" w:rsidRPr="00397D28" w:rsidRDefault="000B5F18" w:rsidP="00D37141">
            <w:pPr>
              <w:jc w:val="center"/>
              <w:rPr>
                <w:sz w:val="22"/>
              </w:rPr>
            </w:pPr>
            <w:r w:rsidRPr="00397D28">
              <w:rPr>
                <w:sz w:val="22"/>
              </w:rPr>
              <w:t>3.</w:t>
            </w:r>
          </w:p>
        </w:tc>
        <w:tc>
          <w:tcPr>
            <w:tcW w:w="1621" w:type="pct"/>
            <w:vAlign w:val="center"/>
          </w:tcPr>
          <w:p w:rsidR="000B5F18" w:rsidRPr="00397D28" w:rsidRDefault="000B5F18" w:rsidP="00D37141">
            <w:pPr>
              <w:jc w:val="center"/>
              <w:rPr>
                <w:sz w:val="22"/>
              </w:rPr>
            </w:pPr>
            <w:r w:rsidRPr="00397D28">
              <w:rPr>
                <w:sz w:val="22"/>
              </w:rPr>
              <w:t>Opona ciężarowa</w:t>
            </w:r>
          </w:p>
        </w:tc>
        <w:tc>
          <w:tcPr>
            <w:tcW w:w="631" w:type="pct"/>
            <w:vAlign w:val="center"/>
          </w:tcPr>
          <w:p w:rsidR="000B5F18" w:rsidRPr="00397D28" w:rsidRDefault="000B5F18" w:rsidP="00D37141">
            <w:pPr>
              <w:jc w:val="center"/>
              <w:rPr>
                <w:sz w:val="22"/>
              </w:rPr>
            </w:pPr>
            <w:r w:rsidRPr="00397D28">
              <w:rPr>
                <w:color w:val="000000"/>
                <w:sz w:val="22"/>
              </w:rPr>
              <w:t>12.00 R24 </w:t>
            </w:r>
          </w:p>
        </w:tc>
        <w:tc>
          <w:tcPr>
            <w:tcW w:w="367" w:type="pct"/>
            <w:vAlign w:val="center"/>
          </w:tcPr>
          <w:p w:rsidR="000B5F18" w:rsidRPr="00397D28" w:rsidRDefault="000B5F18" w:rsidP="00D37141">
            <w:pPr>
              <w:jc w:val="center"/>
              <w:rPr>
                <w:sz w:val="22"/>
                <w:szCs w:val="16"/>
              </w:rPr>
            </w:pPr>
            <w:proofErr w:type="spellStart"/>
            <w:r w:rsidRPr="00397D28">
              <w:rPr>
                <w:sz w:val="22"/>
                <w:szCs w:val="16"/>
              </w:rPr>
              <w:t>Tubeless</w:t>
            </w:r>
            <w:proofErr w:type="spellEnd"/>
          </w:p>
        </w:tc>
        <w:tc>
          <w:tcPr>
            <w:tcW w:w="537" w:type="pct"/>
            <w:vAlign w:val="center"/>
          </w:tcPr>
          <w:p w:rsidR="000B5F18" w:rsidRPr="00397D28" w:rsidRDefault="000B5F18" w:rsidP="00D37141">
            <w:pPr>
              <w:jc w:val="center"/>
              <w:rPr>
                <w:sz w:val="22"/>
                <w:szCs w:val="16"/>
              </w:rPr>
            </w:pPr>
            <w:r w:rsidRPr="00397D28">
              <w:rPr>
                <w:sz w:val="22"/>
                <w:szCs w:val="16"/>
              </w:rPr>
              <w:t>K</w:t>
            </w:r>
          </w:p>
        </w:tc>
        <w:tc>
          <w:tcPr>
            <w:tcW w:w="658" w:type="pct"/>
            <w:vAlign w:val="center"/>
          </w:tcPr>
          <w:p w:rsidR="000B5F18" w:rsidRPr="00397D28" w:rsidRDefault="000B5F18" w:rsidP="00D37141">
            <w:pPr>
              <w:jc w:val="center"/>
              <w:rPr>
                <w:sz w:val="22"/>
                <w:szCs w:val="16"/>
              </w:rPr>
            </w:pPr>
            <w:r w:rsidRPr="00397D28">
              <w:rPr>
                <w:sz w:val="22"/>
                <w:szCs w:val="16"/>
              </w:rPr>
              <w:t>160/156</w:t>
            </w:r>
          </w:p>
        </w:tc>
        <w:tc>
          <w:tcPr>
            <w:tcW w:w="391" w:type="pct"/>
            <w:vAlign w:val="center"/>
          </w:tcPr>
          <w:p w:rsidR="000B5F18" w:rsidRPr="00397D28" w:rsidRDefault="000B5F18" w:rsidP="00D37141">
            <w:pPr>
              <w:jc w:val="center"/>
              <w:rPr>
                <w:color w:val="000000"/>
                <w:sz w:val="22"/>
              </w:rPr>
            </w:pPr>
            <w:r w:rsidRPr="00397D28">
              <w:rPr>
                <w:color w:val="000000"/>
                <w:sz w:val="22"/>
              </w:rPr>
              <w:t>10</w:t>
            </w:r>
          </w:p>
        </w:tc>
        <w:tc>
          <w:tcPr>
            <w:tcW w:w="551" w:type="pct"/>
            <w:vAlign w:val="center"/>
          </w:tcPr>
          <w:p w:rsidR="000B5F18" w:rsidRPr="00397D28" w:rsidRDefault="000B5F18" w:rsidP="00D37141">
            <w:pPr>
              <w:jc w:val="center"/>
              <w:rPr>
                <w:color w:val="000000"/>
                <w:sz w:val="22"/>
              </w:rPr>
            </w:pPr>
            <w:r w:rsidRPr="00397D28">
              <w:rPr>
                <w:color w:val="000000"/>
                <w:sz w:val="22"/>
              </w:rPr>
              <w:t>Opona całoroczna</w:t>
            </w:r>
          </w:p>
        </w:tc>
      </w:tr>
      <w:tr w:rsidR="000B5F18" w:rsidRPr="00397D28" w:rsidTr="00D37141">
        <w:trPr>
          <w:trHeight w:val="283"/>
          <w:jc w:val="center"/>
        </w:trPr>
        <w:tc>
          <w:tcPr>
            <w:tcW w:w="244" w:type="pct"/>
            <w:vAlign w:val="center"/>
          </w:tcPr>
          <w:p w:rsidR="000B5F18" w:rsidRPr="00397D28" w:rsidRDefault="000B5F18" w:rsidP="00D37141">
            <w:pPr>
              <w:jc w:val="center"/>
              <w:rPr>
                <w:sz w:val="22"/>
              </w:rPr>
            </w:pPr>
            <w:r w:rsidRPr="00397D28">
              <w:rPr>
                <w:sz w:val="22"/>
              </w:rPr>
              <w:t>4.</w:t>
            </w:r>
          </w:p>
        </w:tc>
        <w:tc>
          <w:tcPr>
            <w:tcW w:w="1621" w:type="pct"/>
            <w:vAlign w:val="center"/>
          </w:tcPr>
          <w:p w:rsidR="000B5F18" w:rsidRPr="00397D28" w:rsidRDefault="000B5F18" w:rsidP="00D37141">
            <w:pPr>
              <w:jc w:val="center"/>
              <w:rPr>
                <w:sz w:val="22"/>
              </w:rPr>
            </w:pPr>
            <w:r w:rsidRPr="00397D28">
              <w:rPr>
                <w:sz w:val="22"/>
              </w:rPr>
              <w:t>Opona terenowa całoroczna do pojazdu Jelcz 862 MKIV</w:t>
            </w:r>
          </w:p>
        </w:tc>
        <w:tc>
          <w:tcPr>
            <w:tcW w:w="631" w:type="pct"/>
            <w:vAlign w:val="center"/>
          </w:tcPr>
          <w:p w:rsidR="000B5F18" w:rsidRPr="00397D28" w:rsidRDefault="000B5F18" w:rsidP="00D37141">
            <w:pPr>
              <w:jc w:val="center"/>
              <w:rPr>
                <w:color w:val="000000"/>
                <w:sz w:val="22"/>
              </w:rPr>
            </w:pPr>
            <w:r w:rsidRPr="00397D28">
              <w:rPr>
                <w:color w:val="000000"/>
                <w:sz w:val="22"/>
              </w:rPr>
              <w:t xml:space="preserve">C 13 R 22,5 </w:t>
            </w:r>
          </w:p>
        </w:tc>
        <w:tc>
          <w:tcPr>
            <w:tcW w:w="367" w:type="pct"/>
            <w:vAlign w:val="center"/>
          </w:tcPr>
          <w:p w:rsidR="000B5F18" w:rsidRPr="00397D28" w:rsidRDefault="000B5F18" w:rsidP="00D37141">
            <w:pPr>
              <w:jc w:val="center"/>
              <w:rPr>
                <w:sz w:val="22"/>
                <w:szCs w:val="16"/>
              </w:rPr>
            </w:pPr>
            <w:proofErr w:type="spellStart"/>
            <w:r w:rsidRPr="00397D28">
              <w:rPr>
                <w:sz w:val="22"/>
                <w:szCs w:val="16"/>
              </w:rPr>
              <w:t>Tubeless</w:t>
            </w:r>
            <w:proofErr w:type="spellEnd"/>
          </w:p>
        </w:tc>
        <w:tc>
          <w:tcPr>
            <w:tcW w:w="537" w:type="pct"/>
            <w:vAlign w:val="center"/>
          </w:tcPr>
          <w:p w:rsidR="000B5F18" w:rsidRPr="00397D28" w:rsidRDefault="000B5F18" w:rsidP="00D37141">
            <w:pPr>
              <w:jc w:val="center"/>
              <w:rPr>
                <w:sz w:val="22"/>
                <w:szCs w:val="16"/>
              </w:rPr>
            </w:pPr>
            <w:r w:rsidRPr="00397D28">
              <w:rPr>
                <w:sz w:val="22"/>
                <w:szCs w:val="16"/>
              </w:rPr>
              <w:t>K</w:t>
            </w:r>
          </w:p>
        </w:tc>
        <w:tc>
          <w:tcPr>
            <w:tcW w:w="658" w:type="pct"/>
            <w:vAlign w:val="center"/>
          </w:tcPr>
          <w:p w:rsidR="000B5F18" w:rsidRPr="00397D28" w:rsidRDefault="000B5F18" w:rsidP="00D37141">
            <w:pPr>
              <w:jc w:val="center"/>
              <w:rPr>
                <w:sz w:val="22"/>
                <w:szCs w:val="16"/>
              </w:rPr>
            </w:pPr>
            <w:r w:rsidRPr="00397D28">
              <w:rPr>
                <w:sz w:val="22"/>
                <w:szCs w:val="16"/>
              </w:rPr>
              <w:t>156/150</w:t>
            </w:r>
          </w:p>
        </w:tc>
        <w:tc>
          <w:tcPr>
            <w:tcW w:w="391" w:type="pct"/>
            <w:vAlign w:val="center"/>
          </w:tcPr>
          <w:p w:rsidR="000B5F18" w:rsidRPr="00397D28" w:rsidRDefault="000B5F18" w:rsidP="00D37141">
            <w:pPr>
              <w:jc w:val="center"/>
              <w:rPr>
                <w:color w:val="000000"/>
                <w:sz w:val="22"/>
              </w:rPr>
            </w:pPr>
            <w:r w:rsidRPr="00397D28">
              <w:rPr>
                <w:color w:val="000000"/>
                <w:sz w:val="22"/>
              </w:rPr>
              <w:t>38</w:t>
            </w:r>
          </w:p>
        </w:tc>
        <w:tc>
          <w:tcPr>
            <w:tcW w:w="551" w:type="pct"/>
            <w:vAlign w:val="center"/>
          </w:tcPr>
          <w:p w:rsidR="000B5F18" w:rsidRPr="00397D28" w:rsidRDefault="002C2A5B" w:rsidP="00D37141">
            <w:pPr>
              <w:jc w:val="center"/>
              <w:rPr>
                <w:color w:val="000000"/>
                <w:sz w:val="22"/>
              </w:rPr>
            </w:pPr>
            <w:r>
              <w:rPr>
                <w:color w:val="000000"/>
                <w:sz w:val="22"/>
              </w:rPr>
              <w:t>----------</w:t>
            </w:r>
          </w:p>
        </w:tc>
      </w:tr>
      <w:tr w:rsidR="000B5F18" w:rsidRPr="00397D28" w:rsidTr="00D37141">
        <w:trPr>
          <w:trHeight w:val="340"/>
          <w:jc w:val="center"/>
        </w:trPr>
        <w:tc>
          <w:tcPr>
            <w:tcW w:w="5000" w:type="pct"/>
            <w:gridSpan w:val="8"/>
            <w:vAlign w:val="center"/>
          </w:tcPr>
          <w:p w:rsidR="000B5F18" w:rsidRPr="00397D28" w:rsidRDefault="000B5F18" w:rsidP="00D52DBC">
            <w:pPr>
              <w:jc w:val="center"/>
              <w:rPr>
                <w:color w:val="000000"/>
                <w:sz w:val="22"/>
              </w:rPr>
            </w:pPr>
            <w:r w:rsidRPr="00397D28">
              <w:rPr>
                <w:b/>
                <w:sz w:val="22"/>
              </w:rPr>
              <w:t>Część 2 zamówienia</w:t>
            </w:r>
          </w:p>
        </w:tc>
      </w:tr>
      <w:tr w:rsidR="000B5F18" w:rsidRPr="00397D28" w:rsidTr="00D37141">
        <w:trPr>
          <w:trHeight w:val="283"/>
          <w:jc w:val="center"/>
        </w:trPr>
        <w:tc>
          <w:tcPr>
            <w:tcW w:w="244" w:type="pct"/>
            <w:vAlign w:val="center"/>
          </w:tcPr>
          <w:p w:rsidR="000B5F18" w:rsidRPr="00397D28" w:rsidRDefault="000B5F18" w:rsidP="00D52DBC">
            <w:pPr>
              <w:jc w:val="center"/>
              <w:rPr>
                <w:sz w:val="22"/>
              </w:rPr>
            </w:pPr>
            <w:r w:rsidRPr="00397D28">
              <w:rPr>
                <w:sz w:val="22"/>
              </w:rPr>
              <w:t>1.</w:t>
            </w:r>
          </w:p>
        </w:tc>
        <w:tc>
          <w:tcPr>
            <w:tcW w:w="1621" w:type="pct"/>
            <w:vAlign w:val="center"/>
          </w:tcPr>
          <w:p w:rsidR="000B5F18" w:rsidRPr="00397D28" w:rsidRDefault="000B5F18" w:rsidP="00D52DBC">
            <w:pPr>
              <w:jc w:val="center"/>
              <w:rPr>
                <w:sz w:val="22"/>
              </w:rPr>
            </w:pPr>
            <w:r w:rsidRPr="00397D28">
              <w:rPr>
                <w:sz w:val="22"/>
              </w:rPr>
              <w:t>Opona drogowa do naczepa NS600W do przewozów ciężkich</w:t>
            </w:r>
          </w:p>
        </w:tc>
        <w:tc>
          <w:tcPr>
            <w:tcW w:w="631" w:type="pct"/>
            <w:vAlign w:val="center"/>
          </w:tcPr>
          <w:p w:rsidR="000B5F18" w:rsidRPr="00397D28" w:rsidRDefault="000B5F18" w:rsidP="00D52DBC">
            <w:pPr>
              <w:jc w:val="center"/>
              <w:rPr>
                <w:color w:val="000000"/>
                <w:sz w:val="22"/>
              </w:rPr>
            </w:pPr>
            <w:r w:rsidRPr="00397D28">
              <w:rPr>
                <w:color w:val="000000"/>
                <w:sz w:val="22"/>
              </w:rPr>
              <w:t xml:space="preserve">235/75 R17,5 </w:t>
            </w:r>
          </w:p>
        </w:tc>
        <w:tc>
          <w:tcPr>
            <w:tcW w:w="367" w:type="pct"/>
            <w:vAlign w:val="center"/>
          </w:tcPr>
          <w:p w:rsidR="000B5F18" w:rsidRPr="00397D28" w:rsidRDefault="000B5F18" w:rsidP="00D52DBC">
            <w:pPr>
              <w:jc w:val="center"/>
              <w:rPr>
                <w:sz w:val="22"/>
                <w:szCs w:val="16"/>
              </w:rPr>
            </w:pPr>
            <w:proofErr w:type="spellStart"/>
            <w:r w:rsidRPr="00397D28">
              <w:rPr>
                <w:sz w:val="22"/>
                <w:szCs w:val="16"/>
              </w:rPr>
              <w:t>Tubeless</w:t>
            </w:r>
            <w:proofErr w:type="spellEnd"/>
          </w:p>
        </w:tc>
        <w:tc>
          <w:tcPr>
            <w:tcW w:w="537" w:type="pct"/>
            <w:vAlign w:val="center"/>
          </w:tcPr>
          <w:p w:rsidR="000B5F18" w:rsidRPr="00397D28" w:rsidRDefault="000B5F18" w:rsidP="00D52DBC">
            <w:pPr>
              <w:jc w:val="center"/>
              <w:rPr>
                <w:sz w:val="22"/>
                <w:szCs w:val="16"/>
              </w:rPr>
            </w:pPr>
            <w:r w:rsidRPr="00397D28">
              <w:rPr>
                <w:sz w:val="22"/>
                <w:szCs w:val="16"/>
              </w:rPr>
              <w:t>M</w:t>
            </w:r>
          </w:p>
        </w:tc>
        <w:tc>
          <w:tcPr>
            <w:tcW w:w="658" w:type="pct"/>
            <w:vAlign w:val="center"/>
          </w:tcPr>
          <w:p w:rsidR="000B5F18" w:rsidRPr="00397D28" w:rsidRDefault="000B5F18" w:rsidP="00D52DBC">
            <w:pPr>
              <w:jc w:val="center"/>
              <w:rPr>
                <w:sz w:val="22"/>
                <w:szCs w:val="16"/>
              </w:rPr>
            </w:pPr>
            <w:r w:rsidRPr="00397D28">
              <w:rPr>
                <w:sz w:val="22"/>
                <w:szCs w:val="16"/>
              </w:rPr>
              <w:t xml:space="preserve">143/141 </w:t>
            </w:r>
            <w:r w:rsidRPr="00397D28">
              <w:rPr>
                <w:sz w:val="22"/>
                <w:szCs w:val="16"/>
              </w:rPr>
              <w:br/>
              <w:t>(145 – do 80km/h)</w:t>
            </w:r>
          </w:p>
        </w:tc>
        <w:tc>
          <w:tcPr>
            <w:tcW w:w="391" w:type="pct"/>
            <w:vAlign w:val="center"/>
          </w:tcPr>
          <w:p w:rsidR="000B5F18" w:rsidRPr="00397D28" w:rsidRDefault="000B5F18" w:rsidP="00D52DBC">
            <w:pPr>
              <w:jc w:val="center"/>
              <w:rPr>
                <w:color w:val="000000"/>
                <w:sz w:val="22"/>
              </w:rPr>
            </w:pPr>
            <w:r w:rsidRPr="00397D28">
              <w:rPr>
                <w:color w:val="000000"/>
                <w:sz w:val="22"/>
              </w:rPr>
              <w:t>112</w:t>
            </w:r>
          </w:p>
        </w:tc>
        <w:tc>
          <w:tcPr>
            <w:tcW w:w="551" w:type="pct"/>
            <w:vAlign w:val="center"/>
          </w:tcPr>
          <w:p w:rsidR="000B5F18" w:rsidRPr="00397D28" w:rsidRDefault="000B5F18" w:rsidP="00D52DBC">
            <w:pPr>
              <w:jc w:val="center"/>
              <w:rPr>
                <w:color w:val="000000"/>
                <w:sz w:val="22"/>
              </w:rPr>
            </w:pPr>
            <w:r w:rsidRPr="00397D28">
              <w:rPr>
                <w:color w:val="000000"/>
                <w:sz w:val="22"/>
              </w:rPr>
              <w:t>Opona całoroczna, na długie trasy, ciężarowa.</w:t>
            </w:r>
          </w:p>
        </w:tc>
      </w:tr>
      <w:tr w:rsidR="000B5F18" w:rsidRPr="00397D28" w:rsidTr="00D37141">
        <w:trPr>
          <w:trHeight w:val="283"/>
          <w:jc w:val="center"/>
        </w:trPr>
        <w:tc>
          <w:tcPr>
            <w:tcW w:w="244" w:type="pct"/>
            <w:vAlign w:val="center"/>
          </w:tcPr>
          <w:p w:rsidR="000B5F18" w:rsidRPr="00397D28" w:rsidRDefault="000B5F18" w:rsidP="00D52DBC">
            <w:pPr>
              <w:jc w:val="center"/>
              <w:rPr>
                <w:sz w:val="22"/>
              </w:rPr>
            </w:pPr>
            <w:r w:rsidRPr="00397D28">
              <w:rPr>
                <w:sz w:val="22"/>
              </w:rPr>
              <w:t>2.</w:t>
            </w:r>
          </w:p>
        </w:tc>
        <w:tc>
          <w:tcPr>
            <w:tcW w:w="1621" w:type="pct"/>
            <w:vAlign w:val="center"/>
          </w:tcPr>
          <w:p w:rsidR="000B5F18" w:rsidRPr="00397D28" w:rsidRDefault="000B5F18" w:rsidP="00D52DBC">
            <w:pPr>
              <w:jc w:val="center"/>
              <w:rPr>
                <w:sz w:val="22"/>
              </w:rPr>
            </w:pPr>
            <w:r w:rsidRPr="00397D28">
              <w:rPr>
                <w:sz w:val="22"/>
              </w:rPr>
              <w:t>Opona drogowa do naczepa GOLDHOFFER</w:t>
            </w:r>
          </w:p>
        </w:tc>
        <w:tc>
          <w:tcPr>
            <w:tcW w:w="631" w:type="pct"/>
            <w:vAlign w:val="center"/>
          </w:tcPr>
          <w:p w:rsidR="000B5F18" w:rsidRPr="00397D28" w:rsidRDefault="000B5F18" w:rsidP="00D52DBC">
            <w:pPr>
              <w:jc w:val="center"/>
              <w:rPr>
                <w:color w:val="000000"/>
                <w:sz w:val="22"/>
              </w:rPr>
            </w:pPr>
            <w:r w:rsidRPr="00397D28">
              <w:rPr>
                <w:color w:val="000000"/>
                <w:sz w:val="22"/>
              </w:rPr>
              <w:t>285/70 R19,5</w:t>
            </w:r>
          </w:p>
        </w:tc>
        <w:tc>
          <w:tcPr>
            <w:tcW w:w="367" w:type="pct"/>
            <w:vAlign w:val="center"/>
          </w:tcPr>
          <w:p w:rsidR="000B5F18" w:rsidRPr="00397D28" w:rsidRDefault="000B5F18" w:rsidP="00D52DBC">
            <w:pPr>
              <w:jc w:val="center"/>
              <w:rPr>
                <w:sz w:val="22"/>
                <w:szCs w:val="16"/>
              </w:rPr>
            </w:pPr>
            <w:proofErr w:type="spellStart"/>
            <w:r w:rsidRPr="00397D28">
              <w:rPr>
                <w:sz w:val="22"/>
                <w:szCs w:val="16"/>
              </w:rPr>
              <w:t>Tubeless</w:t>
            </w:r>
            <w:proofErr w:type="spellEnd"/>
          </w:p>
        </w:tc>
        <w:tc>
          <w:tcPr>
            <w:tcW w:w="537" w:type="pct"/>
            <w:vAlign w:val="center"/>
          </w:tcPr>
          <w:p w:rsidR="000B5F18" w:rsidRPr="00397D28" w:rsidRDefault="000B5F18" w:rsidP="00D52DBC">
            <w:pPr>
              <w:jc w:val="center"/>
              <w:rPr>
                <w:sz w:val="22"/>
                <w:szCs w:val="16"/>
              </w:rPr>
            </w:pPr>
            <w:r w:rsidRPr="00397D28">
              <w:rPr>
                <w:sz w:val="22"/>
                <w:szCs w:val="16"/>
              </w:rPr>
              <w:t>J</w:t>
            </w:r>
          </w:p>
        </w:tc>
        <w:tc>
          <w:tcPr>
            <w:tcW w:w="658" w:type="pct"/>
            <w:vAlign w:val="center"/>
          </w:tcPr>
          <w:p w:rsidR="000B5F18" w:rsidRPr="00397D28" w:rsidRDefault="000B5F18" w:rsidP="00D52DBC">
            <w:pPr>
              <w:jc w:val="center"/>
              <w:rPr>
                <w:sz w:val="22"/>
                <w:szCs w:val="16"/>
              </w:rPr>
            </w:pPr>
            <w:r w:rsidRPr="00397D28">
              <w:rPr>
                <w:sz w:val="22"/>
                <w:szCs w:val="16"/>
              </w:rPr>
              <w:t>150/148</w:t>
            </w:r>
          </w:p>
        </w:tc>
        <w:tc>
          <w:tcPr>
            <w:tcW w:w="391" w:type="pct"/>
            <w:vAlign w:val="center"/>
          </w:tcPr>
          <w:p w:rsidR="000B5F18" w:rsidRPr="00397D28" w:rsidRDefault="000B5F18" w:rsidP="00D52DBC">
            <w:pPr>
              <w:jc w:val="center"/>
              <w:rPr>
                <w:color w:val="000000"/>
                <w:sz w:val="22"/>
              </w:rPr>
            </w:pPr>
            <w:r w:rsidRPr="00397D28">
              <w:rPr>
                <w:color w:val="000000"/>
                <w:sz w:val="22"/>
              </w:rPr>
              <w:t>7</w:t>
            </w:r>
          </w:p>
        </w:tc>
        <w:tc>
          <w:tcPr>
            <w:tcW w:w="551" w:type="pct"/>
            <w:vAlign w:val="center"/>
          </w:tcPr>
          <w:p w:rsidR="000B5F18" w:rsidRPr="00397D28" w:rsidRDefault="000B5F18" w:rsidP="002176AA">
            <w:pPr>
              <w:jc w:val="center"/>
              <w:rPr>
                <w:color w:val="000000"/>
                <w:sz w:val="22"/>
              </w:rPr>
            </w:pPr>
            <w:r w:rsidRPr="00397D28">
              <w:rPr>
                <w:color w:val="000000"/>
                <w:sz w:val="22"/>
              </w:rPr>
              <w:t>Opona całoroczna, ciężarowa.</w:t>
            </w:r>
          </w:p>
        </w:tc>
      </w:tr>
      <w:tr w:rsidR="000B5F18" w:rsidRPr="00397D28" w:rsidTr="00416F06">
        <w:trPr>
          <w:trHeight w:val="340"/>
          <w:jc w:val="center"/>
        </w:trPr>
        <w:tc>
          <w:tcPr>
            <w:tcW w:w="5000" w:type="pct"/>
            <w:gridSpan w:val="8"/>
            <w:tcBorders>
              <w:bottom w:val="single" w:sz="4" w:space="0" w:color="auto"/>
            </w:tcBorders>
            <w:vAlign w:val="center"/>
          </w:tcPr>
          <w:p w:rsidR="000B5F18" w:rsidRPr="00397D28" w:rsidRDefault="000B5F18" w:rsidP="00D52DBC">
            <w:pPr>
              <w:jc w:val="center"/>
              <w:rPr>
                <w:color w:val="000000"/>
                <w:sz w:val="22"/>
              </w:rPr>
            </w:pPr>
            <w:r w:rsidRPr="00397D28">
              <w:rPr>
                <w:b/>
                <w:sz w:val="22"/>
              </w:rPr>
              <w:t>Część 3 zamówienia</w:t>
            </w:r>
          </w:p>
        </w:tc>
      </w:tr>
      <w:tr w:rsidR="000B5F18" w:rsidRPr="00397D28" w:rsidTr="00416F06">
        <w:trPr>
          <w:trHeight w:val="283"/>
          <w:jc w:val="center"/>
        </w:trPr>
        <w:tc>
          <w:tcPr>
            <w:tcW w:w="244" w:type="pct"/>
            <w:tcBorders>
              <w:bottom w:val="single" w:sz="4" w:space="0" w:color="auto"/>
            </w:tcBorders>
            <w:vAlign w:val="center"/>
          </w:tcPr>
          <w:p w:rsidR="000B5F18" w:rsidRPr="00397D28" w:rsidRDefault="000B5F18" w:rsidP="00D52DBC">
            <w:pPr>
              <w:jc w:val="center"/>
              <w:rPr>
                <w:sz w:val="22"/>
              </w:rPr>
            </w:pPr>
            <w:r w:rsidRPr="00397D28">
              <w:rPr>
                <w:sz w:val="22"/>
              </w:rPr>
              <w:t>1.</w:t>
            </w:r>
          </w:p>
        </w:tc>
        <w:tc>
          <w:tcPr>
            <w:tcW w:w="1621" w:type="pct"/>
            <w:tcBorders>
              <w:bottom w:val="single" w:sz="4" w:space="0" w:color="auto"/>
            </w:tcBorders>
            <w:vAlign w:val="center"/>
          </w:tcPr>
          <w:p w:rsidR="000B5F18" w:rsidRPr="00397D28" w:rsidRDefault="000B5F18" w:rsidP="00D52DBC">
            <w:pPr>
              <w:jc w:val="center"/>
              <w:rPr>
                <w:sz w:val="22"/>
              </w:rPr>
            </w:pPr>
            <w:r w:rsidRPr="00397D28">
              <w:rPr>
                <w:sz w:val="22"/>
              </w:rPr>
              <w:t>Opona do autobusu zimowe</w:t>
            </w:r>
          </w:p>
        </w:tc>
        <w:tc>
          <w:tcPr>
            <w:tcW w:w="631" w:type="pct"/>
            <w:tcBorders>
              <w:bottom w:val="single" w:sz="4" w:space="0" w:color="auto"/>
            </w:tcBorders>
            <w:vAlign w:val="center"/>
          </w:tcPr>
          <w:p w:rsidR="000B5F18" w:rsidRPr="00397D28" w:rsidRDefault="000B5F18" w:rsidP="00D52DBC">
            <w:pPr>
              <w:jc w:val="center"/>
              <w:rPr>
                <w:color w:val="000000"/>
                <w:sz w:val="22"/>
              </w:rPr>
            </w:pPr>
            <w:r w:rsidRPr="00397D28">
              <w:rPr>
                <w:color w:val="000000"/>
                <w:sz w:val="22"/>
              </w:rPr>
              <w:t>295/80/R22,5</w:t>
            </w:r>
          </w:p>
        </w:tc>
        <w:tc>
          <w:tcPr>
            <w:tcW w:w="367" w:type="pct"/>
            <w:tcBorders>
              <w:bottom w:val="single" w:sz="4" w:space="0" w:color="auto"/>
            </w:tcBorders>
            <w:vAlign w:val="center"/>
          </w:tcPr>
          <w:p w:rsidR="000B5F18" w:rsidRPr="00397D28" w:rsidRDefault="000B5F18" w:rsidP="00D52DBC">
            <w:pPr>
              <w:jc w:val="center"/>
              <w:rPr>
                <w:sz w:val="22"/>
                <w:szCs w:val="16"/>
              </w:rPr>
            </w:pPr>
            <w:proofErr w:type="spellStart"/>
            <w:r w:rsidRPr="00397D28">
              <w:rPr>
                <w:sz w:val="22"/>
                <w:szCs w:val="16"/>
              </w:rPr>
              <w:t>Tubeless</w:t>
            </w:r>
            <w:proofErr w:type="spellEnd"/>
          </w:p>
        </w:tc>
        <w:tc>
          <w:tcPr>
            <w:tcW w:w="537" w:type="pct"/>
            <w:tcBorders>
              <w:bottom w:val="single" w:sz="4" w:space="0" w:color="auto"/>
            </w:tcBorders>
            <w:vAlign w:val="center"/>
          </w:tcPr>
          <w:p w:rsidR="000B5F18" w:rsidRPr="00397D28" w:rsidRDefault="000B5F18" w:rsidP="00D52DBC">
            <w:pPr>
              <w:jc w:val="center"/>
              <w:rPr>
                <w:sz w:val="22"/>
                <w:szCs w:val="16"/>
              </w:rPr>
            </w:pPr>
            <w:r w:rsidRPr="00397D28">
              <w:rPr>
                <w:sz w:val="22"/>
                <w:szCs w:val="16"/>
              </w:rPr>
              <w:t>L</w:t>
            </w:r>
          </w:p>
        </w:tc>
        <w:tc>
          <w:tcPr>
            <w:tcW w:w="658" w:type="pct"/>
            <w:tcBorders>
              <w:bottom w:val="single" w:sz="4" w:space="0" w:color="auto"/>
            </w:tcBorders>
            <w:vAlign w:val="center"/>
          </w:tcPr>
          <w:p w:rsidR="000B5F18" w:rsidRPr="00397D28" w:rsidRDefault="000B5F18" w:rsidP="00D52DBC">
            <w:pPr>
              <w:jc w:val="center"/>
              <w:rPr>
                <w:sz w:val="22"/>
                <w:szCs w:val="16"/>
              </w:rPr>
            </w:pPr>
            <w:r w:rsidRPr="00397D28">
              <w:rPr>
                <w:sz w:val="22"/>
                <w:szCs w:val="16"/>
              </w:rPr>
              <w:t>152/149</w:t>
            </w:r>
          </w:p>
        </w:tc>
        <w:tc>
          <w:tcPr>
            <w:tcW w:w="391" w:type="pct"/>
            <w:tcBorders>
              <w:bottom w:val="single" w:sz="4" w:space="0" w:color="auto"/>
            </w:tcBorders>
            <w:vAlign w:val="center"/>
          </w:tcPr>
          <w:p w:rsidR="000B5F18" w:rsidRPr="00397D28" w:rsidRDefault="000B5F18" w:rsidP="00D52DBC">
            <w:pPr>
              <w:jc w:val="center"/>
              <w:rPr>
                <w:color w:val="000000"/>
                <w:sz w:val="22"/>
              </w:rPr>
            </w:pPr>
            <w:r w:rsidRPr="00397D28">
              <w:rPr>
                <w:color w:val="000000"/>
                <w:sz w:val="22"/>
              </w:rPr>
              <w:t>5</w:t>
            </w:r>
          </w:p>
        </w:tc>
        <w:tc>
          <w:tcPr>
            <w:tcW w:w="551" w:type="pct"/>
            <w:tcBorders>
              <w:bottom w:val="single" w:sz="4" w:space="0" w:color="auto"/>
            </w:tcBorders>
            <w:vAlign w:val="center"/>
          </w:tcPr>
          <w:p w:rsidR="000B5F18" w:rsidRPr="00397D28" w:rsidRDefault="000B5F18" w:rsidP="00D52DBC">
            <w:pPr>
              <w:jc w:val="center"/>
              <w:rPr>
                <w:color w:val="000000"/>
                <w:sz w:val="22"/>
              </w:rPr>
            </w:pPr>
            <w:r w:rsidRPr="00397D28">
              <w:rPr>
                <w:color w:val="000000"/>
                <w:sz w:val="22"/>
              </w:rPr>
              <w:t>Zimowe AUTOSAN</w:t>
            </w:r>
          </w:p>
        </w:tc>
      </w:tr>
    </w:tbl>
    <w:p w:rsidR="000C732C" w:rsidRPr="007C74B8" w:rsidRDefault="000C732C" w:rsidP="003E221D">
      <w:pPr>
        <w:jc w:val="center"/>
        <w:rPr>
          <w:b/>
          <w:color w:val="FF0000"/>
          <w:sz w:val="24"/>
          <w:szCs w:val="24"/>
        </w:rPr>
      </w:pPr>
    </w:p>
    <w:p w:rsidR="00526E65" w:rsidRDefault="00526E65" w:rsidP="003E221D">
      <w:pPr>
        <w:jc w:val="center"/>
        <w:rPr>
          <w:sz w:val="24"/>
          <w:szCs w:val="24"/>
        </w:rPr>
      </w:pPr>
    </w:p>
    <w:p w:rsidR="00310D4F" w:rsidRPr="007C74B8" w:rsidRDefault="00310D4F" w:rsidP="00593EAB">
      <w:pPr>
        <w:jc w:val="center"/>
        <w:rPr>
          <w:b/>
          <w:color w:val="FF0000"/>
          <w:sz w:val="24"/>
          <w:szCs w:val="24"/>
        </w:rPr>
      </w:pPr>
    </w:p>
    <w:p w:rsidR="00310D4F" w:rsidRDefault="00310D4F" w:rsidP="00593EAB">
      <w:pPr>
        <w:jc w:val="center"/>
        <w:rPr>
          <w:b/>
          <w:color w:val="FF0000"/>
          <w:sz w:val="24"/>
          <w:szCs w:val="24"/>
        </w:rPr>
      </w:pPr>
    </w:p>
    <w:p w:rsidR="000B5F18" w:rsidRDefault="000B5F18" w:rsidP="00593EAB">
      <w:pPr>
        <w:jc w:val="center"/>
        <w:rPr>
          <w:b/>
          <w:color w:val="FF0000"/>
          <w:sz w:val="24"/>
          <w:szCs w:val="24"/>
        </w:rPr>
      </w:pPr>
    </w:p>
    <w:p w:rsidR="000B5F18" w:rsidRDefault="000B5F18" w:rsidP="00593EAB">
      <w:pPr>
        <w:jc w:val="center"/>
        <w:rPr>
          <w:b/>
          <w:color w:val="FF0000"/>
          <w:sz w:val="24"/>
          <w:szCs w:val="24"/>
        </w:rPr>
      </w:pPr>
    </w:p>
    <w:p w:rsidR="000B5F18" w:rsidRDefault="000B5F18" w:rsidP="00593EAB">
      <w:pPr>
        <w:jc w:val="center"/>
        <w:rPr>
          <w:b/>
          <w:color w:val="FF0000"/>
          <w:sz w:val="24"/>
          <w:szCs w:val="24"/>
        </w:rPr>
      </w:pPr>
    </w:p>
    <w:p w:rsidR="000B5F18" w:rsidRDefault="000B5F18" w:rsidP="00593EAB">
      <w:pPr>
        <w:jc w:val="center"/>
        <w:rPr>
          <w:b/>
          <w:color w:val="FF0000"/>
          <w:sz w:val="24"/>
          <w:szCs w:val="24"/>
        </w:rPr>
      </w:pPr>
    </w:p>
    <w:p w:rsidR="00D37141" w:rsidRDefault="00D37141" w:rsidP="00593EAB">
      <w:pPr>
        <w:jc w:val="center"/>
        <w:rPr>
          <w:b/>
          <w:color w:val="FF0000"/>
          <w:sz w:val="24"/>
          <w:szCs w:val="24"/>
        </w:rPr>
      </w:pPr>
    </w:p>
    <w:p w:rsidR="00D37141" w:rsidRDefault="00D37141" w:rsidP="00593EAB">
      <w:pPr>
        <w:jc w:val="center"/>
        <w:rPr>
          <w:b/>
          <w:color w:val="FF0000"/>
          <w:sz w:val="24"/>
          <w:szCs w:val="24"/>
        </w:rPr>
      </w:pPr>
    </w:p>
    <w:p w:rsidR="00D37141" w:rsidRDefault="00D37141" w:rsidP="00593EAB">
      <w:pPr>
        <w:jc w:val="center"/>
        <w:rPr>
          <w:b/>
          <w:color w:val="FF0000"/>
          <w:sz w:val="24"/>
          <w:szCs w:val="24"/>
        </w:rPr>
      </w:pPr>
    </w:p>
    <w:p w:rsidR="00D37141" w:rsidRDefault="00D37141" w:rsidP="00593EAB">
      <w:pPr>
        <w:jc w:val="center"/>
        <w:rPr>
          <w:b/>
          <w:color w:val="FF0000"/>
          <w:sz w:val="24"/>
          <w:szCs w:val="24"/>
        </w:rPr>
      </w:pPr>
    </w:p>
    <w:p w:rsidR="00D37141" w:rsidRDefault="00D37141" w:rsidP="00593EAB">
      <w:pPr>
        <w:jc w:val="center"/>
        <w:rPr>
          <w:b/>
          <w:color w:val="FF0000"/>
          <w:sz w:val="24"/>
          <w:szCs w:val="24"/>
        </w:rPr>
      </w:pPr>
    </w:p>
    <w:p w:rsidR="00D37141" w:rsidRDefault="00D37141" w:rsidP="00593EAB">
      <w:pPr>
        <w:jc w:val="center"/>
        <w:rPr>
          <w:b/>
          <w:color w:val="FF0000"/>
          <w:sz w:val="24"/>
          <w:szCs w:val="24"/>
        </w:rPr>
      </w:pPr>
    </w:p>
    <w:p w:rsidR="00D37141" w:rsidRDefault="00D37141" w:rsidP="00593EAB">
      <w:pPr>
        <w:jc w:val="center"/>
        <w:rPr>
          <w:b/>
          <w:color w:val="FF0000"/>
          <w:sz w:val="24"/>
          <w:szCs w:val="24"/>
        </w:rPr>
      </w:pPr>
    </w:p>
    <w:p w:rsidR="00D37141" w:rsidRPr="007C74B8" w:rsidRDefault="00D37141" w:rsidP="00593EAB">
      <w:pPr>
        <w:jc w:val="center"/>
        <w:rPr>
          <w:b/>
          <w:color w:val="FF0000"/>
          <w:sz w:val="24"/>
          <w:szCs w:val="24"/>
        </w:rPr>
      </w:pPr>
    </w:p>
    <w:p w:rsidR="00310D4F" w:rsidRPr="007C74B8" w:rsidRDefault="00310D4F" w:rsidP="00593EAB">
      <w:pPr>
        <w:jc w:val="center"/>
        <w:rPr>
          <w:b/>
          <w:color w:val="FF0000"/>
          <w:sz w:val="24"/>
          <w:szCs w:val="24"/>
        </w:rPr>
      </w:pPr>
    </w:p>
    <w:p w:rsidR="002176AA" w:rsidRDefault="002176AA" w:rsidP="00D94955">
      <w:pPr>
        <w:jc w:val="right"/>
        <w:rPr>
          <w:rFonts w:eastAsia="Calibri"/>
          <w:b/>
          <w:sz w:val="24"/>
          <w:szCs w:val="24"/>
          <w:lang w:eastAsia="en-US"/>
        </w:rPr>
      </w:pPr>
    </w:p>
    <w:p w:rsidR="00D94955" w:rsidRPr="00520440" w:rsidRDefault="00D65ECC" w:rsidP="00D94955">
      <w:pPr>
        <w:jc w:val="right"/>
        <w:rPr>
          <w:rFonts w:eastAsia="Calibri"/>
          <w:b/>
          <w:sz w:val="24"/>
          <w:szCs w:val="24"/>
          <w:lang w:eastAsia="en-US"/>
        </w:rPr>
      </w:pPr>
      <w:r w:rsidRPr="00520440">
        <w:rPr>
          <w:rFonts w:eastAsia="Calibri"/>
          <w:b/>
          <w:sz w:val="24"/>
          <w:szCs w:val="24"/>
          <w:lang w:eastAsia="en-US"/>
        </w:rPr>
        <w:lastRenderedPageBreak/>
        <w:t>Załącznik nr 2</w:t>
      </w:r>
    </w:p>
    <w:p w:rsidR="0096091D" w:rsidRPr="007B64D9" w:rsidRDefault="008F05C1" w:rsidP="0096091D">
      <w:pPr>
        <w:widowControl w:val="0"/>
        <w:rPr>
          <w:b/>
          <w:snapToGrid w:val="0"/>
          <w:sz w:val="24"/>
          <w:szCs w:val="24"/>
        </w:rPr>
      </w:pPr>
      <w:r w:rsidRPr="007C74B8">
        <w:rPr>
          <w:color w:val="FF0000"/>
          <w:sz w:val="24"/>
          <w:szCs w:val="24"/>
        </w:rPr>
        <w:tab/>
      </w:r>
      <w:r w:rsidR="0096091D" w:rsidRPr="007B64D9">
        <w:rPr>
          <w:b/>
          <w:sz w:val="24"/>
          <w:szCs w:val="24"/>
        </w:rPr>
        <w:t>ZAMAWIAJĄCY:</w:t>
      </w:r>
      <w:r w:rsidR="0096091D" w:rsidRPr="007B64D9">
        <w:rPr>
          <w:b/>
          <w:snapToGrid w:val="0"/>
          <w:sz w:val="24"/>
          <w:szCs w:val="24"/>
        </w:rPr>
        <w:t xml:space="preserve"> </w:t>
      </w:r>
    </w:p>
    <w:p w:rsidR="0096091D" w:rsidRPr="007B64D9" w:rsidRDefault="0096091D" w:rsidP="0096091D">
      <w:pPr>
        <w:widowControl w:val="0"/>
        <w:rPr>
          <w:snapToGrid w:val="0"/>
          <w:sz w:val="24"/>
          <w:szCs w:val="24"/>
        </w:rPr>
      </w:pPr>
    </w:p>
    <w:p w:rsidR="0096091D" w:rsidRPr="007B64D9" w:rsidRDefault="0096091D" w:rsidP="0096091D">
      <w:pPr>
        <w:widowControl w:val="0"/>
        <w:rPr>
          <w:snapToGrid w:val="0"/>
          <w:sz w:val="24"/>
          <w:szCs w:val="24"/>
        </w:rPr>
      </w:pPr>
      <w:r w:rsidRPr="007B64D9">
        <w:rPr>
          <w:snapToGrid w:val="0"/>
          <w:sz w:val="24"/>
          <w:szCs w:val="24"/>
        </w:rPr>
        <w:t>Dowództwo 1. Brygady Logistycznej</w:t>
      </w:r>
    </w:p>
    <w:p w:rsidR="0096091D" w:rsidRPr="007B64D9" w:rsidRDefault="0096091D" w:rsidP="0096091D">
      <w:pPr>
        <w:widowControl w:val="0"/>
        <w:rPr>
          <w:snapToGrid w:val="0"/>
          <w:sz w:val="24"/>
          <w:szCs w:val="24"/>
        </w:rPr>
      </w:pPr>
      <w:r w:rsidRPr="007B64D9">
        <w:rPr>
          <w:snapToGrid w:val="0"/>
          <w:sz w:val="24"/>
          <w:szCs w:val="24"/>
        </w:rPr>
        <w:t>Adres: ul. Powstańców Warszawy 2</w:t>
      </w:r>
    </w:p>
    <w:p w:rsidR="0096091D" w:rsidRPr="007B64D9" w:rsidRDefault="0096091D" w:rsidP="0096091D">
      <w:pPr>
        <w:widowControl w:val="0"/>
        <w:rPr>
          <w:snapToGrid w:val="0"/>
          <w:sz w:val="24"/>
          <w:szCs w:val="24"/>
        </w:rPr>
      </w:pPr>
      <w:r w:rsidRPr="007B64D9">
        <w:rPr>
          <w:snapToGrid w:val="0"/>
          <w:sz w:val="24"/>
          <w:szCs w:val="24"/>
        </w:rPr>
        <w:t xml:space="preserve">85-915 Bydgoszcz </w:t>
      </w:r>
    </w:p>
    <w:p w:rsidR="0096091D" w:rsidRPr="007B64D9" w:rsidRDefault="0096091D" w:rsidP="0096091D">
      <w:pPr>
        <w:spacing w:line="259" w:lineRule="auto"/>
        <w:rPr>
          <w:rFonts w:eastAsia="Calibri"/>
          <w:b/>
          <w:bCs/>
          <w:sz w:val="24"/>
          <w:szCs w:val="24"/>
          <w:u w:val="single"/>
          <w:shd w:val="clear" w:color="auto" w:fill="FEFEFE"/>
        </w:rPr>
      </w:pPr>
      <w:r w:rsidRPr="007B64D9">
        <w:rPr>
          <w:sz w:val="24"/>
          <w:szCs w:val="24"/>
        </w:rPr>
        <w:t>Platforma zakupowa Zamawiającego</w:t>
      </w:r>
      <w:r w:rsidRPr="00C6649A">
        <w:rPr>
          <w:sz w:val="24"/>
          <w:szCs w:val="24"/>
        </w:rPr>
        <w:t>:</w:t>
      </w:r>
      <w:r w:rsidRPr="007B64D9">
        <w:rPr>
          <w:color w:val="FF0000"/>
          <w:sz w:val="24"/>
          <w:szCs w:val="24"/>
        </w:rPr>
        <w:t xml:space="preserve"> </w:t>
      </w:r>
      <w:hyperlink r:id="rId33" w:history="1">
        <w:r w:rsidRPr="007B64D9">
          <w:rPr>
            <w:rFonts w:eastAsia="Calibri"/>
            <w:color w:val="0000FF"/>
            <w:sz w:val="24"/>
            <w:szCs w:val="24"/>
            <w:u w:val="single"/>
          </w:rPr>
          <w:t>https://platformazakupowa.pl/pn/1blog</w:t>
        </w:r>
      </w:hyperlink>
      <w:r w:rsidRPr="007B64D9">
        <w:rPr>
          <w:rFonts w:eastAsia="Calibri"/>
          <w:b/>
          <w:bCs/>
          <w:sz w:val="24"/>
          <w:szCs w:val="24"/>
          <w:u w:val="single"/>
          <w:shd w:val="clear" w:color="auto" w:fill="FEFEFE"/>
        </w:rPr>
        <w:t xml:space="preserve"> </w:t>
      </w:r>
    </w:p>
    <w:p w:rsidR="0096091D" w:rsidRPr="00722169" w:rsidRDefault="0096091D" w:rsidP="0096091D">
      <w:pPr>
        <w:rPr>
          <w:b/>
          <w:color w:val="FF0000"/>
          <w:sz w:val="24"/>
          <w:szCs w:val="24"/>
        </w:rPr>
      </w:pPr>
      <w:r>
        <w:rPr>
          <w:snapToGrid w:val="0"/>
          <w:sz w:val="24"/>
          <w:szCs w:val="24"/>
        </w:rPr>
        <w:t>e-mail:</w:t>
      </w:r>
      <w:hyperlink r:id="rId34" w:history="1">
        <w:r w:rsidRPr="00C279CB">
          <w:rPr>
            <w:rStyle w:val="Hipercze"/>
            <w:sz w:val="24"/>
            <w:szCs w:val="24"/>
          </w:rPr>
          <w:t>1blog.zampub@ron.mil.pl</w:t>
        </w:r>
      </w:hyperlink>
      <w:r w:rsidRPr="00C279CB">
        <w:rPr>
          <w:color w:val="FF0000"/>
          <w:sz w:val="24"/>
          <w:szCs w:val="24"/>
        </w:rPr>
        <w:tab/>
      </w:r>
      <w:r w:rsidRPr="00C279CB">
        <w:rPr>
          <w:color w:val="FF0000"/>
          <w:sz w:val="24"/>
          <w:szCs w:val="24"/>
        </w:rPr>
        <w:tab/>
      </w:r>
      <w:r w:rsidRPr="00722169">
        <w:rPr>
          <w:color w:val="FF0000"/>
          <w:sz w:val="24"/>
          <w:szCs w:val="24"/>
        </w:rPr>
        <w:tab/>
        <w:t xml:space="preserve"> </w:t>
      </w:r>
    </w:p>
    <w:p w:rsidR="008F05C1" w:rsidRPr="007C74B8" w:rsidRDefault="008F05C1" w:rsidP="0096091D">
      <w:pPr>
        <w:widowControl w:val="0"/>
        <w:rPr>
          <w:b/>
          <w:color w:val="FF0000"/>
          <w:sz w:val="24"/>
          <w:szCs w:val="24"/>
        </w:rPr>
      </w:pPr>
      <w:r w:rsidRPr="007C74B8">
        <w:rPr>
          <w:color w:val="FF0000"/>
          <w:sz w:val="24"/>
          <w:szCs w:val="24"/>
        </w:rPr>
        <w:tab/>
      </w:r>
      <w:r w:rsidRPr="007C74B8">
        <w:rPr>
          <w:color w:val="FF0000"/>
          <w:sz w:val="24"/>
          <w:szCs w:val="24"/>
        </w:rPr>
        <w:tab/>
        <w:t xml:space="preserve"> </w:t>
      </w:r>
    </w:p>
    <w:p w:rsidR="00701AEB" w:rsidRPr="007C74B8" w:rsidRDefault="00701AEB" w:rsidP="005763E8">
      <w:pPr>
        <w:widowControl w:val="0"/>
        <w:spacing w:line="360" w:lineRule="auto"/>
        <w:rPr>
          <w:b/>
          <w:snapToGrid w:val="0"/>
          <w:color w:val="FF0000"/>
          <w:sz w:val="24"/>
          <w:szCs w:val="24"/>
        </w:rPr>
      </w:pPr>
    </w:p>
    <w:p w:rsidR="00A119CA" w:rsidRPr="00466127" w:rsidRDefault="00370A44" w:rsidP="00226C1D">
      <w:pPr>
        <w:widowControl w:val="0"/>
        <w:spacing w:line="360" w:lineRule="auto"/>
        <w:jc w:val="center"/>
        <w:rPr>
          <w:b/>
          <w:snapToGrid w:val="0"/>
          <w:sz w:val="24"/>
          <w:szCs w:val="24"/>
        </w:rPr>
      </w:pPr>
      <w:r w:rsidRPr="00466127">
        <w:rPr>
          <w:b/>
          <w:snapToGrid w:val="0"/>
          <w:sz w:val="24"/>
          <w:szCs w:val="24"/>
        </w:rPr>
        <w:t xml:space="preserve">FORMULARZ OFERTY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3676"/>
      </w:tblGrid>
      <w:tr w:rsidR="00A119CA" w:rsidRPr="006C70FC" w:rsidTr="009227A4">
        <w:trPr>
          <w:jc w:val="center"/>
        </w:trPr>
        <w:tc>
          <w:tcPr>
            <w:tcW w:w="236" w:type="dxa"/>
            <w:tcBorders>
              <w:top w:val="nil"/>
              <w:left w:val="nil"/>
              <w:bottom w:val="nil"/>
              <w:right w:val="single" w:sz="4" w:space="0" w:color="000000"/>
            </w:tcBorders>
            <w:shd w:val="clear" w:color="auto" w:fill="auto"/>
          </w:tcPr>
          <w:p w:rsidR="00A119CA" w:rsidRPr="006C70FC" w:rsidRDefault="00A119CA" w:rsidP="00801564">
            <w:pPr>
              <w:widowControl w:val="0"/>
              <w:rPr>
                <w:rFonts w:eastAsia="Calibri"/>
                <w:snapToGrid w:val="0"/>
                <w:sz w:val="24"/>
                <w:szCs w:val="24"/>
              </w:rPr>
            </w:pPr>
            <w:r w:rsidRPr="006C70FC">
              <w:rPr>
                <w:rFonts w:eastAsia="Calibri"/>
                <w:snapToGrid w:val="0"/>
                <w:sz w:val="24"/>
                <w:szCs w:val="24"/>
              </w:rPr>
              <w:t xml:space="preserve">Na          </w:t>
            </w:r>
          </w:p>
        </w:tc>
        <w:tc>
          <w:tcPr>
            <w:tcW w:w="3676" w:type="dxa"/>
            <w:tcBorders>
              <w:left w:val="single" w:sz="4" w:space="0" w:color="000000"/>
              <w:bottom w:val="single" w:sz="4" w:space="0" w:color="000000"/>
            </w:tcBorders>
            <w:shd w:val="clear" w:color="auto" w:fill="auto"/>
          </w:tcPr>
          <w:p w:rsidR="00A119CA" w:rsidRPr="006C70FC" w:rsidRDefault="00A41987" w:rsidP="00801564">
            <w:pPr>
              <w:widowControl w:val="0"/>
              <w:ind w:left="31"/>
              <w:rPr>
                <w:rFonts w:eastAsia="Calibri"/>
                <w:snapToGrid w:val="0"/>
                <w:sz w:val="24"/>
                <w:szCs w:val="24"/>
              </w:rPr>
            </w:pPr>
            <w:r w:rsidRPr="006C70FC">
              <w:rPr>
                <w:rFonts w:eastAsia="Calibri"/>
                <w:snapToGrid w:val="0"/>
                <w:sz w:val="24"/>
                <w:szCs w:val="24"/>
              </w:rPr>
              <w:t xml:space="preserve">     </w:t>
            </w:r>
            <w:r w:rsidR="009227A4" w:rsidRPr="006C70FC">
              <w:rPr>
                <w:rFonts w:eastAsia="Calibri"/>
                <w:snapToGrid w:val="0"/>
                <w:sz w:val="24"/>
                <w:szCs w:val="24"/>
              </w:rPr>
              <w:t xml:space="preserve">                       </w:t>
            </w:r>
            <w:r w:rsidR="00A119CA" w:rsidRPr="006C70FC">
              <w:rPr>
                <w:rFonts w:eastAsia="Calibri"/>
                <w:snapToGrid w:val="0"/>
                <w:sz w:val="24"/>
                <w:szCs w:val="24"/>
              </w:rPr>
              <w:t>część zamówienia</w:t>
            </w:r>
          </w:p>
        </w:tc>
      </w:tr>
    </w:tbl>
    <w:p w:rsidR="008D3C1B" w:rsidRPr="006C70FC" w:rsidRDefault="00A119CA" w:rsidP="00C46A40">
      <w:pPr>
        <w:widowControl w:val="0"/>
        <w:jc w:val="center"/>
        <w:rPr>
          <w:snapToGrid w:val="0"/>
          <w:sz w:val="24"/>
          <w:szCs w:val="24"/>
        </w:rPr>
      </w:pPr>
      <w:r w:rsidRPr="006C70FC">
        <w:rPr>
          <w:snapToGrid w:val="0"/>
          <w:sz w:val="24"/>
          <w:szCs w:val="24"/>
        </w:rPr>
        <w:t xml:space="preserve">                                                                                                                                   </w:t>
      </w:r>
      <w:r w:rsidR="006F4247" w:rsidRPr="006C70FC">
        <w:rPr>
          <w:snapToGrid w:val="0"/>
          <w:sz w:val="24"/>
          <w:szCs w:val="24"/>
        </w:rPr>
        <w:t xml:space="preserve"> </w:t>
      </w:r>
      <w:r w:rsidR="000F11FA" w:rsidRPr="006C70FC">
        <w:rPr>
          <w:snapToGrid w:val="0"/>
          <w:sz w:val="24"/>
          <w:szCs w:val="24"/>
        </w:rPr>
        <w:t xml:space="preserve"> </w:t>
      </w:r>
    </w:p>
    <w:p w:rsidR="000F11FA" w:rsidRPr="006C70FC" w:rsidRDefault="000F11FA" w:rsidP="00C46A40">
      <w:pPr>
        <w:widowControl w:val="0"/>
        <w:jc w:val="center"/>
        <w:rPr>
          <w:snapToGrid w:val="0"/>
          <w:sz w:val="24"/>
          <w:szCs w:val="24"/>
        </w:rPr>
      </w:pPr>
      <w:r w:rsidRPr="006C70FC">
        <w:rPr>
          <w:snapToGrid w:val="0"/>
          <w:sz w:val="24"/>
          <w:szCs w:val="24"/>
        </w:rPr>
        <w:t>(wypełnić odrębnie dla każdej części zamówienia)</w:t>
      </w:r>
    </w:p>
    <w:p w:rsidR="000F11FA" w:rsidRPr="007C74B8" w:rsidRDefault="000F11FA" w:rsidP="00C46A40">
      <w:pPr>
        <w:widowControl w:val="0"/>
        <w:jc w:val="center"/>
        <w:rPr>
          <w:snapToGrid w:val="0"/>
          <w:color w:val="FF0000"/>
          <w:sz w:val="24"/>
          <w:szCs w:val="24"/>
        </w:rPr>
      </w:pPr>
    </w:p>
    <w:p w:rsidR="00C46A40" w:rsidRPr="007C74B8" w:rsidRDefault="00C46A40" w:rsidP="008D3C1B">
      <w:pPr>
        <w:widowControl w:val="0"/>
        <w:tabs>
          <w:tab w:val="num" w:pos="567"/>
        </w:tabs>
        <w:spacing w:line="360" w:lineRule="auto"/>
        <w:rPr>
          <w:snapToGrid w:val="0"/>
          <w:color w:val="FF0000"/>
          <w:sz w:val="24"/>
          <w:szCs w:val="24"/>
        </w:rPr>
      </w:pPr>
      <w:r w:rsidRPr="006C70FC">
        <w:rPr>
          <w:snapToGrid w:val="0"/>
          <w:sz w:val="24"/>
          <w:szCs w:val="24"/>
        </w:rPr>
        <w:t>Nazwa, siedziba i adres wykonawcy; województwo</w:t>
      </w:r>
      <w:r w:rsidR="0011099D" w:rsidRPr="007C74B8">
        <w:rPr>
          <w:b/>
          <w:color w:val="FF0000"/>
          <w:sz w:val="24"/>
          <w:szCs w:val="24"/>
        </w:rPr>
        <w:t>**</w:t>
      </w:r>
      <w:r w:rsidRPr="007C74B8">
        <w:rPr>
          <w:snapToGrid w:val="0"/>
          <w:color w:val="FF0000"/>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7"/>
      </w:tblGrid>
      <w:tr w:rsidR="003C0512" w:rsidRPr="007C74B8" w:rsidTr="00272193">
        <w:trPr>
          <w:trHeight w:val="397"/>
        </w:trPr>
        <w:tc>
          <w:tcPr>
            <w:tcW w:w="9357" w:type="dxa"/>
            <w:shd w:val="clear" w:color="auto" w:fill="auto"/>
          </w:tcPr>
          <w:p w:rsidR="003C0512" w:rsidRPr="007C74B8" w:rsidRDefault="003C0512" w:rsidP="00272193">
            <w:pPr>
              <w:widowControl w:val="0"/>
              <w:tabs>
                <w:tab w:val="num" w:pos="567"/>
              </w:tabs>
              <w:spacing w:line="360" w:lineRule="auto"/>
              <w:rPr>
                <w:rFonts w:eastAsia="Calibri"/>
                <w:snapToGrid w:val="0"/>
                <w:color w:val="FF0000"/>
                <w:sz w:val="24"/>
                <w:szCs w:val="24"/>
              </w:rPr>
            </w:pPr>
          </w:p>
        </w:tc>
      </w:tr>
    </w:tbl>
    <w:p w:rsidR="003C0512" w:rsidRPr="007C74B8" w:rsidRDefault="003C0512" w:rsidP="003C0512">
      <w:pPr>
        <w:widowControl w:val="0"/>
        <w:spacing w:line="360" w:lineRule="auto"/>
        <w:ind w:left="567"/>
        <w:rPr>
          <w:b/>
          <w:color w:val="FF0000"/>
          <w:sz w:val="24"/>
          <w:szCs w:val="24"/>
        </w:rPr>
      </w:pPr>
    </w:p>
    <w:p w:rsidR="003C0512" w:rsidRPr="007C74B8" w:rsidRDefault="00C46A40" w:rsidP="0077048C">
      <w:pPr>
        <w:widowControl w:val="0"/>
        <w:numPr>
          <w:ilvl w:val="0"/>
          <w:numId w:val="3"/>
        </w:numPr>
        <w:tabs>
          <w:tab w:val="num" w:pos="567"/>
        </w:tabs>
        <w:spacing w:line="360" w:lineRule="auto"/>
        <w:ind w:left="567" w:hanging="283"/>
        <w:rPr>
          <w:b/>
          <w:color w:val="FF0000"/>
          <w:sz w:val="24"/>
          <w:szCs w:val="24"/>
        </w:rPr>
      </w:pPr>
      <w:r w:rsidRPr="006C70FC">
        <w:rPr>
          <w:sz w:val="24"/>
          <w:szCs w:val="24"/>
        </w:rPr>
        <w:t>Regon/NIP</w:t>
      </w:r>
      <w:r w:rsidRPr="007C74B8">
        <w:rPr>
          <w:color w:val="FF0000"/>
          <w:sz w:val="24"/>
          <w:szCs w:val="24"/>
        </w:rPr>
        <w:t xml:space="preserve"> </w:t>
      </w:r>
      <w:r w:rsidR="0011099D" w:rsidRPr="007C74B8">
        <w:rPr>
          <w:b/>
          <w:color w:val="FF000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1"/>
        <w:gridCol w:w="4866"/>
      </w:tblGrid>
      <w:tr w:rsidR="003C0512" w:rsidRPr="007C74B8" w:rsidTr="00272193">
        <w:trPr>
          <w:trHeight w:val="397"/>
        </w:trPr>
        <w:tc>
          <w:tcPr>
            <w:tcW w:w="4411" w:type="dxa"/>
            <w:shd w:val="clear" w:color="auto" w:fill="auto"/>
          </w:tcPr>
          <w:p w:rsidR="003C0512" w:rsidRPr="007C74B8" w:rsidRDefault="003C0512" w:rsidP="00272193">
            <w:pPr>
              <w:widowControl w:val="0"/>
              <w:spacing w:line="360" w:lineRule="auto"/>
              <w:rPr>
                <w:rFonts w:eastAsia="Calibri"/>
                <w:b/>
                <w:color w:val="FF0000"/>
                <w:sz w:val="24"/>
                <w:szCs w:val="24"/>
              </w:rPr>
            </w:pPr>
          </w:p>
        </w:tc>
        <w:tc>
          <w:tcPr>
            <w:tcW w:w="4946" w:type="dxa"/>
            <w:shd w:val="clear" w:color="auto" w:fill="auto"/>
          </w:tcPr>
          <w:p w:rsidR="003C0512" w:rsidRPr="007C74B8" w:rsidRDefault="003C0512" w:rsidP="00272193">
            <w:pPr>
              <w:widowControl w:val="0"/>
              <w:spacing w:line="360" w:lineRule="auto"/>
              <w:rPr>
                <w:rFonts w:eastAsia="Calibri"/>
                <w:b/>
                <w:color w:val="FF0000"/>
                <w:sz w:val="24"/>
                <w:szCs w:val="24"/>
              </w:rPr>
            </w:pPr>
          </w:p>
        </w:tc>
      </w:tr>
    </w:tbl>
    <w:p w:rsidR="003C0512" w:rsidRPr="007C74B8" w:rsidRDefault="003C0512" w:rsidP="00ED5767">
      <w:pPr>
        <w:widowControl w:val="0"/>
        <w:spacing w:line="276" w:lineRule="auto"/>
        <w:ind w:left="567"/>
        <w:rPr>
          <w:color w:val="FF0000"/>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90013C" w:rsidRPr="007C74B8" w:rsidTr="0090013C">
        <w:tc>
          <w:tcPr>
            <w:tcW w:w="236" w:type="dxa"/>
            <w:shd w:val="clear" w:color="auto" w:fill="auto"/>
          </w:tcPr>
          <w:p w:rsidR="0090013C" w:rsidRPr="007C74B8" w:rsidRDefault="0090013C" w:rsidP="0090013C">
            <w:pPr>
              <w:widowControl w:val="0"/>
              <w:spacing w:line="276" w:lineRule="auto"/>
              <w:rPr>
                <w:rFonts w:eastAsia="Calibri"/>
                <w:b/>
                <w:color w:val="FF0000"/>
                <w:sz w:val="24"/>
                <w:szCs w:val="24"/>
              </w:rPr>
            </w:pPr>
          </w:p>
        </w:tc>
      </w:tr>
    </w:tbl>
    <w:p w:rsidR="00466127" w:rsidRDefault="00A41987" w:rsidP="00466127">
      <w:pPr>
        <w:widowControl w:val="0"/>
        <w:spacing w:line="276" w:lineRule="auto"/>
        <w:rPr>
          <w:b/>
          <w:color w:val="FF0000"/>
          <w:sz w:val="24"/>
          <w:szCs w:val="24"/>
        </w:rPr>
      </w:pPr>
      <w:r w:rsidRPr="007C74B8">
        <w:rPr>
          <w:b/>
          <w:color w:val="FF0000"/>
          <w:sz w:val="24"/>
          <w:szCs w:val="24"/>
        </w:rPr>
        <w:t xml:space="preserve">        </w:t>
      </w:r>
      <w:r w:rsidR="0090013C" w:rsidRPr="007C74B8">
        <w:rPr>
          <w:b/>
          <w:color w:val="FF0000"/>
          <w:sz w:val="24"/>
          <w:szCs w:val="24"/>
        </w:rPr>
        <w:t xml:space="preserve">             </w:t>
      </w:r>
      <w:r w:rsidR="00466127">
        <w:rPr>
          <w:sz w:val="24"/>
          <w:szCs w:val="24"/>
        </w:rPr>
        <w:t>mikro</w:t>
      </w:r>
      <w:r w:rsidR="00466127" w:rsidRPr="007B64D9">
        <w:rPr>
          <w:sz w:val="24"/>
          <w:szCs w:val="24"/>
        </w:rPr>
        <w:t xml:space="preserve"> przedsiębiorca</w:t>
      </w:r>
      <w:r w:rsidR="00466127" w:rsidRPr="00722169">
        <w:rPr>
          <w:b/>
          <w:color w:val="FF0000"/>
          <w:sz w:val="24"/>
          <w:szCs w:val="24"/>
        </w:rPr>
        <w:t>*</w:t>
      </w:r>
    </w:p>
    <w:p w:rsidR="00466127" w:rsidRDefault="00466127" w:rsidP="00466127">
      <w:pPr>
        <w:widowControl w:val="0"/>
        <w:spacing w:line="276" w:lineRule="auto"/>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466127" w:rsidRPr="00344199" w:rsidTr="00C65A4A">
        <w:tc>
          <w:tcPr>
            <w:tcW w:w="236" w:type="dxa"/>
            <w:shd w:val="clear" w:color="auto" w:fill="auto"/>
            <w:vAlign w:val="center"/>
          </w:tcPr>
          <w:p w:rsidR="00466127" w:rsidRPr="00344199" w:rsidRDefault="00466127" w:rsidP="00C65A4A">
            <w:pPr>
              <w:widowControl w:val="0"/>
              <w:spacing w:line="276" w:lineRule="auto"/>
              <w:jc w:val="center"/>
              <w:rPr>
                <w:rFonts w:eastAsia="Calibri"/>
                <w:b/>
                <w:sz w:val="24"/>
                <w:szCs w:val="24"/>
              </w:rPr>
            </w:pPr>
          </w:p>
        </w:tc>
      </w:tr>
    </w:tbl>
    <w:p w:rsidR="00466127" w:rsidRDefault="00466127" w:rsidP="00466127">
      <w:pPr>
        <w:widowControl w:val="0"/>
        <w:spacing w:line="276" w:lineRule="auto"/>
        <w:ind w:left="1134"/>
        <w:rPr>
          <w:b/>
          <w:sz w:val="24"/>
          <w:szCs w:val="24"/>
        </w:rPr>
      </w:pPr>
      <w:r w:rsidRPr="00621D34">
        <w:rPr>
          <w:sz w:val="24"/>
          <w:szCs w:val="24"/>
        </w:rPr>
        <w:t>mały</w:t>
      </w:r>
      <w:r w:rsidRPr="007B64D9">
        <w:rPr>
          <w:sz w:val="24"/>
          <w:szCs w:val="24"/>
        </w:rPr>
        <w:t xml:space="preserve"> przedsiębiorca</w:t>
      </w:r>
      <w:r w:rsidRPr="00722169">
        <w:rPr>
          <w:b/>
          <w:color w:val="FF0000"/>
          <w:sz w:val="24"/>
          <w:szCs w:val="24"/>
        </w:rPr>
        <w:t>*</w:t>
      </w:r>
    </w:p>
    <w:p w:rsidR="00466127" w:rsidRDefault="00466127" w:rsidP="00466127">
      <w:pPr>
        <w:widowControl w:val="0"/>
        <w:spacing w:line="276" w:lineRule="auto"/>
        <w:rPr>
          <w:b/>
          <w:sz w:val="24"/>
          <w:szCs w:val="24"/>
        </w:rPr>
      </w:pPr>
      <w:r>
        <w:rPr>
          <w:b/>
          <w:sz w:val="24"/>
          <w:szCs w:val="24"/>
        </w:rPr>
        <w:t xml:space="preserve">                </w:t>
      </w: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466127" w:rsidRPr="00344199" w:rsidTr="00C65A4A">
        <w:tc>
          <w:tcPr>
            <w:tcW w:w="236" w:type="dxa"/>
            <w:shd w:val="clear" w:color="auto" w:fill="auto"/>
            <w:vAlign w:val="center"/>
          </w:tcPr>
          <w:p w:rsidR="00466127" w:rsidRPr="00344199" w:rsidRDefault="00466127" w:rsidP="00C65A4A">
            <w:pPr>
              <w:widowControl w:val="0"/>
              <w:spacing w:line="276" w:lineRule="auto"/>
              <w:jc w:val="center"/>
              <w:rPr>
                <w:rFonts w:eastAsia="Calibri"/>
                <w:b/>
                <w:sz w:val="24"/>
                <w:szCs w:val="24"/>
              </w:rPr>
            </w:pPr>
          </w:p>
        </w:tc>
      </w:tr>
    </w:tbl>
    <w:p w:rsidR="00466127" w:rsidRPr="007B64D9" w:rsidRDefault="00466127" w:rsidP="00466127">
      <w:pPr>
        <w:widowControl w:val="0"/>
        <w:spacing w:line="276" w:lineRule="auto"/>
        <w:rPr>
          <w:b/>
          <w:sz w:val="24"/>
          <w:szCs w:val="24"/>
        </w:rPr>
      </w:pPr>
      <w:r>
        <w:rPr>
          <w:b/>
          <w:sz w:val="24"/>
          <w:szCs w:val="24"/>
        </w:rPr>
        <w:t xml:space="preserve">                                   </w:t>
      </w:r>
      <w:r w:rsidRPr="007B64D9">
        <w:rPr>
          <w:sz w:val="24"/>
          <w:szCs w:val="24"/>
        </w:rPr>
        <w:t>średni przedsiębiorca</w:t>
      </w:r>
      <w:r w:rsidRPr="00722169">
        <w:rPr>
          <w:b/>
          <w:color w:val="FF0000"/>
          <w:sz w:val="24"/>
          <w:szCs w:val="24"/>
        </w:rPr>
        <w:t>*</w:t>
      </w:r>
    </w:p>
    <w:p w:rsidR="00466127" w:rsidRDefault="00466127" w:rsidP="00466127">
      <w:pPr>
        <w:spacing w:after="145" w:line="244" w:lineRule="auto"/>
        <w:ind w:left="420" w:hanging="293"/>
        <w:jc w:val="both"/>
        <w:rPr>
          <w:b/>
          <w:sz w:val="16"/>
        </w:rPr>
      </w:pPr>
    </w:p>
    <w:p w:rsidR="00466127" w:rsidRPr="00150B03" w:rsidRDefault="00466127" w:rsidP="00466127">
      <w:pPr>
        <w:spacing w:after="145" w:line="244" w:lineRule="auto"/>
        <w:ind w:left="420" w:hanging="293"/>
        <w:jc w:val="both"/>
      </w:pPr>
      <w:r w:rsidRPr="00150B03">
        <w:rPr>
          <w:b/>
          <w:sz w:val="16"/>
        </w:rPr>
        <w:t>Mikro przedsiębiorca</w:t>
      </w:r>
      <w:r w:rsidRPr="00150B03">
        <w:rPr>
          <w:sz w:val="16"/>
        </w:rPr>
        <w:t xml:space="preserve">: przedsiębiorca, który w co najmniej jednym roku z dwóch ostatnich lat obrotowych spełnia łącznie następujące warunki: zatrudniał średniorocznie mniej niż 10 pracowników oraz osiągnął roczny obrót netto nie przekraczający równowartości w złotych 2 mln euro, lub sumy aktywów jego bilansu sporządzonego na koniec jednego z tych lat nie przekroczyły równoważności w złotych 2 mln euro. </w:t>
      </w:r>
    </w:p>
    <w:p w:rsidR="00466127" w:rsidRPr="00150B03" w:rsidRDefault="00466127" w:rsidP="00466127">
      <w:pPr>
        <w:spacing w:after="145" w:line="244" w:lineRule="auto"/>
        <w:ind w:left="420" w:hanging="293"/>
        <w:jc w:val="both"/>
      </w:pPr>
      <w:r w:rsidRPr="00150B03">
        <w:rPr>
          <w:b/>
          <w:sz w:val="16"/>
        </w:rPr>
        <w:t xml:space="preserve"> Mały przedsiębiorca</w:t>
      </w:r>
      <w:r w:rsidRPr="00150B03">
        <w:rPr>
          <w:sz w:val="16"/>
        </w:rPr>
        <w:t xml:space="preserve">: 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mikro przedsiębiorcą.  </w:t>
      </w:r>
    </w:p>
    <w:p w:rsidR="00466127" w:rsidRPr="00150B03" w:rsidRDefault="00466127" w:rsidP="00466127">
      <w:pPr>
        <w:spacing w:after="116" w:line="244" w:lineRule="auto"/>
        <w:ind w:left="420" w:hanging="293"/>
        <w:jc w:val="both"/>
      </w:pPr>
      <w:r w:rsidRPr="00150B03">
        <w:rPr>
          <w:b/>
          <w:sz w:val="16"/>
        </w:rPr>
        <w:t xml:space="preserve"> Średni przedsiębiorca</w:t>
      </w:r>
      <w:r w:rsidRPr="00150B03">
        <w:rPr>
          <w:sz w:val="16"/>
        </w:rPr>
        <w:t xml:space="preserve">: 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 </w:t>
      </w:r>
    </w:p>
    <w:p w:rsidR="00466127" w:rsidRPr="00150B03" w:rsidRDefault="004E047D" w:rsidP="00466127">
      <w:pPr>
        <w:tabs>
          <w:tab w:val="center" w:pos="4014"/>
        </w:tabs>
        <w:spacing w:after="176" w:line="244" w:lineRule="auto"/>
        <w:jc w:val="both"/>
      </w:pPr>
      <w:r>
        <w:rPr>
          <w:sz w:val="16"/>
        </w:rPr>
        <w:t xml:space="preserve"> </w:t>
      </w:r>
      <w:r w:rsidR="00466127" w:rsidRPr="00150B03">
        <w:rPr>
          <w:sz w:val="16"/>
        </w:rPr>
        <w:t xml:space="preserve">Pojęcia zaczerpnięte </w:t>
      </w:r>
      <w:r>
        <w:rPr>
          <w:sz w:val="16"/>
        </w:rPr>
        <w:t xml:space="preserve">z </w:t>
      </w:r>
      <w:r w:rsidR="00466127" w:rsidRPr="00150B03">
        <w:rPr>
          <w:sz w:val="16"/>
        </w:rPr>
        <w:t xml:space="preserve">ustawy z dnia 6 maca 2018 r. - Prawo przedsiębiorców (Dz. U. z 2021 r. poz. 162). </w:t>
      </w:r>
    </w:p>
    <w:p w:rsidR="003C0512" w:rsidRPr="007C74B8" w:rsidRDefault="003C0512" w:rsidP="004E047D">
      <w:pPr>
        <w:widowControl w:val="0"/>
        <w:spacing w:line="360" w:lineRule="auto"/>
        <w:ind w:left="567"/>
        <w:rPr>
          <w:color w:val="FF0000"/>
          <w:sz w:val="24"/>
          <w:szCs w:val="24"/>
        </w:rPr>
      </w:pPr>
    </w:p>
    <w:tbl>
      <w:tblPr>
        <w:tblpPr w:leftFromText="141" w:rightFromText="141" w:vertAnchor="text" w:horzAnchor="page" w:tblpX="2740"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3C0512" w:rsidRPr="007C74B8" w:rsidTr="00272193">
        <w:tc>
          <w:tcPr>
            <w:tcW w:w="1951" w:type="dxa"/>
            <w:shd w:val="clear" w:color="auto" w:fill="auto"/>
          </w:tcPr>
          <w:p w:rsidR="003C0512" w:rsidRPr="007C74B8" w:rsidRDefault="003C0512" w:rsidP="00272193">
            <w:pPr>
              <w:widowControl w:val="0"/>
              <w:spacing w:line="360" w:lineRule="auto"/>
              <w:rPr>
                <w:rFonts w:eastAsia="Calibri"/>
                <w:color w:val="FF0000"/>
                <w:sz w:val="24"/>
                <w:szCs w:val="24"/>
              </w:rPr>
            </w:pPr>
          </w:p>
        </w:tc>
      </w:tr>
    </w:tbl>
    <w:p w:rsidR="003C0512" w:rsidRPr="006D0288" w:rsidRDefault="00C46A40" w:rsidP="008D3C1B">
      <w:pPr>
        <w:widowControl w:val="0"/>
        <w:spacing w:line="360" w:lineRule="auto"/>
        <w:ind w:left="567"/>
        <w:rPr>
          <w:sz w:val="24"/>
          <w:szCs w:val="24"/>
        </w:rPr>
      </w:pPr>
      <w:r w:rsidRPr="006D0288">
        <w:rPr>
          <w:sz w:val="24"/>
          <w:szCs w:val="24"/>
        </w:rPr>
        <w:t xml:space="preserve">Telefon </w:t>
      </w:r>
      <w:r w:rsidR="003C0512" w:rsidRPr="006D0288">
        <w:rPr>
          <w:sz w:val="24"/>
          <w:szCs w:val="24"/>
        </w:rPr>
        <w:t xml:space="preserve">     </w:t>
      </w:r>
    </w:p>
    <w:p w:rsidR="003C0512" w:rsidRPr="007C74B8" w:rsidRDefault="003C0512" w:rsidP="008D3C1B">
      <w:pPr>
        <w:widowControl w:val="0"/>
        <w:spacing w:line="360" w:lineRule="auto"/>
        <w:ind w:left="567"/>
        <w:rPr>
          <w:color w:val="FF0000"/>
          <w:sz w:val="24"/>
          <w:szCs w:val="24"/>
        </w:rPr>
      </w:pPr>
    </w:p>
    <w:tbl>
      <w:tblPr>
        <w:tblpPr w:leftFromText="141" w:rightFromText="141" w:vertAnchor="text" w:horzAnchor="page" w:tblpX="2785"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3C0512" w:rsidRPr="007C74B8" w:rsidTr="00272193">
        <w:trPr>
          <w:trHeight w:val="397"/>
        </w:trPr>
        <w:tc>
          <w:tcPr>
            <w:tcW w:w="1951" w:type="dxa"/>
            <w:shd w:val="clear" w:color="auto" w:fill="auto"/>
          </w:tcPr>
          <w:p w:rsidR="003C0512" w:rsidRPr="007C74B8" w:rsidRDefault="003C0512" w:rsidP="00272193">
            <w:pPr>
              <w:widowControl w:val="0"/>
              <w:spacing w:line="360" w:lineRule="auto"/>
              <w:rPr>
                <w:rFonts w:eastAsia="Calibri"/>
                <w:color w:val="FF0000"/>
                <w:sz w:val="24"/>
                <w:szCs w:val="24"/>
              </w:rPr>
            </w:pPr>
          </w:p>
        </w:tc>
      </w:tr>
    </w:tbl>
    <w:p w:rsidR="003C0512" w:rsidRDefault="003C0512" w:rsidP="008D3C1B">
      <w:pPr>
        <w:widowControl w:val="0"/>
        <w:spacing w:line="360" w:lineRule="auto"/>
        <w:ind w:left="567"/>
        <w:rPr>
          <w:sz w:val="24"/>
          <w:szCs w:val="24"/>
        </w:rPr>
      </w:pPr>
      <w:r w:rsidRPr="006D0288">
        <w:rPr>
          <w:sz w:val="24"/>
          <w:szCs w:val="24"/>
        </w:rPr>
        <w:t xml:space="preserve"> </w:t>
      </w:r>
      <w:r w:rsidR="00C46A40" w:rsidRPr="006D0288">
        <w:rPr>
          <w:sz w:val="24"/>
          <w:szCs w:val="24"/>
        </w:rPr>
        <w:t xml:space="preserve">Fax. </w:t>
      </w:r>
      <w:r w:rsidRPr="006D0288">
        <w:rPr>
          <w:sz w:val="24"/>
          <w:szCs w:val="24"/>
        </w:rPr>
        <w:t xml:space="preserve">        </w:t>
      </w:r>
    </w:p>
    <w:p w:rsidR="000B5F18" w:rsidRDefault="000B5F18" w:rsidP="008D3C1B">
      <w:pPr>
        <w:widowControl w:val="0"/>
        <w:spacing w:line="360" w:lineRule="auto"/>
        <w:ind w:left="567"/>
        <w:rPr>
          <w:sz w:val="24"/>
          <w:szCs w:val="24"/>
        </w:rPr>
      </w:pPr>
    </w:p>
    <w:p w:rsidR="004E047D" w:rsidRDefault="004E047D" w:rsidP="004E047D">
      <w:pPr>
        <w:widowControl w:val="0"/>
        <w:numPr>
          <w:ilvl w:val="0"/>
          <w:numId w:val="3"/>
        </w:numPr>
        <w:tabs>
          <w:tab w:val="num" w:pos="567"/>
        </w:tabs>
        <w:spacing w:line="360" w:lineRule="auto"/>
        <w:ind w:left="567" w:hanging="283"/>
        <w:rPr>
          <w:snapToGrid w:val="0"/>
          <w:sz w:val="24"/>
          <w:szCs w:val="24"/>
        </w:rPr>
      </w:pPr>
      <w:r w:rsidRPr="007B64D9">
        <w:rPr>
          <w:snapToGrid w:val="0"/>
          <w:sz w:val="24"/>
          <w:szCs w:val="24"/>
        </w:rPr>
        <w:t>Nazwa banku i nr konta bankowego</w:t>
      </w:r>
      <w:r w:rsidRPr="00722169">
        <w:rPr>
          <w:b/>
          <w:color w:val="FF0000"/>
          <w:sz w:val="24"/>
          <w:szCs w:val="24"/>
        </w:rPr>
        <w:t>**</w:t>
      </w:r>
      <w:r w:rsidRPr="007B64D9">
        <w:rPr>
          <w:snapToGrid w:val="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7"/>
      </w:tblGrid>
      <w:tr w:rsidR="004E047D" w:rsidRPr="00272193" w:rsidTr="009F0F58">
        <w:trPr>
          <w:trHeight w:val="397"/>
        </w:trPr>
        <w:tc>
          <w:tcPr>
            <w:tcW w:w="9357" w:type="dxa"/>
            <w:shd w:val="clear" w:color="auto" w:fill="auto"/>
            <w:vAlign w:val="center"/>
          </w:tcPr>
          <w:p w:rsidR="004E047D" w:rsidRPr="009227A4" w:rsidRDefault="004E047D" w:rsidP="009F0F58">
            <w:pPr>
              <w:widowControl w:val="0"/>
              <w:spacing w:line="360" w:lineRule="auto"/>
              <w:rPr>
                <w:rFonts w:eastAsia="Calibri"/>
                <w:snapToGrid w:val="0"/>
                <w:sz w:val="24"/>
                <w:szCs w:val="24"/>
              </w:rPr>
            </w:pPr>
          </w:p>
        </w:tc>
      </w:tr>
    </w:tbl>
    <w:p w:rsidR="004E047D" w:rsidRPr="006D0288" w:rsidRDefault="004E047D" w:rsidP="008D3C1B">
      <w:pPr>
        <w:widowControl w:val="0"/>
        <w:spacing w:line="360" w:lineRule="auto"/>
        <w:ind w:left="567"/>
        <w:rPr>
          <w:sz w:val="24"/>
          <w:szCs w:val="24"/>
        </w:rPr>
      </w:pPr>
    </w:p>
    <w:p w:rsidR="004A12D7" w:rsidRPr="007C74B8" w:rsidRDefault="004A12D7" w:rsidP="004A12D7">
      <w:pPr>
        <w:widowControl w:val="0"/>
        <w:numPr>
          <w:ilvl w:val="0"/>
          <w:numId w:val="3"/>
        </w:numPr>
        <w:tabs>
          <w:tab w:val="clear" w:pos="1160"/>
        </w:tabs>
        <w:spacing w:line="360" w:lineRule="auto"/>
        <w:ind w:left="568" w:hanging="284"/>
        <w:rPr>
          <w:snapToGrid w:val="0"/>
          <w:color w:val="FF0000"/>
          <w:sz w:val="24"/>
          <w:szCs w:val="24"/>
        </w:rPr>
      </w:pPr>
      <w:r w:rsidRPr="004A12D7">
        <w:rPr>
          <w:b/>
          <w:sz w:val="24"/>
          <w:szCs w:val="24"/>
        </w:rPr>
        <w:t xml:space="preserve">Adres e-mail niezbędny do komunikacji z Zamawiającym w niniejszym postępowaniu </w:t>
      </w:r>
      <w:r w:rsidRPr="004A12D7">
        <w:rPr>
          <w:sz w:val="24"/>
          <w:szCs w:val="24"/>
        </w:rPr>
        <w:t xml:space="preserve"> </w:t>
      </w:r>
      <w:r w:rsidRPr="007C74B8">
        <w:rPr>
          <w:b/>
          <w:color w:val="FF0000"/>
          <w:sz w:val="24"/>
          <w:szCs w:val="24"/>
        </w:rPr>
        <w:t>**</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3"/>
      </w:tblGrid>
      <w:tr w:rsidR="004A12D7" w:rsidRPr="007C74B8" w:rsidTr="00CF6D1F">
        <w:tc>
          <w:tcPr>
            <w:tcW w:w="9891" w:type="dxa"/>
            <w:shd w:val="clear" w:color="auto" w:fill="auto"/>
          </w:tcPr>
          <w:p w:rsidR="004A12D7" w:rsidRPr="007C74B8" w:rsidRDefault="004A12D7" w:rsidP="00CF6D1F">
            <w:pPr>
              <w:widowControl w:val="0"/>
              <w:spacing w:line="360" w:lineRule="auto"/>
              <w:rPr>
                <w:rFonts w:eastAsia="Calibri"/>
                <w:snapToGrid w:val="0"/>
                <w:color w:val="FF0000"/>
                <w:sz w:val="24"/>
                <w:szCs w:val="24"/>
              </w:rPr>
            </w:pPr>
          </w:p>
        </w:tc>
      </w:tr>
    </w:tbl>
    <w:p w:rsidR="004A12D7" w:rsidRPr="004A12D7" w:rsidRDefault="004A12D7" w:rsidP="004A12D7">
      <w:pPr>
        <w:widowControl w:val="0"/>
        <w:spacing w:line="360" w:lineRule="auto"/>
        <w:ind w:left="567"/>
        <w:rPr>
          <w:snapToGrid w:val="0"/>
          <w:color w:val="FF0000"/>
          <w:sz w:val="24"/>
          <w:szCs w:val="24"/>
        </w:rPr>
      </w:pPr>
    </w:p>
    <w:p w:rsidR="003B0551" w:rsidRPr="007C74B8" w:rsidRDefault="00CC4FA7" w:rsidP="0077048C">
      <w:pPr>
        <w:widowControl w:val="0"/>
        <w:numPr>
          <w:ilvl w:val="0"/>
          <w:numId w:val="3"/>
        </w:numPr>
        <w:tabs>
          <w:tab w:val="clear" w:pos="1160"/>
        </w:tabs>
        <w:spacing w:line="360" w:lineRule="auto"/>
        <w:ind w:left="568" w:hanging="284"/>
        <w:rPr>
          <w:color w:val="FF0000"/>
          <w:sz w:val="24"/>
          <w:szCs w:val="24"/>
        </w:rPr>
      </w:pPr>
      <w:r w:rsidRPr="00F83BE3">
        <w:rPr>
          <w:b/>
          <w:sz w:val="24"/>
          <w:szCs w:val="24"/>
        </w:rPr>
        <w:t>Upoważniamy</w:t>
      </w:r>
      <w:r w:rsidRPr="00F83BE3">
        <w:rPr>
          <w:sz w:val="24"/>
          <w:szCs w:val="24"/>
        </w:rPr>
        <w:t xml:space="preserve"> do kontaktów z zamawiającym</w:t>
      </w:r>
      <w:r w:rsidRPr="007C74B8">
        <w:rPr>
          <w:color w:val="FF0000"/>
          <w:sz w:val="24"/>
          <w:szCs w:val="24"/>
        </w:rPr>
        <w:t xml:space="preserve"> </w:t>
      </w:r>
      <w:r w:rsidR="002E3FF3" w:rsidRPr="007C74B8">
        <w:rPr>
          <w:color w:val="FF0000"/>
        </w:rPr>
        <w:t>**</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3"/>
      </w:tblGrid>
      <w:tr w:rsidR="003B0551" w:rsidRPr="007C74B8" w:rsidTr="00272193">
        <w:trPr>
          <w:trHeight w:val="397"/>
        </w:trPr>
        <w:tc>
          <w:tcPr>
            <w:tcW w:w="9399" w:type="dxa"/>
            <w:shd w:val="clear" w:color="auto" w:fill="auto"/>
          </w:tcPr>
          <w:p w:rsidR="003B0551" w:rsidRPr="007C74B8" w:rsidRDefault="003B0551" w:rsidP="00272193">
            <w:pPr>
              <w:widowControl w:val="0"/>
              <w:spacing w:line="360" w:lineRule="auto"/>
              <w:rPr>
                <w:rFonts w:eastAsia="Calibri"/>
                <w:color w:val="FF0000"/>
                <w:sz w:val="24"/>
                <w:szCs w:val="24"/>
              </w:rPr>
            </w:pPr>
          </w:p>
        </w:tc>
      </w:tr>
    </w:tbl>
    <w:p w:rsidR="00272193" w:rsidRPr="007C74B8" w:rsidRDefault="00272193" w:rsidP="00272193">
      <w:pPr>
        <w:rPr>
          <w:vanish/>
          <w:color w:val="FF0000"/>
        </w:rPr>
      </w:pPr>
    </w:p>
    <w:tbl>
      <w:tblPr>
        <w:tblpPr w:leftFromText="141" w:rightFromText="141" w:vertAnchor="text" w:horzAnchor="page" w:tblpX="2623"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7C74B8" w:rsidTr="00272193">
        <w:trPr>
          <w:trHeight w:val="397"/>
        </w:trPr>
        <w:tc>
          <w:tcPr>
            <w:tcW w:w="2660" w:type="dxa"/>
            <w:shd w:val="clear" w:color="auto" w:fill="auto"/>
          </w:tcPr>
          <w:p w:rsidR="002E3FF3" w:rsidRPr="007C74B8" w:rsidRDefault="002E3FF3" w:rsidP="00272193">
            <w:pPr>
              <w:widowControl w:val="0"/>
              <w:spacing w:line="360" w:lineRule="auto"/>
              <w:rPr>
                <w:rFonts w:eastAsia="Calibri"/>
                <w:color w:val="FF0000"/>
                <w:sz w:val="24"/>
                <w:szCs w:val="24"/>
              </w:rPr>
            </w:pPr>
          </w:p>
        </w:tc>
      </w:tr>
    </w:tbl>
    <w:p w:rsidR="002E3FF3" w:rsidRPr="007C74B8" w:rsidRDefault="002E3FF3" w:rsidP="002E3FF3">
      <w:pPr>
        <w:widowControl w:val="0"/>
        <w:ind w:left="568"/>
        <w:rPr>
          <w:color w:val="FF0000"/>
          <w:sz w:val="24"/>
          <w:szCs w:val="24"/>
        </w:rPr>
      </w:pPr>
    </w:p>
    <w:p w:rsidR="002E3FF3" w:rsidRPr="00F83BE3" w:rsidRDefault="002E3FF3" w:rsidP="003B0551">
      <w:pPr>
        <w:widowControl w:val="0"/>
        <w:spacing w:line="360" w:lineRule="auto"/>
        <w:ind w:left="568"/>
        <w:rPr>
          <w:sz w:val="24"/>
          <w:szCs w:val="24"/>
        </w:rPr>
      </w:pPr>
      <w:r w:rsidRPr="00F83BE3">
        <w:rPr>
          <w:sz w:val="24"/>
          <w:szCs w:val="24"/>
        </w:rPr>
        <w:t xml:space="preserve">e-mail   </w:t>
      </w:r>
    </w:p>
    <w:p w:rsidR="00CC4FA7" w:rsidRPr="007C74B8" w:rsidRDefault="00CC4FA7" w:rsidP="003B0551">
      <w:pPr>
        <w:widowControl w:val="0"/>
        <w:spacing w:line="360" w:lineRule="auto"/>
        <w:ind w:left="568"/>
        <w:rPr>
          <w:color w:val="FF0000"/>
          <w:sz w:val="24"/>
          <w:szCs w:val="24"/>
        </w:rPr>
      </w:pPr>
    </w:p>
    <w:tbl>
      <w:tblPr>
        <w:tblpPr w:leftFromText="141" w:rightFromText="141" w:vertAnchor="text" w:horzAnchor="page" w:tblpX="2642"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2E3FF3" w:rsidRPr="007C74B8" w:rsidTr="00272193">
        <w:trPr>
          <w:trHeight w:val="397"/>
        </w:trPr>
        <w:tc>
          <w:tcPr>
            <w:tcW w:w="2660" w:type="dxa"/>
            <w:shd w:val="clear" w:color="auto" w:fill="auto"/>
          </w:tcPr>
          <w:p w:rsidR="002E3FF3" w:rsidRPr="007C74B8" w:rsidRDefault="002E3FF3" w:rsidP="00272193">
            <w:pPr>
              <w:widowControl w:val="0"/>
              <w:spacing w:line="360" w:lineRule="auto"/>
              <w:rPr>
                <w:rFonts w:eastAsia="Calibri"/>
                <w:color w:val="FF0000"/>
                <w:sz w:val="24"/>
                <w:szCs w:val="24"/>
              </w:rPr>
            </w:pPr>
          </w:p>
        </w:tc>
      </w:tr>
    </w:tbl>
    <w:p w:rsidR="002E3FF3" w:rsidRPr="00F83BE3" w:rsidRDefault="002E3FF3" w:rsidP="003B0551">
      <w:pPr>
        <w:widowControl w:val="0"/>
        <w:spacing w:line="360" w:lineRule="auto"/>
        <w:ind w:left="568"/>
        <w:rPr>
          <w:sz w:val="24"/>
          <w:szCs w:val="24"/>
        </w:rPr>
      </w:pPr>
      <w:r w:rsidRPr="00F83BE3">
        <w:rPr>
          <w:sz w:val="24"/>
          <w:szCs w:val="24"/>
        </w:rPr>
        <w:t xml:space="preserve">tel. </w:t>
      </w:r>
    </w:p>
    <w:p w:rsidR="002E3FF3" w:rsidRPr="007C74B8" w:rsidRDefault="002E3FF3" w:rsidP="003B0551">
      <w:pPr>
        <w:widowControl w:val="0"/>
        <w:spacing w:line="360" w:lineRule="auto"/>
        <w:ind w:left="568"/>
        <w:rPr>
          <w:color w:val="FF0000"/>
          <w:sz w:val="24"/>
          <w:szCs w:val="24"/>
        </w:rPr>
      </w:pPr>
    </w:p>
    <w:p w:rsidR="004E047D" w:rsidRPr="004E047D" w:rsidRDefault="008F05C1" w:rsidP="000B5F18">
      <w:pPr>
        <w:numPr>
          <w:ilvl w:val="0"/>
          <w:numId w:val="3"/>
        </w:numPr>
        <w:tabs>
          <w:tab w:val="clear" w:pos="1160"/>
        </w:tabs>
        <w:spacing w:line="276" w:lineRule="auto"/>
        <w:ind w:left="567"/>
        <w:jc w:val="both"/>
        <w:rPr>
          <w:rFonts w:ascii="Arial" w:hAnsi="Arial" w:cs="Arial"/>
          <w:sz w:val="24"/>
          <w:szCs w:val="24"/>
        </w:rPr>
      </w:pPr>
      <w:r w:rsidRPr="00BA0611">
        <w:rPr>
          <w:sz w:val="24"/>
          <w:szCs w:val="24"/>
        </w:rPr>
        <w:t xml:space="preserve">W związku z prowadzonym </w:t>
      </w:r>
      <w:r w:rsidRPr="002720B2">
        <w:rPr>
          <w:sz w:val="24"/>
          <w:szCs w:val="24"/>
        </w:rPr>
        <w:t xml:space="preserve">postępowaniem </w:t>
      </w:r>
      <w:r w:rsidRPr="00F83BE3">
        <w:rPr>
          <w:sz w:val="24"/>
          <w:szCs w:val="24"/>
        </w:rPr>
        <w:t xml:space="preserve">w trybie </w:t>
      </w:r>
      <w:r w:rsidR="003C0512" w:rsidRPr="00F83BE3">
        <w:rPr>
          <w:sz w:val="24"/>
          <w:szCs w:val="24"/>
        </w:rPr>
        <w:t>podstawowym</w:t>
      </w:r>
      <w:r w:rsidR="004A12D7" w:rsidRPr="00F83BE3">
        <w:rPr>
          <w:sz w:val="24"/>
          <w:szCs w:val="24"/>
        </w:rPr>
        <w:t xml:space="preserve"> bez przeprowadzania negocjacji</w:t>
      </w:r>
      <w:r w:rsidRPr="00F83BE3">
        <w:rPr>
          <w:sz w:val="24"/>
          <w:szCs w:val="24"/>
        </w:rPr>
        <w:t xml:space="preserve">, sprawa </w:t>
      </w:r>
      <w:r w:rsidR="00694F68" w:rsidRPr="00F83BE3">
        <w:rPr>
          <w:sz w:val="24"/>
          <w:szCs w:val="24"/>
        </w:rPr>
        <w:t>0</w:t>
      </w:r>
      <w:r w:rsidR="000B5F18">
        <w:rPr>
          <w:sz w:val="24"/>
          <w:szCs w:val="24"/>
        </w:rPr>
        <w:t>2</w:t>
      </w:r>
      <w:r w:rsidR="007B64D9" w:rsidRPr="00F83BE3">
        <w:rPr>
          <w:sz w:val="24"/>
          <w:szCs w:val="24"/>
        </w:rPr>
        <w:t>/</w:t>
      </w:r>
      <w:r w:rsidR="000B5F18">
        <w:rPr>
          <w:sz w:val="24"/>
          <w:szCs w:val="24"/>
        </w:rPr>
        <w:t>Sam</w:t>
      </w:r>
      <w:r w:rsidR="00C6649A" w:rsidRPr="00F83BE3">
        <w:rPr>
          <w:sz w:val="24"/>
          <w:szCs w:val="24"/>
        </w:rPr>
        <w:t>/</w:t>
      </w:r>
      <w:r w:rsidR="007B64D9" w:rsidRPr="00F83BE3">
        <w:rPr>
          <w:sz w:val="24"/>
          <w:szCs w:val="24"/>
        </w:rPr>
        <w:t>D/2</w:t>
      </w:r>
      <w:r w:rsidR="00C60F31" w:rsidRPr="00F83BE3">
        <w:rPr>
          <w:sz w:val="24"/>
          <w:szCs w:val="24"/>
        </w:rPr>
        <w:t>2</w:t>
      </w:r>
      <w:r w:rsidRPr="00F83BE3">
        <w:rPr>
          <w:sz w:val="24"/>
          <w:szCs w:val="24"/>
        </w:rPr>
        <w:t xml:space="preserve"> na:  </w:t>
      </w:r>
      <w:r w:rsidR="002720B2" w:rsidRPr="000B5F18">
        <w:rPr>
          <w:rStyle w:val="Hipercze"/>
          <w:rFonts w:eastAsia="Calibri"/>
          <w:bCs/>
          <w:i/>
          <w:color w:val="auto"/>
          <w:sz w:val="24"/>
          <w:szCs w:val="24"/>
          <w:u w:val="none"/>
          <w:shd w:val="clear" w:color="auto" w:fill="FEFEFE"/>
        </w:rPr>
        <w:t>D</w:t>
      </w:r>
      <w:r w:rsidR="002720B2" w:rsidRPr="000B5F18">
        <w:rPr>
          <w:i/>
          <w:sz w:val="24"/>
          <w:szCs w:val="24"/>
        </w:rPr>
        <w:t xml:space="preserve">ostawę </w:t>
      </w:r>
      <w:r w:rsidR="000B5F18" w:rsidRPr="000B5F18">
        <w:rPr>
          <w:rStyle w:val="Hipercze"/>
          <w:rFonts w:eastAsia="Calibri"/>
          <w:bCs/>
          <w:i/>
          <w:color w:val="auto"/>
          <w:sz w:val="24"/>
          <w:szCs w:val="24"/>
          <w:u w:val="none"/>
          <w:shd w:val="clear" w:color="auto" w:fill="FEFEFE"/>
        </w:rPr>
        <w:t>ogumienia do pojazdów ciężarowych, naczep i autobusów</w:t>
      </w:r>
      <w:r w:rsidR="000B5F18">
        <w:rPr>
          <w:rFonts w:ascii="Arial" w:hAnsi="Arial" w:cs="Arial"/>
          <w:sz w:val="24"/>
          <w:szCs w:val="24"/>
        </w:rPr>
        <w:t xml:space="preserve"> </w:t>
      </w:r>
      <w:r w:rsidRPr="00DD5457">
        <w:rPr>
          <w:bCs/>
          <w:sz w:val="24"/>
          <w:szCs w:val="24"/>
        </w:rPr>
        <w:t>of</w:t>
      </w:r>
      <w:r w:rsidRPr="002720B2">
        <w:rPr>
          <w:bCs/>
          <w:sz w:val="24"/>
          <w:szCs w:val="24"/>
        </w:rPr>
        <w:t xml:space="preserve">erujemy wykonanie przedmiotu zamówienia w pełnym rzeczowym zakresie </w:t>
      </w:r>
      <w:r w:rsidR="002720B2">
        <w:rPr>
          <w:bCs/>
          <w:sz w:val="24"/>
          <w:szCs w:val="24"/>
        </w:rPr>
        <w:br/>
      </w:r>
      <w:r w:rsidRPr="002720B2">
        <w:rPr>
          <w:bCs/>
          <w:sz w:val="24"/>
          <w:szCs w:val="24"/>
        </w:rPr>
        <w:t>i na warunkach tak jak określono w Specyfikacji Warunków Zamówienia</w:t>
      </w:r>
      <w:r w:rsidR="004E047D">
        <w:rPr>
          <w:bCs/>
          <w:sz w:val="24"/>
          <w:szCs w:val="24"/>
        </w:rPr>
        <w:t>:</w:t>
      </w:r>
    </w:p>
    <w:p w:rsidR="008F05C1" w:rsidRPr="004E047D" w:rsidRDefault="004E047D" w:rsidP="004E047D">
      <w:pPr>
        <w:numPr>
          <w:ilvl w:val="0"/>
          <w:numId w:val="52"/>
        </w:numPr>
        <w:spacing w:line="276" w:lineRule="auto"/>
        <w:rPr>
          <w:rFonts w:ascii="Arial" w:hAnsi="Arial" w:cs="Arial"/>
          <w:sz w:val="24"/>
          <w:szCs w:val="24"/>
        </w:rPr>
      </w:pPr>
      <w:r>
        <w:rPr>
          <w:bCs/>
          <w:sz w:val="24"/>
          <w:szCs w:val="24"/>
        </w:rPr>
        <w:t xml:space="preserve"> C</w:t>
      </w:r>
      <w:r w:rsidR="00573CBB" w:rsidRPr="002720B2">
        <w:rPr>
          <w:bCs/>
          <w:sz w:val="24"/>
          <w:szCs w:val="24"/>
        </w:rPr>
        <w:t>en</w:t>
      </w:r>
      <w:r>
        <w:rPr>
          <w:bCs/>
          <w:sz w:val="24"/>
          <w:szCs w:val="24"/>
        </w:rPr>
        <w:t>a oferty</w:t>
      </w:r>
      <w:r w:rsidR="00573CBB" w:rsidRPr="002720B2">
        <w:rPr>
          <w:bCs/>
          <w:sz w:val="24"/>
          <w:szCs w:val="24"/>
        </w:rPr>
        <w:t xml:space="preserve"> obliczon</w:t>
      </w:r>
      <w:r>
        <w:rPr>
          <w:bCs/>
          <w:sz w:val="24"/>
          <w:szCs w:val="24"/>
        </w:rPr>
        <w:t>a</w:t>
      </w:r>
      <w:r w:rsidR="00226C1D" w:rsidRPr="002720B2">
        <w:rPr>
          <w:bCs/>
          <w:sz w:val="24"/>
          <w:szCs w:val="24"/>
        </w:rPr>
        <w:t xml:space="preserve"> zgodnie z</w:t>
      </w:r>
      <w:r w:rsidR="00A46212" w:rsidRPr="002720B2">
        <w:rPr>
          <w:bCs/>
          <w:sz w:val="24"/>
          <w:szCs w:val="24"/>
        </w:rPr>
        <w:t>e</w:t>
      </w:r>
      <w:r w:rsidR="008F05C1" w:rsidRPr="002720B2">
        <w:rPr>
          <w:bCs/>
          <w:sz w:val="24"/>
          <w:szCs w:val="24"/>
        </w:rPr>
        <w:t xml:space="preserve"> SWZ w wysokości</w:t>
      </w:r>
      <w:r w:rsidR="0011099D" w:rsidRPr="002720B2">
        <w:rPr>
          <w:b/>
          <w:color w:val="FF0000"/>
          <w:sz w:val="24"/>
          <w:szCs w:val="24"/>
        </w:rPr>
        <w:t>**</w:t>
      </w:r>
      <w:r w:rsidR="008F05C1" w:rsidRPr="002720B2">
        <w:rPr>
          <w:bCs/>
          <w:color w:val="FF0000"/>
          <w:sz w:val="24"/>
          <w:szCs w:val="24"/>
        </w:rPr>
        <w:t>:</w:t>
      </w:r>
    </w:p>
    <w:p w:rsidR="004E047D" w:rsidRPr="000B5F18" w:rsidRDefault="004E047D" w:rsidP="004E047D">
      <w:pPr>
        <w:spacing w:line="276" w:lineRule="auto"/>
        <w:ind w:left="567"/>
        <w:jc w:val="both"/>
        <w:rPr>
          <w:rFonts w:ascii="Arial" w:hAnsi="Arial" w:cs="Arial"/>
          <w:sz w:val="24"/>
          <w:szCs w:val="24"/>
        </w:rPr>
      </w:pPr>
    </w:p>
    <w:tbl>
      <w:tblPr>
        <w:tblW w:w="0" w:type="auto"/>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5"/>
      </w:tblGrid>
      <w:tr w:rsidR="002708C3" w:rsidRPr="007C74B8" w:rsidTr="00636576">
        <w:trPr>
          <w:trHeight w:val="236"/>
        </w:trPr>
        <w:tc>
          <w:tcPr>
            <w:tcW w:w="5625" w:type="dxa"/>
            <w:shd w:val="clear" w:color="auto" w:fill="auto"/>
          </w:tcPr>
          <w:p w:rsidR="004B19E4" w:rsidRPr="00BA0611" w:rsidRDefault="004B19E4" w:rsidP="004B19E4">
            <w:pPr>
              <w:spacing w:line="360" w:lineRule="auto"/>
              <w:jc w:val="right"/>
              <w:rPr>
                <w:rFonts w:eastAsia="Calibri"/>
                <w:sz w:val="10"/>
                <w:szCs w:val="10"/>
                <w:shd w:val="clear" w:color="auto" w:fill="FFFFFF"/>
              </w:rPr>
            </w:pPr>
            <w:r w:rsidRPr="00BA0611">
              <w:rPr>
                <w:rFonts w:eastAsia="Calibri"/>
                <w:sz w:val="24"/>
                <w:szCs w:val="24"/>
                <w:shd w:val="clear" w:color="auto" w:fill="FFFFFF"/>
              </w:rPr>
              <w:t>zł</w:t>
            </w:r>
          </w:p>
        </w:tc>
      </w:tr>
    </w:tbl>
    <w:p w:rsidR="008F05C1" w:rsidRDefault="00C279CB" w:rsidP="00226C1D">
      <w:pPr>
        <w:spacing w:line="360" w:lineRule="auto"/>
        <w:ind w:left="357"/>
        <w:rPr>
          <w:color w:val="FF0000"/>
          <w:sz w:val="24"/>
          <w:szCs w:val="24"/>
        </w:rPr>
      </w:pPr>
      <w:r w:rsidRPr="007C74B8">
        <w:rPr>
          <w:color w:val="FF0000"/>
          <w:sz w:val="24"/>
          <w:szCs w:val="24"/>
        </w:rPr>
        <w:t xml:space="preserve"> </w:t>
      </w:r>
    </w:p>
    <w:p w:rsidR="004E047D" w:rsidRPr="008E35FB" w:rsidRDefault="004E047D" w:rsidP="004E047D">
      <w:pPr>
        <w:numPr>
          <w:ilvl w:val="0"/>
          <w:numId w:val="52"/>
        </w:numPr>
        <w:spacing w:line="276" w:lineRule="auto"/>
        <w:rPr>
          <w:sz w:val="24"/>
          <w:szCs w:val="24"/>
        </w:rPr>
      </w:pPr>
      <w:r>
        <w:rPr>
          <w:sz w:val="24"/>
          <w:szCs w:val="24"/>
        </w:rPr>
        <w:t>Gwarancja</w:t>
      </w:r>
    </w:p>
    <w:tbl>
      <w:tblPr>
        <w:tblpPr w:leftFromText="141" w:rightFromText="141" w:vertAnchor="text" w:horzAnchor="page" w:tblpX="2889"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4E047D" w:rsidRPr="00E21F84" w:rsidTr="009F0F58">
        <w:trPr>
          <w:trHeight w:val="416"/>
        </w:trPr>
        <w:tc>
          <w:tcPr>
            <w:tcW w:w="3227" w:type="dxa"/>
            <w:shd w:val="clear" w:color="auto" w:fill="auto"/>
            <w:vAlign w:val="center"/>
          </w:tcPr>
          <w:p w:rsidR="004E047D" w:rsidRPr="008E35FB" w:rsidRDefault="004E047D" w:rsidP="009F0F58">
            <w:pPr>
              <w:spacing w:line="276" w:lineRule="auto"/>
              <w:jc w:val="right"/>
              <w:rPr>
                <w:rFonts w:eastAsia="Calibri"/>
                <w:sz w:val="24"/>
                <w:szCs w:val="24"/>
              </w:rPr>
            </w:pPr>
            <w:r w:rsidRPr="008E35FB">
              <w:rPr>
                <w:rFonts w:eastAsia="Calibri"/>
                <w:sz w:val="24"/>
                <w:szCs w:val="24"/>
              </w:rPr>
              <w:t>m-c</w:t>
            </w:r>
            <w:r>
              <w:rPr>
                <w:rFonts w:eastAsia="Calibri"/>
                <w:sz w:val="24"/>
                <w:szCs w:val="24"/>
              </w:rPr>
              <w:t>e</w:t>
            </w:r>
            <w:r w:rsidRPr="008E35FB">
              <w:rPr>
                <w:rFonts w:eastAsia="Calibri"/>
                <w:sz w:val="24"/>
                <w:szCs w:val="24"/>
              </w:rPr>
              <w:t>/</w:t>
            </w:r>
            <w:r>
              <w:rPr>
                <w:rFonts w:eastAsia="Calibri"/>
                <w:sz w:val="24"/>
                <w:szCs w:val="24"/>
              </w:rPr>
              <w:t>y</w:t>
            </w:r>
          </w:p>
        </w:tc>
      </w:tr>
    </w:tbl>
    <w:p w:rsidR="004E047D" w:rsidRPr="000F27FC" w:rsidRDefault="004E047D" w:rsidP="004E047D">
      <w:pPr>
        <w:spacing w:line="276" w:lineRule="auto"/>
        <w:rPr>
          <w:sz w:val="24"/>
          <w:szCs w:val="24"/>
        </w:rPr>
      </w:pPr>
    </w:p>
    <w:p w:rsidR="004E047D" w:rsidRDefault="004E047D" w:rsidP="004E047D">
      <w:pPr>
        <w:spacing w:line="276" w:lineRule="auto"/>
        <w:ind w:left="709"/>
        <w:rPr>
          <w:sz w:val="24"/>
          <w:szCs w:val="24"/>
        </w:rPr>
      </w:pPr>
    </w:p>
    <w:p w:rsidR="004E047D" w:rsidRPr="002719CF" w:rsidRDefault="004E047D" w:rsidP="004E047D">
      <w:pPr>
        <w:spacing w:line="276" w:lineRule="auto"/>
        <w:ind w:left="709"/>
        <w:rPr>
          <w:b/>
          <w:color w:val="FF0000"/>
          <w:sz w:val="24"/>
          <w:szCs w:val="24"/>
        </w:rPr>
      </w:pPr>
      <w:r w:rsidRPr="002719CF">
        <w:rPr>
          <w:b/>
          <w:color w:val="FF0000"/>
          <w:sz w:val="24"/>
          <w:szCs w:val="24"/>
        </w:rPr>
        <w:t xml:space="preserve">Gwarancja nie może być krótsza niż </w:t>
      </w:r>
      <w:r>
        <w:rPr>
          <w:b/>
          <w:color w:val="FF0000"/>
          <w:sz w:val="24"/>
          <w:szCs w:val="24"/>
        </w:rPr>
        <w:t>3</w:t>
      </w:r>
      <w:r w:rsidRPr="002719CF">
        <w:rPr>
          <w:b/>
          <w:color w:val="FF0000"/>
          <w:sz w:val="24"/>
          <w:szCs w:val="24"/>
        </w:rPr>
        <w:t xml:space="preserve">6 miesięcy i nie dłuższa niż </w:t>
      </w:r>
      <w:r>
        <w:rPr>
          <w:b/>
          <w:color w:val="FF0000"/>
          <w:sz w:val="24"/>
          <w:szCs w:val="24"/>
        </w:rPr>
        <w:t>72</w:t>
      </w:r>
      <w:r w:rsidRPr="002719CF">
        <w:rPr>
          <w:b/>
          <w:color w:val="FF0000"/>
          <w:sz w:val="24"/>
          <w:szCs w:val="24"/>
        </w:rPr>
        <w:t xml:space="preserve"> miesiące</w:t>
      </w:r>
    </w:p>
    <w:p w:rsidR="004E047D" w:rsidRPr="007C74B8" w:rsidRDefault="004E047D" w:rsidP="00226C1D">
      <w:pPr>
        <w:spacing w:line="360" w:lineRule="auto"/>
        <w:ind w:left="357"/>
        <w:rPr>
          <w:color w:val="FF0000"/>
          <w:sz w:val="24"/>
          <w:szCs w:val="24"/>
        </w:rPr>
      </w:pPr>
    </w:p>
    <w:tbl>
      <w:tblPr>
        <w:tblpPr w:leftFromText="141" w:rightFromText="141" w:vertAnchor="text" w:horzAnchor="page" w:tblpX="3853" w:tblpYSpec="in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636576" w:rsidRPr="007C74B8" w:rsidTr="00636576">
        <w:trPr>
          <w:trHeight w:val="397"/>
        </w:trPr>
        <w:tc>
          <w:tcPr>
            <w:tcW w:w="1526" w:type="dxa"/>
            <w:shd w:val="clear" w:color="auto" w:fill="auto"/>
          </w:tcPr>
          <w:p w:rsidR="00636576" w:rsidRPr="007C74B8" w:rsidRDefault="00636576" w:rsidP="00636576">
            <w:pPr>
              <w:widowControl w:val="0"/>
              <w:spacing w:line="276" w:lineRule="auto"/>
              <w:jc w:val="both"/>
              <w:rPr>
                <w:rFonts w:eastAsia="Calibri"/>
                <w:color w:val="FF0000"/>
                <w:sz w:val="24"/>
                <w:szCs w:val="24"/>
              </w:rPr>
            </w:pPr>
          </w:p>
        </w:tc>
      </w:tr>
    </w:tbl>
    <w:p w:rsidR="003022CE" w:rsidRPr="007C74B8" w:rsidRDefault="00636576" w:rsidP="00636576">
      <w:pPr>
        <w:numPr>
          <w:ilvl w:val="0"/>
          <w:numId w:val="52"/>
        </w:numPr>
        <w:spacing w:line="276" w:lineRule="auto"/>
        <w:rPr>
          <w:color w:val="FF0000"/>
          <w:sz w:val="24"/>
          <w:szCs w:val="24"/>
        </w:rPr>
      </w:pPr>
      <w:r>
        <w:rPr>
          <w:sz w:val="24"/>
          <w:szCs w:val="24"/>
        </w:rPr>
        <w:t xml:space="preserve"> C</w:t>
      </w:r>
      <w:r w:rsidR="008A429A" w:rsidRPr="00BA0611">
        <w:rPr>
          <w:sz w:val="24"/>
          <w:szCs w:val="24"/>
        </w:rPr>
        <w:t xml:space="preserve">zas </w:t>
      </w:r>
      <w:r w:rsidR="00C279CB" w:rsidRPr="00BA0611">
        <w:rPr>
          <w:sz w:val="24"/>
          <w:szCs w:val="24"/>
        </w:rPr>
        <w:t>dostawy</w:t>
      </w:r>
      <w:r>
        <w:rPr>
          <w:color w:val="FF0000"/>
          <w:sz w:val="24"/>
          <w:szCs w:val="24"/>
        </w:rPr>
        <w:t xml:space="preserve"> </w:t>
      </w:r>
      <w:r w:rsidR="00C279CB" w:rsidRPr="00BA0611">
        <w:rPr>
          <w:sz w:val="24"/>
          <w:szCs w:val="24"/>
        </w:rPr>
        <w:t>dni roboczych</w:t>
      </w:r>
      <w:r w:rsidR="00215E94" w:rsidRPr="00BA0611">
        <w:rPr>
          <w:sz w:val="24"/>
          <w:szCs w:val="24"/>
        </w:rPr>
        <w:t xml:space="preserve"> od dnia </w:t>
      </w:r>
      <w:r w:rsidR="00EC315F">
        <w:rPr>
          <w:sz w:val="24"/>
          <w:szCs w:val="24"/>
        </w:rPr>
        <w:t>zawarcia umowy</w:t>
      </w:r>
      <w:r w:rsidR="0011099D" w:rsidRPr="007C74B8">
        <w:rPr>
          <w:b/>
          <w:color w:val="FF0000"/>
          <w:sz w:val="24"/>
          <w:szCs w:val="24"/>
        </w:rPr>
        <w:t>**</w:t>
      </w:r>
      <w:r w:rsidR="00C279CB" w:rsidRPr="007C74B8">
        <w:rPr>
          <w:color w:val="FF0000"/>
          <w:sz w:val="24"/>
          <w:szCs w:val="24"/>
        </w:rPr>
        <w:t>.</w:t>
      </w:r>
    </w:p>
    <w:p w:rsidR="00FD54AA" w:rsidRPr="00CF6D1F" w:rsidRDefault="00FD54AA" w:rsidP="00FD54AA">
      <w:pPr>
        <w:widowControl w:val="0"/>
        <w:spacing w:line="276" w:lineRule="auto"/>
        <w:ind w:left="567"/>
        <w:jc w:val="both"/>
        <w:rPr>
          <w:sz w:val="24"/>
          <w:szCs w:val="24"/>
        </w:rPr>
      </w:pPr>
    </w:p>
    <w:p w:rsidR="00464CEA" w:rsidRDefault="00464CEA" w:rsidP="003022CE">
      <w:pPr>
        <w:widowControl w:val="0"/>
        <w:spacing w:line="276" w:lineRule="auto"/>
        <w:ind w:left="567"/>
        <w:jc w:val="both"/>
        <w:rPr>
          <w:b/>
          <w:color w:val="FF0000"/>
          <w:sz w:val="24"/>
          <w:szCs w:val="24"/>
        </w:rPr>
      </w:pPr>
      <w:r w:rsidRPr="00464CEA">
        <w:rPr>
          <w:b/>
          <w:color w:val="FF0000"/>
          <w:sz w:val="24"/>
          <w:szCs w:val="24"/>
        </w:rPr>
        <w:t xml:space="preserve">Czas dostawy nie może być krótszy niż 5 dni i </w:t>
      </w:r>
      <w:r w:rsidR="002176AA">
        <w:rPr>
          <w:b/>
          <w:color w:val="FF0000"/>
          <w:sz w:val="24"/>
          <w:szCs w:val="24"/>
        </w:rPr>
        <w:t xml:space="preserve">nie </w:t>
      </w:r>
      <w:r w:rsidRPr="00464CEA">
        <w:rPr>
          <w:b/>
          <w:color w:val="FF0000"/>
          <w:sz w:val="24"/>
          <w:szCs w:val="24"/>
        </w:rPr>
        <w:t>dłuższy niż 30 dni</w:t>
      </w:r>
    </w:p>
    <w:p w:rsidR="00464CEA" w:rsidRPr="00464CEA" w:rsidRDefault="00464CEA" w:rsidP="003022CE">
      <w:pPr>
        <w:widowControl w:val="0"/>
        <w:spacing w:line="276" w:lineRule="auto"/>
        <w:ind w:left="567"/>
        <w:jc w:val="both"/>
        <w:rPr>
          <w:rStyle w:val="FontStyle32"/>
          <w:rFonts w:ascii="Times New Roman" w:hAnsi="Times New Roman" w:cs="Times New Roman"/>
          <w:b w:val="0"/>
          <w:bCs w:val="0"/>
          <w:color w:val="FF0000"/>
          <w:sz w:val="24"/>
          <w:szCs w:val="24"/>
        </w:rPr>
      </w:pPr>
    </w:p>
    <w:p w:rsidR="00C279CB" w:rsidRPr="00CF6D1F" w:rsidRDefault="00C279CB" w:rsidP="00C279CB">
      <w:pPr>
        <w:widowControl w:val="0"/>
        <w:numPr>
          <w:ilvl w:val="0"/>
          <w:numId w:val="3"/>
        </w:numPr>
        <w:tabs>
          <w:tab w:val="clear" w:pos="1160"/>
          <w:tab w:val="num" w:pos="284"/>
        </w:tabs>
        <w:spacing w:line="276" w:lineRule="auto"/>
        <w:ind w:left="567" w:hanging="283"/>
        <w:jc w:val="both"/>
        <w:rPr>
          <w:sz w:val="24"/>
          <w:szCs w:val="24"/>
        </w:rPr>
      </w:pPr>
      <w:r w:rsidRPr="00CF6D1F">
        <w:rPr>
          <w:sz w:val="24"/>
          <w:szCs w:val="24"/>
        </w:rPr>
        <w:t>Dostarczymy</w:t>
      </w:r>
      <w:r w:rsidRPr="00CF6D1F">
        <w:rPr>
          <w:bCs/>
          <w:sz w:val="24"/>
          <w:szCs w:val="24"/>
        </w:rPr>
        <w:t xml:space="preserve"> przedmiot zamówienia na własny koszt i ryzyko </w:t>
      </w:r>
      <w:r w:rsidRPr="00CF6D1F">
        <w:rPr>
          <w:bCs/>
          <w:i/>
          <w:sz w:val="24"/>
          <w:szCs w:val="24"/>
        </w:rPr>
        <w:t>franco</w:t>
      </w:r>
      <w:r w:rsidRPr="00CF6D1F">
        <w:rPr>
          <w:bCs/>
          <w:sz w:val="24"/>
          <w:szCs w:val="24"/>
        </w:rPr>
        <w:t xml:space="preserve"> magazyn Zamawiającego.</w:t>
      </w:r>
    </w:p>
    <w:p w:rsidR="00863727" w:rsidRPr="007C74B8" w:rsidRDefault="00863727" w:rsidP="00C279CB">
      <w:pPr>
        <w:spacing w:line="276" w:lineRule="auto"/>
        <w:ind w:left="357"/>
        <w:jc w:val="both"/>
        <w:rPr>
          <w:color w:val="FF0000"/>
          <w:sz w:val="24"/>
          <w:szCs w:val="24"/>
        </w:rPr>
      </w:pPr>
    </w:p>
    <w:p w:rsidR="00C279CB" w:rsidRPr="00CF6D1F" w:rsidRDefault="00C279CB" w:rsidP="00C279CB">
      <w:pPr>
        <w:widowControl w:val="0"/>
        <w:numPr>
          <w:ilvl w:val="0"/>
          <w:numId w:val="3"/>
        </w:numPr>
        <w:tabs>
          <w:tab w:val="clear" w:pos="1160"/>
          <w:tab w:val="num" w:pos="284"/>
        </w:tabs>
        <w:spacing w:line="276" w:lineRule="auto"/>
        <w:ind w:left="567" w:hanging="283"/>
        <w:jc w:val="both"/>
        <w:rPr>
          <w:bCs/>
          <w:sz w:val="24"/>
          <w:szCs w:val="24"/>
        </w:rPr>
      </w:pPr>
      <w:r w:rsidRPr="00CF6D1F">
        <w:rPr>
          <w:sz w:val="24"/>
          <w:szCs w:val="24"/>
        </w:rPr>
        <w:t xml:space="preserve">Do oferty załączam wymagane w SWZ oświadczenia i dokumenty oraz szczegółową specyfikację cenową oferowanego przedmiotu zamówienia, </w:t>
      </w:r>
      <w:r w:rsidRPr="00CF6D1F">
        <w:rPr>
          <w:b/>
          <w:sz w:val="24"/>
          <w:szCs w:val="24"/>
        </w:rPr>
        <w:t xml:space="preserve">która stanowi integralną część oferty </w:t>
      </w:r>
    </w:p>
    <w:p w:rsidR="008D3C1B" w:rsidRDefault="008D3C1B" w:rsidP="008F05C1">
      <w:pPr>
        <w:spacing w:line="276" w:lineRule="auto"/>
        <w:ind w:left="357"/>
        <w:rPr>
          <w:color w:val="FF0000"/>
          <w:sz w:val="24"/>
          <w:szCs w:val="24"/>
        </w:rPr>
      </w:pPr>
    </w:p>
    <w:p w:rsidR="002176AA" w:rsidRDefault="002176AA" w:rsidP="008F05C1">
      <w:pPr>
        <w:spacing w:line="276" w:lineRule="auto"/>
        <w:ind w:left="357"/>
        <w:rPr>
          <w:color w:val="FF0000"/>
          <w:sz w:val="24"/>
          <w:szCs w:val="24"/>
        </w:rPr>
      </w:pPr>
    </w:p>
    <w:p w:rsidR="00057E53" w:rsidRDefault="00057E53" w:rsidP="008F05C1">
      <w:pPr>
        <w:spacing w:line="276" w:lineRule="auto"/>
        <w:ind w:left="357"/>
        <w:rPr>
          <w:color w:val="FF0000"/>
          <w:sz w:val="24"/>
          <w:szCs w:val="24"/>
        </w:rPr>
      </w:pPr>
    </w:p>
    <w:p w:rsidR="00057E53" w:rsidRDefault="00057E53" w:rsidP="008F05C1">
      <w:pPr>
        <w:spacing w:line="276" w:lineRule="auto"/>
        <w:ind w:left="357"/>
        <w:rPr>
          <w:color w:val="FF0000"/>
          <w:sz w:val="24"/>
          <w:szCs w:val="24"/>
        </w:rPr>
      </w:pPr>
    </w:p>
    <w:p w:rsidR="00057E53" w:rsidRDefault="00057E53" w:rsidP="008F05C1">
      <w:pPr>
        <w:spacing w:line="276" w:lineRule="auto"/>
        <w:ind w:left="357"/>
        <w:rPr>
          <w:color w:val="FF0000"/>
          <w:sz w:val="24"/>
          <w:szCs w:val="24"/>
        </w:rPr>
      </w:pPr>
    </w:p>
    <w:p w:rsidR="00057E53" w:rsidRDefault="00057E53" w:rsidP="008F05C1">
      <w:pPr>
        <w:spacing w:line="276" w:lineRule="auto"/>
        <w:ind w:left="357"/>
        <w:rPr>
          <w:color w:val="FF0000"/>
          <w:sz w:val="24"/>
          <w:szCs w:val="24"/>
        </w:rPr>
      </w:pPr>
    </w:p>
    <w:p w:rsidR="002176AA" w:rsidRDefault="002176AA" w:rsidP="008F05C1">
      <w:pPr>
        <w:spacing w:line="276" w:lineRule="auto"/>
        <w:ind w:left="357"/>
        <w:rPr>
          <w:color w:val="FF0000"/>
          <w:sz w:val="24"/>
          <w:szCs w:val="24"/>
        </w:rPr>
      </w:pPr>
    </w:p>
    <w:p w:rsidR="008524E4" w:rsidRPr="005D7D76" w:rsidRDefault="008524E4" w:rsidP="008524E4">
      <w:pPr>
        <w:jc w:val="center"/>
        <w:rPr>
          <w:b/>
          <w:bCs/>
          <w:sz w:val="24"/>
          <w:szCs w:val="24"/>
        </w:rPr>
      </w:pPr>
      <w:r w:rsidRPr="005D7D76">
        <w:rPr>
          <w:b/>
          <w:bCs/>
          <w:sz w:val="24"/>
          <w:szCs w:val="24"/>
        </w:rPr>
        <w:lastRenderedPageBreak/>
        <w:t>SZCZEGÓŁOWA SPECYFIKACJA CENOWA OFEROWANEGO PRZEDMIOTU ZAMÓWIENIA</w:t>
      </w:r>
    </w:p>
    <w:p w:rsidR="008524E4" w:rsidRPr="00E825E0" w:rsidRDefault="008524E4" w:rsidP="008524E4">
      <w:pPr>
        <w:shd w:val="clear" w:color="auto" w:fill="FFFFFF"/>
        <w:tabs>
          <w:tab w:val="left" w:pos="4678"/>
        </w:tabs>
        <w:jc w:val="center"/>
        <w:rPr>
          <w:i/>
        </w:rPr>
      </w:pPr>
      <w:r w:rsidRPr="00E825E0">
        <w:rPr>
          <w:i/>
        </w:rPr>
        <w:t>sporządzić w kolejności jak w opisie przedmiotu zamówienia za każdą część zamówienia oddzielnie</w:t>
      </w:r>
    </w:p>
    <w:p w:rsidR="008524E4" w:rsidRPr="007C74B8" w:rsidRDefault="008524E4" w:rsidP="00326E04">
      <w:pPr>
        <w:widowControl w:val="0"/>
        <w:spacing w:line="276" w:lineRule="auto"/>
        <w:ind w:left="567"/>
        <w:rPr>
          <w:color w:val="FF0000"/>
          <w:sz w:val="24"/>
          <w:szCs w:val="24"/>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
        <w:gridCol w:w="1220"/>
        <w:gridCol w:w="1204"/>
        <w:gridCol w:w="2141"/>
        <w:gridCol w:w="490"/>
        <w:gridCol w:w="577"/>
        <w:gridCol w:w="1111"/>
        <w:gridCol w:w="1439"/>
      </w:tblGrid>
      <w:tr w:rsidR="008524E4" w:rsidRPr="007C74B8" w:rsidTr="00A51100">
        <w:trPr>
          <w:trHeight w:val="624"/>
          <w:jc w:val="center"/>
        </w:trPr>
        <w:tc>
          <w:tcPr>
            <w:tcW w:w="672" w:type="dxa"/>
            <w:shd w:val="clear" w:color="auto" w:fill="auto"/>
            <w:vAlign w:val="center"/>
            <w:hideMark/>
          </w:tcPr>
          <w:p w:rsidR="008524E4" w:rsidRPr="00761139" w:rsidRDefault="008524E4" w:rsidP="009F5D92">
            <w:pPr>
              <w:jc w:val="center"/>
              <w:rPr>
                <w:b/>
                <w:bCs/>
                <w:sz w:val="18"/>
                <w:szCs w:val="18"/>
              </w:rPr>
            </w:pPr>
            <w:r w:rsidRPr="00761139">
              <w:rPr>
                <w:b/>
                <w:bCs/>
                <w:sz w:val="18"/>
                <w:szCs w:val="18"/>
              </w:rPr>
              <w:t>Lp.</w:t>
            </w:r>
          </w:p>
        </w:tc>
        <w:tc>
          <w:tcPr>
            <w:tcW w:w="1220" w:type="dxa"/>
            <w:shd w:val="clear" w:color="auto" w:fill="auto"/>
            <w:vAlign w:val="center"/>
            <w:hideMark/>
          </w:tcPr>
          <w:p w:rsidR="008524E4" w:rsidRPr="00761139" w:rsidRDefault="000B5F18" w:rsidP="009F5D92">
            <w:pPr>
              <w:jc w:val="center"/>
              <w:rPr>
                <w:b/>
                <w:bCs/>
                <w:sz w:val="18"/>
                <w:szCs w:val="18"/>
              </w:rPr>
            </w:pPr>
            <w:r>
              <w:rPr>
                <w:b/>
                <w:bCs/>
                <w:sz w:val="18"/>
                <w:szCs w:val="18"/>
              </w:rPr>
              <w:t>Nazwa i przeznaczenie opony</w:t>
            </w:r>
          </w:p>
        </w:tc>
        <w:tc>
          <w:tcPr>
            <w:tcW w:w="1204" w:type="dxa"/>
            <w:shd w:val="clear" w:color="auto" w:fill="auto"/>
            <w:vAlign w:val="center"/>
            <w:hideMark/>
          </w:tcPr>
          <w:p w:rsidR="008524E4" w:rsidRPr="00761139" w:rsidRDefault="008524E4" w:rsidP="009F5D92">
            <w:pPr>
              <w:jc w:val="center"/>
              <w:rPr>
                <w:b/>
                <w:bCs/>
                <w:sz w:val="18"/>
                <w:szCs w:val="18"/>
              </w:rPr>
            </w:pPr>
            <w:r w:rsidRPr="00761139">
              <w:rPr>
                <w:b/>
                <w:bCs/>
                <w:sz w:val="18"/>
                <w:szCs w:val="18"/>
              </w:rPr>
              <w:t>Nazwa producenta</w:t>
            </w:r>
          </w:p>
        </w:tc>
        <w:tc>
          <w:tcPr>
            <w:tcW w:w="2141" w:type="dxa"/>
            <w:shd w:val="clear" w:color="auto" w:fill="auto"/>
            <w:noWrap/>
            <w:vAlign w:val="center"/>
            <w:hideMark/>
          </w:tcPr>
          <w:p w:rsidR="008524E4" w:rsidRPr="007C74B8" w:rsidRDefault="000B5F18" w:rsidP="000B5F18">
            <w:pPr>
              <w:jc w:val="center"/>
              <w:rPr>
                <w:b/>
                <w:bCs/>
                <w:color w:val="FF0000"/>
                <w:sz w:val="18"/>
                <w:szCs w:val="18"/>
              </w:rPr>
            </w:pPr>
            <w:r>
              <w:rPr>
                <w:b/>
                <w:bCs/>
                <w:sz w:val="18"/>
                <w:szCs w:val="18"/>
              </w:rPr>
              <w:t>Rozmiar/Typ/Minimalny symbol</w:t>
            </w:r>
            <w:r w:rsidR="00A51100">
              <w:rPr>
                <w:b/>
                <w:bCs/>
                <w:sz w:val="18"/>
                <w:szCs w:val="18"/>
              </w:rPr>
              <w:t xml:space="preserve"> </w:t>
            </w:r>
            <w:r>
              <w:rPr>
                <w:b/>
                <w:bCs/>
                <w:sz w:val="18"/>
                <w:szCs w:val="18"/>
              </w:rPr>
              <w:t>prędkości/Minimalny indeks</w:t>
            </w:r>
            <w:r w:rsidR="00A51100">
              <w:rPr>
                <w:b/>
                <w:bCs/>
                <w:sz w:val="18"/>
                <w:szCs w:val="18"/>
              </w:rPr>
              <w:t xml:space="preserve"> nośności SD</w:t>
            </w:r>
            <w:r>
              <w:rPr>
                <w:b/>
                <w:bCs/>
                <w:sz w:val="18"/>
                <w:szCs w:val="18"/>
              </w:rPr>
              <w:t>/</w:t>
            </w:r>
            <w:r w:rsidR="00A51100">
              <w:rPr>
                <w:b/>
                <w:bCs/>
                <w:sz w:val="18"/>
                <w:szCs w:val="18"/>
              </w:rPr>
              <w:t>Pozostałe wymagania</w:t>
            </w:r>
            <w:r w:rsidR="008524E4" w:rsidRPr="007C74B8">
              <w:rPr>
                <w:b/>
                <w:bCs/>
                <w:color w:val="FF0000"/>
                <w:sz w:val="18"/>
                <w:szCs w:val="18"/>
              </w:rPr>
              <w:t xml:space="preserve"> </w:t>
            </w:r>
          </w:p>
        </w:tc>
        <w:tc>
          <w:tcPr>
            <w:tcW w:w="490" w:type="dxa"/>
            <w:shd w:val="clear" w:color="auto" w:fill="auto"/>
            <w:vAlign w:val="center"/>
            <w:hideMark/>
          </w:tcPr>
          <w:p w:rsidR="008524E4" w:rsidRPr="00585E9F" w:rsidRDefault="008524E4" w:rsidP="009F5D92">
            <w:pPr>
              <w:jc w:val="center"/>
              <w:rPr>
                <w:b/>
                <w:bCs/>
                <w:sz w:val="18"/>
                <w:szCs w:val="18"/>
              </w:rPr>
            </w:pPr>
            <w:r w:rsidRPr="00585E9F">
              <w:rPr>
                <w:b/>
                <w:bCs/>
                <w:sz w:val="18"/>
                <w:szCs w:val="18"/>
              </w:rPr>
              <w:t>J.M.</w:t>
            </w:r>
          </w:p>
        </w:tc>
        <w:tc>
          <w:tcPr>
            <w:tcW w:w="577" w:type="dxa"/>
            <w:shd w:val="clear" w:color="auto" w:fill="auto"/>
            <w:vAlign w:val="center"/>
            <w:hideMark/>
          </w:tcPr>
          <w:p w:rsidR="008524E4" w:rsidRPr="00585E9F" w:rsidRDefault="008524E4" w:rsidP="009F5D92">
            <w:pPr>
              <w:jc w:val="center"/>
              <w:rPr>
                <w:b/>
                <w:bCs/>
                <w:sz w:val="18"/>
                <w:szCs w:val="18"/>
              </w:rPr>
            </w:pPr>
            <w:r w:rsidRPr="00585E9F">
              <w:rPr>
                <w:b/>
                <w:bCs/>
                <w:sz w:val="18"/>
                <w:szCs w:val="18"/>
              </w:rPr>
              <w:t>Ilość</w:t>
            </w:r>
          </w:p>
        </w:tc>
        <w:tc>
          <w:tcPr>
            <w:tcW w:w="1111" w:type="dxa"/>
            <w:shd w:val="clear" w:color="auto" w:fill="auto"/>
            <w:vAlign w:val="center"/>
            <w:hideMark/>
          </w:tcPr>
          <w:p w:rsidR="008524E4" w:rsidRPr="00585E9F" w:rsidRDefault="008524E4" w:rsidP="009F5D92">
            <w:pPr>
              <w:jc w:val="center"/>
              <w:rPr>
                <w:b/>
                <w:bCs/>
                <w:sz w:val="18"/>
                <w:szCs w:val="18"/>
              </w:rPr>
            </w:pPr>
            <w:r w:rsidRPr="00585E9F">
              <w:rPr>
                <w:b/>
                <w:bCs/>
                <w:sz w:val="18"/>
                <w:szCs w:val="18"/>
              </w:rPr>
              <w:t>Cena jednostkowa netto</w:t>
            </w:r>
          </w:p>
        </w:tc>
        <w:tc>
          <w:tcPr>
            <w:tcW w:w="1439" w:type="dxa"/>
            <w:shd w:val="clear" w:color="auto" w:fill="auto"/>
            <w:vAlign w:val="center"/>
            <w:hideMark/>
          </w:tcPr>
          <w:p w:rsidR="008524E4" w:rsidRPr="00585E9F" w:rsidRDefault="008524E4" w:rsidP="009F5D92">
            <w:pPr>
              <w:jc w:val="center"/>
              <w:rPr>
                <w:b/>
                <w:bCs/>
                <w:sz w:val="18"/>
                <w:szCs w:val="18"/>
              </w:rPr>
            </w:pPr>
            <w:r w:rsidRPr="00585E9F">
              <w:rPr>
                <w:b/>
                <w:bCs/>
                <w:sz w:val="18"/>
                <w:szCs w:val="18"/>
              </w:rPr>
              <w:t>Wartość netto</w:t>
            </w:r>
          </w:p>
          <w:p w:rsidR="008524E4" w:rsidRPr="00585E9F" w:rsidRDefault="008524E4" w:rsidP="009F5D92">
            <w:pPr>
              <w:jc w:val="center"/>
              <w:rPr>
                <w:b/>
                <w:bCs/>
                <w:sz w:val="18"/>
                <w:szCs w:val="18"/>
              </w:rPr>
            </w:pPr>
            <w:r w:rsidRPr="00585E9F">
              <w:rPr>
                <w:b/>
                <w:bCs/>
                <w:sz w:val="18"/>
                <w:szCs w:val="18"/>
              </w:rPr>
              <w:t>(6*7)</w:t>
            </w:r>
          </w:p>
        </w:tc>
      </w:tr>
      <w:tr w:rsidR="008524E4" w:rsidRPr="007C74B8" w:rsidTr="00A51100">
        <w:trPr>
          <w:trHeight w:val="227"/>
          <w:jc w:val="center"/>
        </w:trPr>
        <w:tc>
          <w:tcPr>
            <w:tcW w:w="672" w:type="dxa"/>
            <w:shd w:val="clear" w:color="auto" w:fill="auto"/>
            <w:noWrap/>
            <w:vAlign w:val="center"/>
          </w:tcPr>
          <w:p w:rsidR="008524E4" w:rsidRPr="00585E9F" w:rsidRDefault="008524E4" w:rsidP="009F5D92">
            <w:pPr>
              <w:contextualSpacing/>
              <w:jc w:val="center"/>
              <w:rPr>
                <w:b/>
                <w:i/>
                <w:sz w:val="16"/>
                <w:szCs w:val="16"/>
              </w:rPr>
            </w:pPr>
            <w:r w:rsidRPr="00585E9F">
              <w:rPr>
                <w:b/>
                <w:i/>
                <w:sz w:val="16"/>
                <w:szCs w:val="16"/>
              </w:rPr>
              <w:t>1</w:t>
            </w:r>
          </w:p>
        </w:tc>
        <w:tc>
          <w:tcPr>
            <w:tcW w:w="1220" w:type="dxa"/>
            <w:shd w:val="clear" w:color="auto" w:fill="auto"/>
            <w:vAlign w:val="center"/>
          </w:tcPr>
          <w:p w:rsidR="008524E4" w:rsidRPr="00585E9F" w:rsidRDefault="008524E4" w:rsidP="009F5D92">
            <w:pPr>
              <w:jc w:val="center"/>
              <w:rPr>
                <w:b/>
                <w:i/>
                <w:sz w:val="16"/>
                <w:szCs w:val="16"/>
              </w:rPr>
            </w:pPr>
            <w:r w:rsidRPr="00585E9F">
              <w:rPr>
                <w:b/>
                <w:i/>
                <w:sz w:val="16"/>
                <w:szCs w:val="16"/>
              </w:rPr>
              <w:t>2</w:t>
            </w:r>
          </w:p>
        </w:tc>
        <w:tc>
          <w:tcPr>
            <w:tcW w:w="1204" w:type="dxa"/>
            <w:shd w:val="clear" w:color="auto" w:fill="auto"/>
            <w:noWrap/>
            <w:vAlign w:val="center"/>
          </w:tcPr>
          <w:p w:rsidR="008524E4" w:rsidRPr="00585E9F" w:rsidRDefault="008524E4" w:rsidP="009F5D92">
            <w:pPr>
              <w:jc w:val="center"/>
              <w:rPr>
                <w:b/>
                <w:i/>
                <w:sz w:val="16"/>
                <w:szCs w:val="16"/>
              </w:rPr>
            </w:pPr>
            <w:r w:rsidRPr="00585E9F">
              <w:rPr>
                <w:b/>
                <w:i/>
                <w:sz w:val="16"/>
                <w:szCs w:val="16"/>
              </w:rPr>
              <w:t>3</w:t>
            </w:r>
          </w:p>
        </w:tc>
        <w:tc>
          <w:tcPr>
            <w:tcW w:w="2141" w:type="dxa"/>
            <w:shd w:val="clear" w:color="auto" w:fill="auto"/>
            <w:vAlign w:val="center"/>
          </w:tcPr>
          <w:p w:rsidR="008524E4" w:rsidRPr="00585E9F" w:rsidRDefault="008524E4" w:rsidP="009F5D92">
            <w:pPr>
              <w:jc w:val="center"/>
              <w:rPr>
                <w:b/>
                <w:i/>
                <w:sz w:val="16"/>
                <w:szCs w:val="16"/>
              </w:rPr>
            </w:pPr>
            <w:r w:rsidRPr="00585E9F">
              <w:rPr>
                <w:b/>
                <w:i/>
                <w:sz w:val="16"/>
                <w:szCs w:val="16"/>
              </w:rPr>
              <w:t>4</w:t>
            </w:r>
          </w:p>
        </w:tc>
        <w:tc>
          <w:tcPr>
            <w:tcW w:w="490" w:type="dxa"/>
            <w:shd w:val="clear" w:color="auto" w:fill="auto"/>
            <w:noWrap/>
            <w:vAlign w:val="center"/>
          </w:tcPr>
          <w:p w:rsidR="008524E4" w:rsidRPr="00585E9F" w:rsidRDefault="008524E4" w:rsidP="009F5D92">
            <w:pPr>
              <w:jc w:val="center"/>
              <w:rPr>
                <w:b/>
                <w:i/>
                <w:sz w:val="16"/>
                <w:szCs w:val="16"/>
              </w:rPr>
            </w:pPr>
            <w:r w:rsidRPr="00585E9F">
              <w:rPr>
                <w:b/>
                <w:i/>
                <w:sz w:val="16"/>
                <w:szCs w:val="16"/>
              </w:rPr>
              <w:t>5</w:t>
            </w:r>
          </w:p>
        </w:tc>
        <w:tc>
          <w:tcPr>
            <w:tcW w:w="577" w:type="dxa"/>
            <w:shd w:val="clear" w:color="auto" w:fill="auto"/>
            <w:noWrap/>
            <w:vAlign w:val="center"/>
          </w:tcPr>
          <w:p w:rsidR="008524E4" w:rsidRPr="00585E9F" w:rsidRDefault="008524E4" w:rsidP="009F5D92">
            <w:pPr>
              <w:jc w:val="center"/>
              <w:rPr>
                <w:b/>
                <w:i/>
                <w:sz w:val="16"/>
                <w:szCs w:val="16"/>
              </w:rPr>
            </w:pPr>
            <w:r w:rsidRPr="00585E9F">
              <w:rPr>
                <w:b/>
                <w:i/>
                <w:sz w:val="16"/>
                <w:szCs w:val="16"/>
              </w:rPr>
              <w:t>6</w:t>
            </w:r>
          </w:p>
        </w:tc>
        <w:tc>
          <w:tcPr>
            <w:tcW w:w="1111" w:type="dxa"/>
            <w:shd w:val="clear" w:color="auto" w:fill="auto"/>
            <w:noWrap/>
            <w:vAlign w:val="center"/>
          </w:tcPr>
          <w:p w:rsidR="008524E4" w:rsidRPr="00585E9F" w:rsidRDefault="008524E4" w:rsidP="009F5D92">
            <w:pPr>
              <w:jc w:val="center"/>
              <w:rPr>
                <w:b/>
                <w:i/>
                <w:sz w:val="16"/>
                <w:szCs w:val="16"/>
              </w:rPr>
            </w:pPr>
            <w:r w:rsidRPr="00585E9F">
              <w:rPr>
                <w:b/>
                <w:i/>
                <w:sz w:val="16"/>
                <w:szCs w:val="16"/>
              </w:rPr>
              <w:t>7</w:t>
            </w:r>
          </w:p>
        </w:tc>
        <w:tc>
          <w:tcPr>
            <w:tcW w:w="1439" w:type="dxa"/>
            <w:shd w:val="clear" w:color="auto" w:fill="auto"/>
            <w:noWrap/>
            <w:vAlign w:val="center"/>
          </w:tcPr>
          <w:p w:rsidR="008524E4" w:rsidRPr="00585E9F" w:rsidRDefault="008524E4" w:rsidP="009F5D92">
            <w:pPr>
              <w:jc w:val="center"/>
              <w:rPr>
                <w:b/>
                <w:i/>
                <w:sz w:val="16"/>
                <w:szCs w:val="16"/>
              </w:rPr>
            </w:pPr>
            <w:r w:rsidRPr="00585E9F">
              <w:rPr>
                <w:b/>
                <w:i/>
                <w:sz w:val="16"/>
                <w:szCs w:val="16"/>
              </w:rPr>
              <w:t>8</w:t>
            </w:r>
          </w:p>
        </w:tc>
      </w:tr>
      <w:tr w:rsidR="008524E4" w:rsidRPr="007C74B8" w:rsidTr="00A51100">
        <w:trPr>
          <w:trHeight w:val="255"/>
          <w:jc w:val="center"/>
        </w:trPr>
        <w:tc>
          <w:tcPr>
            <w:tcW w:w="672" w:type="dxa"/>
            <w:shd w:val="clear" w:color="auto" w:fill="auto"/>
            <w:noWrap/>
            <w:vAlign w:val="center"/>
            <w:hideMark/>
          </w:tcPr>
          <w:p w:rsidR="008524E4" w:rsidRPr="00585E9F" w:rsidRDefault="008524E4" w:rsidP="00D52DBC">
            <w:pPr>
              <w:numPr>
                <w:ilvl w:val="0"/>
                <w:numId w:val="26"/>
              </w:numPr>
              <w:contextualSpacing/>
              <w:jc w:val="center"/>
            </w:pPr>
          </w:p>
        </w:tc>
        <w:tc>
          <w:tcPr>
            <w:tcW w:w="1220" w:type="dxa"/>
            <w:shd w:val="clear" w:color="auto" w:fill="auto"/>
            <w:vAlign w:val="center"/>
            <w:hideMark/>
          </w:tcPr>
          <w:p w:rsidR="008524E4" w:rsidRPr="00585E9F" w:rsidRDefault="008524E4" w:rsidP="009F5D92"/>
        </w:tc>
        <w:tc>
          <w:tcPr>
            <w:tcW w:w="1204" w:type="dxa"/>
            <w:shd w:val="clear" w:color="auto" w:fill="auto"/>
            <w:noWrap/>
            <w:vAlign w:val="center"/>
            <w:hideMark/>
          </w:tcPr>
          <w:p w:rsidR="008524E4" w:rsidRPr="00585E9F" w:rsidRDefault="008524E4" w:rsidP="009F5D92">
            <w:pPr>
              <w:jc w:val="center"/>
            </w:pPr>
            <w:r w:rsidRPr="00585E9F">
              <w:t> </w:t>
            </w:r>
          </w:p>
        </w:tc>
        <w:tc>
          <w:tcPr>
            <w:tcW w:w="2141" w:type="dxa"/>
            <w:shd w:val="clear" w:color="auto" w:fill="auto"/>
            <w:vAlign w:val="center"/>
          </w:tcPr>
          <w:p w:rsidR="008524E4" w:rsidRPr="00585E9F" w:rsidRDefault="008524E4" w:rsidP="009F5D92">
            <w:pPr>
              <w:jc w:val="center"/>
            </w:pPr>
            <w:r w:rsidRPr="00585E9F">
              <w:t> </w:t>
            </w:r>
          </w:p>
        </w:tc>
        <w:tc>
          <w:tcPr>
            <w:tcW w:w="490" w:type="dxa"/>
            <w:shd w:val="clear" w:color="auto" w:fill="auto"/>
            <w:noWrap/>
            <w:vAlign w:val="center"/>
          </w:tcPr>
          <w:p w:rsidR="008524E4" w:rsidRPr="00585E9F" w:rsidRDefault="008524E4" w:rsidP="009F5D92">
            <w:pPr>
              <w:jc w:val="center"/>
            </w:pPr>
          </w:p>
        </w:tc>
        <w:tc>
          <w:tcPr>
            <w:tcW w:w="577" w:type="dxa"/>
            <w:shd w:val="clear" w:color="auto" w:fill="auto"/>
            <w:noWrap/>
            <w:vAlign w:val="center"/>
          </w:tcPr>
          <w:p w:rsidR="008524E4" w:rsidRPr="00585E9F" w:rsidRDefault="008524E4" w:rsidP="009F5D92">
            <w:pPr>
              <w:jc w:val="center"/>
            </w:pPr>
          </w:p>
        </w:tc>
        <w:tc>
          <w:tcPr>
            <w:tcW w:w="1111" w:type="dxa"/>
            <w:shd w:val="clear" w:color="auto" w:fill="auto"/>
            <w:noWrap/>
            <w:vAlign w:val="center"/>
            <w:hideMark/>
          </w:tcPr>
          <w:p w:rsidR="008524E4" w:rsidRPr="00585E9F" w:rsidRDefault="008524E4" w:rsidP="009F5D92"/>
        </w:tc>
        <w:tc>
          <w:tcPr>
            <w:tcW w:w="1439" w:type="dxa"/>
            <w:shd w:val="clear" w:color="auto" w:fill="auto"/>
            <w:noWrap/>
            <w:vAlign w:val="center"/>
            <w:hideMark/>
          </w:tcPr>
          <w:p w:rsidR="008524E4" w:rsidRPr="007C74B8" w:rsidRDefault="008524E4" w:rsidP="009F5D92">
            <w:pPr>
              <w:rPr>
                <w:color w:val="FF0000"/>
              </w:rPr>
            </w:pPr>
          </w:p>
        </w:tc>
      </w:tr>
      <w:tr w:rsidR="008524E4" w:rsidRPr="007C74B8" w:rsidTr="00A51100">
        <w:trPr>
          <w:trHeight w:val="255"/>
          <w:jc w:val="center"/>
        </w:trPr>
        <w:tc>
          <w:tcPr>
            <w:tcW w:w="672" w:type="dxa"/>
            <w:shd w:val="clear" w:color="auto" w:fill="auto"/>
            <w:noWrap/>
            <w:vAlign w:val="center"/>
            <w:hideMark/>
          </w:tcPr>
          <w:p w:rsidR="008524E4" w:rsidRPr="00585E9F" w:rsidRDefault="008524E4" w:rsidP="00D52DBC">
            <w:pPr>
              <w:numPr>
                <w:ilvl w:val="0"/>
                <w:numId w:val="26"/>
              </w:numPr>
              <w:contextualSpacing/>
              <w:jc w:val="center"/>
            </w:pPr>
          </w:p>
        </w:tc>
        <w:tc>
          <w:tcPr>
            <w:tcW w:w="1220" w:type="dxa"/>
            <w:shd w:val="clear" w:color="auto" w:fill="auto"/>
            <w:vAlign w:val="center"/>
            <w:hideMark/>
          </w:tcPr>
          <w:p w:rsidR="008524E4" w:rsidRPr="00585E9F" w:rsidRDefault="008524E4" w:rsidP="009F5D92"/>
        </w:tc>
        <w:tc>
          <w:tcPr>
            <w:tcW w:w="1204" w:type="dxa"/>
            <w:shd w:val="clear" w:color="auto" w:fill="auto"/>
            <w:noWrap/>
            <w:vAlign w:val="center"/>
            <w:hideMark/>
          </w:tcPr>
          <w:p w:rsidR="008524E4" w:rsidRPr="00585E9F" w:rsidRDefault="008524E4" w:rsidP="009F5D92">
            <w:pPr>
              <w:jc w:val="center"/>
            </w:pPr>
            <w:r w:rsidRPr="00585E9F">
              <w:t> </w:t>
            </w:r>
          </w:p>
        </w:tc>
        <w:tc>
          <w:tcPr>
            <w:tcW w:w="2141" w:type="dxa"/>
            <w:shd w:val="clear" w:color="auto" w:fill="auto"/>
            <w:vAlign w:val="center"/>
          </w:tcPr>
          <w:p w:rsidR="008524E4" w:rsidRPr="00585E9F" w:rsidRDefault="008524E4" w:rsidP="009F5D92">
            <w:pPr>
              <w:jc w:val="center"/>
            </w:pPr>
            <w:r w:rsidRPr="00585E9F">
              <w:t> </w:t>
            </w:r>
          </w:p>
        </w:tc>
        <w:tc>
          <w:tcPr>
            <w:tcW w:w="490" w:type="dxa"/>
            <w:shd w:val="clear" w:color="auto" w:fill="auto"/>
            <w:noWrap/>
            <w:vAlign w:val="center"/>
          </w:tcPr>
          <w:p w:rsidR="008524E4" w:rsidRPr="00585E9F" w:rsidRDefault="008524E4" w:rsidP="009F5D92">
            <w:pPr>
              <w:jc w:val="center"/>
            </w:pPr>
          </w:p>
        </w:tc>
        <w:tc>
          <w:tcPr>
            <w:tcW w:w="577" w:type="dxa"/>
            <w:shd w:val="clear" w:color="auto" w:fill="auto"/>
            <w:noWrap/>
            <w:vAlign w:val="center"/>
          </w:tcPr>
          <w:p w:rsidR="008524E4" w:rsidRPr="00585E9F" w:rsidRDefault="008524E4" w:rsidP="009F5D92">
            <w:pPr>
              <w:jc w:val="center"/>
            </w:pPr>
          </w:p>
        </w:tc>
        <w:tc>
          <w:tcPr>
            <w:tcW w:w="1111" w:type="dxa"/>
            <w:shd w:val="clear" w:color="auto" w:fill="auto"/>
            <w:noWrap/>
            <w:vAlign w:val="center"/>
            <w:hideMark/>
          </w:tcPr>
          <w:p w:rsidR="008524E4" w:rsidRPr="00585E9F" w:rsidRDefault="008524E4" w:rsidP="009F5D92"/>
        </w:tc>
        <w:tc>
          <w:tcPr>
            <w:tcW w:w="1439" w:type="dxa"/>
            <w:shd w:val="clear" w:color="auto" w:fill="auto"/>
            <w:noWrap/>
            <w:vAlign w:val="center"/>
            <w:hideMark/>
          </w:tcPr>
          <w:p w:rsidR="008524E4" w:rsidRPr="007C74B8" w:rsidRDefault="008524E4" w:rsidP="009F5D92">
            <w:pPr>
              <w:rPr>
                <w:color w:val="FF0000"/>
              </w:rPr>
            </w:pPr>
          </w:p>
        </w:tc>
      </w:tr>
      <w:tr w:rsidR="008524E4" w:rsidRPr="007C74B8" w:rsidTr="00A51100">
        <w:trPr>
          <w:trHeight w:val="255"/>
          <w:jc w:val="center"/>
        </w:trPr>
        <w:tc>
          <w:tcPr>
            <w:tcW w:w="672" w:type="dxa"/>
            <w:shd w:val="clear" w:color="auto" w:fill="auto"/>
            <w:noWrap/>
            <w:vAlign w:val="center"/>
            <w:hideMark/>
          </w:tcPr>
          <w:p w:rsidR="008524E4" w:rsidRPr="00585E9F" w:rsidRDefault="00E22FBC" w:rsidP="00FC1600">
            <w:pPr>
              <w:ind w:left="179"/>
              <w:contextualSpacing/>
            </w:pPr>
            <w:r>
              <w:t xml:space="preserve">n </w:t>
            </w:r>
            <w:r w:rsidR="00FC1600" w:rsidRPr="00585E9F">
              <w:t>…</w:t>
            </w:r>
          </w:p>
        </w:tc>
        <w:tc>
          <w:tcPr>
            <w:tcW w:w="1220" w:type="dxa"/>
            <w:shd w:val="clear" w:color="auto" w:fill="auto"/>
            <w:vAlign w:val="center"/>
            <w:hideMark/>
          </w:tcPr>
          <w:p w:rsidR="008524E4" w:rsidRPr="00585E9F" w:rsidRDefault="008524E4" w:rsidP="009F5D92"/>
        </w:tc>
        <w:tc>
          <w:tcPr>
            <w:tcW w:w="1204" w:type="dxa"/>
            <w:shd w:val="clear" w:color="auto" w:fill="auto"/>
            <w:noWrap/>
            <w:vAlign w:val="center"/>
            <w:hideMark/>
          </w:tcPr>
          <w:p w:rsidR="008524E4" w:rsidRPr="00585E9F" w:rsidRDefault="008524E4" w:rsidP="009F5D92">
            <w:pPr>
              <w:jc w:val="center"/>
            </w:pPr>
            <w:r w:rsidRPr="00585E9F">
              <w:t> </w:t>
            </w:r>
          </w:p>
        </w:tc>
        <w:tc>
          <w:tcPr>
            <w:tcW w:w="2141" w:type="dxa"/>
            <w:shd w:val="clear" w:color="auto" w:fill="auto"/>
            <w:vAlign w:val="center"/>
          </w:tcPr>
          <w:p w:rsidR="008524E4" w:rsidRPr="00585E9F" w:rsidRDefault="008524E4" w:rsidP="009F5D92">
            <w:pPr>
              <w:jc w:val="center"/>
            </w:pPr>
            <w:r w:rsidRPr="00585E9F">
              <w:t> </w:t>
            </w:r>
          </w:p>
        </w:tc>
        <w:tc>
          <w:tcPr>
            <w:tcW w:w="490" w:type="dxa"/>
            <w:shd w:val="clear" w:color="auto" w:fill="auto"/>
            <w:noWrap/>
            <w:vAlign w:val="center"/>
          </w:tcPr>
          <w:p w:rsidR="008524E4" w:rsidRPr="00585E9F" w:rsidRDefault="008524E4" w:rsidP="009F5D92">
            <w:pPr>
              <w:jc w:val="center"/>
            </w:pPr>
          </w:p>
        </w:tc>
        <w:tc>
          <w:tcPr>
            <w:tcW w:w="577" w:type="dxa"/>
            <w:shd w:val="clear" w:color="auto" w:fill="auto"/>
            <w:noWrap/>
            <w:vAlign w:val="center"/>
          </w:tcPr>
          <w:p w:rsidR="008524E4" w:rsidRPr="00585E9F" w:rsidRDefault="008524E4" w:rsidP="009F5D92">
            <w:pPr>
              <w:jc w:val="center"/>
            </w:pPr>
          </w:p>
        </w:tc>
        <w:tc>
          <w:tcPr>
            <w:tcW w:w="1111" w:type="dxa"/>
            <w:shd w:val="clear" w:color="auto" w:fill="auto"/>
            <w:noWrap/>
            <w:vAlign w:val="center"/>
            <w:hideMark/>
          </w:tcPr>
          <w:p w:rsidR="008524E4" w:rsidRPr="00585E9F" w:rsidRDefault="008524E4" w:rsidP="009F5D92"/>
        </w:tc>
        <w:tc>
          <w:tcPr>
            <w:tcW w:w="1439" w:type="dxa"/>
            <w:shd w:val="clear" w:color="auto" w:fill="auto"/>
            <w:noWrap/>
            <w:vAlign w:val="center"/>
            <w:hideMark/>
          </w:tcPr>
          <w:p w:rsidR="008524E4" w:rsidRPr="007C74B8" w:rsidRDefault="008524E4" w:rsidP="009F5D92">
            <w:pPr>
              <w:rPr>
                <w:color w:val="FF0000"/>
              </w:rPr>
            </w:pPr>
          </w:p>
        </w:tc>
      </w:tr>
      <w:tr w:rsidR="008524E4" w:rsidRPr="007C74B8" w:rsidTr="00A51100">
        <w:trPr>
          <w:trHeight w:val="283"/>
          <w:jc w:val="center"/>
        </w:trPr>
        <w:tc>
          <w:tcPr>
            <w:tcW w:w="7415" w:type="dxa"/>
            <w:gridSpan w:val="7"/>
            <w:shd w:val="clear" w:color="auto" w:fill="auto"/>
            <w:noWrap/>
            <w:vAlign w:val="center"/>
            <w:hideMark/>
          </w:tcPr>
          <w:p w:rsidR="008524E4" w:rsidRPr="00585E9F" w:rsidRDefault="008524E4" w:rsidP="009F5D92">
            <w:pPr>
              <w:jc w:val="center"/>
            </w:pPr>
            <w:r w:rsidRPr="00585E9F">
              <w:rPr>
                <w:b/>
              </w:rPr>
              <w:t>WARTOŚĆ NETTO OFERTY</w:t>
            </w:r>
          </w:p>
        </w:tc>
        <w:tc>
          <w:tcPr>
            <w:tcW w:w="1439" w:type="dxa"/>
            <w:shd w:val="clear" w:color="auto" w:fill="auto"/>
            <w:vAlign w:val="center"/>
          </w:tcPr>
          <w:p w:rsidR="008524E4" w:rsidRPr="007C74B8" w:rsidRDefault="008524E4" w:rsidP="009F5D92">
            <w:pPr>
              <w:jc w:val="center"/>
              <w:rPr>
                <w:color w:val="FF0000"/>
              </w:rPr>
            </w:pPr>
          </w:p>
        </w:tc>
      </w:tr>
      <w:tr w:rsidR="008524E4" w:rsidRPr="007C74B8" w:rsidTr="00A51100">
        <w:trPr>
          <w:trHeight w:val="283"/>
          <w:jc w:val="center"/>
        </w:trPr>
        <w:tc>
          <w:tcPr>
            <w:tcW w:w="7415" w:type="dxa"/>
            <w:gridSpan w:val="7"/>
            <w:shd w:val="clear" w:color="auto" w:fill="auto"/>
            <w:noWrap/>
            <w:vAlign w:val="center"/>
          </w:tcPr>
          <w:p w:rsidR="008524E4" w:rsidRPr="00585E9F" w:rsidRDefault="008524E4" w:rsidP="009F5D92">
            <w:pPr>
              <w:jc w:val="center"/>
              <w:rPr>
                <w:b/>
              </w:rPr>
            </w:pPr>
            <w:r w:rsidRPr="00585E9F">
              <w:rPr>
                <w:b/>
              </w:rPr>
              <w:t xml:space="preserve">PODATEK OD SUMY WARTOŚCI NETTO </w:t>
            </w:r>
          </w:p>
        </w:tc>
        <w:tc>
          <w:tcPr>
            <w:tcW w:w="1439" w:type="dxa"/>
            <w:shd w:val="clear" w:color="auto" w:fill="auto"/>
            <w:noWrap/>
            <w:vAlign w:val="center"/>
          </w:tcPr>
          <w:p w:rsidR="008524E4" w:rsidRPr="007C74B8" w:rsidRDefault="008524E4" w:rsidP="009F5D92">
            <w:pPr>
              <w:jc w:val="center"/>
              <w:rPr>
                <w:color w:val="FF0000"/>
              </w:rPr>
            </w:pPr>
          </w:p>
        </w:tc>
      </w:tr>
      <w:tr w:rsidR="008524E4" w:rsidRPr="007C74B8" w:rsidTr="00A51100">
        <w:trPr>
          <w:trHeight w:val="283"/>
          <w:jc w:val="center"/>
        </w:trPr>
        <w:tc>
          <w:tcPr>
            <w:tcW w:w="7415" w:type="dxa"/>
            <w:gridSpan w:val="7"/>
            <w:shd w:val="clear" w:color="auto" w:fill="auto"/>
            <w:noWrap/>
            <w:vAlign w:val="center"/>
          </w:tcPr>
          <w:p w:rsidR="008524E4" w:rsidRPr="00585E9F" w:rsidRDefault="00950736" w:rsidP="009F5D92">
            <w:pPr>
              <w:jc w:val="center"/>
              <w:rPr>
                <w:b/>
              </w:rPr>
            </w:pPr>
            <w:r w:rsidRPr="00585E9F">
              <w:rPr>
                <w:b/>
              </w:rPr>
              <w:t>CENA OFERTY</w:t>
            </w:r>
          </w:p>
        </w:tc>
        <w:tc>
          <w:tcPr>
            <w:tcW w:w="1439" w:type="dxa"/>
            <w:shd w:val="clear" w:color="auto" w:fill="auto"/>
            <w:noWrap/>
            <w:vAlign w:val="center"/>
          </w:tcPr>
          <w:p w:rsidR="008524E4" w:rsidRPr="007C74B8" w:rsidRDefault="008524E4" w:rsidP="009F5D92">
            <w:pPr>
              <w:jc w:val="center"/>
              <w:rPr>
                <w:color w:val="FF0000"/>
              </w:rPr>
            </w:pPr>
          </w:p>
        </w:tc>
      </w:tr>
    </w:tbl>
    <w:p w:rsidR="008524E4" w:rsidRPr="007C74B8" w:rsidRDefault="008524E4" w:rsidP="00326E04">
      <w:pPr>
        <w:widowControl w:val="0"/>
        <w:spacing w:line="276" w:lineRule="auto"/>
        <w:ind w:left="567"/>
        <w:rPr>
          <w:color w:val="FF0000"/>
          <w:sz w:val="24"/>
          <w:szCs w:val="24"/>
        </w:rPr>
      </w:pPr>
    </w:p>
    <w:p w:rsidR="00F1510B" w:rsidRDefault="00F1510B" w:rsidP="008F05C1">
      <w:pPr>
        <w:ind w:left="357"/>
        <w:rPr>
          <w:rFonts w:ascii="Arial" w:hAnsi="Arial" w:cs="Arial"/>
          <w:color w:val="FF0000"/>
          <w:sz w:val="24"/>
          <w:szCs w:val="24"/>
        </w:rPr>
      </w:pPr>
    </w:p>
    <w:p w:rsidR="00F1510B" w:rsidRPr="000C207E" w:rsidRDefault="00F1510B" w:rsidP="00F1510B">
      <w:pPr>
        <w:widowControl w:val="0"/>
        <w:numPr>
          <w:ilvl w:val="0"/>
          <w:numId w:val="3"/>
        </w:numPr>
        <w:tabs>
          <w:tab w:val="clear" w:pos="1160"/>
          <w:tab w:val="num" w:pos="284"/>
        </w:tabs>
        <w:spacing w:line="276" w:lineRule="auto"/>
        <w:ind w:left="567" w:hanging="283"/>
        <w:jc w:val="both"/>
        <w:rPr>
          <w:sz w:val="24"/>
          <w:szCs w:val="24"/>
        </w:rPr>
      </w:pPr>
      <w:r w:rsidRPr="000C207E">
        <w:rPr>
          <w:sz w:val="24"/>
          <w:szCs w:val="24"/>
        </w:rPr>
        <w:t>Oświadczam/my</w:t>
      </w:r>
      <w:r w:rsidRPr="00F1510B">
        <w:rPr>
          <w:color w:val="FF0000"/>
          <w:sz w:val="24"/>
          <w:szCs w:val="24"/>
        </w:rPr>
        <w:t>*</w:t>
      </w:r>
      <w:r w:rsidRPr="000C207E">
        <w:rPr>
          <w:sz w:val="24"/>
          <w:szCs w:val="24"/>
        </w:rPr>
        <w:t>, że przedmiot zamówienia zrealizujemy</w:t>
      </w:r>
      <w:r>
        <w:rPr>
          <w:sz w:val="24"/>
          <w:szCs w:val="24"/>
        </w:rPr>
        <w:t>:</w:t>
      </w:r>
    </w:p>
    <w:p w:rsidR="00F1510B" w:rsidRDefault="00F1510B" w:rsidP="00F1510B">
      <w:pPr>
        <w:spacing w:line="267" w:lineRule="auto"/>
        <w:ind w:left="425"/>
        <w:jc w:val="both"/>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1510B" w:rsidRPr="00344199" w:rsidTr="00B00F76">
        <w:tc>
          <w:tcPr>
            <w:tcW w:w="236" w:type="dxa"/>
            <w:shd w:val="clear" w:color="auto" w:fill="auto"/>
            <w:vAlign w:val="center"/>
          </w:tcPr>
          <w:p w:rsidR="00F1510B" w:rsidRPr="00344199" w:rsidRDefault="00F1510B" w:rsidP="00B00F76">
            <w:pPr>
              <w:widowControl w:val="0"/>
              <w:spacing w:line="276" w:lineRule="auto"/>
              <w:jc w:val="center"/>
              <w:rPr>
                <w:rFonts w:eastAsia="Calibri"/>
                <w:b/>
                <w:sz w:val="24"/>
                <w:szCs w:val="24"/>
              </w:rPr>
            </w:pPr>
          </w:p>
        </w:tc>
      </w:tr>
    </w:tbl>
    <w:p w:rsidR="00F1510B" w:rsidRDefault="00F1510B" w:rsidP="00F1510B">
      <w:pPr>
        <w:spacing w:line="276" w:lineRule="auto"/>
        <w:ind w:left="1069"/>
        <w:rPr>
          <w:sz w:val="24"/>
          <w:szCs w:val="24"/>
        </w:rPr>
      </w:pPr>
      <w:r>
        <w:rPr>
          <w:sz w:val="24"/>
          <w:szCs w:val="24"/>
        </w:rPr>
        <w:t xml:space="preserve"> </w:t>
      </w:r>
      <w:r w:rsidRPr="000C207E">
        <w:rPr>
          <w:b/>
          <w:sz w:val="24"/>
          <w:szCs w:val="24"/>
        </w:rPr>
        <w:t>samodzielnie</w:t>
      </w:r>
      <w:r w:rsidRPr="00722169">
        <w:rPr>
          <w:b/>
          <w:color w:val="FF0000"/>
          <w:sz w:val="24"/>
          <w:szCs w:val="24"/>
        </w:rPr>
        <w:t xml:space="preserve"> *</w:t>
      </w:r>
    </w:p>
    <w:p w:rsidR="00F1510B" w:rsidRDefault="00F1510B" w:rsidP="00F1510B">
      <w:pPr>
        <w:spacing w:line="276" w:lineRule="auto"/>
        <w:ind w:left="709"/>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F1510B" w:rsidRPr="00344199" w:rsidTr="00B00F76">
        <w:tc>
          <w:tcPr>
            <w:tcW w:w="236" w:type="dxa"/>
            <w:shd w:val="clear" w:color="auto" w:fill="auto"/>
            <w:vAlign w:val="center"/>
          </w:tcPr>
          <w:p w:rsidR="00F1510B" w:rsidRPr="00344199" w:rsidRDefault="00F1510B" w:rsidP="00B00F76">
            <w:pPr>
              <w:widowControl w:val="0"/>
              <w:spacing w:line="276" w:lineRule="auto"/>
              <w:jc w:val="center"/>
              <w:rPr>
                <w:rFonts w:eastAsia="Calibri"/>
                <w:b/>
                <w:sz w:val="24"/>
                <w:szCs w:val="24"/>
              </w:rPr>
            </w:pPr>
          </w:p>
        </w:tc>
      </w:tr>
    </w:tbl>
    <w:p w:rsidR="00F1510B" w:rsidRDefault="00F1510B" w:rsidP="00F1510B">
      <w:pPr>
        <w:spacing w:line="276" w:lineRule="auto"/>
        <w:ind w:left="709"/>
        <w:rPr>
          <w:sz w:val="24"/>
          <w:szCs w:val="24"/>
        </w:rPr>
      </w:pPr>
      <w:r w:rsidRPr="000C207E">
        <w:rPr>
          <w:b/>
          <w:sz w:val="24"/>
          <w:szCs w:val="24"/>
        </w:rPr>
        <w:t>z udziałem podwykonawców</w:t>
      </w:r>
      <w:r w:rsidRPr="00722169">
        <w:rPr>
          <w:b/>
          <w:color w:val="FF0000"/>
          <w:sz w:val="24"/>
          <w:szCs w:val="24"/>
        </w:rPr>
        <w:t xml:space="preserve"> *</w:t>
      </w:r>
    </w:p>
    <w:p w:rsidR="00F1510B" w:rsidRDefault="00F1510B" w:rsidP="00F1510B">
      <w:pPr>
        <w:ind w:left="357"/>
        <w:rPr>
          <w:rFonts w:ascii="Arial" w:hAnsi="Arial" w:cs="Arial"/>
          <w:color w:val="FF0000"/>
          <w:sz w:val="24"/>
          <w:szCs w:val="24"/>
        </w:rPr>
      </w:pPr>
    </w:p>
    <w:p w:rsidR="00F1510B" w:rsidRPr="002E3FF3" w:rsidRDefault="00F1510B" w:rsidP="00F1510B">
      <w:pPr>
        <w:widowControl w:val="0"/>
        <w:numPr>
          <w:ilvl w:val="0"/>
          <w:numId w:val="3"/>
        </w:numPr>
        <w:tabs>
          <w:tab w:val="clear" w:pos="1160"/>
          <w:tab w:val="num" w:pos="284"/>
        </w:tabs>
        <w:spacing w:line="276" w:lineRule="auto"/>
        <w:ind w:left="567" w:hanging="283"/>
        <w:jc w:val="both"/>
        <w:rPr>
          <w:bCs/>
          <w:sz w:val="24"/>
          <w:szCs w:val="24"/>
        </w:rPr>
      </w:pPr>
      <w:r w:rsidRPr="007B64D9">
        <w:rPr>
          <w:sz w:val="24"/>
          <w:szCs w:val="24"/>
        </w:rPr>
        <w:t>Wskazanie części zamówienia powierzonego podwykonawcom i nazwa firmy, (</w:t>
      </w:r>
      <w:r w:rsidRPr="007B64D9">
        <w:rPr>
          <w:i/>
          <w:sz w:val="24"/>
          <w:szCs w:val="24"/>
        </w:rPr>
        <w:t>jeżeli dotyczy)</w:t>
      </w:r>
      <w:r w:rsidRPr="00722169">
        <w:rPr>
          <w:b/>
          <w:color w:val="FF0000"/>
          <w:sz w:val="24"/>
          <w:szCs w:val="24"/>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4"/>
      </w:tblGrid>
      <w:tr w:rsidR="00F1510B" w:rsidRPr="00272193" w:rsidTr="00B00F76">
        <w:trPr>
          <w:trHeight w:val="397"/>
        </w:trPr>
        <w:tc>
          <w:tcPr>
            <w:tcW w:w="9891" w:type="dxa"/>
            <w:shd w:val="clear" w:color="auto" w:fill="auto"/>
          </w:tcPr>
          <w:p w:rsidR="00F1510B" w:rsidRPr="009227A4" w:rsidRDefault="00F1510B" w:rsidP="00B00F76">
            <w:pPr>
              <w:widowControl w:val="0"/>
              <w:spacing w:line="276" w:lineRule="auto"/>
              <w:jc w:val="both"/>
              <w:rPr>
                <w:rFonts w:eastAsia="Calibri"/>
                <w:bCs/>
                <w:sz w:val="24"/>
                <w:szCs w:val="24"/>
              </w:rPr>
            </w:pPr>
          </w:p>
        </w:tc>
      </w:tr>
    </w:tbl>
    <w:p w:rsidR="00F1510B" w:rsidRDefault="00F1510B" w:rsidP="008F05C1">
      <w:pPr>
        <w:ind w:left="357"/>
        <w:rPr>
          <w:rFonts w:ascii="Arial" w:hAnsi="Arial" w:cs="Arial"/>
          <w:color w:val="FF0000"/>
          <w:sz w:val="24"/>
          <w:szCs w:val="24"/>
        </w:rPr>
      </w:pPr>
    </w:p>
    <w:p w:rsidR="00C279CB" w:rsidRPr="007C74B8" w:rsidRDefault="00C279CB" w:rsidP="007B02EE">
      <w:pPr>
        <w:widowControl w:val="0"/>
        <w:spacing w:line="276" w:lineRule="auto"/>
        <w:jc w:val="both"/>
        <w:rPr>
          <w:color w:val="FF0000"/>
          <w:sz w:val="24"/>
          <w:szCs w:val="24"/>
        </w:rPr>
      </w:pPr>
    </w:p>
    <w:tbl>
      <w:tblPr>
        <w:tblpPr w:leftFromText="141" w:rightFromText="141" w:vertAnchor="text" w:horzAnchor="page" w:tblpX="4076"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7"/>
      </w:tblGrid>
      <w:tr w:rsidR="007B02EE" w:rsidRPr="007C74B8" w:rsidTr="00FB2A84">
        <w:trPr>
          <w:trHeight w:val="464"/>
        </w:trPr>
        <w:tc>
          <w:tcPr>
            <w:tcW w:w="5957" w:type="dxa"/>
            <w:shd w:val="clear" w:color="auto" w:fill="auto"/>
          </w:tcPr>
          <w:p w:rsidR="007B02EE" w:rsidRPr="007C74B8" w:rsidRDefault="007B02EE" w:rsidP="00272193">
            <w:pPr>
              <w:widowControl w:val="0"/>
              <w:spacing w:line="276" w:lineRule="auto"/>
              <w:jc w:val="both"/>
              <w:rPr>
                <w:rFonts w:eastAsia="Calibri"/>
                <w:color w:val="FF0000"/>
                <w:sz w:val="24"/>
                <w:szCs w:val="24"/>
              </w:rPr>
            </w:pPr>
          </w:p>
        </w:tc>
      </w:tr>
    </w:tbl>
    <w:p w:rsidR="007B02EE" w:rsidRPr="007C74B8" w:rsidRDefault="00A447BA" w:rsidP="00F1510B">
      <w:pPr>
        <w:widowControl w:val="0"/>
        <w:numPr>
          <w:ilvl w:val="0"/>
          <w:numId w:val="3"/>
        </w:numPr>
        <w:tabs>
          <w:tab w:val="clear" w:pos="1160"/>
          <w:tab w:val="num" w:pos="284"/>
        </w:tabs>
        <w:spacing w:line="276" w:lineRule="auto"/>
        <w:ind w:left="567" w:hanging="283"/>
        <w:jc w:val="both"/>
        <w:rPr>
          <w:color w:val="FF0000"/>
          <w:sz w:val="24"/>
          <w:szCs w:val="24"/>
        </w:rPr>
      </w:pPr>
      <w:r w:rsidRPr="00F1510B">
        <w:rPr>
          <w:sz w:val="24"/>
          <w:szCs w:val="24"/>
        </w:rPr>
        <w:t>Umowę podpisze</w:t>
      </w:r>
      <w:r w:rsidRPr="007C74B8">
        <w:rPr>
          <w:color w:val="FF0000"/>
          <w:sz w:val="24"/>
          <w:szCs w:val="24"/>
        </w:rPr>
        <w:t xml:space="preserve"> </w:t>
      </w:r>
      <w:r w:rsidR="00226C1D" w:rsidRPr="007C74B8">
        <w:rPr>
          <w:b/>
          <w:color w:val="FF0000"/>
          <w:sz w:val="24"/>
          <w:szCs w:val="24"/>
        </w:rPr>
        <w:t>**</w:t>
      </w:r>
      <w:r w:rsidR="007B02EE" w:rsidRPr="007C74B8">
        <w:rPr>
          <w:color w:val="FF0000"/>
          <w:sz w:val="24"/>
          <w:szCs w:val="24"/>
        </w:rPr>
        <w:t xml:space="preserve">   </w:t>
      </w:r>
    </w:p>
    <w:p w:rsidR="007B02EE" w:rsidRPr="007C74B8" w:rsidRDefault="007B02EE" w:rsidP="007B02EE">
      <w:pPr>
        <w:widowControl w:val="0"/>
        <w:spacing w:line="276" w:lineRule="auto"/>
        <w:ind w:left="567"/>
        <w:jc w:val="both"/>
        <w:rPr>
          <w:color w:val="FF0000"/>
          <w:sz w:val="24"/>
          <w:szCs w:val="24"/>
        </w:rPr>
      </w:pPr>
    </w:p>
    <w:p w:rsidR="008F05C1" w:rsidRPr="007C74B8" w:rsidRDefault="008F05C1" w:rsidP="008F05C1">
      <w:pPr>
        <w:tabs>
          <w:tab w:val="left" w:pos="240"/>
        </w:tabs>
        <w:ind w:left="284"/>
        <w:jc w:val="both"/>
        <w:rPr>
          <w:color w:val="FF0000"/>
          <w:sz w:val="24"/>
          <w:szCs w:val="24"/>
        </w:rPr>
      </w:pPr>
    </w:p>
    <w:p w:rsidR="00A447BA" w:rsidRPr="007C74B8" w:rsidRDefault="00A447BA" w:rsidP="00A447BA">
      <w:pPr>
        <w:ind w:left="720" w:hanging="720"/>
        <w:rPr>
          <w:i/>
          <w:color w:val="FF0000"/>
        </w:rPr>
      </w:pPr>
      <w:r w:rsidRPr="007C74B8">
        <w:rPr>
          <w:i/>
          <w:color w:val="FF0000"/>
        </w:rPr>
        <w:t xml:space="preserve">* </w:t>
      </w:r>
      <w:r w:rsidR="00226C1D" w:rsidRPr="007C74B8">
        <w:rPr>
          <w:i/>
          <w:color w:val="FF0000"/>
        </w:rPr>
        <w:t>odpowiednie zaznaczyć</w:t>
      </w:r>
    </w:p>
    <w:p w:rsidR="0011099D" w:rsidRPr="007C74B8" w:rsidRDefault="0011099D" w:rsidP="0011099D">
      <w:pPr>
        <w:rPr>
          <w:i/>
          <w:color w:val="FF0000"/>
        </w:rPr>
      </w:pPr>
      <w:r w:rsidRPr="007C74B8">
        <w:rPr>
          <w:color w:val="FF0000"/>
        </w:rPr>
        <w:t>**</w:t>
      </w:r>
      <w:r w:rsidRPr="007C74B8">
        <w:rPr>
          <w:i/>
          <w:color w:val="FF0000"/>
        </w:rPr>
        <w:t xml:space="preserve"> wypełnić </w:t>
      </w:r>
    </w:p>
    <w:p w:rsidR="00A578E2" w:rsidRDefault="00A578E2" w:rsidP="009227A4">
      <w:pPr>
        <w:jc w:val="right"/>
        <w:rPr>
          <w:b/>
          <w:color w:val="FF0000"/>
          <w:sz w:val="24"/>
          <w:szCs w:val="24"/>
        </w:rPr>
      </w:pPr>
    </w:p>
    <w:p w:rsidR="00A578E2" w:rsidRDefault="00A578E2" w:rsidP="009227A4">
      <w:pPr>
        <w:jc w:val="right"/>
        <w:rPr>
          <w:b/>
          <w:color w:val="FF0000"/>
          <w:sz w:val="24"/>
          <w:szCs w:val="24"/>
        </w:rPr>
      </w:pPr>
    </w:p>
    <w:p w:rsidR="00A578E2" w:rsidRDefault="00A578E2" w:rsidP="009227A4">
      <w:pPr>
        <w:jc w:val="right"/>
        <w:rPr>
          <w:b/>
          <w:color w:val="FF0000"/>
          <w:sz w:val="24"/>
          <w:szCs w:val="24"/>
        </w:rPr>
      </w:pPr>
    </w:p>
    <w:p w:rsidR="00A578E2" w:rsidRDefault="00A578E2" w:rsidP="009227A4">
      <w:pPr>
        <w:jc w:val="right"/>
        <w:rPr>
          <w:b/>
          <w:color w:val="FF0000"/>
          <w:sz w:val="24"/>
          <w:szCs w:val="24"/>
        </w:rPr>
      </w:pPr>
    </w:p>
    <w:p w:rsidR="00A578E2" w:rsidRDefault="00A578E2" w:rsidP="009227A4">
      <w:pPr>
        <w:jc w:val="right"/>
        <w:rPr>
          <w:b/>
          <w:color w:val="FF0000"/>
          <w:sz w:val="24"/>
          <w:szCs w:val="24"/>
        </w:rPr>
      </w:pPr>
    </w:p>
    <w:p w:rsidR="00A578E2" w:rsidRDefault="00A578E2" w:rsidP="009227A4">
      <w:pPr>
        <w:jc w:val="right"/>
        <w:rPr>
          <w:b/>
          <w:color w:val="FF0000"/>
          <w:sz w:val="24"/>
          <w:szCs w:val="24"/>
        </w:rPr>
      </w:pPr>
    </w:p>
    <w:p w:rsidR="00A578E2" w:rsidRDefault="00A578E2" w:rsidP="009227A4">
      <w:pPr>
        <w:jc w:val="right"/>
        <w:rPr>
          <w:b/>
          <w:color w:val="FF0000"/>
          <w:sz w:val="24"/>
          <w:szCs w:val="24"/>
        </w:rPr>
      </w:pPr>
    </w:p>
    <w:p w:rsidR="00A578E2" w:rsidRDefault="00A578E2" w:rsidP="009227A4">
      <w:pPr>
        <w:jc w:val="right"/>
        <w:rPr>
          <w:b/>
          <w:color w:val="FF0000"/>
          <w:sz w:val="24"/>
          <w:szCs w:val="24"/>
        </w:rPr>
      </w:pPr>
    </w:p>
    <w:p w:rsidR="00A578E2" w:rsidRDefault="00A578E2" w:rsidP="009227A4">
      <w:pPr>
        <w:jc w:val="right"/>
        <w:rPr>
          <w:b/>
          <w:color w:val="FF0000"/>
          <w:sz w:val="24"/>
          <w:szCs w:val="24"/>
        </w:rPr>
      </w:pPr>
    </w:p>
    <w:p w:rsidR="00A578E2" w:rsidRDefault="00A578E2" w:rsidP="009227A4">
      <w:pPr>
        <w:jc w:val="right"/>
        <w:rPr>
          <w:b/>
          <w:color w:val="FF0000"/>
          <w:sz w:val="24"/>
          <w:szCs w:val="24"/>
        </w:rPr>
      </w:pPr>
    </w:p>
    <w:p w:rsidR="00E22FBC" w:rsidRDefault="00E22FBC" w:rsidP="009227A4">
      <w:pPr>
        <w:jc w:val="right"/>
        <w:rPr>
          <w:b/>
          <w:sz w:val="24"/>
          <w:szCs w:val="24"/>
        </w:rPr>
      </w:pPr>
    </w:p>
    <w:p w:rsidR="00E22FBC" w:rsidRDefault="00E22FBC" w:rsidP="009227A4">
      <w:pPr>
        <w:jc w:val="right"/>
        <w:rPr>
          <w:b/>
          <w:sz w:val="24"/>
          <w:szCs w:val="24"/>
        </w:rPr>
      </w:pPr>
    </w:p>
    <w:p w:rsidR="00E22FBC" w:rsidRDefault="00E22FBC" w:rsidP="009227A4">
      <w:pPr>
        <w:jc w:val="right"/>
        <w:rPr>
          <w:b/>
          <w:sz w:val="24"/>
          <w:szCs w:val="24"/>
        </w:rPr>
      </w:pPr>
    </w:p>
    <w:p w:rsidR="00E22FBC" w:rsidRDefault="00E22FBC" w:rsidP="009227A4">
      <w:pPr>
        <w:jc w:val="right"/>
        <w:rPr>
          <w:b/>
          <w:sz w:val="24"/>
          <w:szCs w:val="24"/>
        </w:rPr>
      </w:pPr>
    </w:p>
    <w:p w:rsidR="00540E73" w:rsidRDefault="00540E73" w:rsidP="009227A4">
      <w:pPr>
        <w:jc w:val="right"/>
        <w:rPr>
          <w:b/>
          <w:sz w:val="24"/>
          <w:szCs w:val="24"/>
        </w:rPr>
      </w:pPr>
    </w:p>
    <w:p w:rsidR="00BD5C49" w:rsidRDefault="00BD5C49" w:rsidP="009227A4">
      <w:pPr>
        <w:jc w:val="right"/>
        <w:rPr>
          <w:b/>
          <w:sz w:val="24"/>
          <w:szCs w:val="24"/>
        </w:rPr>
      </w:pPr>
    </w:p>
    <w:p w:rsidR="00BD5C49" w:rsidRDefault="00BD5C49" w:rsidP="009227A4">
      <w:pPr>
        <w:jc w:val="right"/>
        <w:rPr>
          <w:b/>
          <w:sz w:val="24"/>
          <w:szCs w:val="24"/>
        </w:rPr>
      </w:pPr>
    </w:p>
    <w:p w:rsidR="00057E53" w:rsidRDefault="00057E53" w:rsidP="009227A4">
      <w:pPr>
        <w:jc w:val="right"/>
        <w:rPr>
          <w:b/>
          <w:sz w:val="24"/>
          <w:szCs w:val="24"/>
        </w:rPr>
      </w:pPr>
    </w:p>
    <w:p w:rsidR="00057E53" w:rsidRDefault="00057E53" w:rsidP="009227A4">
      <w:pPr>
        <w:jc w:val="right"/>
        <w:rPr>
          <w:b/>
          <w:sz w:val="24"/>
          <w:szCs w:val="24"/>
        </w:rPr>
      </w:pPr>
    </w:p>
    <w:p w:rsidR="006848B9" w:rsidRPr="00203FC3" w:rsidRDefault="006848B9" w:rsidP="009227A4">
      <w:pPr>
        <w:jc w:val="right"/>
        <w:rPr>
          <w:b/>
          <w:sz w:val="24"/>
          <w:szCs w:val="24"/>
        </w:rPr>
      </w:pPr>
      <w:r w:rsidRPr="00203FC3">
        <w:rPr>
          <w:b/>
          <w:sz w:val="24"/>
          <w:szCs w:val="24"/>
        </w:rPr>
        <w:lastRenderedPageBreak/>
        <w:t>Załącznik  nr 3</w:t>
      </w:r>
    </w:p>
    <w:p w:rsidR="009227A4" w:rsidRPr="007C74B8" w:rsidRDefault="009227A4" w:rsidP="00E94FA2">
      <w:pPr>
        <w:jc w:val="center"/>
        <w:rPr>
          <w:b/>
          <w:color w:val="FF0000"/>
        </w:rPr>
      </w:pPr>
    </w:p>
    <w:p w:rsidR="00E94FA2" w:rsidRPr="0085664A" w:rsidRDefault="00E94FA2" w:rsidP="00E94FA2">
      <w:pPr>
        <w:jc w:val="center"/>
        <w:rPr>
          <w:b/>
          <w:sz w:val="24"/>
          <w:szCs w:val="24"/>
        </w:rPr>
      </w:pPr>
      <w:r w:rsidRPr="0085664A">
        <w:rPr>
          <w:b/>
          <w:sz w:val="24"/>
          <w:szCs w:val="24"/>
        </w:rPr>
        <w:t>OŚWIADCZENIE WYKONAWCY</w:t>
      </w:r>
    </w:p>
    <w:p w:rsidR="00E94FA2" w:rsidRPr="007C74B8" w:rsidRDefault="00E94FA2" w:rsidP="00E94FA2">
      <w:pPr>
        <w:rPr>
          <w:b/>
          <w:color w:val="FF0000"/>
        </w:rPr>
      </w:pPr>
    </w:p>
    <w:p w:rsidR="00516137" w:rsidRPr="00C9468C" w:rsidRDefault="00E94FA2" w:rsidP="00516137">
      <w:pPr>
        <w:spacing w:after="120"/>
        <w:contextualSpacing/>
        <w:jc w:val="both"/>
        <w:rPr>
          <w:color w:val="FF0000"/>
          <w:sz w:val="24"/>
          <w:szCs w:val="24"/>
        </w:rPr>
      </w:pPr>
      <w:r w:rsidRPr="007C74B8">
        <w:rPr>
          <w:b/>
          <w:color w:val="FF0000"/>
        </w:rPr>
        <w:t xml:space="preserve"> </w:t>
      </w:r>
      <w:r w:rsidR="00516137" w:rsidRPr="00C9468C">
        <w:rPr>
          <w:b/>
          <w:sz w:val="24"/>
          <w:szCs w:val="24"/>
        </w:rPr>
        <w:t xml:space="preserve">Wykonawca: </w:t>
      </w:r>
      <w:r w:rsidR="00516137" w:rsidRPr="00C9468C">
        <w:rPr>
          <w:i/>
          <w:color w:val="FF0000"/>
          <w:sz w:val="24"/>
          <w:szCs w:val="24"/>
        </w:rPr>
        <w:t>**</w:t>
      </w:r>
    </w:p>
    <w:p w:rsidR="00516137" w:rsidRDefault="00516137" w:rsidP="0051613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516137" w:rsidTr="00B00F76">
        <w:trPr>
          <w:trHeight w:val="397"/>
        </w:trPr>
        <w:tc>
          <w:tcPr>
            <w:tcW w:w="9891" w:type="dxa"/>
            <w:tcBorders>
              <w:bottom w:val="single" w:sz="4" w:space="0" w:color="auto"/>
            </w:tcBorders>
            <w:shd w:val="clear" w:color="auto" w:fill="auto"/>
          </w:tcPr>
          <w:p w:rsidR="00516137" w:rsidRPr="009227A4" w:rsidRDefault="00516137" w:rsidP="00B00F76">
            <w:pPr>
              <w:rPr>
                <w:rFonts w:eastAsia="Calibri"/>
                <w:sz w:val="22"/>
                <w:szCs w:val="22"/>
              </w:rPr>
            </w:pPr>
          </w:p>
        </w:tc>
      </w:tr>
    </w:tbl>
    <w:p w:rsidR="00516137" w:rsidRDefault="00516137" w:rsidP="00516137"/>
    <w:p w:rsidR="00516137" w:rsidRDefault="00516137" w:rsidP="00516137">
      <w:pPr>
        <w:ind w:right="4817"/>
        <w:jc w:val="both"/>
        <w:rPr>
          <w:i/>
        </w:rPr>
      </w:pPr>
      <w:r w:rsidRPr="00FC1D56">
        <w:rPr>
          <w:i/>
        </w:rPr>
        <w:t xml:space="preserve"> (pełna nazwa/firma, adres, w zależności od podmiotu: NIP/PESEL, KRS/</w:t>
      </w:r>
      <w:proofErr w:type="spellStart"/>
      <w:r w:rsidRPr="00FC1D56">
        <w:rPr>
          <w:i/>
        </w:rPr>
        <w:t>CEiDG</w:t>
      </w:r>
      <w:proofErr w:type="spellEnd"/>
      <w:r w:rsidRPr="00FC1D56">
        <w:rPr>
          <w:i/>
        </w:rPr>
        <w:t>)</w:t>
      </w:r>
      <w:r w:rsidRPr="00F2410D">
        <w:rPr>
          <w:i/>
          <w:color w:val="FF0000"/>
        </w:rPr>
        <w:t xml:space="preserve"> </w:t>
      </w:r>
      <w:r w:rsidRPr="00287B6C">
        <w:rPr>
          <w:i/>
          <w:color w:val="FF0000"/>
        </w:rPr>
        <w:t>**</w:t>
      </w:r>
    </w:p>
    <w:p w:rsidR="00516137" w:rsidRDefault="00516137" w:rsidP="00516137">
      <w:pPr>
        <w:ind w:right="4817"/>
        <w:jc w:val="both"/>
        <w:rPr>
          <w:i/>
        </w:rPr>
      </w:pPr>
    </w:p>
    <w:p w:rsidR="00516137" w:rsidRPr="00FC1D56" w:rsidRDefault="00516137" w:rsidP="00516137">
      <w:pPr>
        <w:ind w:right="4817"/>
        <w:jc w:val="both"/>
        <w:rPr>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9"/>
        <w:gridCol w:w="4876"/>
      </w:tblGrid>
      <w:tr w:rsidR="00516137" w:rsidRPr="00272193" w:rsidTr="00B00F76">
        <w:trPr>
          <w:trHeight w:val="397"/>
        </w:trPr>
        <w:tc>
          <w:tcPr>
            <w:tcW w:w="4979" w:type="dxa"/>
            <w:shd w:val="clear" w:color="auto" w:fill="auto"/>
          </w:tcPr>
          <w:p w:rsidR="00516137" w:rsidRPr="009227A4" w:rsidRDefault="00516137" w:rsidP="00B00F76">
            <w:pPr>
              <w:widowControl w:val="0"/>
              <w:spacing w:line="360" w:lineRule="auto"/>
              <w:rPr>
                <w:rFonts w:eastAsia="Calibri"/>
                <w:b/>
                <w:sz w:val="24"/>
                <w:szCs w:val="24"/>
              </w:rPr>
            </w:pPr>
            <w:r>
              <w:rPr>
                <w:rFonts w:eastAsia="Calibri"/>
                <w:b/>
                <w:sz w:val="24"/>
                <w:szCs w:val="24"/>
              </w:rPr>
              <w:t>NIP</w:t>
            </w:r>
          </w:p>
        </w:tc>
        <w:tc>
          <w:tcPr>
            <w:tcW w:w="4946" w:type="dxa"/>
            <w:shd w:val="clear" w:color="auto" w:fill="auto"/>
          </w:tcPr>
          <w:p w:rsidR="00516137" w:rsidRPr="009227A4" w:rsidRDefault="00516137" w:rsidP="00B00F76">
            <w:pPr>
              <w:widowControl w:val="0"/>
              <w:spacing w:line="360" w:lineRule="auto"/>
              <w:rPr>
                <w:rFonts w:eastAsia="Calibri"/>
                <w:b/>
                <w:sz w:val="24"/>
                <w:szCs w:val="24"/>
              </w:rPr>
            </w:pPr>
            <w:r>
              <w:rPr>
                <w:rFonts w:eastAsia="Calibri"/>
                <w:b/>
                <w:sz w:val="24"/>
                <w:szCs w:val="24"/>
              </w:rPr>
              <w:t>REGON</w:t>
            </w:r>
          </w:p>
        </w:tc>
      </w:tr>
    </w:tbl>
    <w:p w:rsidR="00516137" w:rsidRDefault="00516137" w:rsidP="00516137">
      <w:pPr>
        <w:pStyle w:val="Style8"/>
        <w:widowControl/>
        <w:spacing w:before="158" w:line="374" w:lineRule="exact"/>
        <w:ind w:left="792"/>
        <w:rPr>
          <w:rStyle w:val="FontStyle40"/>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1"/>
        <w:gridCol w:w="4874"/>
      </w:tblGrid>
      <w:tr w:rsidR="00516137" w:rsidRPr="00272193" w:rsidTr="00B00F76">
        <w:trPr>
          <w:trHeight w:val="397"/>
        </w:trPr>
        <w:tc>
          <w:tcPr>
            <w:tcW w:w="4979" w:type="dxa"/>
            <w:shd w:val="clear" w:color="auto" w:fill="auto"/>
          </w:tcPr>
          <w:p w:rsidR="00516137" w:rsidRPr="009227A4" w:rsidRDefault="00516137" w:rsidP="00B00F76">
            <w:pPr>
              <w:widowControl w:val="0"/>
              <w:spacing w:line="360" w:lineRule="auto"/>
              <w:rPr>
                <w:rFonts w:eastAsia="Calibri"/>
                <w:b/>
                <w:sz w:val="24"/>
                <w:szCs w:val="24"/>
              </w:rPr>
            </w:pPr>
            <w:r>
              <w:rPr>
                <w:rFonts w:eastAsia="Calibri"/>
                <w:b/>
                <w:sz w:val="24"/>
                <w:szCs w:val="24"/>
              </w:rPr>
              <w:t>KRS</w:t>
            </w:r>
          </w:p>
        </w:tc>
        <w:tc>
          <w:tcPr>
            <w:tcW w:w="4946" w:type="dxa"/>
            <w:shd w:val="clear" w:color="auto" w:fill="auto"/>
          </w:tcPr>
          <w:p w:rsidR="00516137" w:rsidRPr="009227A4" w:rsidRDefault="00516137" w:rsidP="00B00F76">
            <w:pPr>
              <w:widowControl w:val="0"/>
              <w:spacing w:line="360" w:lineRule="auto"/>
              <w:rPr>
                <w:rFonts w:eastAsia="Calibri"/>
                <w:b/>
                <w:sz w:val="24"/>
                <w:szCs w:val="24"/>
              </w:rPr>
            </w:pPr>
            <w:proofErr w:type="spellStart"/>
            <w:r>
              <w:rPr>
                <w:rFonts w:eastAsia="Calibri"/>
                <w:b/>
                <w:sz w:val="24"/>
                <w:szCs w:val="24"/>
              </w:rPr>
              <w:t>CEiDG</w:t>
            </w:r>
            <w:proofErr w:type="spellEnd"/>
          </w:p>
        </w:tc>
      </w:tr>
    </w:tbl>
    <w:p w:rsidR="006848B9" w:rsidRPr="007C74B8" w:rsidRDefault="006848B9" w:rsidP="00516137">
      <w:pPr>
        <w:jc w:val="both"/>
        <w:rPr>
          <w:rStyle w:val="FontStyle40"/>
          <w:color w:val="FF0000"/>
          <w:u w:val="single"/>
        </w:rPr>
      </w:pPr>
    </w:p>
    <w:p w:rsidR="00485E01" w:rsidRPr="00540E73" w:rsidRDefault="006848B9" w:rsidP="0085664A">
      <w:pPr>
        <w:pStyle w:val="Style8"/>
        <w:widowControl/>
        <w:spacing w:before="120" w:line="276" w:lineRule="auto"/>
        <w:ind w:firstLine="0"/>
        <w:jc w:val="center"/>
        <w:rPr>
          <w:rStyle w:val="FontStyle40"/>
          <w:rFonts w:ascii="Times New Roman" w:hAnsi="Times New Roman" w:cs="Times New Roman"/>
          <w:color w:val="auto"/>
          <w:sz w:val="24"/>
          <w:szCs w:val="24"/>
        </w:rPr>
      </w:pPr>
      <w:r w:rsidRPr="00516137">
        <w:rPr>
          <w:rStyle w:val="FontStyle40"/>
          <w:rFonts w:ascii="Times New Roman" w:hAnsi="Times New Roman" w:cs="Times New Roman"/>
          <w:color w:val="auto"/>
          <w:sz w:val="24"/>
          <w:szCs w:val="24"/>
        </w:rPr>
        <w:t>Oświadczenie Wykonawcy składane na podstawie art. 125 u</w:t>
      </w:r>
      <w:r w:rsidR="00C20F01">
        <w:rPr>
          <w:rStyle w:val="FontStyle40"/>
          <w:rFonts w:ascii="Times New Roman" w:hAnsi="Times New Roman" w:cs="Times New Roman"/>
          <w:color w:val="auto"/>
          <w:sz w:val="24"/>
          <w:szCs w:val="24"/>
        </w:rPr>
        <w:t>st. 1 U</w:t>
      </w:r>
      <w:r w:rsidR="0085664A">
        <w:rPr>
          <w:rStyle w:val="FontStyle40"/>
          <w:rFonts w:ascii="Times New Roman" w:hAnsi="Times New Roman" w:cs="Times New Roman"/>
          <w:color w:val="auto"/>
          <w:sz w:val="24"/>
          <w:szCs w:val="24"/>
        </w:rPr>
        <w:t>stawy</w:t>
      </w:r>
      <w:r w:rsidRPr="00516137">
        <w:rPr>
          <w:rStyle w:val="FontStyle40"/>
          <w:rFonts w:ascii="Times New Roman" w:hAnsi="Times New Roman" w:cs="Times New Roman"/>
          <w:color w:val="auto"/>
          <w:sz w:val="24"/>
          <w:szCs w:val="24"/>
        </w:rPr>
        <w:t xml:space="preserve"> </w:t>
      </w:r>
      <w:r w:rsidR="000E2FA2" w:rsidRPr="00516137">
        <w:rPr>
          <w:rStyle w:val="FontStyle40"/>
          <w:rFonts w:ascii="Times New Roman" w:hAnsi="Times New Roman" w:cs="Times New Roman"/>
          <w:color w:val="auto"/>
          <w:sz w:val="24"/>
          <w:szCs w:val="24"/>
        </w:rPr>
        <w:t>dotyczące podstaw wykluczenia</w:t>
      </w:r>
      <w:r w:rsidR="00FB2A84" w:rsidRPr="00516137">
        <w:rPr>
          <w:rStyle w:val="FontStyle40"/>
          <w:rFonts w:ascii="Times New Roman" w:hAnsi="Times New Roman" w:cs="Times New Roman"/>
          <w:color w:val="auto"/>
          <w:sz w:val="24"/>
          <w:szCs w:val="24"/>
        </w:rPr>
        <w:t xml:space="preserve"> </w:t>
      </w:r>
      <w:r w:rsidR="000E2FA2" w:rsidRPr="00516137">
        <w:rPr>
          <w:rStyle w:val="FontStyle40"/>
          <w:rFonts w:ascii="Times New Roman" w:hAnsi="Times New Roman" w:cs="Times New Roman"/>
          <w:color w:val="auto"/>
          <w:sz w:val="24"/>
          <w:szCs w:val="24"/>
        </w:rPr>
        <w:t>z postępowania</w:t>
      </w:r>
      <w:r w:rsidR="00540E73">
        <w:rPr>
          <w:rStyle w:val="FontStyle40"/>
          <w:rFonts w:ascii="Times New Roman" w:hAnsi="Times New Roman" w:cs="Times New Roman"/>
          <w:color w:val="auto"/>
          <w:sz w:val="24"/>
          <w:szCs w:val="24"/>
        </w:rPr>
        <w:t xml:space="preserve"> u</w:t>
      </w:r>
      <w:r w:rsidR="00540E73" w:rsidRPr="00540E73">
        <w:rPr>
          <w:b/>
        </w:rPr>
        <w:t xml:space="preserve">względniające przesłanki wykluczenia z art. 7 ust. 1 ustawy </w:t>
      </w:r>
      <w:r w:rsidR="00C20F01">
        <w:rPr>
          <w:b/>
        </w:rPr>
        <w:br/>
      </w:r>
      <w:r w:rsidR="00540E73" w:rsidRPr="00540E73">
        <w:rPr>
          <w:b/>
        </w:rPr>
        <w:t xml:space="preserve">o szczególnych rozwiązaniach w zakresie przeciwdziałania wspieraniu agresji na </w:t>
      </w:r>
      <w:r w:rsidR="00540E73">
        <w:rPr>
          <w:b/>
        </w:rPr>
        <w:t>U</w:t>
      </w:r>
      <w:r w:rsidR="00540E73" w:rsidRPr="00540E73">
        <w:rPr>
          <w:b/>
        </w:rPr>
        <w:t>krainę oraz służących ochronie bezpieczeństwa narodowego</w:t>
      </w:r>
    </w:p>
    <w:p w:rsidR="006848B9" w:rsidRPr="007C74B8" w:rsidRDefault="006848B9" w:rsidP="00B85CED">
      <w:pPr>
        <w:pStyle w:val="Style21"/>
        <w:widowControl/>
        <w:spacing w:line="240" w:lineRule="exact"/>
        <w:rPr>
          <w:rFonts w:ascii="Times New Roman" w:hAnsi="Times New Roman"/>
          <w:color w:val="FF0000"/>
        </w:rPr>
      </w:pPr>
    </w:p>
    <w:p w:rsidR="00162F15" w:rsidRPr="00232BC6" w:rsidRDefault="00E94FA2" w:rsidP="00540E73">
      <w:pPr>
        <w:numPr>
          <w:ilvl w:val="0"/>
          <w:numId w:val="53"/>
        </w:numPr>
        <w:spacing w:line="276" w:lineRule="auto"/>
        <w:ind w:left="425" w:hanging="357"/>
        <w:jc w:val="both"/>
        <w:rPr>
          <w:rStyle w:val="FontStyle44"/>
          <w:rFonts w:ascii="Times New Roman" w:hAnsi="Times New Roman" w:cs="Times New Roman"/>
          <w:color w:val="auto"/>
          <w:sz w:val="24"/>
          <w:szCs w:val="24"/>
        </w:rPr>
      </w:pPr>
      <w:r w:rsidRPr="00B16E38">
        <w:rPr>
          <w:sz w:val="24"/>
          <w:szCs w:val="24"/>
        </w:rPr>
        <w:t>Na potrzeby postępowania o udzielenie zamówienia publicznego pn.</w:t>
      </w:r>
      <w:r w:rsidR="007F49F6" w:rsidRPr="007C74B8">
        <w:rPr>
          <w:color w:val="FF0000"/>
          <w:sz w:val="24"/>
          <w:szCs w:val="24"/>
        </w:rPr>
        <w:t xml:space="preserve"> </w:t>
      </w:r>
      <w:r w:rsidR="00A51100" w:rsidRPr="000B5F18">
        <w:rPr>
          <w:rStyle w:val="Hipercze"/>
          <w:rFonts w:eastAsia="Calibri"/>
          <w:bCs/>
          <w:i/>
          <w:color w:val="auto"/>
          <w:sz w:val="24"/>
          <w:szCs w:val="24"/>
          <w:u w:val="none"/>
          <w:shd w:val="clear" w:color="auto" w:fill="FEFEFE"/>
        </w:rPr>
        <w:t>D</w:t>
      </w:r>
      <w:r w:rsidR="00A51100" w:rsidRPr="000B5F18">
        <w:rPr>
          <w:i/>
          <w:sz w:val="24"/>
          <w:szCs w:val="24"/>
        </w:rPr>
        <w:t>ostaw</w:t>
      </w:r>
      <w:r w:rsidR="00A51100">
        <w:rPr>
          <w:i/>
          <w:sz w:val="24"/>
          <w:szCs w:val="24"/>
        </w:rPr>
        <w:t>a</w:t>
      </w:r>
      <w:r w:rsidR="00A51100" w:rsidRPr="000B5F18">
        <w:rPr>
          <w:i/>
          <w:sz w:val="24"/>
          <w:szCs w:val="24"/>
        </w:rPr>
        <w:t xml:space="preserve"> </w:t>
      </w:r>
      <w:r w:rsidR="00A51100" w:rsidRPr="000B5F18">
        <w:rPr>
          <w:rStyle w:val="Hipercze"/>
          <w:rFonts w:eastAsia="Calibri"/>
          <w:bCs/>
          <w:i/>
          <w:color w:val="auto"/>
          <w:sz w:val="24"/>
          <w:szCs w:val="24"/>
          <w:u w:val="none"/>
          <w:shd w:val="clear" w:color="auto" w:fill="FEFEFE"/>
        </w:rPr>
        <w:t>ogumienia do pojazdów ciężarowych, naczep i autobusów</w:t>
      </w:r>
      <w:r w:rsidR="00A51100">
        <w:rPr>
          <w:rStyle w:val="Hipercze"/>
          <w:rFonts w:eastAsia="Calibri"/>
          <w:bCs/>
          <w:i/>
          <w:color w:val="auto"/>
          <w:sz w:val="24"/>
          <w:szCs w:val="24"/>
          <w:u w:val="none"/>
          <w:shd w:val="clear" w:color="auto" w:fill="FEFEFE"/>
        </w:rPr>
        <w:t>,</w:t>
      </w:r>
      <w:r w:rsidR="00B16E38" w:rsidRPr="00C006D9">
        <w:rPr>
          <w:i/>
          <w:sz w:val="24"/>
          <w:szCs w:val="24"/>
        </w:rPr>
        <w:t xml:space="preserve"> </w:t>
      </w:r>
      <w:r w:rsidRPr="00A51100">
        <w:rPr>
          <w:sz w:val="24"/>
          <w:szCs w:val="24"/>
        </w:rPr>
        <w:t>sprawa nr</w:t>
      </w:r>
      <w:r w:rsidR="008561E1" w:rsidRPr="00A51100">
        <w:rPr>
          <w:sz w:val="24"/>
          <w:szCs w:val="24"/>
        </w:rPr>
        <w:t xml:space="preserve"> </w:t>
      </w:r>
      <w:r w:rsidR="008561E1" w:rsidRPr="00A51100">
        <w:rPr>
          <w:rFonts w:eastAsia="Calibri"/>
          <w:b/>
          <w:sz w:val="24"/>
          <w:szCs w:val="24"/>
        </w:rPr>
        <w:t>0</w:t>
      </w:r>
      <w:r w:rsidR="00A51100">
        <w:rPr>
          <w:rFonts w:eastAsia="Calibri"/>
          <w:b/>
          <w:sz w:val="24"/>
          <w:szCs w:val="24"/>
        </w:rPr>
        <w:t>2</w:t>
      </w:r>
      <w:r w:rsidR="008561E1" w:rsidRPr="00A51100">
        <w:rPr>
          <w:rFonts w:eastAsia="Calibri"/>
          <w:b/>
          <w:sz w:val="24"/>
          <w:szCs w:val="24"/>
        </w:rPr>
        <w:t>/</w:t>
      </w:r>
      <w:r w:rsidR="00A51100">
        <w:rPr>
          <w:rFonts w:eastAsia="Calibri"/>
          <w:b/>
          <w:sz w:val="24"/>
          <w:szCs w:val="24"/>
        </w:rPr>
        <w:t>Sam</w:t>
      </w:r>
      <w:r w:rsidR="008561E1" w:rsidRPr="00A51100">
        <w:rPr>
          <w:rFonts w:eastAsia="Calibri"/>
          <w:b/>
          <w:sz w:val="24"/>
          <w:szCs w:val="24"/>
        </w:rPr>
        <w:t>/D/2</w:t>
      </w:r>
      <w:r w:rsidR="00BA0611" w:rsidRPr="00A51100">
        <w:rPr>
          <w:rFonts w:eastAsia="Calibri"/>
          <w:b/>
          <w:sz w:val="24"/>
          <w:szCs w:val="24"/>
        </w:rPr>
        <w:t>2</w:t>
      </w:r>
      <w:r w:rsidR="00B16E38">
        <w:rPr>
          <w:color w:val="FF0000"/>
          <w:sz w:val="24"/>
          <w:szCs w:val="24"/>
        </w:rPr>
        <w:t xml:space="preserve"> </w:t>
      </w:r>
      <w:r w:rsidRPr="00232BC6">
        <w:rPr>
          <w:sz w:val="24"/>
          <w:szCs w:val="24"/>
        </w:rPr>
        <w:t>prowadzonego przez Dowództwo 1. Brygady</w:t>
      </w:r>
      <w:r w:rsidR="00A51100">
        <w:rPr>
          <w:sz w:val="24"/>
          <w:szCs w:val="24"/>
        </w:rPr>
        <w:t xml:space="preserve"> </w:t>
      </w:r>
      <w:r w:rsidRPr="00232BC6">
        <w:rPr>
          <w:sz w:val="24"/>
          <w:szCs w:val="24"/>
        </w:rPr>
        <w:t>Logistycznej</w:t>
      </w:r>
      <w:r w:rsidR="00C006D9">
        <w:rPr>
          <w:sz w:val="24"/>
          <w:szCs w:val="24"/>
        </w:rPr>
        <w:t xml:space="preserve"> </w:t>
      </w:r>
      <w:r w:rsidRPr="00232BC6">
        <w:rPr>
          <w:sz w:val="24"/>
          <w:szCs w:val="24"/>
        </w:rPr>
        <w:t xml:space="preserve">w Bydgoszczy, </w:t>
      </w:r>
      <w:r w:rsidRPr="00232BC6">
        <w:rPr>
          <w:rStyle w:val="FontStyle44"/>
          <w:rFonts w:ascii="Times New Roman" w:hAnsi="Times New Roman" w:cs="Times New Roman"/>
          <w:color w:val="auto"/>
          <w:sz w:val="24"/>
          <w:szCs w:val="24"/>
        </w:rPr>
        <w:t>o</w:t>
      </w:r>
      <w:r w:rsidRPr="00232BC6">
        <w:rPr>
          <w:rStyle w:val="FontStyle41"/>
          <w:rFonts w:ascii="Times New Roman" w:hAnsi="Times New Roman" w:cs="Times New Roman"/>
          <w:color w:val="auto"/>
          <w:sz w:val="24"/>
          <w:szCs w:val="24"/>
        </w:rPr>
        <w:t>ś</w:t>
      </w:r>
      <w:r w:rsidRPr="00232BC6">
        <w:rPr>
          <w:rStyle w:val="FontStyle44"/>
          <w:rFonts w:ascii="Times New Roman" w:hAnsi="Times New Roman" w:cs="Times New Roman"/>
          <w:color w:val="auto"/>
          <w:sz w:val="24"/>
          <w:szCs w:val="24"/>
        </w:rPr>
        <w:t xml:space="preserve">wiadczam, </w:t>
      </w:r>
      <w:r w:rsidRPr="00232BC6">
        <w:rPr>
          <w:rStyle w:val="FontStyle41"/>
          <w:rFonts w:ascii="Times New Roman" w:hAnsi="Times New Roman" w:cs="Times New Roman"/>
          <w:color w:val="auto"/>
          <w:sz w:val="24"/>
          <w:szCs w:val="24"/>
        </w:rPr>
        <w:t>ż</w:t>
      </w:r>
      <w:r w:rsidRPr="00232BC6">
        <w:rPr>
          <w:rStyle w:val="FontStyle44"/>
          <w:rFonts w:ascii="Times New Roman" w:hAnsi="Times New Roman" w:cs="Times New Roman"/>
          <w:color w:val="auto"/>
          <w:sz w:val="24"/>
          <w:szCs w:val="24"/>
        </w:rPr>
        <w:t xml:space="preserve">e </w:t>
      </w:r>
      <w:r w:rsidR="00B85CED" w:rsidRPr="00232BC6">
        <w:rPr>
          <w:sz w:val="24"/>
          <w:szCs w:val="24"/>
        </w:rPr>
        <w:t>na dzień składania ofert</w:t>
      </w:r>
      <w:r w:rsidR="00B85CED" w:rsidRPr="00232BC6">
        <w:rPr>
          <w:b/>
          <w:sz w:val="24"/>
          <w:szCs w:val="24"/>
        </w:rPr>
        <w:t xml:space="preserve"> nie podlegam</w:t>
      </w:r>
      <w:r w:rsidR="00B85CED" w:rsidRPr="00232BC6">
        <w:rPr>
          <w:rStyle w:val="FontStyle44"/>
          <w:rFonts w:ascii="Times New Roman" w:hAnsi="Times New Roman" w:cs="Times New Roman"/>
          <w:color w:val="auto"/>
          <w:sz w:val="24"/>
          <w:szCs w:val="24"/>
        </w:rPr>
        <w:t xml:space="preserve"> </w:t>
      </w:r>
      <w:r w:rsidRPr="00232BC6">
        <w:rPr>
          <w:rStyle w:val="FontStyle44"/>
          <w:rFonts w:ascii="Times New Roman" w:hAnsi="Times New Roman" w:cs="Times New Roman"/>
          <w:color w:val="auto"/>
          <w:sz w:val="24"/>
          <w:szCs w:val="24"/>
        </w:rPr>
        <w:t>wykluczeniu z post</w:t>
      </w:r>
      <w:r w:rsidRPr="00232BC6">
        <w:rPr>
          <w:rStyle w:val="FontStyle41"/>
          <w:rFonts w:ascii="Times New Roman" w:hAnsi="Times New Roman" w:cs="Times New Roman"/>
          <w:color w:val="auto"/>
          <w:sz w:val="24"/>
          <w:szCs w:val="24"/>
        </w:rPr>
        <w:t>ę</w:t>
      </w:r>
      <w:r w:rsidRPr="00232BC6">
        <w:rPr>
          <w:rStyle w:val="FontStyle44"/>
          <w:rFonts w:ascii="Times New Roman" w:hAnsi="Times New Roman" w:cs="Times New Roman"/>
          <w:color w:val="auto"/>
          <w:sz w:val="24"/>
          <w:szCs w:val="24"/>
        </w:rPr>
        <w:t>powania na podst</w:t>
      </w:r>
      <w:r w:rsidR="00596605">
        <w:rPr>
          <w:rStyle w:val="FontStyle44"/>
          <w:rFonts w:ascii="Times New Roman" w:hAnsi="Times New Roman" w:cs="Times New Roman"/>
          <w:color w:val="auto"/>
          <w:sz w:val="24"/>
          <w:szCs w:val="24"/>
        </w:rPr>
        <w:t>awie art. 108 ust. 1 Ustawy</w:t>
      </w:r>
      <w:r w:rsidR="00162F15" w:rsidRPr="00232BC6">
        <w:rPr>
          <w:rStyle w:val="FontStyle44"/>
          <w:rFonts w:ascii="Times New Roman" w:hAnsi="Times New Roman" w:cs="Times New Roman"/>
          <w:color w:val="auto"/>
          <w:sz w:val="24"/>
          <w:szCs w:val="24"/>
        </w:rPr>
        <w:t xml:space="preserve">, oraz </w:t>
      </w:r>
      <w:r w:rsidR="00162F15" w:rsidRPr="00232BC6">
        <w:rPr>
          <w:rStyle w:val="FontStyle41"/>
          <w:rFonts w:ascii="Times New Roman" w:hAnsi="Times New Roman" w:cs="Times New Roman"/>
          <w:color w:val="auto"/>
          <w:sz w:val="24"/>
          <w:szCs w:val="24"/>
        </w:rPr>
        <w:t>ż</w:t>
      </w:r>
      <w:r w:rsidR="00162F15" w:rsidRPr="00232BC6">
        <w:rPr>
          <w:rStyle w:val="FontStyle44"/>
          <w:rFonts w:ascii="Times New Roman" w:hAnsi="Times New Roman" w:cs="Times New Roman"/>
          <w:color w:val="auto"/>
          <w:sz w:val="24"/>
          <w:szCs w:val="24"/>
        </w:rPr>
        <w:t>e</w:t>
      </w:r>
      <w:r w:rsidR="000371F9" w:rsidRPr="00232BC6">
        <w:rPr>
          <w:sz w:val="24"/>
          <w:szCs w:val="24"/>
        </w:rPr>
        <w:t xml:space="preserve"> na dzień składania ofert</w:t>
      </w:r>
      <w:r w:rsidR="00162F15" w:rsidRPr="00232BC6">
        <w:rPr>
          <w:rStyle w:val="FontStyle44"/>
          <w:rFonts w:ascii="Times New Roman" w:hAnsi="Times New Roman" w:cs="Times New Roman"/>
          <w:color w:val="auto"/>
          <w:sz w:val="24"/>
          <w:szCs w:val="24"/>
        </w:rPr>
        <w:t xml:space="preserve"> nie</w:t>
      </w:r>
      <w:r w:rsidR="00A51100">
        <w:rPr>
          <w:rStyle w:val="FontStyle44"/>
          <w:rFonts w:ascii="Times New Roman" w:hAnsi="Times New Roman" w:cs="Times New Roman"/>
          <w:color w:val="auto"/>
          <w:sz w:val="24"/>
          <w:szCs w:val="24"/>
        </w:rPr>
        <w:t xml:space="preserve"> </w:t>
      </w:r>
      <w:r w:rsidR="00162F15" w:rsidRPr="00232BC6">
        <w:rPr>
          <w:rStyle w:val="FontStyle44"/>
          <w:rFonts w:ascii="Times New Roman" w:hAnsi="Times New Roman" w:cs="Times New Roman"/>
          <w:color w:val="auto"/>
          <w:sz w:val="24"/>
          <w:szCs w:val="24"/>
        </w:rPr>
        <w:t>podlegam wykluczeniu z post</w:t>
      </w:r>
      <w:r w:rsidR="00162F15" w:rsidRPr="00232BC6">
        <w:rPr>
          <w:rStyle w:val="FontStyle41"/>
          <w:rFonts w:ascii="Times New Roman" w:hAnsi="Times New Roman" w:cs="Times New Roman"/>
          <w:color w:val="auto"/>
          <w:sz w:val="24"/>
          <w:szCs w:val="24"/>
        </w:rPr>
        <w:t>ę</w:t>
      </w:r>
      <w:r w:rsidR="00162F15" w:rsidRPr="00232BC6">
        <w:rPr>
          <w:rStyle w:val="FontStyle44"/>
          <w:rFonts w:ascii="Times New Roman" w:hAnsi="Times New Roman" w:cs="Times New Roman"/>
          <w:color w:val="auto"/>
          <w:sz w:val="24"/>
          <w:szCs w:val="24"/>
        </w:rPr>
        <w:t xml:space="preserve">powania na podstawie </w:t>
      </w:r>
      <w:r w:rsidR="000E2FA2" w:rsidRPr="00232BC6">
        <w:rPr>
          <w:rStyle w:val="FontStyle44"/>
          <w:rFonts w:ascii="Times New Roman" w:hAnsi="Times New Roman" w:cs="Times New Roman"/>
          <w:color w:val="auto"/>
          <w:sz w:val="24"/>
          <w:szCs w:val="24"/>
        </w:rPr>
        <w:t xml:space="preserve">art. 109 ust. 1 pkt 4, 5, 7 </w:t>
      </w:r>
      <w:r w:rsidR="00596605">
        <w:rPr>
          <w:rStyle w:val="FontStyle44"/>
          <w:rFonts w:ascii="Times New Roman" w:hAnsi="Times New Roman" w:cs="Times New Roman"/>
          <w:color w:val="auto"/>
          <w:sz w:val="24"/>
          <w:szCs w:val="24"/>
        </w:rPr>
        <w:t>U</w:t>
      </w:r>
      <w:r w:rsidR="00162F15" w:rsidRPr="00232BC6">
        <w:rPr>
          <w:rStyle w:val="FontStyle44"/>
          <w:rFonts w:ascii="Times New Roman" w:hAnsi="Times New Roman" w:cs="Times New Roman"/>
          <w:color w:val="auto"/>
          <w:sz w:val="24"/>
          <w:szCs w:val="24"/>
        </w:rPr>
        <w:t>stawy.</w:t>
      </w:r>
    </w:p>
    <w:p w:rsidR="00162F15" w:rsidRPr="007C74B8" w:rsidRDefault="00162F15" w:rsidP="00B85CED">
      <w:pPr>
        <w:pStyle w:val="Style10"/>
        <w:widowControl/>
        <w:spacing w:line="276" w:lineRule="auto"/>
        <w:rPr>
          <w:color w:val="FF0000"/>
          <w:sz w:val="20"/>
          <w:szCs w:val="20"/>
        </w:rPr>
      </w:pPr>
    </w:p>
    <w:p w:rsidR="00B16E38" w:rsidRPr="000E2FA2" w:rsidRDefault="00B16E38" w:rsidP="00B16E38">
      <w:pPr>
        <w:pStyle w:val="Style21"/>
        <w:widowControl/>
        <w:spacing w:before="10" w:line="254" w:lineRule="exact"/>
        <w:rPr>
          <w:rStyle w:val="FontStyle44"/>
          <w:rFonts w:ascii="Times New Roman" w:hAnsi="Times New Roman" w:cs="Times New Roman"/>
          <w:b/>
          <w:i/>
          <w:sz w:val="24"/>
          <w:szCs w:val="24"/>
          <w:u w:val="single"/>
        </w:rPr>
      </w:pPr>
      <w:r w:rsidRPr="000E2FA2">
        <w:rPr>
          <w:rStyle w:val="FontStyle44"/>
          <w:rFonts w:ascii="Times New Roman" w:hAnsi="Times New Roman" w:cs="Times New Roman"/>
          <w:b/>
          <w:i/>
          <w:sz w:val="24"/>
          <w:szCs w:val="24"/>
          <w:u w:val="single"/>
        </w:rPr>
        <w:t>Wypełnić jeżeli dotyczy</w:t>
      </w:r>
    </w:p>
    <w:p w:rsidR="00B16E38" w:rsidRDefault="00B16E38" w:rsidP="00B16E38">
      <w:pPr>
        <w:pStyle w:val="Style21"/>
        <w:widowControl/>
        <w:spacing w:before="10" w:line="254" w:lineRule="exact"/>
        <w:rPr>
          <w:rStyle w:val="FontStyle44"/>
        </w:rPr>
      </w:pPr>
    </w:p>
    <w:tbl>
      <w:tblPr>
        <w:tblpPr w:leftFromText="141" w:rightFromText="141" w:vertAnchor="text" w:horzAnchor="page" w:tblpX="2137" w:tblpY="3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B16E38" w:rsidRPr="00272193" w:rsidTr="00B00F76">
        <w:trPr>
          <w:trHeight w:val="283"/>
        </w:trPr>
        <w:tc>
          <w:tcPr>
            <w:tcW w:w="1526" w:type="dxa"/>
            <w:shd w:val="clear" w:color="auto" w:fill="auto"/>
            <w:vAlign w:val="center"/>
          </w:tcPr>
          <w:p w:rsidR="00B16E38" w:rsidRPr="009227A4" w:rsidRDefault="00B16E38" w:rsidP="00B00F76">
            <w:pPr>
              <w:widowControl w:val="0"/>
              <w:spacing w:line="276" w:lineRule="auto"/>
              <w:jc w:val="center"/>
              <w:rPr>
                <w:rFonts w:eastAsia="Calibri"/>
                <w:sz w:val="24"/>
                <w:szCs w:val="24"/>
              </w:rPr>
            </w:pPr>
          </w:p>
        </w:tc>
      </w:tr>
    </w:tbl>
    <w:p w:rsidR="00B16E38" w:rsidRDefault="00B16E38" w:rsidP="00B16E38">
      <w:pPr>
        <w:pStyle w:val="Style21"/>
        <w:widowControl/>
        <w:spacing w:before="10" w:line="276" w:lineRule="auto"/>
        <w:rPr>
          <w:rStyle w:val="FontStyle45"/>
          <w:rFonts w:ascii="Times New Roman" w:hAnsi="Times New Roman" w:cs="Times New Roman"/>
          <w:sz w:val="24"/>
          <w:szCs w:val="24"/>
        </w:rPr>
      </w:pPr>
      <w:r w:rsidRPr="00C80795">
        <w:rPr>
          <w:rStyle w:val="FontStyle44"/>
          <w:rFonts w:ascii="Times New Roman" w:hAnsi="Times New Roman" w:cs="Times New Roman"/>
          <w:sz w:val="24"/>
          <w:szCs w:val="24"/>
        </w:rPr>
        <w:t>O</w:t>
      </w:r>
      <w:r w:rsidRPr="00C80795">
        <w:rPr>
          <w:rStyle w:val="FontStyle41"/>
          <w:rFonts w:ascii="Times New Roman" w:hAnsi="Times New Roman" w:cs="Times New Roman"/>
          <w:sz w:val="24"/>
          <w:szCs w:val="24"/>
        </w:rPr>
        <w:t>ś</w:t>
      </w:r>
      <w:r w:rsidRPr="00C80795">
        <w:rPr>
          <w:rStyle w:val="FontStyle44"/>
          <w:rFonts w:ascii="Times New Roman" w:hAnsi="Times New Roman" w:cs="Times New Roman"/>
          <w:sz w:val="24"/>
          <w:szCs w:val="24"/>
        </w:rPr>
        <w:t xml:space="preserve">wiadczam, </w:t>
      </w:r>
      <w:r w:rsidRPr="00C80795">
        <w:rPr>
          <w:rStyle w:val="FontStyle41"/>
          <w:rFonts w:ascii="Times New Roman" w:hAnsi="Times New Roman" w:cs="Times New Roman"/>
          <w:sz w:val="24"/>
          <w:szCs w:val="24"/>
        </w:rPr>
        <w:t>ż</w:t>
      </w:r>
      <w:r w:rsidRPr="00C80795">
        <w:rPr>
          <w:rStyle w:val="FontStyle44"/>
          <w:rFonts w:ascii="Times New Roman" w:hAnsi="Times New Roman" w:cs="Times New Roman"/>
          <w:sz w:val="24"/>
          <w:szCs w:val="24"/>
        </w:rPr>
        <w:t>e zachodz</w:t>
      </w:r>
      <w:r w:rsidRPr="00C80795">
        <w:rPr>
          <w:rStyle w:val="FontStyle41"/>
          <w:rFonts w:ascii="Times New Roman" w:hAnsi="Times New Roman" w:cs="Times New Roman"/>
          <w:sz w:val="24"/>
          <w:szCs w:val="24"/>
        </w:rPr>
        <w:t xml:space="preserve">ą </w:t>
      </w:r>
      <w:r w:rsidRPr="00C80795">
        <w:rPr>
          <w:rStyle w:val="FontStyle44"/>
          <w:rFonts w:ascii="Times New Roman" w:hAnsi="Times New Roman" w:cs="Times New Roman"/>
          <w:sz w:val="24"/>
          <w:szCs w:val="24"/>
        </w:rPr>
        <w:t>w stosunku do mnie podstawy wykluczenia z post</w:t>
      </w:r>
      <w:r w:rsidRPr="00C80795">
        <w:rPr>
          <w:rStyle w:val="FontStyle41"/>
          <w:rFonts w:ascii="Times New Roman" w:hAnsi="Times New Roman" w:cs="Times New Roman"/>
          <w:sz w:val="24"/>
          <w:szCs w:val="24"/>
        </w:rPr>
        <w:t>ę</w:t>
      </w:r>
      <w:r w:rsidRPr="00C80795">
        <w:rPr>
          <w:rStyle w:val="FontStyle44"/>
          <w:rFonts w:ascii="Times New Roman" w:hAnsi="Times New Roman" w:cs="Times New Roman"/>
          <w:sz w:val="24"/>
          <w:szCs w:val="24"/>
        </w:rPr>
        <w:t xml:space="preserve">powania na podstawie </w:t>
      </w:r>
      <w:r w:rsidR="00916710">
        <w:rPr>
          <w:rStyle w:val="FontStyle44"/>
          <w:rFonts w:ascii="Times New Roman" w:hAnsi="Times New Roman" w:cs="Times New Roman"/>
          <w:sz w:val="24"/>
          <w:szCs w:val="24"/>
        </w:rPr>
        <w:t xml:space="preserve">   art.  </w:t>
      </w:r>
      <w:r>
        <w:rPr>
          <w:rStyle w:val="FontStyle44"/>
          <w:rFonts w:ascii="Times New Roman" w:hAnsi="Times New Roman" w:cs="Times New Roman"/>
          <w:sz w:val="24"/>
          <w:szCs w:val="24"/>
        </w:rPr>
        <w:t xml:space="preserve">                           </w:t>
      </w:r>
      <w:r w:rsidRPr="00287B6C">
        <w:rPr>
          <w:i/>
          <w:color w:val="FF0000"/>
        </w:rPr>
        <w:t>**</w:t>
      </w:r>
      <w:r>
        <w:rPr>
          <w:i/>
          <w:color w:val="FF0000"/>
        </w:rPr>
        <w:t xml:space="preserve"> </w:t>
      </w:r>
      <w:r>
        <w:rPr>
          <w:rStyle w:val="FontStyle44"/>
          <w:rFonts w:ascii="Times New Roman" w:hAnsi="Times New Roman" w:cs="Times New Roman"/>
          <w:sz w:val="24"/>
          <w:szCs w:val="24"/>
        </w:rPr>
        <w:t>U</w:t>
      </w:r>
      <w:r w:rsidRPr="00C80795">
        <w:rPr>
          <w:rStyle w:val="FontStyle44"/>
          <w:rFonts w:ascii="Times New Roman" w:hAnsi="Times New Roman" w:cs="Times New Roman"/>
          <w:sz w:val="24"/>
          <w:szCs w:val="24"/>
        </w:rPr>
        <w:t xml:space="preserve">stawy </w:t>
      </w:r>
      <w:r w:rsidRPr="00C80795">
        <w:rPr>
          <w:rStyle w:val="FontStyle45"/>
          <w:rFonts w:ascii="Times New Roman" w:hAnsi="Times New Roman" w:cs="Times New Roman"/>
          <w:sz w:val="24"/>
          <w:szCs w:val="24"/>
        </w:rPr>
        <w:t xml:space="preserve">(podać mającą zastosowanie podstawę wykluczenia </w:t>
      </w:r>
    </w:p>
    <w:p w:rsidR="00B16E38" w:rsidRDefault="00B16E38" w:rsidP="00B16E38">
      <w:pPr>
        <w:pStyle w:val="Style21"/>
        <w:widowControl/>
        <w:spacing w:before="10" w:line="276" w:lineRule="auto"/>
        <w:rPr>
          <w:rStyle w:val="FontStyle45"/>
          <w:rFonts w:ascii="Times New Roman" w:hAnsi="Times New Roman" w:cs="Times New Roman"/>
          <w:sz w:val="24"/>
          <w:szCs w:val="24"/>
        </w:rPr>
      </w:pPr>
    </w:p>
    <w:p w:rsidR="00B16E38" w:rsidRPr="00907261" w:rsidRDefault="00B16E38" w:rsidP="00B16E38">
      <w:pPr>
        <w:pStyle w:val="Style21"/>
        <w:widowControl/>
        <w:spacing w:before="10" w:line="276" w:lineRule="auto"/>
        <w:rPr>
          <w:rStyle w:val="FontStyle44"/>
          <w:rFonts w:ascii="Times New Roman" w:hAnsi="Times New Roman" w:cs="Times New Roman"/>
          <w:color w:val="auto"/>
          <w:sz w:val="24"/>
          <w:szCs w:val="24"/>
        </w:rPr>
      </w:pPr>
      <w:r w:rsidRPr="00C80795">
        <w:rPr>
          <w:rStyle w:val="FontStyle45"/>
          <w:rFonts w:ascii="Times New Roman" w:hAnsi="Times New Roman" w:cs="Times New Roman"/>
          <w:sz w:val="24"/>
          <w:szCs w:val="24"/>
        </w:rPr>
        <w:t>spośród</w:t>
      </w:r>
      <w:r>
        <w:rPr>
          <w:rStyle w:val="FontStyle45"/>
          <w:rFonts w:ascii="Times New Roman" w:hAnsi="Times New Roman" w:cs="Times New Roman"/>
          <w:i w:val="0"/>
          <w:iCs w:val="0"/>
          <w:sz w:val="24"/>
          <w:szCs w:val="24"/>
        </w:rPr>
        <w:t xml:space="preserve"> </w:t>
      </w:r>
      <w:r w:rsidRPr="00621D34">
        <w:rPr>
          <w:rStyle w:val="FontStyle45"/>
          <w:rFonts w:ascii="Times New Roman" w:hAnsi="Times New Roman" w:cs="Times New Roman"/>
          <w:color w:val="auto"/>
          <w:sz w:val="24"/>
          <w:szCs w:val="24"/>
        </w:rPr>
        <w:t xml:space="preserve">wymienionych w art. 108 ust. 1 pkt 1, 2 i </w:t>
      </w:r>
      <w:r w:rsidRPr="00621D34">
        <w:rPr>
          <w:rStyle w:val="FontStyle45"/>
          <w:rFonts w:ascii="Times New Roman" w:hAnsi="Times New Roman" w:cs="Times New Roman"/>
          <w:i w:val="0"/>
          <w:color w:val="auto"/>
          <w:sz w:val="24"/>
          <w:szCs w:val="24"/>
        </w:rPr>
        <w:t xml:space="preserve">5 lub  </w:t>
      </w:r>
      <w:r w:rsidRPr="00621D34">
        <w:rPr>
          <w:rStyle w:val="FontStyle44"/>
          <w:rFonts w:ascii="Times New Roman" w:hAnsi="Times New Roman" w:cs="Times New Roman"/>
          <w:i/>
          <w:color w:val="auto"/>
          <w:sz w:val="24"/>
          <w:szCs w:val="24"/>
        </w:rPr>
        <w:t xml:space="preserve">art. 109 ust. 1 pkt 4, 5 i 7 </w:t>
      </w:r>
      <w:r>
        <w:rPr>
          <w:rStyle w:val="FontStyle44"/>
          <w:rFonts w:ascii="Times New Roman" w:hAnsi="Times New Roman" w:cs="Times New Roman"/>
          <w:i/>
          <w:color w:val="auto"/>
          <w:sz w:val="24"/>
          <w:szCs w:val="24"/>
        </w:rPr>
        <w:t>Ustawy</w:t>
      </w:r>
      <w:r w:rsidRPr="00621D34">
        <w:rPr>
          <w:rStyle w:val="FontStyle45"/>
          <w:rFonts w:ascii="Times New Roman" w:hAnsi="Times New Roman" w:cs="Times New Roman"/>
          <w:color w:val="auto"/>
          <w:sz w:val="24"/>
          <w:szCs w:val="24"/>
        </w:rPr>
        <w:t xml:space="preserve">). </w:t>
      </w:r>
      <w:r w:rsidRPr="00621D34">
        <w:rPr>
          <w:rStyle w:val="FontStyle44"/>
          <w:rFonts w:ascii="Times New Roman" w:hAnsi="Times New Roman" w:cs="Times New Roman"/>
          <w:color w:val="auto"/>
          <w:sz w:val="24"/>
          <w:szCs w:val="24"/>
        </w:rPr>
        <w:t>Jednocze</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nie 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 xml:space="preserve">wiadczam, </w:t>
      </w:r>
      <w:r w:rsidRPr="00621D34">
        <w:rPr>
          <w:rStyle w:val="FontStyle41"/>
          <w:rFonts w:ascii="Times New Roman" w:hAnsi="Times New Roman" w:cs="Times New Roman"/>
          <w:color w:val="auto"/>
          <w:sz w:val="24"/>
          <w:szCs w:val="24"/>
        </w:rPr>
        <w:t>ż</w:t>
      </w:r>
      <w:r w:rsidRPr="00621D34">
        <w:rPr>
          <w:rStyle w:val="FontStyle44"/>
          <w:rFonts w:ascii="Times New Roman" w:hAnsi="Times New Roman" w:cs="Times New Roman"/>
          <w:color w:val="auto"/>
          <w:sz w:val="24"/>
          <w:szCs w:val="24"/>
        </w:rPr>
        <w:t>e w zwi</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zku z ww. okoliczno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ci</w:t>
      </w:r>
      <w:r w:rsidRPr="00621D34">
        <w:rPr>
          <w:rStyle w:val="FontStyle41"/>
          <w:rFonts w:ascii="Times New Roman" w:hAnsi="Times New Roman" w:cs="Times New Roman"/>
          <w:color w:val="auto"/>
          <w:sz w:val="24"/>
          <w:szCs w:val="24"/>
        </w:rPr>
        <w:t xml:space="preserve">ą, </w:t>
      </w:r>
      <w:r>
        <w:rPr>
          <w:rStyle w:val="FontStyle44"/>
          <w:rFonts w:ascii="Times New Roman" w:hAnsi="Times New Roman" w:cs="Times New Roman"/>
          <w:color w:val="auto"/>
          <w:sz w:val="24"/>
          <w:szCs w:val="24"/>
        </w:rPr>
        <w:t>na podstawie art. 110 ust. 2 U</w:t>
      </w:r>
      <w:r w:rsidRPr="00621D34">
        <w:rPr>
          <w:rStyle w:val="FontStyle44"/>
          <w:rFonts w:ascii="Times New Roman" w:hAnsi="Times New Roman" w:cs="Times New Roman"/>
          <w:color w:val="auto"/>
          <w:sz w:val="24"/>
          <w:szCs w:val="24"/>
        </w:rPr>
        <w:t>stawy  podj</w:t>
      </w:r>
      <w:r w:rsidRPr="00621D34">
        <w:rPr>
          <w:rStyle w:val="FontStyle41"/>
          <w:rFonts w:ascii="Times New Roman" w:hAnsi="Times New Roman" w:cs="Times New Roman"/>
          <w:color w:val="auto"/>
          <w:sz w:val="24"/>
          <w:szCs w:val="24"/>
        </w:rPr>
        <w:t>ął</w:t>
      </w:r>
      <w:r w:rsidRPr="00621D34">
        <w:rPr>
          <w:rStyle w:val="FontStyle44"/>
          <w:rFonts w:ascii="Times New Roman" w:hAnsi="Times New Roman" w:cs="Times New Roman"/>
          <w:color w:val="auto"/>
          <w:sz w:val="24"/>
          <w:szCs w:val="24"/>
        </w:rPr>
        <w:t>em nast</w:t>
      </w:r>
      <w:r w:rsidRPr="00621D34">
        <w:rPr>
          <w:rStyle w:val="FontStyle41"/>
          <w:rFonts w:ascii="Times New Roman" w:hAnsi="Times New Roman" w:cs="Times New Roman"/>
          <w:color w:val="auto"/>
          <w:sz w:val="24"/>
          <w:szCs w:val="24"/>
        </w:rPr>
        <w:t>ę</w:t>
      </w:r>
      <w:r w:rsidRPr="00621D34">
        <w:rPr>
          <w:rStyle w:val="FontStyle44"/>
          <w:rFonts w:ascii="Times New Roman" w:hAnsi="Times New Roman" w:cs="Times New Roman"/>
          <w:color w:val="auto"/>
          <w:sz w:val="24"/>
          <w:szCs w:val="24"/>
        </w:rPr>
        <w:t>puj</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 xml:space="preserve">ce </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rodki naprawcze</w:t>
      </w:r>
      <w:r w:rsidRPr="00287B6C">
        <w:rPr>
          <w:i/>
        </w:rPr>
        <w:t>:</w:t>
      </w:r>
      <w:r>
        <w:rPr>
          <w:i/>
          <w:color w:val="FF0000"/>
        </w:rPr>
        <w:t xml:space="preserve"> </w:t>
      </w:r>
      <w:r w:rsidRPr="00287B6C">
        <w:rPr>
          <w:i/>
          <w:color w:val="FF0000"/>
        </w:rPr>
        <w:t>**</w:t>
      </w:r>
    </w:p>
    <w:p w:rsidR="00B16E38" w:rsidRDefault="00B16E38" w:rsidP="00B16E38">
      <w:pPr>
        <w:pStyle w:val="Style21"/>
        <w:widowControl/>
        <w:spacing w:before="10" w:line="276" w:lineRule="auto"/>
        <w:rPr>
          <w:rStyle w:val="FontStyle44"/>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B16E38" w:rsidRPr="00272193" w:rsidTr="00B00F76">
        <w:trPr>
          <w:trHeight w:val="405"/>
        </w:trPr>
        <w:tc>
          <w:tcPr>
            <w:tcW w:w="9891" w:type="dxa"/>
            <w:shd w:val="clear" w:color="auto" w:fill="auto"/>
          </w:tcPr>
          <w:p w:rsidR="00B16E38" w:rsidRPr="00272193" w:rsidRDefault="00B16E38" w:rsidP="00B00F76">
            <w:pPr>
              <w:pStyle w:val="Style21"/>
              <w:widowControl/>
              <w:spacing w:before="10" w:line="276" w:lineRule="auto"/>
              <w:rPr>
                <w:rStyle w:val="FontStyle44"/>
                <w:rFonts w:ascii="Times New Roman" w:hAnsi="Times New Roman" w:cs="Times New Roman"/>
                <w:sz w:val="24"/>
                <w:szCs w:val="24"/>
              </w:rPr>
            </w:pPr>
          </w:p>
        </w:tc>
      </w:tr>
    </w:tbl>
    <w:p w:rsidR="00B16E38" w:rsidRDefault="00B16E38" w:rsidP="00E94FA2">
      <w:pPr>
        <w:pStyle w:val="Style21"/>
        <w:widowControl/>
        <w:spacing w:before="10" w:line="276" w:lineRule="auto"/>
        <w:rPr>
          <w:rStyle w:val="FontStyle44"/>
          <w:rFonts w:ascii="Times New Roman" w:hAnsi="Times New Roman" w:cs="Times New Roman"/>
          <w:color w:val="FF0000"/>
          <w:sz w:val="24"/>
          <w:szCs w:val="24"/>
        </w:rPr>
      </w:pPr>
    </w:p>
    <w:p w:rsidR="00540E73" w:rsidRPr="00540E73" w:rsidRDefault="00540E73" w:rsidP="00540E73">
      <w:pPr>
        <w:numPr>
          <w:ilvl w:val="0"/>
          <w:numId w:val="53"/>
        </w:numPr>
        <w:spacing w:line="276" w:lineRule="auto"/>
        <w:ind w:left="425" w:hanging="357"/>
        <w:jc w:val="both"/>
        <w:rPr>
          <w:sz w:val="24"/>
          <w:szCs w:val="24"/>
        </w:rPr>
      </w:pPr>
      <w:r w:rsidRPr="00540E73">
        <w:rPr>
          <w:sz w:val="24"/>
          <w:szCs w:val="24"/>
        </w:rPr>
        <w:t>Oświadczam, że nie zachodzą w stosunku do mnie przesłanki wykluczenia z postępowania na podstawie art.  7 ust. 1 ustawy z dnia 13 kwietnia 2022 r.</w:t>
      </w:r>
      <w:r w:rsidRPr="00540E73">
        <w:rPr>
          <w:i/>
          <w:iCs/>
          <w:sz w:val="24"/>
          <w:szCs w:val="24"/>
        </w:rPr>
        <w:t xml:space="preserve"> </w:t>
      </w:r>
      <w:r w:rsidRPr="00540E73">
        <w:rPr>
          <w:i/>
          <w:iCs/>
          <w:color w:val="222222"/>
          <w:sz w:val="24"/>
          <w:szCs w:val="24"/>
        </w:rPr>
        <w:t xml:space="preserve">o szczególnych rozwiązaniach w zakresie przeciwdziałania wspieraniu agresji na Ukrainę oraz służących ochronie bezpieczeństwa narodowego </w:t>
      </w:r>
      <w:r w:rsidRPr="00540E73">
        <w:rPr>
          <w:iCs/>
          <w:color w:val="222222"/>
          <w:sz w:val="24"/>
          <w:szCs w:val="24"/>
        </w:rPr>
        <w:t>(Dz. U. poz. 835)</w:t>
      </w:r>
      <w:r w:rsidRPr="00540E73">
        <w:rPr>
          <w:rStyle w:val="Odwoanieprzypisudolnego"/>
          <w:i/>
          <w:iCs/>
          <w:color w:val="222222"/>
          <w:sz w:val="24"/>
          <w:szCs w:val="24"/>
        </w:rPr>
        <w:footnoteReference w:id="2"/>
      </w:r>
      <w:r w:rsidRPr="00540E73">
        <w:rPr>
          <w:i/>
          <w:iCs/>
          <w:color w:val="222222"/>
          <w:sz w:val="24"/>
          <w:szCs w:val="24"/>
        </w:rPr>
        <w:t>.</w:t>
      </w:r>
      <w:r w:rsidRPr="00540E73">
        <w:rPr>
          <w:color w:val="222222"/>
          <w:sz w:val="24"/>
          <w:szCs w:val="24"/>
        </w:rPr>
        <w:t xml:space="preserve"> </w:t>
      </w:r>
    </w:p>
    <w:p w:rsidR="00540E73" w:rsidRDefault="00540E73" w:rsidP="00E94FA2">
      <w:pPr>
        <w:pStyle w:val="Style21"/>
        <w:widowControl/>
        <w:spacing w:before="10" w:line="276" w:lineRule="auto"/>
        <w:rPr>
          <w:rStyle w:val="FontStyle44"/>
          <w:rFonts w:ascii="Times New Roman" w:hAnsi="Times New Roman" w:cs="Times New Roman"/>
          <w:color w:val="FF0000"/>
          <w:sz w:val="24"/>
          <w:szCs w:val="24"/>
        </w:rPr>
      </w:pPr>
    </w:p>
    <w:p w:rsidR="006848B9" w:rsidRPr="00916710" w:rsidRDefault="006848B9" w:rsidP="00540E73">
      <w:pPr>
        <w:numPr>
          <w:ilvl w:val="0"/>
          <w:numId w:val="53"/>
        </w:numPr>
        <w:spacing w:line="276" w:lineRule="auto"/>
        <w:ind w:left="426"/>
        <w:jc w:val="both"/>
        <w:rPr>
          <w:rStyle w:val="FontStyle40"/>
          <w:rFonts w:ascii="Times New Roman" w:hAnsi="Times New Roman" w:cs="Times New Roman"/>
          <w:color w:val="auto"/>
          <w:sz w:val="24"/>
          <w:szCs w:val="24"/>
        </w:rPr>
      </w:pPr>
      <w:r w:rsidRPr="003E35D6">
        <w:rPr>
          <w:b/>
          <w:bCs/>
          <w:sz w:val="24"/>
          <w:szCs w:val="24"/>
        </w:rPr>
        <w:t>OŚWIADCZENIE</w:t>
      </w:r>
      <w:r w:rsidRPr="00916710">
        <w:rPr>
          <w:rStyle w:val="FontStyle40"/>
          <w:rFonts w:ascii="Times New Roman" w:hAnsi="Times New Roman" w:cs="Times New Roman"/>
          <w:color w:val="auto"/>
          <w:sz w:val="24"/>
          <w:szCs w:val="24"/>
        </w:rPr>
        <w:t xml:space="preserve"> DOTYCZĄCE PODANYCH INFORMACJI:</w:t>
      </w:r>
    </w:p>
    <w:p w:rsidR="006848B9" w:rsidRPr="00916710" w:rsidRDefault="006848B9" w:rsidP="00C00F3D">
      <w:pPr>
        <w:pStyle w:val="Style21"/>
        <w:widowControl/>
        <w:spacing w:line="276" w:lineRule="auto"/>
        <w:ind w:right="10"/>
        <w:rPr>
          <w:rFonts w:ascii="Times New Roman" w:hAnsi="Times New Roman"/>
        </w:rPr>
      </w:pPr>
    </w:p>
    <w:p w:rsidR="000E2FA2" w:rsidRPr="00AD00F7" w:rsidRDefault="006848B9" w:rsidP="00AD00F7">
      <w:pPr>
        <w:pStyle w:val="Style21"/>
        <w:widowControl/>
        <w:spacing w:before="10" w:line="276" w:lineRule="auto"/>
        <w:ind w:left="567" w:right="10"/>
        <w:rPr>
          <w:rFonts w:ascii="Times New Roman" w:hAnsi="Times New Roman"/>
        </w:rPr>
      </w:pPr>
      <w:r w:rsidRPr="00AD00F7">
        <w:rPr>
          <w:rStyle w:val="FontStyle44"/>
          <w:rFonts w:ascii="Times New Roman" w:hAnsi="Times New Roman" w:cs="Times New Roman"/>
          <w:color w:val="auto"/>
          <w:sz w:val="24"/>
          <w:szCs w:val="24"/>
        </w:rPr>
        <w:t xml:space="preserve">Oświadczam, że wszystkie informacje podane w powyższych oświadczeniach są aktualne </w:t>
      </w:r>
      <w:r w:rsidR="004A670B">
        <w:rPr>
          <w:rStyle w:val="FontStyle44"/>
          <w:rFonts w:ascii="Times New Roman" w:hAnsi="Times New Roman" w:cs="Times New Roman"/>
          <w:color w:val="auto"/>
          <w:sz w:val="24"/>
          <w:szCs w:val="24"/>
        </w:rPr>
        <w:br/>
      </w:r>
      <w:r w:rsidRPr="00AD00F7">
        <w:rPr>
          <w:rStyle w:val="FontStyle44"/>
          <w:rFonts w:ascii="Times New Roman" w:hAnsi="Times New Roman" w:cs="Times New Roman"/>
          <w:color w:val="auto"/>
          <w:sz w:val="24"/>
          <w:szCs w:val="24"/>
        </w:rPr>
        <w:t>i zgodne z prawdą oraz zostały przedstawione z pełną świadomością konsekwencji wprowa</w:t>
      </w:r>
      <w:r w:rsidRPr="00AD00F7">
        <w:rPr>
          <w:rStyle w:val="FontStyle44"/>
          <w:rFonts w:ascii="Times New Roman" w:hAnsi="Times New Roman" w:cs="Times New Roman"/>
          <w:color w:val="auto"/>
          <w:sz w:val="24"/>
          <w:szCs w:val="24"/>
        </w:rPr>
        <w:softHyphen/>
        <w:t>dzenia Zamawiającego w błąd przy przedstawianiu informacji.</w:t>
      </w:r>
    </w:p>
    <w:p w:rsidR="006848B9" w:rsidRPr="007C74B8" w:rsidRDefault="006848B9" w:rsidP="006848B9">
      <w:pPr>
        <w:pStyle w:val="Style10"/>
        <w:widowControl/>
        <w:rPr>
          <w:color w:val="FF0000"/>
          <w:sz w:val="20"/>
          <w:szCs w:val="20"/>
        </w:rPr>
      </w:pPr>
    </w:p>
    <w:p w:rsidR="00AD00F7" w:rsidRDefault="00AD00F7" w:rsidP="00540E73">
      <w:pPr>
        <w:numPr>
          <w:ilvl w:val="0"/>
          <w:numId w:val="53"/>
        </w:numPr>
        <w:spacing w:line="276" w:lineRule="auto"/>
        <w:ind w:left="426"/>
        <w:jc w:val="both"/>
      </w:pPr>
      <w:r w:rsidRPr="004A670B">
        <w:rPr>
          <w:b/>
          <w:bCs/>
          <w:sz w:val="24"/>
          <w:szCs w:val="24"/>
        </w:rPr>
        <w:t>INFORMACJA</w:t>
      </w:r>
      <w:r w:rsidRPr="005F3187">
        <w:rPr>
          <w:b/>
          <w:bCs/>
          <w:sz w:val="24"/>
          <w:szCs w:val="24"/>
        </w:rPr>
        <w:t xml:space="preserve"> O DOSTĘPNOŚCI OŚWIADCZEŃ LUB DOKUMENTÓW DOTYCZĄCYCH BRAKU</w:t>
      </w:r>
      <w:r w:rsidRPr="009227A4">
        <w:rPr>
          <w:b/>
          <w:spacing w:val="20"/>
          <w:sz w:val="24"/>
          <w:szCs w:val="24"/>
        </w:rPr>
        <w:t xml:space="preserve"> PODSTAW DO WYKLUCZENI</w:t>
      </w:r>
      <w:r>
        <w:rPr>
          <w:b/>
          <w:spacing w:val="20"/>
          <w:sz w:val="24"/>
          <w:szCs w:val="24"/>
        </w:rPr>
        <w:t>A ORAZ POTWIERDZENIA, ŻE OSOBA DZIAŁAJĄCA W IMIENIU WYKONAWCY JEST UMOCOWANA DO JEGO REPREZENTOWANIA</w:t>
      </w:r>
    </w:p>
    <w:p w:rsidR="00181C09" w:rsidRPr="007C74B8" w:rsidRDefault="00181C09" w:rsidP="00181C09">
      <w:pPr>
        <w:shd w:val="clear" w:color="auto" w:fill="FFFFFF"/>
        <w:autoSpaceDE w:val="0"/>
        <w:autoSpaceDN w:val="0"/>
        <w:adjustRightInd w:val="0"/>
        <w:jc w:val="both"/>
        <w:rPr>
          <w:color w:val="FF0000"/>
        </w:rPr>
      </w:pPr>
    </w:p>
    <w:p w:rsidR="00AD00F7" w:rsidRPr="006D5F35" w:rsidRDefault="00181C09" w:rsidP="00AD00F7">
      <w:pPr>
        <w:autoSpaceDE w:val="0"/>
        <w:autoSpaceDN w:val="0"/>
        <w:adjustRightInd w:val="0"/>
        <w:ind w:left="426"/>
        <w:jc w:val="both"/>
        <w:rPr>
          <w:sz w:val="24"/>
          <w:szCs w:val="24"/>
        </w:rPr>
      </w:pPr>
      <w:r w:rsidRPr="00BD7085">
        <w:rPr>
          <w:sz w:val="24"/>
          <w:szCs w:val="24"/>
        </w:rPr>
        <w:t xml:space="preserve">Składając ofertę w postępowaniu, prowadzonym </w:t>
      </w:r>
      <w:r w:rsidR="00AD00F7" w:rsidRPr="00BD7085">
        <w:rPr>
          <w:sz w:val="24"/>
          <w:szCs w:val="24"/>
        </w:rPr>
        <w:t>w trybie</w:t>
      </w:r>
      <w:r w:rsidR="00AD00F7" w:rsidRPr="002720B2">
        <w:rPr>
          <w:sz w:val="24"/>
          <w:szCs w:val="24"/>
        </w:rPr>
        <w:t xml:space="preserve"> </w:t>
      </w:r>
      <w:r w:rsidR="00AD00F7" w:rsidRPr="00203FC3">
        <w:rPr>
          <w:sz w:val="24"/>
          <w:szCs w:val="24"/>
        </w:rPr>
        <w:t>podstawowym bez przeprowadzania negocjacji, przez Dowództwo 1. Brygady Logistycznej w Bydgo</w:t>
      </w:r>
      <w:r w:rsidR="00AD00F7" w:rsidRPr="00BD7085">
        <w:rPr>
          <w:sz w:val="24"/>
          <w:szCs w:val="24"/>
        </w:rPr>
        <w:t xml:space="preserve">szczy, </w:t>
      </w:r>
      <w:r w:rsidR="00AD00F7" w:rsidRPr="006D5F35">
        <w:rPr>
          <w:sz w:val="24"/>
          <w:szCs w:val="24"/>
        </w:rPr>
        <w:t>pn.</w:t>
      </w:r>
      <w:r w:rsidR="00AD00F7" w:rsidRPr="006D5F35">
        <w:rPr>
          <w:rStyle w:val="Hipercze"/>
          <w:rFonts w:eastAsia="Calibri"/>
          <w:bCs/>
          <w:color w:val="auto"/>
          <w:sz w:val="24"/>
          <w:szCs w:val="24"/>
          <w:u w:val="none"/>
          <w:shd w:val="clear" w:color="auto" w:fill="FEFEFE"/>
        </w:rPr>
        <w:t xml:space="preserve"> </w:t>
      </w:r>
      <w:r w:rsidR="00A51100" w:rsidRPr="000B5F18">
        <w:rPr>
          <w:rStyle w:val="Hipercze"/>
          <w:rFonts w:eastAsia="Calibri"/>
          <w:bCs/>
          <w:i/>
          <w:color w:val="auto"/>
          <w:sz w:val="24"/>
          <w:szCs w:val="24"/>
          <w:u w:val="none"/>
          <w:shd w:val="clear" w:color="auto" w:fill="FEFEFE"/>
        </w:rPr>
        <w:t>D</w:t>
      </w:r>
      <w:r w:rsidR="00A51100" w:rsidRPr="000B5F18">
        <w:rPr>
          <w:i/>
          <w:sz w:val="24"/>
          <w:szCs w:val="24"/>
        </w:rPr>
        <w:t>ostaw</w:t>
      </w:r>
      <w:r w:rsidR="00A51100">
        <w:rPr>
          <w:i/>
          <w:sz w:val="24"/>
          <w:szCs w:val="24"/>
        </w:rPr>
        <w:t>a</w:t>
      </w:r>
      <w:r w:rsidR="00A51100" w:rsidRPr="000B5F18">
        <w:rPr>
          <w:i/>
          <w:sz w:val="24"/>
          <w:szCs w:val="24"/>
        </w:rPr>
        <w:t xml:space="preserve"> </w:t>
      </w:r>
      <w:r w:rsidR="00A51100" w:rsidRPr="000B5F18">
        <w:rPr>
          <w:rStyle w:val="Hipercze"/>
          <w:rFonts w:eastAsia="Calibri"/>
          <w:bCs/>
          <w:i/>
          <w:color w:val="auto"/>
          <w:sz w:val="24"/>
          <w:szCs w:val="24"/>
          <w:u w:val="none"/>
          <w:shd w:val="clear" w:color="auto" w:fill="FEFEFE"/>
        </w:rPr>
        <w:t>ogumienia do pojazdów ciężarowych, naczep i autobusów</w:t>
      </w:r>
      <w:r w:rsidR="00AD00F7" w:rsidRPr="006D5F35">
        <w:rPr>
          <w:i/>
          <w:sz w:val="24"/>
          <w:szCs w:val="24"/>
        </w:rPr>
        <w:t>,</w:t>
      </w:r>
      <w:r w:rsidR="00A51100">
        <w:rPr>
          <w:sz w:val="24"/>
          <w:szCs w:val="24"/>
        </w:rPr>
        <w:t xml:space="preserve"> sprawa 02</w:t>
      </w:r>
      <w:r w:rsidR="00AD00F7" w:rsidRPr="006D5F35">
        <w:rPr>
          <w:sz w:val="24"/>
          <w:szCs w:val="24"/>
        </w:rPr>
        <w:t>/</w:t>
      </w:r>
      <w:r w:rsidR="00A51100">
        <w:rPr>
          <w:sz w:val="24"/>
          <w:szCs w:val="24"/>
        </w:rPr>
        <w:t>Sam</w:t>
      </w:r>
      <w:r w:rsidR="00AD00F7" w:rsidRPr="006D5F35">
        <w:rPr>
          <w:sz w:val="24"/>
          <w:szCs w:val="24"/>
        </w:rPr>
        <w:t>/D/22</w:t>
      </w:r>
    </w:p>
    <w:p w:rsidR="00492189" w:rsidRPr="007C74B8" w:rsidRDefault="00492189" w:rsidP="00181C09">
      <w:pPr>
        <w:autoSpaceDE w:val="0"/>
        <w:autoSpaceDN w:val="0"/>
        <w:adjustRightInd w:val="0"/>
        <w:jc w:val="both"/>
        <w:rPr>
          <w:color w:val="FF0000"/>
        </w:rPr>
      </w:pPr>
    </w:p>
    <w:p w:rsidR="00492189" w:rsidRPr="007C74B8" w:rsidRDefault="00492189" w:rsidP="00181C09">
      <w:pPr>
        <w:autoSpaceDE w:val="0"/>
        <w:autoSpaceDN w:val="0"/>
        <w:adjustRightInd w:val="0"/>
        <w:jc w:val="both"/>
        <w:rPr>
          <w:color w:val="FF0000"/>
        </w:rPr>
      </w:pPr>
    </w:p>
    <w:p w:rsidR="00AD00F7" w:rsidRPr="00340C63" w:rsidRDefault="00AD00F7" w:rsidP="00AD00F7">
      <w:pPr>
        <w:spacing w:after="120"/>
        <w:ind w:left="426"/>
        <w:contextualSpacing/>
        <w:jc w:val="both"/>
        <w:rPr>
          <w:sz w:val="24"/>
          <w:szCs w:val="24"/>
        </w:rPr>
      </w:pPr>
      <w:r w:rsidRPr="00340C63">
        <w:rPr>
          <w:sz w:val="24"/>
          <w:szCs w:val="24"/>
        </w:rPr>
        <w:t>Wskazuję, że dokumenty na potwierdzenie złożonego oświadczeni</w:t>
      </w:r>
      <w:r>
        <w:rPr>
          <w:sz w:val="24"/>
          <w:szCs w:val="24"/>
        </w:rPr>
        <w:t xml:space="preserve">a, że nie podlegam wykluczeniu oraz, że osoba działająca w imieniu wykonawcy jest umocowana do jego reprezentowania, </w:t>
      </w:r>
      <w:r w:rsidRPr="00340C63">
        <w:rPr>
          <w:sz w:val="24"/>
          <w:szCs w:val="24"/>
        </w:rPr>
        <w:t>znajdują się w formie elektronicznej pod następującymi adresami internetowych ogólnodostępnych i bezpłatnych baz danych:</w:t>
      </w:r>
    </w:p>
    <w:p w:rsidR="00AD00F7" w:rsidRPr="007C74B8" w:rsidRDefault="00AD00F7" w:rsidP="00AD00F7">
      <w:pPr>
        <w:spacing w:after="120"/>
        <w:ind w:left="426"/>
        <w:contextualSpacing/>
        <w:jc w:val="both"/>
        <w:rPr>
          <w:rFonts w:eastAsia="Calibri"/>
          <w:color w:val="FF0000"/>
          <w:sz w:val="24"/>
          <w:szCs w:val="24"/>
        </w:rPr>
      </w:pPr>
    </w:p>
    <w:p w:rsidR="00181C09" w:rsidRPr="007C74B8" w:rsidRDefault="00181C09" w:rsidP="00AD00F7">
      <w:pPr>
        <w:spacing w:after="120"/>
        <w:ind w:left="993" w:hanging="567"/>
        <w:contextualSpacing/>
        <w:jc w:val="both"/>
        <w:rPr>
          <w:rFonts w:eastAsia="Calibri"/>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B11F53">
        <w:rPr>
          <w:sz w:val="24"/>
          <w:szCs w:val="24"/>
          <w:highlight w:val="lightGray"/>
        </w:rPr>
      </w:r>
      <w:r w:rsidR="00B11F53">
        <w:rPr>
          <w:sz w:val="24"/>
          <w:szCs w:val="24"/>
          <w:highlight w:val="lightGray"/>
        </w:rPr>
        <w:fldChar w:fldCharType="separate"/>
      </w:r>
      <w:r w:rsidRPr="00F872C4">
        <w:rPr>
          <w:sz w:val="24"/>
          <w:szCs w:val="24"/>
          <w:highlight w:val="lightGray"/>
        </w:rPr>
        <w:fldChar w:fldCharType="end"/>
      </w:r>
      <w:r w:rsidR="002F25D7" w:rsidRPr="00F872C4">
        <w:rPr>
          <w:sz w:val="24"/>
          <w:szCs w:val="24"/>
        </w:rPr>
        <w:t xml:space="preserve"> </w:t>
      </w:r>
      <w:hyperlink r:id="rId35" w:history="1">
        <w:r w:rsidR="002F25D7" w:rsidRPr="00226AB1">
          <w:rPr>
            <w:rStyle w:val="Hipercze"/>
            <w:sz w:val="24"/>
            <w:szCs w:val="24"/>
          </w:rPr>
          <w:t>https://ems.ms.gov.pl</w:t>
        </w:r>
      </w:hyperlink>
      <w:r w:rsidRPr="007C74B8">
        <w:rPr>
          <w:color w:val="FF0000"/>
          <w:sz w:val="24"/>
          <w:szCs w:val="24"/>
        </w:rPr>
        <w:t xml:space="preserve"> </w:t>
      </w:r>
      <w:r w:rsidRPr="002F25D7">
        <w:rPr>
          <w:sz w:val="24"/>
          <w:szCs w:val="24"/>
        </w:rPr>
        <w:t>dotyczące wykonawcy / dotyczące podmiotów na zdolnościach, których polega wykonawca na zasadac</w:t>
      </w:r>
      <w:r w:rsidR="00596605">
        <w:rPr>
          <w:sz w:val="24"/>
          <w:szCs w:val="24"/>
        </w:rPr>
        <w:t>h określonych w art. 118 ust 1 U</w:t>
      </w:r>
      <w:r w:rsidRPr="002F25D7">
        <w:rPr>
          <w:sz w:val="24"/>
          <w:szCs w:val="24"/>
        </w:rPr>
        <w:t>stawy</w:t>
      </w:r>
      <w:r w:rsidRPr="007C74B8">
        <w:rPr>
          <w:color w:val="FF0000"/>
          <w:sz w:val="24"/>
          <w:szCs w:val="24"/>
        </w:rPr>
        <w:t xml:space="preserve">* </w:t>
      </w:r>
    </w:p>
    <w:p w:rsidR="00181C09" w:rsidRPr="007C74B8" w:rsidRDefault="00181C09" w:rsidP="00AD00F7">
      <w:pPr>
        <w:spacing w:after="120"/>
        <w:ind w:left="993" w:hanging="567"/>
        <w:contextualSpacing/>
        <w:jc w:val="both"/>
        <w:rPr>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B11F53">
        <w:rPr>
          <w:sz w:val="24"/>
          <w:szCs w:val="24"/>
          <w:highlight w:val="lightGray"/>
        </w:rPr>
      </w:r>
      <w:r w:rsidR="00B11F53">
        <w:rPr>
          <w:sz w:val="24"/>
          <w:szCs w:val="24"/>
          <w:highlight w:val="lightGray"/>
        </w:rPr>
        <w:fldChar w:fldCharType="separate"/>
      </w:r>
      <w:r w:rsidRPr="00F872C4">
        <w:rPr>
          <w:sz w:val="24"/>
          <w:szCs w:val="24"/>
          <w:highlight w:val="lightGray"/>
        </w:rPr>
        <w:fldChar w:fldCharType="end"/>
      </w:r>
      <w:r w:rsidRPr="007C74B8">
        <w:rPr>
          <w:color w:val="FF0000"/>
          <w:sz w:val="24"/>
          <w:szCs w:val="24"/>
        </w:rPr>
        <w:t xml:space="preserve"> </w:t>
      </w:r>
      <w:hyperlink r:id="rId36" w:history="1">
        <w:r w:rsidR="005C23E8" w:rsidRPr="00226AB1">
          <w:rPr>
            <w:rStyle w:val="Hipercze"/>
            <w:sz w:val="24"/>
            <w:szCs w:val="24"/>
          </w:rPr>
          <w:t>https://prod.ceidg.gov.pl</w:t>
        </w:r>
      </w:hyperlink>
      <w:r w:rsidRPr="007C74B8">
        <w:rPr>
          <w:color w:val="FF0000"/>
          <w:sz w:val="24"/>
          <w:szCs w:val="24"/>
        </w:rPr>
        <w:t xml:space="preserve"> </w:t>
      </w:r>
      <w:r w:rsidRPr="005C23E8">
        <w:rPr>
          <w:sz w:val="24"/>
          <w:szCs w:val="24"/>
        </w:rPr>
        <w:t>dotyczące wykonawcy / dotyczące podmiotów na zdolnościach, których polega wykonawca na zasadach</w:t>
      </w:r>
      <w:r w:rsidR="00596605">
        <w:rPr>
          <w:sz w:val="24"/>
          <w:szCs w:val="24"/>
        </w:rPr>
        <w:t xml:space="preserve"> określonych w art. 118 ust. 1 U</w:t>
      </w:r>
      <w:r w:rsidRPr="005C23E8">
        <w:rPr>
          <w:sz w:val="24"/>
          <w:szCs w:val="24"/>
        </w:rPr>
        <w:t>stawy</w:t>
      </w:r>
      <w:r w:rsidRPr="007C74B8">
        <w:rPr>
          <w:color w:val="FF0000"/>
          <w:sz w:val="24"/>
          <w:szCs w:val="24"/>
        </w:rPr>
        <w:t xml:space="preserve">* </w:t>
      </w:r>
    </w:p>
    <w:p w:rsidR="00181C09" w:rsidRPr="007C74B8" w:rsidRDefault="00181C09" w:rsidP="00181C09">
      <w:pPr>
        <w:spacing w:after="120"/>
        <w:contextualSpacing/>
        <w:jc w:val="both"/>
        <w:rPr>
          <w:i/>
          <w:color w:val="FF0000"/>
        </w:rPr>
      </w:pPr>
    </w:p>
    <w:p w:rsidR="00181C09" w:rsidRPr="007C74B8" w:rsidRDefault="00181C09" w:rsidP="00181C09">
      <w:pPr>
        <w:jc w:val="both"/>
        <w:rPr>
          <w:color w:val="FF0000"/>
        </w:rPr>
      </w:pPr>
    </w:p>
    <w:p w:rsidR="00181C09" w:rsidRPr="007C74B8" w:rsidRDefault="00181C09" w:rsidP="005C23E8">
      <w:pPr>
        <w:ind w:left="426"/>
        <w:jc w:val="both"/>
        <w:rPr>
          <w:color w:val="FF0000"/>
          <w:sz w:val="24"/>
          <w:szCs w:val="24"/>
        </w:rPr>
      </w:pPr>
      <w:r w:rsidRPr="005C23E8">
        <w:rPr>
          <w:sz w:val="24"/>
          <w:szCs w:val="24"/>
        </w:rPr>
        <w:t xml:space="preserve">Informuję, że Zamawiający ma możliwość uzyskania dostępu do oświadczeń </w:t>
      </w:r>
      <w:r w:rsidRPr="005C23E8">
        <w:rPr>
          <w:sz w:val="24"/>
          <w:szCs w:val="24"/>
        </w:rPr>
        <w:br/>
        <w:t>i dokumentów, o</w:t>
      </w:r>
      <w:r w:rsidR="00596605">
        <w:rPr>
          <w:sz w:val="24"/>
          <w:szCs w:val="24"/>
        </w:rPr>
        <w:t xml:space="preserve"> których mowa w art. 273 ust 1 U</w:t>
      </w:r>
      <w:r w:rsidRPr="005C23E8">
        <w:rPr>
          <w:sz w:val="24"/>
          <w:szCs w:val="24"/>
        </w:rPr>
        <w:t xml:space="preserve">stawy, które znajdują się </w:t>
      </w:r>
      <w:r w:rsidRPr="005C23E8">
        <w:rPr>
          <w:sz w:val="24"/>
          <w:szCs w:val="24"/>
        </w:rPr>
        <w:br/>
        <w:t>w posiadaniu Zamawiającego</w:t>
      </w:r>
      <w:r w:rsidRPr="007C74B8">
        <w:rPr>
          <w:color w:val="FF0000"/>
          <w:sz w:val="24"/>
          <w:szCs w:val="24"/>
        </w:rPr>
        <w:t xml:space="preserve"> </w:t>
      </w:r>
      <w:r w:rsidR="005C23E8" w:rsidRPr="00582FE0">
        <w:rPr>
          <w:i/>
          <w:color w:val="FF0000"/>
        </w:rPr>
        <w:t>**</w:t>
      </w:r>
      <w:r w:rsidR="005C23E8">
        <w:rPr>
          <w:i/>
          <w:color w:val="FF0000"/>
        </w:rPr>
        <w:t xml:space="preserve"> jeśli dotyczy</w:t>
      </w:r>
    </w:p>
    <w:p w:rsidR="00181C09" w:rsidRPr="007C74B8" w:rsidRDefault="00181C09" w:rsidP="00181C09">
      <w:pPr>
        <w:jc w:val="both"/>
        <w:rPr>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C4387F" w:rsidRPr="007C74B8" w:rsidTr="00272193">
        <w:trPr>
          <w:trHeight w:val="397"/>
        </w:trPr>
        <w:tc>
          <w:tcPr>
            <w:tcW w:w="9891" w:type="dxa"/>
            <w:shd w:val="clear" w:color="auto" w:fill="auto"/>
          </w:tcPr>
          <w:p w:rsidR="00C4387F" w:rsidRPr="007C74B8" w:rsidRDefault="00C4387F" w:rsidP="00272193">
            <w:pPr>
              <w:jc w:val="both"/>
              <w:rPr>
                <w:rFonts w:eastAsia="Calibri"/>
                <w:color w:val="FF0000"/>
                <w:sz w:val="24"/>
                <w:szCs w:val="24"/>
              </w:rPr>
            </w:pPr>
          </w:p>
        </w:tc>
      </w:tr>
    </w:tbl>
    <w:p w:rsidR="00181C09" w:rsidRPr="007C74B8" w:rsidRDefault="00C4387F" w:rsidP="003B2565">
      <w:pPr>
        <w:jc w:val="both"/>
        <w:rPr>
          <w:i/>
          <w:color w:val="FF0000"/>
          <w:u w:val="single"/>
        </w:rPr>
      </w:pPr>
      <w:r w:rsidRPr="007C74B8">
        <w:rPr>
          <w:i/>
          <w:color w:val="FF0000"/>
        </w:rPr>
        <w:t xml:space="preserve"> </w:t>
      </w:r>
      <w:r w:rsidR="00181C09" w:rsidRPr="007C74B8">
        <w:rPr>
          <w:i/>
          <w:color w:val="FF0000"/>
        </w:rPr>
        <w:t>(należy wskazać np. nazwę postępowania, numer sprawy nadany przez Zamawiającego lub inną informację identyfikującą dokument, który jest w posiadaniu Zamawiającego).</w:t>
      </w:r>
    </w:p>
    <w:p w:rsidR="00181C09" w:rsidRPr="007C74B8" w:rsidRDefault="00181C09" w:rsidP="00181C09">
      <w:pPr>
        <w:widowControl w:val="0"/>
        <w:spacing w:after="60"/>
        <w:ind w:left="5672" w:hanging="5670"/>
        <w:outlineLvl w:val="0"/>
        <w:rPr>
          <w:color w:val="FF0000"/>
        </w:rPr>
      </w:pPr>
    </w:p>
    <w:p w:rsidR="005C23E8" w:rsidRPr="00582FE0" w:rsidRDefault="005C23E8" w:rsidP="005C23E8">
      <w:pPr>
        <w:spacing w:after="120"/>
        <w:contextualSpacing/>
        <w:jc w:val="both"/>
        <w:rPr>
          <w:color w:val="FF0000"/>
        </w:rPr>
      </w:pPr>
      <w:r w:rsidRPr="00582FE0">
        <w:rPr>
          <w:i/>
          <w:color w:val="FF0000"/>
        </w:rPr>
        <w:t xml:space="preserve">* </w:t>
      </w:r>
      <w:r>
        <w:rPr>
          <w:i/>
          <w:color w:val="FF0000"/>
        </w:rPr>
        <w:t>odpowiednie zaznaczyć</w:t>
      </w:r>
    </w:p>
    <w:p w:rsidR="005C23E8" w:rsidRPr="00582FE0" w:rsidRDefault="005C23E8" w:rsidP="005C23E8">
      <w:pPr>
        <w:spacing w:after="120"/>
        <w:contextualSpacing/>
        <w:jc w:val="both"/>
        <w:rPr>
          <w:color w:val="FF0000"/>
        </w:rPr>
      </w:pPr>
      <w:r w:rsidRPr="00582FE0">
        <w:rPr>
          <w:i/>
          <w:color w:val="FF0000"/>
        </w:rPr>
        <w:t>**wypełnić</w:t>
      </w:r>
    </w:p>
    <w:p w:rsidR="00C20F01" w:rsidRDefault="00C20F01" w:rsidP="00531B1B">
      <w:pPr>
        <w:jc w:val="right"/>
        <w:rPr>
          <w:b/>
          <w:sz w:val="24"/>
          <w:szCs w:val="24"/>
        </w:rPr>
      </w:pPr>
    </w:p>
    <w:p w:rsidR="00C20F01" w:rsidRDefault="00C20F01" w:rsidP="00531B1B">
      <w:pPr>
        <w:jc w:val="right"/>
        <w:rPr>
          <w:b/>
          <w:sz w:val="24"/>
          <w:szCs w:val="24"/>
        </w:rPr>
      </w:pPr>
    </w:p>
    <w:p w:rsidR="00C20F01" w:rsidRDefault="00C20F01" w:rsidP="00531B1B">
      <w:pPr>
        <w:jc w:val="right"/>
        <w:rPr>
          <w:b/>
          <w:sz w:val="24"/>
          <w:szCs w:val="24"/>
        </w:rPr>
      </w:pPr>
    </w:p>
    <w:p w:rsidR="00C20F01" w:rsidRDefault="00C20F01" w:rsidP="00531B1B">
      <w:pPr>
        <w:jc w:val="right"/>
        <w:rPr>
          <w:b/>
          <w:sz w:val="24"/>
          <w:szCs w:val="24"/>
        </w:rPr>
      </w:pPr>
    </w:p>
    <w:p w:rsidR="00057E53" w:rsidRDefault="00057E53" w:rsidP="00531B1B">
      <w:pPr>
        <w:jc w:val="right"/>
        <w:rPr>
          <w:b/>
          <w:sz w:val="24"/>
          <w:szCs w:val="24"/>
        </w:rPr>
      </w:pPr>
    </w:p>
    <w:p w:rsidR="00531B1B" w:rsidRPr="00770A4A" w:rsidRDefault="00F872C4" w:rsidP="00531B1B">
      <w:pPr>
        <w:jc w:val="right"/>
        <w:rPr>
          <w:b/>
          <w:sz w:val="24"/>
          <w:szCs w:val="24"/>
        </w:rPr>
      </w:pPr>
      <w:r w:rsidRPr="00770A4A">
        <w:rPr>
          <w:b/>
          <w:sz w:val="24"/>
          <w:szCs w:val="24"/>
        </w:rPr>
        <w:lastRenderedPageBreak/>
        <w:t>Załącznik nr 4</w:t>
      </w:r>
    </w:p>
    <w:p w:rsidR="00531B1B" w:rsidRPr="007C74B8" w:rsidRDefault="00531B1B" w:rsidP="00531B1B">
      <w:pPr>
        <w:widowControl w:val="0"/>
        <w:tabs>
          <w:tab w:val="right" w:pos="10000"/>
        </w:tabs>
        <w:autoSpaceDE w:val="0"/>
        <w:autoSpaceDN w:val="0"/>
        <w:adjustRightInd w:val="0"/>
        <w:jc w:val="both"/>
        <w:rPr>
          <w:rFonts w:ascii="Arial" w:hAnsi="Arial" w:cs="Arial"/>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1"/>
      </w:tblGrid>
      <w:tr w:rsidR="00B070E1" w:rsidRPr="007C74B8" w:rsidTr="00272193">
        <w:trPr>
          <w:trHeight w:val="397"/>
        </w:trPr>
        <w:tc>
          <w:tcPr>
            <w:tcW w:w="9891" w:type="dxa"/>
            <w:shd w:val="clear" w:color="auto" w:fill="auto"/>
          </w:tcPr>
          <w:p w:rsidR="00B070E1" w:rsidRPr="007C74B8" w:rsidRDefault="00B070E1" w:rsidP="00272193">
            <w:pPr>
              <w:widowControl w:val="0"/>
              <w:tabs>
                <w:tab w:val="right" w:pos="10000"/>
              </w:tabs>
              <w:autoSpaceDE w:val="0"/>
              <w:autoSpaceDN w:val="0"/>
              <w:adjustRightInd w:val="0"/>
              <w:jc w:val="both"/>
              <w:rPr>
                <w:rFonts w:eastAsia="Calibri"/>
                <w:color w:val="FF0000"/>
                <w:sz w:val="24"/>
                <w:szCs w:val="24"/>
              </w:rPr>
            </w:pPr>
          </w:p>
        </w:tc>
      </w:tr>
    </w:tbl>
    <w:p w:rsidR="00B070E1" w:rsidRPr="007C74B8" w:rsidRDefault="00B070E1" w:rsidP="00531B1B">
      <w:pPr>
        <w:widowControl w:val="0"/>
        <w:tabs>
          <w:tab w:val="right" w:pos="10000"/>
        </w:tabs>
        <w:autoSpaceDE w:val="0"/>
        <w:autoSpaceDN w:val="0"/>
        <w:adjustRightInd w:val="0"/>
        <w:jc w:val="both"/>
        <w:rPr>
          <w:rFonts w:ascii="Arial" w:hAnsi="Arial" w:cs="Arial"/>
          <w:color w:val="FF0000"/>
          <w:sz w:val="24"/>
          <w:szCs w:val="24"/>
        </w:rPr>
      </w:pPr>
    </w:p>
    <w:p w:rsidR="00531B1B" w:rsidRPr="0085142C" w:rsidRDefault="00531B1B" w:rsidP="00531B1B">
      <w:pPr>
        <w:spacing w:line="360" w:lineRule="auto"/>
        <w:rPr>
          <w:rFonts w:ascii="Arial" w:hAnsi="Arial" w:cs="Arial"/>
          <w:sz w:val="24"/>
          <w:szCs w:val="24"/>
        </w:rPr>
      </w:pPr>
      <w:r w:rsidRPr="00F872C4">
        <w:rPr>
          <w:rFonts w:ascii="Arial" w:hAnsi="Arial" w:cs="Arial"/>
          <w:sz w:val="24"/>
          <w:szCs w:val="24"/>
        </w:rPr>
        <w:t>(imię i</w:t>
      </w:r>
      <w:r w:rsidRPr="0085142C">
        <w:rPr>
          <w:rFonts w:ascii="Arial" w:hAnsi="Arial" w:cs="Arial"/>
          <w:sz w:val="24"/>
          <w:szCs w:val="24"/>
        </w:rPr>
        <w:t xml:space="preserve"> nazwisko / firma Wykonawcy)</w:t>
      </w:r>
    </w:p>
    <w:p w:rsidR="00531B1B" w:rsidRPr="0085142C" w:rsidRDefault="00531B1B" w:rsidP="00531B1B">
      <w:pPr>
        <w:jc w:val="right"/>
      </w:pPr>
    </w:p>
    <w:p w:rsidR="00531B1B" w:rsidRPr="0085142C" w:rsidRDefault="00531B1B" w:rsidP="00531B1B">
      <w:pPr>
        <w:spacing w:line="276" w:lineRule="auto"/>
        <w:jc w:val="center"/>
        <w:rPr>
          <w:rFonts w:ascii="Arial" w:hAnsi="Arial" w:cs="Arial"/>
          <w:i/>
          <w:sz w:val="24"/>
          <w:szCs w:val="24"/>
          <w:u w:val="single"/>
        </w:rPr>
      </w:pPr>
    </w:p>
    <w:p w:rsidR="00531B1B" w:rsidRPr="0085142C" w:rsidRDefault="00531B1B" w:rsidP="00531B1B">
      <w:pPr>
        <w:spacing w:line="276" w:lineRule="auto"/>
        <w:jc w:val="center"/>
        <w:rPr>
          <w:rFonts w:ascii="Arial" w:hAnsi="Arial" w:cs="Arial"/>
          <w:i/>
          <w:sz w:val="24"/>
          <w:szCs w:val="24"/>
          <w:u w:val="single"/>
        </w:rPr>
      </w:pPr>
      <w:r w:rsidRPr="0085142C">
        <w:rPr>
          <w:rFonts w:ascii="Arial" w:hAnsi="Arial" w:cs="Arial"/>
          <w:i/>
          <w:sz w:val="24"/>
          <w:szCs w:val="24"/>
          <w:u w:val="single"/>
        </w:rPr>
        <w:t xml:space="preserve">Wzór oświadczenia wymaganego od wykonawcy w zakresie wypełnienia obowiązków informacyjnych przewidzianych w art. 13 lub art. 14 RODO </w:t>
      </w:r>
    </w:p>
    <w:p w:rsidR="00531B1B" w:rsidRPr="0085142C" w:rsidRDefault="00531B1B" w:rsidP="00531B1B">
      <w:pPr>
        <w:jc w:val="center"/>
        <w:rPr>
          <w:rFonts w:ascii="Arial" w:hAnsi="Arial" w:cs="Arial"/>
          <w:i/>
          <w:sz w:val="24"/>
          <w:szCs w:val="24"/>
          <w:u w:val="single"/>
        </w:rPr>
      </w:pPr>
    </w:p>
    <w:p w:rsidR="00531B1B" w:rsidRPr="0085142C" w:rsidRDefault="00531B1B" w:rsidP="00531B1B">
      <w:pPr>
        <w:jc w:val="center"/>
        <w:rPr>
          <w:rFonts w:ascii="Arial" w:hAnsi="Arial" w:cs="Arial"/>
          <w:i/>
          <w:sz w:val="24"/>
          <w:szCs w:val="24"/>
          <w:u w:val="single"/>
        </w:rPr>
      </w:pPr>
    </w:p>
    <w:p w:rsidR="00531B1B" w:rsidRPr="0085142C" w:rsidRDefault="00531B1B" w:rsidP="00531B1B">
      <w:pPr>
        <w:jc w:val="center"/>
        <w:rPr>
          <w:rFonts w:ascii="Arial" w:hAnsi="Arial" w:cs="Arial"/>
          <w:sz w:val="24"/>
          <w:szCs w:val="24"/>
        </w:rPr>
      </w:pPr>
      <w:r w:rsidRPr="0085142C">
        <w:rPr>
          <w:rFonts w:ascii="Arial" w:hAnsi="Arial" w:cs="Arial"/>
          <w:i/>
          <w:sz w:val="24"/>
          <w:szCs w:val="24"/>
          <w:u w:val="single"/>
        </w:rPr>
        <w:t xml:space="preserve"> </w:t>
      </w:r>
    </w:p>
    <w:p w:rsidR="00531B1B" w:rsidRPr="007C74B8" w:rsidRDefault="00531B1B" w:rsidP="00531B1B">
      <w:pPr>
        <w:spacing w:before="100" w:beforeAutospacing="1" w:after="100" w:afterAutospacing="1" w:line="360" w:lineRule="auto"/>
        <w:ind w:firstLine="567"/>
        <w:jc w:val="both"/>
        <w:rPr>
          <w:rFonts w:ascii="Arial" w:hAnsi="Arial" w:cs="Arial"/>
          <w:color w:val="FF0000"/>
          <w:sz w:val="24"/>
          <w:szCs w:val="24"/>
        </w:rPr>
      </w:pPr>
      <w:r w:rsidRPr="0085142C">
        <w:rPr>
          <w:rFonts w:ascii="Arial" w:hAnsi="Arial" w:cs="Arial"/>
          <w:sz w:val="24"/>
          <w:szCs w:val="24"/>
        </w:rPr>
        <w:t>Oświadczam, że wypełniłem obowiązki informacyjne przewidziane w art. 13 lub art. 14 RODO</w:t>
      </w:r>
      <w:r w:rsidRPr="0085142C">
        <w:rPr>
          <w:rFonts w:ascii="Arial" w:hAnsi="Arial" w:cs="Arial"/>
          <w:sz w:val="24"/>
          <w:szCs w:val="24"/>
          <w:vertAlign w:val="superscript"/>
        </w:rPr>
        <w:t>1)</w:t>
      </w:r>
      <w:r w:rsidRPr="0085142C">
        <w:rPr>
          <w:rFonts w:ascii="Arial" w:hAnsi="Arial" w:cs="Arial"/>
          <w:sz w:val="24"/>
          <w:szCs w:val="24"/>
        </w:rPr>
        <w:t xml:space="preserve"> wobec osób fizycznych, od których dane osobowe bezpośrednio lub pośrednio pozyskałem w celu ubiegania się o udzielenie zamówienia publicznego w niniejszym postępowaniu.</w:t>
      </w:r>
      <w:r w:rsidRPr="007C74B8">
        <w:rPr>
          <w:rFonts w:ascii="Arial" w:hAnsi="Arial" w:cs="Arial"/>
          <w:color w:val="FF0000"/>
          <w:sz w:val="24"/>
          <w:szCs w:val="24"/>
        </w:rPr>
        <w:t>*</w:t>
      </w:r>
    </w:p>
    <w:p w:rsidR="00531B1B" w:rsidRPr="007C74B8" w:rsidRDefault="00531B1B" w:rsidP="00531B1B">
      <w:pPr>
        <w:jc w:val="right"/>
        <w:rPr>
          <w:color w:val="FF0000"/>
        </w:rPr>
      </w:pPr>
    </w:p>
    <w:p w:rsidR="00531B1B" w:rsidRPr="007C74B8" w:rsidRDefault="00531B1B" w:rsidP="00531B1B">
      <w:pPr>
        <w:jc w:val="right"/>
        <w:rPr>
          <w:color w:val="FF0000"/>
        </w:rPr>
      </w:pPr>
    </w:p>
    <w:p w:rsidR="00531B1B" w:rsidRPr="007C74B8" w:rsidRDefault="00531B1B" w:rsidP="00531B1B">
      <w:pPr>
        <w:jc w:val="right"/>
        <w:rPr>
          <w:color w:val="FF0000"/>
        </w:rPr>
      </w:pPr>
    </w:p>
    <w:p w:rsidR="00531B1B" w:rsidRPr="007C74B8" w:rsidRDefault="00531B1B" w:rsidP="00531B1B">
      <w:pPr>
        <w:ind w:left="4963" w:firstLine="709"/>
        <w:rPr>
          <w:color w:val="FF0000"/>
          <w:sz w:val="16"/>
          <w:szCs w:val="16"/>
        </w:rPr>
      </w:pPr>
    </w:p>
    <w:p w:rsidR="00531B1B" w:rsidRPr="007C74B8" w:rsidRDefault="00531B1B" w:rsidP="00531B1B">
      <w:pPr>
        <w:jc w:val="right"/>
        <w:rPr>
          <w:color w:val="FF0000"/>
        </w:rPr>
      </w:pPr>
    </w:p>
    <w:p w:rsidR="00531B1B" w:rsidRPr="007C74B8" w:rsidRDefault="00531B1B" w:rsidP="00531B1B">
      <w:pPr>
        <w:jc w:val="right"/>
        <w:rPr>
          <w:color w:val="FF0000"/>
        </w:rPr>
      </w:pPr>
    </w:p>
    <w:p w:rsidR="00531B1B" w:rsidRPr="007C74B8" w:rsidRDefault="00531B1B" w:rsidP="00531B1B">
      <w:pPr>
        <w:jc w:val="right"/>
        <w:rPr>
          <w:color w:val="FF0000"/>
        </w:rPr>
      </w:pPr>
    </w:p>
    <w:p w:rsidR="00531B1B" w:rsidRPr="007C74B8" w:rsidRDefault="00531B1B" w:rsidP="00531B1B">
      <w:pPr>
        <w:jc w:val="right"/>
        <w:rPr>
          <w:color w:val="FF0000"/>
        </w:rPr>
      </w:pPr>
    </w:p>
    <w:p w:rsidR="00531B1B" w:rsidRPr="007C74B8" w:rsidRDefault="00531B1B" w:rsidP="00531B1B">
      <w:pPr>
        <w:jc w:val="right"/>
        <w:rPr>
          <w:color w:val="FF0000"/>
        </w:rPr>
      </w:pPr>
    </w:p>
    <w:p w:rsidR="00531B1B" w:rsidRPr="007C74B8" w:rsidRDefault="00531B1B" w:rsidP="00531B1B">
      <w:pPr>
        <w:jc w:val="right"/>
        <w:rPr>
          <w:color w:val="FF0000"/>
        </w:rPr>
      </w:pPr>
    </w:p>
    <w:p w:rsidR="00531B1B" w:rsidRPr="007C74B8" w:rsidRDefault="00531B1B" w:rsidP="00531B1B">
      <w:pPr>
        <w:jc w:val="right"/>
        <w:rPr>
          <w:color w:val="FF0000"/>
        </w:rPr>
      </w:pPr>
    </w:p>
    <w:p w:rsidR="00531B1B" w:rsidRPr="00597286" w:rsidRDefault="00531B1B" w:rsidP="00531B1B">
      <w:pPr>
        <w:spacing w:before="100" w:beforeAutospacing="1" w:after="100" w:afterAutospacing="1" w:line="360" w:lineRule="auto"/>
        <w:jc w:val="both"/>
        <w:rPr>
          <w:rFonts w:ascii="Arial" w:hAnsi="Arial" w:cs="Arial"/>
          <w:sz w:val="22"/>
          <w:szCs w:val="22"/>
        </w:rPr>
      </w:pPr>
      <w:r w:rsidRPr="00597286">
        <w:rPr>
          <w:rFonts w:ascii="Arial" w:hAnsi="Arial" w:cs="Arial"/>
          <w:sz w:val="22"/>
          <w:szCs w:val="22"/>
        </w:rPr>
        <w:t>_____________________________</w:t>
      </w:r>
    </w:p>
    <w:p w:rsidR="00531B1B" w:rsidRPr="00597286" w:rsidRDefault="00531B1B" w:rsidP="00531B1B">
      <w:pPr>
        <w:jc w:val="both"/>
        <w:rPr>
          <w:rFonts w:ascii="Arial" w:hAnsi="Arial" w:cs="Arial"/>
          <w:sz w:val="16"/>
          <w:szCs w:val="16"/>
        </w:rPr>
      </w:pPr>
      <w:r w:rsidRPr="00C20F01">
        <w:rPr>
          <w:rFonts w:ascii="Arial" w:hAnsi="Arial" w:cs="Arial"/>
          <w:sz w:val="22"/>
          <w:szCs w:val="22"/>
          <w:vertAlign w:val="superscript"/>
        </w:rPr>
        <w:t>1)</w:t>
      </w:r>
      <w:r w:rsidRPr="007C74B8">
        <w:rPr>
          <w:rFonts w:ascii="Arial" w:hAnsi="Arial" w:cs="Arial"/>
          <w:color w:val="FF0000"/>
          <w:sz w:val="22"/>
          <w:szCs w:val="22"/>
          <w:vertAlign w:val="superscript"/>
        </w:rPr>
        <w:t xml:space="preserve"> </w:t>
      </w:r>
      <w:r w:rsidRPr="00597286">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31B1B" w:rsidRPr="007C74B8" w:rsidRDefault="00531B1B" w:rsidP="00531B1B">
      <w:pPr>
        <w:jc w:val="both"/>
        <w:rPr>
          <w:color w:val="FF0000"/>
          <w:sz w:val="16"/>
          <w:szCs w:val="16"/>
        </w:rPr>
      </w:pPr>
    </w:p>
    <w:p w:rsidR="00531B1B" w:rsidRPr="007C74B8" w:rsidRDefault="00531B1B" w:rsidP="00531B1B">
      <w:pPr>
        <w:spacing w:before="100" w:beforeAutospacing="1" w:after="100" w:afterAutospacing="1" w:line="276" w:lineRule="auto"/>
        <w:ind w:left="142" w:hanging="142"/>
        <w:jc w:val="both"/>
        <w:rPr>
          <w:rFonts w:ascii="Arial" w:hAnsi="Arial" w:cs="Arial"/>
          <w:color w:val="FF0000"/>
          <w:sz w:val="16"/>
          <w:szCs w:val="16"/>
        </w:rPr>
      </w:pPr>
      <w:r w:rsidRPr="007C74B8">
        <w:rPr>
          <w:rFonts w:ascii="Arial" w:hAnsi="Arial" w:cs="Arial"/>
          <w:color w:val="FF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31B1B" w:rsidRPr="007C74B8" w:rsidRDefault="00531B1B" w:rsidP="00B978BE">
      <w:pPr>
        <w:spacing w:after="200" w:line="276" w:lineRule="auto"/>
        <w:jc w:val="right"/>
        <w:rPr>
          <w:rFonts w:ascii="Arial" w:eastAsia="Calibri" w:hAnsi="Arial" w:cs="Arial"/>
          <w:color w:val="FF0000"/>
          <w:sz w:val="24"/>
          <w:szCs w:val="24"/>
          <w:lang w:eastAsia="en-US"/>
        </w:rPr>
      </w:pPr>
    </w:p>
    <w:p w:rsidR="00531B1B" w:rsidRPr="007C74B8" w:rsidRDefault="00531B1B" w:rsidP="00B978BE">
      <w:pPr>
        <w:spacing w:after="200" w:line="276" w:lineRule="auto"/>
        <w:jc w:val="right"/>
        <w:rPr>
          <w:rFonts w:ascii="Arial" w:eastAsia="Calibri" w:hAnsi="Arial" w:cs="Arial"/>
          <w:color w:val="FF0000"/>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A87E8B" w:rsidRDefault="00A87E8B" w:rsidP="003411A7">
      <w:pPr>
        <w:jc w:val="right"/>
        <w:rPr>
          <w:rFonts w:eastAsia="Calibri"/>
          <w:sz w:val="24"/>
          <w:szCs w:val="24"/>
          <w:lang w:eastAsia="en-US"/>
        </w:rPr>
      </w:pPr>
    </w:p>
    <w:p w:rsidR="00BF52CB" w:rsidRDefault="00BF52CB" w:rsidP="003411A7">
      <w:pPr>
        <w:jc w:val="right"/>
        <w:rPr>
          <w:rFonts w:eastAsia="Calibri"/>
          <w:sz w:val="24"/>
          <w:szCs w:val="24"/>
          <w:lang w:eastAsia="en-US"/>
        </w:rPr>
      </w:pPr>
    </w:p>
    <w:p w:rsidR="003411A7" w:rsidRPr="00770A4A" w:rsidRDefault="00F872C4" w:rsidP="003411A7">
      <w:pPr>
        <w:jc w:val="right"/>
        <w:rPr>
          <w:rFonts w:eastAsia="Calibri"/>
          <w:sz w:val="24"/>
          <w:szCs w:val="24"/>
          <w:lang w:eastAsia="en-US"/>
        </w:rPr>
      </w:pPr>
      <w:r w:rsidRPr="00770A4A">
        <w:rPr>
          <w:rFonts w:eastAsia="Calibri"/>
          <w:sz w:val="24"/>
          <w:szCs w:val="24"/>
          <w:lang w:eastAsia="en-US"/>
        </w:rPr>
        <w:lastRenderedPageBreak/>
        <w:t>Załącznik nr 5</w:t>
      </w:r>
    </w:p>
    <w:p w:rsidR="00131DA0" w:rsidRPr="0073586C" w:rsidRDefault="00131DA0" w:rsidP="00131DA0">
      <w:pPr>
        <w:pStyle w:val="Bezodstpw"/>
        <w:suppressAutoHyphens w:val="0"/>
        <w:ind w:left="284"/>
        <w:jc w:val="both"/>
        <w:rPr>
          <w:rFonts w:ascii="Times New Roman" w:hAnsi="Times New Roman" w:cs="Times New Roman"/>
          <w:sz w:val="20"/>
          <w:szCs w:val="20"/>
        </w:rPr>
      </w:pPr>
    </w:p>
    <w:p w:rsidR="002B5972" w:rsidRPr="00931269" w:rsidRDefault="002B5972" w:rsidP="00323931">
      <w:pPr>
        <w:widowControl w:val="0"/>
        <w:autoSpaceDE w:val="0"/>
        <w:autoSpaceDN w:val="0"/>
        <w:adjustRightInd w:val="0"/>
        <w:spacing w:line="276" w:lineRule="auto"/>
        <w:jc w:val="center"/>
        <w:rPr>
          <w:b/>
          <w:bCs/>
          <w:iCs/>
          <w:sz w:val="24"/>
          <w:szCs w:val="24"/>
        </w:rPr>
      </w:pPr>
      <w:r w:rsidRPr="00931269">
        <w:rPr>
          <w:b/>
          <w:bCs/>
          <w:iCs/>
          <w:sz w:val="24"/>
          <w:szCs w:val="24"/>
        </w:rPr>
        <w:t xml:space="preserve">OGÓLNE WARUNKI </w:t>
      </w:r>
    </w:p>
    <w:p w:rsidR="002B5972" w:rsidRPr="00931269" w:rsidRDefault="002B5972" w:rsidP="00323931">
      <w:pPr>
        <w:widowControl w:val="0"/>
        <w:autoSpaceDE w:val="0"/>
        <w:autoSpaceDN w:val="0"/>
        <w:adjustRightInd w:val="0"/>
        <w:spacing w:line="276" w:lineRule="auto"/>
        <w:jc w:val="center"/>
        <w:rPr>
          <w:b/>
          <w:iCs/>
          <w:noProof/>
          <w:sz w:val="24"/>
          <w:szCs w:val="24"/>
        </w:rPr>
      </w:pPr>
      <w:r w:rsidRPr="00931269">
        <w:rPr>
          <w:b/>
          <w:bCs/>
          <w:iCs/>
          <w:sz w:val="24"/>
          <w:szCs w:val="24"/>
        </w:rPr>
        <w:t>UMOWA</w:t>
      </w:r>
      <w:r w:rsidRPr="00931269">
        <w:rPr>
          <w:b/>
          <w:iCs/>
          <w:sz w:val="24"/>
          <w:szCs w:val="24"/>
        </w:rPr>
        <w:t xml:space="preserve"> Nr …………….………</w:t>
      </w:r>
      <w:r w:rsidRPr="00931269">
        <w:rPr>
          <w:b/>
          <w:iCs/>
          <w:noProof/>
          <w:sz w:val="24"/>
          <w:szCs w:val="24"/>
        </w:rPr>
        <w:t xml:space="preserve"> </w:t>
      </w:r>
    </w:p>
    <w:p w:rsidR="002B5972" w:rsidRPr="007C74B8" w:rsidRDefault="002B5972" w:rsidP="00323931">
      <w:pPr>
        <w:widowControl w:val="0"/>
        <w:autoSpaceDE w:val="0"/>
        <w:autoSpaceDN w:val="0"/>
        <w:adjustRightInd w:val="0"/>
        <w:jc w:val="center"/>
        <w:rPr>
          <w:i/>
          <w:iCs/>
          <w:noProof/>
          <w:color w:val="FF0000"/>
          <w:sz w:val="24"/>
          <w:szCs w:val="24"/>
        </w:rPr>
      </w:pPr>
    </w:p>
    <w:p w:rsidR="002B5972" w:rsidRPr="00931269" w:rsidRDefault="002B5972" w:rsidP="00323931">
      <w:pPr>
        <w:jc w:val="both"/>
      </w:pPr>
      <w:r w:rsidRPr="00931269">
        <w:t>zawarta w dniu ................................. w Bydgoszczy, pomiędzy:</w:t>
      </w:r>
    </w:p>
    <w:p w:rsidR="002B5972" w:rsidRPr="00931269" w:rsidRDefault="002B5972" w:rsidP="00323931">
      <w:pPr>
        <w:jc w:val="both"/>
      </w:pPr>
    </w:p>
    <w:p w:rsidR="002B5972" w:rsidRPr="00931269" w:rsidRDefault="002B5972" w:rsidP="00323931">
      <w:pPr>
        <w:jc w:val="both"/>
      </w:pPr>
      <w:r w:rsidRPr="00931269">
        <w:rPr>
          <w:b/>
        </w:rPr>
        <w:t>Dowództwem 1. Brygady Logistycznej</w:t>
      </w:r>
    </w:p>
    <w:p w:rsidR="002B5972" w:rsidRPr="00931269" w:rsidRDefault="002B5972" w:rsidP="00323931">
      <w:pPr>
        <w:jc w:val="both"/>
      </w:pPr>
      <w:r w:rsidRPr="00931269">
        <w:t xml:space="preserve">z siedzibą w Bydgoszczy (85-915) przy ul. Powstańców Warszawy 2, </w:t>
      </w:r>
    </w:p>
    <w:p w:rsidR="002B5972" w:rsidRPr="00931269" w:rsidRDefault="002B5972" w:rsidP="00323931">
      <w:pPr>
        <w:jc w:val="both"/>
      </w:pPr>
      <w:r w:rsidRPr="00931269">
        <w:t>NIP 967 118 05 77, reprezentowanym przez:</w:t>
      </w:r>
    </w:p>
    <w:p w:rsidR="002B5972" w:rsidRPr="00931269" w:rsidRDefault="002B5972" w:rsidP="00323931">
      <w:pPr>
        <w:jc w:val="both"/>
      </w:pPr>
      <w:r w:rsidRPr="00931269">
        <w:t xml:space="preserve">……………………………………………….. - Dowódca      </w:t>
      </w:r>
    </w:p>
    <w:p w:rsidR="002B5972" w:rsidRPr="00931269" w:rsidRDefault="003E08F5" w:rsidP="00323931">
      <w:pPr>
        <w:jc w:val="both"/>
      </w:pPr>
      <w:r>
        <w:t xml:space="preserve">zwanym dalej </w:t>
      </w:r>
      <w:r w:rsidR="002B5972" w:rsidRPr="00931269">
        <w:rPr>
          <w:b/>
        </w:rPr>
        <w:t>Zamawiającym</w:t>
      </w:r>
      <w:r w:rsidR="002B5972" w:rsidRPr="00931269">
        <w:t xml:space="preserve">,  </w:t>
      </w:r>
    </w:p>
    <w:p w:rsidR="002B5972" w:rsidRPr="00931269" w:rsidRDefault="002B5972" w:rsidP="00323931">
      <w:pPr>
        <w:jc w:val="both"/>
      </w:pPr>
    </w:p>
    <w:p w:rsidR="002B5972" w:rsidRDefault="002B5972" w:rsidP="00323931">
      <w:pPr>
        <w:jc w:val="both"/>
      </w:pPr>
      <w:r w:rsidRPr="00931269">
        <w:t>a</w:t>
      </w:r>
    </w:p>
    <w:p w:rsidR="00323931" w:rsidRPr="00931269" w:rsidRDefault="00323931" w:rsidP="00323931">
      <w:pPr>
        <w:jc w:val="both"/>
      </w:pPr>
    </w:p>
    <w:p w:rsidR="002B5972" w:rsidRPr="00931269" w:rsidRDefault="002B5972" w:rsidP="00323931">
      <w:pPr>
        <w:jc w:val="both"/>
      </w:pPr>
      <w:r w:rsidRPr="00931269">
        <w:t>...............................,</w:t>
      </w:r>
    </w:p>
    <w:p w:rsidR="002B5972" w:rsidRPr="00931269" w:rsidRDefault="002B5972" w:rsidP="00323931">
      <w:pPr>
        <w:jc w:val="both"/>
      </w:pPr>
      <w:r w:rsidRPr="00931269">
        <w:t>wpisaną do rejestru przedsiębiorców Krajowego Rejestru Sądowego pod nr KRS: …….....; NIP: ……….….; REGON: ………, z siedzibą: ……………, reprezentowanej przez ……………………….</w:t>
      </w:r>
    </w:p>
    <w:p w:rsidR="002B5972" w:rsidRPr="00931269" w:rsidRDefault="002B5972" w:rsidP="00323931">
      <w:pPr>
        <w:jc w:val="both"/>
        <w:rPr>
          <w:i/>
        </w:rPr>
      </w:pPr>
      <w:r w:rsidRPr="00931269">
        <w:rPr>
          <w:i/>
        </w:rPr>
        <w:t>lub</w:t>
      </w:r>
    </w:p>
    <w:p w:rsidR="002B5972" w:rsidRPr="003E08F5" w:rsidRDefault="002B5972" w:rsidP="00323931">
      <w:pPr>
        <w:jc w:val="both"/>
        <w:rPr>
          <w:b/>
        </w:rPr>
      </w:pPr>
      <w:r w:rsidRPr="003E08F5">
        <w:rPr>
          <w:b/>
        </w:rPr>
        <w:t xml:space="preserve">Panią/Panem </w:t>
      </w:r>
      <w:r w:rsidRPr="003E08F5">
        <w:t>…………………………</w:t>
      </w:r>
    </w:p>
    <w:p w:rsidR="002B5972" w:rsidRPr="003E08F5" w:rsidRDefault="002B5972" w:rsidP="00323931">
      <w:pPr>
        <w:jc w:val="both"/>
      </w:pPr>
      <w:r w:rsidRPr="003E08F5">
        <w:t>prowadzącą (-</w:t>
      </w:r>
      <w:proofErr w:type="spellStart"/>
      <w:r w:rsidRPr="003E08F5">
        <w:t>ym</w:t>
      </w:r>
      <w:proofErr w:type="spellEnd"/>
      <w:r w:rsidRPr="003E08F5">
        <w:t xml:space="preserve">) działalność gospodarczą pod firmą: ……....., wpisaną do Centralnej Ewidencji </w:t>
      </w:r>
      <w:r w:rsidRPr="003E08F5">
        <w:br/>
        <w:t xml:space="preserve">i Informacji o Działalności Gospodarczej; NIP: ………………; REGON: …….…..., </w:t>
      </w:r>
      <w:r w:rsidRPr="003E08F5">
        <w:br/>
        <w:t>z siedzibą: …….. reprezentowanym przez …………………</w:t>
      </w:r>
    </w:p>
    <w:p w:rsidR="002B5972" w:rsidRPr="003E08F5" w:rsidRDefault="002B5972" w:rsidP="00323931">
      <w:pPr>
        <w:jc w:val="both"/>
        <w:rPr>
          <w:b/>
          <w:bCs/>
        </w:rPr>
      </w:pPr>
      <w:r w:rsidRPr="003E08F5">
        <w:t>zwaną (-</w:t>
      </w:r>
      <w:proofErr w:type="spellStart"/>
      <w:r w:rsidRPr="003E08F5">
        <w:t>ym</w:t>
      </w:r>
      <w:proofErr w:type="spellEnd"/>
      <w:r w:rsidRPr="003E08F5">
        <w:t>) dalej</w:t>
      </w:r>
      <w:r w:rsidR="003E08F5" w:rsidRPr="003E08F5">
        <w:rPr>
          <w:b/>
          <w:bCs/>
        </w:rPr>
        <w:t xml:space="preserve"> </w:t>
      </w:r>
      <w:r w:rsidRPr="003E08F5">
        <w:rPr>
          <w:b/>
          <w:bCs/>
        </w:rPr>
        <w:t>Wykonawcą,</w:t>
      </w:r>
    </w:p>
    <w:p w:rsidR="002B5972" w:rsidRPr="003E08F5" w:rsidRDefault="002B5972" w:rsidP="00323931">
      <w:pPr>
        <w:jc w:val="both"/>
        <w:rPr>
          <w:b/>
          <w:bCs/>
          <w:color w:val="FF0000"/>
        </w:rPr>
      </w:pPr>
    </w:p>
    <w:p w:rsidR="002B5972" w:rsidRPr="003E08F5" w:rsidRDefault="002B5972" w:rsidP="00323931">
      <w:pPr>
        <w:jc w:val="both"/>
        <w:rPr>
          <w:b/>
          <w:bCs/>
        </w:rPr>
      </w:pPr>
      <w:r w:rsidRPr="003E08F5">
        <w:rPr>
          <w:bCs/>
        </w:rPr>
        <w:t>dalej łącznie zwane</w:t>
      </w:r>
      <w:r w:rsidR="003E08F5" w:rsidRPr="003E08F5">
        <w:rPr>
          <w:b/>
          <w:bCs/>
        </w:rPr>
        <w:t xml:space="preserve"> </w:t>
      </w:r>
      <w:r w:rsidRPr="003E08F5">
        <w:rPr>
          <w:b/>
          <w:bCs/>
        </w:rPr>
        <w:t>Stronami.</w:t>
      </w:r>
    </w:p>
    <w:p w:rsidR="002B5972" w:rsidRPr="003E08F5" w:rsidRDefault="002B5972" w:rsidP="00323931">
      <w:pPr>
        <w:jc w:val="center"/>
        <w:rPr>
          <w:b/>
          <w:bCs/>
          <w:color w:val="FF0000"/>
        </w:rPr>
      </w:pPr>
    </w:p>
    <w:p w:rsidR="003E08F5" w:rsidRPr="003E08F5" w:rsidRDefault="003E08F5" w:rsidP="00323931">
      <w:pPr>
        <w:jc w:val="both"/>
        <w:rPr>
          <w:i/>
          <w:iCs/>
          <w:color w:val="00B050"/>
        </w:rPr>
      </w:pPr>
      <w:r w:rsidRPr="003E08F5">
        <w:rPr>
          <w:i/>
          <w:iCs/>
        </w:rPr>
        <w:t xml:space="preserve">Niniejsza umowa jest następstwem wyboru oferty Wykonawcy w postępowaniu o zamówienie publiczne, przeprowadzonym zgodnie z przepisami </w:t>
      </w:r>
      <w:r w:rsidRPr="003E08F5">
        <w:rPr>
          <w:rStyle w:val="FontStyle75"/>
          <w:rFonts w:ascii="Times New Roman" w:hAnsi="Times New Roman" w:cs="Times New Roman"/>
          <w:i/>
          <w:sz w:val="20"/>
          <w:szCs w:val="20"/>
        </w:rPr>
        <w:t xml:space="preserve">ustawy z dnia 11 września 2019 r. Prawo zamówień publicznych </w:t>
      </w:r>
      <w:r w:rsidRPr="003E08F5">
        <w:rPr>
          <w:rStyle w:val="FontStyle75"/>
          <w:rFonts w:ascii="Times New Roman" w:hAnsi="Times New Roman" w:cs="Times New Roman"/>
          <w:i/>
          <w:sz w:val="20"/>
          <w:szCs w:val="20"/>
        </w:rPr>
        <w:br/>
        <w:t>(</w:t>
      </w:r>
      <w:proofErr w:type="spellStart"/>
      <w:r w:rsidRPr="003E08F5">
        <w:rPr>
          <w:rStyle w:val="FontStyle75"/>
          <w:rFonts w:ascii="Times New Roman" w:hAnsi="Times New Roman" w:cs="Times New Roman"/>
          <w:i/>
          <w:sz w:val="20"/>
          <w:szCs w:val="20"/>
        </w:rPr>
        <w:t>t.j</w:t>
      </w:r>
      <w:proofErr w:type="spellEnd"/>
      <w:r w:rsidRPr="003E08F5">
        <w:rPr>
          <w:rStyle w:val="FontStyle75"/>
          <w:rFonts w:ascii="Times New Roman" w:hAnsi="Times New Roman" w:cs="Times New Roman"/>
          <w:i/>
          <w:sz w:val="20"/>
          <w:szCs w:val="20"/>
        </w:rPr>
        <w:t xml:space="preserve">. Dz. U. z 2021 r. poz. 1129 z </w:t>
      </w:r>
      <w:proofErr w:type="spellStart"/>
      <w:r w:rsidRPr="003E08F5">
        <w:rPr>
          <w:rStyle w:val="FontStyle75"/>
          <w:rFonts w:ascii="Times New Roman" w:hAnsi="Times New Roman" w:cs="Times New Roman"/>
          <w:i/>
          <w:sz w:val="20"/>
          <w:szCs w:val="20"/>
        </w:rPr>
        <w:t>późn</w:t>
      </w:r>
      <w:proofErr w:type="spellEnd"/>
      <w:r w:rsidRPr="003E08F5">
        <w:rPr>
          <w:rStyle w:val="FontStyle75"/>
          <w:rFonts w:ascii="Times New Roman" w:hAnsi="Times New Roman" w:cs="Times New Roman"/>
          <w:i/>
          <w:sz w:val="20"/>
          <w:szCs w:val="20"/>
        </w:rPr>
        <w:t xml:space="preserve">. zm.) - zwanej dalej „Ustawą" w trybie podstawowym </w:t>
      </w:r>
      <w:r w:rsidRPr="003E08F5">
        <w:rPr>
          <w:rStyle w:val="FontStyle75"/>
          <w:rFonts w:ascii="Times New Roman" w:hAnsi="Times New Roman" w:cs="Times New Roman"/>
          <w:sz w:val="20"/>
          <w:szCs w:val="20"/>
        </w:rPr>
        <w:t>bez przeprowadzenia negocjacji</w:t>
      </w:r>
      <w:r w:rsidRPr="003E08F5">
        <w:rPr>
          <w:rStyle w:val="FontStyle75"/>
          <w:rFonts w:ascii="Times New Roman" w:hAnsi="Times New Roman" w:cs="Times New Roman"/>
          <w:i/>
          <w:sz w:val="20"/>
          <w:szCs w:val="20"/>
        </w:rPr>
        <w:t>.</w:t>
      </w:r>
    </w:p>
    <w:p w:rsidR="003E08F5" w:rsidRPr="003E08F5" w:rsidRDefault="003E08F5" w:rsidP="003E08F5">
      <w:pPr>
        <w:spacing w:line="276" w:lineRule="auto"/>
        <w:rPr>
          <w:b/>
          <w:color w:val="FF0000"/>
        </w:rPr>
      </w:pPr>
    </w:p>
    <w:p w:rsidR="003E08F5" w:rsidRPr="00C43274" w:rsidRDefault="003E08F5" w:rsidP="00323931">
      <w:pPr>
        <w:suppressAutoHyphens/>
        <w:jc w:val="center"/>
        <w:rPr>
          <w:b/>
          <w:lang w:eastAsia="ar-SA"/>
        </w:rPr>
      </w:pPr>
      <w:r w:rsidRPr="00C43274">
        <w:rPr>
          <w:b/>
          <w:lang w:eastAsia="ar-SA"/>
        </w:rPr>
        <w:t xml:space="preserve">§ 1 </w:t>
      </w:r>
    </w:p>
    <w:p w:rsidR="003E08F5" w:rsidRPr="00C43274" w:rsidRDefault="003E08F5" w:rsidP="00323931">
      <w:pPr>
        <w:suppressAutoHyphens/>
        <w:jc w:val="center"/>
        <w:rPr>
          <w:b/>
          <w:lang w:eastAsia="ar-SA"/>
        </w:rPr>
      </w:pPr>
      <w:r w:rsidRPr="00C43274">
        <w:rPr>
          <w:b/>
          <w:lang w:eastAsia="ar-SA"/>
        </w:rPr>
        <w:t>Przedmiot i termin obowiązywania umowy</w:t>
      </w:r>
    </w:p>
    <w:p w:rsidR="003E08F5" w:rsidRPr="00C43274" w:rsidRDefault="003E08F5" w:rsidP="00323931">
      <w:pPr>
        <w:numPr>
          <w:ilvl w:val="0"/>
          <w:numId w:val="30"/>
        </w:numPr>
        <w:ind w:left="284"/>
        <w:jc w:val="both"/>
        <w:rPr>
          <w:i/>
          <w:strike/>
          <w:lang w:eastAsia="ar-SA"/>
        </w:rPr>
      </w:pPr>
      <w:r w:rsidRPr="00C43274">
        <w:rPr>
          <w:lang w:eastAsia="ar-SA"/>
        </w:rPr>
        <w:t>Przedmiotem umowy jest</w:t>
      </w:r>
      <w:r>
        <w:rPr>
          <w:i/>
          <w:lang w:eastAsia="ar-SA"/>
        </w:rPr>
        <w:t xml:space="preserve"> </w:t>
      </w:r>
      <w:r w:rsidRPr="003E08F5">
        <w:rPr>
          <w:i/>
          <w:lang w:eastAsia="ar-SA"/>
        </w:rPr>
        <w:t>D</w:t>
      </w:r>
      <w:r w:rsidRPr="003E08F5">
        <w:rPr>
          <w:i/>
        </w:rPr>
        <w:t xml:space="preserve">ostawa </w:t>
      </w:r>
      <w:r w:rsidRPr="003E08F5">
        <w:rPr>
          <w:rStyle w:val="Hipercze"/>
          <w:rFonts w:eastAsia="Calibri"/>
          <w:bCs/>
          <w:i/>
          <w:color w:val="auto"/>
          <w:u w:val="none"/>
          <w:shd w:val="clear" w:color="auto" w:fill="FEFEFE"/>
        </w:rPr>
        <w:t>ogumienia do pojazdów ciężarowych, naczep i autobusów</w:t>
      </w:r>
      <w:r w:rsidRPr="003E08F5">
        <w:rPr>
          <w:bCs/>
        </w:rPr>
        <w:t xml:space="preserve"> </w:t>
      </w:r>
      <w:r w:rsidRPr="00C43274">
        <w:rPr>
          <w:bCs/>
        </w:rPr>
        <w:t>zgodnie</w:t>
      </w:r>
      <w:r w:rsidRPr="00C43274">
        <w:rPr>
          <w:lang w:eastAsia="ar-SA"/>
        </w:rPr>
        <w:t xml:space="preserve"> ze szczegółową specyfikacją cenową</w:t>
      </w:r>
      <w:r w:rsidRPr="00C43274">
        <w:rPr>
          <w:i/>
          <w:lang w:eastAsia="ar-SA"/>
        </w:rPr>
        <w:t xml:space="preserve"> </w:t>
      </w:r>
      <w:r w:rsidRPr="00C43274">
        <w:rPr>
          <w:lang w:eastAsia="ar-SA"/>
        </w:rPr>
        <w:t xml:space="preserve">(załącznik nr 1), </w:t>
      </w:r>
      <w:r w:rsidRPr="00C43274">
        <w:t>która stanowi integralną część umowy.</w:t>
      </w:r>
    </w:p>
    <w:p w:rsidR="003E08F5" w:rsidRPr="00C43274" w:rsidRDefault="003E08F5" w:rsidP="00323931">
      <w:pPr>
        <w:numPr>
          <w:ilvl w:val="0"/>
          <w:numId w:val="30"/>
        </w:numPr>
        <w:ind w:left="284"/>
        <w:jc w:val="both"/>
        <w:rPr>
          <w:lang w:eastAsia="ar-SA"/>
        </w:rPr>
      </w:pPr>
      <w:r w:rsidRPr="00C43274">
        <w:rPr>
          <w:lang w:eastAsia="ar-SA"/>
        </w:rPr>
        <w:t>Termin realizacji dostawy przedmiotu umowy do</w:t>
      </w:r>
      <w:r w:rsidRPr="00C43274">
        <w:rPr>
          <w:b/>
          <w:szCs w:val="24"/>
        </w:rPr>
        <w:t xml:space="preserve"> ...... dni </w:t>
      </w:r>
      <w:r w:rsidRPr="00C43274">
        <w:rPr>
          <w:bCs/>
          <w:szCs w:val="24"/>
        </w:rPr>
        <w:t>od dnia zawarcia umowy.</w:t>
      </w:r>
    </w:p>
    <w:p w:rsidR="003E08F5" w:rsidRPr="00C43274" w:rsidRDefault="003E08F5" w:rsidP="00323931">
      <w:pPr>
        <w:numPr>
          <w:ilvl w:val="0"/>
          <w:numId w:val="30"/>
        </w:numPr>
        <w:ind w:left="284"/>
        <w:jc w:val="both"/>
      </w:pPr>
      <w:r w:rsidRPr="00C43274">
        <w:t xml:space="preserve">Umowa </w:t>
      </w:r>
      <w:r w:rsidRPr="00C43274">
        <w:rPr>
          <w:lang w:eastAsia="ar-SA"/>
        </w:rPr>
        <w:t>zawarta</w:t>
      </w:r>
      <w:r w:rsidRPr="00C43274">
        <w:t xml:space="preserve"> jest na okres od dnia </w:t>
      </w:r>
      <w:r w:rsidRPr="00263141">
        <w:t xml:space="preserve">zawarcia </w:t>
      </w:r>
      <w:r w:rsidRPr="00C43274">
        <w:t xml:space="preserve">do dnia .... .… </w:t>
      </w:r>
      <w:r>
        <w:t>2022</w:t>
      </w:r>
      <w:r w:rsidRPr="00C43274">
        <w:t xml:space="preserve"> r.</w:t>
      </w:r>
    </w:p>
    <w:p w:rsidR="003E08F5" w:rsidRPr="00C43274" w:rsidRDefault="003E08F5" w:rsidP="00323931">
      <w:pPr>
        <w:numPr>
          <w:ilvl w:val="0"/>
          <w:numId w:val="30"/>
        </w:numPr>
        <w:ind w:left="284"/>
        <w:jc w:val="both"/>
        <w:rPr>
          <w:lang w:eastAsia="ar-SA"/>
        </w:rPr>
      </w:pPr>
      <w:r w:rsidRPr="00C43274">
        <w:rPr>
          <w:lang w:eastAsia="ar-SA"/>
        </w:rPr>
        <w:t xml:space="preserve">Wykonawca oświadcza, że posiada wiedzę i doświadczenie oraz wykona dostawę będącą przedmiotem umowy </w:t>
      </w:r>
      <w:r>
        <w:rPr>
          <w:lang w:eastAsia="ar-SA"/>
        </w:rPr>
        <w:br/>
      </w:r>
      <w:r w:rsidRPr="00C43274">
        <w:rPr>
          <w:lang w:eastAsia="ar-SA"/>
        </w:rPr>
        <w:t>w sposób profesjonalny. Wykonawca oświadcza, że posiada wszelkie uprawnienia niezbędne do realizacji niniejszej umowy.</w:t>
      </w:r>
    </w:p>
    <w:p w:rsidR="003E08F5" w:rsidRDefault="003E08F5" w:rsidP="00323931">
      <w:pPr>
        <w:jc w:val="center"/>
        <w:rPr>
          <w:b/>
          <w:color w:val="FF0000"/>
        </w:rPr>
      </w:pPr>
    </w:p>
    <w:p w:rsidR="003E08F5" w:rsidRPr="00383170" w:rsidRDefault="003E08F5" w:rsidP="00323931">
      <w:pPr>
        <w:jc w:val="center"/>
        <w:rPr>
          <w:b/>
        </w:rPr>
      </w:pPr>
      <w:r w:rsidRPr="00383170">
        <w:rPr>
          <w:b/>
        </w:rPr>
        <w:t>§ 2</w:t>
      </w:r>
    </w:p>
    <w:p w:rsidR="003E08F5" w:rsidRPr="00383170" w:rsidRDefault="003E08F5" w:rsidP="00323931">
      <w:pPr>
        <w:jc w:val="center"/>
        <w:rPr>
          <w:b/>
        </w:rPr>
      </w:pPr>
      <w:r w:rsidRPr="00383170">
        <w:rPr>
          <w:b/>
        </w:rPr>
        <w:t>Nadzór nad wykonywaniem umowy</w:t>
      </w:r>
    </w:p>
    <w:p w:rsidR="003E08F5" w:rsidRPr="00383170" w:rsidRDefault="003E08F5" w:rsidP="00323931">
      <w:pPr>
        <w:numPr>
          <w:ilvl w:val="0"/>
          <w:numId w:val="31"/>
        </w:numPr>
        <w:ind w:left="284"/>
        <w:jc w:val="both"/>
        <w:rPr>
          <w:lang w:eastAsia="ar-SA"/>
        </w:rPr>
      </w:pPr>
      <w:r w:rsidRPr="00383170">
        <w:rPr>
          <w:lang w:eastAsia="ar-SA"/>
        </w:rPr>
        <w:t>Wykonawca wyznacza ze swojej strony osobę (-y) upoważnioną (-e) za nadzór nad realizacją umowy: ………………………..…… , e-mail: ……………………….. ; tel. ……………………………….. .</w:t>
      </w:r>
    </w:p>
    <w:p w:rsidR="003E08F5" w:rsidRPr="00383170" w:rsidRDefault="003E08F5" w:rsidP="00323931">
      <w:pPr>
        <w:numPr>
          <w:ilvl w:val="0"/>
          <w:numId w:val="31"/>
        </w:numPr>
        <w:ind w:left="284"/>
        <w:jc w:val="both"/>
        <w:rPr>
          <w:strike/>
          <w:lang w:eastAsia="ar-SA"/>
        </w:rPr>
      </w:pPr>
      <w:r w:rsidRPr="00383170">
        <w:rPr>
          <w:lang w:eastAsia="ar-SA"/>
        </w:rPr>
        <w:t>Odpowiedzialnym za realizację umowy ze strony Zamawiającego jest: ………………………… ,</w:t>
      </w:r>
      <w:r w:rsidRPr="00383170">
        <w:rPr>
          <w:lang w:eastAsia="ar-SA"/>
        </w:rPr>
        <w:br/>
        <w:t xml:space="preserve">e-mail: </w:t>
      </w:r>
      <w:hyperlink r:id="rId37" w:history="1">
        <w:r w:rsidRPr="003E08F5">
          <w:rPr>
            <w:rStyle w:val="Hipercze"/>
            <w:u w:val="none"/>
          </w:rPr>
          <w:t>…………………….</w:t>
        </w:r>
      </w:hyperlink>
      <w:r w:rsidRPr="003E08F5">
        <w:rPr>
          <w:rStyle w:val="Hipercze"/>
          <w:u w:val="none"/>
          <w:lang w:eastAsia="ar-SA"/>
        </w:rPr>
        <w:t xml:space="preserve"> </w:t>
      </w:r>
      <w:r w:rsidRPr="003E08F5">
        <w:rPr>
          <w:lang w:eastAsia="ar-SA"/>
        </w:rPr>
        <w:t>;</w:t>
      </w:r>
      <w:r w:rsidRPr="00383170">
        <w:rPr>
          <w:lang w:eastAsia="ar-SA"/>
        </w:rPr>
        <w:t xml:space="preserve"> tel.: ………………………………. .</w:t>
      </w:r>
    </w:p>
    <w:p w:rsidR="003E08F5" w:rsidRPr="00383170" w:rsidRDefault="003E08F5" w:rsidP="00323931">
      <w:pPr>
        <w:numPr>
          <w:ilvl w:val="0"/>
          <w:numId w:val="31"/>
        </w:numPr>
        <w:ind w:left="284"/>
        <w:jc w:val="both"/>
        <w:rPr>
          <w:lang w:eastAsia="ar-SA"/>
        </w:rPr>
      </w:pPr>
      <w:r w:rsidRPr="00383170">
        <w:rPr>
          <w:lang w:eastAsia="ar-SA"/>
        </w:rPr>
        <w:t xml:space="preserve">Wszelkie zawiadomienia oraz inne wiadomości przekazywane pomiędzy Stronami w związku </w:t>
      </w:r>
      <w:r w:rsidRPr="00383170">
        <w:rPr>
          <w:lang w:eastAsia="ar-SA"/>
        </w:rPr>
        <w:br/>
        <w:t xml:space="preserve">z niniejszą umową powinny mieć formę pisemną i będą dostarczane osobiście, listem poleconym </w:t>
      </w:r>
      <w:r w:rsidRPr="00383170">
        <w:rPr>
          <w:lang w:eastAsia="ar-SA"/>
        </w:rPr>
        <w:br/>
        <w:t>lub e-mailem, na podane poniżej adresy:</w:t>
      </w:r>
    </w:p>
    <w:p w:rsidR="003E08F5" w:rsidRPr="00383170" w:rsidRDefault="003E08F5" w:rsidP="00323931">
      <w:pPr>
        <w:numPr>
          <w:ilvl w:val="0"/>
          <w:numId w:val="29"/>
        </w:numPr>
        <w:suppressAutoHyphens/>
        <w:ind w:left="709"/>
        <w:jc w:val="both"/>
        <w:rPr>
          <w:lang w:eastAsia="ar-SA"/>
        </w:rPr>
      </w:pPr>
      <w:r w:rsidRPr="00383170">
        <w:rPr>
          <w:lang w:eastAsia="ar-SA"/>
        </w:rPr>
        <w:t xml:space="preserve">Zamawiający: Dowództwo 1. Brygady Logistycznej, z siedzibą w Bydgoszczy (85-915) przy ul. Powstańców Warszawy 2, poprzez Kancelarię Zamawiającego; e-mail: </w:t>
      </w:r>
      <w:r w:rsidRPr="00383170">
        <w:t xml:space="preserve">…………………… </w:t>
      </w:r>
      <w:r w:rsidRPr="00383170">
        <w:rPr>
          <w:rStyle w:val="Hipercze"/>
          <w:lang w:eastAsia="ar-SA"/>
        </w:rPr>
        <w:t>,</w:t>
      </w:r>
      <w:r w:rsidRPr="00383170">
        <w:rPr>
          <w:lang w:eastAsia="ar-SA"/>
        </w:rPr>
        <w:t xml:space="preserve"> </w:t>
      </w:r>
    </w:p>
    <w:p w:rsidR="003E08F5" w:rsidRPr="00383170" w:rsidRDefault="003E08F5" w:rsidP="00323931">
      <w:pPr>
        <w:numPr>
          <w:ilvl w:val="0"/>
          <w:numId w:val="29"/>
        </w:numPr>
        <w:suppressAutoHyphens/>
        <w:ind w:left="709"/>
        <w:jc w:val="both"/>
        <w:rPr>
          <w:lang w:eastAsia="ar-SA"/>
        </w:rPr>
      </w:pPr>
      <w:r w:rsidRPr="00383170">
        <w:rPr>
          <w:lang w:eastAsia="ar-SA"/>
        </w:rPr>
        <w:t xml:space="preserve">Wykonawca: …………………………………………………………. , e-mail ……………………. , </w:t>
      </w:r>
      <w:r w:rsidRPr="00383170">
        <w:rPr>
          <w:lang w:eastAsia="ar-SA"/>
        </w:rPr>
        <w:br/>
        <w:t>tel.  …………………… .</w:t>
      </w:r>
    </w:p>
    <w:p w:rsidR="003E08F5" w:rsidRPr="00E56560" w:rsidRDefault="003E08F5" w:rsidP="00323931">
      <w:pPr>
        <w:tabs>
          <w:tab w:val="left" w:pos="426"/>
        </w:tabs>
        <w:jc w:val="center"/>
        <w:rPr>
          <w:b/>
        </w:rPr>
      </w:pPr>
      <w:r w:rsidRPr="00E56560">
        <w:rPr>
          <w:b/>
        </w:rPr>
        <w:t>§ 3</w:t>
      </w:r>
    </w:p>
    <w:p w:rsidR="003E08F5" w:rsidRPr="00E56560" w:rsidRDefault="003E08F5" w:rsidP="00323931">
      <w:pPr>
        <w:tabs>
          <w:tab w:val="left" w:pos="426"/>
        </w:tabs>
        <w:jc w:val="center"/>
        <w:rPr>
          <w:b/>
        </w:rPr>
      </w:pPr>
      <w:r w:rsidRPr="00E56560">
        <w:rPr>
          <w:b/>
        </w:rPr>
        <w:t>Wymagania techniczne i jakościowe</w:t>
      </w:r>
    </w:p>
    <w:p w:rsidR="003E08F5" w:rsidRPr="00E56560" w:rsidRDefault="003E08F5" w:rsidP="00323931">
      <w:pPr>
        <w:tabs>
          <w:tab w:val="left" w:pos="426"/>
        </w:tabs>
        <w:jc w:val="center"/>
        <w:rPr>
          <w:b/>
        </w:rPr>
      </w:pPr>
    </w:p>
    <w:p w:rsidR="003E08F5" w:rsidRPr="00137DBD" w:rsidRDefault="003E08F5" w:rsidP="00323931">
      <w:pPr>
        <w:pStyle w:val="Akapitzlist"/>
        <w:numPr>
          <w:ilvl w:val="0"/>
          <w:numId w:val="54"/>
        </w:numPr>
        <w:suppressAutoHyphens/>
        <w:ind w:left="426"/>
        <w:contextualSpacing/>
        <w:jc w:val="both"/>
      </w:pPr>
      <w:r w:rsidRPr="00137DBD">
        <w:t xml:space="preserve">Opony muszą być fabrycznie nowe (nieużywane, nieregenerowane). W chwili dostawy do </w:t>
      </w:r>
      <w:r>
        <w:t>Zamawiają</w:t>
      </w:r>
      <w:r w:rsidRPr="00137DBD">
        <w:t xml:space="preserve">, opony nie mogą być starsze niż 12 miesięcy od daty produkcji umieszczonej na oponach (tzn. wyprodukowane maksymalnie </w:t>
      </w:r>
      <w:r w:rsidR="009A7910">
        <w:br/>
      </w:r>
      <w:r w:rsidRPr="00137DBD">
        <w:t xml:space="preserve">12 miesięcy wstecz licząc od daty dostawy). Na </w:t>
      </w:r>
      <w:r>
        <w:t>podstawie ustawy z dnia 20 czerwca 1997 r. Prawo</w:t>
      </w:r>
      <w:r w:rsidRPr="00137DBD">
        <w:t xml:space="preserve"> o ruch drogowym (Dz. U. z 202</w:t>
      </w:r>
      <w:r>
        <w:t>2</w:t>
      </w:r>
      <w:r w:rsidRPr="00137DBD">
        <w:t xml:space="preserve"> r., poz. </w:t>
      </w:r>
      <w:r>
        <w:t>988</w:t>
      </w:r>
      <w:r w:rsidRPr="00137DBD">
        <w:t xml:space="preserve"> </w:t>
      </w:r>
      <w:proofErr w:type="spellStart"/>
      <w:r w:rsidRPr="00137DBD">
        <w:t>t.j</w:t>
      </w:r>
      <w:proofErr w:type="spellEnd"/>
      <w:r w:rsidRPr="00137DBD">
        <w:t xml:space="preserve">. z </w:t>
      </w:r>
      <w:proofErr w:type="spellStart"/>
      <w:r w:rsidRPr="00137DBD">
        <w:t>późn</w:t>
      </w:r>
      <w:proofErr w:type="spellEnd"/>
      <w:r w:rsidRPr="00137DBD">
        <w:t xml:space="preserve">. zm.) </w:t>
      </w:r>
      <w:r w:rsidRPr="002528CC">
        <w:t xml:space="preserve">dopuszcza się oponę równoważną </w:t>
      </w:r>
      <w:r w:rsidRPr="00137DBD">
        <w:t xml:space="preserve">pod warunkiem posiadania identycznego </w:t>
      </w:r>
      <w:r w:rsidRPr="00137DBD">
        <w:lastRenderedPageBreak/>
        <w:t xml:space="preserve">bieżnika i co najmniej takich samych parametrów jak opisane w SWZ (Rozporządzenie Ministra Infrastruktury z dnia </w:t>
      </w:r>
      <w:r>
        <w:t xml:space="preserve">31 grudnia </w:t>
      </w:r>
      <w:r w:rsidRPr="00137DBD">
        <w:t>2002 r. w sprawie warunków technicznych pojazdów oraz zakresu ich niezbędnego wyposażenia</w:t>
      </w:r>
      <w:r w:rsidR="009A7910">
        <w:br/>
      </w:r>
      <w:r w:rsidRPr="00137DBD">
        <w:t>(Dz.U z 2016 r. poz. 2022</w:t>
      </w:r>
      <w:r>
        <w:t xml:space="preserve"> z </w:t>
      </w:r>
      <w:proofErr w:type="spellStart"/>
      <w:r>
        <w:t>późn</w:t>
      </w:r>
      <w:proofErr w:type="spellEnd"/>
      <w:r>
        <w:t>. zm.</w:t>
      </w:r>
      <w:r w:rsidRPr="00137DBD">
        <w:t xml:space="preserve">). </w:t>
      </w:r>
    </w:p>
    <w:p w:rsidR="003E08F5" w:rsidRPr="00816779" w:rsidRDefault="003E08F5" w:rsidP="00323931">
      <w:pPr>
        <w:pStyle w:val="Akapitzlist"/>
        <w:numPr>
          <w:ilvl w:val="0"/>
          <w:numId w:val="54"/>
        </w:numPr>
        <w:suppressAutoHyphens/>
        <w:ind w:left="425" w:hanging="357"/>
        <w:contextualSpacing/>
        <w:jc w:val="both"/>
      </w:pPr>
      <w:r w:rsidRPr="00816779">
        <w:t xml:space="preserve">Dostarczone opony muszą posiadać aktualną homologację wydaną zgodnie z Regulaminem nr 30 Europejskiej Komisji Gospodarczej Organizacji Narodów Zjednoczonych (EKG ONZ) – Jednolite przepisy dotyczące homologacji opon pneumatycznych do pojazdów silnikowych i przyczep (Dz. U. UE. L. z 2008 r. Nr 201, str. 70 z </w:t>
      </w:r>
      <w:proofErr w:type="spellStart"/>
      <w:r w:rsidRPr="00816779">
        <w:t>późn</w:t>
      </w:r>
      <w:proofErr w:type="spellEnd"/>
      <w:r w:rsidRPr="00816779">
        <w:t xml:space="preserve">. zm.) lub Regulaminem nr 54 EKG ONZ – Jednolite przepisy dotyczące homologacji opon pneumatycznych do pojazdów silnikowych i przyczep (Dz. U. UE. L. z 2008 r. Nr 183, str. 41 z </w:t>
      </w:r>
      <w:proofErr w:type="spellStart"/>
      <w:r w:rsidRPr="00816779">
        <w:t>późn</w:t>
      </w:r>
      <w:proofErr w:type="spellEnd"/>
      <w:r w:rsidRPr="00816779">
        <w:t xml:space="preserve">. zm.) </w:t>
      </w:r>
      <w:r>
        <w:t>w zależności od tego wg</w:t>
      </w:r>
      <w:r w:rsidRPr="00816779">
        <w:t xml:space="preserve"> jakiego </w:t>
      </w:r>
      <w:r w:rsidR="009A7910">
        <w:br/>
      </w:r>
      <w:r w:rsidRPr="00816779">
        <w:t>z regulaminów powinna być homologowana dana opona.</w:t>
      </w:r>
    </w:p>
    <w:p w:rsidR="003E08F5" w:rsidRPr="00137DBD" w:rsidRDefault="003E08F5" w:rsidP="00323931">
      <w:pPr>
        <w:pStyle w:val="Akapitzlist"/>
        <w:numPr>
          <w:ilvl w:val="0"/>
          <w:numId w:val="54"/>
        </w:numPr>
        <w:suppressAutoHyphens/>
        <w:ind w:left="426"/>
        <w:contextualSpacing/>
        <w:jc w:val="both"/>
      </w:pPr>
      <w:r w:rsidRPr="00137DBD">
        <w:t xml:space="preserve">Dostarczone opony muszą posiadać taką samą rzeźbę bieżnika odpowiednią do wymagań opisanych w </w:t>
      </w:r>
      <w:r>
        <w:t xml:space="preserve">ust. </w:t>
      </w:r>
      <w:r w:rsidRPr="00137DBD">
        <w:t>1. Nie dopuszcza się proponowania do dostawy opon pochodzących od różnych producentów, posiadających różne nazwy lub wzory bieżników. Nie dopuszcza się proponowania alternatywnych rozwiązań w postaci dostaw opon w rozmiarze innym niż wskazany w Opisie przedmiotu zamówienia (Załącznik nr 1</w:t>
      </w:r>
      <w:r>
        <w:t xml:space="preserve"> do SWZ</w:t>
      </w:r>
      <w:r w:rsidRPr="00137DBD">
        <w:t xml:space="preserve">).  </w:t>
      </w:r>
    </w:p>
    <w:p w:rsidR="003E08F5" w:rsidRPr="00137DBD" w:rsidRDefault="003E08F5" w:rsidP="00323931">
      <w:pPr>
        <w:pStyle w:val="Akapitzlist"/>
        <w:numPr>
          <w:ilvl w:val="0"/>
          <w:numId w:val="54"/>
        </w:numPr>
        <w:suppressAutoHyphens/>
        <w:ind w:left="426"/>
        <w:contextualSpacing/>
        <w:jc w:val="both"/>
      </w:pPr>
      <w:r w:rsidRPr="00137DBD">
        <w:t>Dopuszcza się możliwość zaproponowania opon o wyższych parametrach, niż wskazane w Opisie przedmiotu zamówienia (Załącznik nr 1</w:t>
      </w:r>
      <w:r>
        <w:t xml:space="preserve"> do SWZ</w:t>
      </w:r>
      <w:r w:rsidRPr="00137DBD">
        <w:t>), (tzn. symbol prędkości, indeks nośności oraz liczby przekładek)</w:t>
      </w:r>
      <w:r>
        <w:t>.</w:t>
      </w:r>
      <w:r w:rsidRPr="00137DBD">
        <w:t xml:space="preserve"> Podane parametry należy traktować jako wartości minimalne.</w:t>
      </w:r>
    </w:p>
    <w:p w:rsidR="003E08F5" w:rsidRPr="00137DBD" w:rsidRDefault="003E08F5" w:rsidP="00323931">
      <w:pPr>
        <w:pStyle w:val="Akapitzlist"/>
        <w:numPr>
          <w:ilvl w:val="0"/>
          <w:numId w:val="54"/>
        </w:numPr>
        <w:suppressAutoHyphens/>
        <w:ind w:left="426"/>
        <w:contextualSpacing/>
        <w:jc w:val="both"/>
      </w:pPr>
      <w:r w:rsidRPr="00137DBD">
        <w:t>Wykonawca musi przekazać odbiorcy indywidualne karty gwarancyjne opon wraz z numerami opony z informacją o warunkach udzielonej gwarancji na każdy rodzaj asortymentu dostarczanych opon. Do indywidualnych kart gwarancyjnych wykonawca dołączy również sposób postępowania reklamacyjnego zawierający wszelkie informacje konieczne do uruchomienia procedury gwarancyjnej.</w:t>
      </w:r>
    </w:p>
    <w:p w:rsidR="003E08F5" w:rsidRPr="00137DBD" w:rsidRDefault="003E08F5" w:rsidP="00323931">
      <w:pPr>
        <w:pStyle w:val="Akapitzlist"/>
        <w:numPr>
          <w:ilvl w:val="0"/>
          <w:numId w:val="54"/>
        </w:numPr>
        <w:suppressAutoHyphens/>
        <w:ind w:left="426"/>
        <w:contextualSpacing/>
        <w:jc w:val="both"/>
      </w:pPr>
      <w:r w:rsidRPr="00137DBD">
        <w:t xml:space="preserve">Wprowadzane do obrotu produkty, które mogą stwarzać zagrożenie albo służą ochronie lub ratowaniu życia, zdrowia, mienia lub środowiska, obowiązkowo podlegają ocenie zgodności z zasadniczymi wymaganiami, specyfikacjami technicznymi lub określoną normą oraz </w:t>
      </w:r>
      <w:r w:rsidRPr="00137DBD">
        <w:rPr>
          <w:bCs/>
        </w:rPr>
        <w:t>podlegają oznakowaniu</w:t>
      </w:r>
      <w:r w:rsidRPr="00137DBD">
        <w:t xml:space="preserve"> </w:t>
      </w:r>
      <w:r w:rsidRPr="00137DBD">
        <w:rPr>
          <w:bCs/>
        </w:rPr>
        <w:t>CE</w:t>
      </w:r>
      <w:r w:rsidRPr="00137DBD">
        <w:t xml:space="preserve"> zgodnie z przepisami ustawy o systemie oceny zgodności z 30 sierpnia 2002 r. (</w:t>
      </w:r>
      <w:proofErr w:type="spellStart"/>
      <w:r w:rsidRPr="00137DBD">
        <w:t>t.j</w:t>
      </w:r>
      <w:proofErr w:type="spellEnd"/>
      <w:r w:rsidRPr="00137DBD">
        <w:t>. Dz. U. z 2021 r., poz. 1344).</w:t>
      </w:r>
    </w:p>
    <w:p w:rsidR="003E08F5" w:rsidRPr="00A55789" w:rsidRDefault="003E08F5" w:rsidP="00323931">
      <w:pPr>
        <w:pStyle w:val="Akapitzlist"/>
        <w:numPr>
          <w:ilvl w:val="0"/>
          <w:numId w:val="54"/>
        </w:numPr>
        <w:suppressAutoHyphens/>
        <w:ind w:left="426"/>
        <w:contextualSpacing/>
        <w:jc w:val="both"/>
      </w:pPr>
      <w:r w:rsidRPr="00A55789">
        <w:rPr>
          <w:lang w:eastAsia="ar-SA"/>
        </w:rPr>
        <w:t>W czasie odbioru Zamawiający sprawdzi przedmiot umowy</w:t>
      </w:r>
      <w:r w:rsidRPr="00A55789">
        <w:t>. W razie stwierdzenia wad w szczególności dostarczenia opon nie spełniających parametrów technicznych opisanych w umowie, z ukrytymi wadami, Wykonawca zobowiązuje się na żądanie Zamawiającego wymienić je na nowe, pełnowartościowe, pozbawione wad na własny koszt i ryzyko. W takim przypadku do chwili odbioru zamówienie uważa się za niewykonane.</w:t>
      </w:r>
    </w:p>
    <w:p w:rsidR="003E08F5" w:rsidRPr="00A55789" w:rsidRDefault="003E08F5" w:rsidP="00323931">
      <w:pPr>
        <w:ind w:left="284"/>
        <w:jc w:val="both"/>
      </w:pPr>
    </w:p>
    <w:p w:rsidR="003E08F5" w:rsidRPr="006339F8" w:rsidRDefault="003E08F5" w:rsidP="00323931">
      <w:pPr>
        <w:tabs>
          <w:tab w:val="left" w:pos="426"/>
        </w:tabs>
        <w:jc w:val="center"/>
        <w:rPr>
          <w:b/>
        </w:rPr>
      </w:pPr>
      <w:r w:rsidRPr="006339F8">
        <w:rPr>
          <w:b/>
        </w:rPr>
        <w:t>§ 4</w:t>
      </w:r>
    </w:p>
    <w:p w:rsidR="003E08F5" w:rsidRPr="006339F8" w:rsidRDefault="003E08F5" w:rsidP="00323931">
      <w:pPr>
        <w:jc w:val="center"/>
        <w:rPr>
          <w:b/>
        </w:rPr>
      </w:pPr>
      <w:r w:rsidRPr="006339F8">
        <w:rPr>
          <w:b/>
        </w:rPr>
        <w:t>Rozliczenie finansowe umowy</w:t>
      </w:r>
    </w:p>
    <w:p w:rsidR="003E08F5" w:rsidRPr="006339F8" w:rsidRDefault="003E08F5" w:rsidP="00323931">
      <w:pPr>
        <w:numPr>
          <w:ilvl w:val="0"/>
          <w:numId w:val="34"/>
        </w:numPr>
        <w:ind w:left="284"/>
        <w:jc w:val="both"/>
      </w:pPr>
      <w:r w:rsidRPr="006339F8">
        <w:t xml:space="preserve">Za </w:t>
      </w:r>
      <w:r w:rsidRPr="006339F8">
        <w:rPr>
          <w:lang w:eastAsia="ar-SA"/>
        </w:rPr>
        <w:t>należyte</w:t>
      </w:r>
      <w:r>
        <w:t xml:space="preserve"> wykonanie przedmiotu umowy S</w:t>
      </w:r>
      <w:r w:rsidRPr="006339F8">
        <w:t xml:space="preserve">trony ustalają wynagrodzenie do maksymalnej wartości nominalnej zobowiązania Zamawiającego:  </w:t>
      </w:r>
    </w:p>
    <w:p w:rsidR="003E08F5" w:rsidRPr="006339F8" w:rsidRDefault="003E08F5" w:rsidP="00323931">
      <w:pPr>
        <w:ind w:firstLine="708"/>
        <w:jc w:val="both"/>
        <w:rPr>
          <w:rFonts w:eastAsia="Calibri"/>
          <w:b/>
        </w:rPr>
      </w:pPr>
    </w:p>
    <w:p w:rsidR="003E08F5" w:rsidRPr="006339F8" w:rsidRDefault="003E08F5" w:rsidP="00323931">
      <w:pPr>
        <w:tabs>
          <w:tab w:val="left" w:pos="540"/>
        </w:tabs>
        <w:ind w:left="284"/>
        <w:jc w:val="both"/>
      </w:pPr>
      <w:r w:rsidRPr="006339F8">
        <w:t>netto: …………. zł (słownie: ………………………………………………………….);</w:t>
      </w:r>
    </w:p>
    <w:p w:rsidR="003E08F5" w:rsidRPr="006339F8" w:rsidRDefault="003E08F5" w:rsidP="00323931">
      <w:pPr>
        <w:tabs>
          <w:tab w:val="left" w:pos="540"/>
        </w:tabs>
        <w:ind w:left="284"/>
        <w:jc w:val="both"/>
      </w:pPr>
      <w:r w:rsidRPr="006339F8">
        <w:t>VAT: …………. zł (słownie: …………………………………………………………);</w:t>
      </w:r>
    </w:p>
    <w:p w:rsidR="003E08F5" w:rsidRPr="006339F8" w:rsidRDefault="003E08F5" w:rsidP="00323931">
      <w:pPr>
        <w:tabs>
          <w:tab w:val="left" w:pos="540"/>
        </w:tabs>
        <w:ind w:left="284"/>
        <w:jc w:val="both"/>
        <w:rPr>
          <w:b/>
        </w:rPr>
      </w:pPr>
      <w:r w:rsidRPr="006339F8">
        <w:rPr>
          <w:b/>
        </w:rPr>
        <w:t>brutto: ………... zł (słownie: …………………………………………………………).</w:t>
      </w:r>
    </w:p>
    <w:p w:rsidR="003E08F5" w:rsidRPr="006339F8" w:rsidRDefault="003E08F5" w:rsidP="00323931">
      <w:pPr>
        <w:numPr>
          <w:ilvl w:val="0"/>
          <w:numId w:val="34"/>
        </w:numPr>
        <w:ind w:left="284"/>
        <w:jc w:val="both"/>
      </w:pPr>
      <w:r w:rsidRPr="006339F8">
        <w:t xml:space="preserve">Wynagrodzenie będzie płatne </w:t>
      </w:r>
      <w:r w:rsidRPr="006339F8">
        <w:rPr>
          <w:b/>
        </w:rPr>
        <w:t xml:space="preserve">do wysokości kwoty wymienionej w § 4 ust. 1 umowy </w:t>
      </w:r>
      <w:r w:rsidRPr="006339F8">
        <w:t>w terminie do 30 dni od daty doręczenia Zamawiającemu prawidłowo wystawionych przez Wykonawcę faktur VAT. Wykonawca stosownie do brzmienia art. 4 ustawy z 9 listopada 2018 r. o elektronicznym fakturowaniu w zamówieniach publicznych, koncesjach na roboty budowlane lub usługi oraz partnerstwie publiczno-prywatnym (</w:t>
      </w:r>
      <w:proofErr w:type="spellStart"/>
      <w:r w:rsidRPr="006339F8">
        <w:t>t.j</w:t>
      </w:r>
      <w:proofErr w:type="spellEnd"/>
      <w:r w:rsidRPr="006339F8">
        <w:t>. Dz. U. z 2020 r., poz. 1666</w:t>
      </w:r>
      <w:r>
        <w:t xml:space="preserve"> z </w:t>
      </w:r>
      <w:proofErr w:type="spellStart"/>
      <w:r>
        <w:t>późn</w:t>
      </w:r>
      <w:proofErr w:type="spellEnd"/>
      <w:r>
        <w:t>. zm.</w:t>
      </w:r>
      <w:r w:rsidRPr="006339F8">
        <w:t xml:space="preserve">) dokonuje wyboru sposobu dostarczenia faktury do </w:t>
      </w:r>
      <w:r w:rsidRPr="006339F8">
        <w:rPr>
          <w:bCs/>
        </w:rPr>
        <w:t xml:space="preserve">siedziby </w:t>
      </w:r>
      <w:r w:rsidRPr="006339F8">
        <w:t>Zamawiającego - ustrukturyzowana faktura elektroniczna lub faktura w wersji papierowej.</w:t>
      </w:r>
    </w:p>
    <w:p w:rsidR="003E08F5" w:rsidRPr="001C144F" w:rsidRDefault="003E08F5" w:rsidP="00323931">
      <w:pPr>
        <w:numPr>
          <w:ilvl w:val="0"/>
          <w:numId w:val="34"/>
        </w:numPr>
        <w:ind w:left="284"/>
        <w:jc w:val="both"/>
        <w:rPr>
          <w:lang w:eastAsia="zh-CN"/>
        </w:rPr>
      </w:pPr>
      <w:r w:rsidRPr="001C144F">
        <w:t xml:space="preserve">Zapłata za realizację przedmiotu zamówienia nastąpi po wykonaniu zamówienia. Zamówienie uważa się za wykonane, gdy dostawa została dostarczona do miejsca przeznaczenia z chwilą jej odbioru ilościowo-jakościowego, po sporządzeniu protokołu odbioru (załącznik nr 2), podpisanego przez </w:t>
      </w:r>
      <w:r w:rsidRPr="001C144F">
        <w:rPr>
          <w:lang w:eastAsia="zh-CN"/>
        </w:rPr>
        <w:t>przedstawicieli Zamawiającego oraz Wykonawcę.</w:t>
      </w:r>
    </w:p>
    <w:p w:rsidR="003E08F5" w:rsidRPr="001C144F" w:rsidRDefault="003E08F5" w:rsidP="00323931">
      <w:pPr>
        <w:numPr>
          <w:ilvl w:val="0"/>
          <w:numId w:val="34"/>
        </w:numPr>
        <w:ind w:left="284"/>
        <w:jc w:val="both"/>
        <w:rPr>
          <w:lang w:eastAsia="zh-CN"/>
        </w:rPr>
      </w:pPr>
      <w:r w:rsidRPr="001C144F">
        <w:t xml:space="preserve">W przypadku otrzymania błędnie wystawionej faktury VAT, Zamawiający poinformuje o tym Wykonawcę, </w:t>
      </w:r>
      <w:r w:rsidR="00634F37">
        <w:br/>
      </w:r>
      <w:r w:rsidRPr="001C144F">
        <w:t xml:space="preserve">a Wykonawca zobowiązany jest do skorygowania faktury VAT, zgodnie z obowiązującymi przepisami. </w:t>
      </w:r>
      <w:r w:rsidRPr="001C144F">
        <w:br/>
        <w:t>Do czasu doręczenia Zamawiającemu prawidłowo skorygowanej faktury VAT termin płatności faktury.</w:t>
      </w:r>
    </w:p>
    <w:p w:rsidR="003E08F5" w:rsidRPr="001C144F" w:rsidRDefault="003E08F5" w:rsidP="00323931">
      <w:pPr>
        <w:numPr>
          <w:ilvl w:val="0"/>
          <w:numId w:val="34"/>
        </w:numPr>
        <w:ind w:left="284"/>
        <w:jc w:val="both"/>
      </w:pPr>
      <w:r w:rsidRPr="001C144F">
        <w:t>Za dzień zapłaty uważa się dzień obciążenia rachunku bankowego Zamawiającego.</w:t>
      </w:r>
    </w:p>
    <w:p w:rsidR="003E08F5" w:rsidRPr="001C144F" w:rsidRDefault="003E08F5" w:rsidP="00323931">
      <w:pPr>
        <w:numPr>
          <w:ilvl w:val="0"/>
          <w:numId w:val="34"/>
        </w:numPr>
        <w:ind w:left="284"/>
        <w:jc w:val="both"/>
      </w:pPr>
      <w:r w:rsidRPr="001C144F">
        <w:t>Zamawiający przy wypłacie stosuje system podzielonej płatności „</w:t>
      </w:r>
      <w:proofErr w:type="spellStart"/>
      <w:r w:rsidRPr="001C144F">
        <w:t>split</w:t>
      </w:r>
      <w:proofErr w:type="spellEnd"/>
      <w:r w:rsidRPr="001C144F">
        <w:t xml:space="preserve"> </w:t>
      </w:r>
      <w:proofErr w:type="spellStart"/>
      <w:r w:rsidRPr="001C144F">
        <w:t>payment</w:t>
      </w:r>
      <w:proofErr w:type="spellEnd"/>
      <w:r w:rsidRPr="001C144F">
        <w:t>” zgodnie z ustawą z dnia 11 marca 2004 r. o podatkach od towarów i usług (</w:t>
      </w:r>
      <w:proofErr w:type="spellStart"/>
      <w:r w:rsidRPr="001C144F">
        <w:t>t.j</w:t>
      </w:r>
      <w:proofErr w:type="spellEnd"/>
      <w:r w:rsidRPr="001C144F">
        <w:t>. Dz. U. z 202</w:t>
      </w:r>
      <w:r>
        <w:t>2</w:t>
      </w:r>
      <w:r w:rsidRPr="001C144F">
        <w:t xml:space="preserve"> r. poz. </w:t>
      </w:r>
      <w:r>
        <w:t>931</w:t>
      </w:r>
      <w:r w:rsidRPr="001C144F">
        <w:t>).</w:t>
      </w:r>
    </w:p>
    <w:p w:rsidR="003E08F5" w:rsidRPr="008E0994" w:rsidRDefault="003E08F5" w:rsidP="00323931">
      <w:pPr>
        <w:overflowPunct w:val="0"/>
        <w:autoSpaceDE w:val="0"/>
        <w:autoSpaceDN w:val="0"/>
        <w:adjustRightInd w:val="0"/>
        <w:jc w:val="both"/>
        <w:textAlignment w:val="baseline"/>
        <w:rPr>
          <w:b/>
        </w:rPr>
      </w:pPr>
      <w:r w:rsidRPr="008E0994">
        <w:t xml:space="preserve"> </w:t>
      </w:r>
    </w:p>
    <w:p w:rsidR="003E08F5" w:rsidRPr="00A55789" w:rsidRDefault="003E08F5" w:rsidP="00323931">
      <w:pPr>
        <w:tabs>
          <w:tab w:val="left" w:pos="426"/>
        </w:tabs>
        <w:jc w:val="center"/>
        <w:rPr>
          <w:b/>
        </w:rPr>
      </w:pPr>
      <w:r w:rsidRPr="00A55789">
        <w:rPr>
          <w:b/>
        </w:rPr>
        <w:t>§ 5</w:t>
      </w:r>
    </w:p>
    <w:p w:rsidR="003E08F5" w:rsidRPr="00A55789" w:rsidRDefault="003E08F5" w:rsidP="00323931">
      <w:pPr>
        <w:suppressAutoHyphens/>
        <w:jc w:val="center"/>
        <w:rPr>
          <w:b/>
          <w:lang w:eastAsia="ar-SA"/>
        </w:rPr>
      </w:pPr>
      <w:r w:rsidRPr="00A55789">
        <w:rPr>
          <w:b/>
          <w:lang w:eastAsia="ar-SA"/>
        </w:rPr>
        <w:t>Obowiązki Wykonawcy</w:t>
      </w:r>
    </w:p>
    <w:p w:rsidR="003E08F5" w:rsidRPr="00A55789" w:rsidRDefault="003E08F5" w:rsidP="00323931">
      <w:pPr>
        <w:numPr>
          <w:ilvl w:val="0"/>
          <w:numId w:val="35"/>
        </w:numPr>
        <w:ind w:left="284"/>
        <w:jc w:val="both"/>
        <w:rPr>
          <w:rFonts w:eastAsia="Calibri"/>
          <w:lang w:eastAsia="ar-SA"/>
        </w:rPr>
      </w:pPr>
      <w:r w:rsidRPr="00A55789">
        <w:t>Wykonawca</w:t>
      </w:r>
      <w:r w:rsidRPr="00A55789">
        <w:rPr>
          <w:rFonts w:eastAsia="Calibri"/>
          <w:lang w:eastAsia="ar-SA"/>
        </w:rPr>
        <w:t xml:space="preserve"> zobowiązuje się do wykonania dostawy będącej przedmiotem niniejszej umowy z należytą starannością </w:t>
      </w:r>
      <w:r w:rsidR="009A7910">
        <w:rPr>
          <w:rFonts w:eastAsia="Calibri"/>
          <w:lang w:eastAsia="ar-SA"/>
        </w:rPr>
        <w:br/>
      </w:r>
      <w:r w:rsidRPr="00A55789">
        <w:rPr>
          <w:rFonts w:eastAsia="Calibri"/>
          <w:lang w:eastAsia="ar-SA"/>
        </w:rPr>
        <w:t>i dokładnością.</w:t>
      </w:r>
    </w:p>
    <w:p w:rsidR="003E08F5" w:rsidRPr="00A55789" w:rsidRDefault="003E08F5" w:rsidP="00323931">
      <w:pPr>
        <w:numPr>
          <w:ilvl w:val="0"/>
          <w:numId w:val="35"/>
        </w:numPr>
        <w:ind w:left="284"/>
        <w:jc w:val="both"/>
      </w:pPr>
      <w:r w:rsidRPr="00A55789">
        <w:t>Wykonawca zobowiązuje się do informowania Zamawiającego o zmianie formy prowadzonej działalności, numeru rachunku bankowego oraz zmianie adresu siedziby firmy i zamieszkania jej właściciela, pod rygorem uznania korespondencji kierowanej na ostatni podany przez Wykonawcę adres za doręczoną. Powyższe zobowiązania dotyczą okresu obowiązywania umowy, rękojmi, gwarancji oraz niezakończonych rozliczeń wynikających z umowy.</w:t>
      </w:r>
    </w:p>
    <w:p w:rsidR="003E08F5" w:rsidRPr="00A55789" w:rsidRDefault="003E08F5" w:rsidP="00323931">
      <w:pPr>
        <w:numPr>
          <w:ilvl w:val="0"/>
          <w:numId w:val="35"/>
        </w:numPr>
        <w:ind w:left="284"/>
        <w:jc w:val="both"/>
      </w:pPr>
      <w:r w:rsidRPr="00A55789">
        <w:lastRenderedPageBreak/>
        <w:t>Wykonawca zobowiązany jest do niezwłocznego informowania Zamawiającego o istotnych okolicznościach mogących mieć wpływ na prawidłowe i terminowe wykonanie niniejszej umowy.</w:t>
      </w:r>
    </w:p>
    <w:p w:rsidR="003E08F5" w:rsidRPr="00A55789" w:rsidRDefault="003E08F5" w:rsidP="00323931">
      <w:pPr>
        <w:numPr>
          <w:ilvl w:val="0"/>
          <w:numId w:val="35"/>
        </w:numPr>
        <w:ind w:left="284"/>
        <w:jc w:val="both"/>
      </w:pPr>
      <w:r w:rsidRPr="00A55789">
        <w:t>Wykonawca jest zobowiązany na bieżąco informować Zamawiającego o przyczynach nienależytego wykonywania umowy.</w:t>
      </w:r>
    </w:p>
    <w:p w:rsidR="003E08F5" w:rsidRPr="00A51100" w:rsidRDefault="003E08F5" w:rsidP="00323931">
      <w:pPr>
        <w:tabs>
          <w:tab w:val="left" w:pos="426"/>
        </w:tabs>
        <w:jc w:val="center"/>
        <w:rPr>
          <w:b/>
          <w:color w:val="FF0000"/>
        </w:rPr>
      </w:pPr>
    </w:p>
    <w:p w:rsidR="003E08F5" w:rsidRPr="00C219C8" w:rsidRDefault="003E08F5" w:rsidP="00323931">
      <w:pPr>
        <w:tabs>
          <w:tab w:val="left" w:pos="426"/>
        </w:tabs>
        <w:jc w:val="center"/>
        <w:rPr>
          <w:b/>
        </w:rPr>
      </w:pPr>
      <w:r w:rsidRPr="00C219C8">
        <w:rPr>
          <w:b/>
        </w:rPr>
        <w:t>§ 6</w:t>
      </w:r>
    </w:p>
    <w:p w:rsidR="003E08F5" w:rsidRPr="00C219C8" w:rsidRDefault="003E08F5" w:rsidP="00323931">
      <w:pPr>
        <w:jc w:val="center"/>
        <w:rPr>
          <w:b/>
        </w:rPr>
      </w:pPr>
      <w:r w:rsidRPr="00C219C8">
        <w:rPr>
          <w:b/>
        </w:rPr>
        <w:t>Odbiór techniczny (ilościowo - jakościowy)</w:t>
      </w:r>
    </w:p>
    <w:p w:rsidR="003E08F5" w:rsidRPr="00C219C8" w:rsidRDefault="003E08F5" w:rsidP="00323931">
      <w:pPr>
        <w:pStyle w:val="Tekstpodstawowywcity2"/>
        <w:numPr>
          <w:ilvl w:val="1"/>
          <w:numId w:val="45"/>
        </w:numPr>
        <w:tabs>
          <w:tab w:val="clear" w:pos="643"/>
        </w:tabs>
        <w:ind w:left="284"/>
        <w:jc w:val="both"/>
        <w:rPr>
          <w:bCs/>
          <w:sz w:val="20"/>
        </w:rPr>
      </w:pPr>
      <w:r w:rsidRPr="00C219C8">
        <w:rPr>
          <w:sz w:val="20"/>
        </w:rPr>
        <w:t xml:space="preserve">Dostawa i odbiór ilościowo-jakościowy przedmiotu zamówienia dokonywać się będzie w siedzibie Zamawiającego, </w:t>
      </w:r>
      <w:r w:rsidR="009A7910">
        <w:rPr>
          <w:sz w:val="20"/>
        </w:rPr>
        <w:br/>
      </w:r>
      <w:r w:rsidRPr="00C219C8">
        <w:rPr>
          <w:sz w:val="20"/>
        </w:rPr>
        <w:t xml:space="preserve">w Bydgoszczy przy ul. Powstańców Warszawy 2 od poniedziałku do </w:t>
      </w:r>
      <w:r>
        <w:rPr>
          <w:sz w:val="20"/>
        </w:rPr>
        <w:t>czwartku</w:t>
      </w:r>
      <w:r w:rsidRPr="00C219C8">
        <w:rPr>
          <w:sz w:val="20"/>
        </w:rPr>
        <w:t xml:space="preserve"> w godzinach od 08.00-13.00</w:t>
      </w:r>
      <w:r>
        <w:rPr>
          <w:sz w:val="20"/>
        </w:rPr>
        <w:t xml:space="preserve">, w piątek </w:t>
      </w:r>
      <w:r w:rsidRPr="00C219C8">
        <w:rPr>
          <w:sz w:val="20"/>
        </w:rPr>
        <w:t>w godzinach od 08.00-</w:t>
      </w:r>
      <w:r>
        <w:rPr>
          <w:sz w:val="20"/>
        </w:rPr>
        <w:t>10</w:t>
      </w:r>
      <w:r w:rsidRPr="00C219C8">
        <w:rPr>
          <w:sz w:val="20"/>
        </w:rPr>
        <w:t xml:space="preserve">.00. </w:t>
      </w:r>
    </w:p>
    <w:p w:rsidR="003E08F5" w:rsidRPr="00A55789" w:rsidRDefault="003E08F5" w:rsidP="00323931">
      <w:pPr>
        <w:pStyle w:val="Tekstpodstawowywcity2"/>
        <w:numPr>
          <w:ilvl w:val="1"/>
          <w:numId w:val="45"/>
        </w:numPr>
        <w:tabs>
          <w:tab w:val="clear" w:pos="643"/>
        </w:tabs>
        <w:ind w:left="284"/>
        <w:jc w:val="both"/>
        <w:rPr>
          <w:sz w:val="20"/>
        </w:rPr>
      </w:pPr>
      <w:r w:rsidRPr="00A55789">
        <w:rPr>
          <w:sz w:val="20"/>
        </w:rPr>
        <w:t xml:space="preserve">Osobą upoważnioną do odbioru ilościowo-jakościowego ze strony Zamawiającego będzie p. Daniel </w:t>
      </w:r>
      <w:proofErr w:type="spellStart"/>
      <w:r w:rsidRPr="00A55789">
        <w:rPr>
          <w:sz w:val="20"/>
        </w:rPr>
        <w:t>Cytulski</w:t>
      </w:r>
      <w:proofErr w:type="spellEnd"/>
      <w:r w:rsidRPr="00A55789">
        <w:rPr>
          <w:sz w:val="20"/>
        </w:rPr>
        <w:t xml:space="preserve">, lub </w:t>
      </w:r>
      <w:r w:rsidR="009A7910">
        <w:rPr>
          <w:sz w:val="20"/>
        </w:rPr>
        <w:br/>
      </w:r>
      <w:r w:rsidRPr="00A55789">
        <w:rPr>
          <w:sz w:val="20"/>
        </w:rPr>
        <w:t>p. Małgorzata Pic, tel. 885210434  lub 261417526.</w:t>
      </w:r>
    </w:p>
    <w:p w:rsidR="003E08F5" w:rsidRPr="00C219C8" w:rsidRDefault="003E08F5" w:rsidP="00323931">
      <w:pPr>
        <w:pStyle w:val="Tekstpodstawowywcity2"/>
        <w:numPr>
          <w:ilvl w:val="1"/>
          <w:numId w:val="45"/>
        </w:numPr>
        <w:tabs>
          <w:tab w:val="clear" w:pos="643"/>
        </w:tabs>
        <w:ind w:left="284"/>
        <w:jc w:val="both"/>
        <w:rPr>
          <w:sz w:val="20"/>
        </w:rPr>
      </w:pPr>
      <w:r w:rsidRPr="00C219C8">
        <w:rPr>
          <w:sz w:val="20"/>
        </w:rPr>
        <w:t>Z czynności dostawy zostanie sporządzony protokół dostawy podpisany przez przedstawiciela Wykonawcy oraz przedstawiciela Zamawiającego, (załącznik nr 3) potwierdzający dostarczenie zamówienia</w:t>
      </w:r>
      <w:r>
        <w:rPr>
          <w:sz w:val="20"/>
        </w:rPr>
        <w:t>,</w:t>
      </w:r>
      <w:r w:rsidRPr="00C219C8">
        <w:rPr>
          <w:sz w:val="20"/>
        </w:rPr>
        <w:t xml:space="preserve"> </w:t>
      </w:r>
      <w:r w:rsidRPr="00263141">
        <w:rPr>
          <w:sz w:val="20"/>
          <w:lang w:eastAsia="zh-CN"/>
        </w:rPr>
        <w:t>a w przypadku dostawy inną formą niż dostawa przez Wykonawcę po otrzymaniu egzemplarza listu przewozowego</w:t>
      </w:r>
      <w:r w:rsidRPr="00724232">
        <w:rPr>
          <w:color w:val="5B9BD5" w:themeColor="accent1"/>
          <w:sz w:val="20"/>
          <w:lang w:eastAsia="zh-CN"/>
        </w:rPr>
        <w:t>.</w:t>
      </w:r>
    </w:p>
    <w:p w:rsidR="003E08F5" w:rsidRPr="00C219C8" w:rsidRDefault="003E08F5" w:rsidP="00323931">
      <w:pPr>
        <w:pStyle w:val="Tekstpodstawowywcity2"/>
        <w:numPr>
          <w:ilvl w:val="1"/>
          <w:numId w:val="45"/>
        </w:numPr>
        <w:tabs>
          <w:tab w:val="clear" w:pos="643"/>
        </w:tabs>
        <w:ind w:left="284"/>
        <w:jc w:val="both"/>
        <w:rPr>
          <w:sz w:val="20"/>
        </w:rPr>
      </w:pPr>
      <w:r w:rsidRPr="00C219C8">
        <w:rPr>
          <w:sz w:val="20"/>
        </w:rPr>
        <w:t xml:space="preserve">Wykonawca dostarczy towar do magazynu wskazanego przez Zamawiającego na własny koszt i ryzyko. Zamawiający ponosi odpowiedzialność za dostarczony towar w momencie jego odbioru ilościowo-jakościowego potwierdzonego przez strony protokołem odbioru (załącznik nr 2), o którym mowa w § 4 ust. 3, zawierającym wszelkie ustalenia dokonane w toku odbioru, jak też terminy wyznaczone na usunięcie stwierdzonych w trakcie odbioru usterek. </w:t>
      </w:r>
      <w:r w:rsidR="00634F37">
        <w:rPr>
          <w:sz w:val="20"/>
        </w:rPr>
        <w:br/>
      </w:r>
      <w:r w:rsidRPr="00C219C8">
        <w:rPr>
          <w:sz w:val="20"/>
        </w:rPr>
        <w:t>W odbiorze powinien uczestniczyć przedstawiciel Wykonawcy.</w:t>
      </w:r>
      <w:r w:rsidRPr="00C219C8">
        <w:rPr>
          <w:b/>
          <w:sz w:val="20"/>
        </w:rPr>
        <w:t xml:space="preserve"> </w:t>
      </w:r>
      <w:r w:rsidRPr="00C219C8">
        <w:rPr>
          <w:sz w:val="20"/>
        </w:rPr>
        <w:t>Podpisany przez obie strony protokół odbioru stanowić będzie podstawę do wystawienia przez Wykonawcę faktury VAT.</w:t>
      </w:r>
    </w:p>
    <w:p w:rsidR="003E08F5" w:rsidRPr="00C219C8" w:rsidRDefault="003E08F5" w:rsidP="00323931">
      <w:pPr>
        <w:pStyle w:val="Tekstpodstawowywcity2"/>
        <w:numPr>
          <w:ilvl w:val="1"/>
          <w:numId w:val="45"/>
        </w:numPr>
        <w:tabs>
          <w:tab w:val="clear" w:pos="643"/>
        </w:tabs>
        <w:ind w:left="284"/>
        <w:jc w:val="both"/>
        <w:rPr>
          <w:sz w:val="20"/>
        </w:rPr>
      </w:pPr>
      <w:r w:rsidRPr="00C219C8">
        <w:rPr>
          <w:sz w:val="20"/>
        </w:rPr>
        <w:t>Wykonawca zobowiązany jest zawiadomić Zamawiającego o usunięciu usterek stwierdzonych przy odbiorze. Strony ustalą termin odbioru  wyrobów uprzednio stwierdzonych, jako wadliwe.</w:t>
      </w:r>
    </w:p>
    <w:p w:rsidR="003E08F5" w:rsidRPr="00A57029" w:rsidRDefault="003E08F5" w:rsidP="00323931">
      <w:pPr>
        <w:jc w:val="center"/>
        <w:rPr>
          <w:b/>
        </w:rPr>
      </w:pPr>
    </w:p>
    <w:p w:rsidR="003E08F5" w:rsidRPr="00A57029" w:rsidRDefault="003E08F5" w:rsidP="00323931">
      <w:pPr>
        <w:jc w:val="center"/>
        <w:rPr>
          <w:b/>
        </w:rPr>
      </w:pPr>
      <w:r w:rsidRPr="00A57029">
        <w:rPr>
          <w:b/>
        </w:rPr>
        <w:t>§ 7</w:t>
      </w:r>
    </w:p>
    <w:p w:rsidR="003E08F5" w:rsidRPr="00A57029" w:rsidRDefault="003E08F5" w:rsidP="00323931">
      <w:pPr>
        <w:tabs>
          <w:tab w:val="left" w:pos="426"/>
        </w:tabs>
        <w:jc w:val="center"/>
        <w:rPr>
          <w:b/>
        </w:rPr>
      </w:pPr>
      <w:r w:rsidRPr="00A57029">
        <w:rPr>
          <w:b/>
        </w:rPr>
        <w:t>Gwarancja</w:t>
      </w:r>
    </w:p>
    <w:p w:rsidR="003E08F5" w:rsidRPr="000B5F6F" w:rsidRDefault="003E08F5" w:rsidP="00323931">
      <w:pPr>
        <w:numPr>
          <w:ilvl w:val="1"/>
          <w:numId w:val="33"/>
        </w:numPr>
        <w:tabs>
          <w:tab w:val="clear" w:pos="643"/>
        </w:tabs>
        <w:ind w:left="284"/>
        <w:jc w:val="both"/>
        <w:rPr>
          <w:strike/>
        </w:rPr>
      </w:pPr>
      <w:r w:rsidRPr="000B5F6F">
        <w:t>Na wyroby wymienione w załączniku nr 1 Wykonawca udziela gwarancji zgodnie</w:t>
      </w:r>
      <w:r w:rsidRPr="000B5F6F">
        <w:rPr>
          <w:szCs w:val="24"/>
        </w:rPr>
        <w:t xml:space="preserve"> ze złożoną ofertą </w:t>
      </w:r>
      <w:r w:rsidRPr="000B5F6F">
        <w:rPr>
          <w:b/>
        </w:rPr>
        <w:t xml:space="preserve">na okres </w:t>
      </w:r>
      <w:r w:rsidR="00CC4350">
        <w:rPr>
          <w:b/>
        </w:rPr>
        <w:br/>
      </w:r>
      <w:r w:rsidRPr="000B5F6F">
        <w:rPr>
          <w:b/>
        </w:rPr>
        <w:t>min. ……. miesięcy</w:t>
      </w:r>
      <w:r w:rsidRPr="000B5F6F">
        <w:t xml:space="preserve"> licząc od dnia odbioru przedmiotu umowy.</w:t>
      </w:r>
    </w:p>
    <w:p w:rsidR="003E08F5" w:rsidRPr="000B5F6F" w:rsidRDefault="003E08F5" w:rsidP="00323931">
      <w:pPr>
        <w:numPr>
          <w:ilvl w:val="1"/>
          <w:numId w:val="33"/>
        </w:numPr>
        <w:tabs>
          <w:tab w:val="clear" w:pos="643"/>
        </w:tabs>
        <w:ind w:left="284"/>
        <w:jc w:val="both"/>
      </w:pPr>
      <w:r w:rsidRPr="000B5F6F">
        <w:t>Wykonawca odpowiada za wady prawne i fizyczne ujawnione w dostarczonych wyrobach i ponosi z tego tytułu wszelkie zobowiązania. Jest odpowiedzialny względem Zamawiającego, jeżeli dostarczone wyroby:</w:t>
      </w:r>
    </w:p>
    <w:p w:rsidR="003E08F5" w:rsidRPr="000B5F6F" w:rsidRDefault="003E08F5" w:rsidP="00323931">
      <w:pPr>
        <w:pStyle w:val="Akapitzlist"/>
        <w:numPr>
          <w:ilvl w:val="0"/>
          <w:numId w:val="39"/>
        </w:numPr>
        <w:shd w:val="clear" w:color="auto" w:fill="FFFFFF"/>
        <w:tabs>
          <w:tab w:val="num" w:pos="426"/>
        </w:tabs>
        <w:ind w:right="14"/>
        <w:jc w:val="both"/>
      </w:pPr>
      <w:r w:rsidRPr="000B5F6F">
        <w:t>stanowią własność osoby trzeciej, albo jeżeli są obciążone prawem osoby trzeciej,</w:t>
      </w:r>
    </w:p>
    <w:p w:rsidR="003E08F5" w:rsidRPr="000B5F6F" w:rsidRDefault="003E08F5" w:rsidP="00323931">
      <w:pPr>
        <w:pStyle w:val="Akapitzlist"/>
        <w:numPr>
          <w:ilvl w:val="0"/>
          <w:numId w:val="39"/>
        </w:numPr>
        <w:shd w:val="clear" w:color="auto" w:fill="FFFFFF"/>
        <w:tabs>
          <w:tab w:val="num" w:pos="426"/>
        </w:tabs>
        <w:ind w:right="14"/>
        <w:jc w:val="both"/>
      </w:pPr>
      <w:r w:rsidRPr="000B5F6F">
        <w:t>mają wadę zmniejszającą ich wartość lub użyteczność wynikającą z ich przeznaczenia,</w:t>
      </w:r>
    </w:p>
    <w:p w:rsidR="003E08F5" w:rsidRPr="000B5F6F" w:rsidRDefault="003E08F5" w:rsidP="00323931">
      <w:pPr>
        <w:pStyle w:val="Akapitzlist"/>
        <w:numPr>
          <w:ilvl w:val="0"/>
          <w:numId w:val="39"/>
        </w:numPr>
        <w:shd w:val="clear" w:color="auto" w:fill="FFFFFF"/>
        <w:tabs>
          <w:tab w:val="num" w:pos="426"/>
        </w:tabs>
        <w:ind w:right="14"/>
        <w:jc w:val="both"/>
      </w:pPr>
      <w:r w:rsidRPr="000B5F6F">
        <w:t>nie mają właściwości wymaganych przez Zamawiającego, albo jeżeli dostarczono je w stanie niezupełnym.</w:t>
      </w:r>
    </w:p>
    <w:p w:rsidR="003E08F5" w:rsidRPr="000B5F6F" w:rsidRDefault="003E08F5" w:rsidP="00323931">
      <w:pPr>
        <w:numPr>
          <w:ilvl w:val="1"/>
          <w:numId w:val="33"/>
        </w:numPr>
        <w:tabs>
          <w:tab w:val="clear" w:pos="643"/>
        </w:tabs>
        <w:ind w:left="284"/>
        <w:jc w:val="both"/>
      </w:pPr>
      <w:r w:rsidRPr="00AF31D5">
        <w:t xml:space="preserve">O wadzie wyrobów Zamawiający zawiadamia Wykonawcę bezpośrednio. Podstawę reklamacji stanowi „Protokół reklamacji” wykonany przez Zamawiającego lub jego reprezentanta, zgodnie ze wzorem jaki </w:t>
      </w:r>
      <w:r w:rsidRPr="000B5F6F">
        <w:t xml:space="preserve">określono w załączniku nr 4, przekazany </w:t>
      </w:r>
      <w:r w:rsidRPr="00E86CDE">
        <w:t xml:space="preserve">Wykonawcy w terminie 14 dni od daty ujawnienia </w:t>
      </w:r>
      <w:r w:rsidRPr="000B5F6F">
        <w:t>wady.</w:t>
      </w:r>
    </w:p>
    <w:p w:rsidR="003E08F5" w:rsidRPr="000B5F6F" w:rsidRDefault="003E08F5" w:rsidP="00323931">
      <w:pPr>
        <w:numPr>
          <w:ilvl w:val="1"/>
          <w:numId w:val="33"/>
        </w:numPr>
        <w:tabs>
          <w:tab w:val="clear" w:pos="643"/>
        </w:tabs>
        <w:ind w:left="284"/>
        <w:jc w:val="both"/>
      </w:pPr>
      <w:r w:rsidRPr="000B5F6F">
        <w:t>Wykonawca jest obowiązany do usunięcia wad fizycznych wyrobów poprzez dostarczenie wyrobów wolnych od wad, jeżeli wady te ujawnią się w ciągu okresu określonego w gwarancji.</w:t>
      </w:r>
      <w:r>
        <w:t xml:space="preserve"> Wszelkie koszty z tym związane, w tym koszty transportu ponosi Wykonawca.</w:t>
      </w:r>
    </w:p>
    <w:p w:rsidR="003E08F5" w:rsidRPr="000B5F6F" w:rsidRDefault="003E08F5" w:rsidP="00323931">
      <w:pPr>
        <w:numPr>
          <w:ilvl w:val="1"/>
          <w:numId w:val="33"/>
        </w:numPr>
        <w:tabs>
          <w:tab w:val="clear" w:pos="643"/>
        </w:tabs>
        <w:ind w:left="284"/>
        <w:jc w:val="both"/>
      </w:pPr>
      <w:r w:rsidRPr="000B5F6F">
        <w:t xml:space="preserve">Jeżeli w wykonaniu swoich obowiązków Wykonawca dostarczył Zamawiającemu zamiast wyrobów wadliwych takie same wyroby nowe - wolne od wad, termin gwarancji biegnie </w:t>
      </w:r>
      <w:r>
        <w:t>od nowa</w:t>
      </w:r>
      <w:r w:rsidRPr="000B5F6F">
        <w:t xml:space="preserve"> od chwili ich dostarczenia. Wymianę wyrobów Wykonawca dokona bez żadnej dopłaty, nawet gdyby w międzyczasie ceny na takie wyroby uległy zmianie.</w:t>
      </w:r>
    </w:p>
    <w:p w:rsidR="003E08F5" w:rsidRPr="000B5F6F" w:rsidRDefault="003E08F5" w:rsidP="00323931">
      <w:pPr>
        <w:numPr>
          <w:ilvl w:val="1"/>
          <w:numId w:val="33"/>
        </w:numPr>
        <w:tabs>
          <w:tab w:val="clear" w:pos="643"/>
        </w:tabs>
        <w:ind w:left="284"/>
        <w:jc w:val="both"/>
      </w:pPr>
      <w:r w:rsidRPr="000B5F6F">
        <w:t>Na dostarczony przedmiot zamówienia Wykonawca udziela rękojmi na wady niezależnie od gwarancji na okres 2. lat liczony od dnia odbioru.</w:t>
      </w:r>
    </w:p>
    <w:p w:rsidR="003E08F5" w:rsidRDefault="003E08F5" w:rsidP="00323931">
      <w:pPr>
        <w:numPr>
          <w:ilvl w:val="1"/>
          <w:numId w:val="33"/>
        </w:numPr>
        <w:tabs>
          <w:tab w:val="clear" w:pos="643"/>
        </w:tabs>
        <w:ind w:left="284"/>
        <w:jc w:val="both"/>
      </w:pPr>
      <w:r w:rsidRPr="000B5F6F">
        <w:t>Zamawiający może wykonywać uprawnienia z tytułu gwarancji za wady fizyczne wyrobów niezależnie od uprawnień wynikających z rękojmi. W razie wykonywania przez Zamawiającego uprawnień z gwarancji bieg terminu do wykonania uprawnień z tytułu rękojmi ulega zawieszeniu z dniem zawiadomienia Wykonawcy o wadzie.</w:t>
      </w:r>
    </w:p>
    <w:p w:rsidR="003E08F5" w:rsidRPr="009E037B" w:rsidRDefault="003E08F5" w:rsidP="00323931">
      <w:pPr>
        <w:numPr>
          <w:ilvl w:val="1"/>
          <w:numId w:val="33"/>
        </w:numPr>
        <w:tabs>
          <w:tab w:val="clear" w:pos="643"/>
        </w:tabs>
        <w:ind w:left="284"/>
        <w:jc w:val="both"/>
      </w:pPr>
      <w:r w:rsidRPr="009E037B">
        <w:t>Gwarancja obejmuje również wyroby nabyte przez Wykonawcę u kooperantów.</w:t>
      </w:r>
    </w:p>
    <w:p w:rsidR="003E08F5" w:rsidRPr="000B5F6F" w:rsidRDefault="003E08F5" w:rsidP="00323931">
      <w:pPr>
        <w:numPr>
          <w:ilvl w:val="1"/>
          <w:numId w:val="33"/>
        </w:numPr>
        <w:tabs>
          <w:tab w:val="clear" w:pos="643"/>
        </w:tabs>
        <w:ind w:left="284"/>
        <w:jc w:val="both"/>
      </w:pPr>
      <w:r w:rsidRPr="000B5F6F">
        <w:t>Utrata roszczeń z tytułu wad fizycznych nie następuje mimo upływu terminu gwarancji, jeżeli Wykonawca wadę podstępnie zataił.</w:t>
      </w:r>
    </w:p>
    <w:p w:rsidR="003E08F5" w:rsidRPr="00AF31D5" w:rsidRDefault="003E08F5" w:rsidP="00323931">
      <w:pPr>
        <w:numPr>
          <w:ilvl w:val="1"/>
          <w:numId w:val="33"/>
        </w:numPr>
        <w:tabs>
          <w:tab w:val="clear" w:pos="643"/>
        </w:tabs>
        <w:ind w:left="284"/>
        <w:jc w:val="both"/>
      </w:pPr>
      <w:r w:rsidRPr="00AF31D5">
        <w:t>W przypadku stwierdzenia w okresie gwarancji wad fizycznych w dostarczonych produktach Wykonawca:</w:t>
      </w:r>
    </w:p>
    <w:p w:rsidR="003E08F5" w:rsidRPr="00AF31D5" w:rsidRDefault="003E08F5" w:rsidP="00323931">
      <w:pPr>
        <w:pStyle w:val="Akapitzlist"/>
        <w:numPr>
          <w:ilvl w:val="0"/>
          <w:numId w:val="37"/>
        </w:numPr>
        <w:shd w:val="clear" w:color="auto" w:fill="FFFFFF"/>
        <w:jc w:val="both"/>
      </w:pPr>
      <w:r w:rsidRPr="00AF31D5">
        <w:t xml:space="preserve">rozpatrzy Protokół reklamacji </w:t>
      </w:r>
      <w:r w:rsidRPr="00AF31D5">
        <w:rPr>
          <w:b/>
        </w:rPr>
        <w:t>w ciągu 7 dni roboczych</w:t>
      </w:r>
      <w:r w:rsidRPr="00AF31D5">
        <w:t xml:space="preserve"> licząc od daty przesłania go przez Zamawiającego drogą elektroniczną (e-mail), o czym bezzwłocznie zawiadomi Zamawiającego,</w:t>
      </w:r>
    </w:p>
    <w:p w:rsidR="003E08F5" w:rsidRPr="00AF31D5" w:rsidRDefault="003E08F5" w:rsidP="00323931">
      <w:pPr>
        <w:pStyle w:val="Akapitzlist"/>
        <w:numPr>
          <w:ilvl w:val="0"/>
          <w:numId w:val="37"/>
        </w:numPr>
        <w:shd w:val="clear" w:color="auto" w:fill="FFFFFF"/>
        <w:jc w:val="both"/>
      </w:pPr>
      <w:r w:rsidRPr="00AF31D5">
        <w:t xml:space="preserve">w uzgodnionym terminie wymieni wadliwy wyrób na nowy, nie później niż </w:t>
      </w:r>
      <w:r w:rsidRPr="00E86CDE">
        <w:t xml:space="preserve">w ciągu 14 dni </w:t>
      </w:r>
      <w:r w:rsidRPr="00AF31D5">
        <w:t>licząc od daty uznania Protokołu reklamacyjnego,</w:t>
      </w:r>
    </w:p>
    <w:p w:rsidR="003E08F5" w:rsidRPr="00AF31D5" w:rsidRDefault="003E08F5" w:rsidP="00323931">
      <w:pPr>
        <w:pStyle w:val="Akapitzlist"/>
        <w:numPr>
          <w:ilvl w:val="0"/>
          <w:numId w:val="37"/>
        </w:numPr>
        <w:shd w:val="clear" w:color="auto" w:fill="FFFFFF"/>
        <w:jc w:val="both"/>
      </w:pPr>
      <w:r w:rsidRPr="00AF31D5">
        <w:t xml:space="preserve">zwróci Zamawiającemu równowartość wynagrodzenia za wadliwe przedmioty, jeśli nie wykona postanowień ust. </w:t>
      </w:r>
      <w:r>
        <w:t>10</w:t>
      </w:r>
      <w:r w:rsidRPr="00AF31D5">
        <w:t xml:space="preserve"> </w:t>
      </w:r>
      <w:r>
        <w:t>pkt 2</w:t>
      </w:r>
      <w:r w:rsidRPr="00AF31D5">
        <w:t xml:space="preserve">. </w:t>
      </w:r>
    </w:p>
    <w:p w:rsidR="003E08F5" w:rsidRPr="00480EA1" w:rsidRDefault="003E08F5" w:rsidP="00323931">
      <w:pPr>
        <w:numPr>
          <w:ilvl w:val="1"/>
          <w:numId w:val="33"/>
        </w:numPr>
        <w:tabs>
          <w:tab w:val="clear" w:pos="643"/>
        </w:tabs>
        <w:ind w:left="284"/>
        <w:jc w:val="both"/>
      </w:pPr>
      <w:r w:rsidRPr="00480EA1">
        <w:rPr>
          <w:rFonts w:eastAsia="Calibri"/>
        </w:rPr>
        <w:t xml:space="preserve">Jeżeli </w:t>
      </w:r>
      <w:r>
        <w:rPr>
          <w:rFonts w:eastAsia="Calibri"/>
        </w:rPr>
        <w:t>Wykonawca nie uzna reklamacji, Z</w:t>
      </w:r>
      <w:r w:rsidRPr="00480EA1">
        <w:rPr>
          <w:rFonts w:eastAsia="Calibri"/>
        </w:rPr>
        <w:t>amawiający może przekazać go komisyjnie do zbadania w laboratorium akredytowanym (rzeczoznawcy) w danym kierunku i zakresie badań. Wy</w:t>
      </w:r>
      <w:r>
        <w:rPr>
          <w:rFonts w:eastAsia="Calibri"/>
        </w:rPr>
        <w:t>dana przez nie opinia jest dla S</w:t>
      </w:r>
      <w:r w:rsidRPr="00480EA1">
        <w:rPr>
          <w:rFonts w:eastAsia="Calibri"/>
        </w:rPr>
        <w:t xml:space="preserve">tron umowy </w:t>
      </w:r>
      <w:r>
        <w:rPr>
          <w:rFonts w:eastAsia="Calibri"/>
        </w:rPr>
        <w:t>wiążąca. Koszty badania ponosi S</w:t>
      </w:r>
      <w:r w:rsidRPr="00480EA1">
        <w:rPr>
          <w:rFonts w:eastAsia="Calibri"/>
        </w:rPr>
        <w:t>trona, której ocena w przedmiocie reklamacji okazała się błędna. W przypadku częśc</w:t>
      </w:r>
      <w:r>
        <w:rPr>
          <w:rFonts w:eastAsia="Calibri"/>
        </w:rPr>
        <w:t>iowego uznania racji jednej ze S</w:t>
      </w:r>
      <w:r w:rsidRPr="00480EA1">
        <w:rPr>
          <w:rFonts w:eastAsia="Calibri"/>
        </w:rPr>
        <w:t>tron, koszty ponoszone będą w sposób proporcjonalny.</w:t>
      </w:r>
    </w:p>
    <w:p w:rsidR="003E08F5" w:rsidRPr="000B5F6F" w:rsidRDefault="003E08F5" w:rsidP="00323931">
      <w:pPr>
        <w:numPr>
          <w:ilvl w:val="1"/>
          <w:numId w:val="33"/>
        </w:numPr>
        <w:tabs>
          <w:tab w:val="clear" w:pos="643"/>
        </w:tabs>
        <w:ind w:left="284"/>
        <w:jc w:val="both"/>
      </w:pPr>
      <w:r w:rsidRPr="000B5F6F">
        <w:t xml:space="preserve">Jeżeli reklamacja nie zostanie rozpatrzona </w:t>
      </w:r>
      <w:r w:rsidRPr="000B5F6F">
        <w:rPr>
          <w:b/>
        </w:rPr>
        <w:t>w terminie 7 dni roboczych,</w:t>
      </w:r>
      <w:r w:rsidRPr="000B5F6F">
        <w:t xml:space="preserve"> przyjmuje się, że została ona uznana.</w:t>
      </w:r>
    </w:p>
    <w:p w:rsidR="003E08F5" w:rsidRPr="00040706" w:rsidRDefault="003E08F5" w:rsidP="00323931">
      <w:pPr>
        <w:ind w:right="-142"/>
        <w:jc w:val="center"/>
        <w:rPr>
          <w:b/>
        </w:rPr>
      </w:pPr>
      <w:r w:rsidRPr="00040706">
        <w:rPr>
          <w:b/>
        </w:rPr>
        <w:lastRenderedPageBreak/>
        <w:t>§ 8</w:t>
      </w:r>
    </w:p>
    <w:p w:rsidR="003E08F5" w:rsidRPr="00040706" w:rsidRDefault="003E08F5" w:rsidP="00323931">
      <w:pPr>
        <w:ind w:right="-142"/>
        <w:jc w:val="center"/>
        <w:rPr>
          <w:b/>
        </w:rPr>
      </w:pPr>
      <w:r w:rsidRPr="00040706">
        <w:rPr>
          <w:b/>
        </w:rPr>
        <w:t>Ochrona informacji niejawnych</w:t>
      </w:r>
    </w:p>
    <w:p w:rsidR="003E08F5" w:rsidRPr="00040706" w:rsidRDefault="003E08F5" w:rsidP="00323931">
      <w:pPr>
        <w:numPr>
          <w:ilvl w:val="1"/>
          <w:numId w:val="36"/>
        </w:numPr>
        <w:tabs>
          <w:tab w:val="clear" w:pos="643"/>
        </w:tabs>
        <w:ind w:left="284" w:hanging="284"/>
        <w:jc w:val="both"/>
      </w:pPr>
      <w:r w:rsidRPr="00040706">
        <w:t xml:space="preserve">Wykonawca zobowiązany jest do zachowania w tajemnicy wszelkich informacji, jakie uzyska w związku </w:t>
      </w:r>
      <w:r w:rsidRPr="00040706">
        <w:br/>
        <w:t>z wykonywaniem niniejszej umowy, a także do zapewnienia przestrzegania przepisów o ochronie informacji niejawnych</w:t>
      </w:r>
      <w:r w:rsidRPr="00040706">
        <w:rPr>
          <w:spacing w:val="-3"/>
        </w:rPr>
        <w:t xml:space="preserve"> zgodnie z ustawą z dnia 5 sierpnia 2010 r. o ochronie informacji niejawnych </w:t>
      </w:r>
      <w:r w:rsidRPr="00040706">
        <w:t>(</w:t>
      </w:r>
      <w:proofErr w:type="spellStart"/>
      <w:r w:rsidRPr="00040706">
        <w:t>t.j</w:t>
      </w:r>
      <w:proofErr w:type="spellEnd"/>
      <w:r w:rsidRPr="00040706">
        <w:t xml:space="preserve">. Dz.U. z 2019 r., </w:t>
      </w:r>
      <w:r>
        <w:br/>
      </w:r>
      <w:r w:rsidRPr="00040706">
        <w:t>poz. 742 ze zm.), innych obowiązujących przepisów oraz przestrzegania poleceń wydawanych w tym zakresie przez uprawnione organy.</w:t>
      </w:r>
    </w:p>
    <w:p w:rsidR="003E08F5" w:rsidRPr="00040706" w:rsidRDefault="003E08F5" w:rsidP="00323931">
      <w:pPr>
        <w:numPr>
          <w:ilvl w:val="1"/>
          <w:numId w:val="36"/>
        </w:numPr>
        <w:tabs>
          <w:tab w:val="clear" w:pos="643"/>
        </w:tabs>
        <w:ind w:left="284" w:hanging="284"/>
        <w:jc w:val="both"/>
      </w:pPr>
      <w:r w:rsidRPr="00040706">
        <w:t>Wykonawca ma obowiązek stosowania się do przepisów obowiązujących na terenie jednostki w zakresie wejścia, wjazdu oraz parkowania pojazdów.</w:t>
      </w:r>
    </w:p>
    <w:p w:rsidR="003E08F5" w:rsidRPr="00040706" w:rsidRDefault="003E08F5" w:rsidP="00323931">
      <w:pPr>
        <w:numPr>
          <w:ilvl w:val="1"/>
          <w:numId w:val="36"/>
        </w:numPr>
        <w:tabs>
          <w:tab w:val="clear" w:pos="643"/>
        </w:tabs>
        <w:ind w:left="284" w:hanging="284"/>
        <w:jc w:val="both"/>
      </w:pPr>
      <w:r w:rsidRPr="00040706">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3E08F5" w:rsidRPr="00040706" w:rsidRDefault="003E08F5" w:rsidP="00323931">
      <w:pPr>
        <w:numPr>
          <w:ilvl w:val="1"/>
          <w:numId w:val="36"/>
        </w:numPr>
        <w:tabs>
          <w:tab w:val="clear" w:pos="643"/>
        </w:tabs>
        <w:ind w:left="284" w:hanging="284"/>
        <w:jc w:val="both"/>
      </w:pPr>
      <w:r w:rsidRPr="00040706">
        <w:t xml:space="preserve">Osoby biorące udział w realizacji zamówienia (Wykonawca Główny i Podwykonawcy) powinny posiadać polskie obywatelstwo. W przypadku braku polskiego obywatelstwa powinny posiadać pozwolenie jednorazowe uprawniające do wstępu obcokrajowców na teren chronionej jednostki i instytucji wojskowej zgodnie z Decyzją nr 107/MON Ministra Obrony Narodowej z dnia 18 sierpnia 2021 r. w sprawie organizacji współpracy międzynarodowej w resorcie obrony narodowej (Dz. Urz. MON. z 2021 r., poz. 177). </w:t>
      </w:r>
    </w:p>
    <w:p w:rsidR="003E08F5" w:rsidRPr="00040706" w:rsidRDefault="003E08F5" w:rsidP="00323931">
      <w:pPr>
        <w:numPr>
          <w:ilvl w:val="1"/>
          <w:numId w:val="36"/>
        </w:numPr>
        <w:tabs>
          <w:tab w:val="clear" w:pos="643"/>
        </w:tabs>
        <w:ind w:left="284" w:hanging="284"/>
        <w:jc w:val="both"/>
      </w:pPr>
      <w:r w:rsidRPr="00040706">
        <w:t xml:space="preserve">W </w:t>
      </w:r>
      <w:r w:rsidRPr="00040706">
        <w:rPr>
          <w:bCs/>
        </w:rPr>
        <w:t>przypadku</w:t>
      </w:r>
      <w:r w:rsidRPr="00040706">
        <w:t xml:space="preserve"> realizacji zamówienia z wykorzystaniem osób nieposiadających obywatelstwa polskiego zgłoszenie osób i pojazdów do wykonania czynności zleconej powinno zostać zrealizowane w terminie 21 dni roboczych przed wejściem na obiekty wojskowe. Brak zgody w formie pozwolenia jednorazowego skutkowało będzie nie wpuszczeniem na teren obiektów wojskowych, przy czym nie może to być traktowane jako utrudnienie realizacji zamówienia przez Zamawiającego.</w:t>
      </w:r>
    </w:p>
    <w:p w:rsidR="003E08F5" w:rsidRPr="00040706" w:rsidRDefault="003E08F5" w:rsidP="00323931">
      <w:pPr>
        <w:ind w:right="-142"/>
        <w:jc w:val="center"/>
        <w:rPr>
          <w:b/>
        </w:rPr>
      </w:pPr>
    </w:p>
    <w:p w:rsidR="003E08F5" w:rsidRPr="00040706" w:rsidRDefault="003E08F5" w:rsidP="00323931">
      <w:pPr>
        <w:tabs>
          <w:tab w:val="left" w:pos="426"/>
        </w:tabs>
        <w:jc w:val="center"/>
        <w:rPr>
          <w:b/>
          <w:bCs/>
        </w:rPr>
      </w:pPr>
      <w:r w:rsidRPr="00040706">
        <w:rPr>
          <w:b/>
        </w:rPr>
        <w:t>§ 9</w:t>
      </w:r>
    </w:p>
    <w:p w:rsidR="003E08F5" w:rsidRPr="00040706" w:rsidRDefault="003E08F5" w:rsidP="00323931">
      <w:pPr>
        <w:tabs>
          <w:tab w:val="left" w:pos="426"/>
        </w:tabs>
        <w:jc w:val="center"/>
        <w:rPr>
          <w:b/>
          <w:bCs/>
        </w:rPr>
      </w:pPr>
      <w:r w:rsidRPr="00040706">
        <w:rPr>
          <w:b/>
          <w:bCs/>
        </w:rPr>
        <w:t>Rozwiązanie umowy</w:t>
      </w:r>
    </w:p>
    <w:p w:rsidR="003E08F5" w:rsidRPr="00040706" w:rsidRDefault="003E08F5" w:rsidP="00323931">
      <w:pPr>
        <w:pStyle w:val="Akapitzlist"/>
        <w:numPr>
          <w:ilvl w:val="0"/>
          <w:numId w:val="44"/>
        </w:numPr>
        <w:tabs>
          <w:tab w:val="left" w:pos="284"/>
        </w:tabs>
        <w:ind w:left="284" w:hanging="284"/>
        <w:jc w:val="both"/>
        <w:rPr>
          <w:b/>
          <w:bCs/>
        </w:rPr>
      </w:pPr>
      <w:r w:rsidRPr="00040706">
        <w:t>Zamawiający może odstąpić lub wypowiedzieć umowę w przypadku:</w:t>
      </w:r>
    </w:p>
    <w:p w:rsidR="003E08F5" w:rsidRPr="00040706" w:rsidRDefault="003E08F5" w:rsidP="00323931">
      <w:pPr>
        <w:pStyle w:val="Akapitzlist"/>
        <w:widowControl w:val="0"/>
        <w:numPr>
          <w:ilvl w:val="0"/>
          <w:numId w:val="40"/>
        </w:numPr>
        <w:shd w:val="clear" w:color="auto" w:fill="FFFFFF"/>
        <w:ind w:left="709"/>
        <w:jc w:val="both"/>
      </w:pPr>
      <w:r w:rsidRPr="00040706">
        <w:t>gdy Wykonawca bez uzasadnionych przyczyn nie rozpoczął realizacji przedmiotu umowy lub jej nie kontynuuje pomimo wezwania Zamawiającego złożonego na piśmie,</w:t>
      </w:r>
    </w:p>
    <w:p w:rsidR="003E08F5" w:rsidRPr="00040706" w:rsidRDefault="003E08F5" w:rsidP="00323931">
      <w:pPr>
        <w:pStyle w:val="Akapitzlist"/>
        <w:widowControl w:val="0"/>
        <w:numPr>
          <w:ilvl w:val="0"/>
          <w:numId w:val="40"/>
        </w:numPr>
        <w:shd w:val="clear" w:color="auto" w:fill="FFFFFF"/>
        <w:ind w:left="709"/>
        <w:jc w:val="both"/>
      </w:pPr>
      <w:r w:rsidRPr="00040706">
        <w:t>gdy Wykonawca wykonuje przedmiot umowy niezgodnie z jej postanowieniami,</w:t>
      </w:r>
    </w:p>
    <w:p w:rsidR="003E08F5" w:rsidRPr="00040706" w:rsidRDefault="003E08F5" w:rsidP="00323931">
      <w:pPr>
        <w:pStyle w:val="Akapitzlist"/>
        <w:widowControl w:val="0"/>
        <w:numPr>
          <w:ilvl w:val="0"/>
          <w:numId w:val="40"/>
        </w:numPr>
        <w:shd w:val="clear" w:color="auto" w:fill="FFFFFF"/>
        <w:ind w:left="709"/>
        <w:jc w:val="both"/>
      </w:pPr>
      <w:r w:rsidRPr="00040706">
        <w:t>złożenia wniosku o ogłoszenie upadłości Wykonawcy,</w:t>
      </w:r>
    </w:p>
    <w:p w:rsidR="003E08F5" w:rsidRPr="00040706" w:rsidRDefault="003E08F5" w:rsidP="00323931">
      <w:pPr>
        <w:pStyle w:val="Akapitzlist"/>
        <w:widowControl w:val="0"/>
        <w:numPr>
          <w:ilvl w:val="0"/>
          <w:numId w:val="40"/>
        </w:numPr>
        <w:shd w:val="clear" w:color="auto" w:fill="FFFFFF"/>
        <w:ind w:left="709"/>
        <w:jc w:val="both"/>
      </w:pPr>
      <w:r w:rsidRPr="00040706">
        <w:t>wydania nakazu zajęcia majątku Wykonawcy,</w:t>
      </w:r>
    </w:p>
    <w:p w:rsidR="003E08F5" w:rsidRPr="00040706" w:rsidRDefault="003E08F5" w:rsidP="00323931">
      <w:pPr>
        <w:pStyle w:val="Akapitzlist"/>
        <w:widowControl w:val="0"/>
        <w:numPr>
          <w:ilvl w:val="0"/>
          <w:numId w:val="40"/>
        </w:numPr>
        <w:shd w:val="clear" w:color="auto" w:fill="FFFFFF"/>
        <w:ind w:left="709"/>
        <w:jc w:val="both"/>
      </w:pPr>
      <w:r w:rsidRPr="00040706">
        <w:t>likwidacji, zawieszenia lub zakończenia działalności Wykonawcy,</w:t>
      </w:r>
    </w:p>
    <w:p w:rsidR="003E08F5" w:rsidRPr="00040706" w:rsidRDefault="003E08F5" w:rsidP="00323931">
      <w:pPr>
        <w:pStyle w:val="Akapitzlist"/>
        <w:widowControl w:val="0"/>
        <w:numPr>
          <w:ilvl w:val="0"/>
          <w:numId w:val="40"/>
        </w:numPr>
        <w:shd w:val="clear" w:color="auto" w:fill="FFFFFF"/>
        <w:ind w:left="709"/>
        <w:jc w:val="both"/>
      </w:pPr>
      <w:r w:rsidRPr="00040706">
        <w:t>dokonano zmiany umowy z naruszeniem art. 454 i art. 455 ustawy,</w:t>
      </w:r>
    </w:p>
    <w:p w:rsidR="003E08F5" w:rsidRPr="0061087D" w:rsidRDefault="003E08F5" w:rsidP="00323931">
      <w:pPr>
        <w:pStyle w:val="Akapitzlist"/>
        <w:widowControl w:val="0"/>
        <w:numPr>
          <w:ilvl w:val="0"/>
          <w:numId w:val="40"/>
        </w:numPr>
        <w:shd w:val="clear" w:color="auto" w:fill="FFFFFF"/>
        <w:ind w:left="709" w:hanging="357"/>
        <w:jc w:val="both"/>
      </w:pPr>
      <w:r w:rsidRPr="0061087D">
        <w:t>wykonawca w chwili zawarcia umowy podlegał wykluczeniu na podstawie art. 108 ustawy,</w:t>
      </w:r>
    </w:p>
    <w:p w:rsidR="003E08F5" w:rsidRPr="009A7910" w:rsidRDefault="003E08F5" w:rsidP="00323931">
      <w:pPr>
        <w:pStyle w:val="Akapitzlist"/>
        <w:widowControl w:val="0"/>
        <w:numPr>
          <w:ilvl w:val="0"/>
          <w:numId w:val="40"/>
        </w:numPr>
        <w:shd w:val="clear" w:color="auto" w:fill="FFFFFF"/>
        <w:ind w:left="709" w:hanging="357"/>
        <w:jc w:val="both"/>
      </w:pPr>
      <w:r w:rsidRPr="009A7910">
        <w:t>gdyby Trybunał</w:t>
      </w:r>
      <w:r w:rsidRPr="009A7910">
        <w:rPr>
          <w:rStyle w:val="FontStyle57"/>
          <w:color w:val="auto"/>
          <w:sz w:val="20"/>
          <w:szCs w:val="20"/>
        </w:rPr>
        <w:t xml:space="preserve"> Sprawiedliwości Unii Europejskiej stwierdził, </w:t>
      </w:r>
      <w:r w:rsidRPr="009A7910">
        <w:rPr>
          <w:rStyle w:val="FontStyle57"/>
          <w:sz w:val="20"/>
          <w:szCs w:val="20"/>
        </w:rPr>
        <w:t>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3E08F5" w:rsidRPr="00040706" w:rsidRDefault="003E08F5" w:rsidP="00323931">
      <w:pPr>
        <w:pStyle w:val="Akapitzlist"/>
        <w:numPr>
          <w:ilvl w:val="0"/>
          <w:numId w:val="44"/>
        </w:numPr>
        <w:tabs>
          <w:tab w:val="left" w:pos="284"/>
        </w:tabs>
        <w:ind w:left="284" w:hanging="284"/>
        <w:jc w:val="both"/>
      </w:pPr>
      <w:r w:rsidRPr="009A7910">
        <w:t xml:space="preserve">Zamawiający zastrzega sobie prawo rozwiązania umowy bez zachowania okresu wypowiedzenia </w:t>
      </w:r>
      <w:r w:rsidRPr="009A7910">
        <w:br/>
      </w:r>
      <w:r w:rsidRPr="00040706">
        <w:t xml:space="preserve">w wypadku nieterminowej realizacji dostawy, niezgodności cen na fakturze z cenami określonymi </w:t>
      </w:r>
      <w:r w:rsidRPr="00040706">
        <w:br/>
        <w:t xml:space="preserve">w umowie, a także naruszenia norm jakościowych określonych w umowie. Rozwiązanie umowy w tych przypadkach następuje z dniem powiadomienia Wykonawcy o wypowiedzeniu umowy </w:t>
      </w:r>
      <w:r>
        <w:t xml:space="preserve">lub odstąpieniu od umowy </w:t>
      </w:r>
      <w:r w:rsidRPr="00040706">
        <w:t>bez zachowania okresu wypowiedzenia.</w:t>
      </w:r>
    </w:p>
    <w:p w:rsidR="003E08F5" w:rsidRPr="00040706" w:rsidRDefault="003E08F5" w:rsidP="00323931">
      <w:pPr>
        <w:pStyle w:val="Akapitzlist"/>
        <w:numPr>
          <w:ilvl w:val="0"/>
          <w:numId w:val="44"/>
        </w:numPr>
        <w:tabs>
          <w:tab w:val="left" w:pos="284"/>
        </w:tabs>
        <w:ind w:left="284" w:hanging="284"/>
        <w:jc w:val="both"/>
      </w:pPr>
      <w:r w:rsidRPr="00040706">
        <w:t>Oświadczenie o odstąpieniu lub wypowiedzeniu umowy powinno nastąpić w formie pisemnej, pod rygorem nieważności takiego oświadczenia, w terminie 7 dni od powzięcia wiadomości o przyczynie uzasadniającej odstąpienie lub wypowiedzenie i powinno zawierać uzasadnienie.</w:t>
      </w:r>
    </w:p>
    <w:p w:rsidR="003E08F5" w:rsidRPr="00040706" w:rsidRDefault="003E08F5" w:rsidP="00323931">
      <w:pPr>
        <w:pStyle w:val="Akapitzlist"/>
        <w:numPr>
          <w:ilvl w:val="0"/>
          <w:numId w:val="44"/>
        </w:numPr>
        <w:tabs>
          <w:tab w:val="left" w:pos="284"/>
        </w:tabs>
        <w:ind w:left="284" w:hanging="284"/>
        <w:jc w:val="both"/>
        <w:rPr>
          <w:lang w:eastAsia="ar-SA"/>
        </w:rPr>
      </w:pPr>
      <w:r w:rsidRPr="00040706">
        <w:t>W przypadkach</w:t>
      </w:r>
      <w:r w:rsidRPr="00040706">
        <w:rPr>
          <w:lang w:eastAsia="ar-SA"/>
        </w:rPr>
        <w:t>, o których mowa w ust. 1</w:t>
      </w:r>
      <w:r>
        <w:rPr>
          <w:lang w:eastAsia="ar-SA"/>
        </w:rPr>
        <w:t xml:space="preserve"> i </w:t>
      </w:r>
      <w:r w:rsidRPr="00040706">
        <w:rPr>
          <w:lang w:eastAsia="ar-SA"/>
        </w:rPr>
        <w:t>2 Wykonawca może żądać wyłącznie wynagrodzenia należnego z tytułu wykonanej części umowy.</w:t>
      </w:r>
    </w:p>
    <w:p w:rsidR="003E08F5" w:rsidRDefault="003E08F5" w:rsidP="00323931">
      <w:pPr>
        <w:suppressAutoHyphens/>
        <w:jc w:val="center"/>
        <w:rPr>
          <w:b/>
          <w:lang w:eastAsia="ar-SA"/>
        </w:rPr>
      </w:pPr>
    </w:p>
    <w:p w:rsidR="003E08F5" w:rsidRPr="00681078" w:rsidRDefault="003E08F5" w:rsidP="00323931">
      <w:pPr>
        <w:suppressAutoHyphens/>
        <w:jc w:val="center"/>
        <w:rPr>
          <w:b/>
          <w:lang w:eastAsia="ar-SA"/>
        </w:rPr>
      </w:pPr>
      <w:r w:rsidRPr="00681078">
        <w:rPr>
          <w:b/>
          <w:lang w:eastAsia="ar-SA"/>
        </w:rPr>
        <w:t>§ 10</w:t>
      </w:r>
    </w:p>
    <w:p w:rsidR="003E08F5" w:rsidRPr="00681078" w:rsidRDefault="003E08F5" w:rsidP="00323931">
      <w:pPr>
        <w:suppressAutoHyphens/>
        <w:jc w:val="center"/>
        <w:rPr>
          <w:b/>
          <w:lang w:eastAsia="ar-SA"/>
        </w:rPr>
      </w:pPr>
      <w:r w:rsidRPr="00681078">
        <w:rPr>
          <w:b/>
          <w:lang w:eastAsia="ar-SA"/>
        </w:rPr>
        <w:t xml:space="preserve">Kary umowne </w:t>
      </w:r>
    </w:p>
    <w:p w:rsidR="003E08F5" w:rsidRPr="00681078" w:rsidRDefault="003E08F5" w:rsidP="00323931">
      <w:pPr>
        <w:pStyle w:val="Akapitzlist"/>
        <w:numPr>
          <w:ilvl w:val="3"/>
          <w:numId w:val="28"/>
        </w:numPr>
        <w:autoSpaceDE w:val="0"/>
        <w:autoSpaceDN w:val="0"/>
        <w:adjustRightInd w:val="0"/>
        <w:ind w:left="284" w:hanging="284"/>
        <w:contextualSpacing/>
        <w:jc w:val="both"/>
      </w:pPr>
      <w:r w:rsidRPr="00681078">
        <w:t xml:space="preserve">Ustala się odpowiedzialność Wykonawcy za niewykonanie lub nienależyte wykonanie umowy poprzez zapłatę kar umownych w wysokości: </w:t>
      </w:r>
    </w:p>
    <w:p w:rsidR="003E08F5" w:rsidRPr="00377FBA" w:rsidRDefault="003E08F5" w:rsidP="00323931">
      <w:pPr>
        <w:pStyle w:val="Akapitzlist"/>
        <w:widowControl w:val="0"/>
        <w:numPr>
          <w:ilvl w:val="0"/>
          <w:numId w:val="38"/>
        </w:numPr>
        <w:shd w:val="clear" w:color="auto" w:fill="FFFFFF"/>
        <w:tabs>
          <w:tab w:val="left" w:pos="709"/>
        </w:tabs>
        <w:jc w:val="both"/>
      </w:pPr>
      <w:r w:rsidRPr="00681078">
        <w:t xml:space="preserve">15% wartości </w:t>
      </w:r>
      <w:r w:rsidRPr="00377FBA">
        <w:t xml:space="preserve">brutto </w:t>
      </w:r>
      <w:r>
        <w:t xml:space="preserve">umowy określonej w </w:t>
      </w:r>
      <w:r w:rsidRPr="008F0F7E">
        <w:rPr>
          <w:lang w:eastAsia="ar-SA"/>
        </w:rPr>
        <w:t xml:space="preserve">§ 4 </w:t>
      </w:r>
      <w:r>
        <w:rPr>
          <w:lang w:eastAsia="ar-SA"/>
        </w:rPr>
        <w:t>ust. 1,</w:t>
      </w:r>
      <w:r>
        <w:t xml:space="preserve"> </w:t>
      </w:r>
      <w:r w:rsidRPr="00377FBA">
        <w:t>gdy od umowy odstąpi lub wypowie Wykonawca,</w:t>
      </w:r>
    </w:p>
    <w:p w:rsidR="003E08F5" w:rsidRPr="00681078" w:rsidRDefault="003E08F5" w:rsidP="00323931">
      <w:pPr>
        <w:pStyle w:val="Akapitzlist"/>
        <w:widowControl w:val="0"/>
        <w:numPr>
          <w:ilvl w:val="0"/>
          <w:numId w:val="38"/>
        </w:numPr>
        <w:shd w:val="clear" w:color="auto" w:fill="FFFFFF"/>
        <w:tabs>
          <w:tab w:val="left" w:pos="709"/>
        </w:tabs>
        <w:jc w:val="both"/>
      </w:pPr>
      <w:r w:rsidRPr="00377FBA">
        <w:t xml:space="preserve">15% wartości brutto </w:t>
      </w:r>
      <w:r>
        <w:t xml:space="preserve">umowy określonej w </w:t>
      </w:r>
      <w:r w:rsidRPr="008F0F7E">
        <w:rPr>
          <w:lang w:eastAsia="ar-SA"/>
        </w:rPr>
        <w:t xml:space="preserve">§ 4 </w:t>
      </w:r>
      <w:r>
        <w:rPr>
          <w:lang w:eastAsia="ar-SA"/>
        </w:rPr>
        <w:t>ust. 1</w:t>
      </w:r>
      <w:r w:rsidRPr="00377FBA">
        <w:t xml:space="preserve">, </w:t>
      </w:r>
      <w:r w:rsidRPr="00681078">
        <w:t>za odstąpienie lub wypowiedzenie umowy przez Zamawiającego z przyczyn leżących po stronie Wykonawcy,</w:t>
      </w:r>
    </w:p>
    <w:p w:rsidR="003E08F5" w:rsidRPr="00681078" w:rsidRDefault="003E08F5" w:rsidP="00323931">
      <w:pPr>
        <w:pStyle w:val="Akapitzlist"/>
        <w:widowControl w:val="0"/>
        <w:numPr>
          <w:ilvl w:val="0"/>
          <w:numId w:val="38"/>
        </w:numPr>
        <w:shd w:val="clear" w:color="auto" w:fill="FFFFFF"/>
        <w:tabs>
          <w:tab w:val="left" w:pos="709"/>
        </w:tabs>
        <w:jc w:val="both"/>
      </w:pPr>
      <w:r w:rsidRPr="00681078">
        <w:t>0,5 % wartości brutto</w:t>
      </w:r>
      <w:r w:rsidRPr="00681078">
        <w:rPr>
          <w:b/>
        </w:rPr>
        <w:t xml:space="preserve"> </w:t>
      </w:r>
      <w:r w:rsidRPr="00681078">
        <w:t>niezrealizowanej w terminie części zamówienia za każdy dzień zwłoki w wykonaniu zamówienia.</w:t>
      </w:r>
    </w:p>
    <w:p w:rsidR="003E08F5" w:rsidRPr="00681078" w:rsidRDefault="003E08F5" w:rsidP="00323931">
      <w:pPr>
        <w:pStyle w:val="Akapitzlist"/>
        <w:numPr>
          <w:ilvl w:val="3"/>
          <w:numId w:val="28"/>
        </w:numPr>
        <w:autoSpaceDE w:val="0"/>
        <w:autoSpaceDN w:val="0"/>
        <w:adjustRightInd w:val="0"/>
        <w:ind w:left="284" w:hanging="284"/>
        <w:contextualSpacing/>
        <w:jc w:val="both"/>
        <w:rPr>
          <w:b/>
        </w:rPr>
      </w:pPr>
      <w:r w:rsidRPr="00681078">
        <w:t xml:space="preserve">W przypadku, gdy Zamawiający odstąpi lub wypowie umowę na skutek powyższych okoliczności, Wykonawca pokryje wszelkie koszty, jakie poniesie Zamawiający w związku z koniecznością zakupu niedostarczonego towaru </w:t>
      </w:r>
      <w:r w:rsidR="00A21F69">
        <w:br/>
      </w:r>
      <w:r w:rsidRPr="00681078">
        <w:t>u innego Wykonawcy. Zapłata dodatkowych kosztów powinna być poprzedzona pisemnym wezwaniem do jej uregulowania w terminie 7 dni.</w:t>
      </w:r>
    </w:p>
    <w:p w:rsidR="003E08F5" w:rsidRPr="00CC21DE" w:rsidRDefault="003E08F5" w:rsidP="00323931">
      <w:pPr>
        <w:pStyle w:val="Akapitzlist"/>
        <w:numPr>
          <w:ilvl w:val="3"/>
          <w:numId w:val="28"/>
        </w:numPr>
        <w:autoSpaceDE w:val="0"/>
        <w:autoSpaceDN w:val="0"/>
        <w:adjustRightInd w:val="0"/>
        <w:ind w:left="284" w:hanging="284"/>
        <w:contextualSpacing/>
        <w:jc w:val="both"/>
      </w:pPr>
      <w:r w:rsidRPr="00CC21DE">
        <w:lastRenderedPageBreak/>
        <w:t>W przypadku, gdy Zamawiający odstąpi od umowy lub ją wypowie z przyczyn zależnych od niego, zapłaci on Wykonawcy karę umowną w wysokości 5% wartości brutto umowy.</w:t>
      </w:r>
    </w:p>
    <w:p w:rsidR="003E08F5" w:rsidRDefault="003E08F5" w:rsidP="00323931">
      <w:pPr>
        <w:pStyle w:val="Akapitzlist"/>
        <w:numPr>
          <w:ilvl w:val="3"/>
          <w:numId w:val="28"/>
        </w:numPr>
        <w:autoSpaceDE w:val="0"/>
        <w:autoSpaceDN w:val="0"/>
        <w:adjustRightInd w:val="0"/>
        <w:ind w:left="284" w:hanging="284"/>
        <w:contextualSpacing/>
        <w:jc w:val="both"/>
      </w:pPr>
      <w:r w:rsidRPr="00681078">
        <w:t xml:space="preserve">Nie wywiązywanie się z umów gwarancyjnych skutkuje zapłatą kar umownych w wysokości 250 zł (dwieście pięćdziesiąt złotych) za każdy przypadek. </w:t>
      </w:r>
    </w:p>
    <w:p w:rsidR="003E08F5" w:rsidRPr="00681078" w:rsidRDefault="003E08F5" w:rsidP="00323931">
      <w:pPr>
        <w:pStyle w:val="Akapitzlist"/>
        <w:numPr>
          <w:ilvl w:val="3"/>
          <w:numId w:val="28"/>
        </w:numPr>
        <w:autoSpaceDE w:val="0"/>
        <w:autoSpaceDN w:val="0"/>
        <w:adjustRightInd w:val="0"/>
        <w:ind w:left="284" w:hanging="284"/>
        <w:contextualSpacing/>
        <w:jc w:val="both"/>
      </w:pPr>
      <w:r w:rsidRPr="00681078">
        <w:t xml:space="preserve">Zamawiający pisemnie wezwie Wykonawcę do uregulowania </w:t>
      </w:r>
      <w:r>
        <w:t xml:space="preserve">kary określonej w ust. 4 </w:t>
      </w:r>
      <w:r w:rsidRPr="00681078">
        <w:t>w terminie 7 dni</w:t>
      </w:r>
      <w:r>
        <w:t>.</w:t>
      </w:r>
    </w:p>
    <w:p w:rsidR="003E08F5" w:rsidRPr="00681078" w:rsidRDefault="003E08F5" w:rsidP="00323931">
      <w:pPr>
        <w:pStyle w:val="Akapitzlist"/>
        <w:numPr>
          <w:ilvl w:val="3"/>
          <w:numId w:val="28"/>
        </w:numPr>
        <w:shd w:val="clear" w:color="auto" w:fill="FFFFFF"/>
        <w:ind w:left="284" w:hanging="284"/>
        <w:jc w:val="both"/>
      </w:pPr>
      <w:r w:rsidRPr="00681078">
        <w:t xml:space="preserve">W przypadku stwierdzenia w okresie gwarancji wad fizycznych w dostarczonych produktach Wykonawca zwróci Zamawiającemu równowartość wadliwych wyrobów powiększoną o karę umowną w wysokości 5 % ich ceny ofertowej, jeżeli nie wykona zobowiązań wynikających z </w:t>
      </w:r>
      <w:r w:rsidRPr="00681078">
        <w:rPr>
          <w:b/>
          <w:lang w:eastAsia="ar-SA"/>
        </w:rPr>
        <w:t xml:space="preserve">§ 7 </w:t>
      </w:r>
      <w:r w:rsidRPr="00681078">
        <w:t>ust. 10 pkt 2.</w:t>
      </w:r>
    </w:p>
    <w:p w:rsidR="003E08F5" w:rsidRPr="00681078" w:rsidRDefault="003E08F5" w:rsidP="00323931">
      <w:pPr>
        <w:pStyle w:val="Bezodstpw"/>
        <w:numPr>
          <w:ilvl w:val="3"/>
          <w:numId w:val="28"/>
        </w:numPr>
        <w:suppressAutoHyphens w:val="0"/>
        <w:ind w:left="284" w:hanging="284"/>
        <w:jc w:val="both"/>
        <w:rPr>
          <w:rFonts w:ascii="Times New Roman" w:hAnsi="Times New Roman" w:cs="Times New Roman"/>
          <w:sz w:val="20"/>
          <w:szCs w:val="20"/>
        </w:rPr>
      </w:pPr>
      <w:r w:rsidRPr="00681078">
        <w:rPr>
          <w:rFonts w:ascii="Times New Roman" w:hAnsi="Times New Roman" w:cs="Times New Roman"/>
          <w:sz w:val="20"/>
          <w:szCs w:val="20"/>
        </w:rPr>
        <w:t>W sytuacji określonej w § 11</w:t>
      </w:r>
      <w:r w:rsidRPr="00681078">
        <w:rPr>
          <w:rFonts w:ascii="Times New Roman" w:hAnsi="Times New Roman" w:cs="Times New Roman"/>
          <w:b/>
          <w:sz w:val="20"/>
          <w:szCs w:val="20"/>
        </w:rPr>
        <w:t xml:space="preserve"> </w:t>
      </w:r>
      <w:r w:rsidRPr="00681078">
        <w:rPr>
          <w:rFonts w:ascii="Times New Roman" w:hAnsi="Times New Roman" w:cs="Times New Roman"/>
          <w:sz w:val="20"/>
          <w:szCs w:val="20"/>
        </w:rPr>
        <w:t xml:space="preserve">ust. 10 Zamawiającemu przysługują uprawnienia w postaci: odmowy zapłaty faktury </w:t>
      </w:r>
      <w:r w:rsidR="00A21F69">
        <w:rPr>
          <w:rFonts w:ascii="Times New Roman" w:hAnsi="Times New Roman" w:cs="Times New Roman"/>
          <w:sz w:val="20"/>
          <w:szCs w:val="20"/>
        </w:rPr>
        <w:br/>
      </w:r>
      <w:r w:rsidRPr="00681078">
        <w:rPr>
          <w:rFonts w:ascii="Times New Roman" w:hAnsi="Times New Roman" w:cs="Times New Roman"/>
          <w:sz w:val="20"/>
          <w:szCs w:val="20"/>
        </w:rPr>
        <w:t xml:space="preserve">z tytułu realizacji umowy przez Wykonawcę do czasu dostosowania warunków umów do ustaleń określonych </w:t>
      </w:r>
      <w:r w:rsidR="00A21F69">
        <w:rPr>
          <w:rFonts w:ascii="Times New Roman" w:hAnsi="Times New Roman" w:cs="Times New Roman"/>
          <w:sz w:val="20"/>
          <w:szCs w:val="20"/>
        </w:rPr>
        <w:br/>
      </w:r>
      <w:r w:rsidRPr="00681078">
        <w:rPr>
          <w:rFonts w:ascii="Times New Roman" w:hAnsi="Times New Roman" w:cs="Times New Roman"/>
          <w:sz w:val="20"/>
          <w:szCs w:val="20"/>
        </w:rPr>
        <w:t>w umowie oraz kary umowne w zryczałtowanej wysokości 1000,00 złotych (jeden tysiąc złotych) za każdy stwierdzony taki przypadek.</w:t>
      </w:r>
    </w:p>
    <w:p w:rsidR="003E08F5" w:rsidRPr="00681078" w:rsidRDefault="003E08F5" w:rsidP="00323931">
      <w:pPr>
        <w:pStyle w:val="Akapitzlist"/>
        <w:numPr>
          <w:ilvl w:val="3"/>
          <w:numId w:val="28"/>
        </w:numPr>
        <w:autoSpaceDE w:val="0"/>
        <w:autoSpaceDN w:val="0"/>
        <w:adjustRightInd w:val="0"/>
        <w:ind w:left="284" w:hanging="284"/>
        <w:contextualSpacing/>
        <w:jc w:val="both"/>
      </w:pPr>
      <w:r w:rsidRPr="00681078">
        <w:t xml:space="preserve">Zamawiającemu przysługuje prawo dochodzenia odszkodowania przewyższającego wysokość kar umownych na zasadach ogólnych ustawy z dnia 23 kwietnia 1964 r. Kodeks cywilny (Dz.U. z 2020 r. poz. 1740 ze zm.) dalej </w:t>
      </w:r>
      <w:r w:rsidR="00A21F69">
        <w:br/>
      </w:r>
      <w:r w:rsidRPr="00681078">
        <w:t xml:space="preserve">w skrócie </w:t>
      </w:r>
      <w:proofErr w:type="spellStart"/>
      <w:r w:rsidRPr="00681078">
        <w:t>kc</w:t>
      </w:r>
      <w:proofErr w:type="spellEnd"/>
      <w:r w:rsidRPr="00681078">
        <w:t>.</w:t>
      </w:r>
    </w:p>
    <w:p w:rsidR="003E08F5" w:rsidRPr="00681078" w:rsidRDefault="003E08F5" w:rsidP="00323931">
      <w:pPr>
        <w:pStyle w:val="Akapitzlist"/>
        <w:numPr>
          <w:ilvl w:val="3"/>
          <w:numId w:val="28"/>
        </w:numPr>
        <w:autoSpaceDE w:val="0"/>
        <w:autoSpaceDN w:val="0"/>
        <w:adjustRightInd w:val="0"/>
        <w:ind w:left="284" w:hanging="284"/>
        <w:contextualSpacing/>
        <w:jc w:val="both"/>
      </w:pPr>
      <w:r w:rsidRPr="00681078">
        <w:t>Maksymalny limit kar umownych nie może przekroczyć 20% wartości netto umowy</w:t>
      </w:r>
      <w:r>
        <w:t xml:space="preserve"> określonej w </w:t>
      </w:r>
      <w:r w:rsidRPr="008F0F7E">
        <w:rPr>
          <w:lang w:eastAsia="ar-SA"/>
        </w:rPr>
        <w:t xml:space="preserve">§ 4 </w:t>
      </w:r>
      <w:r>
        <w:rPr>
          <w:lang w:eastAsia="ar-SA"/>
        </w:rPr>
        <w:t>ust. 1</w:t>
      </w:r>
      <w:r w:rsidRPr="00681078">
        <w:t xml:space="preserve">. Zamawiający uprawniony jest do dochodzenia odszkodowania uzupełniającego na warunkach ogólnych. </w:t>
      </w:r>
    </w:p>
    <w:p w:rsidR="003E08F5" w:rsidRDefault="003E08F5" w:rsidP="00323931">
      <w:pPr>
        <w:widowControl w:val="0"/>
        <w:tabs>
          <w:tab w:val="left" w:pos="360"/>
          <w:tab w:val="left" w:pos="709"/>
        </w:tabs>
        <w:ind w:left="709" w:hanging="425"/>
        <w:jc w:val="center"/>
        <w:rPr>
          <w:b/>
          <w:bCs/>
          <w:snapToGrid w:val="0"/>
        </w:rPr>
      </w:pPr>
    </w:p>
    <w:p w:rsidR="003E08F5" w:rsidRPr="00A57029" w:rsidRDefault="003E08F5" w:rsidP="00323931">
      <w:pPr>
        <w:widowControl w:val="0"/>
        <w:tabs>
          <w:tab w:val="left" w:pos="360"/>
          <w:tab w:val="left" w:pos="709"/>
        </w:tabs>
        <w:ind w:left="709" w:hanging="425"/>
        <w:jc w:val="center"/>
        <w:rPr>
          <w:b/>
          <w:bCs/>
          <w:snapToGrid w:val="0"/>
        </w:rPr>
      </w:pPr>
      <w:r w:rsidRPr="00A57029">
        <w:rPr>
          <w:b/>
          <w:bCs/>
          <w:snapToGrid w:val="0"/>
        </w:rPr>
        <w:t>§ 11</w:t>
      </w:r>
    </w:p>
    <w:p w:rsidR="003E08F5" w:rsidRPr="00A57029" w:rsidRDefault="003E08F5" w:rsidP="00323931">
      <w:pPr>
        <w:widowControl w:val="0"/>
        <w:tabs>
          <w:tab w:val="left" w:pos="360"/>
          <w:tab w:val="left" w:pos="709"/>
        </w:tabs>
        <w:ind w:left="709" w:hanging="425"/>
        <w:jc w:val="center"/>
        <w:rPr>
          <w:b/>
          <w:bCs/>
          <w:snapToGrid w:val="0"/>
        </w:rPr>
      </w:pPr>
      <w:r w:rsidRPr="00A57029">
        <w:rPr>
          <w:b/>
          <w:bCs/>
          <w:snapToGrid w:val="0"/>
        </w:rPr>
        <w:t xml:space="preserve"> Podwykonawcy, podmioty trzecie</w:t>
      </w:r>
    </w:p>
    <w:p w:rsidR="003E08F5" w:rsidRPr="00A57029" w:rsidRDefault="003E08F5" w:rsidP="00323931">
      <w:pPr>
        <w:pStyle w:val="Bezodstpw"/>
        <w:numPr>
          <w:ilvl w:val="0"/>
          <w:numId w:val="41"/>
        </w:numPr>
        <w:suppressAutoHyphens w:val="0"/>
        <w:ind w:left="284"/>
        <w:jc w:val="both"/>
        <w:rPr>
          <w:rFonts w:ascii="Times New Roman" w:hAnsi="Times New Roman" w:cs="Times New Roman"/>
          <w:sz w:val="20"/>
          <w:szCs w:val="20"/>
        </w:rPr>
      </w:pPr>
      <w:r w:rsidRPr="00A57029">
        <w:rPr>
          <w:rFonts w:ascii="Times New Roman" w:hAnsi="Times New Roman" w:cs="Times New Roman"/>
          <w:sz w:val="20"/>
          <w:szCs w:val="20"/>
        </w:rPr>
        <w:t>Wykonawca nie może zlecić całości dostawy objętej przedmiotem umowy podwykonawcom.</w:t>
      </w:r>
    </w:p>
    <w:p w:rsidR="003E08F5" w:rsidRPr="00A57029" w:rsidRDefault="003E08F5" w:rsidP="00323931">
      <w:pPr>
        <w:pStyle w:val="Bezodstpw"/>
        <w:numPr>
          <w:ilvl w:val="0"/>
          <w:numId w:val="41"/>
        </w:numPr>
        <w:suppressAutoHyphens w:val="0"/>
        <w:ind w:left="284"/>
        <w:jc w:val="both"/>
        <w:rPr>
          <w:rFonts w:ascii="Times New Roman" w:hAnsi="Times New Roman" w:cs="Times New Roman"/>
          <w:sz w:val="20"/>
          <w:szCs w:val="20"/>
        </w:rPr>
      </w:pPr>
      <w:r w:rsidRPr="00A57029">
        <w:rPr>
          <w:rFonts w:ascii="Times New Roman" w:hAnsi="Times New Roman" w:cs="Times New Roman"/>
          <w:sz w:val="20"/>
          <w:szCs w:val="20"/>
        </w:rPr>
        <w:t xml:space="preserve">Zlecenie przez Wykonawcę części przedmiotu umowy podwykonawcy wymaga pisemnej zgody Zamawiającego. Umowa pomiędzy Wykonawcą a podwykonawcą musi określać wartość i zakres dostawy,  która będzie wykonywana za pomocą podwykonawcy. </w:t>
      </w:r>
    </w:p>
    <w:p w:rsidR="003E08F5" w:rsidRPr="00A57029" w:rsidRDefault="003E08F5" w:rsidP="00323931">
      <w:pPr>
        <w:pStyle w:val="Bezodstpw"/>
        <w:numPr>
          <w:ilvl w:val="0"/>
          <w:numId w:val="41"/>
        </w:numPr>
        <w:suppressAutoHyphens w:val="0"/>
        <w:ind w:left="284"/>
        <w:jc w:val="both"/>
        <w:rPr>
          <w:rFonts w:ascii="Times New Roman" w:hAnsi="Times New Roman" w:cs="Times New Roman"/>
          <w:sz w:val="20"/>
          <w:szCs w:val="20"/>
        </w:rPr>
      </w:pPr>
      <w:r w:rsidRPr="00A57029">
        <w:rPr>
          <w:rFonts w:ascii="Times New Roman" w:hAnsi="Times New Roman" w:cs="Times New Roman"/>
          <w:sz w:val="20"/>
          <w:szCs w:val="20"/>
        </w:rPr>
        <w:t>Zlecenie wykonania części dostaw podwykonawcom nie zmienia zobowiązań Wykonawcy wobec Zamawiającego za wykonanie tej części dostaw.</w:t>
      </w:r>
    </w:p>
    <w:p w:rsidR="003E08F5" w:rsidRPr="00A57029" w:rsidRDefault="003E08F5" w:rsidP="00323931">
      <w:pPr>
        <w:pStyle w:val="Bezodstpw"/>
        <w:numPr>
          <w:ilvl w:val="0"/>
          <w:numId w:val="41"/>
        </w:numPr>
        <w:suppressAutoHyphens w:val="0"/>
        <w:ind w:left="284"/>
        <w:jc w:val="both"/>
        <w:rPr>
          <w:rFonts w:ascii="Times New Roman" w:hAnsi="Times New Roman" w:cs="Times New Roman"/>
          <w:sz w:val="20"/>
          <w:szCs w:val="20"/>
        </w:rPr>
      </w:pPr>
      <w:r w:rsidRPr="00A57029">
        <w:rPr>
          <w:rFonts w:ascii="Times New Roman" w:hAnsi="Times New Roman" w:cs="Times New Roman"/>
          <w:sz w:val="20"/>
          <w:szCs w:val="20"/>
        </w:rPr>
        <w:t>Wykonawca jest odpowiedzialny za działania, uchybienia i zaniedbania podwykonawców w takim samym stopniu, jakby to były działania, uchybienia lub zaniedbania jego własne.</w:t>
      </w:r>
    </w:p>
    <w:p w:rsidR="003E08F5" w:rsidRPr="00A57029" w:rsidRDefault="003E08F5" w:rsidP="00323931">
      <w:pPr>
        <w:pStyle w:val="Bezodstpw"/>
        <w:numPr>
          <w:ilvl w:val="0"/>
          <w:numId w:val="41"/>
        </w:numPr>
        <w:suppressAutoHyphens w:val="0"/>
        <w:ind w:left="284"/>
        <w:jc w:val="both"/>
        <w:rPr>
          <w:rFonts w:ascii="Times New Roman" w:hAnsi="Times New Roman" w:cs="Times New Roman"/>
          <w:sz w:val="20"/>
          <w:szCs w:val="20"/>
        </w:rPr>
      </w:pPr>
      <w:r w:rsidRPr="00A57029">
        <w:rPr>
          <w:rFonts w:ascii="Times New Roman" w:hAnsi="Times New Roman" w:cs="Times New Roman"/>
          <w:sz w:val="20"/>
          <w:szCs w:val="20"/>
        </w:rPr>
        <w:t>Do zawarcia umowy przez podwykonawcę z dalszym podwykonawcą wymagana jest pisemna zgoda Zamawiającego i Wykonawcy. Ustalenia ust. 4 stosuje się odpowiednio.</w:t>
      </w:r>
    </w:p>
    <w:p w:rsidR="003E08F5" w:rsidRPr="00A57029" w:rsidRDefault="003E08F5" w:rsidP="00323931">
      <w:pPr>
        <w:pStyle w:val="Bezodstpw"/>
        <w:numPr>
          <w:ilvl w:val="0"/>
          <w:numId w:val="41"/>
        </w:numPr>
        <w:suppressAutoHyphens w:val="0"/>
        <w:ind w:left="284"/>
        <w:jc w:val="both"/>
        <w:rPr>
          <w:rFonts w:ascii="Times New Roman" w:hAnsi="Times New Roman" w:cs="Times New Roman"/>
          <w:sz w:val="20"/>
          <w:szCs w:val="20"/>
        </w:rPr>
      </w:pPr>
      <w:r w:rsidRPr="00A57029">
        <w:rPr>
          <w:rFonts w:ascii="Times New Roman" w:hAnsi="Times New Roman" w:cs="Times New Roman"/>
          <w:sz w:val="20"/>
          <w:szCs w:val="20"/>
        </w:rPr>
        <w:t>Umowy, o których mowa w poprzednich ustępach powinny być dokonane w formie pisemnej pod rygorem nieważności.</w:t>
      </w:r>
    </w:p>
    <w:p w:rsidR="003E08F5" w:rsidRPr="00A57029" w:rsidRDefault="003E08F5" w:rsidP="00323931">
      <w:pPr>
        <w:pStyle w:val="Bezodstpw"/>
        <w:numPr>
          <w:ilvl w:val="0"/>
          <w:numId w:val="41"/>
        </w:numPr>
        <w:suppressAutoHyphens w:val="0"/>
        <w:ind w:left="284"/>
        <w:jc w:val="both"/>
        <w:rPr>
          <w:rFonts w:ascii="Times New Roman" w:hAnsi="Times New Roman" w:cs="Times New Roman"/>
          <w:sz w:val="20"/>
          <w:szCs w:val="20"/>
        </w:rPr>
      </w:pPr>
      <w:r w:rsidRPr="00A57029">
        <w:rPr>
          <w:rFonts w:ascii="Times New Roman" w:hAnsi="Times New Roman" w:cs="Times New Roman"/>
          <w:sz w:val="20"/>
          <w:szCs w:val="20"/>
        </w:rPr>
        <w:t>Zawierający umowę z podwykonawcą Zamawiający i Wykonawca ponoszą solidarną odpowiedzialność za zapłatę wynagrodzenia za realizację umowy przez podwykonawcę.</w:t>
      </w:r>
    </w:p>
    <w:p w:rsidR="003E08F5" w:rsidRPr="00A57029" w:rsidRDefault="003E08F5" w:rsidP="00323931">
      <w:pPr>
        <w:pStyle w:val="Bezodstpw"/>
        <w:numPr>
          <w:ilvl w:val="0"/>
          <w:numId w:val="41"/>
        </w:numPr>
        <w:suppressAutoHyphens w:val="0"/>
        <w:ind w:left="284"/>
        <w:jc w:val="both"/>
        <w:rPr>
          <w:rFonts w:ascii="Times New Roman" w:hAnsi="Times New Roman" w:cs="Times New Roman"/>
          <w:sz w:val="20"/>
          <w:szCs w:val="20"/>
        </w:rPr>
      </w:pPr>
      <w:r w:rsidRPr="00A57029">
        <w:rPr>
          <w:rFonts w:ascii="Times New Roman" w:hAnsi="Times New Roman" w:cs="Times New Roman"/>
          <w:sz w:val="20"/>
          <w:szCs w:val="20"/>
        </w:rPr>
        <w:t>Odmienne postanowienia umów, o których mowa powyżej, są nieważne.</w:t>
      </w:r>
    </w:p>
    <w:p w:rsidR="003E08F5" w:rsidRPr="00A57029" w:rsidRDefault="003E08F5" w:rsidP="00323931">
      <w:pPr>
        <w:pStyle w:val="Bezodstpw"/>
        <w:numPr>
          <w:ilvl w:val="0"/>
          <w:numId w:val="41"/>
        </w:numPr>
        <w:suppressAutoHyphens w:val="0"/>
        <w:ind w:left="284"/>
        <w:jc w:val="both"/>
        <w:rPr>
          <w:rFonts w:ascii="Times New Roman" w:hAnsi="Times New Roman" w:cs="Times New Roman"/>
          <w:sz w:val="20"/>
          <w:szCs w:val="20"/>
        </w:rPr>
      </w:pPr>
      <w:r w:rsidRPr="00A57029">
        <w:rPr>
          <w:rFonts w:ascii="Times New Roman" w:hAnsi="Times New Roman" w:cs="Times New Roman"/>
          <w:sz w:val="20"/>
          <w:szCs w:val="20"/>
        </w:rPr>
        <w:t>Zamawiający nie wyrazi zgody na zawarcie umów z podwykonawcą, której treść będzie sprzeczna z treścią niniejszej umowy.</w:t>
      </w:r>
    </w:p>
    <w:p w:rsidR="003E08F5" w:rsidRPr="00A57029" w:rsidRDefault="003E08F5" w:rsidP="00323931">
      <w:pPr>
        <w:pStyle w:val="Bezodstpw"/>
        <w:numPr>
          <w:ilvl w:val="0"/>
          <w:numId w:val="41"/>
        </w:numPr>
        <w:suppressAutoHyphens w:val="0"/>
        <w:ind w:left="284"/>
        <w:jc w:val="both"/>
        <w:rPr>
          <w:rFonts w:ascii="Times New Roman" w:hAnsi="Times New Roman" w:cs="Times New Roman"/>
          <w:sz w:val="20"/>
          <w:szCs w:val="20"/>
        </w:rPr>
      </w:pPr>
      <w:r w:rsidRPr="00A57029">
        <w:rPr>
          <w:rFonts w:ascii="Times New Roman" w:hAnsi="Times New Roman" w:cs="Times New Roman"/>
          <w:sz w:val="20"/>
          <w:szCs w:val="20"/>
        </w:rPr>
        <w:t xml:space="preserve">W przypadku zawarcia umowy Wykonawcy z podwykonawcą lub podwykonawcy z dalszym podwykonawcą, zmiany lub zatrudnienia nowego podwykonawcy, zmiany warunków umowy z podwykonawcą bez zgody Zamawiającego oraz w przypadku nieuwzględnienia sprzeciwu lub zastrzeżeń do umowy zgłoszonych przez Zamawiającego, zgodnie </w:t>
      </w:r>
      <w:r w:rsidR="00A21F69">
        <w:rPr>
          <w:rFonts w:ascii="Times New Roman" w:hAnsi="Times New Roman" w:cs="Times New Roman"/>
          <w:sz w:val="20"/>
          <w:szCs w:val="20"/>
        </w:rPr>
        <w:br/>
      </w:r>
      <w:r w:rsidRPr="00A57029">
        <w:rPr>
          <w:rFonts w:ascii="Times New Roman" w:hAnsi="Times New Roman" w:cs="Times New Roman"/>
          <w:sz w:val="20"/>
          <w:szCs w:val="20"/>
        </w:rPr>
        <w:t>z ustaleniami ust. 5, Zamawiający jest zwolniony z odpowiedzialności określonej w ust. 7.</w:t>
      </w:r>
    </w:p>
    <w:p w:rsidR="003E08F5" w:rsidRPr="00A57029" w:rsidRDefault="003E08F5" w:rsidP="00323931">
      <w:pPr>
        <w:pStyle w:val="Bezodstpw"/>
        <w:numPr>
          <w:ilvl w:val="0"/>
          <w:numId w:val="41"/>
        </w:numPr>
        <w:suppressAutoHyphens w:val="0"/>
        <w:ind w:left="284"/>
        <w:jc w:val="both"/>
        <w:rPr>
          <w:rFonts w:ascii="Times New Roman" w:hAnsi="Times New Roman" w:cs="Times New Roman"/>
          <w:sz w:val="20"/>
          <w:szCs w:val="20"/>
        </w:rPr>
      </w:pPr>
      <w:r w:rsidRPr="00A57029">
        <w:rPr>
          <w:rFonts w:ascii="Times New Roman" w:hAnsi="Times New Roman" w:cs="Times New Roman"/>
          <w:sz w:val="20"/>
          <w:szCs w:val="20"/>
        </w:rPr>
        <w:t>W dniu dostarczenia faktury, Wykonawca zobowiązany jest do złożenia Zamawiającemu pisemnego potwierdzenia przez podwykonawcę, którego wierzytelność jest częścią składową wystawionej faktury o dokonaniu zapłaty na rzecz tego podwykonawcy. Potwierdzenie powinno zawierać zestawienie kwot, które były należne podwykonawcy z tej faktury. Za dokonanie zapłaty przyjmuje się datę uznania rachunku podwykonawcy.</w:t>
      </w:r>
    </w:p>
    <w:p w:rsidR="003E08F5" w:rsidRPr="00A57029" w:rsidRDefault="003E08F5" w:rsidP="00323931">
      <w:pPr>
        <w:pStyle w:val="Bezodstpw"/>
        <w:numPr>
          <w:ilvl w:val="0"/>
          <w:numId w:val="41"/>
        </w:numPr>
        <w:suppressAutoHyphens w:val="0"/>
        <w:ind w:left="284"/>
        <w:jc w:val="both"/>
        <w:rPr>
          <w:rFonts w:ascii="Times New Roman" w:hAnsi="Times New Roman" w:cs="Times New Roman"/>
          <w:sz w:val="20"/>
          <w:szCs w:val="20"/>
        </w:rPr>
      </w:pPr>
      <w:r w:rsidRPr="00A57029">
        <w:rPr>
          <w:rFonts w:ascii="Times New Roman" w:hAnsi="Times New Roman" w:cs="Times New Roman"/>
          <w:sz w:val="20"/>
          <w:szCs w:val="20"/>
        </w:rPr>
        <w:t>W przypadku nie dostarczenia potwierdzenia, o którym mowa w ust. 12, Zamawiający zatrzyma  należności Wykonawcy, kwotę w wysokości równej należności podwykonawcy, do czasu otrzymania tego potwierdzenia.</w:t>
      </w:r>
    </w:p>
    <w:p w:rsidR="003E08F5" w:rsidRPr="00A57029" w:rsidRDefault="003E08F5" w:rsidP="00323931">
      <w:pPr>
        <w:pStyle w:val="Bezodstpw"/>
        <w:numPr>
          <w:ilvl w:val="0"/>
          <w:numId w:val="41"/>
        </w:numPr>
        <w:suppressAutoHyphens w:val="0"/>
        <w:ind w:left="284"/>
        <w:jc w:val="both"/>
        <w:rPr>
          <w:rFonts w:ascii="Times New Roman" w:hAnsi="Times New Roman" w:cs="Times New Roman"/>
          <w:sz w:val="20"/>
          <w:szCs w:val="20"/>
        </w:rPr>
      </w:pPr>
      <w:r w:rsidRPr="00A57029">
        <w:rPr>
          <w:rFonts w:ascii="Times New Roman" w:hAnsi="Times New Roman" w:cs="Times New Roman"/>
          <w:sz w:val="20"/>
          <w:szCs w:val="20"/>
        </w:rPr>
        <w:t>Ustalenia ust. 12 i 13 stosuje się odpowiednio do umów podwykonawców z kolejnymi podwykonawcami.</w:t>
      </w:r>
    </w:p>
    <w:p w:rsidR="003E08F5" w:rsidRPr="00681078" w:rsidRDefault="003E08F5" w:rsidP="00323931">
      <w:pPr>
        <w:tabs>
          <w:tab w:val="left" w:pos="284"/>
          <w:tab w:val="left" w:pos="709"/>
        </w:tabs>
        <w:ind w:left="709"/>
        <w:jc w:val="both"/>
      </w:pPr>
    </w:p>
    <w:p w:rsidR="003E08F5" w:rsidRPr="00681078" w:rsidRDefault="003E08F5" w:rsidP="00323931">
      <w:pPr>
        <w:widowControl w:val="0"/>
        <w:tabs>
          <w:tab w:val="left" w:pos="9072"/>
        </w:tabs>
        <w:autoSpaceDE w:val="0"/>
        <w:autoSpaceDN w:val="0"/>
        <w:adjustRightInd w:val="0"/>
        <w:jc w:val="center"/>
        <w:rPr>
          <w:b/>
          <w:bCs/>
          <w:noProof/>
        </w:rPr>
      </w:pPr>
      <w:r w:rsidRPr="00681078">
        <w:rPr>
          <w:b/>
          <w:bCs/>
          <w:noProof/>
        </w:rPr>
        <w:t>§ 1</w:t>
      </w:r>
      <w:r>
        <w:rPr>
          <w:b/>
          <w:bCs/>
          <w:noProof/>
        </w:rPr>
        <w:t>2</w:t>
      </w:r>
    </w:p>
    <w:p w:rsidR="003E08F5" w:rsidRPr="00681078" w:rsidRDefault="003E08F5" w:rsidP="00323931">
      <w:pPr>
        <w:suppressAutoHyphens/>
        <w:jc w:val="center"/>
        <w:rPr>
          <w:b/>
          <w:lang w:eastAsia="ar-SA"/>
        </w:rPr>
      </w:pPr>
      <w:r w:rsidRPr="00681078">
        <w:rPr>
          <w:b/>
          <w:lang w:eastAsia="ar-SA"/>
        </w:rPr>
        <w:t>Postanowienia końcowe</w:t>
      </w:r>
    </w:p>
    <w:p w:rsidR="003E08F5" w:rsidRPr="00681078" w:rsidRDefault="003E08F5" w:rsidP="00323931">
      <w:pPr>
        <w:pStyle w:val="Bezodstpw"/>
        <w:numPr>
          <w:ilvl w:val="0"/>
          <w:numId w:val="43"/>
        </w:numPr>
        <w:suppressAutoHyphens w:val="0"/>
        <w:ind w:left="284"/>
        <w:jc w:val="both"/>
        <w:rPr>
          <w:rFonts w:ascii="Times New Roman" w:hAnsi="Times New Roman" w:cs="Times New Roman"/>
          <w:sz w:val="20"/>
          <w:szCs w:val="20"/>
        </w:rPr>
      </w:pPr>
      <w:r w:rsidRPr="00681078">
        <w:rPr>
          <w:rFonts w:ascii="Times New Roman" w:hAnsi="Times New Roman" w:cs="Times New Roman"/>
          <w:sz w:val="20"/>
          <w:szCs w:val="20"/>
        </w:rPr>
        <w:t xml:space="preserve">Istotne zmiany (w rozumieniu art. 454 ust. 2 Ustawy) zawartej umowy wymagają przeprowadzenia nowego postępowania o udzielenie zamówienia. Dopuszczalna jest zmiana bez przeprowadzenia nowego postepowania </w:t>
      </w:r>
      <w:r w:rsidRPr="00681078">
        <w:rPr>
          <w:rFonts w:ascii="Times New Roman" w:hAnsi="Times New Roman" w:cs="Times New Roman"/>
          <w:sz w:val="20"/>
          <w:szCs w:val="20"/>
        </w:rPr>
        <w:br/>
        <w:t xml:space="preserve">o udzielenie zamówienia w przypadkach wskazanych w art. 455 Ustawy. </w:t>
      </w:r>
    </w:p>
    <w:p w:rsidR="003E08F5" w:rsidRPr="00A57029" w:rsidRDefault="003E08F5" w:rsidP="00323931">
      <w:pPr>
        <w:pStyle w:val="Bezodstpw"/>
        <w:numPr>
          <w:ilvl w:val="0"/>
          <w:numId w:val="43"/>
        </w:numPr>
        <w:suppressAutoHyphens w:val="0"/>
        <w:ind w:left="284"/>
        <w:jc w:val="both"/>
        <w:rPr>
          <w:rFonts w:ascii="Times New Roman" w:eastAsia="Calibri" w:hAnsi="Times New Roman" w:cs="Times New Roman"/>
          <w:strike/>
          <w:sz w:val="20"/>
          <w:szCs w:val="20"/>
        </w:rPr>
      </w:pPr>
      <w:r w:rsidRPr="00F9267C">
        <w:rPr>
          <w:rFonts w:ascii="Times New Roman" w:hAnsi="Times New Roman" w:cs="Times New Roman"/>
          <w:sz w:val="20"/>
          <w:szCs w:val="20"/>
        </w:rPr>
        <w:t>Zamawiający</w:t>
      </w:r>
      <w:r w:rsidRPr="00F9267C">
        <w:rPr>
          <w:rFonts w:ascii="Times New Roman" w:eastAsia="Calibri" w:hAnsi="Times New Roman" w:cs="Times New Roman"/>
          <w:sz w:val="20"/>
          <w:szCs w:val="20"/>
        </w:rPr>
        <w:t xml:space="preserve"> dopuszcza możliwość zmiany umowy w przypadku wycofania z produkcji lub dystrybucji przedmiotu umowy przy zachowaniu parametrów technicznych i funkcjonalnych nie gorszych od przyjętych do oferty. Warunkiem wyrażenia zgody będzie udokumentowanie obiektywnych okoliczności uniemożliwiających dostawę przedmiotu umowy.</w:t>
      </w:r>
      <w:r w:rsidRPr="00F9267C">
        <w:rPr>
          <w:rFonts w:ascii="Times New Roman" w:eastAsia="Calibri" w:hAnsi="Times New Roman" w:cs="Times New Roman"/>
          <w:strike/>
          <w:sz w:val="20"/>
          <w:szCs w:val="20"/>
        </w:rPr>
        <w:t xml:space="preserve"> </w:t>
      </w:r>
    </w:p>
    <w:p w:rsidR="003E08F5" w:rsidRPr="00432FB7" w:rsidRDefault="003E08F5" w:rsidP="00323931">
      <w:pPr>
        <w:pStyle w:val="Bezodstpw"/>
        <w:numPr>
          <w:ilvl w:val="0"/>
          <w:numId w:val="43"/>
        </w:numPr>
        <w:suppressAutoHyphens w:val="0"/>
        <w:ind w:left="284"/>
        <w:jc w:val="both"/>
        <w:rPr>
          <w:rFonts w:ascii="Times New Roman" w:hAnsi="Times New Roman" w:cs="Times New Roman"/>
          <w:sz w:val="20"/>
          <w:szCs w:val="20"/>
        </w:rPr>
      </w:pPr>
      <w:r w:rsidRPr="00432FB7">
        <w:rPr>
          <w:rFonts w:ascii="Times New Roman" w:hAnsi="Times New Roman" w:cs="Times New Roman"/>
          <w:sz w:val="20"/>
          <w:szCs w:val="20"/>
        </w:rPr>
        <w:t xml:space="preserve">W sprawach nieuregulowanych w niniejszej umowie mają zastosowanie przepisy Ustawy, </w:t>
      </w:r>
      <w:proofErr w:type="spellStart"/>
      <w:r w:rsidRPr="00432FB7">
        <w:rPr>
          <w:rFonts w:ascii="Times New Roman" w:hAnsi="Times New Roman" w:cs="Times New Roman"/>
          <w:sz w:val="20"/>
          <w:szCs w:val="20"/>
        </w:rPr>
        <w:t>kc</w:t>
      </w:r>
      <w:proofErr w:type="spellEnd"/>
      <w:r w:rsidRPr="00432FB7">
        <w:rPr>
          <w:rFonts w:ascii="Times New Roman" w:hAnsi="Times New Roman" w:cs="Times New Roman"/>
          <w:sz w:val="20"/>
          <w:szCs w:val="20"/>
        </w:rPr>
        <w:t xml:space="preserve"> oraz inne powszechnie obowiązujące przepisy prawa.</w:t>
      </w:r>
    </w:p>
    <w:p w:rsidR="003E08F5" w:rsidRPr="00432FB7" w:rsidRDefault="003E08F5" w:rsidP="00323931">
      <w:pPr>
        <w:pStyle w:val="Bezodstpw"/>
        <w:numPr>
          <w:ilvl w:val="0"/>
          <w:numId w:val="43"/>
        </w:numPr>
        <w:suppressAutoHyphens w:val="0"/>
        <w:ind w:left="284"/>
        <w:jc w:val="both"/>
        <w:rPr>
          <w:rFonts w:ascii="Times New Roman" w:hAnsi="Times New Roman" w:cs="Times New Roman"/>
          <w:sz w:val="20"/>
          <w:szCs w:val="20"/>
        </w:rPr>
      </w:pPr>
      <w:r w:rsidRPr="00432FB7">
        <w:rPr>
          <w:rFonts w:ascii="Times New Roman" w:hAnsi="Times New Roman" w:cs="Times New Roman"/>
          <w:sz w:val="20"/>
          <w:szCs w:val="20"/>
        </w:rPr>
        <w:t>Zakazuje się przeniesienia praw  i obowiązków wynikających z niniejszej umowy.</w:t>
      </w:r>
    </w:p>
    <w:p w:rsidR="003E08F5" w:rsidRPr="00432FB7" w:rsidRDefault="003E08F5" w:rsidP="00323931">
      <w:pPr>
        <w:pStyle w:val="Bezodstpw"/>
        <w:numPr>
          <w:ilvl w:val="0"/>
          <w:numId w:val="43"/>
        </w:numPr>
        <w:suppressAutoHyphens w:val="0"/>
        <w:ind w:left="284"/>
        <w:jc w:val="both"/>
        <w:rPr>
          <w:rFonts w:ascii="Times New Roman" w:hAnsi="Times New Roman" w:cs="Times New Roman"/>
          <w:sz w:val="20"/>
          <w:szCs w:val="20"/>
        </w:rPr>
      </w:pPr>
      <w:r w:rsidRPr="00432FB7">
        <w:rPr>
          <w:rFonts w:ascii="Times New Roman" w:hAnsi="Times New Roman" w:cs="Times New Roman"/>
          <w:sz w:val="20"/>
          <w:szCs w:val="20"/>
        </w:rPr>
        <w:lastRenderedPageBreak/>
        <w:t>Spory wynikłe na tle realizacji niniejszej umowy będzie rozstrzygał sąd powszechny właściwy ze względu na siedzibę Zamawiającego.</w:t>
      </w:r>
    </w:p>
    <w:p w:rsidR="003E08F5" w:rsidRPr="00432FB7" w:rsidRDefault="003E08F5" w:rsidP="00323931">
      <w:pPr>
        <w:pStyle w:val="Bezodstpw"/>
        <w:numPr>
          <w:ilvl w:val="0"/>
          <w:numId w:val="43"/>
        </w:numPr>
        <w:suppressAutoHyphens w:val="0"/>
        <w:ind w:left="284"/>
        <w:jc w:val="both"/>
        <w:rPr>
          <w:rFonts w:ascii="Times New Roman" w:hAnsi="Times New Roman" w:cs="Times New Roman"/>
          <w:sz w:val="20"/>
          <w:szCs w:val="20"/>
        </w:rPr>
      </w:pPr>
      <w:r w:rsidRPr="00432FB7">
        <w:rPr>
          <w:rFonts w:ascii="Times New Roman" w:hAnsi="Times New Roman" w:cs="Times New Roman"/>
          <w:sz w:val="20"/>
          <w:szCs w:val="20"/>
        </w:rPr>
        <w:t>Załączniki do umowy stanowią jej integralną część.</w:t>
      </w:r>
    </w:p>
    <w:p w:rsidR="003E08F5" w:rsidRPr="00432FB7" w:rsidRDefault="003E08F5" w:rsidP="00323931">
      <w:pPr>
        <w:pStyle w:val="Bezodstpw"/>
        <w:numPr>
          <w:ilvl w:val="0"/>
          <w:numId w:val="43"/>
        </w:numPr>
        <w:suppressAutoHyphens w:val="0"/>
        <w:ind w:left="284"/>
        <w:jc w:val="both"/>
        <w:rPr>
          <w:rFonts w:ascii="Times New Roman" w:hAnsi="Times New Roman" w:cs="Times New Roman"/>
          <w:sz w:val="20"/>
          <w:szCs w:val="20"/>
        </w:rPr>
      </w:pPr>
      <w:r w:rsidRPr="00432FB7">
        <w:rPr>
          <w:rFonts w:ascii="Times New Roman" w:hAnsi="Times New Roman" w:cs="Times New Roman"/>
          <w:sz w:val="20"/>
          <w:szCs w:val="20"/>
        </w:rPr>
        <w:t>Umowę sporządzono w czterech jednobrzmiących egzemplarzach z przeznaczeniem trzy dla Zamawiającego jeden dla Wykonawcy.</w:t>
      </w:r>
    </w:p>
    <w:p w:rsidR="003E08F5" w:rsidRPr="00432FB7" w:rsidRDefault="003E08F5" w:rsidP="00323931">
      <w:pPr>
        <w:pStyle w:val="Bezodstpw"/>
        <w:numPr>
          <w:ilvl w:val="0"/>
          <w:numId w:val="43"/>
        </w:numPr>
        <w:suppressAutoHyphens w:val="0"/>
        <w:ind w:left="284"/>
        <w:jc w:val="both"/>
        <w:rPr>
          <w:rFonts w:ascii="Times New Roman" w:hAnsi="Times New Roman" w:cs="Times New Roman"/>
          <w:sz w:val="20"/>
          <w:szCs w:val="20"/>
        </w:rPr>
      </w:pPr>
      <w:r w:rsidRPr="00432FB7">
        <w:rPr>
          <w:rFonts w:ascii="Times New Roman" w:hAnsi="Times New Roman" w:cs="Times New Roman"/>
          <w:sz w:val="20"/>
          <w:szCs w:val="20"/>
        </w:rPr>
        <w:t>Umowa wchodzi w życie z dniem jej zawarcia</w:t>
      </w:r>
      <w:r>
        <w:rPr>
          <w:rFonts w:ascii="Times New Roman" w:hAnsi="Times New Roman" w:cs="Times New Roman"/>
          <w:sz w:val="20"/>
          <w:szCs w:val="20"/>
        </w:rPr>
        <w:t>.</w:t>
      </w:r>
    </w:p>
    <w:p w:rsidR="003E08F5" w:rsidRDefault="003E08F5" w:rsidP="00323931">
      <w:pPr>
        <w:widowControl w:val="0"/>
        <w:tabs>
          <w:tab w:val="left" w:pos="6340"/>
        </w:tabs>
        <w:autoSpaceDE w:val="0"/>
        <w:autoSpaceDN w:val="0"/>
        <w:adjustRightInd w:val="0"/>
        <w:ind w:left="284"/>
        <w:jc w:val="both"/>
        <w:rPr>
          <w:noProof/>
          <w:color w:val="FF0000"/>
        </w:rPr>
      </w:pPr>
    </w:p>
    <w:p w:rsidR="003E08F5" w:rsidRPr="00681078" w:rsidRDefault="003E08F5" w:rsidP="00323931">
      <w:pPr>
        <w:widowControl w:val="0"/>
        <w:tabs>
          <w:tab w:val="left" w:pos="6340"/>
        </w:tabs>
        <w:autoSpaceDE w:val="0"/>
        <w:autoSpaceDN w:val="0"/>
        <w:adjustRightInd w:val="0"/>
        <w:ind w:left="284"/>
        <w:jc w:val="both"/>
        <w:rPr>
          <w:noProof/>
        </w:rPr>
      </w:pPr>
      <w:r w:rsidRPr="00681078">
        <w:rPr>
          <w:noProof/>
        </w:rPr>
        <w:t>Załączniki: 4 na … ark.</w:t>
      </w:r>
    </w:p>
    <w:p w:rsidR="003E08F5" w:rsidRPr="00681078" w:rsidRDefault="003E08F5" w:rsidP="00323931">
      <w:pPr>
        <w:widowControl w:val="0"/>
        <w:tabs>
          <w:tab w:val="left" w:pos="6340"/>
        </w:tabs>
        <w:autoSpaceDE w:val="0"/>
        <w:autoSpaceDN w:val="0"/>
        <w:adjustRightInd w:val="0"/>
        <w:ind w:left="284"/>
        <w:rPr>
          <w:noProof/>
        </w:rPr>
      </w:pPr>
      <w:r w:rsidRPr="00681078">
        <w:rPr>
          <w:noProof/>
        </w:rPr>
        <w:t>Zał. nr 1 - „Szczegółowa specyfikacja cenowa do umowy” na … ark.</w:t>
      </w:r>
    </w:p>
    <w:p w:rsidR="003E08F5" w:rsidRPr="00681078" w:rsidRDefault="003E08F5" w:rsidP="00323931">
      <w:pPr>
        <w:widowControl w:val="0"/>
        <w:tabs>
          <w:tab w:val="left" w:pos="6340"/>
        </w:tabs>
        <w:autoSpaceDE w:val="0"/>
        <w:autoSpaceDN w:val="0"/>
        <w:adjustRightInd w:val="0"/>
        <w:ind w:left="284"/>
        <w:rPr>
          <w:noProof/>
        </w:rPr>
      </w:pPr>
      <w:r w:rsidRPr="00681078">
        <w:rPr>
          <w:noProof/>
        </w:rPr>
        <w:t>Zał. nr 2 - „Protokół odbioru”      na 1ark.</w:t>
      </w:r>
    </w:p>
    <w:p w:rsidR="003E08F5" w:rsidRPr="00681078" w:rsidRDefault="003E08F5" w:rsidP="00323931">
      <w:pPr>
        <w:widowControl w:val="0"/>
        <w:tabs>
          <w:tab w:val="left" w:pos="6340"/>
        </w:tabs>
        <w:autoSpaceDE w:val="0"/>
        <w:autoSpaceDN w:val="0"/>
        <w:adjustRightInd w:val="0"/>
        <w:ind w:left="284"/>
        <w:rPr>
          <w:noProof/>
        </w:rPr>
      </w:pPr>
      <w:r w:rsidRPr="00681078">
        <w:rPr>
          <w:noProof/>
        </w:rPr>
        <w:t>Zał. nr 3 - „Protokół dostawy”     na 1ark.</w:t>
      </w:r>
    </w:p>
    <w:p w:rsidR="003E08F5" w:rsidRPr="00681078" w:rsidRDefault="003E08F5" w:rsidP="00323931">
      <w:pPr>
        <w:widowControl w:val="0"/>
        <w:tabs>
          <w:tab w:val="left" w:pos="6340"/>
        </w:tabs>
        <w:autoSpaceDE w:val="0"/>
        <w:autoSpaceDN w:val="0"/>
        <w:adjustRightInd w:val="0"/>
        <w:ind w:left="284"/>
        <w:rPr>
          <w:noProof/>
        </w:rPr>
      </w:pPr>
      <w:r w:rsidRPr="00681078">
        <w:rPr>
          <w:noProof/>
        </w:rPr>
        <w:t>Zał. nr 4 - „Protokół reklamacji” na 2 ark.</w:t>
      </w:r>
    </w:p>
    <w:p w:rsidR="003E08F5" w:rsidRPr="00A51100" w:rsidRDefault="003E08F5" w:rsidP="003E08F5">
      <w:pPr>
        <w:widowControl w:val="0"/>
        <w:tabs>
          <w:tab w:val="left" w:pos="6340"/>
        </w:tabs>
        <w:autoSpaceDE w:val="0"/>
        <w:autoSpaceDN w:val="0"/>
        <w:adjustRightInd w:val="0"/>
        <w:spacing w:line="276" w:lineRule="auto"/>
        <w:ind w:left="284"/>
        <w:rPr>
          <w:noProof/>
          <w:color w:val="FF0000"/>
        </w:rPr>
      </w:pPr>
    </w:p>
    <w:p w:rsidR="003E08F5" w:rsidRPr="00A51100" w:rsidRDefault="003E08F5" w:rsidP="003E08F5">
      <w:pPr>
        <w:widowControl w:val="0"/>
        <w:tabs>
          <w:tab w:val="left" w:pos="6340"/>
        </w:tabs>
        <w:autoSpaceDE w:val="0"/>
        <w:autoSpaceDN w:val="0"/>
        <w:adjustRightInd w:val="0"/>
        <w:spacing w:line="276" w:lineRule="auto"/>
        <w:rPr>
          <w:noProof/>
          <w:color w:val="FF0000"/>
        </w:rPr>
      </w:pPr>
    </w:p>
    <w:p w:rsidR="003E08F5" w:rsidRPr="00681078" w:rsidRDefault="003E08F5" w:rsidP="003E08F5">
      <w:pPr>
        <w:autoSpaceDE w:val="0"/>
        <w:autoSpaceDN w:val="0"/>
        <w:adjustRightInd w:val="0"/>
        <w:spacing w:before="19"/>
        <w:jc w:val="center"/>
        <w:rPr>
          <w:b/>
          <w:bCs/>
          <w:sz w:val="24"/>
          <w:szCs w:val="24"/>
        </w:rPr>
      </w:pPr>
      <w:r w:rsidRPr="00681078">
        <w:rPr>
          <w:b/>
          <w:bCs/>
          <w:sz w:val="24"/>
          <w:szCs w:val="24"/>
        </w:rPr>
        <w:t>WYKONAWCA</w:t>
      </w:r>
      <w:r w:rsidRPr="00681078">
        <w:rPr>
          <w:b/>
          <w:bCs/>
          <w:sz w:val="24"/>
          <w:szCs w:val="24"/>
        </w:rPr>
        <w:tab/>
      </w:r>
      <w:r w:rsidRPr="00681078">
        <w:rPr>
          <w:b/>
          <w:bCs/>
          <w:sz w:val="24"/>
          <w:szCs w:val="24"/>
        </w:rPr>
        <w:tab/>
      </w:r>
      <w:r w:rsidRPr="00681078">
        <w:rPr>
          <w:b/>
          <w:bCs/>
          <w:sz w:val="24"/>
          <w:szCs w:val="24"/>
        </w:rPr>
        <w:tab/>
      </w:r>
      <w:r w:rsidRPr="00681078">
        <w:rPr>
          <w:b/>
          <w:bCs/>
          <w:sz w:val="24"/>
          <w:szCs w:val="24"/>
        </w:rPr>
        <w:tab/>
      </w:r>
      <w:r w:rsidRPr="00681078">
        <w:rPr>
          <w:b/>
          <w:bCs/>
          <w:sz w:val="24"/>
          <w:szCs w:val="24"/>
        </w:rPr>
        <w:tab/>
      </w:r>
      <w:r w:rsidRPr="00681078">
        <w:rPr>
          <w:b/>
          <w:bCs/>
          <w:sz w:val="24"/>
          <w:szCs w:val="24"/>
        </w:rPr>
        <w:tab/>
        <w:t>ZAMAWIAJĄCY</w:t>
      </w:r>
    </w:p>
    <w:p w:rsidR="003E08F5" w:rsidRPr="00681078" w:rsidRDefault="003E08F5" w:rsidP="003E08F5">
      <w:pPr>
        <w:tabs>
          <w:tab w:val="left" w:leader="dot" w:pos="8203"/>
          <w:tab w:val="left" w:pos="8357"/>
        </w:tabs>
        <w:autoSpaceDE w:val="0"/>
        <w:autoSpaceDN w:val="0"/>
        <w:adjustRightInd w:val="0"/>
        <w:ind w:left="7008"/>
        <w:jc w:val="both"/>
        <w:rPr>
          <w:sz w:val="24"/>
          <w:szCs w:val="24"/>
        </w:rPr>
      </w:pPr>
    </w:p>
    <w:p w:rsidR="003E08F5" w:rsidRPr="00681078" w:rsidRDefault="003E08F5" w:rsidP="003E08F5">
      <w:pPr>
        <w:jc w:val="center"/>
        <w:rPr>
          <w:sz w:val="24"/>
          <w:szCs w:val="24"/>
        </w:rPr>
      </w:pPr>
      <w:r w:rsidRPr="00681078">
        <w:rPr>
          <w:sz w:val="24"/>
          <w:szCs w:val="24"/>
        </w:rPr>
        <w:t>……..….…..…………………….</w:t>
      </w:r>
      <w:r w:rsidRPr="00681078">
        <w:rPr>
          <w:sz w:val="24"/>
          <w:szCs w:val="24"/>
        </w:rPr>
        <w:tab/>
      </w:r>
      <w:r w:rsidRPr="00681078">
        <w:rPr>
          <w:sz w:val="24"/>
          <w:szCs w:val="24"/>
        </w:rPr>
        <w:tab/>
      </w:r>
      <w:r w:rsidRPr="00681078">
        <w:rPr>
          <w:sz w:val="24"/>
          <w:szCs w:val="24"/>
        </w:rPr>
        <w:tab/>
      </w:r>
      <w:r w:rsidRPr="00681078">
        <w:rPr>
          <w:sz w:val="24"/>
          <w:szCs w:val="24"/>
        </w:rPr>
        <w:tab/>
        <w:t>……..….…..…………………….</w:t>
      </w:r>
    </w:p>
    <w:p w:rsidR="003E08F5" w:rsidRPr="00681078" w:rsidRDefault="003E08F5" w:rsidP="003E08F5">
      <w:pPr>
        <w:spacing w:line="276" w:lineRule="auto"/>
        <w:jc w:val="right"/>
        <w:rPr>
          <w:rFonts w:eastAsia="Calibri"/>
          <w:sz w:val="24"/>
          <w:szCs w:val="24"/>
          <w:lang w:eastAsia="en-US"/>
        </w:rPr>
      </w:pPr>
    </w:p>
    <w:p w:rsidR="00EF5794" w:rsidRDefault="00EF5794" w:rsidP="00EF5794">
      <w:pPr>
        <w:spacing w:line="276" w:lineRule="auto"/>
        <w:jc w:val="center"/>
        <w:rPr>
          <w:b/>
          <w:color w:val="FF0000"/>
        </w:rPr>
      </w:pPr>
    </w:p>
    <w:p w:rsidR="00EF5794" w:rsidRPr="00681078" w:rsidRDefault="00EF5794" w:rsidP="00EF5794">
      <w:pPr>
        <w:spacing w:line="276" w:lineRule="auto"/>
        <w:jc w:val="right"/>
        <w:rPr>
          <w:rFonts w:eastAsia="Calibri"/>
          <w:sz w:val="24"/>
          <w:szCs w:val="24"/>
          <w:lang w:eastAsia="en-US"/>
        </w:rPr>
      </w:pPr>
    </w:p>
    <w:p w:rsidR="002E6A54" w:rsidRDefault="002E6A54" w:rsidP="002B5972">
      <w:pPr>
        <w:spacing w:line="276" w:lineRule="auto"/>
        <w:jc w:val="center"/>
        <w:rPr>
          <w:b/>
          <w:color w:val="FF0000"/>
        </w:rPr>
      </w:pPr>
    </w:p>
    <w:p w:rsidR="002B5972" w:rsidRDefault="002B5972" w:rsidP="002B5972">
      <w:pPr>
        <w:spacing w:line="276" w:lineRule="auto"/>
        <w:jc w:val="right"/>
        <w:rPr>
          <w:rFonts w:eastAsia="Calibri"/>
          <w:sz w:val="24"/>
          <w:szCs w:val="24"/>
          <w:lang w:eastAsia="en-US"/>
        </w:rPr>
      </w:pPr>
    </w:p>
    <w:p w:rsidR="00A87E8B" w:rsidRDefault="00A87E8B" w:rsidP="002B5972">
      <w:pPr>
        <w:spacing w:line="276" w:lineRule="auto"/>
        <w:jc w:val="right"/>
        <w:rPr>
          <w:rFonts w:eastAsia="Calibri"/>
          <w:sz w:val="24"/>
          <w:szCs w:val="24"/>
          <w:lang w:eastAsia="en-US"/>
        </w:rPr>
      </w:pPr>
    </w:p>
    <w:p w:rsidR="00A87E8B" w:rsidRDefault="00A87E8B" w:rsidP="002B5972">
      <w:pPr>
        <w:spacing w:line="276" w:lineRule="auto"/>
        <w:jc w:val="right"/>
        <w:rPr>
          <w:rFonts w:eastAsia="Calibri"/>
          <w:sz w:val="24"/>
          <w:szCs w:val="24"/>
          <w:lang w:eastAsia="en-US"/>
        </w:rPr>
      </w:pPr>
    </w:p>
    <w:p w:rsidR="00A87E8B" w:rsidRDefault="00A87E8B" w:rsidP="002B5972">
      <w:pPr>
        <w:spacing w:line="276" w:lineRule="auto"/>
        <w:jc w:val="right"/>
        <w:rPr>
          <w:rFonts w:eastAsia="Calibri"/>
          <w:sz w:val="24"/>
          <w:szCs w:val="24"/>
          <w:lang w:eastAsia="en-US"/>
        </w:rPr>
      </w:pPr>
    </w:p>
    <w:p w:rsidR="00A87E8B" w:rsidRDefault="00A87E8B" w:rsidP="002B5972">
      <w:pPr>
        <w:spacing w:line="276" w:lineRule="auto"/>
        <w:jc w:val="right"/>
        <w:rPr>
          <w:rFonts w:eastAsia="Calibri"/>
          <w:sz w:val="24"/>
          <w:szCs w:val="24"/>
          <w:lang w:eastAsia="en-US"/>
        </w:rPr>
      </w:pPr>
    </w:p>
    <w:p w:rsidR="00A87E8B" w:rsidRDefault="00A87E8B"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323931" w:rsidRDefault="00323931" w:rsidP="002B5972">
      <w:pPr>
        <w:spacing w:line="276" w:lineRule="auto"/>
        <w:jc w:val="right"/>
        <w:rPr>
          <w:rFonts w:eastAsia="Calibri"/>
          <w:sz w:val="24"/>
          <w:szCs w:val="24"/>
          <w:lang w:eastAsia="en-US"/>
        </w:rPr>
      </w:pPr>
    </w:p>
    <w:p w:rsidR="002B5972" w:rsidRPr="00311328" w:rsidRDefault="002B5972" w:rsidP="002B5972">
      <w:pPr>
        <w:spacing w:line="276" w:lineRule="auto"/>
        <w:jc w:val="right"/>
        <w:rPr>
          <w:rFonts w:eastAsia="Calibri"/>
          <w:sz w:val="24"/>
          <w:szCs w:val="24"/>
          <w:lang w:eastAsia="en-US"/>
        </w:rPr>
      </w:pPr>
      <w:r w:rsidRPr="00311328">
        <w:rPr>
          <w:rFonts w:eastAsia="Calibri"/>
          <w:sz w:val="24"/>
          <w:szCs w:val="24"/>
          <w:lang w:eastAsia="en-US"/>
        </w:rPr>
        <w:lastRenderedPageBreak/>
        <w:t>Załącznik nr 2 do umowy</w:t>
      </w:r>
    </w:p>
    <w:p w:rsidR="002B5972" w:rsidRPr="00311328" w:rsidRDefault="002B5972" w:rsidP="002B5972">
      <w:pPr>
        <w:spacing w:line="276" w:lineRule="auto"/>
        <w:rPr>
          <w:rFonts w:eastAsia="Calibri"/>
          <w:sz w:val="24"/>
          <w:szCs w:val="24"/>
          <w:lang w:eastAsia="en-US"/>
        </w:rPr>
      </w:pPr>
    </w:p>
    <w:p w:rsidR="002B5972" w:rsidRPr="00311328" w:rsidRDefault="002B5972" w:rsidP="002B5972">
      <w:pPr>
        <w:spacing w:line="276" w:lineRule="auto"/>
        <w:jc w:val="right"/>
        <w:rPr>
          <w:rFonts w:eastAsia="Calibri"/>
          <w:sz w:val="24"/>
          <w:szCs w:val="24"/>
          <w:lang w:eastAsia="en-US"/>
        </w:rPr>
      </w:pPr>
      <w:r w:rsidRPr="00311328">
        <w:rPr>
          <w:rFonts w:eastAsia="Calibri"/>
          <w:sz w:val="24"/>
          <w:szCs w:val="24"/>
          <w:lang w:eastAsia="en-US"/>
        </w:rPr>
        <w:t>Bydgoszcz, dnia  ..…………..</w:t>
      </w:r>
    </w:p>
    <w:p w:rsidR="002B5972" w:rsidRPr="00311328" w:rsidRDefault="002B5972" w:rsidP="002B5972">
      <w:pPr>
        <w:spacing w:line="276" w:lineRule="auto"/>
        <w:jc w:val="right"/>
        <w:rPr>
          <w:rFonts w:eastAsia="Calibri"/>
          <w:sz w:val="24"/>
          <w:szCs w:val="24"/>
          <w:lang w:eastAsia="en-US"/>
        </w:rPr>
      </w:pPr>
    </w:p>
    <w:p w:rsidR="002B5972" w:rsidRPr="00311328" w:rsidRDefault="002B5972" w:rsidP="002B5972">
      <w:pPr>
        <w:spacing w:line="276" w:lineRule="auto"/>
        <w:jc w:val="both"/>
        <w:rPr>
          <w:rFonts w:eastAsia="Calibri"/>
          <w:sz w:val="24"/>
          <w:szCs w:val="24"/>
          <w:u w:val="single"/>
          <w:lang w:eastAsia="en-US"/>
        </w:rPr>
      </w:pPr>
    </w:p>
    <w:p w:rsidR="002B5972" w:rsidRPr="00311328" w:rsidRDefault="002B5972" w:rsidP="002B5972">
      <w:pPr>
        <w:spacing w:line="276" w:lineRule="auto"/>
        <w:jc w:val="center"/>
        <w:rPr>
          <w:rFonts w:eastAsia="Calibri"/>
          <w:b/>
          <w:sz w:val="24"/>
          <w:szCs w:val="24"/>
          <w:u w:val="single"/>
          <w:lang w:eastAsia="en-US"/>
        </w:rPr>
      </w:pPr>
    </w:p>
    <w:p w:rsidR="002B5972" w:rsidRPr="00311328" w:rsidRDefault="002B5972" w:rsidP="002B5972">
      <w:pPr>
        <w:spacing w:line="276" w:lineRule="auto"/>
        <w:jc w:val="center"/>
        <w:rPr>
          <w:rFonts w:eastAsia="Calibri"/>
          <w:b/>
          <w:sz w:val="24"/>
          <w:szCs w:val="24"/>
          <w:u w:val="single"/>
          <w:lang w:eastAsia="en-US"/>
        </w:rPr>
      </w:pPr>
      <w:r w:rsidRPr="00311328">
        <w:rPr>
          <w:rFonts w:eastAsia="Calibri"/>
          <w:b/>
          <w:sz w:val="24"/>
          <w:szCs w:val="24"/>
          <w:u w:val="single"/>
          <w:lang w:eastAsia="en-US"/>
        </w:rPr>
        <w:t xml:space="preserve">PROTOKÓŁ ODBIORU </w:t>
      </w:r>
    </w:p>
    <w:p w:rsidR="002B5972" w:rsidRPr="00311328" w:rsidRDefault="002B5972" w:rsidP="002B5972">
      <w:pPr>
        <w:spacing w:line="276" w:lineRule="auto"/>
        <w:jc w:val="center"/>
        <w:rPr>
          <w:rFonts w:eastAsia="Calibri"/>
          <w:b/>
          <w:sz w:val="24"/>
          <w:szCs w:val="24"/>
          <w:u w:val="single"/>
          <w:lang w:eastAsia="en-US"/>
        </w:rPr>
      </w:pPr>
    </w:p>
    <w:p w:rsidR="002B5972" w:rsidRPr="00311328" w:rsidRDefault="002B5972" w:rsidP="002B5972">
      <w:pPr>
        <w:spacing w:line="276" w:lineRule="auto"/>
        <w:jc w:val="center"/>
        <w:rPr>
          <w:rFonts w:eastAsia="Calibri"/>
          <w:b/>
          <w:sz w:val="24"/>
          <w:szCs w:val="24"/>
          <w:u w:val="single"/>
          <w:lang w:eastAsia="en-US"/>
        </w:rPr>
      </w:pPr>
    </w:p>
    <w:p w:rsidR="002B5972" w:rsidRPr="00311328" w:rsidRDefault="002B5972" w:rsidP="002B5972">
      <w:pPr>
        <w:spacing w:line="276" w:lineRule="auto"/>
        <w:jc w:val="center"/>
        <w:rPr>
          <w:rFonts w:eastAsia="Calibri"/>
          <w:b/>
          <w:sz w:val="24"/>
          <w:szCs w:val="24"/>
          <w:u w:val="single"/>
          <w:lang w:eastAsia="en-US"/>
        </w:rPr>
      </w:pPr>
    </w:p>
    <w:p w:rsidR="002B5972" w:rsidRPr="00311328" w:rsidRDefault="002B5972" w:rsidP="002B5972">
      <w:pPr>
        <w:spacing w:line="276" w:lineRule="auto"/>
        <w:ind w:firstLine="708"/>
        <w:jc w:val="both"/>
        <w:rPr>
          <w:rFonts w:eastAsia="Calibri"/>
          <w:sz w:val="24"/>
          <w:szCs w:val="24"/>
          <w:lang w:eastAsia="en-US"/>
        </w:rPr>
      </w:pPr>
      <w:r w:rsidRPr="00311328">
        <w:rPr>
          <w:rFonts w:eastAsia="Calibri"/>
          <w:sz w:val="24"/>
          <w:szCs w:val="24"/>
          <w:lang w:eastAsia="en-US"/>
        </w:rPr>
        <w:t xml:space="preserve">W dniu …………………….. w siedzibie Zamawiającego w m. Bydgoszcz dokonano odbioru przedmiotu zamówienia z postępowania o zamówienie publiczne pn. </w:t>
      </w:r>
      <w:r w:rsidR="00A87E8B">
        <w:rPr>
          <w:rFonts w:eastAsia="Calibri"/>
          <w:sz w:val="24"/>
          <w:szCs w:val="24"/>
          <w:lang w:eastAsia="en-US"/>
        </w:rPr>
        <w:t>02/Sam/D/22</w:t>
      </w:r>
      <w:r w:rsidRPr="00311328">
        <w:rPr>
          <w:rFonts w:eastAsia="Calibri"/>
          <w:sz w:val="24"/>
          <w:szCs w:val="24"/>
          <w:lang w:eastAsia="en-US"/>
        </w:rPr>
        <w:t xml:space="preserve"> w części</w:t>
      </w:r>
      <w:r w:rsidR="00A87E8B">
        <w:rPr>
          <w:rFonts w:eastAsia="Calibri"/>
          <w:sz w:val="24"/>
          <w:szCs w:val="24"/>
          <w:lang w:eastAsia="en-US"/>
        </w:rPr>
        <w:t xml:space="preserve"> </w:t>
      </w:r>
      <w:r w:rsidRPr="00311328">
        <w:rPr>
          <w:rFonts w:eastAsia="Calibri"/>
          <w:sz w:val="24"/>
          <w:szCs w:val="24"/>
          <w:lang w:eastAsia="en-US"/>
        </w:rPr>
        <w:t>……….</w:t>
      </w:r>
      <w:r w:rsidR="00A87E8B">
        <w:rPr>
          <w:rFonts w:eastAsia="Calibri"/>
          <w:sz w:val="24"/>
          <w:szCs w:val="24"/>
          <w:lang w:eastAsia="en-US"/>
        </w:rPr>
        <w:t xml:space="preserve"> zamówienia.</w:t>
      </w:r>
      <w:r w:rsidRPr="00311328">
        <w:rPr>
          <w:rFonts w:eastAsia="Calibri"/>
          <w:sz w:val="24"/>
          <w:szCs w:val="24"/>
          <w:lang w:eastAsia="en-US"/>
        </w:rPr>
        <w:t xml:space="preserve"> </w:t>
      </w:r>
    </w:p>
    <w:p w:rsidR="002B5972" w:rsidRPr="00311328" w:rsidRDefault="002B5972" w:rsidP="002B5972">
      <w:pPr>
        <w:spacing w:line="276" w:lineRule="auto"/>
        <w:ind w:firstLine="360"/>
        <w:jc w:val="both"/>
        <w:rPr>
          <w:rFonts w:eastAsia="Calibri"/>
          <w:sz w:val="24"/>
          <w:szCs w:val="24"/>
          <w:lang w:eastAsia="en-US"/>
        </w:rPr>
      </w:pPr>
    </w:p>
    <w:p w:rsidR="002B5972" w:rsidRPr="00311328" w:rsidRDefault="002B5972" w:rsidP="002B5972">
      <w:pPr>
        <w:spacing w:line="276" w:lineRule="auto"/>
        <w:ind w:firstLine="360"/>
        <w:rPr>
          <w:rFonts w:eastAsia="Calibri"/>
          <w:sz w:val="24"/>
          <w:szCs w:val="24"/>
          <w:lang w:eastAsia="en-US"/>
        </w:rPr>
      </w:pPr>
      <w:r w:rsidRPr="00311328">
        <w:rPr>
          <w:rFonts w:eastAsia="Calibri"/>
          <w:sz w:val="24"/>
          <w:szCs w:val="24"/>
          <w:lang w:eastAsia="en-US"/>
        </w:rPr>
        <w:t>W wyniku odbioru stwierdzono, że Wykonawca ………………………………………………………………………………………………………</w:t>
      </w:r>
      <w:r w:rsidR="007A0D97">
        <w:rPr>
          <w:rFonts w:eastAsia="Calibri"/>
          <w:sz w:val="24"/>
          <w:szCs w:val="24"/>
          <w:lang w:eastAsia="en-US"/>
        </w:rPr>
        <w:t>…</w:t>
      </w:r>
      <w:r w:rsidRPr="00311328">
        <w:rPr>
          <w:rFonts w:eastAsia="Calibri"/>
          <w:sz w:val="24"/>
          <w:szCs w:val="24"/>
          <w:lang w:eastAsia="en-US"/>
        </w:rPr>
        <w:t xml:space="preserve"> zrealizował zamówienie (zgodnie*, niezgodnie*) z umową nr ………………………………</w:t>
      </w:r>
      <w:r w:rsidR="007A0D97">
        <w:rPr>
          <w:rFonts w:eastAsia="Calibri"/>
          <w:sz w:val="24"/>
          <w:szCs w:val="24"/>
          <w:lang w:eastAsia="en-US"/>
        </w:rPr>
        <w:t>..</w:t>
      </w:r>
      <w:r w:rsidRPr="00311328">
        <w:rPr>
          <w:rFonts w:eastAsia="Calibri"/>
          <w:sz w:val="24"/>
          <w:szCs w:val="24"/>
          <w:lang w:eastAsia="en-US"/>
        </w:rPr>
        <w:t>……</w:t>
      </w:r>
      <w:r w:rsidR="007A0D97">
        <w:rPr>
          <w:rFonts w:eastAsia="Calibri"/>
          <w:sz w:val="24"/>
          <w:szCs w:val="24"/>
          <w:lang w:eastAsia="en-US"/>
        </w:rPr>
        <w:t xml:space="preserve"> </w:t>
      </w:r>
      <w:r w:rsidRPr="00311328">
        <w:rPr>
          <w:rFonts w:eastAsia="Calibri"/>
          <w:sz w:val="24"/>
          <w:szCs w:val="24"/>
          <w:lang w:eastAsia="en-US"/>
        </w:rPr>
        <w:t xml:space="preserve">. </w:t>
      </w:r>
    </w:p>
    <w:p w:rsidR="002B5972" w:rsidRPr="00311328" w:rsidRDefault="002B5972" w:rsidP="002B5972">
      <w:pPr>
        <w:spacing w:line="276" w:lineRule="auto"/>
        <w:jc w:val="both"/>
        <w:rPr>
          <w:rFonts w:eastAsia="Calibri"/>
          <w:sz w:val="24"/>
          <w:szCs w:val="24"/>
          <w:lang w:eastAsia="en-US"/>
        </w:rPr>
      </w:pPr>
    </w:p>
    <w:p w:rsidR="002B5972" w:rsidRPr="00311328" w:rsidRDefault="002B5972" w:rsidP="002B5972">
      <w:pPr>
        <w:spacing w:line="276" w:lineRule="auto"/>
        <w:jc w:val="both"/>
        <w:rPr>
          <w:rFonts w:eastAsia="Calibri"/>
          <w:sz w:val="24"/>
          <w:szCs w:val="24"/>
          <w:lang w:eastAsia="en-US"/>
        </w:rPr>
      </w:pPr>
      <w:r w:rsidRPr="00311328">
        <w:rPr>
          <w:rFonts w:eastAsia="Calibri"/>
          <w:sz w:val="24"/>
          <w:szCs w:val="24"/>
          <w:lang w:eastAsia="en-US"/>
        </w:rPr>
        <w:t>Stwierdzono następujące uwagi:</w:t>
      </w:r>
    </w:p>
    <w:p w:rsidR="002B5972" w:rsidRPr="00922EF6" w:rsidRDefault="002B5972" w:rsidP="002B5972">
      <w:pPr>
        <w:spacing w:line="276" w:lineRule="auto"/>
        <w:jc w:val="both"/>
        <w:rPr>
          <w:rFonts w:eastAsia="Calibri"/>
          <w:sz w:val="24"/>
          <w:szCs w:val="24"/>
          <w:lang w:eastAsia="en-US"/>
        </w:rPr>
      </w:pPr>
      <w:r w:rsidRPr="00311328">
        <w:rPr>
          <w:rFonts w:eastAsia="Calibri"/>
          <w:sz w:val="24"/>
          <w:szCs w:val="24"/>
          <w:lang w:eastAsia="en-US"/>
        </w:rPr>
        <w:t>…………………………………………………………………………………………….……...……………………………………………………………………………………...……………..……………………………………………………………………………..……………………..……………………………………………………………………...……………………………..………</w:t>
      </w:r>
      <w:r w:rsidRPr="00922EF6">
        <w:rPr>
          <w:rFonts w:eastAsia="Calibri"/>
          <w:sz w:val="24"/>
          <w:szCs w:val="24"/>
          <w:lang w:eastAsia="en-US"/>
        </w:rPr>
        <w:t>……………………………………………………...……………………………………..…………………………</w:t>
      </w:r>
    </w:p>
    <w:p w:rsidR="002B5972" w:rsidRPr="00922EF6" w:rsidRDefault="002B5972" w:rsidP="002B5972">
      <w:pPr>
        <w:spacing w:line="276" w:lineRule="auto"/>
        <w:ind w:left="567"/>
        <w:jc w:val="both"/>
        <w:rPr>
          <w:rFonts w:eastAsia="Calibri"/>
          <w:sz w:val="24"/>
          <w:szCs w:val="24"/>
          <w:lang w:eastAsia="en-US"/>
        </w:rPr>
      </w:pPr>
    </w:p>
    <w:p w:rsidR="002B5972" w:rsidRPr="00922EF6" w:rsidRDefault="002B5972" w:rsidP="002B5972">
      <w:pPr>
        <w:spacing w:line="276" w:lineRule="auto"/>
        <w:ind w:left="567"/>
        <w:jc w:val="both"/>
        <w:rPr>
          <w:rFonts w:eastAsia="Calibri"/>
          <w:sz w:val="24"/>
          <w:szCs w:val="24"/>
          <w:lang w:eastAsia="en-US"/>
        </w:rPr>
      </w:pPr>
    </w:p>
    <w:p w:rsidR="002B5972" w:rsidRPr="00C53B70" w:rsidRDefault="002B5972" w:rsidP="002B5972">
      <w:pPr>
        <w:spacing w:line="276" w:lineRule="auto"/>
        <w:jc w:val="both"/>
        <w:rPr>
          <w:rFonts w:eastAsia="Calibri"/>
          <w:sz w:val="24"/>
          <w:szCs w:val="24"/>
          <w:lang w:eastAsia="en-US"/>
        </w:rPr>
      </w:pPr>
      <w:r w:rsidRPr="00C53B70">
        <w:rPr>
          <w:rFonts w:eastAsia="Calibri"/>
          <w:sz w:val="24"/>
          <w:szCs w:val="24"/>
          <w:lang w:eastAsia="en-US"/>
        </w:rPr>
        <w:t>PRZEDSTAWICIEL ZAMAWIAJĄCEGO</w:t>
      </w:r>
      <w:r w:rsidRPr="00C53B70">
        <w:rPr>
          <w:rFonts w:eastAsia="Calibri"/>
          <w:sz w:val="24"/>
          <w:szCs w:val="24"/>
          <w:lang w:eastAsia="en-US"/>
        </w:rPr>
        <w:tab/>
      </w:r>
      <w:r w:rsidRPr="00C53B70">
        <w:rPr>
          <w:rFonts w:eastAsia="Calibri"/>
          <w:sz w:val="24"/>
          <w:szCs w:val="24"/>
          <w:lang w:eastAsia="en-US"/>
        </w:rPr>
        <w:tab/>
      </w:r>
      <w:r w:rsidRPr="00C53B70">
        <w:rPr>
          <w:rFonts w:eastAsia="Calibri"/>
          <w:sz w:val="24"/>
          <w:szCs w:val="24"/>
          <w:lang w:eastAsia="en-US"/>
        </w:rPr>
        <w:tab/>
      </w:r>
      <w:r w:rsidR="003D2203">
        <w:rPr>
          <w:rFonts w:eastAsia="Calibri"/>
          <w:sz w:val="24"/>
          <w:szCs w:val="24"/>
          <w:lang w:eastAsia="en-US"/>
        </w:rPr>
        <w:tab/>
      </w:r>
      <w:r w:rsidRPr="00C53B70">
        <w:rPr>
          <w:rFonts w:eastAsia="Calibri"/>
          <w:sz w:val="24"/>
          <w:szCs w:val="24"/>
          <w:lang w:eastAsia="en-US"/>
        </w:rPr>
        <w:t>WYKONAWCA</w:t>
      </w:r>
    </w:p>
    <w:p w:rsidR="002B5972" w:rsidRPr="00C53B70" w:rsidRDefault="002B5972" w:rsidP="002B5972">
      <w:pPr>
        <w:spacing w:line="276" w:lineRule="auto"/>
        <w:ind w:left="567"/>
        <w:jc w:val="both"/>
        <w:rPr>
          <w:rFonts w:eastAsia="Calibri"/>
          <w:sz w:val="24"/>
          <w:szCs w:val="24"/>
          <w:lang w:eastAsia="en-US"/>
        </w:rPr>
      </w:pPr>
    </w:p>
    <w:p w:rsidR="002B5972" w:rsidRPr="00C53B70" w:rsidRDefault="002B5972" w:rsidP="003D2203">
      <w:pPr>
        <w:spacing w:line="276" w:lineRule="auto"/>
        <w:ind w:left="284"/>
        <w:jc w:val="both"/>
        <w:rPr>
          <w:rFonts w:eastAsia="Calibri"/>
          <w:sz w:val="24"/>
          <w:szCs w:val="24"/>
          <w:lang w:eastAsia="en-US"/>
        </w:rPr>
      </w:pPr>
      <w:r w:rsidRPr="00C53B70">
        <w:rPr>
          <w:rFonts w:eastAsia="Calibri"/>
          <w:sz w:val="24"/>
          <w:szCs w:val="24"/>
          <w:lang w:eastAsia="en-US"/>
        </w:rPr>
        <w:t>……………………………………..</w:t>
      </w:r>
      <w:r w:rsidR="003D2203">
        <w:rPr>
          <w:rFonts w:eastAsia="Calibri"/>
          <w:sz w:val="24"/>
          <w:szCs w:val="24"/>
          <w:lang w:eastAsia="en-US"/>
        </w:rPr>
        <w:tab/>
      </w:r>
      <w:r w:rsidR="003D2203">
        <w:rPr>
          <w:rFonts w:eastAsia="Calibri"/>
          <w:sz w:val="24"/>
          <w:szCs w:val="24"/>
          <w:lang w:eastAsia="en-US"/>
        </w:rPr>
        <w:tab/>
      </w:r>
      <w:r w:rsidR="003D2203">
        <w:rPr>
          <w:rFonts w:eastAsia="Calibri"/>
          <w:sz w:val="24"/>
          <w:szCs w:val="24"/>
          <w:lang w:eastAsia="en-US"/>
        </w:rPr>
        <w:tab/>
      </w:r>
      <w:r w:rsidRPr="00C53B70">
        <w:rPr>
          <w:rFonts w:eastAsia="Calibri"/>
          <w:sz w:val="24"/>
          <w:szCs w:val="24"/>
          <w:lang w:eastAsia="en-US"/>
        </w:rPr>
        <w:t>……………………………………..</w:t>
      </w:r>
    </w:p>
    <w:p w:rsidR="002B5972" w:rsidRPr="00C53B70" w:rsidRDefault="002B5972" w:rsidP="002B5972">
      <w:pPr>
        <w:spacing w:line="276" w:lineRule="auto"/>
        <w:ind w:firstLine="567"/>
        <w:jc w:val="both"/>
        <w:rPr>
          <w:rFonts w:ascii="Arial" w:eastAsia="Calibri" w:hAnsi="Arial" w:cs="Arial"/>
          <w:sz w:val="24"/>
          <w:szCs w:val="24"/>
          <w:lang w:eastAsia="en-US"/>
        </w:rPr>
      </w:pPr>
    </w:p>
    <w:p w:rsidR="002B5972" w:rsidRPr="007C74B8" w:rsidRDefault="002B5972" w:rsidP="002B5972">
      <w:pPr>
        <w:spacing w:line="276" w:lineRule="auto"/>
        <w:ind w:firstLine="567"/>
        <w:jc w:val="both"/>
        <w:rPr>
          <w:rFonts w:ascii="Arial" w:eastAsia="Calibri" w:hAnsi="Arial" w:cs="Arial"/>
          <w:color w:val="FF0000"/>
          <w:sz w:val="24"/>
          <w:szCs w:val="24"/>
          <w:lang w:eastAsia="en-US"/>
        </w:rPr>
      </w:pPr>
    </w:p>
    <w:p w:rsidR="002B5972" w:rsidRPr="007C74B8" w:rsidRDefault="002B5972" w:rsidP="002B5972">
      <w:pPr>
        <w:tabs>
          <w:tab w:val="left" w:pos="5812"/>
        </w:tabs>
        <w:spacing w:line="276" w:lineRule="auto"/>
        <w:ind w:firstLine="567"/>
        <w:jc w:val="both"/>
        <w:rPr>
          <w:rFonts w:ascii="Arial" w:eastAsia="Calibri" w:hAnsi="Arial" w:cs="Arial"/>
          <w:color w:val="FF0000"/>
          <w:sz w:val="24"/>
          <w:szCs w:val="24"/>
          <w:lang w:eastAsia="en-US"/>
        </w:rPr>
      </w:pPr>
      <w:r w:rsidRPr="007C74B8">
        <w:rPr>
          <w:rFonts w:ascii="Arial" w:eastAsia="Calibri" w:hAnsi="Arial" w:cs="Arial"/>
          <w:color w:val="FF0000"/>
          <w:sz w:val="24"/>
          <w:szCs w:val="24"/>
          <w:lang w:eastAsia="en-US"/>
        </w:rPr>
        <w:tab/>
      </w: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r w:rsidRPr="007C74B8">
        <w:rPr>
          <w:rFonts w:ascii="Arial" w:eastAsia="Calibri" w:hAnsi="Arial" w:cs="Arial"/>
          <w:color w:val="FF0000"/>
          <w:sz w:val="16"/>
          <w:szCs w:val="16"/>
          <w:lang w:eastAsia="en-US"/>
        </w:rPr>
        <w:t>* niepotrzebne skreślić</w:t>
      </w: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Default="002B5972" w:rsidP="002B5972">
      <w:pPr>
        <w:tabs>
          <w:tab w:val="left" w:pos="5812"/>
        </w:tabs>
        <w:spacing w:line="276" w:lineRule="auto"/>
        <w:jc w:val="both"/>
        <w:rPr>
          <w:rFonts w:ascii="Arial" w:eastAsia="Calibri" w:hAnsi="Arial" w:cs="Arial"/>
          <w:color w:val="FF0000"/>
          <w:sz w:val="16"/>
          <w:szCs w:val="16"/>
          <w:lang w:eastAsia="en-US"/>
        </w:rPr>
      </w:pPr>
    </w:p>
    <w:p w:rsidR="00FA5B0C" w:rsidRDefault="00FA5B0C" w:rsidP="002B5972">
      <w:pPr>
        <w:jc w:val="right"/>
        <w:rPr>
          <w:rFonts w:eastAsia="Calibri"/>
          <w:sz w:val="24"/>
          <w:szCs w:val="24"/>
          <w:lang w:eastAsia="en-US"/>
        </w:rPr>
      </w:pPr>
    </w:p>
    <w:p w:rsidR="002B5972" w:rsidRPr="00922EF6" w:rsidRDefault="002B5972" w:rsidP="002B5972">
      <w:pPr>
        <w:jc w:val="right"/>
        <w:rPr>
          <w:rFonts w:eastAsia="Calibri"/>
          <w:sz w:val="24"/>
          <w:szCs w:val="24"/>
          <w:lang w:eastAsia="en-US"/>
        </w:rPr>
      </w:pPr>
      <w:r w:rsidRPr="00922EF6">
        <w:rPr>
          <w:rFonts w:eastAsia="Calibri"/>
          <w:sz w:val="24"/>
          <w:szCs w:val="24"/>
          <w:lang w:eastAsia="en-US"/>
        </w:rPr>
        <w:lastRenderedPageBreak/>
        <w:t>Załącznik nr 3 do umowy</w:t>
      </w:r>
    </w:p>
    <w:p w:rsidR="002B5972" w:rsidRPr="00922EF6" w:rsidRDefault="002B5972" w:rsidP="002B5972">
      <w:pPr>
        <w:jc w:val="right"/>
        <w:rPr>
          <w:rFonts w:eastAsia="Calibri"/>
          <w:sz w:val="24"/>
          <w:szCs w:val="24"/>
          <w:lang w:eastAsia="en-US"/>
        </w:rPr>
      </w:pPr>
    </w:p>
    <w:p w:rsidR="002B5972" w:rsidRPr="00922EF6" w:rsidRDefault="002B5972" w:rsidP="002B5972">
      <w:pPr>
        <w:jc w:val="right"/>
        <w:rPr>
          <w:rFonts w:eastAsia="Calibri"/>
          <w:sz w:val="24"/>
          <w:szCs w:val="24"/>
          <w:lang w:eastAsia="en-US"/>
        </w:rPr>
      </w:pPr>
      <w:r w:rsidRPr="00922EF6">
        <w:rPr>
          <w:rFonts w:eastAsia="Calibri"/>
          <w:sz w:val="24"/>
          <w:szCs w:val="24"/>
          <w:lang w:eastAsia="en-US"/>
        </w:rPr>
        <w:t>Bydgoszcz, dnia  ..…………..</w:t>
      </w:r>
    </w:p>
    <w:p w:rsidR="002B5972" w:rsidRPr="00922EF6" w:rsidRDefault="002B5972" w:rsidP="002B5972">
      <w:pPr>
        <w:jc w:val="right"/>
        <w:rPr>
          <w:rFonts w:eastAsia="Calibri"/>
          <w:sz w:val="24"/>
          <w:szCs w:val="24"/>
          <w:lang w:eastAsia="en-US"/>
        </w:rPr>
      </w:pPr>
    </w:p>
    <w:p w:rsidR="002B5972" w:rsidRPr="00922EF6" w:rsidRDefault="002B5972" w:rsidP="002B5972">
      <w:pPr>
        <w:jc w:val="both"/>
        <w:rPr>
          <w:rFonts w:eastAsia="Calibri"/>
          <w:sz w:val="24"/>
          <w:szCs w:val="24"/>
          <w:u w:val="single"/>
          <w:lang w:eastAsia="en-US"/>
        </w:rPr>
      </w:pPr>
    </w:p>
    <w:p w:rsidR="002B5972" w:rsidRPr="00922EF6" w:rsidRDefault="002B5972" w:rsidP="002B5972">
      <w:pPr>
        <w:jc w:val="center"/>
        <w:rPr>
          <w:rFonts w:eastAsia="Calibri"/>
          <w:b/>
          <w:sz w:val="24"/>
          <w:szCs w:val="24"/>
          <w:u w:val="single"/>
          <w:lang w:eastAsia="en-US"/>
        </w:rPr>
      </w:pPr>
    </w:p>
    <w:p w:rsidR="002B5972" w:rsidRPr="00922EF6" w:rsidRDefault="002B5972" w:rsidP="002B5972">
      <w:pPr>
        <w:jc w:val="center"/>
        <w:rPr>
          <w:rFonts w:eastAsia="Calibri"/>
          <w:b/>
          <w:sz w:val="24"/>
          <w:szCs w:val="24"/>
          <w:u w:val="single"/>
          <w:lang w:eastAsia="en-US"/>
        </w:rPr>
      </w:pPr>
      <w:r w:rsidRPr="00922EF6">
        <w:rPr>
          <w:rFonts w:eastAsia="Calibri"/>
          <w:b/>
          <w:sz w:val="24"/>
          <w:szCs w:val="24"/>
          <w:u w:val="single"/>
          <w:lang w:eastAsia="en-US"/>
        </w:rPr>
        <w:t xml:space="preserve">PROTOKÓŁ DOSTAWY </w:t>
      </w:r>
    </w:p>
    <w:p w:rsidR="002B5972" w:rsidRPr="00922EF6" w:rsidRDefault="002B5972" w:rsidP="002B5972">
      <w:pPr>
        <w:jc w:val="center"/>
        <w:rPr>
          <w:rFonts w:eastAsia="Calibri"/>
          <w:b/>
          <w:sz w:val="24"/>
          <w:szCs w:val="24"/>
          <w:u w:val="single"/>
          <w:lang w:eastAsia="en-US"/>
        </w:rPr>
      </w:pPr>
    </w:p>
    <w:p w:rsidR="002B5972" w:rsidRPr="00922EF6" w:rsidRDefault="002B5972" w:rsidP="002B5972">
      <w:pPr>
        <w:jc w:val="center"/>
        <w:rPr>
          <w:rFonts w:eastAsia="Calibri"/>
          <w:b/>
          <w:sz w:val="24"/>
          <w:szCs w:val="24"/>
          <w:u w:val="single"/>
          <w:lang w:eastAsia="en-US"/>
        </w:rPr>
      </w:pPr>
    </w:p>
    <w:p w:rsidR="002B5972" w:rsidRPr="00922EF6" w:rsidRDefault="002B5972" w:rsidP="002B5972">
      <w:pPr>
        <w:jc w:val="center"/>
        <w:rPr>
          <w:rFonts w:eastAsia="Calibri"/>
          <w:b/>
          <w:sz w:val="24"/>
          <w:szCs w:val="24"/>
          <w:u w:val="single"/>
          <w:lang w:eastAsia="en-US"/>
        </w:rPr>
      </w:pPr>
    </w:p>
    <w:p w:rsidR="002B5972" w:rsidRPr="00922EF6" w:rsidRDefault="002B5972" w:rsidP="002B5972">
      <w:pPr>
        <w:spacing w:line="360" w:lineRule="auto"/>
        <w:ind w:firstLine="708"/>
        <w:jc w:val="both"/>
        <w:rPr>
          <w:rFonts w:eastAsia="Calibri"/>
          <w:sz w:val="24"/>
          <w:szCs w:val="24"/>
          <w:lang w:eastAsia="en-US"/>
        </w:rPr>
      </w:pPr>
      <w:r w:rsidRPr="00922EF6">
        <w:rPr>
          <w:rFonts w:eastAsia="Calibri"/>
          <w:sz w:val="24"/>
          <w:szCs w:val="24"/>
          <w:lang w:eastAsia="en-US"/>
        </w:rPr>
        <w:t>W dniu …………………….. w siedzibie ………….. w m. ……………….. dokonano dostawy przedmiotu zamówienia ……………………...……………………………………………….</w:t>
      </w:r>
    </w:p>
    <w:p w:rsidR="002B5972" w:rsidRPr="00922EF6" w:rsidRDefault="002B5972" w:rsidP="002B5972">
      <w:pPr>
        <w:spacing w:line="360" w:lineRule="auto"/>
        <w:ind w:firstLine="360"/>
        <w:jc w:val="both"/>
        <w:rPr>
          <w:rFonts w:eastAsia="Calibri"/>
          <w:sz w:val="24"/>
          <w:szCs w:val="24"/>
          <w:lang w:eastAsia="en-US"/>
        </w:rPr>
      </w:pPr>
    </w:p>
    <w:p w:rsidR="00FA5B0C" w:rsidRDefault="00FA5B0C" w:rsidP="00FA5B0C">
      <w:pPr>
        <w:spacing w:line="360" w:lineRule="auto"/>
        <w:ind w:firstLine="360"/>
        <w:jc w:val="both"/>
        <w:rPr>
          <w:rFonts w:eastAsia="Calibri"/>
          <w:sz w:val="24"/>
          <w:szCs w:val="24"/>
          <w:lang w:eastAsia="en-US"/>
        </w:rPr>
      </w:pPr>
      <w:r w:rsidRPr="00922EF6">
        <w:rPr>
          <w:rFonts w:eastAsia="Calibri"/>
          <w:sz w:val="24"/>
          <w:szCs w:val="24"/>
          <w:lang w:eastAsia="en-US"/>
        </w:rPr>
        <w:t xml:space="preserve">W wyniku dostawy stwierdzono, że Wykonawca dostarczył przedmiot zamówienia na podstawie </w:t>
      </w:r>
      <w:r>
        <w:rPr>
          <w:rFonts w:eastAsia="Calibri"/>
          <w:sz w:val="24"/>
          <w:szCs w:val="24"/>
          <w:lang w:eastAsia="en-US"/>
        </w:rPr>
        <w:t xml:space="preserve">nw. </w:t>
      </w:r>
      <w:r w:rsidRPr="00922EF6">
        <w:rPr>
          <w:rFonts w:eastAsia="Calibri"/>
          <w:sz w:val="24"/>
          <w:szCs w:val="24"/>
          <w:lang w:eastAsia="en-US"/>
        </w:rPr>
        <w:t>dokument</w:t>
      </w:r>
      <w:r>
        <w:rPr>
          <w:rFonts w:eastAsia="Calibri"/>
          <w:sz w:val="24"/>
          <w:szCs w:val="24"/>
          <w:lang w:eastAsia="en-US"/>
        </w:rPr>
        <w:t>ów</w:t>
      </w:r>
      <w:r w:rsidRPr="00922EF6">
        <w:rPr>
          <w:rFonts w:eastAsia="Calibri"/>
          <w:sz w:val="24"/>
          <w:szCs w:val="24"/>
          <w:lang w:eastAsia="en-US"/>
        </w:rPr>
        <w:t>:</w:t>
      </w:r>
    </w:p>
    <w:p w:rsidR="00FA5B0C" w:rsidRDefault="00FA5B0C" w:rsidP="00FA5B0C">
      <w:pPr>
        <w:pStyle w:val="Akapitzlist"/>
        <w:numPr>
          <w:ilvl w:val="0"/>
          <w:numId w:val="55"/>
        </w:numPr>
        <w:spacing w:line="360" w:lineRule="auto"/>
        <w:ind w:left="567"/>
        <w:jc w:val="both"/>
        <w:rPr>
          <w:rFonts w:eastAsia="Calibri"/>
          <w:sz w:val="24"/>
          <w:szCs w:val="24"/>
          <w:lang w:eastAsia="en-US"/>
        </w:rPr>
      </w:pPr>
      <w:r w:rsidRPr="002475C7">
        <w:rPr>
          <w:rFonts w:eastAsia="Calibri"/>
          <w:sz w:val="24"/>
          <w:szCs w:val="24"/>
          <w:lang w:eastAsia="en-US"/>
        </w:rPr>
        <w:t>………………………………………………………………………………</w:t>
      </w:r>
      <w:r>
        <w:rPr>
          <w:rFonts w:eastAsia="Calibri"/>
          <w:sz w:val="24"/>
          <w:szCs w:val="24"/>
          <w:lang w:eastAsia="en-US"/>
        </w:rPr>
        <w:t xml:space="preserve"> .</w:t>
      </w:r>
    </w:p>
    <w:p w:rsidR="00FA5B0C" w:rsidRDefault="00FA5B0C" w:rsidP="00FA5B0C">
      <w:pPr>
        <w:pStyle w:val="Akapitzlist"/>
        <w:numPr>
          <w:ilvl w:val="0"/>
          <w:numId w:val="55"/>
        </w:numPr>
        <w:spacing w:line="360" w:lineRule="auto"/>
        <w:ind w:left="567"/>
        <w:jc w:val="both"/>
        <w:rPr>
          <w:rFonts w:eastAsia="Calibri"/>
          <w:sz w:val="24"/>
          <w:szCs w:val="24"/>
          <w:lang w:eastAsia="en-US"/>
        </w:rPr>
      </w:pPr>
      <w:r w:rsidRPr="002475C7">
        <w:rPr>
          <w:rFonts w:eastAsia="Calibri"/>
          <w:sz w:val="24"/>
          <w:szCs w:val="24"/>
          <w:lang w:eastAsia="en-US"/>
        </w:rPr>
        <w:t>………………………………………………………………………………</w:t>
      </w:r>
      <w:r>
        <w:rPr>
          <w:rFonts w:eastAsia="Calibri"/>
          <w:sz w:val="24"/>
          <w:szCs w:val="24"/>
          <w:lang w:eastAsia="en-US"/>
        </w:rPr>
        <w:t xml:space="preserve"> .</w:t>
      </w:r>
    </w:p>
    <w:p w:rsidR="002B5972" w:rsidRPr="00922EF6" w:rsidRDefault="002B5972" w:rsidP="002B5972">
      <w:pPr>
        <w:spacing w:line="360" w:lineRule="auto"/>
        <w:jc w:val="both"/>
        <w:rPr>
          <w:rFonts w:eastAsia="Calibri"/>
          <w:sz w:val="24"/>
          <w:szCs w:val="24"/>
          <w:lang w:eastAsia="en-US"/>
        </w:rPr>
      </w:pPr>
    </w:p>
    <w:p w:rsidR="002B5972" w:rsidRPr="00922EF6" w:rsidRDefault="002B5972" w:rsidP="002B5972">
      <w:pPr>
        <w:spacing w:line="360" w:lineRule="auto"/>
        <w:jc w:val="both"/>
        <w:rPr>
          <w:rFonts w:eastAsia="Calibri"/>
          <w:sz w:val="24"/>
          <w:szCs w:val="24"/>
          <w:lang w:eastAsia="en-US"/>
        </w:rPr>
      </w:pPr>
      <w:r w:rsidRPr="00922EF6">
        <w:rPr>
          <w:rFonts w:eastAsia="Calibri"/>
          <w:sz w:val="24"/>
          <w:szCs w:val="24"/>
          <w:lang w:eastAsia="en-US"/>
        </w:rPr>
        <w:t>Stwierdzono następujące uwagi:</w:t>
      </w:r>
    </w:p>
    <w:p w:rsidR="002B5972" w:rsidRPr="00922EF6" w:rsidRDefault="002B5972" w:rsidP="002B5972">
      <w:pPr>
        <w:spacing w:line="360" w:lineRule="auto"/>
        <w:jc w:val="both"/>
        <w:rPr>
          <w:rFonts w:eastAsia="Calibri"/>
          <w:sz w:val="24"/>
          <w:szCs w:val="24"/>
          <w:lang w:eastAsia="en-US"/>
        </w:rPr>
      </w:pPr>
      <w:r w:rsidRPr="00922EF6">
        <w:rPr>
          <w:rFonts w:eastAsia="Calibri"/>
          <w:sz w:val="24"/>
          <w:szCs w:val="24"/>
          <w:lang w:eastAsia="en-US"/>
        </w:rPr>
        <w:t>…………………………………………………………………………………………….……...……</w:t>
      </w:r>
      <w:r>
        <w:rPr>
          <w:rFonts w:eastAsia="Calibri"/>
          <w:sz w:val="24"/>
          <w:szCs w:val="24"/>
          <w:lang w:eastAsia="en-US"/>
        </w:rPr>
        <w:t>..</w:t>
      </w:r>
      <w:r w:rsidRPr="00922EF6">
        <w:rPr>
          <w:rFonts w:eastAsia="Calibri"/>
          <w:sz w:val="24"/>
          <w:szCs w:val="24"/>
          <w:lang w:eastAsia="en-US"/>
        </w:rPr>
        <w:t>………………………………………………………………………………...………….…..……………………………………………………………………………..……………….……..………………</w:t>
      </w:r>
      <w:r>
        <w:rPr>
          <w:rFonts w:eastAsia="Calibri"/>
          <w:sz w:val="24"/>
          <w:szCs w:val="24"/>
          <w:lang w:eastAsia="en-US"/>
        </w:rPr>
        <w:t>.</w:t>
      </w:r>
      <w:r w:rsidRPr="00922EF6">
        <w:rPr>
          <w:rFonts w:eastAsia="Calibri"/>
          <w:sz w:val="24"/>
          <w:szCs w:val="24"/>
          <w:lang w:eastAsia="en-US"/>
        </w:rPr>
        <w:t>……………………………………………………...…………………….………..……………………………………………………………...………………………….…………..…………………………</w:t>
      </w:r>
    </w:p>
    <w:p w:rsidR="002B5972" w:rsidRPr="007C74B8" w:rsidRDefault="002B5972" w:rsidP="002B5972">
      <w:pPr>
        <w:spacing w:line="360" w:lineRule="auto"/>
        <w:ind w:left="567"/>
        <w:jc w:val="both"/>
        <w:rPr>
          <w:rFonts w:eastAsia="Calibri"/>
          <w:color w:val="FF0000"/>
          <w:sz w:val="24"/>
          <w:szCs w:val="24"/>
          <w:lang w:eastAsia="en-US"/>
        </w:rPr>
      </w:pPr>
    </w:p>
    <w:p w:rsidR="002B5972" w:rsidRPr="007C74B8" w:rsidRDefault="002B5972" w:rsidP="002B5972">
      <w:pPr>
        <w:spacing w:line="360" w:lineRule="auto"/>
        <w:ind w:left="567"/>
        <w:jc w:val="both"/>
        <w:rPr>
          <w:rFonts w:eastAsia="Calibri"/>
          <w:color w:val="FF0000"/>
          <w:sz w:val="24"/>
          <w:szCs w:val="24"/>
          <w:lang w:eastAsia="en-US"/>
        </w:rPr>
      </w:pPr>
    </w:p>
    <w:p w:rsidR="002B5972" w:rsidRPr="00232BC6" w:rsidRDefault="002B5972" w:rsidP="002B5972">
      <w:pPr>
        <w:spacing w:line="360" w:lineRule="auto"/>
        <w:jc w:val="both"/>
        <w:rPr>
          <w:rFonts w:eastAsia="Calibri"/>
          <w:sz w:val="24"/>
          <w:szCs w:val="24"/>
          <w:lang w:eastAsia="en-US"/>
        </w:rPr>
      </w:pPr>
      <w:r w:rsidRPr="00232BC6">
        <w:rPr>
          <w:rFonts w:eastAsia="Calibri"/>
          <w:sz w:val="24"/>
          <w:szCs w:val="24"/>
          <w:lang w:eastAsia="en-US"/>
        </w:rPr>
        <w:t>PRZEDSTAWICIEL ZAMAWIAJĄCEGO</w:t>
      </w:r>
      <w:r w:rsidRPr="00232BC6">
        <w:rPr>
          <w:rFonts w:eastAsia="Calibri"/>
          <w:sz w:val="24"/>
          <w:szCs w:val="24"/>
          <w:lang w:eastAsia="en-US"/>
        </w:rPr>
        <w:tab/>
        <w:t xml:space="preserve">                            PRZEDSTAWICIEL WYKONAWCY</w:t>
      </w:r>
    </w:p>
    <w:p w:rsidR="002B5972" w:rsidRPr="00232BC6" w:rsidRDefault="002B5972" w:rsidP="002B5972">
      <w:pPr>
        <w:spacing w:line="360" w:lineRule="auto"/>
        <w:ind w:left="567"/>
        <w:jc w:val="both"/>
        <w:rPr>
          <w:rFonts w:eastAsia="Calibri"/>
          <w:sz w:val="24"/>
          <w:szCs w:val="24"/>
          <w:lang w:eastAsia="en-US"/>
        </w:rPr>
      </w:pPr>
    </w:p>
    <w:p w:rsidR="002B5972" w:rsidRPr="00232BC6" w:rsidRDefault="002B5972" w:rsidP="002B5972">
      <w:pPr>
        <w:spacing w:line="360" w:lineRule="auto"/>
        <w:ind w:left="567"/>
        <w:jc w:val="both"/>
        <w:rPr>
          <w:rFonts w:ascii="Arial" w:eastAsia="Calibri" w:hAnsi="Arial" w:cs="Arial"/>
          <w:sz w:val="24"/>
          <w:szCs w:val="24"/>
          <w:lang w:eastAsia="en-US"/>
        </w:rPr>
      </w:pPr>
      <w:r w:rsidRPr="00232BC6">
        <w:rPr>
          <w:rFonts w:eastAsia="Calibri"/>
          <w:sz w:val="24"/>
          <w:szCs w:val="24"/>
          <w:lang w:eastAsia="en-US"/>
        </w:rPr>
        <w:t>……………………………….</w:t>
      </w:r>
      <w:r w:rsidRPr="00232BC6">
        <w:rPr>
          <w:rFonts w:eastAsia="Calibri"/>
          <w:sz w:val="24"/>
          <w:szCs w:val="24"/>
          <w:lang w:eastAsia="en-US"/>
        </w:rPr>
        <w:tab/>
      </w:r>
      <w:r w:rsidRPr="00232BC6">
        <w:rPr>
          <w:rFonts w:eastAsia="Calibri"/>
          <w:sz w:val="24"/>
          <w:szCs w:val="24"/>
          <w:lang w:eastAsia="en-US"/>
        </w:rPr>
        <w:tab/>
      </w:r>
      <w:r w:rsidRPr="00232BC6">
        <w:rPr>
          <w:rFonts w:eastAsia="Calibri"/>
          <w:sz w:val="24"/>
          <w:szCs w:val="24"/>
          <w:lang w:eastAsia="en-US"/>
        </w:rPr>
        <w:tab/>
      </w:r>
      <w:r w:rsidRPr="00232BC6">
        <w:rPr>
          <w:rFonts w:eastAsia="Calibri"/>
          <w:sz w:val="24"/>
          <w:szCs w:val="24"/>
          <w:lang w:eastAsia="en-US"/>
        </w:rPr>
        <w:tab/>
        <w:t xml:space="preserve">          ……………………………….</w:t>
      </w:r>
    </w:p>
    <w:p w:rsidR="002B5972" w:rsidRPr="007C74B8" w:rsidRDefault="002B5972" w:rsidP="002B5972">
      <w:pPr>
        <w:spacing w:line="360" w:lineRule="auto"/>
        <w:ind w:firstLine="567"/>
        <w:jc w:val="both"/>
        <w:rPr>
          <w:rFonts w:ascii="Arial" w:eastAsia="Calibri" w:hAnsi="Arial" w:cs="Arial"/>
          <w:color w:val="FF0000"/>
          <w:sz w:val="24"/>
          <w:szCs w:val="24"/>
          <w:lang w:eastAsia="en-US"/>
        </w:rPr>
      </w:pPr>
    </w:p>
    <w:p w:rsidR="002B5972" w:rsidRPr="007C74B8" w:rsidRDefault="002B5972" w:rsidP="002B5972">
      <w:pPr>
        <w:tabs>
          <w:tab w:val="left" w:pos="5812"/>
        </w:tabs>
        <w:spacing w:line="360" w:lineRule="auto"/>
        <w:ind w:firstLine="567"/>
        <w:jc w:val="both"/>
        <w:rPr>
          <w:rFonts w:ascii="Arial" w:eastAsia="Calibri" w:hAnsi="Arial" w:cs="Arial"/>
          <w:color w:val="FF0000"/>
          <w:sz w:val="24"/>
          <w:szCs w:val="24"/>
          <w:lang w:eastAsia="en-US"/>
        </w:rPr>
      </w:pPr>
      <w:r w:rsidRPr="007C74B8">
        <w:rPr>
          <w:rFonts w:ascii="Arial" w:eastAsia="Calibri" w:hAnsi="Arial" w:cs="Arial"/>
          <w:color w:val="FF0000"/>
          <w:sz w:val="24"/>
          <w:szCs w:val="24"/>
          <w:lang w:eastAsia="en-US"/>
        </w:rPr>
        <w:tab/>
      </w:r>
    </w:p>
    <w:p w:rsidR="002B5972" w:rsidRPr="007C74B8" w:rsidRDefault="002B5972" w:rsidP="002B5972">
      <w:pPr>
        <w:tabs>
          <w:tab w:val="left" w:pos="5812"/>
        </w:tabs>
        <w:spacing w:line="360" w:lineRule="auto"/>
        <w:jc w:val="both"/>
        <w:rPr>
          <w:rFonts w:eastAsia="Calibri"/>
          <w:color w:val="FF0000"/>
          <w:sz w:val="16"/>
          <w:szCs w:val="16"/>
          <w:lang w:eastAsia="en-US"/>
        </w:rPr>
      </w:pPr>
      <w:r w:rsidRPr="007C74B8">
        <w:rPr>
          <w:rFonts w:eastAsia="Calibri"/>
          <w:color w:val="FF0000"/>
          <w:sz w:val="16"/>
          <w:szCs w:val="16"/>
          <w:lang w:eastAsia="en-US"/>
        </w:rPr>
        <w:t>* niepotrzebne skreślić</w:t>
      </w: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2B5972" w:rsidRPr="007C74B8" w:rsidRDefault="002B5972" w:rsidP="002B5972">
      <w:pPr>
        <w:tabs>
          <w:tab w:val="left" w:pos="5812"/>
        </w:tabs>
        <w:spacing w:line="276" w:lineRule="auto"/>
        <w:jc w:val="both"/>
        <w:rPr>
          <w:rFonts w:ascii="Arial" w:eastAsia="Calibri" w:hAnsi="Arial" w:cs="Arial"/>
          <w:color w:val="FF0000"/>
          <w:sz w:val="16"/>
          <w:szCs w:val="16"/>
          <w:lang w:eastAsia="en-US"/>
        </w:rPr>
      </w:pPr>
    </w:p>
    <w:p w:rsidR="00A87E8B" w:rsidRDefault="00A87E8B" w:rsidP="002B5972">
      <w:pPr>
        <w:tabs>
          <w:tab w:val="left" w:pos="5812"/>
        </w:tabs>
        <w:spacing w:line="276" w:lineRule="auto"/>
        <w:jc w:val="right"/>
        <w:rPr>
          <w:rFonts w:eastAsia="Calibri"/>
          <w:sz w:val="24"/>
          <w:szCs w:val="24"/>
          <w:lang w:eastAsia="en-US"/>
        </w:rPr>
      </w:pPr>
    </w:p>
    <w:p w:rsidR="002B5972" w:rsidRPr="00232BC6" w:rsidRDefault="002B5972" w:rsidP="002B5972">
      <w:pPr>
        <w:tabs>
          <w:tab w:val="left" w:pos="5812"/>
        </w:tabs>
        <w:spacing w:line="276" w:lineRule="auto"/>
        <w:jc w:val="right"/>
        <w:rPr>
          <w:rFonts w:ascii="Arial" w:eastAsia="Calibri" w:hAnsi="Arial" w:cs="Arial"/>
          <w:sz w:val="24"/>
          <w:szCs w:val="24"/>
          <w:lang w:eastAsia="en-US"/>
        </w:rPr>
      </w:pPr>
      <w:r w:rsidRPr="00232BC6">
        <w:rPr>
          <w:rFonts w:eastAsia="Calibri"/>
          <w:sz w:val="24"/>
          <w:szCs w:val="24"/>
          <w:lang w:eastAsia="en-US"/>
        </w:rPr>
        <w:t>Załącznik nr 4 do umowy</w:t>
      </w:r>
    </w:p>
    <w:p w:rsidR="00A87E8B" w:rsidRDefault="00A87E8B" w:rsidP="00A87E8B">
      <w:pPr>
        <w:jc w:val="right"/>
      </w:pPr>
    </w:p>
    <w:p w:rsidR="00A87E8B" w:rsidRDefault="00A87E8B" w:rsidP="00A87E8B">
      <w:pPr>
        <w:jc w:val="right"/>
      </w:pPr>
      <w:r>
        <w:t>Dnia … … 2021 r.</w:t>
      </w:r>
    </w:p>
    <w:p w:rsidR="00A87E8B" w:rsidRDefault="00A87E8B" w:rsidP="00A87E8B">
      <w:pPr>
        <w:tabs>
          <w:tab w:val="center" w:pos="1843"/>
        </w:tabs>
      </w:pPr>
      <w:r>
        <w:rPr>
          <w:rFonts w:ascii="Arial" w:hAnsi="Arial" w:cs="Arial"/>
        </w:rPr>
        <w:tab/>
      </w:r>
      <w:r>
        <w:rPr>
          <w:sz w:val="22"/>
          <w:szCs w:val="22"/>
        </w:rPr>
        <w:t>Z A T W I E R D Z AM</w:t>
      </w:r>
    </w:p>
    <w:p w:rsidR="00A87E8B" w:rsidRDefault="00A87E8B" w:rsidP="00A87E8B">
      <w:pPr>
        <w:tabs>
          <w:tab w:val="center" w:pos="1843"/>
        </w:tabs>
      </w:pPr>
      <w:r>
        <w:rPr>
          <w:sz w:val="22"/>
          <w:szCs w:val="22"/>
        </w:rPr>
        <w:tab/>
        <w:t xml:space="preserve">DOWÓDCA </w:t>
      </w:r>
      <w:r>
        <w:rPr>
          <w:sz w:val="22"/>
          <w:szCs w:val="22"/>
        </w:rPr>
        <w:tab/>
      </w:r>
      <w:r>
        <w:rPr>
          <w:sz w:val="22"/>
          <w:szCs w:val="22"/>
        </w:rPr>
        <w:tab/>
      </w:r>
      <w:r>
        <w:rPr>
          <w:sz w:val="22"/>
          <w:szCs w:val="22"/>
        </w:rPr>
        <w:tab/>
      </w:r>
      <w:proofErr w:type="spellStart"/>
      <w:r>
        <w:t>m.p</w:t>
      </w:r>
      <w:proofErr w:type="spellEnd"/>
      <w:r>
        <w:t>.</w:t>
      </w:r>
    </w:p>
    <w:p w:rsidR="00A87E8B" w:rsidRDefault="00A87E8B" w:rsidP="00A87E8B">
      <w:pPr>
        <w:tabs>
          <w:tab w:val="center" w:pos="1843"/>
        </w:tabs>
        <w:rPr>
          <w:sz w:val="22"/>
          <w:szCs w:val="22"/>
        </w:rPr>
      </w:pPr>
    </w:p>
    <w:p w:rsidR="00A87E8B" w:rsidRDefault="00A87E8B" w:rsidP="00A87E8B">
      <w:pPr>
        <w:tabs>
          <w:tab w:val="center" w:pos="1843"/>
        </w:tabs>
      </w:pPr>
      <w:r>
        <w:rPr>
          <w:sz w:val="22"/>
          <w:szCs w:val="22"/>
        </w:rPr>
        <w:tab/>
      </w:r>
    </w:p>
    <w:p w:rsidR="00A87E8B" w:rsidRDefault="00A87E8B" w:rsidP="00A87E8B">
      <w:pPr>
        <w:tabs>
          <w:tab w:val="center" w:pos="1843"/>
        </w:tabs>
      </w:pPr>
      <w:r>
        <w:tab/>
        <w:t>.......................................................</w:t>
      </w:r>
    </w:p>
    <w:p w:rsidR="00A87E8B" w:rsidRDefault="00A87E8B" w:rsidP="00A87E8B">
      <w:pPr>
        <w:tabs>
          <w:tab w:val="center" w:pos="1843"/>
        </w:tabs>
      </w:pPr>
      <w:r>
        <w:rPr>
          <w:sz w:val="18"/>
        </w:rPr>
        <w:tab/>
        <w:t>( podpis d-</w:t>
      </w:r>
      <w:proofErr w:type="spellStart"/>
      <w:r>
        <w:rPr>
          <w:sz w:val="18"/>
        </w:rPr>
        <w:t>cy</w:t>
      </w:r>
      <w:proofErr w:type="spellEnd"/>
      <w:r>
        <w:rPr>
          <w:sz w:val="18"/>
        </w:rPr>
        <w:t>, szefa)</w:t>
      </w:r>
    </w:p>
    <w:p w:rsidR="00A87E8B" w:rsidRDefault="00A87E8B" w:rsidP="00A87E8B">
      <w:r>
        <w:rPr>
          <w:sz w:val="22"/>
        </w:rPr>
        <w:t xml:space="preserve">          Dnia…………. 20……..r.</w:t>
      </w:r>
    </w:p>
    <w:p w:rsidR="00A87E8B" w:rsidRDefault="00A87E8B" w:rsidP="00A87E8B">
      <w:pPr>
        <w:tabs>
          <w:tab w:val="center" w:pos="1843"/>
        </w:tabs>
      </w:pPr>
      <w:r>
        <w:tab/>
      </w:r>
    </w:p>
    <w:p w:rsidR="00A87E8B" w:rsidRDefault="00A87E8B" w:rsidP="00A87E8B">
      <w:pPr>
        <w:jc w:val="center"/>
      </w:pPr>
      <w:r>
        <w:rPr>
          <w:b/>
          <w:sz w:val="28"/>
        </w:rPr>
        <w:t>PROTOKÓŁ REKLAMACJI Nr</w:t>
      </w:r>
      <w:r>
        <w:t>………………………</w:t>
      </w:r>
    </w:p>
    <w:p w:rsidR="00A87E8B" w:rsidRDefault="00A87E8B" w:rsidP="00A87E8B"/>
    <w:p w:rsidR="00A87E8B" w:rsidRDefault="00A87E8B" w:rsidP="00A87E8B">
      <w:r>
        <w:t>Sporządzony w ............................................................................................................</w:t>
      </w:r>
    </w:p>
    <w:p w:rsidR="00A87E8B" w:rsidRDefault="00A87E8B" w:rsidP="00A87E8B">
      <w:r>
        <w:tab/>
      </w:r>
      <w:r>
        <w:tab/>
      </w:r>
      <w:r>
        <w:tab/>
      </w:r>
      <w:r>
        <w:tab/>
      </w:r>
      <w:r>
        <w:rPr>
          <w:sz w:val="18"/>
        </w:rPr>
        <w:t>( nazwa jednostki wojskowej)</w:t>
      </w:r>
    </w:p>
    <w:p w:rsidR="00A87E8B" w:rsidRDefault="00A87E8B" w:rsidP="00A87E8B">
      <w:pPr>
        <w:rPr>
          <w:sz w:val="18"/>
        </w:rPr>
      </w:pPr>
    </w:p>
    <w:p w:rsidR="00A87E8B" w:rsidRDefault="002C1850" w:rsidP="00A87E8B">
      <w:pPr>
        <w:ind w:left="-284" w:firstLine="284"/>
        <w:jc w:val="both"/>
      </w:pPr>
      <w:r>
        <w:rPr>
          <w:noProof/>
        </w:rPr>
        <mc:AlternateContent>
          <mc:Choice Requires="wps">
            <w:drawing>
              <wp:anchor distT="0" distB="0" distL="114300" distR="114300" simplePos="0" relativeHeight="251657728" behindDoc="0" locked="0" layoutInCell="1" allowOverlap="1">
                <wp:simplePos x="0" y="0"/>
                <wp:positionH relativeFrom="column">
                  <wp:posOffset>3505200</wp:posOffset>
                </wp:positionH>
                <wp:positionV relativeFrom="paragraph">
                  <wp:posOffset>117475</wp:posOffset>
                </wp:positionV>
                <wp:extent cx="1905" cy="1334770"/>
                <wp:effectExtent l="7620" t="8890" r="9525" b="8890"/>
                <wp:wrapNone/>
                <wp:docPr id="2"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347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6459EDF" id="_x0000_t32" coordsize="21600,21600" o:spt="32" o:oned="t" path="m,l21600,21600e" filled="f">
                <v:path arrowok="t" fillok="f" o:connecttype="none"/>
                <o:lock v:ext="edit" shapetype="t"/>
              </v:shapetype>
              <v:shape id="Łącznik prosty ze strzałką 7" o:spid="_x0000_s1026" type="#_x0000_t32" style="position:absolute;margin-left:276pt;margin-top:9.25pt;width:.15pt;height:10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" strokeweight=".26mm">
                <v:stroke joinstyle="miter" endcap="square"/>
              </v:shape>
            </w:pict>
          </mc:Fallback>
        </mc:AlternateContent>
      </w:r>
      <w:r w:rsidR="00A87E8B">
        <w:t>przez ……………………………………………….….</w:t>
      </w:r>
    </w:p>
    <w:tbl>
      <w:tblPr>
        <w:tblW w:w="0" w:type="auto"/>
        <w:tblInd w:w="108" w:type="dxa"/>
        <w:tblLayout w:type="fixed"/>
        <w:tblLook w:val="0000" w:firstRow="0" w:lastRow="0" w:firstColumn="0" w:lastColumn="0" w:noHBand="0" w:noVBand="0"/>
      </w:tblPr>
      <w:tblGrid>
        <w:gridCol w:w="5495"/>
        <w:gridCol w:w="4536"/>
      </w:tblGrid>
      <w:tr w:rsidR="00A87E8B" w:rsidTr="004F39C7">
        <w:trPr>
          <w:trHeight w:val="424"/>
        </w:trPr>
        <w:tc>
          <w:tcPr>
            <w:tcW w:w="5495" w:type="dxa"/>
            <w:shd w:val="clear" w:color="auto" w:fill="auto"/>
          </w:tcPr>
          <w:p w:rsidR="00A87E8B" w:rsidRDefault="00A87E8B" w:rsidP="004F39C7">
            <w:pPr>
              <w:keepNext/>
              <w:jc w:val="both"/>
            </w:pPr>
            <w:r>
              <w:t>Przyjęty/a część, sprzęt, materiał, urządzenie, maszyna*</w:t>
            </w:r>
          </w:p>
          <w:p w:rsidR="00A87E8B" w:rsidRDefault="00A87E8B" w:rsidP="004F39C7">
            <w:pPr>
              <w:jc w:val="both"/>
            </w:pPr>
          </w:p>
        </w:tc>
        <w:tc>
          <w:tcPr>
            <w:tcW w:w="4536" w:type="dxa"/>
            <w:vMerge w:val="restart"/>
            <w:shd w:val="clear" w:color="auto" w:fill="auto"/>
          </w:tcPr>
          <w:p w:rsidR="00A87E8B" w:rsidRDefault="00A87E8B" w:rsidP="004F39C7">
            <w:r>
              <w:t>(ewentualne nazwiska członków komisji):</w:t>
            </w:r>
          </w:p>
          <w:p w:rsidR="00A87E8B" w:rsidRDefault="00A87E8B" w:rsidP="004F39C7"/>
          <w:p w:rsidR="00A87E8B" w:rsidRDefault="00A87E8B" w:rsidP="004F39C7">
            <w:r>
              <w:t>………………………………………</w:t>
            </w:r>
            <w:r>
              <w:br/>
              <w:t>………………………………………</w:t>
            </w:r>
          </w:p>
          <w:p w:rsidR="00A87E8B" w:rsidRDefault="00A87E8B" w:rsidP="004F39C7">
            <w:r>
              <w:t>………………………………………</w:t>
            </w:r>
          </w:p>
          <w:p w:rsidR="00A87E8B" w:rsidRDefault="00A87E8B" w:rsidP="004F39C7"/>
        </w:tc>
      </w:tr>
      <w:tr w:rsidR="00A87E8B" w:rsidTr="004F39C7">
        <w:trPr>
          <w:trHeight w:val="422"/>
        </w:trPr>
        <w:tc>
          <w:tcPr>
            <w:tcW w:w="5495" w:type="dxa"/>
            <w:shd w:val="clear" w:color="auto" w:fill="auto"/>
          </w:tcPr>
          <w:p w:rsidR="00A87E8B" w:rsidRDefault="00A87E8B" w:rsidP="004F39C7">
            <w:r>
              <w:t>z ………………………………………………………</w:t>
            </w:r>
          </w:p>
        </w:tc>
        <w:tc>
          <w:tcPr>
            <w:tcW w:w="4536" w:type="dxa"/>
            <w:vMerge/>
            <w:shd w:val="clear" w:color="auto" w:fill="auto"/>
          </w:tcPr>
          <w:p w:rsidR="00A87E8B" w:rsidRDefault="00A87E8B" w:rsidP="004F39C7">
            <w:pPr>
              <w:snapToGrid w:val="0"/>
            </w:pPr>
          </w:p>
        </w:tc>
      </w:tr>
      <w:tr w:rsidR="00A87E8B" w:rsidTr="004F39C7">
        <w:trPr>
          <w:trHeight w:val="422"/>
        </w:trPr>
        <w:tc>
          <w:tcPr>
            <w:tcW w:w="5495" w:type="dxa"/>
            <w:shd w:val="clear" w:color="auto" w:fill="auto"/>
          </w:tcPr>
          <w:p w:rsidR="00A87E8B" w:rsidRDefault="00A87E8B" w:rsidP="004F39C7">
            <w:pPr>
              <w:jc w:val="center"/>
            </w:pPr>
            <w:r>
              <w:rPr>
                <w:sz w:val="16"/>
                <w:szCs w:val="16"/>
              </w:rPr>
              <w:t>(skąd)</w:t>
            </w:r>
          </w:p>
        </w:tc>
        <w:tc>
          <w:tcPr>
            <w:tcW w:w="4536" w:type="dxa"/>
            <w:vMerge/>
            <w:shd w:val="clear" w:color="auto" w:fill="auto"/>
          </w:tcPr>
          <w:p w:rsidR="00A87E8B" w:rsidRDefault="00A87E8B" w:rsidP="004F39C7">
            <w:pPr>
              <w:snapToGrid w:val="0"/>
              <w:rPr>
                <w:sz w:val="16"/>
                <w:szCs w:val="16"/>
              </w:rPr>
            </w:pPr>
          </w:p>
        </w:tc>
      </w:tr>
      <w:tr w:rsidR="00A87E8B" w:rsidTr="004F39C7">
        <w:trPr>
          <w:trHeight w:val="422"/>
        </w:trPr>
        <w:tc>
          <w:tcPr>
            <w:tcW w:w="5495" w:type="dxa"/>
            <w:shd w:val="clear" w:color="auto" w:fill="auto"/>
          </w:tcPr>
          <w:p w:rsidR="00A87E8B" w:rsidRDefault="00A87E8B" w:rsidP="004F39C7">
            <w:r>
              <w:t>na podstawie: ……………………………………….</w:t>
            </w:r>
          </w:p>
        </w:tc>
        <w:tc>
          <w:tcPr>
            <w:tcW w:w="4536" w:type="dxa"/>
            <w:vMerge/>
            <w:shd w:val="clear" w:color="auto" w:fill="auto"/>
          </w:tcPr>
          <w:p w:rsidR="00A87E8B" w:rsidRDefault="00A87E8B" w:rsidP="004F39C7">
            <w:pPr>
              <w:snapToGrid w:val="0"/>
            </w:pPr>
          </w:p>
        </w:tc>
      </w:tr>
      <w:tr w:rsidR="00A87E8B" w:rsidTr="004F39C7">
        <w:trPr>
          <w:trHeight w:val="422"/>
        </w:trPr>
        <w:tc>
          <w:tcPr>
            <w:tcW w:w="5495" w:type="dxa"/>
            <w:shd w:val="clear" w:color="auto" w:fill="auto"/>
          </w:tcPr>
          <w:p w:rsidR="00A87E8B" w:rsidRDefault="00A87E8B" w:rsidP="004F39C7">
            <w:pPr>
              <w:jc w:val="center"/>
            </w:pPr>
            <w:r>
              <w:rPr>
                <w:sz w:val="16"/>
                <w:szCs w:val="16"/>
              </w:rPr>
              <w:t xml:space="preserve">                           (nazwa i nr dokumentu)</w:t>
            </w:r>
          </w:p>
        </w:tc>
        <w:tc>
          <w:tcPr>
            <w:tcW w:w="4536" w:type="dxa"/>
            <w:vMerge/>
            <w:shd w:val="clear" w:color="auto" w:fill="auto"/>
          </w:tcPr>
          <w:p w:rsidR="00A87E8B" w:rsidRDefault="00A87E8B" w:rsidP="004F39C7">
            <w:pPr>
              <w:snapToGrid w:val="0"/>
              <w:rPr>
                <w:sz w:val="16"/>
                <w:szCs w:val="16"/>
              </w:rPr>
            </w:pPr>
          </w:p>
        </w:tc>
      </w:tr>
    </w:tbl>
    <w:p w:rsidR="00A87E8B" w:rsidRDefault="00A87E8B" w:rsidP="00A87E8B">
      <w:r>
        <w:t xml:space="preserve">Dane </w:t>
      </w:r>
      <w:proofErr w:type="spellStart"/>
      <w:r>
        <w:t>ewidencyjno</w:t>
      </w:r>
      <w:proofErr w:type="spellEnd"/>
      <w:r>
        <w:t xml:space="preserve"> – techniczne części, sprzętu, materiału, urządzenia, maszyny *</w:t>
      </w:r>
    </w:p>
    <w:p w:rsidR="00A87E8B" w:rsidRDefault="00A87E8B" w:rsidP="00A87E8B">
      <w:pPr>
        <w:rPr>
          <w:b/>
        </w:rPr>
      </w:pPr>
    </w:p>
    <w:p w:rsidR="00A87E8B" w:rsidRDefault="00A87E8B" w:rsidP="00A87E8B">
      <w:r>
        <w:t>....................................................................................................................................</w:t>
      </w:r>
    </w:p>
    <w:p w:rsidR="00A87E8B" w:rsidRDefault="00A87E8B" w:rsidP="00A87E8B">
      <w:pPr>
        <w:jc w:val="center"/>
      </w:pPr>
      <w:r>
        <w:rPr>
          <w:sz w:val="18"/>
        </w:rPr>
        <w:t>( nazwa, typ, rok produkcji, nr rejestracyjny itp.)</w:t>
      </w:r>
    </w:p>
    <w:p w:rsidR="00A87E8B" w:rsidRDefault="00A87E8B" w:rsidP="00A87E8B">
      <w:r>
        <w:t>posiada braki lub uszkodzenia (różnice ilościowe podać w tabeli na odwrocie)</w:t>
      </w:r>
    </w:p>
    <w:p w:rsidR="00A87E8B" w:rsidRDefault="00A87E8B" w:rsidP="00A87E8B">
      <w:r>
        <w:t>………………………………………………………………………………………………</w:t>
      </w:r>
    </w:p>
    <w:p w:rsidR="00A87E8B" w:rsidRDefault="00A87E8B" w:rsidP="00A87E8B">
      <w:r>
        <w:t>………………………………………………………………………………………………</w:t>
      </w:r>
    </w:p>
    <w:p w:rsidR="00A87E8B" w:rsidRDefault="00A87E8B" w:rsidP="00A87E8B">
      <w:r>
        <w:t>………………………………………………………………………………………………</w:t>
      </w:r>
    </w:p>
    <w:p w:rsidR="00A87E8B" w:rsidRDefault="00A87E8B" w:rsidP="00A87E8B">
      <w:r>
        <w:t>………………………………………………………………………………………………</w:t>
      </w:r>
    </w:p>
    <w:p w:rsidR="00A87E8B" w:rsidRDefault="00A87E8B" w:rsidP="00A87E8B">
      <w:r>
        <w:t>Uszkodzenie (braki) stwierdzono w dniu: Dnia…………. 20……..r.</w:t>
      </w:r>
    </w:p>
    <w:p w:rsidR="00A87E8B" w:rsidRDefault="00A87E8B" w:rsidP="00A87E8B">
      <w:r>
        <w:t>Określenie przyczyn uszkodzenia (braku): ……………………………………………</w:t>
      </w:r>
    </w:p>
    <w:p w:rsidR="00A87E8B" w:rsidRDefault="00A87E8B" w:rsidP="00A87E8B">
      <w:r>
        <w:t xml:space="preserve">……………………………………………………………………………………………… ……………………………………………………………………………………………… </w:t>
      </w:r>
    </w:p>
    <w:p w:rsidR="00A87E8B" w:rsidRDefault="00A87E8B" w:rsidP="00A87E8B">
      <w:r>
        <w:t>Reklamowany/a część, sprzęt, materiał, urządzenie, maszyna* posiada okres gwarancyjny</w:t>
      </w:r>
    </w:p>
    <w:p w:rsidR="00A87E8B" w:rsidRDefault="00A87E8B" w:rsidP="00A87E8B">
      <w:r>
        <w:t>od d</w:t>
      </w:r>
      <w:r>
        <w:rPr>
          <w:sz w:val="22"/>
        </w:rPr>
        <w:t xml:space="preserve">nia…………. 20……..r. </w:t>
      </w:r>
      <w:r>
        <w:t>do d</w:t>
      </w:r>
      <w:r>
        <w:rPr>
          <w:sz w:val="22"/>
        </w:rPr>
        <w:t xml:space="preserve">nia…………. 20……..r. </w:t>
      </w:r>
      <w:r>
        <w:t>ilość gwarantowanych godzin</w:t>
      </w:r>
    </w:p>
    <w:p w:rsidR="00A87E8B" w:rsidRDefault="00A87E8B" w:rsidP="00A87E8B">
      <w:r>
        <w:t>pracy (lotu) motogodzin km itp. ………………………………………………………….. zgodnie z ……………………………………………………………………………...…..</w:t>
      </w:r>
    </w:p>
    <w:p w:rsidR="00A87E8B" w:rsidRDefault="00A87E8B" w:rsidP="00A87E8B">
      <w:r>
        <w:tab/>
      </w:r>
      <w:r>
        <w:tab/>
      </w:r>
      <w:r>
        <w:tab/>
      </w:r>
      <w:r>
        <w:tab/>
      </w:r>
      <w:r>
        <w:rPr>
          <w:sz w:val="18"/>
        </w:rPr>
        <w:t>( podać podstawę gwarancji )</w:t>
      </w:r>
    </w:p>
    <w:p w:rsidR="00A87E8B" w:rsidRDefault="00A87E8B" w:rsidP="00A87E8B">
      <w:pPr>
        <w:rPr>
          <w:sz w:val="18"/>
        </w:rPr>
      </w:pPr>
    </w:p>
    <w:p w:rsidR="00A87E8B" w:rsidRDefault="00A87E8B" w:rsidP="00A87E8B">
      <w:r>
        <w:t>Odpowiedzialny za eksploatację (przechowywanie) części, sprzętu, materiału, urządzenia, maszyny *:</w:t>
      </w:r>
    </w:p>
    <w:p w:rsidR="00A87E8B" w:rsidRDefault="00A87E8B" w:rsidP="00A87E8B">
      <w:r>
        <w:t>…………………………………………………...</w:t>
      </w:r>
      <w:r>
        <w:rPr>
          <w:b/>
        </w:rPr>
        <w:t>…………………………………………..</w:t>
      </w:r>
      <w:r>
        <w:t>......</w:t>
      </w:r>
    </w:p>
    <w:p w:rsidR="00A87E8B" w:rsidRDefault="00A87E8B" w:rsidP="00A87E8B">
      <w:r>
        <w:tab/>
      </w:r>
      <w:r>
        <w:tab/>
      </w:r>
      <w:r>
        <w:tab/>
      </w:r>
      <w:r>
        <w:rPr>
          <w:sz w:val="18"/>
        </w:rPr>
        <w:t>( stopień, imię, nazwisko, kwalifikacje lub stanowisko służbowe)</w:t>
      </w:r>
    </w:p>
    <w:p w:rsidR="00A87E8B" w:rsidRDefault="00A87E8B" w:rsidP="00A87E8B">
      <w:pPr>
        <w:overflowPunct w:val="0"/>
        <w:autoSpaceDE w:val="0"/>
        <w:jc w:val="center"/>
        <w:textAlignment w:val="baseline"/>
        <w:rPr>
          <w:b/>
          <w:sz w:val="18"/>
        </w:rPr>
      </w:pPr>
    </w:p>
    <w:p w:rsidR="00A87E8B" w:rsidRDefault="00A87E8B" w:rsidP="00A87E8B">
      <w:pPr>
        <w:rPr>
          <w:b/>
          <w:sz w:val="18"/>
        </w:rPr>
      </w:pPr>
    </w:p>
    <w:p w:rsidR="00A87E8B" w:rsidRDefault="00A87E8B" w:rsidP="00A87E8B">
      <w:pPr>
        <w:spacing w:line="276" w:lineRule="auto"/>
        <w:ind w:left="5954" w:hanging="5954"/>
        <w:jc w:val="both"/>
      </w:pPr>
      <w:r>
        <w:t>*niepotrzebne skreślić</w:t>
      </w:r>
    </w:p>
    <w:p w:rsidR="002B5972" w:rsidRDefault="002B5972" w:rsidP="002B5972">
      <w:pPr>
        <w:jc w:val="center"/>
        <w:rPr>
          <w:b/>
        </w:rPr>
      </w:pPr>
    </w:p>
    <w:p w:rsidR="00A87E8B" w:rsidRPr="0073586C" w:rsidRDefault="00A87E8B" w:rsidP="002B5972">
      <w:pPr>
        <w:jc w:val="center"/>
        <w:rPr>
          <w:b/>
        </w:rPr>
      </w:pPr>
    </w:p>
    <w:p w:rsidR="002B5972" w:rsidRPr="0073586C" w:rsidRDefault="002B5972" w:rsidP="002B5972">
      <w:pPr>
        <w:jc w:val="center"/>
        <w:rPr>
          <w:b/>
        </w:rPr>
      </w:pPr>
    </w:p>
    <w:p w:rsidR="002B5972" w:rsidRPr="0073586C" w:rsidRDefault="002B5972" w:rsidP="002B5972">
      <w:pPr>
        <w:jc w:val="center"/>
        <w:rPr>
          <w:b/>
        </w:rPr>
      </w:pPr>
    </w:p>
    <w:p w:rsidR="002B5972" w:rsidRPr="0073586C" w:rsidRDefault="002B5972" w:rsidP="002B5972">
      <w:pPr>
        <w:tabs>
          <w:tab w:val="left" w:pos="5812"/>
        </w:tabs>
        <w:spacing w:line="276" w:lineRule="auto"/>
        <w:jc w:val="both"/>
        <w:rPr>
          <w:strike/>
          <w:sz w:val="24"/>
          <w:szCs w:val="24"/>
        </w:rPr>
      </w:pPr>
    </w:p>
    <w:p w:rsidR="003411A7" w:rsidRDefault="003411A7" w:rsidP="00200D7C">
      <w:pPr>
        <w:autoSpaceDE w:val="0"/>
        <w:autoSpaceDN w:val="0"/>
        <w:jc w:val="both"/>
        <w:rPr>
          <w:strike/>
          <w:sz w:val="24"/>
          <w:szCs w:val="24"/>
        </w:rPr>
      </w:pPr>
    </w:p>
    <w:p w:rsidR="00A87E8B" w:rsidRDefault="00A87E8B" w:rsidP="00200D7C">
      <w:pPr>
        <w:autoSpaceDE w:val="0"/>
        <w:autoSpaceDN w:val="0"/>
        <w:jc w:val="both"/>
        <w:rPr>
          <w:strike/>
          <w:sz w:val="24"/>
          <w:szCs w:val="24"/>
        </w:rPr>
      </w:pPr>
    </w:p>
    <w:p w:rsidR="00A87E8B" w:rsidRDefault="00A87E8B" w:rsidP="00200D7C">
      <w:pPr>
        <w:autoSpaceDE w:val="0"/>
        <w:autoSpaceDN w:val="0"/>
        <w:jc w:val="both"/>
        <w:rPr>
          <w:strike/>
          <w:sz w:val="24"/>
          <w:szCs w:val="24"/>
        </w:rPr>
      </w:pPr>
    </w:p>
    <w:p w:rsidR="00A87E8B" w:rsidRDefault="00A87E8B" w:rsidP="00200D7C">
      <w:pPr>
        <w:autoSpaceDE w:val="0"/>
        <w:autoSpaceDN w:val="0"/>
        <w:jc w:val="both"/>
        <w:rPr>
          <w:strike/>
          <w:sz w:val="24"/>
          <w:szCs w:val="24"/>
        </w:rPr>
        <w:sectPr w:rsidR="00A87E8B" w:rsidSect="00161F20">
          <w:headerReference w:type="default" r:id="rId38"/>
          <w:footerReference w:type="even" r:id="rId39"/>
          <w:footerReference w:type="default" r:id="rId40"/>
          <w:headerReference w:type="first" r:id="rId41"/>
          <w:footerReference w:type="first" r:id="rId42"/>
          <w:pgSz w:w="11905" w:h="16837"/>
          <w:pgMar w:top="975" w:right="1077" w:bottom="1242" w:left="1077" w:header="709" w:footer="709" w:gutter="0"/>
          <w:cols w:space="60"/>
          <w:noEndnote/>
        </w:sectPr>
      </w:pPr>
    </w:p>
    <w:p w:rsidR="00A87E8B" w:rsidRDefault="00A87E8B" w:rsidP="00200D7C">
      <w:pPr>
        <w:autoSpaceDE w:val="0"/>
        <w:autoSpaceDN w:val="0"/>
        <w:jc w:val="both"/>
        <w:rPr>
          <w:strike/>
          <w:sz w:val="24"/>
          <w:szCs w:val="24"/>
        </w:rPr>
      </w:pPr>
    </w:p>
    <w:p w:rsidR="00A87E8B" w:rsidRDefault="00A87E8B" w:rsidP="00200D7C">
      <w:pPr>
        <w:autoSpaceDE w:val="0"/>
        <w:autoSpaceDN w:val="0"/>
        <w:jc w:val="both"/>
        <w:rPr>
          <w:strike/>
          <w:sz w:val="24"/>
          <w:szCs w:val="24"/>
        </w:rPr>
      </w:pPr>
    </w:p>
    <w:p w:rsidR="00A87E8B" w:rsidRDefault="00A87E8B" w:rsidP="00200D7C">
      <w:pPr>
        <w:autoSpaceDE w:val="0"/>
        <w:autoSpaceDN w:val="0"/>
        <w:jc w:val="both"/>
        <w:rPr>
          <w:strike/>
          <w:sz w:val="24"/>
          <w:szCs w:val="24"/>
        </w:rPr>
      </w:pPr>
    </w:p>
    <w:tbl>
      <w:tblPr>
        <w:tblpPr w:leftFromText="141" w:rightFromText="141" w:horzAnchor="margin" w:tblpY="-494"/>
        <w:tblW w:w="14106" w:type="dxa"/>
        <w:tblCellMar>
          <w:left w:w="70" w:type="dxa"/>
          <w:right w:w="70" w:type="dxa"/>
        </w:tblCellMar>
        <w:tblLook w:val="04A0" w:firstRow="1" w:lastRow="0" w:firstColumn="1" w:lastColumn="0" w:noHBand="0" w:noVBand="1"/>
      </w:tblPr>
      <w:tblGrid>
        <w:gridCol w:w="503"/>
        <w:gridCol w:w="3127"/>
        <w:gridCol w:w="1721"/>
        <w:gridCol w:w="522"/>
        <w:gridCol w:w="1440"/>
        <w:gridCol w:w="1103"/>
        <w:gridCol w:w="704"/>
        <w:gridCol w:w="1028"/>
        <w:gridCol w:w="560"/>
        <w:gridCol w:w="971"/>
        <w:gridCol w:w="1063"/>
        <w:gridCol w:w="1364"/>
      </w:tblGrid>
      <w:tr w:rsidR="00A87E8B" w:rsidRPr="00D03E6D" w:rsidTr="004F39C7">
        <w:trPr>
          <w:trHeight w:val="477"/>
        </w:trPr>
        <w:tc>
          <w:tcPr>
            <w:tcW w:w="50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87E8B" w:rsidRPr="00D03E6D" w:rsidRDefault="00A87E8B" w:rsidP="004F39C7">
            <w:pPr>
              <w:jc w:val="center"/>
            </w:pPr>
            <w:r w:rsidRPr="00D03E6D">
              <w:t>Lp.</w:t>
            </w:r>
          </w:p>
        </w:tc>
        <w:tc>
          <w:tcPr>
            <w:tcW w:w="312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87E8B" w:rsidRPr="00D03E6D" w:rsidRDefault="00A87E8B" w:rsidP="004F39C7">
            <w:pPr>
              <w:jc w:val="center"/>
              <w:rPr>
                <w:b/>
              </w:rPr>
            </w:pPr>
            <w:r w:rsidRPr="00D03E6D">
              <w:rPr>
                <w:b/>
              </w:rPr>
              <w:t>Wyszczególnienie</w:t>
            </w:r>
          </w:p>
        </w:tc>
        <w:tc>
          <w:tcPr>
            <w:tcW w:w="1721" w:type="dxa"/>
            <w:tcBorders>
              <w:top w:val="single" w:sz="8" w:space="0" w:color="auto"/>
              <w:left w:val="nil"/>
              <w:bottom w:val="single" w:sz="4" w:space="0" w:color="auto"/>
              <w:right w:val="single" w:sz="4" w:space="0" w:color="auto"/>
            </w:tcBorders>
            <w:shd w:val="clear" w:color="auto" w:fill="auto"/>
            <w:vAlign w:val="center"/>
            <w:hideMark/>
          </w:tcPr>
          <w:p w:rsidR="00A87E8B" w:rsidRPr="00D03E6D" w:rsidRDefault="00A87E8B" w:rsidP="004F39C7">
            <w:pPr>
              <w:jc w:val="center"/>
            </w:pPr>
            <w:r w:rsidRPr="00D03E6D">
              <w:t>Symbol indeksowy</w:t>
            </w:r>
          </w:p>
        </w:tc>
        <w:tc>
          <w:tcPr>
            <w:tcW w:w="52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87E8B" w:rsidRPr="00D03E6D" w:rsidRDefault="00A87E8B" w:rsidP="004F39C7">
            <w:pPr>
              <w:jc w:val="center"/>
            </w:pPr>
            <w:r w:rsidRPr="00D03E6D">
              <w:t>JM</w:t>
            </w:r>
          </w:p>
        </w:tc>
        <w:tc>
          <w:tcPr>
            <w:tcW w:w="14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87E8B" w:rsidRPr="00D03E6D" w:rsidRDefault="00A87E8B" w:rsidP="004F39C7">
            <w:pPr>
              <w:jc w:val="center"/>
            </w:pPr>
            <w:r w:rsidRPr="00D03E6D">
              <w:t>Rodzaj i nr opakowania</w:t>
            </w:r>
          </w:p>
        </w:tc>
        <w:tc>
          <w:tcPr>
            <w:tcW w:w="1807" w:type="dxa"/>
            <w:gridSpan w:val="2"/>
            <w:tcBorders>
              <w:top w:val="single" w:sz="8" w:space="0" w:color="auto"/>
              <w:left w:val="nil"/>
              <w:bottom w:val="single" w:sz="4" w:space="0" w:color="auto"/>
              <w:right w:val="single" w:sz="4" w:space="0" w:color="auto"/>
            </w:tcBorders>
            <w:shd w:val="clear" w:color="auto" w:fill="auto"/>
            <w:vAlign w:val="center"/>
            <w:hideMark/>
          </w:tcPr>
          <w:p w:rsidR="00A87E8B" w:rsidRPr="00D03E6D" w:rsidRDefault="00A87E8B" w:rsidP="004F39C7">
            <w:pPr>
              <w:jc w:val="center"/>
            </w:pPr>
            <w:r w:rsidRPr="00D03E6D">
              <w:t>Podano wg dokumentu</w:t>
            </w:r>
          </w:p>
        </w:tc>
        <w:tc>
          <w:tcPr>
            <w:tcW w:w="1588" w:type="dxa"/>
            <w:gridSpan w:val="2"/>
            <w:tcBorders>
              <w:top w:val="single" w:sz="8" w:space="0" w:color="auto"/>
              <w:left w:val="nil"/>
              <w:bottom w:val="single" w:sz="4" w:space="0" w:color="auto"/>
              <w:right w:val="single" w:sz="4" w:space="0" w:color="auto"/>
            </w:tcBorders>
            <w:shd w:val="clear" w:color="auto" w:fill="auto"/>
            <w:vAlign w:val="center"/>
            <w:hideMark/>
          </w:tcPr>
          <w:p w:rsidR="00A87E8B" w:rsidRPr="00D03E6D" w:rsidRDefault="00A87E8B" w:rsidP="004F39C7">
            <w:pPr>
              <w:jc w:val="center"/>
            </w:pPr>
            <w:r w:rsidRPr="00D03E6D">
              <w:t>Faktycznie przyjęto</w:t>
            </w:r>
          </w:p>
        </w:tc>
        <w:tc>
          <w:tcPr>
            <w:tcW w:w="97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87E8B" w:rsidRPr="00D03E6D" w:rsidRDefault="00A87E8B" w:rsidP="004F39C7">
            <w:pPr>
              <w:jc w:val="center"/>
            </w:pPr>
            <w:r w:rsidRPr="00D03E6D">
              <w:t>Brak</w:t>
            </w:r>
          </w:p>
        </w:tc>
        <w:tc>
          <w:tcPr>
            <w:tcW w:w="106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87E8B" w:rsidRPr="00D03E6D" w:rsidRDefault="00A87E8B" w:rsidP="004F39C7">
            <w:pPr>
              <w:jc w:val="center"/>
            </w:pPr>
            <w:r w:rsidRPr="00D03E6D">
              <w:t>Nadwyżka</w:t>
            </w:r>
          </w:p>
        </w:tc>
        <w:tc>
          <w:tcPr>
            <w:tcW w:w="1364"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A87E8B" w:rsidRPr="00D03E6D" w:rsidRDefault="00A87E8B" w:rsidP="004F39C7">
            <w:pPr>
              <w:jc w:val="center"/>
            </w:pPr>
            <w:r w:rsidRPr="00D03E6D">
              <w:t>Informacje uzupełniające lub uwagi</w:t>
            </w:r>
          </w:p>
        </w:tc>
      </w:tr>
      <w:tr w:rsidR="00A87E8B" w:rsidRPr="00D03E6D" w:rsidTr="004F39C7">
        <w:trPr>
          <w:trHeight w:val="346"/>
        </w:trPr>
        <w:tc>
          <w:tcPr>
            <w:tcW w:w="503" w:type="dxa"/>
            <w:vMerge/>
            <w:tcBorders>
              <w:top w:val="single" w:sz="8" w:space="0" w:color="auto"/>
              <w:left w:val="single" w:sz="8" w:space="0" w:color="auto"/>
              <w:bottom w:val="single" w:sz="4" w:space="0" w:color="auto"/>
              <w:right w:val="single" w:sz="4" w:space="0" w:color="auto"/>
            </w:tcBorders>
            <w:vAlign w:val="center"/>
            <w:hideMark/>
          </w:tcPr>
          <w:p w:rsidR="00A87E8B" w:rsidRPr="00D03E6D" w:rsidRDefault="00A87E8B" w:rsidP="004F39C7"/>
        </w:tc>
        <w:tc>
          <w:tcPr>
            <w:tcW w:w="3127" w:type="dxa"/>
            <w:vMerge/>
            <w:tcBorders>
              <w:top w:val="single" w:sz="8" w:space="0" w:color="auto"/>
              <w:left w:val="single" w:sz="4" w:space="0" w:color="auto"/>
              <w:bottom w:val="single" w:sz="4" w:space="0" w:color="auto"/>
              <w:right w:val="single" w:sz="4" w:space="0" w:color="auto"/>
            </w:tcBorders>
            <w:vAlign w:val="center"/>
            <w:hideMark/>
          </w:tcPr>
          <w:p w:rsidR="00A87E8B" w:rsidRPr="00D03E6D" w:rsidRDefault="00A87E8B" w:rsidP="004F39C7">
            <w:pPr>
              <w:rPr>
                <w:b/>
              </w:rPr>
            </w:pPr>
          </w:p>
        </w:tc>
        <w:tc>
          <w:tcPr>
            <w:tcW w:w="1721" w:type="dxa"/>
            <w:tcBorders>
              <w:top w:val="nil"/>
              <w:left w:val="nil"/>
              <w:bottom w:val="single" w:sz="4" w:space="0" w:color="auto"/>
              <w:right w:val="single" w:sz="4" w:space="0" w:color="auto"/>
            </w:tcBorders>
            <w:shd w:val="clear" w:color="auto" w:fill="auto"/>
            <w:vAlign w:val="center"/>
            <w:hideMark/>
          </w:tcPr>
          <w:p w:rsidR="00A87E8B" w:rsidRPr="00D03E6D" w:rsidRDefault="00A87E8B" w:rsidP="004F39C7">
            <w:pPr>
              <w:jc w:val="center"/>
            </w:pPr>
            <w:r w:rsidRPr="00D03E6D">
              <w:t>Nr katalogowy</w:t>
            </w:r>
          </w:p>
        </w:tc>
        <w:tc>
          <w:tcPr>
            <w:tcW w:w="522" w:type="dxa"/>
            <w:vMerge/>
            <w:tcBorders>
              <w:top w:val="single" w:sz="8" w:space="0" w:color="auto"/>
              <w:left w:val="single" w:sz="4" w:space="0" w:color="auto"/>
              <w:bottom w:val="single" w:sz="4" w:space="0" w:color="auto"/>
              <w:right w:val="single" w:sz="4" w:space="0" w:color="auto"/>
            </w:tcBorders>
            <w:vAlign w:val="center"/>
            <w:hideMark/>
          </w:tcPr>
          <w:p w:rsidR="00A87E8B" w:rsidRPr="00D03E6D" w:rsidRDefault="00A87E8B" w:rsidP="004F39C7"/>
        </w:tc>
        <w:tc>
          <w:tcPr>
            <w:tcW w:w="1440" w:type="dxa"/>
            <w:vMerge/>
            <w:tcBorders>
              <w:top w:val="single" w:sz="8" w:space="0" w:color="auto"/>
              <w:left w:val="single" w:sz="4" w:space="0" w:color="auto"/>
              <w:bottom w:val="single" w:sz="4" w:space="0" w:color="auto"/>
              <w:right w:val="single" w:sz="4" w:space="0" w:color="auto"/>
            </w:tcBorders>
            <w:vAlign w:val="center"/>
            <w:hideMark/>
          </w:tcPr>
          <w:p w:rsidR="00A87E8B" w:rsidRPr="00D03E6D" w:rsidRDefault="00A87E8B" w:rsidP="004F39C7"/>
        </w:tc>
        <w:tc>
          <w:tcPr>
            <w:tcW w:w="1103" w:type="dxa"/>
            <w:tcBorders>
              <w:top w:val="nil"/>
              <w:left w:val="nil"/>
              <w:bottom w:val="single" w:sz="4" w:space="0" w:color="auto"/>
              <w:right w:val="single" w:sz="4" w:space="0" w:color="auto"/>
            </w:tcBorders>
            <w:shd w:val="clear" w:color="auto" w:fill="auto"/>
            <w:vAlign w:val="center"/>
            <w:hideMark/>
          </w:tcPr>
          <w:p w:rsidR="00A87E8B" w:rsidRPr="00D03E6D" w:rsidRDefault="00A87E8B" w:rsidP="004F39C7">
            <w:pPr>
              <w:jc w:val="center"/>
            </w:pPr>
            <w:r w:rsidRPr="00D03E6D">
              <w:t>Ilość</w:t>
            </w:r>
          </w:p>
        </w:tc>
        <w:tc>
          <w:tcPr>
            <w:tcW w:w="704" w:type="dxa"/>
            <w:tcBorders>
              <w:top w:val="nil"/>
              <w:left w:val="nil"/>
              <w:bottom w:val="single" w:sz="4" w:space="0" w:color="auto"/>
              <w:right w:val="single" w:sz="4" w:space="0" w:color="auto"/>
            </w:tcBorders>
            <w:shd w:val="clear" w:color="auto" w:fill="auto"/>
            <w:vAlign w:val="center"/>
            <w:hideMark/>
          </w:tcPr>
          <w:p w:rsidR="00A87E8B" w:rsidRPr="00D03E6D" w:rsidRDefault="00A87E8B" w:rsidP="004F39C7">
            <w:pPr>
              <w:jc w:val="center"/>
            </w:pPr>
            <w:r w:rsidRPr="00D03E6D">
              <w:t>KT</w:t>
            </w:r>
          </w:p>
        </w:tc>
        <w:tc>
          <w:tcPr>
            <w:tcW w:w="1028" w:type="dxa"/>
            <w:tcBorders>
              <w:top w:val="nil"/>
              <w:left w:val="nil"/>
              <w:bottom w:val="single" w:sz="4" w:space="0" w:color="auto"/>
              <w:right w:val="single" w:sz="4" w:space="0" w:color="auto"/>
            </w:tcBorders>
            <w:shd w:val="clear" w:color="auto" w:fill="auto"/>
            <w:vAlign w:val="center"/>
            <w:hideMark/>
          </w:tcPr>
          <w:p w:rsidR="00A87E8B" w:rsidRPr="00D03E6D" w:rsidRDefault="00A87E8B" w:rsidP="004F39C7">
            <w:pPr>
              <w:jc w:val="center"/>
            </w:pPr>
            <w:r w:rsidRPr="00D03E6D">
              <w:t>Ilość</w:t>
            </w:r>
          </w:p>
        </w:tc>
        <w:tc>
          <w:tcPr>
            <w:tcW w:w="560" w:type="dxa"/>
            <w:tcBorders>
              <w:top w:val="nil"/>
              <w:left w:val="nil"/>
              <w:bottom w:val="single" w:sz="4" w:space="0" w:color="auto"/>
              <w:right w:val="single" w:sz="4" w:space="0" w:color="auto"/>
            </w:tcBorders>
            <w:shd w:val="clear" w:color="auto" w:fill="auto"/>
            <w:vAlign w:val="center"/>
            <w:hideMark/>
          </w:tcPr>
          <w:p w:rsidR="00A87E8B" w:rsidRPr="00D03E6D" w:rsidRDefault="00A87E8B" w:rsidP="004F39C7">
            <w:pPr>
              <w:jc w:val="center"/>
            </w:pPr>
            <w:r w:rsidRPr="00D03E6D">
              <w:t>KT</w:t>
            </w:r>
          </w:p>
        </w:tc>
        <w:tc>
          <w:tcPr>
            <w:tcW w:w="971" w:type="dxa"/>
            <w:vMerge/>
            <w:tcBorders>
              <w:top w:val="single" w:sz="8" w:space="0" w:color="auto"/>
              <w:left w:val="single" w:sz="4" w:space="0" w:color="auto"/>
              <w:bottom w:val="single" w:sz="4" w:space="0" w:color="auto"/>
              <w:right w:val="single" w:sz="4" w:space="0" w:color="auto"/>
            </w:tcBorders>
            <w:vAlign w:val="center"/>
            <w:hideMark/>
          </w:tcPr>
          <w:p w:rsidR="00A87E8B" w:rsidRPr="00D03E6D" w:rsidRDefault="00A87E8B" w:rsidP="004F39C7"/>
        </w:tc>
        <w:tc>
          <w:tcPr>
            <w:tcW w:w="1063" w:type="dxa"/>
            <w:vMerge/>
            <w:tcBorders>
              <w:top w:val="single" w:sz="8" w:space="0" w:color="auto"/>
              <w:left w:val="single" w:sz="4" w:space="0" w:color="auto"/>
              <w:bottom w:val="single" w:sz="4" w:space="0" w:color="auto"/>
              <w:right w:val="single" w:sz="4" w:space="0" w:color="auto"/>
            </w:tcBorders>
            <w:vAlign w:val="center"/>
            <w:hideMark/>
          </w:tcPr>
          <w:p w:rsidR="00A87E8B" w:rsidRPr="00D03E6D" w:rsidRDefault="00A87E8B" w:rsidP="004F39C7"/>
        </w:tc>
        <w:tc>
          <w:tcPr>
            <w:tcW w:w="1364" w:type="dxa"/>
            <w:vMerge/>
            <w:tcBorders>
              <w:top w:val="single" w:sz="8" w:space="0" w:color="auto"/>
              <w:left w:val="single" w:sz="4" w:space="0" w:color="auto"/>
              <w:bottom w:val="single" w:sz="4" w:space="0" w:color="auto"/>
              <w:right w:val="single" w:sz="8" w:space="0" w:color="auto"/>
            </w:tcBorders>
            <w:vAlign w:val="center"/>
            <w:hideMark/>
          </w:tcPr>
          <w:p w:rsidR="00A87E8B" w:rsidRPr="00D03E6D" w:rsidRDefault="00A87E8B" w:rsidP="004F39C7"/>
        </w:tc>
      </w:tr>
      <w:tr w:rsidR="00A87E8B" w:rsidRPr="00D03E6D" w:rsidTr="004F39C7">
        <w:trPr>
          <w:trHeight w:val="167"/>
        </w:trPr>
        <w:tc>
          <w:tcPr>
            <w:tcW w:w="503" w:type="dxa"/>
            <w:tcBorders>
              <w:top w:val="nil"/>
              <w:left w:val="single" w:sz="8"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1</w:t>
            </w:r>
          </w:p>
        </w:tc>
        <w:tc>
          <w:tcPr>
            <w:tcW w:w="3127" w:type="dxa"/>
            <w:tcBorders>
              <w:top w:val="nil"/>
              <w:left w:val="nil"/>
              <w:bottom w:val="single" w:sz="4" w:space="0" w:color="auto"/>
              <w:right w:val="single" w:sz="4" w:space="0" w:color="auto"/>
            </w:tcBorders>
            <w:shd w:val="clear" w:color="auto" w:fill="auto"/>
            <w:noWrap/>
            <w:vAlign w:val="center"/>
            <w:hideMark/>
          </w:tcPr>
          <w:p w:rsidR="00A87E8B" w:rsidRPr="00A87E8B" w:rsidRDefault="00A87E8B" w:rsidP="004F39C7">
            <w:pPr>
              <w:jc w:val="center"/>
            </w:pPr>
            <w:r w:rsidRPr="00A87E8B">
              <w:t>2</w:t>
            </w: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3</w:t>
            </w:r>
          </w:p>
        </w:tc>
        <w:tc>
          <w:tcPr>
            <w:tcW w:w="522"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4</w:t>
            </w:r>
          </w:p>
        </w:tc>
        <w:tc>
          <w:tcPr>
            <w:tcW w:w="1440"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5</w:t>
            </w:r>
          </w:p>
        </w:tc>
        <w:tc>
          <w:tcPr>
            <w:tcW w:w="1103"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6</w:t>
            </w:r>
          </w:p>
        </w:tc>
        <w:tc>
          <w:tcPr>
            <w:tcW w:w="704"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7</w:t>
            </w:r>
          </w:p>
        </w:tc>
        <w:tc>
          <w:tcPr>
            <w:tcW w:w="1028"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8</w:t>
            </w:r>
          </w:p>
        </w:tc>
        <w:tc>
          <w:tcPr>
            <w:tcW w:w="560"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9</w:t>
            </w:r>
          </w:p>
        </w:tc>
        <w:tc>
          <w:tcPr>
            <w:tcW w:w="97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10</w:t>
            </w:r>
          </w:p>
        </w:tc>
        <w:tc>
          <w:tcPr>
            <w:tcW w:w="1063"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11</w:t>
            </w:r>
          </w:p>
        </w:tc>
        <w:tc>
          <w:tcPr>
            <w:tcW w:w="1364" w:type="dxa"/>
            <w:tcBorders>
              <w:top w:val="nil"/>
              <w:left w:val="nil"/>
              <w:bottom w:val="single" w:sz="4" w:space="0" w:color="auto"/>
              <w:right w:val="single" w:sz="8" w:space="0" w:color="auto"/>
            </w:tcBorders>
            <w:shd w:val="clear" w:color="auto" w:fill="auto"/>
            <w:noWrap/>
            <w:vAlign w:val="center"/>
            <w:hideMark/>
          </w:tcPr>
          <w:p w:rsidR="00A87E8B" w:rsidRPr="00D03E6D" w:rsidRDefault="00A87E8B" w:rsidP="004F39C7">
            <w:pPr>
              <w:jc w:val="center"/>
            </w:pPr>
            <w:r w:rsidRPr="00D03E6D">
              <w:t>12</w:t>
            </w:r>
          </w:p>
        </w:tc>
      </w:tr>
      <w:tr w:rsidR="00A87E8B" w:rsidRPr="00D03E6D" w:rsidTr="004F39C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r>
      <w:tr w:rsidR="00A87E8B" w:rsidRPr="00D03E6D" w:rsidTr="004F39C7">
        <w:trPr>
          <w:trHeight w:val="205"/>
        </w:trPr>
        <w:tc>
          <w:tcPr>
            <w:tcW w:w="503" w:type="dxa"/>
            <w:vMerge/>
            <w:tcBorders>
              <w:top w:val="nil"/>
              <w:left w:val="single" w:sz="8" w:space="0" w:color="auto"/>
              <w:bottom w:val="single" w:sz="4" w:space="0" w:color="auto"/>
              <w:right w:val="single" w:sz="4" w:space="0" w:color="auto"/>
            </w:tcBorders>
            <w:vAlign w:val="center"/>
            <w:hideMark/>
          </w:tcPr>
          <w:p w:rsidR="00A87E8B" w:rsidRPr="00D03E6D" w:rsidRDefault="00A87E8B" w:rsidP="004F39C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A87E8B" w:rsidRPr="00D03E6D" w:rsidRDefault="00A87E8B" w:rsidP="004F39C7">
            <w:pPr>
              <w:rPr>
                <w:b/>
                <w:bCs/>
              </w:rPr>
            </w:pPr>
          </w:p>
        </w:tc>
      </w:tr>
      <w:tr w:rsidR="00A87E8B" w:rsidRPr="00D03E6D" w:rsidTr="004F39C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r>
      <w:tr w:rsidR="00A87E8B" w:rsidRPr="00D03E6D" w:rsidTr="004F39C7">
        <w:trPr>
          <w:trHeight w:val="205"/>
        </w:trPr>
        <w:tc>
          <w:tcPr>
            <w:tcW w:w="503" w:type="dxa"/>
            <w:vMerge/>
            <w:tcBorders>
              <w:top w:val="nil"/>
              <w:left w:val="single" w:sz="8" w:space="0" w:color="auto"/>
              <w:bottom w:val="single" w:sz="4" w:space="0" w:color="auto"/>
              <w:right w:val="single" w:sz="4" w:space="0" w:color="auto"/>
            </w:tcBorders>
            <w:vAlign w:val="center"/>
            <w:hideMark/>
          </w:tcPr>
          <w:p w:rsidR="00A87E8B" w:rsidRPr="00D03E6D" w:rsidRDefault="00A87E8B" w:rsidP="004F39C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A87E8B" w:rsidRPr="00D03E6D" w:rsidRDefault="00A87E8B" w:rsidP="004F39C7">
            <w:pPr>
              <w:rPr>
                <w:b/>
                <w:bCs/>
              </w:rPr>
            </w:pPr>
          </w:p>
        </w:tc>
      </w:tr>
      <w:tr w:rsidR="00A87E8B" w:rsidRPr="00D03E6D" w:rsidTr="004F39C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r>
      <w:tr w:rsidR="00A87E8B" w:rsidRPr="00D03E6D" w:rsidTr="004F39C7">
        <w:trPr>
          <w:trHeight w:val="205"/>
        </w:trPr>
        <w:tc>
          <w:tcPr>
            <w:tcW w:w="503" w:type="dxa"/>
            <w:vMerge/>
            <w:tcBorders>
              <w:top w:val="nil"/>
              <w:left w:val="single" w:sz="8" w:space="0" w:color="auto"/>
              <w:bottom w:val="single" w:sz="4" w:space="0" w:color="auto"/>
              <w:right w:val="single" w:sz="4" w:space="0" w:color="auto"/>
            </w:tcBorders>
            <w:vAlign w:val="center"/>
            <w:hideMark/>
          </w:tcPr>
          <w:p w:rsidR="00A87E8B" w:rsidRPr="00D03E6D" w:rsidRDefault="00A87E8B" w:rsidP="004F39C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A87E8B" w:rsidRPr="00D03E6D" w:rsidRDefault="00A87E8B" w:rsidP="004F39C7">
            <w:pPr>
              <w:rPr>
                <w:b/>
                <w:bCs/>
              </w:rPr>
            </w:pPr>
          </w:p>
        </w:tc>
      </w:tr>
      <w:tr w:rsidR="00A87E8B" w:rsidRPr="00D03E6D" w:rsidTr="004F39C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r>
      <w:tr w:rsidR="00A87E8B" w:rsidRPr="00D03E6D" w:rsidTr="004F39C7">
        <w:trPr>
          <w:trHeight w:val="205"/>
        </w:trPr>
        <w:tc>
          <w:tcPr>
            <w:tcW w:w="503" w:type="dxa"/>
            <w:vMerge/>
            <w:tcBorders>
              <w:top w:val="nil"/>
              <w:left w:val="single" w:sz="8" w:space="0" w:color="auto"/>
              <w:bottom w:val="single" w:sz="4" w:space="0" w:color="auto"/>
              <w:right w:val="single" w:sz="4" w:space="0" w:color="auto"/>
            </w:tcBorders>
            <w:vAlign w:val="center"/>
            <w:hideMark/>
          </w:tcPr>
          <w:p w:rsidR="00A87E8B" w:rsidRPr="00D03E6D" w:rsidRDefault="00A87E8B" w:rsidP="004F39C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A87E8B" w:rsidRPr="00D03E6D" w:rsidRDefault="00A87E8B" w:rsidP="004F39C7">
            <w:pPr>
              <w:rPr>
                <w:b/>
                <w:bCs/>
              </w:rPr>
            </w:pPr>
          </w:p>
        </w:tc>
      </w:tr>
      <w:tr w:rsidR="00A87E8B" w:rsidRPr="00D03E6D" w:rsidTr="004F39C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r>
      <w:tr w:rsidR="00A87E8B" w:rsidRPr="00D03E6D" w:rsidTr="004F39C7">
        <w:trPr>
          <w:trHeight w:val="205"/>
        </w:trPr>
        <w:tc>
          <w:tcPr>
            <w:tcW w:w="503" w:type="dxa"/>
            <w:vMerge/>
            <w:tcBorders>
              <w:top w:val="nil"/>
              <w:left w:val="single" w:sz="8" w:space="0" w:color="auto"/>
              <w:bottom w:val="single" w:sz="4" w:space="0" w:color="auto"/>
              <w:right w:val="single" w:sz="4" w:space="0" w:color="auto"/>
            </w:tcBorders>
            <w:vAlign w:val="center"/>
            <w:hideMark/>
          </w:tcPr>
          <w:p w:rsidR="00A87E8B" w:rsidRPr="00D03E6D" w:rsidRDefault="00A87E8B" w:rsidP="004F39C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A87E8B" w:rsidRPr="00D03E6D" w:rsidRDefault="00A87E8B" w:rsidP="004F39C7">
            <w:pPr>
              <w:rPr>
                <w:b/>
                <w:bCs/>
              </w:rPr>
            </w:pPr>
          </w:p>
        </w:tc>
      </w:tr>
      <w:tr w:rsidR="00A87E8B" w:rsidRPr="00D03E6D" w:rsidTr="004F39C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r>
      <w:tr w:rsidR="00A87E8B" w:rsidRPr="00D03E6D" w:rsidTr="004F39C7">
        <w:trPr>
          <w:trHeight w:val="205"/>
        </w:trPr>
        <w:tc>
          <w:tcPr>
            <w:tcW w:w="503" w:type="dxa"/>
            <w:vMerge/>
            <w:tcBorders>
              <w:top w:val="nil"/>
              <w:left w:val="single" w:sz="8" w:space="0" w:color="auto"/>
              <w:bottom w:val="single" w:sz="4" w:space="0" w:color="auto"/>
              <w:right w:val="single" w:sz="4" w:space="0" w:color="auto"/>
            </w:tcBorders>
            <w:vAlign w:val="center"/>
            <w:hideMark/>
          </w:tcPr>
          <w:p w:rsidR="00A87E8B" w:rsidRPr="00D03E6D" w:rsidRDefault="00A87E8B" w:rsidP="004F39C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A87E8B" w:rsidRPr="00D03E6D" w:rsidRDefault="00A87E8B" w:rsidP="004F39C7">
            <w:pPr>
              <w:rPr>
                <w:b/>
                <w:bCs/>
              </w:rPr>
            </w:pPr>
          </w:p>
        </w:tc>
      </w:tr>
      <w:tr w:rsidR="00A87E8B" w:rsidRPr="00D03E6D" w:rsidTr="004F39C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r>
      <w:tr w:rsidR="00A87E8B" w:rsidRPr="00D03E6D" w:rsidTr="004F39C7">
        <w:trPr>
          <w:trHeight w:val="205"/>
        </w:trPr>
        <w:tc>
          <w:tcPr>
            <w:tcW w:w="503" w:type="dxa"/>
            <w:vMerge/>
            <w:tcBorders>
              <w:top w:val="nil"/>
              <w:left w:val="single" w:sz="8" w:space="0" w:color="auto"/>
              <w:bottom w:val="single" w:sz="4" w:space="0" w:color="auto"/>
              <w:right w:val="single" w:sz="4" w:space="0" w:color="auto"/>
            </w:tcBorders>
            <w:vAlign w:val="center"/>
            <w:hideMark/>
          </w:tcPr>
          <w:p w:rsidR="00A87E8B" w:rsidRPr="00D03E6D" w:rsidRDefault="00A87E8B" w:rsidP="004F39C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A87E8B" w:rsidRPr="00D03E6D" w:rsidRDefault="00A87E8B" w:rsidP="004F39C7">
            <w:pPr>
              <w:rPr>
                <w:b/>
                <w:bCs/>
              </w:rPr>
            </w:pPr>
          </w:p>
        </w:tc>
      </w:tr>
      <w:tr w:rsidR="00A87E8B" w:rsidRPr="00D03E6D" w:rsidTr="004F39C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r>
      <w:tr w:rsidR="00A87E8B" w:rsidRPr="00D03E6D" w:rsidTr="004F39C7">
        <w:trPr>
          <w:trHeight w:val="205"/>
        </w:trPr>
        <w:tc>
          <w:tcPr>
            <w:tcW w:w="503" w:type="dxa"/>
            <w:vMerge/>
            <w:tcBorders>
              <w:top w:val="nil"/>
              <w:left w:val="single" w:sz="8" w:space="0" w:color="auto"/>
              <w:bottom w:val="single" w:sz="4" w:space="0" w:color="auto"/>
              <w:right w:val="single" w:sz="4" w:space="0" w:color="auto"/>
            </w:tcBorders>
            <w:vAlign w:val="center"/>
            <w:hideMark/>
          </w:tcPr>
          <w:p w:rsidR="00A87E8B" w:rsidRPr="00D03E6D" w:rsidRDefault="00A87E8B" w:rsidP="004F39C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A87E8B" w:rsidRPr="00D03E6D" w:rsidRDefault="00A87E8B" w:rsidP="004F39C7">
            <w:pPr>
              <w:rPr>
                <w:b/>
                <w:bCs/>
              </w:rPr>
            </w:pPr>
          </w:p>
        </w:tc>
      </w:tr>
      <w:tr w:rsidR="00A87E8B" w:rsidRPr="00D03E6D" w:rsidTr="004F39C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r>
      <w:tr w:rsidR="00A87E8B" w:rsidRPr="00D03E6D" w:rsidTr="004F39C7">
        <w:trPr>
          <w:trHeight w:val="205"/>
        </w:trPr>
        <w:tc>
          <w:tcPr>
            <w:tcW w:w="503" w:type="dxa"/>
            <w:vMerge/>
            <w:tcBorders>
              <w:top w:val="nil"/>
              <w:left w:val="single" w:sz="8" w:space="0" w:color="auto"/>
              <w:bottom w:val="single" w:sz="4" w:space="0" w:color="auto"/>
              <w:right w:val="single" w:sz="4" w:space="0" w:color="auto"/>
            </w:tcBorders>
            <w:vAlign w:val="center"/>
            <w:hideMark/>
          </w:tcPr>
          <w:p w:rsidR="00A87E8B" w:rsidRPr="00D03E6D" w:rsidRDefault="00A87E8B" w:rsidP="004F39C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A87E8B" w:rsidRPr="00D03E6D" w:rsidRDefault="00A87E8B" w:rsidP="004F39C7">
            <w:pPr>
              <w:rPr>
                <w:b/>
                <w:bCs/>
              </w:rPr>
            </w:pPr>
          </w:p>
        </w:tc>
      </w:tr>
      <w:tr w:rsidR="00A87E8B" w:rsidRPr="00D03E6D" w:rsidTr="004F39C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r>
      <w:tr w:rsidR="00A87E8B" w:rsidRPr="00D03E6D" w:rsidTr="004F39C7">
        <w:trPr>
          <w:trHeight w:val="205"/>
        </w:trPr>
        <w:tc>
          <w:tcPr>
            <w:tcW w:w="503" w:type="dxa"/>
            <w:vMerge/>
            <w:tcBorders>
              <w:top w:val="nil"/>
              <w:left w:val="single" w:sz="8" w:space="0" w:color="auto"/>
              <w:bottom w:val="single" w:sz="4" w:space="0" w:color="auto"/>
              <w:right w:val="single" w:sz="4" w:space="0" w:color="auto"/>
            </w:tcBorders>
            <w:vAlign w:val="center"/>
            <w:hideMark/>
          </w:tcPr>
          <w:p w:rsidR="00A87E8B" w:rsidRPr="00D03E6D" w:rsidRDefault="00A87E8B" w:rsidP="004F39C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A87E8B" w:rsidRPr="00D03E6D" w:rsidRDefault="00A87E8B" w:rsidP="004F39C7">
            <w:pPr>
              <w:rPr>
                <w:b/>
                <w:bCs/>
              </w:rPr>
            </w:pPr>
          </w:p>
        </w:tc>
      </w:tr>
      <w:tr w:rsidR="00A87E8B" w:rsidRPr="00D03E6D" w:rsidTr="004F39C7">
        <w:trPr>
          <w:trHeight w:val="20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3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rPr>
                <w:b/>
                <w:bCs/>
              </w:rPr>
            </w:pPr>
            <w:r w:rsidRPr="00D03E6D">
              <w:rPr>
                <w:b/>
                <w:bCs/>
              </w:rPr>
              <w:t> </w:t>
            </w:r>
          </w:p>
        </w:tc>
        <w:tc>
          <w:tcPr>
            <w:tcW w:w="5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c>
          <w:tcPr>
            <w:tcW w:w="1364"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87E8B" w:rsidRPr="00D03E6D" w:rsidRDefault="00A87E8B" w:rsidP="004F39C7">
            <w:pPr>
              <w:jc w:val="center"/>
              <w:rPr>
                <w:b/>
                <w:bCs/>
              </w:rPr>
            </w:pPr>
            <w:r w:rsidRPr="00D03E6D">
              <w:rPr>
                <w:b/>
                <w:bCs/>
              </w:rPr>
              <w:t> </w:t>
            </w:r>
          </w:p>
        </w:tc>
      </w:tr>
      <w:tr w:rsidR="00A87E8B" w:rsidRPr="00D03E6D" w:rsidTr="004F39C7">
        <w:trPr>
          <w:trHeight w:val="205"/>
        </w:trPr>
        <w:tc>
          <w:tcPr>
            <w:tcW w:w="503" w:type="dxa"/>
            <w:vMerge/>
            <w:tcBorders>
              <w:top w:val="nil"/>
              <w:left w:val="single" w:sz="8" w:space="0" w:color="auto"/>
              <w:bottom w:val="single" w:sz="4" w:space="0" w:color="auto"/>
              <w:right w:val="single" w:sz="4" w:space="0" w:color="auto"/>
            </w:tcBorders>
            <w:vAlign w:val="center"/>
            <w:hideMark/>
          </w:tcPr>
          <w:p w:rsidR="00A87E8B" w:rsidRPr="00D03E6D" w:rsidRDefault="00A87E8B" w:rsidP="004F39C7">
            <w:pPr>
              <w:rPr>
                <w:b/>
                <w:bCs/>
              </w:rPr>
            </w:pPr>
          </w:p>
        </w:tc>
        <w:tc>
          <w:tcPr>
            <w:tcW w:w="3127"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721" w:type="dxa"/>
            <w:tcBorders>
              <w:top w:val="nil"/>
              <w:left w:val="nil"/>
              <w:bottom w:val="single" w:sz="4" w:space="0" w:color="auto"/>
              <w:right w:val="single" w:sz="4" w:space="0" w:color="auto"/>
            </w:tcBorders>
            <w:shd w:val="clear" w:color="auto" w:fill="auto"/>
            <w:noWrap/>
            <w:vAlign w:val="center"/>
            <w:hideMark/>
          </w:tcPr>
          <w:p w:rsidR="00A87E8B" w:rsidRPr="00D03E6D" w:rsidRDefault="00A87E8B" w:rsidP="004F39C7">
            <w:pPr>
              <w:jc w:val="center"/>
            </w:pPr>
            <w:r w:rsidRPr="00D03E6D">
              <w:t> </w:t>
            </w:r>
          </w:p>
        </w:tc>
        <w:tc>
          <w:tcPr>
            <w:tcW w:w="522"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44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704"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28"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560"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971"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063" w:type="dxa"/>
            <w:vMerge/>
            <w:tcBorders>
              <w:top w:val="nil"/>
              <w:left w:val="single" w:sz="4" w:space="0" w:color="auto"/>
              <w:bottom w:val="single" w:sz="4" w:space="0" w:color="auto"/>
              <w:right w:val="single" w:sz="4" w:space="0" w:color="auto"/>
            </w:tcBorders>
            <w:vAlign w:val="center"/>
            <w:hideMark/>
          </w:tcPr>
          <w:p w:rsidR="00A87E8B" w:rsidRPr="00D03E6D" w:rsidRDefault="00A87E8B" w:rsidP="004F39C7">
            <w:pPr>
              <w:rPr>
                <w:b/>
                <w:bCs/>
              </w:rPr>
            </w:pPr>
          </w:p>
        </w:tc>
        <w:tc>
          <w:tcPr>
            <w:tcW w:w="1364" w:type="dxa"/>
            <w:vMerge/>
            <w:tcBorders>
              <w:top w:val="nil"/>
              <w:left w:val="single" w:sz="4" w:space="0" w:color="auto"/>
              <w:bottom w:val="single" w:sz="4" w:space="0" w:color="auto"/>
              <w:right w:val="single" w:sz="8" w:space="0" w:color="auto"/>
            </w:tcBorders>
            <w:vAlign w:val="center"/>
            <w:hideMark/>
          </w:tcPr>
          <w:p w:rsidR="00A87E8B" w:rsidRPr="00D03E6D" w:rsidRDefault="00A87E8B" w:rsidP="004F39C7">
            <w:pPr>
              <w:rPr>
                <w:b/>
                <w:bCs/>
              </w:rPr>
            </w:pPr>
          </w:p>
        </w:tc>
      </w:tr>
      <w:tr w:rsidR="00A87E8B" w:rsidRPr="00D03E6D" w:rsidTr="004F39C7">
        <w:trPr>
          <w:trHeight w:val="282"/>
        </w:trPr>
        <w:tc>
          <w:tcPr>
            <w:tcW w:w="503" w:type="dxa"/>
            <w:tcBorders>
              <w:top w:val="nil"/>
              <w:left w:val="single" w:sz="8" w:space="0" w:color="auto"/>
              <w:bottom w:val="nil"/>
              <w:right w:val="nil"/>
            </w:tcBorders>
            <w:shd w:val="clear" w:color="auto" w:fill="auto"/>
            <w:noWrap/>
            <w:vAlign w:val="bottom"/>
            <w:hideMark/>
          </w:tcPr>
          <w:p w:rsidR="00A87E8B" w:rsidRPr="00D03E6D" w:rsidRDefault="00A87E8B" w:rsidP="004F39C7">
            <w:r w:rsidRPr="00D03E6D">
              <w:t> </w:t>
            </w:r>
          </w:p>
        </w:tc>
        <w:tc>
          <w:tcPr>
            <w:tcW w:w="3127" w:type="dxa"/>
            <w:tcBorders>
              <w:top w:val="nil"/>
              <w:left w:val="nil"/>
              <w:bottom w:val="nil"/>
              <w:right w:val="nil"/>
            </w:tcBorders>
            <w:shd w:val="clear" w:color="auto" w:fill="auto"/>
            <w:noWrap/>
            <w:vAlign w:val="bottom"/>
            <w:hideMark/>
          </w:tcPr>
          <w:p w:rsidR="00A87E8B" w:rsidRPr="00D03E6D" w:rsidRDefault="00A87E8B" w:rsidP="004F39C7">
            <w:pPr>
              <w:rPr>
                <w:b/>
              </w:rPr>
            </w:pPr>
            <w:r w:rsidRPr="00D03E6D">
              <w:rPr>
                <w:b/>
              </w:rPr>
              <w:t> </w:t>
            </w:r>
          </w:p>
        </w:tc>
        <w:tc>
          <w:tcPr>
            <w:tcW w:w="1721" w:type="dxa"/>
            <w:tcBorders>
              <w:top w:val="nil"/>
              <w:left w:val="nil"/>
              <w:bottom w:val="nil"/>
              <w:right w:val="nil"/>
            </w:tcBorders>
            <w:shd w:val="clear" w:color="auto" w:fill="auto"/>
            <w:noWrap/>
            <w:vAlign w:val="bottom"/>
            <w:hideMark/>
          </w:tcPr>
          <w:p w:rsidR="00A87E8B" w:rsidRPr="00D03E6D" w:rsidRDefault="00A87E8B" w:rsidP="004F39C7">
            <w:r w:rsidRPr="00D03E6D">
              <w:t> </w:t>
            </w:r>
          </w:p>
        </w:tc>
        <w:tc>
          <w:tcPr>
            <w:tcW w:w="522" w:type="dxa"/>
            <w:tcBorders>
              <w:top w:val="nil"/>
              <w:left w:val="nil"/>
              <w:bottom w:val="nil"/>
              <w:right w:val="nil"/>
            </w:tcBorders>
            <w:shd w:val="clear" w:color="auto" w:fill="auto"/>
            <w:noWrap/>
            <w:vAlign w:val="bottom"/>
            <w:hideMark/>
          </w:tcPr>
          <w:p w:rsidR="00A87E8B" w:rsidRPr="00D03E6D" w:rsidRDefault="00A87E8B" w:rsidP="004F39C7">
            <w:r w:rsidRPr="00D03E6D">
              <w:t> </w:t>
            </w:r>
          </w:p>
        </w:tc>
        <w:tc>
          <w:tcPr>
            <w:tcW w:w="1440" w:type="dxa"/>
            <w:tcBorders>
              <w:top w:val="nil"/>
              <w:left w:val="nil"/>
              <w:bottom w:val="nil"/>
              <w:right w:val="nil"/>
            </w:tcBorders>
            <w:shd w:val="clear" w:color="auto" w:fill="auto"/>
            <w:noWrap/>
            <w:vAlign w:val="bottom"/>
            <w:hideMark/>
          </w:tcPr>
          <w:p w:rsidR="00A87E8B" w:rsidRPr="00D03E6D" w:rsidRDefault="00A87E8B" w:rsidP="004F39C7">
            <w:r w:rsidRPr="00D03E6D">
              <w:t> </w:t>
            </w:r>
          </w:p>
        </w:tc>
        <w:tc>
          <w:tcPr>
            <w:tcW w:w="1103" w:type="dxa"/>
            <w:tcBorders>
              <w:top w:val="nil"/>
              <w:left w:val="nil"/>
              <w:bottom w:val="nil"/>
              <w:right w:val="nil"/>
            </w:tcBorders>
            <w:shd w:val="clear" w:color="auto" w:fill="auto"/>
            <w:noWrap/>
            <w:vAlign w:val="bottom"/>
            <w:hideMark/>
          </w:tcPr>
          <w:p w:rsidR="00A87E8B" w:rsidRPr="00D03E6D" w:rsidRDefault="00A87E8B" w:rsidP="004F39C7">
            <w:r w:rsidRPr="00D03E6D">
              <w:t> </w:t>
            </w:r>
          </w:p>
        </w:tc>
        <w:tc>
          <w:tcPr>
            <w:tcW w:w="704" w:type="dxa"/>
            <w:tcBorders>
              <w:top w:val="nil"/>
              <w:left w:val="nil"/>
              <w:bottom w:val="nil"/>
              <w:right w:val="nil"/>
            </w:tcBorders>
            <w:shd w:val="clear" w:color="auto" w:fill="auto"/>
            <w:noWrap/>
            <w:vAlign w:val="bottom"/>
            <w:hideMark/>
          </w:tcPr>
          <w:p w:rsidR="00A87E8B" w:rsidRPr="00D03E6D" w:rsidRDefault="00A87E8B" w:rsidP="004F39C7">
            <w:r w:rsidRPr="00D03E6D">
              <w:t> </w:t>
            </w:r>
          </w:p>
        </w:tc>
        <w:tc>
          <w:tcPr>
            <w:tcW w:w="4986" w:type="dxa"/>
            <w:gridSpan w:val="5"/>
            <w:tcBorders>
              <w:top w:val="single" w:sz="4" w:space="0" w:color="auto"/>
              <w:left w:val="single" w:sz="4" w:space="0" w:color="auto"/>
              <w:bottom w:val="nil"/>
              <w:right w:val="single" w:sz="8" w:space="0" w:color="000000"/>
            </w:tcBorders>
            <w:shd w:val="clear" w:color="auto" w:fill="auto"/>
            <w:noWrap/>
            <w:vAlign w:val="bottom"/>
            <w:hideMark/>
          </w:tcPr>
          <w:p w:rsidR="00A87E8B" w:rsidRPr="00D03E6D" w:rsidRDefault="00A87E8B" w:rsidP="004F39C7">
            <w:pPr>
              <w:jc w:val="center"/>
            </w:pPr>
            <w:r w:rsidRPr="00D03E6D">
              <w:t xml:space="preserve">        Podpisy osób sporządzających protokół </w:t>
            </w:r>
          </w:p>
        </w:tc>
      </w:tr>
      <w:tr w:rsidR="00A87E8B" w:rsidRPr="00D03E6D" w:rsidTr="004F39C7">
        <w:trPr>
          <w:trHeight w:val="466"/>
        </w:trPr>
        <w:tc>
          <w:tcPr>
            <w:tcW w:w="503" w:type="dxa"/>
            <w:tcBorders>
              <w:top w:val="nil"/>
              <w:left w:val="single" w:sz="8" w:space="0" w:color="auto"/>
              <w:bottom w:val="nil"/>
              <w:right w:val="nil"/>
            </w:tcBorders>
            <w:shd w:val="clear" w:color="auto" w:fill="auto"/>
            <w:noWrap/>
            <w:vAlign w:val="bottom"/>
            <w:hideMark/>
          </w:tcPr>
          <w:p w:rsidR="00A87E8B" w:rsidRPr="00D03E6D" w:rsidRDefault="00A87E8B" w:rsidP="004F39C7">
            <w:r w:rsidRPr="00D03E6D">
              <w:t> </w:t>
            </w:r>
          </w:p>
        </w:tc>
        <w:tc>
          <w:tcPr>
            <w:tcW w:w="3127" w:type="dxa"/>
            <w:tcBorders>
              <w:top w:val="nil"/>
              <w:left w:val="nil"/>
              <w:bottom w:val="nil"/>
              <w:right w:val="nil"/>
            </w:tcBorders>
            <w:shd w:val="clear" w:color="auto" w:fill="auto"/>
            <w:noWrap/>
            <w:vAlign w:val="bottom"/>
            <w:hideMark/>
          </w:tcPr>
          <w:p w:rsidR="00A87E8B" w:rsidRPr="00D03E6D" w:rsidRDefault="00A87E8B" w:rsidP="004F39C7">
            <w:pPr>
              <w:rPr>
                <w:b/>
              </w:rPr>
            </w:pPr>
            <w:r w:rsidRPr="00D03E6D">
              <w:rPr>
                <w:b/>
              </w:rPr>
              <w:t>Orzeczenie ( wnioski )</w:t>
            </w:r>
          </w:p>
        </w:tc>
        <w:tc>
          <w:tcPr>
            <w:tcW w:w="5490" w:type="dxa"/>
            <w:gridSpan w:val="5"/>
            <w:tcBorders>
              <w:top w:val="nil"/>
              <w:left w:val="nil"/>
              <w:bottom w:val="nil"/>
              <w:right w:val="single" w:sz="4" w:space="0" w:color="000000"/>
            </w:tcBorders>
            <w:shd w:val="clear" w:color="auto" w:fill="auto"/>
            <w:vAlign w:val="bottom"/>
            <w:hideMark/>
          </w:tcPr>
          <w:p w:rsidR="00A87E8B" w:rsidRPr="00D03E6D" w:rsidRDefault="00A87E8B" w:rsidP="004F39C7"/>
        </w:tc>
        <w:tc>
          <w:tcPr>
            <w:tcW w:w="1028" w:type="dxa"/>
            <w:tcBorders>
              <w:top w:val="nil"/>
              <w:left w:val="nil"/>
              <w:bottom w:val="nil"/>
              <w:right w:val="nil"/>
            </w:tcBorders>
            <w:shd w:val="clear" w:color="auto" w:fill="auto"/>
            <w:noWrap/>
            <w:vAlign w:val="bottom"/>
            <w:hideMark/>
          </w:tcPr>
          <w:p w:rsidR="00A87E8B" w:rsidRPr="00D03E6D" w:rsidRDefault="00A87E8B" w:rsidP="004F39C7">
            <w:r w:rsidRPr="00D03E6D">
              <w:t> </w:t>
            </w:r>
          </w:p>
        </w:tc>
        <w:tc>
          <w:tcPr>
            <w:tcW w:w="3958" w:type="dxa"/>
            <w:gridSpan w:val="4"/>
            <w:tcBorders>
              <w:top w:val="nil"/>
              <w:left w:val="nil"/>
              <w:bottom w:val="nil"/>
              <w:right w:val="single" w:sz="8" w:space="0" w:color="000000"/>
            </w:tcBorders>
            <w:shd w:val="clear" w:color="auto" w:fill="auto"/>
            <w:noWrap/>
            <w:vAlign w:val="bottom"/>
            <w:hideMark/>
          </w:tcPr>
          <w:p w:rsidR="00A87E8B" w:rsidRPr="00D03E6D" w:rsidRDefault="00A87E8B" w:rsidP="004F39C7">
            <w:pPr>
              <w:jc w:val="center"/>
            </w:pPr>
            <w:r w:rsidRPr="00D03E6D">
              <w:t>........................................................</w:t>
            </w:r>
          </w:p>
        </w:tc>
      </w:tr>
      <w:tr w:rsidR="00A87E8B" w:rsidRPr="00D03E6D" w:rsidTr="004F39C7">
        <w:trPr>
          <w:trHeight w:val="226"/>
        </w:trPr>
        <w:tc>
          <w:tcPr>
            <w:tcW w:w="503" w:type="dxa"/>
            <w:tcBorders>
              <w:top w:val="nil"/>
              <w:left w:val="single" w:sz="8" w:space="0" w:color="auto"/>
              <w:bottom w:val="nil"/>
              <w:right w:val="nil"/>
            </w:tcBorders>
            <w:shd w:val="clear" w:color="auto" w:fill="auto"/>
            <w:noWrap/>
            <w:vAlign w:val="bottom"/>
            <w:hideMark/>
          </w:tcPr>
          <w:p w:rsidR="00A87E8B" w:rsidRPr="00D03E6D" w:rsidRDefault="00A87E8B" w:rsidP="004F39C7">
            <w:r w:rsidRPr="00D03E6D">
              <w:t> </w:t>
            </w:r>
          </w:p>
        </w:tc>
        <w:tc>
          <w:tcPr>
            <w:tcW w:w="8617" w:type="dxa"/>
            <w:gridSpan w:val="6"/>
            <w:tcBorders>
              <w:top w:val="nil"/>
              <w:left w:val="nil"/>
              <w:bottom w:val="nil"/>
              <w:right w:val="single" w:sz="4" w:space="0" w:color="000000"/>
            </w:tcBorders>
            <w:shd w:val="clear" w:color="auto" w:fill="auto"/>
            <w:vAlign w:val="bottom"/>
            <w:hideMark/>
          </w:tcPr>
          <w:p w:rsidR="00A87E8B" w:rsidRPr="00D03E6D" w:rsidRDefault="00A87E8B" w:rsidP="004F39C7">
            <w:pPr>
              <w:rPr>
                <w:b/>
              </w:rPr>
            </w:pPr>
          </w:p>
        </w:tc>
        <w:tc>
          <w:tcPr>
            <w:tcW w:w="1028" w:type="dxa"/>
            <w:tcBorders>
              <w:top w:val="nil"/>
              <w:left w:val="nil"/>
              <w:bottom w:val="nil"/>
              <w:right w:val="nil"/>
            </w:tcBorders>
            <w:shd w:val="clear" w:color="auto" w:fill="auto"/>
            <w:noWrap/>
            <w:vAlign w:val="bottom"/>
            <w:hideMark/>
          </w:tcPr>
          <w:p w:rsidR="00A87E8B" w:rsidRPr="00D03E6D" w:rsidRDefault="00A87E8B" w:rsidP="004F39C7">
            <w:r w:rsidRPr="00D03E6D">
              <w:t> </w:t>
            </w:r>
          </w:p>
        </w:tc>
        <w:tc>
          <w:tcPr>
            <w:tcW w:w="3958" w:type="dxa"/>
            <w:gridSpan w:val="4"/>
            <w:tcBorders>
              <w:top w:val="nil"/>
              <w:left w:val="nil"/>
              <w:bottom w:val="nil"/>
              <w:right w:val="single" w:sz="8" w:space="0" w:color="000000"/>
            </w:tcBorders>
            <w:shd w:val="clear" w:color="auto" w:fill="auto"/>
            <w:noWrap/>
            <w:vAlign w:val="bottom"/>
            <w:hideMark/>
          </w:tcPr>
          <w:p w:rsidR="00A87E8B" w:rsidRPr="00D03E6D" w:rsidRDefault="00A87E8B" w:rsidP="004F39C7">
            <w:pPr>
              <w:jc w:val="center"/>
            </w:pPr>
            <w:r w:rsidRPr="00D03E6D">
              <w:t>........................................................</w:t>
            </w:r>
          </w:p>
        </w:tc>
      </w:tr>
      <w:tr w:rsidR="00A87E8B" w:rsidRPr="00D03E6D" w:rsidTr="004F39C7">
        <w:trPr>
          <w:trHeight w:val="226"/>
        </w:trPr>
        <w:tc>
          <w:tcPr>
            <w:tcW w:w="503" w:type="dxa"/>
            <w:tcBorders>
              <w:top w:val="nil"/>
              <w:left w:val="single" w:sz="8" w:space="0" w:color="auto"/>
              <w:bottom w:val="nil"/>
              <w:right w:val="nil"/>
            </w:tcBorders>
            <w:shd w:val="clear" w:color="auto" w:fill="auto"/>
            <w:noWrap/>
            <w:vAlign w:val="bottom"/>
            <w:hideMark/>
          </w:tcPr>
          <w:p w:rsidR="00A87E8B" w:rsidRPr="00D03E6D" w:rsidRDefault="00A87E8B" w:rsidP="004F39C7">
            <w:r w:rsidRPr="00D03E6D">
              <w:t> </w:t>
            </w:r>
          </w:p>
        </w:tc>
        <w:tc>
          <w:tcPr>
            <w:tcW w:w="8617" w:type="dxa"/>
            <w:gridSpan w:val="6"/>
            <w:tcBorders>
              <w:top w:val="nil"/>
              <w:left w:val="nil"/>
              <w:bottom w:val="nil"/>
              <w:right w:val="single" w:sz="4" w:space="0" w:color="000000"/>
            </w:tcBorders>
            <w:shd w:val="clear" w:color="auto" w:fill="auto"/>
            <w:noWrap/>
            <w:vAlign w:val="bottom"/>
            <w:hideMark/>
          </w:tcPr>
          <w:p w:rsidR="00A87E8B" w:rsidRPr="00D03E6D" w:rsidRDefault="00A87E8B" w:rsidP="004F39C7">
            <w:pPr>
              <w:jc w:val="center"/>
              <w:rPr>
                <w:b/>
              </w:rPr>
            </w:pPr>
            <w:r w:rsidRPr="00D03E6D">
              <w:rPr>
                <w:b/>
              </w:rPr>
              <w:t>...........................................................................................................................................</w:t>
            </w:r>
          </w:p>
        </w:tc>
        <w:tc>
          <w:tcPr>
            <w:tcW w:w="1028" w:type="dxa"/>
            <w:tcBorders>
              <w:top w:val="nil"/>
              <w:left w:val="nil"/>
              <w:bottom w:val="nil"/>
              <w:right w:val="nil"/>
            </w:tcBorders>
            <w:shd w:val="clear" w:color="auto" w:fill="auto"/>
            <w:noWrap/>
            <w:vAlign w:val="bottom"/>
            <w:hideMark/>
          </w:tcPr>
          <w:p w:rsidR="00A87E8B" w:rsidRPr="00D03E6D" w:rsidRDefault="00A87E8B" w:rsidP="004F39C7">
            <w:r w:rsidRPr="00D03E6D">
              <w:t> </w:t>
            </w:r>
          </w:p>
        </w:tc>
        <w:tc>
          <w:tcPr>
            <w:tcW w:w="3958" w:type="dxa"/>
            <w:gridSpan w:val="4"/>
            <w:tcBorders>
              <w:top w:val="nil"/>
              <w:left w:val="nil"/>
              <w:bottom w:val="nil"/>
              <w:right w:val="single" w:sz="8" w:space="0" w:color="000000"/>
            </w:tcBorders>
            <w:shd w:val="clear" w:color="auto" w:fill="auto"/>
            <w:noWrap/>
            <w:vAlign w:val="bottom"/>
            <w:hideMark/>
          </w:tcPr>
          <w:p w:rsidR="00A87E8B" w:rsidRPr="00D03E6D" w:rsidRDefault="00A87E8B" w:rsidP="004F39C7">
            <w:pPr>
              <w:jc w:val="center"/>
            </w:pPr>
            <w:r w:rsidRPr="00D03E6D">
              <w:t>........................................................</w:t>
            </w:r>
          </w:p>
        </w:tc>
      </w:tr>
      <w:tr w:rsidR="00A87E8B" w:rsidRPr="00D03E6D" w:rsidTr="004F39C7">
        <w:trPr>
          <w:trHeight w:val="237"/>
        </w:trPr>
        <w:tc>
          <w:tcPr>
            <w:tcW w:w="503" w:type="dxa"/>
            <w:tcBorders>
              <w:top w:val="nil"/>
              <w:left w:val="single" w:sz="8" w:space="0" w:color="auto"/>
              <w:bottom w:val="single" w:sz="8" w:space="0" w:color="auto"/>
              <w:right w:val="nil"/>
            </w:tcBorders>
            <w:shd w:val="clear" w:color="auto" w:fill="auto"/>
            <w:noWrap/>
            <w:vAlign w:val="bottom"/>
            <w:hideMark/>
          </w:tcPr>
          <w:p w:rsidR="00A87E8B" w:rsidRPr="00D03E6D" w:rsidRDefault="00A87E8B" w:rsidP="004F39C7">
            <w:r w:rsidRPr="00D03E6D">
              <w:t> </w:t>
            </w:r>
          </w:p>
        </w:tc>
        <w:tc>
          <w:tcPr>
            <w:tcW w:w="8617" w:type="dxa"/>
            <w:gridSpan w:val="6"/>
            <w:tcBorders>
              <w:top w:val="nil"/>
              <w:left w:val="nil"/>
              <w:bottom w:val="single" w:sz="8" w:space="0" w:color="auto"/>
              <w:right w:val="single" w:sz="4" w:space="0" w:color="000000"/>
            </w:tcBorders>
            <w:shd w:val="clear" w:color="auto" w:fill="auto"/>
            <w:noWrap/>
            <w:vAlign w:val="bottom"/>
            <w:hideMark/>
          </w:tcPr>
          <w:p w:rsidR="00A87E8B" w:rsidRPr="00D03E6D" w:rsidRDefault="00A87E8B" w:rsidP="004F39C7">
            <w:pPr>
              <w:jc w:val="center"/>
              <w:rPr>
                <w:b/>
              </w:rPr>
            </w:pPr>
            <w:r w:rsidRPr="00D03E6D">
              <w:rPr>
                <w:b/>
              </w:rPr>
              <w:t>...........................................................................................................................................</w:t>
            </w:r>
          </w:p>
        </w:tc>
        <w:tc>
          <w:tcPr>
            <w:tcW w:w="1028" w:type="dxa"/>
            <w:tcBorders>
              <w:top w:val="nil"/>
              <w:left w:val="nil"/>
              <w:bottom w:val="single" w:sz="8" w:space="0" w:color="auto"/>
              <w:right w:val="nil"/>
            </w:tcBorders>
            <w:shd w:val="clear" w:color="auto" w:fill="auto"/>
            <w:noWrap/>
            <w:vAlign w:val="bottom"/>
            <w:hideMark/>
          </w:tcPr>
          <w:p w:rsidR="00A87E8B" w:rsidRPr="00D03E6D" w:rsidRDefault="00A87E8B" w:rsidP="004F39C7">
            <w:r w:rsidRPr="00D03E6D">
              <w:t> </w:t>
            </w:r>
          </w:p>
        </w:tc>
        <w:tc>
          <w:tcPr>
            <w:tcW w:w="3958" w:type="dxa"/>
            <w:gridSpan w:val="4"/>
            <w:tcBorders>
              <w:top w:val="nil"/>
              <w:left w:val="nil"/>
              <w:bottom w:val="single" w:sz="8" w:space="0" w:color="auto"/>
              <w:right w:val="single" w:sz="8" w:space="0" w:color="000000"/>
            </w:tcBorders>
            <w:shd w:val="clear" w:color="auto" w:fill="auto"/>
            <w:noWrap/>
            <w:vAlign w:val="bottom"/>
            <w:hideMark/>
          </w:tcPr>
          <w:p w:rsidR="00A87E8B" w:rsidRPr="00D03E6D" w:rsidRDefault="00A87E8B" w:rsidP="004F39C7">
            <w:pPr>
              <w:jc w:val="center"/>
            </w:pPr>
            <w:r w:rsidRPr="00D03E6D">
              <w:t> </w:t>
            </w:r>
          </w:p>
        </w:tc>
      </w:tr>
      <w:tr w:rsidR="00A87E8B" w:rsidRPr="00D03E6D" w:rsidTr="004F39C7">
        <w:trPr>
          <w:trHeight w:val="282"/>
        </w:trPr>
        <w:tc>
          <w:tcPr>
            <w:tcW w:w="503" w:type="dxa"/>
            <w:tcBorders>
              <w:top w:val="nil"/>
              <w:left w:val="nil"/>
              <w:bottom w:val="nil"/>
              <w:right w:val="nil"/>
            </w:tcBorders>
            <w:shd w:val="clear" w:color="auto" w:fill="auto"/>
            <w:noWrap/>
            <w:vAlign w:val="bottom"/>
            <w:hideMark/>
          </w:tcPr>
          <w:p w:rsidR="00A87E8B" w:rsidRPr="00D03E6D" w:rsidRDefault="00A87E8B" w:rsidP="004F39C7">
            <w:pPr>
              <w:jc w:val="center"/>
            </w:pPr>
          </w:p>
        </w:tc>
        <w:tc>
          <w:tcPr>
            <w:tcW w:w="3127" w:type="dxa"/>
            <w:tcBorders>
              <w:top w:val="nil"/>
              <w:left w:val="nil"/>
              <w:bottom w:val="nil"/>
              <w:right w:val="nil"/>
            </w:tcBorders>
            <w:shd w:val="clear" w:color="auto" w:fill="auto"/>
            <w:noWrap/>
            <w:vAlign w:val="bottom"/>
            <w:hideMark/>
          </w:tcPr>
          <w:p w:rsidR="00A87E8B" w:rsidRPr="00D03E6D" w:rsidRDefault="00A87E8B" w:rsidP="004F39C7">
            <w:pPr>
              <w:rPr>
                <w:b/>
                <w:u w:val="single"/>
              </w:rPr>
            </w:pPr>
            <w:r w:rsidRPr="00D03E6D">
              <w:rPr>
                <w:b/>
                <w:u w:val="single"/>
              </w:rPr>
              <w:t>Wykonano 2 egz.</w:t>
            </w:r>
          </w:p>
        </w:tc>
        <w:tc>
          <w:tcPr>
            <w:tcW w:w="1721" w:type="dxa"/>
            <w:tcBorders>
              <w:top w:val="nil"/>
              <w:left w:val="nil"/>
              <w:bottom w:val="nil"/>
              <w:right w:val="nil"/>
            </w:tcBorders>
            <w:shd w:val="clear" w:color="auto" w:fill="auto"/>
            <w:noWrap/>
            <w:vAlign w:val="bottom"/>
            <w:hideMark/>
          </w:tcPr>
          <w:p w:rsidR="00A87E8B" w:rsidRPr="00D03E6D" w:rsidRDefault="00A87E8B" w:rsidP="004F39C7">
            <w:pPr>
              <w:rPr>
                <w:u w:val="single"/>
              </w:rPr>
            </w:pPr>
          </w:p>
        </w:tc>
        <w:tc>
          <w:tcPr>
            <w:tcW w:w="522" w:type="dxa"/>
            <w:tcBorders>
              <w:top w:val="nil"/>
              <w:left w:val="nil"/>
              <w:bottom w:val="nil"/>
              <w:right w:val="nil"/>
            </w:tcBorders>
            <w:shd w:val="clear" w:color="auto" w:fill="auto"/>
            <w:noWrap/>
            <w:vAlign w:val="bottom"/>
            <w:hideMark/>
          </w:tcPr>
          <w:p w:rsidR="00A87E8B" w:rsidRPr="00D03E6D" w:rsidRDefault="00A87E8B" w:rsidP="004F39C7"/>
        </w:tc>
        <w:tc>
          <w:tcPr>
            <w:tcW w:w="1440" w:type="dxa"/>
            <w:tcBorders>
              <w:top w:val="nil"/>
              <w:left w:val="nil"/>
              <w:bottom w:val="nil"/>
              <w:right w:val="nil"/>
            </w:tcBorders>
            <w:shd w:val="clear" w:color="auto" w:fill="auto"/>
            <w:noWrap/>
            <w:vAlign w:val="bottom"/>
            <w:hideMark/>
          </w:tcPr>
          <w:p w:rsidR="00A87E8B" w:rsidRPr="00D03E6D" w:rsidRDefault="00A87E8B" w:rsidP="004F39C7"/>
        </w:tc>
        <w:tc>
          <w:tcPr>
            <w:tcW w:w="1103" w:type="dxa"/>
            <w:tcBorders>
              <w:top w:val="nil"/>
              <w:left w:val="nil"/>
              <w:bottom w:val="nil"/>
              <w:right w:val="nil"/>
            </w:tcBorders>
            <w:shd w:val="clear" w:color="auto" w:fill="auto"/>
            <w:noWrap/>
            <w:vAlign w:val="bottom"/>
            <w:hideMark/>
          </w:tcPr>
          <w:p w:rsidR="00A87E8B" w:rsidRPr="00D03E6D" w:rsidRDefault="00A87E8B" w:rsidP="004F39C7"/>
        </w:tc>
        <w:tc>
          <w:tcPr>
            <w:tcW w:w="704" w:type="dxa"/>
            <w:tcBorders>
              <w:top w:val="nil"/>
              <w:left w:val="nil"/>
              <w:bottom w:val="nil"/>
              <w:right w:val="nil"/>
            </w:tcBorders>
            <w:shd w:val="clear" w:color="auto" w:fill="auto"/>
            <w:noWrap/>
            <w:vAlign w:val="bottom"/>
            <w:hideMark/>
          </w:tcPr>
          <w:p w:rsidR="00A87E8B" w:rsidRPr="00D03E6D" w:rsidRDefault="00A87E8B" w:rsidP="004F39C7"/>
        </w:tc>
        <w:tc>
          <w:tcPr>
            <w:tcW w:w="1028" w:type="dxa"/>
            <w:tcBorders>
              <w:top w:val="nil"/>
              <w:left w:val="nil"/>
              <w:bottom w:val="nil"/>
              <w:right w:val="nil"/>
            </w:tcBorders>
            <w:shd w:val="clear" w:color="auto" w:fill="auto"/>
            <w:noWrap/>
            <w:vAlign w:val="bottom"/>
            <w:hideMark/>
          </w:tcPr>
          <w:p w:rsidR="00A87E8B" w:rsidRPr="00D03E6D" w:rsidRDefault="00A87E8B" w:rsidP="004F39C7"/>
        </w:tc>
        <w:tc>
          <w:tcPr>
            <w:tcW w:w="560" w:type="dxa"/>
            <w:tcBorders>
              <w:top w:val="nil"/>
              <w:left w:val="nil"/>
              <w:bottom w:val="nil"/>
              <w:right w:val="nil"/>
            </w:tcBorders>
            <w:shd w:val="clear" w:color="auto" w:fill="auto"/>
            <w:noWrap/>
            <w:vAlign w:val="bottom"/>
            <w:hideMark/>
          </w:tcPr>
          <w:p w:rsidR="00A87E8B" w:rsidRPr="00D03E6D" w:rsidRDefault="00A87E8B" w:rsidP="004F39C7"/>
        </w:tc>
        <w:tc>
          <w:tcPr>
            <w:tcW w:w="971" w:type="dxa"/>
            <w:tcBorders>
              <w:top w:val="nil"/>
              <w:left w:val="nil"/>
              <w:bottom w:val="nil"/>
              <w:right w:val="nil"/>
            </w:tcBorders>
            <w:shd w:val="clear" w:color="auto" w:fill="auto"/>
            <w:noWrap/>
            <w:vAlign w:val="bottom"/>
            <w:hideMark/>
          </w:tcPr>
          <w:p w:rsidR="00A87E8B" w:rsidRPr="00D03E6D" w:rsidRDefault="00A87E8B" w:rsidP="004F39C7"/>
        </w:tc>
        <w:tc>
          <w:tcPr>
            <w:tcW w:w="1063" w:type="dxa"/>
            <w:tcBorders>
              <w:top w:val="nil"/>
              <w:left w:val="nil"/>
              <w:bottom w:val="nil"/>
              <w:right w:val="nil"/>
            </w:tcBorders>
            <w:shd w:val="clear" w:color="auto" w:fill="auto"/>
            <w:noWrap/>
            <w:vAlign w:val="bottom"/>
            <w:hideMark/>
          </w:tcPr>
          <w:p w:rsidR="00A87E8B" w:rsidRPr="00D03E6D" w:rsidRDefault="00A87E8B" w:rsidP="004F39C7"/>
        </w:tc>
        <w:tc>
          <w:tcPr>
            <w:tcW w:w="1364" w:type="dxa"/>
            <w:tcBorders>
              <w:top w:val="nil"/>
              <w:left w:val="nil"/>
              <w:bottom w:val="nil"/>
              <w:right w:val="nil"/>
            </w:tcBorders>
            <w:shd w:val="clear" w:color="auto" w:fill="auto"/>
            <w:noWrap/>
            <w:vAlign w:val="bottom"/>
            <w:hideMark/>
          </w:tcPr>
          <w:p w:rsidR="00A87E8B" w:rsidRPr="00D03E6D" w:rsidRDefault="00A87E8B" w:rsidP="004F39C7"/>
        </w:tc>
      </w:tr>
      <w:tr w:rsidR="00A87E8B" w:rsidRPr="00D03E6D" w:rsidTr="004F39C7">
        <w:trPr>
          <w:trHeight w:val="226"/>
        </w:trPr>
        <w:tc>
          <w:tcPr>
            <w:tcW w:w="503" w:type="dxa"/>
            <w:tcBorders>
              <w:top w:val="nil"/>
              <w:left w:val="nil"/>
              <w:bottom w:val="nil"/>
              <w:right w:val="nil"/>
            </w:tcBorders>
            <w:shd w:val="clear" w:color="auto" w:fill="auto"/>
            <w:noWrap/>
            <w:vAlign w:val="bottom"/>
            <w:hideMark/>
          </w:tcPr>
          <w:p w:rsidR="00A87E8B" w:rsidRPr="00D03E6D" w:rsidRDefault="00A87E8B" w:rsidP="004F39C7"/>
        </w:tc>
        <w:tc>
          <w:tcPr>
            <w:tcW w:w="3127" w:type="dxa"/>
            <w:tcBorders>
              <w:top w:val="nil"/>
              <w:left w:val="nil"/>
              <w:bottom w:val="nil"/>
              <w:right w:val="nil"/>
            </w:tcBorders>
            <w:shd w:val="clear" w:color="auto" w:fill="auto"/>
            <w:noWrap/>
            <w:vAlign w:val="bottom"/>
            <w:hideMark/>
          </w:tcPr>
          <w:p w:rsidR="00A87E8B" w:rsidRPr="00D03E6D" w:rsidRDefault="00A87E8B" w:rsidP="004F39C7">
            <w:pPr>
              <w:rPr>
                <w:b/>
              </w:rPr>
            </w:pPr>
          </w:p>
        </w:tc>
        <w:tc>
          <w:tcPr>
            <w:tcW w:w="1721" w:type="dxa"/>
            <w:tcBorders>
              <w:top w:val="nil"/>
              <w:left w:val="nil"/>
              <w:bottom w:val="nil"/>
              <w:right w:val="nil"/>
            </w:tcBorders>
            <w:shd w:val="clear" w:color="auto" w:fill="auto"/>
            <w:noWrap/>
            <w:vAlign w:val="bottom"/>
            <w:hideMark/>
          </w:tcPr>
          <w:p w:rsidR="00A87E8B" w:rsidRPr="00D03E6D" w:rsidRDefault="00A87E8B" w:rsidP="004F39C7"/>
        </w:tc>
        <w:tc>
          <w:tcPr>
            <w:tcW w:w="522" w:type="dxa"/>
            <w:tcBorders>
              <w:top w:val="nil"/>
              <w:left w:val="nil"/>
              <w:bottom w:val="nil"/>
              <w:right w:val="nil"/>
            </w:tcBorders>
            <w:shd w:val="clear" w:color="auto" w:fill="auto"/>
            <w:noWrap/>
            <w:vAlign w:val="bottom"/>
            <w:hideMark/>
          </w:tcPr>
          <w:p w:rsidR="00A87E8B" w:rsidRPr="00D03E6D" w:rsidRDefault="00A87E8B" w:rsidP="004F39C7"/>
        </w:tc>
        <w:tc>
          <w:tcPr>
            <w:tcW w:w="1440" w:type="dxa"/>
            <w:tcBorders>
              <w:top w:val="nil"/>
              <w:left w:val="nil"/>
              <w:bottom w:val="nil"/>
              <w:right w:val="nil"/>
            </w:tcBorders>
            <w:shd w:val="clear" w:color="auto" w:fill="auto"/>
            <w:noWrap/>
            <w:vAlign w:val="bottom"/>
            <w:hideMark/>
          </w:tcPr>
          <w:p w:rsidR="00A87E8B" w:rsidRPr="00D03E6D" w:rsidRDefault="00A87E8B" w:rsidP="004F39C7"/>
        </w:tc>
        <w:tc>
          <w:tcPr>
            <w:tcW w:w="1103" w:type="dxa"/>
            <w:tcBorders>
              <w:top w:val="nil"/>
              <w:left w:val="nil"/>
              <w:bottom w:val="nil"/>
              <w:right w:val="nil"/>
            </w:tcBorders>
            <w:shd w:val="clear" w:color="auto" w:fill="auto"/>
            <w:noWrap/>
            <w:vAlign w:val="bottom"/>
            <w:hideMark/>
          </w:tcPr>
          <w:p w:rsidR="00A87E8B" w:rsidRPr="00D03E6D" w:rsidRDefault="00A87E8B" w:rsidP="004F39C7"/>
        </w:tc>
        <w:tc>
          <w:tcPr>
            <w:tcW w:w="704" w:type="dxa"/>
            <w:tcBorders>
              <w:top w:val="nil"/>
              <w:left w:val="nil"/>
              <w:bottom w:val="nil"/>
              <w:right w:val="nil"/>
            </w:tcBorders>
            <w:shd w:val="clear" w:color="auto" w:fill="auto"/>
            <w:noWrap/>
            <w:vAlign w:val="bottom"/>
            <w:hideMark/>
          </w:tcPr>
          <w:p w:rsidR="00A87E8B" w:rsidRPr="00D03E6D" w:rsidRDefault="00A87E8B" w:rsidP="004F39C7"/>
        </w:tc>
        <w:tc>
          <w:tcPr>
            <w:tcW w:w="1028" w:type="dxa"/>
            <w:tcBorders>
              <w:top w:val="nil"/>
              <w:left w:val="nil"/>
              <w:bottom w:val="nil"/>
              <w:right w:val="nil"/>
            </w:tcBorders>
            <w:shd w:val="clear" w:color="auto" w:fill="auto"/>
            <w:noWrap/>
            <w:vAlign w:val="bottom"/>
            <w:hideMark/>
          </w:tcPr>
          <w:p w:rsidR="00A87E8B" w:rsidRPr="00D03E6D" w:rsidRDefault="00A87E8B" w:rsidP="004F39C7"/>
        </w:tc>
        <w:tc>
          <w:tcPr>
            <w:tcW w:w="560" w:type="dxa"/>
            <w:tcBorders>
              <w:top w:val="nil"/>
              <w:left w:val="nil"/>
              <w:bottom w:val="nil"/>
              <w:right w:val="nil"/>
            </w:tcBorders>
            <w:shd w:val="clear" w:color="auto" w:fill="auto"/>
            <w:noWrap/>
            <w:vAlign w:val="bottom"/>
            <w:hideMark/>
          </w:tcPr>
          <w:p w:rsidR="00A87E8B" w:rsidRPr="00D03E6D" w:rsidRDefault="00A87E8B" w:rsidP="004F39C7"/>
        </w:tc>
        <w:tc>
          <w:tcPr>
            <w:tcW w:w="971" w:type="dxa"/>
            <w:tcBorders>
              <w:top w:val="nil"/>
              <w:left w:val="nil"/>
              <w:bottom w:val="nil"/>
              <w:right w:val="nil"/>
            </w:tcBorders>
            <w:shd w:val="clear" w:color="auto" w:fill="auto"/>
            <w:noWrap/>
            <w:vAlign w:val="bottom"/>
            <w:hideMark/>
          </w:tcPr>
          <w:p w:rsidR="00A87E8B" w:rsidRPr="00D03E6D" w:rsidRDefault="00A87E8B" w:rsidP="004F39C7"/>
        </w:tc>
        <w:tc>
          <w:tcPr>
            <w:tcW w:w="1063" w:type="dxa"/>
            <w:tcBorders>
              <w:top w:val="nil"/>
              <w:left w:val="nil"/>
              <w:bottom w:val="nil"/>
              <w:right w:val="nil"/>
            </w:tcBorders>
            <w:shd w:val="clear" w:color="auto" w:fill="auto"/>
            <w:noWrap/>
            <w:vAlign w:val="bottom"/>
            <w:hideMark/>
          </w:tcPr>
          <w:p w:rsidR="00A87E8B" w:rsidRPr="00D03E6D" w:rsidRDefault="00A87E8B" w:rsidP="004F39C7"/>
        </w:tc>
        <w:tc>
          <w:tcPr>
            <w:tcW w:w="1364" w:type="dxa"/>
            <w:tcBorders>
              <w:top w:val="nil"/>
              <w:left w:val="nil"/>
              <w:bottom w:val="nil"/>
              <w:right w:val="nil"/>
            </w:tcBorders>
            <w:shd w:val="clear" w:color="auto" w:fill="auto"/>
            <w:noWrap/>
            <w:vAlign w:val="bottom"/>
            <w:hideMark/>
          </w:tcPr>
          <w:p w:rsidR="00A87E8B" w:rsidRPr="00D03E6D" w:rsidRDefault="00A87E8B" w:rsidP="004F39C7"/>
        </w:tc>
      </w:tr>
    </w:tbl>
    <w:p w:rsidR="00A87E8B" w:rsidRDefault="00A87E8B" w:rsidP="00200D7C">
      <w:pPr>
        <w:autoSpaceDE w:val="0"/>
        <w:autoSpaceDN w:val="0"/>
        <w:jc w:val="both"/>
        <w:rPr>
          <w:strike/>
          <w:sz w:val="24"/>
          <w:szCs w:val="24"/>
        </w:rPr>
      </w:pPr>
    </w:p>
    <w:sectPr w:rsidR="00A87E8B" w:rsidSect="00A87E8B">
      <w:pgSz w:w="16837" w:h="11905" w:orient="landscape"/>
      <w:pgMar w:top="1077" w:right="975" w:bottom="1077" w:left="1242"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556" w:rsidRDefault="001B3556">
      <w:r>
        <w:separator/>
      </w:r>
    </w:p>
  </w:endnote>
  <w:endnote w:type="continuationSeparator" w:id="0">
    <w:p w:rsidR="001B3556" w:rsidRDefault="001B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56" w:rsidRDefault="001B3556" w:rsidP="006265C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20</w:t>
    </w:r>
    <w:r>
      <w:rPr>
        <w:rStyle w:val="Numerstrony"/>
      </w:rPr>
      <w:fldChar w:fldCharType="end"/>
    </w:r>
  </w:p>
  <w:p w:rsidR="001B3556" w:rsidRDefault="001B3556">
    <w:pPr>
      <w:pStyle w:val="Stopka"/>
    </w:pPr>
  </w:p>
  <w:p w:rsidR="001B3556" w:rsidRDefault="001B3556"/>
  <w:p w:rsidR="001B3556" w:rsidRDefault="001B3556"/>
  <w:p w:rsidR="001B3556" w:rsidRDefault="001B3556"/>
  <w:p w:rsidR="001B3556" w:rsidRDefault="001B355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56" w:rsidRDefault="001B355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11F53">
      <w:rPr>
        <w:b/>
        <w:bCs/>
        <w:noProof/>
      </w:rPr>
      <w:t>27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11F53">
      <w:rPr>
        <w:b/>
        <w:bCs/>
        <w:noProof/>
      </w:rPr>
      <w:t>35</w:t>
    </w:r>
    <w:r>
      <w:rPr>
        <w:b/>
        <w:bCs/>
        <w:sz w:val="24"/>
        <w:szCs w:val="24"/>
      </w:rPr>
      <w:fldChar w:fldCharType="end"/>
    </w:r>
  </w:p>
  <w:p w:rsidR="001B3556" w:rsidRDefault="001B3556" w:rsidP="001A4A57">
    <w:pPr>
      <w:pStyle w:val="Stopka"/>
      <w:jc w:val="center"/>
    </w:pPr>
  </w:p>
  <w:p w:rsidR="001B3556" w:rsidRDefault="001B3556" w:rsidP="001A4A5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56" w:rsidRDefault="001B3556" w:rsidP="006265C9">
    <w:pPr>
      <w:pStyle w:val="Stopka"/>
      <w:jc w:val="center"/>
    </w:pPr>
    <w:r>
      <w:t xml:space="preserve">Strona </w:t>
    </w:r>
    <w:r>
      <w:fldChar w:fldCharType="begin"/>
    </w:r>
    <w:r>
      <w:instrText xml:space="preserve"> PAGE </w:instrText>
    </w:r>
    <w:r>
      <w:fldChar w:fldCharType="separate"/>
    </w:r>
    <w:r>
      <w:rPr>
        <w:noProof/>
      </w:rPr>
      <w:t>63</w:t>
    </w:r>
    <w:r>
      <w:fldChar w:fldCharType="end"/>
    </w:r>
    <w:r>
      <w:t xml:space="preserve"> z </w:t>
    </w:r>
    <w:r w:rsidR="00B11F53">
      <w:fldChar w:fldCharType="begin"/>
    </w:r>
    <w:r w:rsidR="00B11F53">
      <w:instrText xml:space="preserve"> NUMPAGES </w:instrText>
    </w:r>
    <w:r w:rsidR="00B11F53">
      <w:fldChar w:fldCharType="separate"/>
    </w:r>
    <w:r w:rsidR="00323931">
      <w:rPr>
        <w:noProof/>
      </w:rPr>
      <w:t>35</w:t>
    </w:r>
    <w:r w:rsidR="00B11F53">
      <w:rPr>
        <w:noProof/>
      </w:rPr>
      <w:fldChar w:fldCharType="end"/>
    </w:r>
  </w:p>
  <w:p w:rsidR="001B3556" w:rsidRDefault="001B3556"/>
  <w:p w:rsidR="001B3556" w:rsidRDefault="001B3556"/>
  <w:p w:rsidR="001B3556" w:rsidRDefault="001B3556"/>
  <w:p w:rsidR="001B3556" w:rsidRDefault="001B35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556" w:rsidRDefault="001B3556">
      <w:r>
        <w:separator/>
      </w:r>
    </w:p>
  </w:footnote>
  <w:footnote w:type="continuationSeparator" w:id="0">
    <w:p w:rsidR="001B3556" w:rsidRDefault="001B3556">
      <w:r>
        <w:continuationSeparator/>
      </w:r>
    </w:p>
  </w:footnote>
  <w:footnote w:id="1">
    <w:p w:rsidR="001B3556" w:rsidRPr="00A82964" w:rsidRDefault="001B3556" w:rsidP="00514A0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1B3556" w:rsidRPr="00A82964" w:rsidRDefault="001B3556" w:rsidP="00514A0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B3556" w:rsidRPr="00A82964" w:rsidRDefault="001B3556" w:rsidP="00514A0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B3556" w:rsidRPr="00761CEB" w:rsidRDefault="001B3556" w:rsidP="00514A09">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rsidR="001B3556" w:rsidRPr="00A82964" w:rsidRDefault="001B3556" w:rsidP="00540E7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1B3556" w:rsidRPr="00A82964" w:rsidRDefault="001B3556" w:rsidP="00540E73">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B3556" w:rsidRPr="00A82964" w:rsidRDefault="001B3556" w:rsidP="00540E73">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B3556" w:rsidRPr="00761CEB" w:rsidRDefault="001B3556" w:rsidP="00540E73">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56" w:rsidRPr="00DE4552" w:rsidRDefault="001B3556" w:rsidP="00DE4552">
    <w:pPr>
      <w:pStyle w:val="Nagwek"/>
      <w:jc w:val="right"/>
      <w:rPr>
        <w:lang w:val="pl-PL"/>
      </w:rPr>
    </w:pPr>
    <w:r>
      <w:rPr>
        <w:lang w:val="pl-PL"/>
      </w:rPr>
      <w:t>02/Sam/D/22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56" w:rsidRDefault="001B3556" w:rsidP="0031227F">
    <w:pPr>
      <w:pStyle w:val="Nagwek"/>
      <w:jc w:val="right"/>
    </w:pPr>
    <w:r>
      <w:t>01/SUFO/U/16</w:t>
    </w:r>
  </w:p>
  <w:p w:rsidR="001B3556" w:rsidRDefault="001B3556"/>
  <w:p w:rsidR="001B3556" w:rsidRDefault="001B3556"/>
  <w:p w:rsidR="001B3556" w:rsidRDefault="001B3556"/>
  <w:p w:rsidR="001B3556" w:rsidRDefault="001B35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A4E"/>
    <w:multiLevelType w:val="hybridMultilevel"/>
    <w:tmpl w:val="ED84A320"/>
    <w:lvl w:ilvl="0" w:tplc="04150017">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B616E"/>
    <w:multiLevelType w:val="hybridMultilevel"/>
    <w:tmpl w:val="22685AA8"/>
    <w:lvl w:ilvl="0" w:tplc="7700BB7C">
      <w:start w:val="1"/>
      <w:numFmt w:val="decimal"/>
      <w:lvlText w:val="%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12F1A"/>
    <w:multiLevelType w:val="multilevel"/>
    <w:tmpl w:val="C0FC015E"/>
    <w:lvl w:ilvl="0">
      <w:start w:val="1"/>
      <w:numFmt w:val="decimal"/>
      <w:lvlText w:val="%1."/>
      <w:lvlJc w:val="left"/>
      <w:pPr>
        <w:tabs>
          <w:tab w:val="num" w:pos="643"/>
        </w:tabs>
        <w:ind w:left="643" w:hanging="360"/>
      </w:pPr>
      <w:rPr>
        <w:rFonts w:hint="default"/>
        <w:b w:val="0"/>
      </w:rPr>
    </w:lvl>
    <w:lvl w:ilvl="1">
      <w:start w:val="1"/>
      <w:numFmt w:val="decimal"/>
      <w:lvlText w:val="%2."/>
      <w:lvlJc w:val="left"/>
      <w:pPr>
        <w:tabs>
          <w:tab w:val="num" w:pos="643"/>
        </w:tabs>
        <w:ind w:left="643" w:hanging="360"/>
      </w:pPr>
      <w:rPr>
        <w:rFonts w:hint="default"/>
        <w:b w:val="0"/>
        <w:strike w:val="0"/>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4" w15:restartNumberingAfterBreak="0">
    <w:nsid w:val="0BA45391"/>
    <w:multiLevelType w:val="hybridMultilevel"/>
    <w:tmpl w:val="5FEE805A"/>
    <w:lvl w:ilvl="0" w:tplc="60B438B8">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3B550F"/>
    <w:multiLevelType w:val="hybridMultilevel"/>
    <w:tmpl w:val="DD9AF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5538E"/>
    <w:multiLevelType w:val="hybridMultilevel"/>
    <w:tmpl w:val="E90C0D68"/>
    <w:lvl w:ilvl="0" w:tplc="9ACAA5B2">
      <w:start w:val="1"/>
      <w:numFmt w:val="decimal"/>
      <w:lvlText w:val="%1."/>
      <w:lvlJc w:val="left"/>
      <w:pPr>
        <w:ind w:left="1042" w:hanging="360"/>
      </w:pPr>
      <w:rPr>
        <w:rFonts w:ascii="Times New Roman" w:hAnsi="Times New Roman" w:cs="Times New Roman"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C144A9"/>
    <w:multiLevelType w:val="hybridMultilevel"/>
    <w:tmpl w:val="A9662D70"/>
    <w:lvl w:ilvl="0" w:tplc="AB1AAFBC">
      <w:start w:val="1"/>
      <w:numFmt w:val="decimal"/>
      <w:lvlText w:val="%1."/>
      <w:lvlJc w:val="left"/>
      <w:pPr>
        <w:ind w:left="1222" w:hanging="360"/>
      </w:pPr>
      <w:rPr>
        <w:rFonts w:hint="default"/>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 w15:restartNumberingAfterBreak="0">
    <w:nsid w:val="0E493945"/>
    <w:multiLevelType w:val="multilevel"/>
    <w:tmpl w:val="3248603E"/>
    <w:lvl w:ilvl="0">
      <w:start w:val="1"/>
      <w:numFmt w:val="upperRoman"/>
      <w:lvlText w:val="%1."/>
      <w:lvlJc w:val="left"/>
      <w:pPr>
        <w:ind w:left="862" w:hanging="720"/>
      </w:pPr>
      <w:rPr>
        <w:rFonts w:hint="default"/>
        <w:b/>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E7430FF"/>
    <w:multiLevelType w:val="hybridMultilevel"/>
    <w:tmpl w:val="138A0FF6"/>
    <w:lvl w:ilvl="0" w:tplc="A0D0C9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086BBB"/>
    <w:multiLevelType w:val="hybridMultilevel"/>
    <w:tmpl w:val="01A46E0E"/>
    <w:lvl w:ilvl="0" w:tplc="A086E43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1A5F52CB"/>
    <w:multiLevelType w:val="hybridMultilevel"/>
    <w:tmpl w:val="6BCCD354"/>
    <w:lvl w:ilvl="0" w:tplc="BC22F382">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721AE0"/>
    <w:multiLevelType w:val="hybridMultilevel"/>
    <w:tmpl w:val="91F4D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5F2641"/>
    <w:multiLevelType w:val="hybridMultilevel"/>
    <w:tmpl w:val="72021E5E"/>
    <w:lvl w:ilvl="0" w:tplc="77A8CF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208416B0"/>
    <w:multiLevelType w:val="hybridMultilevel"/>
    <w:tmpl w:val="19540CC0"/>
    <w:lvl w:ilvl="0" w:tplc="EA8216B4">
      <w:start w:val="1"/>
      <w:numFmt w:val="decimal"/>
      <w:lvlText w:val="%1."/>
      <w:lvlJc w:val="left"/>
      <w:pPr>
        <w:ind w:left="720" w:hanging="360"/>
      </w:pPr>
      <w:rPr>
        <w:rFonts w:hint="default"/>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93640F"/>
    <w:multiLevelType w:val="hybridMultilevel"/>
    <w:tmpl w:val="8E8AB294"/>
    <w:lvl w:ilvl="0" w:tplc="32C63B58">
      <w:start w:val="13"/>
      <w:numFmt w:val="decimal"/>
      <w:lvlText w:val="%1)"/>
      <w:lvlJc w:val="left"/>
      <w:pPr>
        <w:ind w:left="502"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DE839E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4F90E40"/>
    <w:multiLevelType w:val="hybridMultilevel"/>
    <w:tmpl w:val="A7E6D020"/>
    <w:lvl w:ilvl="0" w:tplc="64DCB1AA">
      <w:start w:val="1"/>
      <w:numFmt w:val="decimal"/>
      <w:lvlText w:val="%1."/>
      <w:lvlJc w:val="left"/>
      <w:pPr>
        <w:ind w:left="720" w:hanging="360"/>
      </w:pPr>
      <w:rPr>
        <w:rFonts w:hint="default"/>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FF0EC7"/>
    <w:multiLevelType w:val="hybridMultilevel"/>
    <w:tmpl w:val="FFD8B86C"/>
    <w:lvl w:ilvl="0" w:tplc="A00EA31E">
      <w:start w:val="1"/>
      <w:numFmt w:val="lowerLetter"/>
      <w:lvlText w:val="%1)"/>
      <w:lvlJc w:val="left"/>
      <w:pPr>
        <w:ind w:left="1146" w:hanging="360"/>
      </w:pPr>
      <w:rPr>
        <w:rFonts w:ascii="Arial" w:hAnsi="Arial" w:cs="Arial" w:hint="default"/>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74256C6"/>
    <w:multiLevelType w:val="multilevel"/>
    <w:tmpl w:val="67C467A2"/>
    <w:lvl w:ilvl="0">
      <w:start w:val="1"/>
      <w:numFmt w:val="decimal"/>
      <w:lvlText w:val="%1."/>
      <w:lvlJc w:val="left"/>
      <w:pPr>
        <w:tabs>
          <w:tab w:val="num" w:pos="643"/>
        </w:tabs>
        <w:ind w:left="643" w:hanging="360"/>
      </w:pPr>
      <w:rPr>
        <w:rFonts w:hint="default"/>
        <w:b w:val="0"/>
      </w:rPr>
    </w:lvl>
    <w:lvl w:ilvl="1">
      <w:start w:val="1"/>
      <w:numFmt w:val="decimal"/>
      <w:lvlText w:val="%2."/>
      <w:lvlJc w:val="left"/>
      <w:pPr>
        <w:tabs>
          <w:tab w:val="num" w:pos="643"/>
        </w:tabs>
        <w:ind w:left="643" w:hanging="360"/>
      </w:pPr>
      <w:rPr>
        <w:rFonts w:hint="default"/>
        <w:b w:val="0"/>
        <w:strike w:val="0"/>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19" w15:restartNumberingAfterBreak="0">
    <w:nsid w:val="279B2B8A"/>
    <w:multiLevelType w:val="hybridMultilevel"/>
    <w:tmpl w:val="077C6714"/>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15:restartNumberingAfterBreak="0">
    <w:nsid w:val="29932CCA"/>
    <w:multiLevelType w:val="hybridMultilevel"/>
    <w:tmpl w:val="E6DC3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151331"/>
    <w:multiLevelType w:val="hybridMultilevel"/>
    <w:tmpl w:val="D3A625E4"/>
    <w:lvl w:ilvl="0" w:tplc="A64AF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A831CE"/>
    <w:multiLevelType w:val="hybridMultilevel"/>
    <w:tmpl w:val="F96405C8"/>
    <w:lvl w:ilvl="0" w:tplc="14B6F3B0">
      <w:start w:val="1"/>
      <w:numFmt w:val="decimal"/>
      <w:lvlText w:val="%1)"/>
      <w:lvlJc w:val="left"/>
      <w:pPr>
        <w:ind w:left="1069" w:hanging="360"/>
      </w:pPr>
      <w:rPr>
        <w:rFonts w:ascii="Times New Roman" w:hAnsi="Times New Roman" w:cs="Times New Roman" w:hint="default"/>
        <w:i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BD41684"/>
    <w:multiLevelType w:val="singleLevel"/>
    <w:tmpl w:val="01FEC4BC"/>
    <w:lvl w:ilvl="0">
      <w:start w:val="1"/>
      <w:numFmt w:val="decimal"/>
      <w:lvlText w:val="%1."/>
      <w:lvlJc w:val="left"/>
      <w:pPr>
        <w:tabs>
          <w:tab w:val="num" w:pos="1160"/>
        </w:tabs>
        <w:ind w:left="1160" w:hanging="360"/>
      </w:pPr>
      <w:rPr>
        <w:rFonts w:ascii="Times New Roman" w:hAnsi="Times New Roman" w:cs="Times New Roman" w:hint="default"/>
        <w:b w:val="0"/>
        <w:color w:val="auto"/>
      </w:rPr>
    </w:lvl>
  </w:abstractNum>
  <w:abstractNum w:abstractNumId="24" w15:restartNumberingAfterBreak="0">
    <w:nsid w:val="2C3A780C"/>
    <w:multiLevelType w:val="hybridMultilevel"/>
    <w:tmpl w:val="0B565030"/>
    <w:lvl w:ilvl="0" w:tplc="C39A6CC8">
      <w:start w:val="1"/>
      <w:numFmt w:val="decimal"/>
      <w:lvlText w:val="%1."/>
      <w:lvlJc w:val="left"/>
      <w:pPr>
        <w:ind w:left="1353" w:hanging="360"/>
      </w:pPr>
      <w:rPr>
        <w:b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DE7242B"/>
    <w:multiLevelType w:val="hybridMultilevel"/>
    <w:tmpl w:val="8E68B2DE"/>
    <w:lvl w:ilvl="0" w:tplc="98DA8930">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120605E"/>
    <w:multiLevelType w:val="hybridMultilevel"/>
    <w:tmpl w:val="5F64D2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638AE"/>
    <w:multiLevelType w:val="hybridMultilevel"/>
    <w:tmpl w:val="5BE26EF8"/>
    <w:lvl w:ilvl="0" w:tplc="B8227976">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40A22BD"/>
    <w:multiLevelType w:val="hybridMultilevel"/>
    <w:tmpl w:val="B8566E70"/>
    <w:lvl w:ilvl="0" w:tplc="D1E8690C">
      <w:start w:val="1"/>
      <w:numFmt w:val="decimal"/>
      <w:lvlText w:val="%1."/>
      <w:lvlJc w:val="left"/>
      <w:pPr>
        <w:ind w:left="720" w:hanging="360"/>
      </w:pPr>
      <w:rPr>
        <w:rFonts w:hint="default"/>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4146FA"/>
    <w:multiLevelType w:val="hybridMultilevel"/>
    <w:tmpl w:val="53E022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38932D1E"/>
    <w:multiLevelType w:val="hybridMultilevel"/>
    <w:tmpl w:val="FAAAD998"/>
    <w:lvl w:ilvl="0" w:tplc="34784D88">
      <w:start w:val="1"/>
      <w:numFmt w:val="decimal"/>
      <w:lvlText w:val="%1."/>
      <w:lvlJc w:val="left"/>
      <w:pPr>
        <w:ind w:left="104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970F4A"/>
    <w:multiLevelType w:val="hybridMultilevel"/>
    <w:tmpl w:val="033ED5E2"/>
    <w:lvl w:ilvl="0" w:tplc="009A686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C27E2C"/>
    <w:multiLevelType w:val="multilevel"/>
    <w:tmpl w:val="52DE6D82"/>
    <w:lvl w:ilvl="0">
      <w:start w:val="1"/>
      <w:numFmt w:val="decimal"/>
      <w:lvlText w:val="%1."/>
      <w:lvlJc w:val="left"/>
      <w:pPr>
        <w:ind w:left="720" w:hanging="360"/>
      </w:pPr>
      <w:rPr>
        <w:rFonts w:hint="default"/>
        <w:b w:val="0"/>
        <w:i w:val="0"/>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3F846456"/>
    <w:multiLevelType w:val="hybridMultilevel"/>
    <w:tmpl w:val="05968D40"/>
    <w:lvl w:ilvl="0" w:tplc="53C65A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330BAE"/>
    <w:multiLevelType w:val="hybridMultilevel"/>
    <w:tmpl w:val="E71A710C"/>
    <w:lvl w:ilvl="0" w:tplc="04150011">
      <w:start w:val="1"/>
      <w:numFmt w:val="decimal"/>
      <w:lvlText w:val="%1)"/>
      <w:lvlJc w:val="left"/>
      <w:pPr>
        <w:ind w:left="1428" w:hanging="360"/>
      </w:pPr>
      <w:rPr>
        <w:rFonts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5023131F"/>
    <w:multiLevelType w:val="hybridMultilevel"/>
    <w:tmpl w:val="F76A4AA2"/>
    <w:lvl w:ilvl="0" w:tplc="B250392A">
      <w:start w:val="1"/>
      <w:numFmt w:val="decimal"/>
      <w:lvlText w:val="%1."/>
      <w:lvlJc w:val="left"/>
      <w:pPr>
        <w:ind w:left="1042" w:hanging="360"/>
      </w:pPr>
      <w:rPr>
        <w:color w:val="auto"/>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36" w15:restartNumberingAfterBreak="0">
    <w:nsid w:val="52DA3651"/>
    <w:multiLevelType w:val="multilevel"/>
    <w:tmpl w:val="8522E854"/>
    <w:lvl w:ilvl="0">
      <w:start w:val="1"/>
      <w:numFmt w:val="decimal"/>
      <w:lvlText w:val="%1."/>
      <w:lvlJc w:val="left"/>
      <w:pPr>
        <w:ind w:left="720" w:hanging="360"/>
      </w:pPr>
      <w:rPr>
        <w:b w:val="0"/>
        <w:i w:val="0"/>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4CA00D5"/>
    <w:multiLevelType w:val="hybridMultilevel"/>
    <w:tmpl w:val="216ECED4"/>
    <w:lvl w:ilvl="0" w:tplc="D632B7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7E0DEC"/>
    <w:multiLevelType w:val="hybridMultilevel"/>
    <w:tmpl w:val="D87C9E8C"/>
    <w:lvl w:ilvl="0" w:tplc="12DCC40C">
      <w:start w:val="1"/>
      <w:numFmt w:val="decimal"/>
      <w:lvlText w:val="%1."/>
      <w:lvlJc w:val="left"/>
      <w:pPr>
        <w:ind w:left="6740" w:hanging="360"/>
      </w:pPr>
      <w:rPr>
        <w:rFonts w:ascii="Arial" w:hAnsi="Arial" w:cs="Arial" w:hint="default"/>
        <w:b w:val="0"/>
        <w:color w:val="000000"/>
        <w:sz w:val="24"/>
        <w:szCs w:val="24"/>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9" w15:restartNumberingAfterBreak="0">
    <w:nsid w:val="56BC3057"/>
    <w:multiLevelType w:val="hybridMultilevel"/>
    <w:tmpl w:val="BB789024"/>
    <w:lvl w:ilvl="0" w:tplc="32E6EEC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B11925"/>
    <w:multiLevelType w:val="hybridMultilevel"/>
    <w:tmpl w:val="C6E0010E"/>
    <w:lvl w:ilvl="0" w:tplc="E7ECC4F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1F023A"/>
    <w:multiLevelType w:val="hybridMultilevel"/>
    <w:tmpl w:val="C674FC7C"/>
    <w:lvl w:ilvl="0" w:tplc="C6BCC66C">
      <w:start w:val="1"/>
      <w:numFmt w:val="decimal"/>
      <w:lvlText w:val="%1."/>
      <w:lvlJc w:val="left"/>
      <w:pPr>
        <w:ind w:left="1429" w:hanging="360"/>
      </w:pPr>
      <w:rPr>
        <w:b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678C2A60"/>
    <w:multiLevelType w:val="multilevel"/>
    <w:tmpl w:val="252EDBBC"/>
    <w:lvl w:ilvl="0">
      <w:start w:val="1"/>
      <w:numFmt w:val="decimal"/>
      <w:lvlText w:val="%1."/>
      <w:legacy w:legacy="1" w:legacySpace="0" w:legacyIndent="355"/>
      <w:lvlJc w:val="left"/>
      <w:rPr>
        <w:rFonts w:ascii="Arial" w:hAnsi="Arial" w:cs="Arial" w:hint="default"/>
        <w:strike w:val="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3" w15:restartNumberingAfterBreak="0">
    <w:nsid w:val="67B67D38"/>
    <w:multiLevelType w:val="hybridMultilevel"/>
    <w:tmpl w:val="327E5C98"/>
    <w:lvl w:ilvl="0" w:tplc="885CAB76">
      <w:start w:val="1"/>
      <w:numFmt w:val="decimal"/>
      <w:lvlText w:val="%1."/>
      <w:lvlJc w:val="left"/>
      <w:pPr>
        <w:ind w:left="104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0C1666"/>
    <w:multiLevelType w:val="hybridMultilevel"/>
    <w:tmpl w:val="11626218"/>
    <w:lvl w:ilvl="0" w:tplc="04150011">
      <w:start w:val="1"/>
      <w:numFmt w:val="decimal"/>
      <w:lvlText w:val="%1)"/>
      <w:lvlJc w:val="left"/>
      <w:pPr>
        <w:ind w:left="1494" w:hanging="360"/>
      </w:pPr>
      <w:rPr>
        <w:b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6AB85337"/>
    <w:multiLevelType w:val="hybridMultilevel"/>
    <w:tmpl w:val="42E6C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470FE7"/>
    <w:multiLevelType w:val="hybridMultilevel"/>
    <w:tmpl w:val="6B94AF38"/>
    <w:lvl w:ilvl="0" w:tplc="8D28DBFC">
      <w:start w:val="1"/>
      <w:numFmt w:val="decimal"/>
      <w:lvlText w:val="%1."/>
      <w:lvlJc w:val="left"/>
      <w:pPr>
        <w:ind w:left="720" w:hanging="360"/>
      </w:pPr>
      <w:rPr>
        <w:rFonts w:hint="default"/>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6A51E8"/>
    <w:multiLevelType w:val="multilevel"/>
    <w:tmpl w:val="98BE4A9E"/>
    <w:lvl w:ilvl="0">
      <w:start w:val="1"/>
      <w:numFmt w:val="decimal"/>
      <w:lvlText w:val="%1."/>
      <w:lvlJc w:val="left"/>
      <w:pPr>
        <w:tabs>
          <w:tab w:val="num" w:pos="643"/>
        </w:tabs>
        <w:ind w:left="643" w:hanging="360"/>
      </w:pPr>
      <w:rPr>
        <w:rFonts w:hint="default"/>
        <w:b w:val="0"/>
      </w:rPr>
    </w:lvl>
    <w:lvl w:ilvl="1">
      <w:start w:val="1"/>
      <w:numFmt w:val="decimal"/>
      <w:lvlText w:val="%2."/>
      <w:lvlJc w:val="left"/>
      <w:pPr>
        <w:tabs>
          <w:tab w:val="num" w:pos="643"/>
        </w:tabs>
        <w:ind w:left="643" w:hanging="360"/>
      </w:pPr>
      <w:rPr>
        <w:rFonts w:hint="default"/>
        <w:b w:val="0"/>
        <w:strike w:val="0"/>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48" w15:restartNumberingAfterBreak="0">
    <w:nsid w:val="73322232"/>
    <w:multiLevelType w:val="hybridMultilevel"/>
    <w:tmpl w:val="FE383E8A"/>
    <w:lvl w:ilvl="0" w:tplc="A0A44022">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76FE4AD8"/>
    <w:multiLevelType w:val="hybridMultilevel"/>
    <w:tmpl w:val="240056EE"/>
    <w:lvl w:ilvl="0" w:tplc="0DD4B944">
      <w:start w:val="1"/>
      <w:numFmt w:val="decimal"/>
      <w:lvlText w:val="%1."/>
      <w:lvlJc w:val="left"/>
      <w:pPr>
        <w:ind w:left="720" w:hanging="360"/>
      </w:pPr>
      <w:rPr>
        <w:rFonts w:hint="default"/>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D06FEF"/>
    <w:multiLevelType w:val="hybridMultilevel"/>
    <w:tmpl w:val="D506CD50"/>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51" w15:restartNumberingAfterBreak="0">
    <w:nsid w:val="7A920A4B"/>
    <w:multiLevelType w:val="multilevel"/>
    <w:tmpl w:val="43300DA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5076"/>
        </w:tabs>
        <w:ind w:left="50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2" w15:restartNumberingAfterBreak="0">
    <w:nsid w:val="7D6B5321"/>
    <w:multiLevelType w:val="hybridMultilevel"/>
    <w:tmpl w:val="50FA1306"/>
    <w:lvl w:ilvl="0" w:tplc="10B67B8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506CDA"/>
    <w:multiLevelType w:val="hybridMultilevel"/>
    <w:tmpl w:val="7DF482CA"/>
    <w:lvl w:ilvl="0" w:tplc="F85446BA">
      <w:start w:val="1"/>
      <w:numFmt w:val="decimal"/>
      <w:lvlText w:val="%1."/>
      <w:lvlJc w:val="left"/>
      <w:pPr>
        <w:ind w:left="1042" w:hanging="360"/>
      </w:pPr>
      <w:rPr>
        <w:rFonts w:ascii="Arial" w:hAnsi="Arial" w:cs="Arial"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F062B6"/>
    <w:multiLevelType w:val="hybridMultilevel"/>
    <w:tmpl w:val="D8746976"/>
    <w:lvl w:ilvl="0" w:tplc="37FE818C">
      <w:start w:val="1"/>
      <w:numFmt w:val="decimal"/>
      <w:lvlText w:val="%1."/>
      <w:lvlJc w:val="left"/>
      <w:pPr>
        <w:ind w:left="1080" w:hanging="360"/>
      </w:pPr>
      <w:rPr>
        <w:rFonts w:hint="default"/>
        <w:strike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1"/>
  </w:num>
  <w:num w:numId="2">
    <w:abstractNumId w:val="8"/>
  </w:num>
  <w:num w:numId="3">
    <w:abstractNumId w:val="23"/>
    <w:lvlOverride w:ilvl="0">
      <w:startOverride w:val="1"/>
    </w:lvlOverride>
  </w:num>
  <w:num w:numId="4">
    <w:abstractNumId w:val="36"/>
  </w:num>
  <w:num w:numId="5">
    <w:abstractNumId w:val="54"/>
  </w:num>
  <w:num w:numId="6">
    <w:abstractNumId w:val="29"/>
  </w:num>
  <w:num w:numId="7">
    <w:abstractNumId w:val="35"/>
  </w:num>
  <w:num w:numId="8">
    <w:abstractNumId w:val="30"/>
  </w:num>
  <w:num w:numId="9">
    <w:abstractNumId w:val="43"/>
  </w:num>
  <w:num w:numId="10">
    <w:abstractNumId w:val="2"/>
  </w:num>
  <w:num w:numId="11">
    <w:abstractNumId w:val="37"/>
  </w:num>
  <w:num w:numId="12">
    <w:abstractNumId w:val="42"/>
  </w:num>
  <w:num w:numId="13">
    <w:abstractNumId w:val="45"/>
  </w:num>
  <w:num w:numId="14">
    <w:abstractNumId w:val="41"/>
  </w:num>
  <w:num w:numId="15">
    <w:abstractNumId w:val="32"/>
  </w:num>
  <w:num w:numId="16">
    <w:abstractNumId w:val="11"/>
  </w:num>
  <w:num w:numId="17">
    <w:abstractNumId w:val="27"/>
  </w:num>
  <w:num w:numId="18">
    <w:abstractNumId w:val="25"/>
  </w:num>
  <w:num w:numId="19">
    <w:abstractNumId w:val="53"/>
  </w:num>
  <w:num w:numId="20">
    <w:abstractNumId w:val="33"/>
  </w:num>
  <w:num w:numId="21">
    <w:abstractNumId w:val="38"/>
  </w:num>
  <w:num w:numId="22">
    <w:abstractNumId w:val="24"/>
  </w:num>
  <w:num w:numId="23">
    <w:abstractNumId w:val="31"/>
  </w:num>
  <w:num w:numId="24">
    <w:abstractNumId w:val="13"/>
  </w:num>
  <w:num w:numId="25">
    <w:abstractNumId w:val="0"/>
  </w:num>
  <w:num w:numId="26">
    <w:abstractNumId w:val="40"/>
  </w:num>
  <w:num w:numId="27">
    <w:abstractNumId w:val="19"/>
  </w:num>
  <w:num w:numId="28">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49"/>
  </w:num>
  <w:num w:numId="31">
    <w:abstractNumId w:val="16"/>
  </w:num>
  <w:num w:numId="32">
    <w:abstractNumId w:val="14"/>
  </w:num>
  <w:num w:numId="33">
    <w:abstractNumId w:val="18"/>
  </w:num>
  <w:num w:numId="34">
    <w:abstractNumId w:val="46"/>
  </w:num>
  <w:num w:numId="35">
    <w:abstractNumId w:val="28"/>
  </w:num>
  <w:num w:numId="36">
    <w:abstractNumId w:val="47"/>
  </w:num>
  <w:num w:numId="37">
    <w:abstractNumId w:val="9"/>
  </w:num>
  <w:num w:numId="38">
    <w:abstractNumId w:val="26"/>
  </w:num>
  <w:num w:numId="39">
    <w:abstractNumId w:val="5"/>
  </w:num>
  <w:num w:numId="40">
    <w:abstractNumId w:val="12"/>
  </w:num>
  <w:num w:numId="41">
    <w:abstractNumId w:val="21"/>
  </w:num>
  <w:num w:numId="42">
    <w:abstractNumId w:val="4"/>
  </w:num>
  <w:num w:numId="43">
    <w:abstractNumId w:val="52"/>
  </w:num>
  <w:num w:numId="44">
    <w:abstractNumId w:val="39"/>
  </w:num>
  <w:num w:numId="45">
    <w:abstractNumId w:val="3"/>
  </w:num>
  <w:num w:numId="46">
    <w:abstractNumId w:val="7"/>
  </w:num>
  <w:num w:numId="47">
    <w:abstractNumId w:val="10"/>
  </w:num>
  <w:num w:numId="48">
    <w:abstractNumId w:val="17"/>
  </w:num>
  <w:num w:numId="49">
    <w:abstractNumId w:val="1"/>
  </w:num>
  <w:num w:numId="50">
    <w:abstractNumId w:val="44"/>
  </w:num>
  <w:num w:numId="51">
    <w:abstractNumId w:val="48"/>
  </w:num>
  <w:num w:numId="52">
    <w:abstractNumId w:val="22"/>
  </w:num>
  <w:num w:numId="53">
    <w:abstractNumId w:val="6"/>
  </w:num>
  <w:num w:numId="54">
    <w:abstractNumId w:val="20"/>
  </w:num>
  <w:num w:numId="55">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DA"/>
    <w:rsid w:val="0000008B"/>
    <w:rsid w:val="00000158"/>
    <w:rsid w:val="000001D3"/>
    <w:rsid w:val="0000080E"/>
    <w:rsid w:val="00000F2E"/>
    <w:rsid w:val="00000F90"/>
    <w:rsid w:val="000014DA"/>
    <w:rsid w:val="0000160A"/>
    <w:rsid w:val="00001F07"/>
    <w:rsid w:val="00002893"/>
    <w:rsid w:val="000029D4"/>
    <w:rsid w:val="000029FB"/>
    <w:rsid w:val="000038C9"/>
    <w:rsid w:val="00003C76"/>
    <w:rsid w:val="0000417C"/>
    <w:rsid w:val="000047FC"/>
    <w:rsid w:val="00004954"/>
    <w:rsid w:val="00004A61"/>
    <w:rsid w:val="00004AB6"/>
    <w:rsid w:val="00004C68"/>
    <w:rsid w:val="00004C6B"/>
    <w:rsid w:val="00004D69"/>
    <w:rsid w:val="00004DE6"/>
    <w:rsid w:val="00004E21"/>
    <w:rsid w:val="000060ED"/>
    <w:rsid w:val="00006517"/>
    <w:rsid w:val="00006B65"/>
    <w:rsid w:val="00006C45"/>
    <w:rsid w:val="00006F2A"/>
    <w:rsid w:val="000073C7"/>
    <w:rsid w:val="000073D2"/>
    <w:rsid w:val="00007574"/>
    <w:rsid w:val="00007606"/>
    <w:rsid w:val="0000776A"/>
    <w:rsid w:val="00007B49"/>
    <w:rsid w:val="000106D3"/>
    <w:rsid w:val="00010E53"/>
    <w:rsid w:val="00011664"/>
    <w:rsid w:val="00011711"/>
    <w:rsid w:val="00011790"/>
    <w:rsid w:val="00011AD7"/>
    <w:rsid w:val="00011EE1"/>
    <w:rsid w:val="00012101"/>
    <w:rsid w:val="00012393"/>
    <w:rsid w:val="000123AC"/>
    <w:rsid w:val="00012A23"/>
    <w:rsid w:val="00013013"/>
    <w:rsid w:val="00013473"/>
    <w:rsid w:val="00013C14"/>
    <w:rsid w:val="00013D15"/>
    <w:rsid w:val="00014CA4"/>
    <w:rsid w:val="00014DDD"/>
    <w:rsid w:val="000151E5"/>
    <w:rsid w:val="00015D3A"/>
    <w:rsid w:val="00016111"/>
    <w:rsid w:val="000163AB"/>
    <w:rsid w:val="000168EE"/>
    <w:rsid w:val="00016ED9"/>
    <w:rsid w:val="0001725E"/>
    <w:rsid w:val="000219BC"/>
    <w:rsid w:val="00021CA8"/>
    <w:rsid w:val="00022A4F"/>
    <w:rsid w:val="00023071"/>
    <w:rsid w:val="00023BBB"/>
    <w:rsid w:val="00024DAC"/>
    <w:rsid w:val="00025425"/>
    <w:rsid w:val="000255AC"/>
    <w:rsid w:val="00025805"/>
    <w:rsid w:val="00025B98"/>
    <w:rsid w:val="00026058"/>
    <w:rsid w:val="00026867"/>
    <w:rsid w:val="00026A43"/>
    <w:rsid w:val="00027223"/>
    <w:rsid w:val="00027CE7"/>
    <w:rsid w:val="00027E6E"/>
    <w:rsid w:val="00030510"/>
    <w:rsid w:val="0003072C"/>
    <w:rsid w:val="00030CE1"/>
    <w:rsid w:val="00030D76"/>
    <w:rsid w:val="000315AE"/>
    <w:rsid w:val="00032841"/>
    <w:rsid w:val="00032A55"/>
    <w:rsid w:val="00033946"/>
    <w:rsid w:val="00033C67"/>
    <w:rsid w:val="00035ABA"/>
    <w:rsid w:val="00036023"/>
    <w:rsid w:val="000365BC"/>
    <w:rsid w:val="00036E40"/>
    <w:rsid w:val="00036E56"/>
    <w:rsid w:val="000371DC"/>
    <w:rsid w:val="000371F9"/>
    <w:rsid w:val="0003750F"/>
    <w:rsid w:val="0003760F"/>
    <w:rsid w:val="000376D1"/>
    <w:rsid w:val="0004004C"/>
    <w:rsid w:val="00040900"/>
    <w:rsid w:val="00040A79"/>
    <w:rsid w:val="00040BA8"/>
    <w:rsid w:val="00040BE2"/>
    <w:rsid w:val="00040D17"/>
    <w:rsid w:val="00040FF9"/>
    <w:rsid w:val="000415E3"/>
    <w:rsid w:val="0004162A"/>
    <w:rsid w:val="00041645"/>
    <w:rsid w:val="00041939"/>
    <w:rsid w:val="00041E92"/>
    <w:rsid w:val="00042C55"/>
    <w:rsid w:val="0004347E"/>
    <w:rsid w:val="00043496"/>
    <w:rsid w:val="000437DF"/>
    <w:rsid w:val="00043925"/>
    <w:rsid w:val="00043CAC"/>
    <w:rsid w:val="00044060"/>
    <w:rsid w:val="00044307"/>
    <w:rsid w:val="00044353"/>
    <w:rsid w:val="000444F7"/>
    <w:rsid w:val="000447FA"/>
    <w:rsid w:val="0004577D"/>
    <w:rsid w:val="00046073"/>
    <w:rsid w:val="00046354"/>
    <w:rsid w:val="00046456"/>
    <w:rsid w:val="0004672A"/>
    <w:rsid w:val="0004699B"/>
    <w:rsid w:val="000473FA"/>
    <w:rsid w:val="000475FA"/>
    <w:rsid w:val="000477EF"/>
    <w:rsid w:val="00047A75"/>
    <w:rsid w:val="00047D5F"/>
    <w:rsid w:val="0005019C"/>
    <w:rsid w:val="00050200"/>
    <w:rsid w:val="000502A9"/>
    <w:rsid w:val="00050C1F"/>
    <w:rsid w:val="00050C44"/>
    <w:rsid w:val="00050CC2"/>
    <w:rsid w:val="0005114D"/>
    <w:rsid w:val="00051275"/>
    <w:rsid w:val="0005165B"/>
    <w:rsid w:val="0005220D"/>
    <w:rsid w:val="000523B4"/>
    <w:rsid w:val="00052497"/>
    <w:rsid w:val="000528F5"/>
    <w:rsid w:val="000532E1"/>
    <w:rsid w:val="00053DB4"/>
    <w:rsid w:val="00054646"/>
    <w:rsid w:val="000549B9"/>
    <w:rsid w:val="00054A61"/>
    <w:rsid w:val="00054BFA"/>
    <w:rsid w:val="00054F58"/>
    <w:rsid w:val="00055A77"/>
    <w:rsid w:val="00055BA3"/>
    <w:rsid w:val="000560DF"/>
    <w:rsid w:val="00056A6C"/>
    <w:rsid w:val="00056D2F"/>
    <w:rsid w:val="00056EEE"/>
    <w:rsid w:val="000577FC"/>
    <w:rsid w:val="00057E53"/>
    <w:rsid w:val="00057EF4"/>
    <w:rsid w:val="00062037"/>
    <w:rsid w:val="00062077"/>
    <w:rsid w:val="00062613"/>
    <w:rsid w:val="00062EAE"/>
    <w:rsid w:val="00062ED7"/>
    <w:rsid w:val="00063051"/>
    <w:rsid w:val="00063078"/>
    <w:rsid w:val="00063466"/>
    <w:rsid w:val="00063BA4"/>
    <w:rsid w:val="00063DE6"/>
    <w:rsid w:val="00065274"/>
    <w:rsid w:val="000658BC"/>
    <w:rsid w:val="000660D8"/>
    <w:rsid w:val="000661B0"/>
    <w:rsid w:val="0006656E"/>
    <w:rsid w:val="00066652"/>
    <w:rsid w:val="0006679C"/>
    <w:rsid w:val="000667FC"/>
    <w:rsid w:val="00066919"/>
    <w:rsid w:val="00066DA1"/>
    <w:rsid w:val="00066E2E"/>
    <w:rsid w:val="00067A89"/>
    <w:rsid w:val="00067C3A"/>
    <w:rsid w:val="000713D1"/>
    <w:rsid w:val="00071EDD"/>
    <w:rsid w:val="00071F10"/>
    <w:rsid w:val="0007274C"/>
    <w:rsid w:val="0007279A"/>
    <w:rsid w:val="0007292C"/>
    <w:rsid w:val="00072A55"/>
    <w:rsid w:val="00072BBA"/>
    <w:rsid w:val="00072BD9"/>
    <w:rsid w:val="00073B69"/>
    <w:rsid w:val="000757F1"/>
    <w:rsid w:val="0007584D"/>
    <w:rsid w:val="00075985"/>
    <w:rsid w:val="00075D36"/>
    <w:rsid w:val="0007620F"/>
    <w:rsid w:val="00076A89"/>
    <w:rsid w:val="000770F3"/>
    <w:rsid w:val="000774F4"/>
    <w:rsid w:val="00077722"/>
    <w:rsid w:val="00077792"/>
    <w:rsid w:val="0007788A"/>
    <w:rsid w:val="00077A71"/>
    <w:rsid w:val="00077F08"/>
    <w:rsid w:val="00080344"/>
    <w:rsid w:val="0008040C"/>
    <w:rsid w:val="000809A4"/>
    <w:rsid w:val="00080CFD"/>
    <w:rsid w:val="000817F5"/>
    <w:rsid w:val="00081D6E"/>
    <w:rsid w:val="000827CB"/>
    <w:rsid w:val="00083F4C"/>
    <w:rsid w:val="00084287"/>
    <w:rsid w:val="0008586F"/>
    <w:rsid w:val="000866F2"/>
    <w:rsid w:val="00086AE8"/>
    <w:rsid w:val="00087D04"/>
    <w:rsid w:val="00087F0B"/>
    <w:rsid w:val="000902F6"/>
    <w:rsid w:val="000903B3"/>
    <w:rsid w:val="000912DF"/>
    <w:rsid w:val="000913BD"/>
    <w:rsid w:val="00091DA8"/>
    <w:rsid w:val="000920D4"/>
    <w:rsid w:val="0009264E"/>
    <w:rsid w:val="00092B6F"/>
    <w:rsid w:val="0009301C"/>
    <w:rsid w:val="00093448"/>
    <w:rsid w:val="0009388D"/>
    <w:rsid w:val="00093C74"/>
    <w:rsid w:val="00093E8F"/>
    <w:rsid w:val="00093FF6"/>
    <w:rsid w:val="00094C95"/>
    <w:rsid w:val="00094CB8"/>
    <w:rsid w:val="00094D56"/>
    <w:rsid w:val="00095A7D"/>
    <w:rsid w:val="00095B10"/>
    <w:rsid w:val="00096279"/>
    <w:rsid w:val="000963E0"/>
    <w:rsid w:val="000966AA"/>
    <w:rsid w:val="0009687B"/>
    <w:rsid w:val="00096A35"/>
    <w:rsid w:val="00096BBC"/>
    <w:rsid w:val="000970A2"/>
    <w:rsid w:val="000971F6"/>
    <w:rsid w:val="00097272"/>
    <w:rsid w:val="00097B12"/>
    <w:rsid w:val="000A00A4"/>
    <w:rsid w:val="000A0483"/>
    <w:rsid w:val="000A051B"/>
    <w:rsid w:val="000A0867"/>
    <w:rsid w:val="000A0AA2"/>
    <w:rsid w:val="000A0C71"/>
    <w:rsid w:val="000A0E23"/>
    <w:rsid w:val="000A0F8B"/>
    <w:rsid w:val="000A123D"/>
    <w:rsid w:val="000A1246"/>
    <w:rsid w:val="000A1788"/>
    <w:rsid w:val="000A1817"/>
    <w:rsid w:val="000A1DF3"/>
    <w:rsid w:val="000A2DF0"/>
    <w:rsid w:val="000A3818"/>
    <w:rsid w:val="000A39E3"/>
    <w:rsid w:val="000A40EE"/>
    <w:rsid w:val="000A43D9"/>
    <w:rsid w:val="000A4785"/>
    <w:rsid w:val="000A499D"/>
    <w:rsid w:val="000A4BBA"/>
    <w:rsid w:val="000A5805"/>
    <w:rsid w:val="000A61CE"/>
    <w:rsid w:val="000A644C"/>
    <w:rsid w:val="000A6508"/>
    <w:rsid w:val="000A698C"/>
    <w:rsid w:val="000A6D43"/>
    <w:rsid w:val="000A73B1"/>
    <w:rsid w:val="000A746A"/>
    <w:rsid w:val="000A74C2"/>
    <w:rsid w:val="000A7519"/>
    <w:rsid w:val="000A78E6"/>
    <w:rsid w:val="000A7C1B"/>
    <w:rsid w:val="000A7CB8"/>
    <w:rsid w:val="000A7F22"/>
    <w:rsid w:val="000B0332"/>
    <w:rsid w:val="000B09DF"/>
    <w:rsid w:val="000B0DE1"/>
    <w:rsid w:val="000B0F42"/>
    <w:rsid w:val="000B130D"/>
    <w:rsid w:val="000B18C4"/>
    <w:rsid w:val="000B1988"/>
    <w:rsid w:val="000B1AFC"/>
    <w:rsid w:val="000B1D43"/>
    <w:rsid w:val="000B1FAA"/>
    <w:rsid w:val="000B224D"/>
    <w:rsid w:val="000B230F"/>
    <w:rsid w:val="000B2444"/>
    <w:rsid w:val="000B2C7A"/>
    <w:rsid w:val="000B3431"/>
    <w:rsid w:val="000B3F36"/>
    <w:rsid w:val="000B469A"/>
    <w:rsid w:val="000B46B0"/>
    <w:rsid w:val="000B4832"/>
    <w:rsid w:val="000B5F18"/>
    <w:rsid w:val="000B630E"/>
    <w:rsid w:val="000B6538"/>
    <w:rsid w:val="000B6598"/>
    <w:rsid w:val="000B6876"/>
    <w:rsid w:val="000B69CC"/>
    <w:rsid w:val="000B6BF4"/>
    <w:rsid w:val="000B7677"/>
    <w:rsid w:val="000B7A0F"/>
    <w:rsid w:val="000B7B59"/>
    <w:rsid w:val="000C00E2"/>
    <w:rsid w:val="000C01EF"/>
    <w:rsid w:val="000C05B7"/>
    <w:rsid w:val="000C070E"/>
    <w:rsid w:val="000C0719"/>
    <w:rsid w:val="000C08FA"/>
    <w:rsid w:val="000C0B50"/>
    <w:rsid w:val="000C10AC"/>
    <w:rsid w:val="000C1C2D"/>
    <w:rsid w:val="000C1D3D"/>
    <w:rsid w:val="000C1D7F"/>
    <w:rsid w:val="000C24D6"/>
    <w:rsid w:val="000C2D56"/>
    <w:rsid w:val="000C2FCE"/>
    <w:rsid w:val="000C359C"/>
    <w:rsid w:val="000C36A8"/>
    <w:rsid w:val="000C3A39"/>
    <w:rsid w:val="000C3BED"/>
    <w:rsid w:val="000C4058"/>
    <w:rsid w:val="000C475E"/>
    <w:rsid w:val="000C4F02"/>
    <w:rsid w:val="000C5158"/>
    <w:rsid w:val="000C54B0"/>
    <w:rsid w:val="000C5A5E"/>
    <w:rsid w:val="000C64C2"/>
    <w:rsid w:val="000C680D"/>
    <w:rsid w:val="000C6833"/>
    <w:rsid w:val="000C6999"/>
    <w:rsid w:val="000C732C"/>
    <w:rsid w:val="000C7477"/>
    <w:rsid w:val="000C7725"/>
    <w:rsid w:val="000C78CC"/>
    <w:rsid w:val="000C795A"/>
    <w:rsid w:val="000C7D38"/>
    <w:rsid w:val="000C7D75"/>
    <w:rsid w:val="000C7F6F"/>
    <w:rsid w:val="000D02D3"/>
    <w:rsid w:val="000D06CB"/>
    <w:rsid w:val="000D0EEC"/>
    <w:rsid w:val="000D0EEF"/>
    <w:rsid w:val="000D104E"/>
    <w:rsid w:val="000D10FF"/>
    <w:rsid w:val="000D1862"/>
    <w:rsid w:val="000D1A6E"/>
    <w:rsid w:val="000D1F08"/>
    <w:rsid w:val="000D2864"/>
    <w:rsid w:val="000D31C5"/>
    <w:rsid w:val="000D31D6"/>
    <w:rsid w:val="000D35C6"/>
    <w:rsid w:val="000D39D2"/>
    <w:rsid w:val="000D3CE4"/>
    <w:rsid w:val="000D3F98"/>
    <w:rsid w:val="000D40AE"/>
    <w:rsid w:val="000D451D"/>
    <w:rsid w:val="000D53D0"/>
    <w:rsid w:val="000D5E85"/>
    <w:rsid w:val="000D5F22"/>
    <w:rsid w:val="000D66EE"/>
    <w:rsid w:val="000D6CA5"/>
    <w:rsid w:val="000D6EA5"/>
    <w:rsid w:val="000D7082"/>
    <w:rsid w:val="000D7170"/>
    <w:rsid w:val="000D76B9"/>
    <w:rsid w:val="000E029B"/>
    <w:rsid w:val="000E0483"/>
    <w:rsid w:val="000E0598"/>
    <w:rsid w:val="000E05CF"/>
    <w:rsid w:val="000E088D"/>
    <w:rsid w:val="000E11AF"/>
    <w:rsid w:val="000E1303"/>
    <w:rsid w:val="000E1803"/>
    <w:rsid w:val="000E1AFA"/>
    <w:rsid w:val="000E1C70"/>
    <w:rsid w:val="000E2099"/>
    <w:rsid w:val="000E243C"/>
    <w:rsid w:val="000E27CD"/>
    <w:rsid w:val="000E2A2C"/>
    <w:rsid w:val="000E2DB6"/>
    <w:rsid w:val="000E2FA2"/>
    <w:rsid w:val="000E3580"/>
    <w:rsid w:val="000E35F6"/>
    <w:rsid w:val="000E38BB"/>
    <w:rsid w:val="000E3C62"/>
    <w:rsid w:val="000E3CE8"/>
    <w:rsid w:val="000E482D"/>
    <w:rsid w:val="000E4DA8"/>
    <w:rsid w:val="000E5595"/>
    <w:rsid w:val="000E5777"/>
    <w:rsid w:val="000E582E"/>
    <w:rsid w:val="000E638F"/>
    <w:rsid w:val="000E6825"/>
    <w:rsid w:val="000E69BE"/>
    <w:rsid w:val="000E6ABC"/>
    <w:rsid w:val="000E6CFA"/>
    <w:rsid w:val="000E71C0"/>
    <w:rsid w:val="000E776B"/>
    <w:rsid w:val="000E781C"/>
    <w:rsid w:val="000E7CE9"/>
    <w:rsid w:val="000E7DCD"/>
    <w:rsid w:val="000F0255"/>
    <w:rsid w:val="000F0879"/>
    <w:rsid w:val="000F0BFB"/>
    <w:rsid w:val="000F11DF"/>
    <w:rsid w:val="000F11FA"/>
    <w:rsid w:val="000F1ADA"/>
    <w:rsid w:val="000F2352"/>
    <w:rsid w:val="000F273F"/>
    <w:rsid w:val="000F4077"/>
    <w:rsid w:val="000F41E3"/>
    <w:rsid w:val="000F47B2"/>
    <w:rsid w:val="000F4BEB"/>
    <w:rsid w:val="000F5AC4"/>
    <w:rsid w:val="000F6424"/>
    <w:rsid w:val="000F659F"/>
    <w:rsid w:val="000F6B51"/>
    <w:rsid w:val="000F6C53"/>
    <w:rsid w:val="000F6D07"/>
    <w:rsid w:val="000F7667"/>
    <w:rsid w:val="000F7BED"/>
    <w:rsid w:val="001010AD"/>
    <w:rsid w:val="00101629"/>
    <w:rsid w:val="00101BB2"/>
    <w:rsid w:val="00101DBF"/>
    <w:rsid w:val="00102C37"/>
    <w:rsid w:val="00102D49"/>
    <w:rsid w:val="00102E1E"/>
    <w:rsid w:val="0010356E"/>
    <w:rsid w:val="001035B5"/>
    <w:rsid w:val="001039E7"/>
    <w:rsid w:val="00103D5F"/>
    <w:rsid w:val="00103E7E"/>
    <w:rsid w:val="0010419A"/>
    <w:rsid w:val="00104544"/>
    <w:rsid w:val="001048B3"/>
    <w:rsid w:val="00104E4B"/>
    <w:rsid w:val="00104F04"/>
    <w:rsid w:val="0010523C"/>
    <w:rsid w:val="00105BC9"/>
    <w:rsid w:val="00106920"/>
    <w:rsid w:val="0010782A"/>
    <w:rsid w:val="0011099D"/>
    <w:rsid w:val="00110AB5"/>
    <w:rsid w:val="00110D8A"/>
    <w:rsid w:val="00111146"/>
    <w:rsid w:val="0011127F"/>
    <w:rsid w:val="00111ADC"/>
    <w:rsid w:val="00112079"/>
    <w:rsid w:val="00112D48"/>
    <w:rsid w:val="001132BE"/>
    <w:rsid w:val="001136B7"/>
    <w:rsid w:val="001143B0"/>
    <w:rsid w:val="00114A28"/>
    <w:rsid w:val="00114B8C"/>
    <w:rsid w:val="00114D0E"/>
    <w:rsid w:val="00114FA4"/>
    <w:rsid w:val="00115B09"/>
    <w:rsid w:val="00115F66"/>
    <w:rsid w:val="00116032"/>
    <w:rsid w:val="00116693"/>
    <w:rsid w:val="001167C6"/>
    <w:rsid w:val="001175AC"/>
    <w:rsid w:val="00117F97"/>
    <w:rsid w:val="00120479"/>
    <w:rsid w:val="00120493"/>
    <w:rsid w:val="00120A54"/>
    <w:rsid w:val="00120F58"/>
    <w:rsid w:val="00121B10"/>
    <w:rsid w:val="00121CE9"/>
    <w:rsid w:val="0012228A"/>
    <w:rsid w:val="00122682"/>
    <w:rsid w:val="0012285F"/>
    <w:rsid w:val="00122919"/>
    <w:rsid w:val="0012328A"/>
    <w:rsid w:val="00123884"/>
    <w:rsid w:val="00123B43"/>
    <w:rsid w:val="00123FA3"/>
    <w:rsid w:val="0012408A"/>
    <w:rsid w:val="00124445"/>
    <w:rsid w:val="00124B72"/>
    <w:rsid w:val="00124D7F"/>
    <w:rsid w:val="001250CD"/>
    <w:rsid w:val="001253F7"/>
    <w:rsid w:val="00125E50"/>
    <w:rsid w:val="00126914"/>
    <w:rsid w:val="00126C66"/>
    <w:rsid w:val="00126D85"/>
    <w:rsid w:val="0012743F"/>
    <w:rsid w:val="0012789C"/>
    <w:rsid w:val="00127B56"/>
    <w:rsid w:val="00130204"/>
    <w:rsid w:val="00131118"/>
    <w:rsid w:val="00131C71"/>
    <w:rsid w:val="00131DA0"/>
    <w:rsid w:val="001321AB"/>
    <w:rsid w:val="001323A1"/>
    <w:rsid w:val="00132658"/>
    <w:rsid w:val="00132A2C"/>
    <w:rsid w:val="00132AD5"/>
    <w:rsid w:val="001332AA"/>
    <w:rsid w:val="001337B0"/>
    <w:rsid w:val="00133B16"/>
    <w:rsid w:val="00133DA9"/>
    <w:rsid w:val="00133E3E"/>
    <w:rsid w:val="00134306"/>
    <w:rsid w:val="001343F2"/>
    <w:rsid w:val="0013499A"/>
    <w:rsid w:val="0013529E"/>
    <w:rsid w:val="001353C4"/>
    <w:rsid w:val="00135E2C"/>
    <w:rsid w:val="001362C5"/>
    <w:rsid w:val="00136533"/>
    <w:rsid w:val="001365F7"/>
    <w:rsid w:val="00136899"/>
    <w:rsid w:val="00136971"/>
    <w:rsid w:val="00136DFA"/>
    <w:rsid w:val="00137355"/>
    <w:rsid w:val="00137651"/>
    <w:rsid w:val="00137ABC"/>
    <w:rsid w:val="00137B04"/>
    <w:rsid w:val="0014027A"/>
    <w:rsid w:val="0014089D"/>
    <w:rsid w:val="00142103"/>
    <w:rsid w:val="00142581"/>
    <w:rsid w:val="001427F8"/>
    <w:rsid w:val="001435D5"/>
    <w:rsid w:val="00143CF9"/>
    <w:rsid w:val="00143F61"/>
    <w:rsid w:val="00144577"/>
    <w:rsid w:val="001445B8"/>
    <w:rsid w:val="0014462E"/>
    <w:rsid w:val="00144E22"/>
    <w:rsid w:val="0014579E"/>
    <w:rsid w:val="001457AC"/>
    <w:rsid w:val="00146047"/>
    <w:rsid w:val="001460AC"/>
    <w:rsid w:val="00146C33"/>
    <w:rsid w:val="00146F7F"/>
    <w:rsid w:val="00147F03"/>
    <w:rsid w:val="00150169"/>
    <w:rsid w:val="00150183"/>
    <w:rsid w:val="00151049"/>
    <w:rsid w:val="001518C0"/>
    <w:rsid w:val="00151AC5"/>
    <w:rsid w:val="00152516"/>
    <w:rsid w:val="00152F26"/>
    <w:rsid w:val="0015380B"/>
    <w:rsid w:val="00153B32"/>
    <w:rsid w:val="00153C79"/>
    <w:rsid w:val="001548C6"/>
    <w:rsid w:val="00154B75"/>
    <w:rsid w:val="001551CC"/>
    <w:rsid w:val="0015623A"/>
    <w:rsid w:val="001571CE"/>
    <w:rsid w:val="0015720F"/>
    <w:rsid w:val="00157495"/>
    <w:rsid w:val="00157A26"/>
    <w:rsid w:val="00160341"/>
    <w:rsid w:val="00160447"/>
    <w:rsid w:val="00160472"/>
    <w:rsid w:val="00160882"/>
    <w:rsid w:val="0016099B"/>
    <w:rsid w:val="00160B1B"/>
    <w:rsid w:val="00160B78"/>
    <w:rsid w:val="00161849"/>
    <w:rsid w:val="0016192E"/>
    <w:rsid w:val="00161A52"/>
    <w:rsid w:val="00161B31"/>
    <w:rsid w:val="00161E5F"/>
    <w:rsid w:val="00161EDD"/>
    <w:rsid w:val="00161F20"/>
    <w:rsid w:val="00162064"/>
    <w:rsid w:val="00162535"/>
    <w:rsid w:val="00162771"/>
    <w:rsid w:val="00162B88"/>
    <w:rsid w:val="00162F15"/>
    <w:rsid w:val="00163433"/>
    <w:rsid w:val="00163AA8"/>
    <w:rsid w:val="00163B14"/>
    <w:rsid w:val="00163DCF"/>
    <w:rsid w:val="00164A04"/>
    <w:rsid w:val="00164E7E"/>
    <w:rsid w:val="001651A2"/>
    <w:rsid w:val="00165492"/>
    <w:rsid w:val="00165C3D"/>
    <w:rsid w:val="00165F0B"/>
    <w:rsid w:val="00166215"/>
    <w:rsid w:val="00166454"/>
    <w:rsid w:val="001666F8"/>
    <w:rsid w:val="00166892"/>
    <w:rsid w:val="00166C82"/>
    <w:rsid w:val="001672AE"/>
    <w:rsid w:val="0016733B"/>
    <w:rsid w:val="0016758A"/>
    <w:rsid w:val="00167746"/>
    <w:rsid w:val="001678DC"/>
    <w:rsid w:val="00170AFA"/>
    <w:rsid w:val="00170BD7"/>
    <w:rsid w:val="00171327"/>
    <w:rsid w:val="001717CF"/>
    <w:rsid w:val="00172A46"/>
    <w:rsid w:val="00172E36"/>
    <w:rsid w:val="00172E44"/>
    <w:rsid w:val="001737F4"/>
    <w:rsid w:val="00173FD1"/>
    <w:rsid w:val="00174078"/>
    <w:rsid w:val="001741AD"/>
    <w:rsid w:val="00174339"/>
    <w:rsid w:val="0017488A"/>
    <w:rsid w:val="00174C93"/>
    <w:rsid w:val="001751A3"/>
    <w:rsid w:val="00175A6C"/>
    <w:rsid w:val="00175AFC"/>
    <w:rsid w:val="00175E76"/>
    <w:rsid w:val="001768B5"/>
    <w:rsid w:val="0017763D"/>
    <w:rsid w:val="00177986"/>
    <w:rsid w:val="00177A54"/>
    <w:rsid w:val="00177C0C"/>
    <w:rsid w:val="00180061"/>
    <w:rsid w:val="001807C3"/>
    <w:rsid w:val="0018081D"/>
    <w:rsid w:val="0018092C"/>
    <w:rsid w:val="00180A2E"/>
    <w:rsid w:val="001814A2"/>
    <w:rsid w:val="00181512"/>
    <w:rsid w:val="00181C09"/>
    <w:rsid w:val="00182546"/>
    <w:rsid w:val="001828BB"/>
    <w:rsid w:val="001830EF"/>
    <w:rsid w:val="001839F9"/>
    <w:rsid w:val="00183CCA"/>
    <w:rsid w:val="00183DE6"/>
    <w:rsid w:val="00184311"/>
    <w:rsid w:val="00184445"/>
    <w:rsid w:val="00184704"/>
    <w:rsid w:val="0018470A"/>
    <w:rsid w:val="00184F7B"/>
    <w:rsid w:val="0018527B"/>
    <w:rsid w:val="00185E22"/>
    <w:rsid w:val="00186781"/>
    <w:rsid w:val="001867EA"/>
    <w:rsid w:val="00187023"/>
    <w:rsid w:val="001872F9"/>
    <w:rsid w:val="0018742B"/>
    <w:rsid w:val="001877F5"/>
    <w:rsid w:val="001878D9"/>
    <w:rsid w:val="00187F10"/>
    <w:rsid w:val="001903FC"/>
    <w:rsid w:val="001907D8"/>
    <w:rsid w:val="0019160F"/>
    <w:rsid w:val="001920DE"/>
    <w:rsid w:val="001921B4"/>
    <w:rsid w:val="001925B9"/>
    <w:rsid w:val="00192909"/>
    <w:rsid w:val="00192FF9"/>
    <w:rsid w:val="00193660"/>
    <w:rsid w:val="001937C1"/>
    <w:rsid w:val="00193D6C"/>
    <w:rsid w:val="001944B2"/>
    <w:rsid w:val="00194611"/>
    <w:rsid w:val="00194F6B"/>
    <w:rsid w:val="00195170"/>
    <w:rsid w:val="001951DC"/>
    <w:rsid w:val="0019526D"/>
    <w:rsid w:val="00195549"/>
    <w:rsid w:val="001966C0"/>
    <w:rsid w:val="00196E5D"/>
    <w:rsid w:val="0019746C"/>
    <w:rsid w:val="0019782D"/>
    <w:rsid w:val="00197F7B"/>
    <w:rsid w:val="001A0364"/>
    <w:rsid w:val="001A066E"/>
    <w:rsid w:val="001A0690"/>
    <w:rsid w:val="001A0960"/>
    <w:rsid w:val="001A0BF7"/>
    <w:rsid w:val="001A0C0F"/>
    <w:rsid w:val="001A0E83"/>
    <w:rsid w:val="001A0EEA"/>
    <w:rsid w:val="001A100F"/>
    <w:rsid w:val="001A1642"/>
    <w:rsid w:val="001A1846"/>
    <w:rsid w:val="001A1FA0"/>
    <w:rsid w:val="001A23DC"/>
    <w:rsid w:val="001A243A"/>
    <w:rsid w:val="001A28A8"/>
    <w:rsid w:val="001A2F19"/>
    <w:rsid w:val="001A32A3"/>
    <w:rsid w:val="001A33C7"/>
    <w:rsid w:val="001A3739"/>
    <w:rsid w:val="001A3A41"/>
    <w:rsid w:val="001A3D13"/>
    <w:rsid w:val="001A428D"/>
    <w:rsid w:val="001A4A57"/>
    <w:rsid w:val="001A50A4"/>
    <w:rsid w:val="001A581A"/>
    <w:rsid w:val="001A5C31"/>
    <w:rsid w:val="001A5DCE"/>
    <w:rsid w:val="001A68F5"/>
    <w:rsid w:val="001A6943"/>
    <w:rsid w:val="001A6EA3"/>
    <w:rsid w:val="001A6F08"/>
    <w:rsid w:val="001A724B"/>
    <w:rsid w:val="001A759C"/>
    <w:rsid w:val="001A783D"/>
    <w:rsid w:val="001B0211"/>
    <w:rsid w:val="001B05A5"/>
    <w:rsid w:val="001B0A5B"/>
    <w:rsid w:val="001B0CB2"/>
    <w:rsid w:val="001B1447"/>
    <w:rsid w:val="001B1BA3"/>
    <w:rsid w:val="001B1C5F"/>
    <w:rsid w:val="001B1D6D"/>
    <w:rsid w:val="001B22B4"/>
    <w:rsid w:val="001B2955"/>
    <w:rsid w:val="001B2A9E"/>
    <w:rsid w:val="001B2B40"/>
    <w:rsid w:val="001B30C4"/>
    <w:rsid w:val="001B3364"/>
    <w:rsid w:val="001B3556"/>
    <w:rsid w:val="001B3701"/>
    <w:rsid w:val="001B3719"/>
    <w:rsid w:val="001B3BAA"/>
    <w:rsid w:val="001B50AB"/>
    <w:rsid w:val="001B54C9"/>
    <w:rsid w:val="001B565A"/>
    <w:rsid w:val="001B62FE"/>
    <w:rsid w:val="001B6771"/>
    <w:rsid w:val="001B69DE"/>
    <w:rsid w:val="001B7096"/>
    <w:rsid w:val="001B7287"/>
    <w:rsid w:val="001B7491"/>
    <w:rsid w:val="001B75A6"/>
    <w:rsid w:val="001C027F"/>
    <w:rsid w:val="001C0A14"/>
    <w:rsid w:val="001C0D5E"/>
    <w:rsid w:val="001C12F7"/>
    <w:rsid w:val="001C1504"/>
    <w:rsid w:val="001C16F1"/>
    <w:rsid w:val="001C1E55"/>
    <w:rsid w:val="001C232A"/>
    <w:rsid w:val="001C2353"/>
    <w:rsid w:val="001C2982"/>
    <w:rsid w:val="001C3194"/>
    <w:rsid w:val="001C378B"/>
    <w:rsid w:val="001C4EA5"/>
    <w:rsid w:val="001C5593"/>
    <w:rsid w:val="001C5BE6"/>
    <w:rsid w:val="001C6555"/>
    <w:rsid w:val="001C65D7"/>
    <w:rsid w:val="001C665B"/>
    <w:rsid w:val="001C6915"/>
    <w:rsid w:val="001C6A0D"/>
    <w:rsid w:val="001C715F"/>
    <w:rsid w:val="001C798F"/>
    <w:rsid w:val="001C7E1D"/>
    <w:rsid w:val="001D0184"/>
    <w:rsid w:val="001D1A78"/>
    <w:rsid w:val="001D1C27"/>
    <w:rsid w:val="001D2A13"/>
    <w:rsid w:val="001D2BEC"/>
    <w:rsid w:val="001D30AF"/>
    <w:rsid w:val="001D3D58"/>
    <w:rsid w:val="001D54B2"/>
    <w:rsid w:val="001D5624"/>
    <w:rsid w:val="001D5B96"/>
    <w:rsid w:val="001D5DD9"/>
    <w:rsid w:val="001D60C7"/>
    <w:rsid w:val="001D60CD"/>
    <w:rsid w:val="001D6F10"/>
    <w:rsid w:val="001D73D2"/>
    <w:rsid w:val="001D73DD"/>
    <w:rsid w:val="001D789D"/>
    <w:rsid w:val="001E0132"/>
    <w:rsid w:val="001E019E"/>
    <w:rsid w:val="001E069E"/>
    <w:rsid w:val="001E0A97"/>
    <w:rsid w:val="001E0AAE"/>
    <w:rsid w:val="001E0C23"/>
    <w:rsid w:val="001E127B"/>
    <w:rsid w:val="001E1411"/>
    <w:rsid w:val="001E15BC"/>
    <w:rsid w:val="001E17AE"/>
    <w:rsid w:val="001E1F02"/>
    <w:rsid w:val="001E3201"/>
    <w:rsid w:val="001E33D8"/>
    <w:rsid w:val="001E3549"/>
    <w:rsid w:val="001E3A7C"/>
    <w:rsid w:val="001E3EC3"/>
    <w:rsid w:val="001E4229"/>
    <w:rsid w:val="001E4D37"/>
    <w:rsid w:val="001E4DF3"/>
    <w:rsid w:val="001E4F29"/>
    <w:rsid w:val="001E5B6A"/>
    <w:rsid w:val="001E60B0"/>
    <w:rsid w:val="001E6AE6"/>
    <w:rsid w:val="001E726D"/>
    <w:rsid w:val="001E740E"/>
    <w:rsid w:val="001E76AC"/>
    <w:rsid w:val="001E7758"/>
    <w:rsid w:val="001E7A3C"/>
    <w:rsid w:val="001E7BF9"/>
    <w:rsid w:val="001E7FE9"/>
    <w:rsid w:val="001F0BA5"/>
    <w:rsid w:val="001F0D45"/>
    <w:rsid w:val="001F10A3"/>
    <w:rsid w:val="001F1659"/>
    <w:rsid w:val="001F173C"/>
    <w:rsid w:val="001F1798"/>
    <w:rsid w:val="001F1AF9"/>
    <w:rsid w:val="001F203B"/>
    <w:rsid w:val="001F23E3"/>
    <w:rsid w:val="001F2823"/>
    <w:rsid w:val="001F2B7C"/>
    <w:rsid w:val="001F2CAD"/>
    <w:rsid w:val="001F2CD6"/>
    <w:rsid w:val="001F2D24"/>
    <w:rsid w:val="001F2D85"/>
    <w:rsid w:val="001F312C"/>
    <w:rsid w:val="001F360E"/>
    <w:rsid w:val="001F414B"/>
    <w:rsid w:val="001F4647"/>
    <w:rsid w:val="001F54FB"/>
    <w:rsid w:val="001F5870"/>
    <w:rsid w:val="001F598C"/>
    <w:rsid w:val="001F5E2C"/>
    <w:rsid w:val="001F640C"/>
    <w:rsid w:val="001F7917"/>
    <w:rsid w:val="001F7E13"/>
    <w:rsid w:val="002000EB"/>
    <w:rsid w:val="002000F2"/>
    <w:rsid w:val="00200902"/>
    <w:rsid w:val="002009D2"/>
    <w:rsid w:val="00200D7C"/>
    <w:rsid w:val="00201DF1"/>
    <w:rsid w:val="00201F95"/>
    <w:rsid w:val="0020205F"/>
    <w:rsid w:val="00202090"/>
    <w:rsid w:val="00202201"/>
    <w:rsid w:val="00202667"/>
    <w:rsid w:val="00202AEB"/>
    <w:rsid w:val="00203222"/>
    <w:rsid w:val="00203384"/>
    <w:rsid w:val="0020347F"/>
    <w:rsid w:val="00203AE8"/>
    <w:rsid w:val="00203C08"/>
    <w:rsid w:val="00203FC3"/>
    <w:rsid w:val="002048B8"/>
    <w:rsid w:val="00205095"/>
    <w:rsid w:val="00205180"/>
    <w:rsid w:val="00205B4D"/>
    <w:rsid w:val="0020600A"/>
    <w:rsid w:val="0020636E"/>
    <w:rsid w:val="00206662"/>
    <w:rsid w:val="00207050"/>
    <w:rsid w:val="00207071"/>
    <w:rsid w:val="0020717A"/>
    <w:rsid w:val="00207B69"/>
    <w:rsid w:val="00207CC4"/>
    <w:rsid w:val="00207D76"/>
    <w:rsid w:val="002104E3"/>
    <w:rsid w:val="002105E2"/>
    <w:rsid w:val="00211258"/>
    <w:rsid w:val="00211C20"/>
    <w:rsid w:val="00212122"/>
    <w:rsid w:val="0021293E"/>
    <w:rsid w:val="00212995"/>
    <w:rsid w:val="00213114"/>
    <w:rsid w:val="00213253"/>
    <w:rsid w:val="002143EE"/>
    <w:rsid w:val="00214A68"/>
    <w:rsid w:val="00214E29"/>
    <w:rsid w:val="0021510F"/>
    <w:rsid w:val="00215133"/>
    <w:rsid w:val="002155FD"/>
    <w:rsid w:val="00215682"/>
    <w:rsid w:val="00215A97"/>
    <w:rsid w:val="00215A9D"/>
    <w:rsid w:val="00215AE0"/>
    <w:rsid w:val="00215D40"/>
    <w:rsid w:val="00215E94"/>
    <w:rsid w:val="00215F1C"/>
    <w:rsid w:val="00215FF1"/>
    <w:rsid w:val="00216743"/>
    <w:rsid w:val="00216B8D"/>
    <w:rsid w:val="00217100"/>
    <w:rsid w:val="002176AA"/>
    <w:rsid w:val="0021772C"/>
    <w:rsid w:val="00220540"/>
    <w:rsid w:val="00220843"/>
    <w:rsid w:val="00220A15"/>
    <w:rsid w:val="00221419"/>
    <w:rsid w:val="00222BC1"/>
    <w:rsid w:val="002239AB"/>
    <w:rsid w:val="00223D6D"/>
    <w:rsid w:val="002243F4"/>
    <w:rsid w:val="0022440D"/>
    <w:rsid w:val="00225B02"/>
    <w:rsid w:val="00226856"/>
    <w:rsid w:val="00226BAB"/>
    <w:rsid w:val="00226C1D"/>
    <w:rsid w:val="002278D0"/>
    <w:rsid w:val="0022799D"/>
    <w:rsid w:val="00227C04"/>
    <w:rsid w:val="00227CDD"/>
    <w:rsid w:val="00227D5B"/>
    <w:rsid w:val="002300CB"/>
    <w:rsid w:val="00230239"/>
    <w:rsid w:val="00230326"/>
    <w:rsid w:val="002308A9"/>
    <w:rsid w:val="00230A8F"/>
    <w:rsid w:val="00230D03"/>
    <w:rsid w:val="00230ECA"/>
    <w:rsid w:val="002310B3"/>
    <w:rsid w:val="002312F5"/>
    <w:rsid w:val="00231E2F"/>
    <w:rsid w:val="00232552"/>
    <w:rsid w:val="0023257B"/>
    <w:rsid w:val="00232BC6"/>
    <w:rsid w:val="00232EA8"/>
    <w:rsid w:val="002334BF"/>
    <w:rsid w:val="002335CE"/>
    <w:rsid w:val="0023386E"/>
    <w:rsid w:val="00233A2B"/>
    <w:rsid w:val="00233ABC"/>
    <w:rsid w:val="0023417E"/>
    <w:rsid w:val="002345CA"/>
    <w:rsid w:val="00235886"/>
    <w:rsid w:val="00235A16"/>
    <w:rsid w:val="00235A36"/>
    <w:rsid w:val="00235F0A"/>
    <w:rsid w:val="00236067"/>
    <w:rsid w:val="00236085"/>
    <w:rsid w:val="002364A8"/>
    <w:rsid w:val="002364E6"/>
    <w:rsid w:val="002370C8"/>
    <w:rsid w:val="00237409"/>
    <w:rsid w:val="00237A26"/>
    <w:rsid w:val="00237F13"/>
    <w:rsid w:val="00237F65"/>
    <w:rsid w:val="002404CC"/>
    <w:rsid w:val="00241379"/>
    <w:rsid w:val="002413B4"/>
    <w:rsid w:val="00241E1C"/>
    <w:rsid w:val="00243377"/>
    <w:rsid w:val="002437CA"/>
    <w:rsid w:val="00243D9B"/>
    <w:rsid w:val="002440B2"/>
    <w:rsid w:val="002448DF"/>
    <w:rsid w:val="00244F32"/>
    <w:rsid w:val="00245401"/>
    <w:rsid w:val="00245967"/>
    <w:rsid w:val="0024634E"/>
    <w:rsid w:val="002465A0"/>
    <w:rsid w:val="00246B32"/>
    <w:rsid w:val="0024719A"/>
    <w:rsid w:val="00247AB8"/>
    <w:rsid w:val="002500F1"/>
    <w:rsid w:val="002519C0"/>
    <w:rsid w:val="00252194"/>
    <w:rsid w:val="00252417"/>
    <w:rsid w:val="002529CE"/>
    <w:rsid w:val="00252C37"/>
    <w:rsid w:val="00252DEC"/>
    <w:rsid w:val="00253BE3"/>
    <w:rsid w:val="002540A3"/>
    <w:rsid w:val="002544C2"/>
    <w:rsid w:val="00254878"/>
    <w:rsid w:val="00254E81"/>
    <w:rsid w:val="00255021"/>
    <w:rsid w:val="00255397"/>
    <w:rsid w:val="00255A26"/>
    <w:rsid w:val="00255D57"/>
    <w:rsid w:val="0025756E"/>
    <w:rsid w:val="002578AF"/>
    <w:rsid w:val="002578CE"/>
    <w:rsid w:val="00257BCD"/>
    <w:rsid w:val="00257C35"/>
    <w:rsid w:val="002601F1"/>
    <w:rsid w:val="002604D9"/>
    <w:rsid w:val="00260CCE"/>
    <w:rsid w:val="00261284"/>
    <w:rsid w:val="0026154D"/>
    <w:rsid w:val="00261FCE"/>
    <w:rsid w:val="002621CD"/>
    <w:rsid w:val="0026223A"/>
    <w:rsid w:val="00262F54"/>
    <w:rsid w:val="00263192"/>
    <w:rsid w:val="002638B8"/>
    <w:rsid w:val="00263A94"/>
    <w:rsid w:val="00263B96"/>
    <w:rsid w:val="00263D01"/>
    <w:rsid w:val="00263E05"/>
    <w:rsid w:val="00263FE1"/>
    <w:rsid w:val="00264311"/>
    <w:rsid w:val="00264445"/>
    <w:rsid w:val="0026444E"/>
    <w:rsid w:val="002649B5"/>
    <w:rsid w:val="00264B62"/>
    <w:rsid w:val="002655BC"/>
    <w:rsid w:val="00265A6A"/>
    <w:rsid w:val="00266525"/>
    <w:rsid w:val="0026652E"/>
    <w:rsid w:val="00266D59"/>
    <w:rsid w:val="00266E76"/>
    <w:rsid w:val="00267506"/>
    <w:rsid w:val="002700CB"/>
    <w:rsid w:val="002708C3"/>
    <w:rsid w:val="002710FF"/>
    <w:rsid w:val="002713DE"/>
    <w:rsid w:val="00271525"/>
    <w:rsid w:val="00271573"/>
    <w:rsid w:val="00271597"/>
    <w:rsid w:val="00271F55"/>
    <w:rsid w:val="002720B2"/>
    <w:rsid w:val="00272193"/>
    <w:rsid w:val="002721D1"/>
    <w:rsid w:val="00272920"/>
    <w:rsid w:val="002729A4"/>
    <w:rsid w:val="00272A9B"/>
    <w:rsid w:val="0027309B"/>
    <w:rsid w:val="00274098"/>
    <w:rsid w:val="00274CE9"/>
    <w:rsid w:val="00275BC8"/>
    <w:rsid w:val="00276089"/>
    <w:rsid w:val="00276535"/>
    <w:rsid w:val="00276A88"/>
    <w:rsid w:val="002771A7"/>
    <w:rsid w:val="002772E1"/>
    <w:rsid w:val="00277A12"/>
    <w:rsid w:val="00277D28"/>
    <w:rsid w:val="00277E17"/>
    <w:rsid w:val="00277E18"/>
    <w:rsid w:val="002803F7"/>
    <w:rsid w:val="002807EB"/>
    <w:rsid w:val="00280F3D"/>
    <w:rsid w:val="00282221"/>
    <w:rsid w:val="002826AE"/>
    <w:rsid w:val="00282A9D"/>
    <w:rsid w:val="00282B36"/>
    <w:rsid w:val="00282D82"/>
    <w:rsid w:val="00283AEE"/>
    <w:rsid w:val="00283C64"/>
    <w:rsid w:val="00283EB9"/>
    <w:rsid w:val="002847EC"/>
    <w:rsid w:val="00284EA3"/>
    <w:rsid w:val="002863B7"/>
    <w:rsid w:val="002863E9"/>
    <w:rsid w:val="00286A8F"/>
    <w:rsid w:val="00286CDB"/>
    <w:rsid w:val="00287399"/>
    <w:rsid w:val="00287534"/>
    <w:rsid w:val="00287B24"/>
    <w:rsid w:val="00287D47"/>
    <w:rsid w:val="00290B96"/>
    <w:rsid w:val="00290D88"/>
    <w:rsid w:val="00292E9D"/>
    <w:rsid w:val="0029351C"/>
    <w:rsid w:val="00293541"/>
    <w:rsid w:val="00294083"/>
    <w:rsid w:val="0029438E"/>
    <w:rsid w:val="00294576"/>
    <w:rsid w:val="002948B0"/>
    <w:rsid w:val="00294962"/>
    <w:rsid w:val="00295054"/>
    <w:rsid w:val="00296223"/>
    <w:rsid w:val="002964AD"/>
    <w:rsid w:val="00296927"/>
    <w:rsid w:val="00296D46"/>
    <w:rsid w:val="002976ED"/>
    <w:rsid w:val="00297796"/>
    <w:rsid w:val="00297AF2"/>
    <w:rsid w:val="002A067E"/>
    <w:rsid w:val="002A140E"/>
    <w:rsid w:val="002A204B"/>
    <w:rsid w:val="002A2263"/>
    <w:rsid w:val="002A23C4"/>
    <w:rsid w:val="002A24B1"/>
    <w:rsid w:val="002A2583"/>
    <w:rsid w:val="002A27A7"/>
    <w:rsid w:val="002A40E7"/>
    <w:rsid w:val="002A43F6"/>
    <w:rsid w:val="002A481F"/>
    <w:rsid w:val="002A4B3D"/>
    <w:rsid w:val="002A58BF"/>
    <w:rsid w:val="002A5998"/>
    <w:rsid w:val="002A6107"/>
    <w:rsid w:val="002A67DC"/>
    <w:rsid w:val="002A68C6"/>
    <w:rsid w:val="002A742A"/>
    <w:rsid w:val="002A757B"/>
    <w:rsid w:val="002A76D9"/>
    <w:rsid w:val="002B0333"/>
    <w:rsid w:val="002B0BB7"/>
    <w:rsid w:val="002B0C23"/>
    <w:rsid w:val="002B0CDD"/>
    <w:rsid w:val="002B0D5D"/>
    <w:rsid w:val="002B0EC4"/>
    <w:rsid w:val="002B1090"/>
    <w:rsid w:val="002B1197"/>
    <w:rsid w:val="002B13F6"/>
    <w:rsid w:val="002B15AD"/>
    <w:rsid w:val="002B1912"/>
    <w:rsid w:val="002B1B47"/>
    <w:rsid w:val="002B1E79"/>
    <w:rsid w:val="002B2049"/>
    <w:rsid w:val="002B212B"/>
    <w:rsid w:val="002B21D3"/>
    <w:rsid w:val="002B2E33"/>
    <w:rsid w:val="002B3BE6"/>
    <w:rsid w:val="002B3EE0"/>
    <w:rsid w:val="002B42C5"/>
    <w:rsid w:val="002B43BD"/>
    <w:rsid w:val="002B4EE5"/>
    <w:rsid w:val="002B52B9"/>
    <w:rsid w:val="002B54AE"/>
    <w:rsid w:val="002B56AC"/>
    <w:rsid w:val="002B5901"/>
    <w:rsid w:val="002B5972"/>
    <w:rsid w:val="002B601B"/>
    <w:rsid w:val="002B6BA0"/>
    <w:rsid w:val="002B6F87"/>
    <w:rsid w:val="002B721B"/>
    <w:rsid w:val="002B7E6D"/>
    <w:rsid w:val="002B7F24"/>
    <w:rsid w:val="002C0459"/>
    <w:rsid w:val="002C04AA"/>
    <w:rsid w:val="002C14D1"/>
    <w:rsid w:val="002C1850"/>
    <w:rsid w:val="002C1A17"/>
    <w:rsid w:val="002C1B45"/>
    <w:rsid w:val="002C1E92"/>
    <w:rsid w:val="002C1F15"/>
    <w:rsid w:val="002C20C6"/>
    <w:rsid w:val="002C2A5B"/>
    <w:rsid w:val="002C2C38"/>
    <w:rsid w:val="002C488F"/>
    <w:rsid w:val="002C4B13"/>
    <w:rsid w:val="002C4C0A"/>
    <w:rsid w:val="002C517C"/>
    <w:rsid w:val="002C56C4"/>
    <w:rsid w:val="002C5ADF"/>
    <w:rsid w:val="002C5C0A"/>
    <w:rsid w:val="002C5D36"/>
    <w:rsid w:val="002C68B1"/>
    <w:rsid w:val="002C6DFF"/>
    <w:rsid w:val="002C76B9"/>
    <w:rsid w:val="002C76FE"/>
    <w:rsid w:val="002D0157"/>
    <w:rsid w:val="002D020B"/>
    <w:rsid w:val="002D0261"/>
    <w:rsid w:val="002D02E0"/>
    <w:rsid w:val="002D08A3"/>
    <w:rsid w:val="002D0C8D"/>
    <w:rsid w:val="002D15E8"/>
    <w:rsid w:val="002D18FF"/>
    <w:rsid w:val="002D1A2E"/>
    <w:rsid w:val="002D2785"/>
    <w:rsid w:val="002D2BDD"/>
    <w:rsid w:val="002D3553"/>
    <w:rsid w:val="002D35E9"/>
    <w:rsid w:val="002D37E6"/>
    <w:rsid w:val="002D3BF8"/>
    <w:rsid w:val="002D3DED"/>
    <w:rsid w:val="002D3E22"/>
    <w:rsid w:val="002D4E3E"/>
    <w:rsid w:val="002D5920"/>
    <w:rsid w:val="002D59A7"/>
    <w:rsid w:val="002D5DD4"/>
    <w:rsid w:val="002D5FA4"/>
    <w:rsid w:val="002D6661"/>
    <w:rsid w:val="002D6698"/>
    <w:rsid w:val="002D6744"/>
    <w:rsid w:val="002D67F5"/>
    <w:rsid w:val="002D6849"/>
    <w:rsid w:val="002D6A22"/>
    <w:rsid w:val="002D6BAC"/>
    <w:rsid w:val="002D6DE1"/>
    <w:rsid w:val="002E010B"/>
    <w:rsid w:val="002E0229"/>
    <w:rsid w:val="002E0447"/>
    <w:rsid w:val="002E050E"/>
    <w:rsid w:val="002E05C1"/>
    <w:rsid w:val="002E0DA6"/>
    <w:rsid w:val="002E0E5F"/>
    <w:rsid w:val="002E178A"/>
    <w:rsid w:val="002E18D5"/>
    <w:rsid w:val="002E1BBF"/>
    <w:rsid w:val="002E1BE5"/>
    <w:rsid w:val="002E257A"/>
    <w:rsid w:val="002E2825"/>
    <w:rsid w:val="002E3BE8"/>
    <w:rsid w:val="002E3CA3"/>
    <w:rsid w:val="002E3CF4"/>
    <w:rsid w:val="002E3FF3"/>
    <w:rsid w:val="002E4512"/>
    <w:rsid w:val="002E4F90"/>
    <w:rsid w:val="002E5C81"/>
    <w:rsid w:val="002E647A"/>
    <w:rsid w:val="002E6A54"/>
    <w:rsid w:val="002E6DD0"/>
    <w:rsid w:val="002E6F7E"/>
    <w:rsid w:val="002E6FFE"/>
    <w:rsid w:val="002E71A9"/>
    <w:rsid w:val="002E760E"/>
    <w:rsid w:val="002E7EA0"/>
    <w:rsid w:val="002F0F43"/>
    <w:rsid w:val="002F127F"/>
    <w:rsid w:val="002F17C5"/>
    <w:rsid w:val="002F20EF"/>
    <w:rsid w:val="002F25D7"/>
    <w:rsid w:val="002F29AE"/>
    <w:rsid w:val="002F2AB0"/>
    <w:rsid w:val="002F2D50"/>
    <w:rsid w:val="002F2EC7"/>
    <w:rsid w:val="002F33FB"/>
    <w:rsid w:val="002F353E"/>
    <w:rsid w:val="002F38EE"/>
    <w:rsid w:val="002F3A29"/>
    <w:rsid w:val="002F435F"/>
    <w:rsid w:val="002F4677"/>
    <w:rsid w:val="002F4CC9"/>
    <w:rsid w:val="002F4DED"/>
    <w:rsid w:val="002F60EA"/>
    <w:rsid w:val="002F628F"/>
    <w:rsid w:val="002F65F9"/>
    <w:rsid w:val="002F6619"/>
    <w:rsid w:val="002F6991"/>
    <w:rsid w:val="002F71FA"/>
    <w:rsid w:val="002F750F"/>
    <w:rsid w:val="002F7E59"/>
    <w:rsid w:val="00300296"/>
    <w:rsid w:val="00300A1E"/>
    <w:rsid w:val="00300E78"/>
    <w:rsid w:val="00301431"/>
    <w:rsid w:val="00301584"/>
    <w:rsid w:val="00301C30"/>
    <w:rsid w:val="003022CE"/>
    <w:rsid w:val="00302344"/>
    <w:rsid w:val="00302B7B"/>
    <w:rsid w:val="00302BEC"/>
    <w:rsid w:val="00303134"/>
    <w:rsid w:val="003031D3"/>
    <w:rsid w:val="003033A1"/>
    <w:rsid w:val="003034C2"/>
    <w:rsid w:val="00303707"/>
    <w:rsid w:val="00303892"/>
    <w:rsid w:val="00303D46"/>
    <w:rsid w:val="00304515"/>
    <w:rsid w:val="00304A78"/>
    <w:rsid w:val="00304AD0"/>
    <w:rsid w:val="00305038"/>
    <w:rsid w:val="00305091"/>
    <w:rsid w:val="0030528D"/>
    <w:rsid w:val="00305AFD"/>
    <w:rsid w:val="00305F57"/>
    <w:rsid w:val="003063B7"/>
    <w:rsid w:val="0030671A"/>
    <w:rsid w:val="0030676C"/>
    <w:rsid w:val="003068FC"/>
    <w:rsid w:val="00307D8D"/>
    <w:rsid w:val="00307DA1"/>
    <w:rsid w:val="0031034F"/>
    <w:rsid w:val="003106A9"/>
    <w:rsid w:val="00310840"/>
    <w:rsid w:val="003109F8"/>
    <w:rsid w:val="00310A1E"/>
    <w:rsid w:val="00310C6A"/>
    <w:rsid w:val="00310D4F"/>
    <w:rsid w:val="00310F8B"/>
    <w:rsid w:val="003113D5"/>
    <w:rsid w:val="00311CB5"/>
    <w:rsid w:val="0031227F"/>
    <w:rsid w:val="0031295C"/>
    <w:rsid w:val="00312F20"/>
    <w:rsid w:val="00312F4D"/>
    <w:rsid w:val="00312F9B"/>
    <w:rsid w:val="003133CA"/>
    <w:rsid w:val="00313B25"/>
    <w:rsid w:val="00313B89"/>
    <w:rsid w:val="00313C62"/>
    <w:rsid w:val="00313C9C"/>
    <w:rsid w:val="003140B6"/>
    <w:rsid w:val="0031411A"/>
    <w:rsid w:val="003143FF"/>
    <w:rsid w:val="00314478"/>
    <w:rsid w:val="003155B4"/>
    <w:rsid w:val="0031572E"/>
    <w:rsid w:val="003158F5"/>
    <w:rsid w:val="00316162"/>
    <w:rsid w:val="00316263"/>
    <w:rsid w:val="0031644F"/>
    <w:rsid w:val="00316D25"/>
    <w:rsid w:val="00317190"/>
    <w:rsid w:val="00320761"/>
    <w:rsid w:val="00320972"/>
    <w:rsid w:val="00320D11"/>
    <w:rsid w:val="00320DE5"/>
    <w:rsid w:val="00320E15"/>
    <w:rsid w:val="00321026"/>
    <w:rsid w:val="00321889"/>
    <w:rsid w:val="00322174"/>
    <w:rsid w:val="0032242F"/>
    <w:rsid w:val="00322B23"/>
    <w:rsid w:val="00322D2A"/>
    <w:rsid w:val="00323077"/>
    <w:rsid w:val="00323931"/>
    <w:rsid w:val="003239B2"/>
    <w:rsid w:val="00323AD9"/>
    <w:rsid w:val="00324484"/>
    <w:rsid w:val="00324E58"/>
    <w:rsid w:val="00325B44"/>
    <w:rsid w:val="00325B98"/>
    <w:rsid w:val="00325CEB"/>
    <w:rsid w:val="00325E85"/>
    <w:rsid w:val="00326A62"/>
    <w:rsid w:val="00326E04"/>
    <w:rsid w:val="00326F74"/>
    <w:rsid w:val="00327332"/>
    <w:rsid w:val="0032778E"/>
    <w:rsid w:val="00327853"/>
    <w:rsid w:val="00327995"/>
    <w:rsid w:val="00327BDF"/>
    <w:rsid w:val="00327ECA"/>
    <w:rsid w:val="00330404"/>
    <w:rsid w:val="0033053D"/>
    <w:rsid w:val="00330CFD"/>
    <w:rsid w:val="00330F6A"/>
    <w:rsid w:val="00331409"/>
    <w:rsid w:val="00331512"/>
    <w:rsid w:val="003317A7"/>
    <w:rsid w:val="003329AC"/>
    <w:rsid w:val="003329D7"/>
    <w:rsid w:val="00332C08"/>
    <w:rsid w:val="00332E94"/>
    <w:rsid w:val="00332F64"/>
    <w:rsid w:val="0033360B"/>
    <w:rsid w:val="003336A3"/>
    <w:rsid w:val="0033389E"/>
    <w:rsid w:val="00333D58"/>
    <w:rsid w:val="00334F51"/>
    <w:rsid w:val="00335173"/>
    <w:rsid w:val="003352D0"/>
    <w:rsid w:val="00335343"/>
    <w:rsid w:val="0033587E"/>
    <w:rsid w:val="00336D8C"/>
    <w:rsid w:val="003373C8"/>
    <w:rsid w:val="003373EC"/>
    <w:rsid w:val="00337864"/>
    <w:rsid w:val="00340103"/>
    <w:rsid w:val="00340206"/>
    <w:rsid w:val="00340384"/>
    <w:rsid w:val="00340A94"/>
    <w:rsid w:val="00340E30"/>
    <w:rsid w:val="003411A7"/>
    <w:rsid w:val="0034199C"/>
    <w:rsid w:val="00342827"/>
    <w:rsid w:val="00342EA7"/>
    <w:rsid w:val="00343413"/>
    <w:rsid w:val="00343BD0"/>
    <w:rsid w:val="00344055"/>
    <w:rsid w:val="00344199"/>
    <w:rsid w:val="0034498A"/>
    <w:rsid w:val="003455A7"/>
    <w:rsid w:val="0034588A"/>
    <w:rsid w:val="003459E1"/>
    <w:rsid w:val="00345D3C"/>
    <w:rsid w:val="003464D4"/>
    <w:rsid w:val="00346543"/>
    <w:rsid w:val="00346621"/>
    <w:rsid w:val="00346BD1"/>
    <w:rsid w:val="00346C3B"/>
    <w:rsid w:val="00346D56"/>
    <w:rsid w:val="00346FCE"/>
    <w:rsid w:val="003475EF"/>
    <w:rsid w:val="00347DC8"/>
    <w:rsid w:val="0035026E"/>
    <w:rsid w:val="00350578"/>
    <w:rsid w:val="00350804"/>
    <w:rsid w:val="003509F8"/>
    <w:rsid w:val="00350B1E"/>
    <w:rsid w:val="00350D52"/>
    <w:rsid w:val="00350F4F"/>
    <w:rsid w:val="003514AA"/>
    <w:rsid w:val="00351A6D"/>
    <w:rsid w:val="0035222D"/>
    <w:rsid w:val="0035264E"/>
    <w:rsid w:val="00352FAD"/>
    <w:rsid w:val="00353248"/>
    <w:rsid w:val="0035338D"/>
    <w:rsid w:val="003539B0"/>
    <w:rsid w:val="00353E1C"/>
    <w:rsid w:val="00353EF8"/>
    <w:rsid w:val="0035434D"/>
    <w:rsid w:val="003552A9"/>
    <w:rsid w:val="003553FA"/>
    <w:rsid w:val="00355F92"/>
    <w:rsid w:val="0035657E"/>
    <w:rsid w:val="00356CB9"/>
    <w:rsid w:val="00356D75"/>
    <w:rsid w:val="00357265"/>
    <w:rsid w:val="00357BF4"/>
    <w:rsid w:val="003607CC"/>
    <w:rsid w:val="00360A57"/>
    <w:rsid w:val="00361B96"/>
    <w:rsid w:val="00361CA2"/>
    <w:rsid w:val="003620FE"/>
    <w:rsid w:val="00362D59"/>
    <w:rsid w:val="0036312B"/>
    <w:rsid w:val="0036373C"/>
    <w:rsid w:val="0036374F"/>
    <w:rsid w:val="00363ACF"/>
    <w:rsid w:val="00364363"/>
    <w:rsid w:val="0036448F"/>
    <w:rsid w:val="00364E5D"/>
    <w:rsid w:val="00364F11"/>
    <w:rsid w:val="003653E9"/>
    <w:rsid w:val="00365761"/>
    <w:rsid w:val="00366B21"/>
    <w:rsid w:val="00366FC8"/>
    <w:rsid w:val="00367705"/>
    <w:rsid w:val="0036777A"/>
    <w:rsid w:val="00367EF7"/>
    <w:rsid w:val="00370227"/>
    <w:rsid w:val="0037067A"/>
    <w:rsid w:val="0037076D"/>
    <w:rsid w:val="00370A44"/>
    <w:rsid w:val="00370DED"/>
    <w:rsid w:val="003711E2"/>
    <w:rsid w:val="00371B15"/>
    <w:rsid w:val="00371BB5"/>
    <w:rsid w:val="00371D7E"/>
    <w:rsid w:val="00372389"/>
    <w:rsid w:val="003723F8"/>
    <w:rsid w:val="0037272C"/>
    <w:rsid w:val="0037277F"/>
    <w:rsid w:val="003729F2"/>
    <w:rsid w:val="003737C0"/>
    <w:rsid w:val="00373856"/>
    <w:rsid w:val="00373F52"/>
    <w:rsid w:val="00374472"/>
    <w:rsid w:val="003748CA"/>
    <w:rsid w:val="00374BE6"/>
    <w:rsid w:val="00374C09"/>
    <w:rsid w:val="00374CD9"/>
    <w:rsid w:val="00374F48"/>
    <w:rsid w:val="00374FA2"/>
    <w:rsid w:val="0037530B"/>
    <w:rsid w:val="0037550A"/>
    <w:rsid w:val="00375A41"/>
    <w:rsid w:val="00376349"/>
    <w:rsid w:val="003767EE"/>
    <w:rsid w:val="0037697F"/>
    <w:rsid w:val="00376EE8"/>
    <w:rsid w:val="0037718B"/>
    <w:rsid w:val="0037751F"/>
    <w:rsid w:val="003804A5"/>
    <w:rsid w:val="00380544"/>
    <w:rsid w:val="003806F2"/>
    <w:rsid w:val="003809F5"/>
    <w:rsid w:val="0038160C"/>
    <w:rsid w:val="00381BDC"/>
    <w:rsid w:val="00381C44"/>
    <w:rsid w:val="00381F96"/>
    <w:rsid w:val="00382120"/>
    <w:rsid w:val="00382CDB"/>
    <w:rsid w:val="0038358A"/>
    <w:rsid w:val="0038410B"/>
    <w:rsid w:val="0038413D"/>
    <w:rsid w:val="00384348"/>
    <w:rsid w:val="003844A6"/>
    <w:rsid w:val="003848AD"/>
    <w:rsid w:val="003849EA"/>
    <w:rsid w:val="0038526A"/>
    <w:rsid w:val="00385689"/>
    <w:rsid w:val="003859A7"/>
    <w:rsid w:val="00386C28"/>
    <w:rsid w:val="00386DC1"/>
    <w:rsid w:val="00386E7B"/>
    <w:rsid w:val="00387C20"/>
    <w:rsid w:val="00387CCA"/>
    <w:rsid w:val="003911B8"/>
    <w:rsid w:val="00391333"/>
    <w:rsid w:val="0039174F"/>
    <w:rsid w:val="003918F9"/>
    <w:rsid w:val="00391C72"/>
    <w:rsid w:val="003922FE"/>
    <w:rsid w:val="00392429"/>
    <w:rsid w:val="00392481"/>
    <w:rsid w:val="00392867"/>
    <w:rsid w:val="0039287D"/>
    <w:rsid w:val="00392CF9"/>
    <w:rsid w:val="00392DCC"/>
    <w:rsid w:val="00392F5D"/>
    <w:rsid w:val="003930EC"/>
    <w:rsid w:val="00393343"/>
    <w:rsid w:val="00393791"/>
    <w:rsid w:val="003938A9"/>
    <w:rsid w:val="0039394D"/>
    <w:rsid w:val="00394E0E"/>
    <w:rsid w:val="00394E70"/>
    <w:rsid w:val="00395203"/>
    <w:rsid w:val="003955CF"/>
    <w:rsid w:val="00395BF6"/>
    <w:rsid w:val="00396270"/>
    <w:rsid w:val="0039641D"/>
    <w:rsid w:val="0039647D"/>
    <w:rsid w:val="00396849"/>
    <w:rsid w:val="003969EE"/>
    <w:rsid w:val="0039773F"/>
    <w:rsid w:val="003977F6"/>
    <w:rsid w:val="00397BCD"/>
    <w:rsid w:val="00397D28"/>
    <w:rsid w:val="003A0526"/>
    <w:rsid w:val="003A0735"/>
    <w:rsid w:val="003A09A1"/>
    <w:rsid w:val="003A0F41"/>
    <w:rsid w:val="003A11EF"/>
    <w:rsid w:val="003A1BE6"/>
    <w:rsid w:val="003A1EA1"/>
    <w:rsid w:val="003A2402"/>
    <w:rsid w:val="003A2F04"/>
    <w:rsid w:val="003A2FA8"/>
    <w:rsid w:val="003A33E7"/>
    <w:rsid w:val="003A35DA"/>
    <w:rsid w:val="003A3640"/>
    <w:rsid w:val="003A3B9E"/>
    <w:rsid w:val="003A4253"/>
    <w:rsid w:val="003A4431"/>
    <w:rsid w:val="003A4EA5"/>
    <w:rsid w:val="003A51CE"/>
    <w:rsid w:val="003A5DEB"/>
    <w:rsid w:val="003A60DC"/>
    <w:rsid w:val="003A6AA6"/>
    <w:rsid w:val="003A7045"/>
    <w:rsid w:val="003A7194"/>
    <w:rsid w:val="003A77E6"/>
    <w:rsid w:val="003A7949"/>
    <w:rsid w:val="003A7B2E"/>
    <w:rsid w:val="003A7CD7"/>
    <w:rsid w:val="003A7D3C"/>
    <w:rsid w:val="003B032E"/>
    <w:rsid w:val="003B0551"/>
    <w:rsid w:val="003B0A7F"/>
    <w:rsid w:val="003B118F"/>
    <w:rsid w:val="003B169A"/>
    <w:rsid w:val="003B204B"/>
    <w:rsid w:val="003B2565"/>
    <w:rsid w:val="003B2A52"/>
    <w:rsid w:val="003B309C"/>
    <w:rsid w:val="003B37AA"/>
    <w:rsid w:val="003B394F"/>
    <w:rsid w:val="003B45B3"/>
    <w:rsid w:val="003B4626"/>
    <w:rsid w:val="003B495D"/>
    <w:rsid w:val="003B4A63"/>
    <w:rsid w:val="003B4F71"/>
    <w:rsid w:val="003B5659"/>
    <w:rsid w:val="003B61E1"/>
    <w:rsid w:val="003B6846"/>
    <w:rsid w:val="003B6D20"/>
    <w:rsid w:val="003B7006"/>
    <w:rsid w:val="003B77D7"/>
    <w:rsid w:val="003B7923"/>
    <w:rsid w:val="003B7DE4"/>
    <w:rsid w:val="003C02E9"/>
    <w:rsid w:val="003C0512"/>
    <w:rsid w:val="003C0A26"/>
    <w:rsid w:val="003C0A3A"/>
    <w:rsid w:val="003C0C82"/>
    <w:rsid w:val="003C1711"/>
    <w:rsid w:val="003C1B20"/>
    <w:rsid w:val="003C1E45"/>
    <w:rsid w:val="003C1E9B"/>
    <w:rsid w:val="003C1ECF"/>
    <w:rsid w:val="003C244F"/>
    <w:rsid w:val="003C2951"/>
    <w:rsid w:val="003C2F35"/>
    <w:rsid w:val="003C3039"/>
    <w:rsid w:val="003C3385"/>
    <w:rsid w:val="003C3F6D"/>
    <w:rsid w:val="003C3FC6"/>
    <w:rsid w:val="003C47B5"/>
    <w:rsid w:val="003C511B"/>
    <w:rsid w:val="003C5A81"/>
    <w:rsid w:val="003C5B99"/>
    <w:rsid w:val="003C5C68"/>
    <w:rsid w:val="003C5E93"/>
    <w:rsid w:val="003C6746"/>
    <w:rsid w:val="003C681B"/>
    <w:rsid w:val="003C73A6"/>
    <w:rsid w:val="003C7A39"/>
    <w:rsid w:val="003C7B91"/>
    <w:rsid w:val="003C7D07"/>
    <w:rsid w:val="003C7E9C"/>
    <w:rsid w:val="003D0640"/>
    <w:rsid w:val="003D065D"/>
    <w:rsid w:val="003D0EF0"/>
    <w:rsid w:val="003D15BD"/>
    <w:rsid w:val="003D1C29"/>
    <w:rsid w:val="003D1F88"/>
    <w:rsid w:val="003D2203"/>
    <w:rsid w:val="003D220F"/>
    <w:rsid w:val="003D27EB"/>
    <w:rsid w:val="003D2D28"/>
    <w:rsid w:val="003D2F25"/>
    <w:rsid w:val="003D322E"/>
    <w:rsid w:val="003D36A3"/>
    <w:rsid w:val="003D3F05"/>
    <w:rsid w:val="003D477D"/>
    <w:rsid w:val="003D5138"/>
    <w:rsid w:val="003D5504"/>
    <w:rsid w:val="003D5557"/>
    <w:rsid w:val="003D6914"/>
    <w:rsid w:val="003D6C6F"/>
    <w:rsid w:val="003D6C74"/>
    <w:rsid w:val="003D6E2E"/>
    <w:rsid w:val="003D6FB5"/>
    <w:rsid w:val="003D7002"/>
    <w:rsid w:val="003D72E6"/>
    <w:rsid w:val="003D7679"/>
    <w:rsid w:val="003D7B02"/>
    <w:rsid w:val="003D7B76"/>
    <w:rsid w:val="003E0050"/>
    <w:rsid w:val="003E0491"/>
    <w:rsid w:val="003E049F"/>
    <w:rsid w:val="003E0806"/>
    <w:rsid w:val="003E08F5"/>
    <w:rsid w:val="003E1E75"/>
    <w:rsid w:val="003E221D"/>
    <w:rsid w:val="003E23DF"/>
    <w:rsid w:val="003E3418"/>
    <w:rsid w:val="003E35AE"/>
    <w:rsid w:val="003E35D6"/>
    <w:rsid w:val="003E399E"/>
    <w:rsid w:val="003E3AE9"/>
    <w:rsid w:val="003E3EF5"/>
    <w:rsid w:val="003E40AF"/>
    <w:rsid w:val="003E4B55"/>
    <w:rsid w:val="003E57DC"/>
    <w:rsid w:val="003E5B6A"/>
    <w:rsid w:val="003E5D13"/>
    <w:rsid w:val="003E6088"/>
    <w:rsid w:val="003E64DC"/>
    <w:rsid w:val="003E715A"/>
    <w:rsid w:val="003E72F8"/>
    <w:rsid w:val="003E7843"/>
    <w:rsid w:val="003E78DE"/>
    <w:rsid w:val="003E7AD7"/>
    <w:rsid w:val="003F0BC5"/>
    <w:rsid w:val="003F0CA7"/>
    <w:rsid w:val="003F0DCC"/>
    <w:rsid w:val="003F0FC7"/>
    <w:rsid w:val="003F188A"/>
    <w:rsid w:val="003F3DBF"/>
    <w:rsid w:val="003F3E7A"/>
    <w:rsid w:val="003F430B"/>
    <w:rsid w:val="003F47CB"/>
    <w:rsid w:val="003F4A76"/>
    <w:rsid w:val="003F4EBD"/>
    <w:rsid w:val="003F4EC3"/>
    <w:rsid w:val="003F5030"/>
    <w:rsid w:val="003F50B0"/>
    <w:rsid w:val="003F51A7"/>
    <w:rsid w:val="003F5DDB"/>
    <w:rsid w:val="003F6634"/>
    <w:rsid w:val="003F67CE"/>
    <w:rsid w:val="003F6F28"/>
    <w:rsid w:val="003F719F"/>
    <w:rsid w:val="003F74AA"/>
    <w:rsid w:val="003F787F"/>
    <w:rsid w:val="003F7C52"/>
    <w:rsid w:val="00400CC4"/>
    <w:rsid w:val="00400D69"/>
    <w:rsid w:val="004018E8"/>
    <w:rsid w:val="00401CF9"/>
    <w:rsid w:val="00401DBE"/>
    <w:rsid w:val="004021A6"/>
    <w:rsid w:val="00402628"/>
    <w:rsid w:val="004027D2"/>
    <w:rsid w:val="004028BE"/>
    <w:rsid w:val="00402BA3"/>
    <w:rsid w:val="00403229"/>
    <w:rsid w:val="00403289"/>
    <w:rsid w:val="0040568C"/>
    <w:rsid w:val="00405811"/>
    <w:rsid w:val="0040585B"/>
    <w:rsid w:val="00405AEB"/>
    <w:rsid w:val="00405E15"/>
    <w:rsid w:val="0040604D"/>
    <w:rsid w:val="00406440"/>
    <w:rsid w:val="00406467"/>
    <w:rsid w:val="00406607"/>
    <w:rsid w:val="0040675F"/>
    <w:rsid w:val="00406B31"/>
    <w:rsid w:val="0040710A"/>
    <w:rsid w:val="00407277"/>
    <w:rsid w:val="00407594"/>
    <w:rsid w:val="00407A88"/>
    <w:rsid w:val="00407A91"/>
    <w:rsid w:val="00411EF6"/>
    <w:rsid w:val="0041294D"/>
    <w:rsid w:val="004133A8"/>
    <w:rsid w:val="00413EDF"/>
    <w:rsid w:val="00414E2B"/>
    <w:rsid w:val="004155DA"/>
    <w:rsid w:val="004161B8"/>
    <w:rsid w:val="00416701"/>
    <w:rsid w:val="00416719"/>
    <w:rsid w:val="00416810"/>
    <w:rsid w:val="004168D0"/>
    <w:rsid w:val="00416F06"/>
    <w:rsid w:val="00417383"/>
    <w:rsid w:val="004174EB"/>
    <w:rsid w:val="00417FFD"/>
    <w:rsid w:val="00420122"/>
    <w:rsid w:val="004206DC"/>
    <w:rsid w:val="004208DB"/>
    <w:rsid w:val="00420D1A"/>
    <w:rsid w:val="0042107E"/>
    <w:rsid w:val="00421299"/>
    <w:rsid w:val="0042184E"/>
    <w:rsid w:val="00421B29"/>
    <w:rsid w:val="00421F9E"/>
    <w:rsid w:val="004222A5"/>
    <w:rsid w:val="004226D1"/>
    <w:rsid w:val="004229A3"/>
    <w:rsid w:val="00422F57"/>
    <w:rsid w:val="00423409"/>
    <w:rsid w:val="00423432"/>
    <w:rsid w:val="0042384D"/>
    <w:rsid w:val="00423C3F"/>
    <w:rsid w:val="00423CC0"/>
    <w:rsid w:val="00423D4D"/>
    <w:rsid w:val="00423D6C"/>
    <w:rsid w:val="0042427F"/>
    <w:rsid w:val="00425598"/>
    <w:rsid w:val="004255E8"/>
    <w:rsid w:val="0042571E"/>
    <w:rsid w:val="00425D59"/>
    <w:rsid w:val="004267F4"/>
    <w:rsid w:val="00426E21"/>
    <w:rsid w:val="004272DF"/>
    <w:rsid w:val="004276D8"/>
    <w:rsid w:val="004302D7"/>
    <w:rsid w:val="004304F5"/>
    <w:rsid w:val="004310B7"/>
    <w:rsid w:val="004312F7"/>
    <w:rsid w:val="00431577"/>
    <w:rsid w:val="00431998"/>
    <w:rsid w:val="004326D2"/>
    <w:rsid w:val="00432D1F"/>
    <w:rsid w:val="00432DBF"/>
    <w:rsid w:val="00433024"/>
    <w:rsid w:val="00433075"/>
    <w:rsid w:val="004339ED"/>
    <w:rsid w:val="00433A8E"/>
    <w:rsid w:val="004352B2"/>
    <w:rsid w:val="00435890"/>
    <w:rsid w:val="00435A5C"/>
    <w:rsid w:val="004360C6"/>
    <w:rsid w:val="00436279"/>
    <w:rsid w:val="00436468"/>
    <w:rsid w:val="00436836"/>
    <w:rsid w:val="00436921"/>
    <w:rsid w:val="00436ACD"/>
    <w:rsid w:val="00436C0F"/>
    <w:rsid w:val="00436D2C"/>
    <w:rsid w:val="00436FA8"/>
    <w:rsid w:val="00437029"/>
    <w:rsid w:val="00437840"/>
    <w:rsid w:val="004378FC"/>
    <w:rsid w:val="004403ED"/>
    <w:rsid w:val="00440D46"/>
    <w:rsid w:val="0044121B"/>
    <w:rsid w:val="004412BF"/>
    <w:rsid w:val="00441B21"/>
    <w:rsid w:val="00441E13"/>
    <w:rsid w:val="00441F4F"/>
    <w:rsid w:val="004423C1"/>
    <w:rsid w:val="00442548"/>
    <w:rsid w:val="00442743"/>
    <w:rsid w:val="00442FF3"/>
    <w:rsid w:val="00443275"/>
    <w:rsid w:val="004432F7"/>
    <w:rsid w:val="0044416C"/>
    <w:rsid w:val="00444AFC"/>
    <w:rsid w:val="00444F59"/>
    <w:rsid w:val="0044573D"/>
    <w:rsid w:val="00445952"/>
    <w:rsid w:val="00445978"/>
    <w:rsid w:val="00445996"/>
    <w:rsid w:val="00446261"/>
    <w:rsid w:val="00446565"/>
    <w:rsid w:val="00446628"/>
    <w:rsid w:val="00446821"/>
    <w:rsid w:val="00446856"/>
    <w:rsid w:val="004468B8"/>
    <w:rsid w:val="00446B6F"/>
    <w:rsid w:val="00446D42"/>
    <w:rsid w:val="0044713B"/>
    <w:rsid w:val="004471C5"/>
    <w:rsid w:val="00447FEA"/>
    <w:rsid w:val="00450329"/>
    <w:rsid w:val="00450623"/>
    <w:rsid w:val="004506AF"/>
    <w:rsid w:val="00450B0A"/>
    <w:rsid w:val="00450EEA"/>
    <w:rsid w:val="0045105E"/>
    <w:rsid w:val="004511E5"/>
    <w:rsid w:val="004514F4"/>
    <w:rsid w:val="004515BE"/>
    <w:rsid w:val="00451ABE"/>
    <w:rsid w:val="004524FA"/>
    <w:rsid w:val="00452E76"/>
    <w:rsid w:val="00452F81"/>
    <w:rsid w:val="004535CF"/>
    <w:rsid w:val="00454C55"/>
    <w:rsid w:val="00454FBE"/>
    <w:rsid w:val="004559E0"/>
    <w:rsid w:val="00455B63"/>
    <w:rsid w:val="00455CDC"/>
    <w:rsid w:val="004564D2"/>
    <w:rsid w:val="004566F7"/>
    <w:rsid w:val="00456919"/>
    <w:rsid w:val="00456B31"/>
    <w:rsid w:val="00456D01"/>
    <w:rsid w:val="00456F4B"/>
    <w:rsid w:val="0045794A"/>
    <w:rsid w:val="004579AB"/>
    <w:rsid w:val="00457D77"/>
    <w:rsid w:val="00457EA2"/>
    <w:rsid w:val="0046042F"/>
    <w:rsid w:val="00460AE1"/>
    <w:rsid w:val="00461056"/>
    <w:rsid w:val="004613B9"/>
    <w:rsid w:val="00462247"/>
    <w:rsid w:val="00462522"/>
    <w:rsid w:val="00462751"/>
    <w:rsid w:val="00462C18"/>
    <w:rsid w:val="00462F07"/>
    <w:rsid w:val="00463141"/>
    <w:rsid w:val="0046357D"/>
    <w:rsid w:val="00463A55"/>
    <w:rsid w:val="0046405A"/>
    <w:rsid w:val="00464587"/>
    <w:rsid w:val="00464ACE"/>
    <w:rsid w:val="00464AF1"/>
    <w:rsid w:val="00464CEA"/>
    <w:rsid w:val="00465271"/>
    <w:rsid w:val="00465626"/>
    <w:rsid w:val="00466127"/>
    <w:rsid w:val="00466CDD"/>
    <w:rsid w:val="00466D67"/>
    <w:rsid w:val="00466DF4"/>
    <w:rsid w:val="00466F9F"/>
    <w:rsid w:val="00467385"/>
    <w:rsid w:val="00467418"/>
    <w:rsid w:val="00467DA7"/>
    <w:rsid w:val="00467E49"/>
    <w:rsid w:val="004705AE"/>
    <w:rsid w:val="00470BBB"/>
    <w:rsid w:val="00470CC2"/>
    <w:rsid w:val="00471674"/>
    <w:rsid w:val="004717B9"/>
    <w:rsid w:val="0047196F"/>
    <w:rsid w:val="00471CF9"/>
    <w:rsid w:val="00471E23"/>
    <w:rsid w:val="00471EAD"/>
    <w:rsid w:val="00472341"/>
    <w:rsid w:val="00472345"/>
    <w:rsid w:val="0047248C"/>
    <w:rsid w:val="00473213"/>
    <w:rsid w:val="00473A5F"/>
    <w:rsid w:val="00473C23"/>
    <w:rsid w:val="004746E9"/>
    <w:rsid w:val="004748CD"/>
    <w:rsid w:val="00474E41"/>
    <w:rsid w:val="00475172"/>
    <w:rsid w:val="004751CF"/>
    <w:rsid w:val="0047550C"/>
    <w:rsid w:val="00475699"/>
    <w:rsid w:val="004756E1"/>
    <w:rsid w:val="00475A3E"/>
    <w:rsid w:val="00476119"/>
    <w:rsid w:val="004764C8"/>
    <w:rsid w:val="004768A2"/>
    <w:rsid w:val="004768D9"/>
    <w:rsid w:val="004769A4"/>
    <w:rsid w:val="00476CFC"/>
    <w:rsid w:val="004773D8"/>
    <w:rsid w:val="00477C23"/>
    <w:rsid w:val="00477DC8"/>
    <w:rsid w:val="004806E0"/>
    <w:rsid w:val="004814B2"/>
    <w:rsid w:val="00481E58"/>
    <w:rsid w:val="00482692"/>
    <w:rsid w:val="00482698"/>
    <w:rsid w:val="00483191"/>
    <w:rsid w:val="004834F3"/>
    <w:rsid w:val="00483644"/>
    <w:rsid w:val="004836DD"/>
    <w:rsid w:val="00483866"/>
    <w:rsid w:val="0048388C"/>
    <w:rsid w:val="00483CB6"/>
    <w:rsid w:val="00483DED"/>
    <w:rsid w:val="00483FE8"/>
    <w:rsid w:val="00484984"/>
    <w:rsid w:val="00484BC1"/>
    <w:rsid w:val="004851FD"/>
    <w:rsid w:val="00485705"/>
    <w:rsid w:val="0048583E"/>
    <w:rsid w:val="00485AF7"/>
    <w:rsid w:val="00485E01"/>
    <w:rsid w:val="0048613C"/>
    <w:rsid w:val="0048628C"/>
    <w:rsid w:val="00486565"/>
    <w:rsid w:val="004868B0"/>
    <w:rsid w:val="00486C09"/>
    <w:rsid w:val="00486E91"/>
    <w:rsid w:val="00486FE2"/>
    <w:rsid w:val="0048706B"/>
    <w:rsid w:val="004871BF"/>
    <w:rsid w:val="00487432"/>
    <w:rsid w:val="004874A4"/>
    <w:rsid w:val="004876F6"/>
    <w:rsid w:val="00487A76"/>
    <w:rsid w:val="00490D37"/>
    <w:rsid w:val="0049109A"/>
    <w:rsid w:val="004910FF"/>
    <w:rsid w:val="004911E2"/>
    <w:rsid w:val="00491F53"/>
    <w:rsid w:val="00492189"/>
    <w:rsid w:val="004923EF"/>
    <w:rsid w:val="004934E1"/>
    <w:rsid w:val="004936A4"/>
    <w:rsid w:val="004936BB"/>
    <w:rsid w:val="00493EAE"/>
    <w:rsid w:val="0049458B"/>
    <w:rsid w:val="0049477C"/>
    <w:rsid w:val="0049492C"/>
    <w:rsid w:val="00495B2D"/>
    <w:rsid w:val="00495C90"/>
    <w:rsid w:val="00496003"/>
    <w:rsid w:val="00496CA0"/>
    <w:rsid w:val="0049790F"/>
    <w:rsid w:val="004979DB"/>
    <w:rsid w:val="004A05FD"/>
    <w:rsid w:val="004A0633"/>
    <w:rsid w:val="004A065F"/>
    <w:rsid w:val="004A06A5"/>
    <w:rsid w:val="004A0909"/>
    <w:rsid w:val="004A0F0D"/>
    <w:rsid w:val="004A12D7"/>
    <w:rsid w:val="004A2101"/>
    <w:rsid w:val="004A25B4"/>
    <w:rsid w:val="004A33E5"/>
    <w:rsid w:val="004A3413"/>
    <w:rsid w:val="004A344F"/>
    <w:rsid w:val="004A39D3"/>
    <w:rsid w:val="004A41B6"/>
    <w:rsid w:val="004A46B9"/>
    <w:rsid w:val="004A48A2"/>
    <w:rsid w:val="004A49EF"/>
    <w:rsid w:val="004A4DB3"/>
    <w:rsid w:val="004A50C2"/>
    <w:rsid w:val="004A5723"/>
    <w:rsid w:val="004A5763"/>
    <w:rsid w:val="004A5ACA"/>
    <w:rsid w:val="004A5C15"/>
    <w:rsid w:val="004A5F05"/>
    <w:rsid w:val="004A670B"/>
    <w:rsid w:val="004A6F92"/>
    <w:rsid w:val="004A74F2"/>
    <w:rsid w:val="004A7841"/>
    <w:rsid w:val="004A7A6B"/>
    <w:rsid w:val="004A7BF3"/>
    <w:rsid w:val="004A7F6E"/>
    <w:rsid w:val="004A7FF8"/>
    <w:rsid w:val="004B0181"/>
    <w:rsid w:val="004B0376"/>
    <w:rsid w:val="004B0653"/>
    <w:rsid w:val="004B0DFD"/>
    <w:rsid w:val="004B0EC8"/>
    <w:rsid w:val="004B137C"/>
    <w:rsid w:val="004B17FC"/>
    <w:rsid w:val="004B1819"/>
    <w:rsid w:val="004B19E4"/>
    <w:rsid w:val="004B1BAD"/>
    <w:rsid w:val="004B1C88"/>
    <w:rsid w:val="004B2253"/>
    <w:rsid w:val="004B22CA"/>
    <w:rsid w:val="004B244C"/>
    <w:rsid w:val="004B27AD"/>
    <w:rsid w:val="004B3108"/>
    <w:rsid w:val="004B319B"/>
    <w:rsid w:val="004B325A"/>
    <w:rsid w:val="004B32D6"/>
    <w:rsid w:val="004B35D6"/>
    <w:rsid w:val="004B38A3"/>
    <w:rsid w:val="004B3B3B"/>
    <w:rsid w:val="004B3DFB"/>
    <w:rsid w:val="004B411A"/>
    <w:rsid w:val="004B43F5"/>
    <w:rsid w:val="004B4B90"/>
    <w:rsid w:val="004B509A"/>
    <w:rsid w:val="004B5599"/>
    <w:rsid w:val="004B5807"/>
    <w:rsid w:val="004B5AAC"/>
    <w:rsid w:val="004B637D"/>
    <w:rsid w:val="004B65DA"/>
    <w:rsid w:val="004B71DB"/>
    <w:rsid w:val="004B7994"/>
    <w:rsid w:val="004B79AA"/>
    <w:rsid w:val="004B7EEA"/>
    <w:rsid w:val="004C0930"/>
    <w:rsid w:val="004C0C3D"/>
    <w:rsid w:val="004C0C91"/>
    <w:rsid w:val="004C0E01"/>
    <w:rsid w:val="004C0F76"/>
    <w:rsid w:val="004C0FA1"/>
    <w:rsid w:val="004C1930"/>
    <w:rsid w:val="004C1AE5"/>
    <w:rsid w:val="004C1E24"/>
    <w:rsid w:val="004C1F24"/>
    <w:rsid w:val="004C2370"/>
    <w:rsid w:val="004C2468"/>
    <w:rsid w:val="004C2953"/>
    <w:rsid w:val="004C3068"/>
    <w:rsid w:val="004C340F"/>
    <w:rsid w:val="004C3B44"/>
    <w:rsid w:val="004C3B58"/>
    <w:rsid w:val="004C3D61"/>
    <w:rsid w:val="004C3DE2"/>
    <w:rsid w:val="004C3E14"/>
    <w:rsid w:val="004C4016"/>
    <w:rsid w:val="004C42A6"/>
    <w:rsid w:val="004C4588"/>
    <w:rsid w:val="004C48EA"/>
    <w:rsid w:val="004C52A6"/>
    <w:rsid w:val="004C58D8"/>
    <w:rsid w:val="004C5EB2"/>
    <w:rsid w:val="004C6042"/>
    <w:rsid w:val="004C6705"/>
    <w:rsid w:val="004C67AC"/>
    <w:rsid w:val="004C6CC2"/>
    <w:rsid w:val="004C6E2C"/>
    <w:rsid w:val="004C7A64"/>
    <w:rsid w:val="004C7E8D"/>
    <w:rsid w:val="004D00D2"/>
    <w:rsid w:val="004D0525"/>
    <w:rsid w:val="004D05AD"/>
    <w:rsid w:val="004D0605"/>
    <w:rsid w:val="004D1699"/>
    <w:rsid w:val="004D1730"/>
    <w:rsid w:val="004D1747"/>
    <w:rsid w:val="004D2042"/>
    <w:rsid w:val="004D2364"/>
    <w:rsid w:val="004D2CAB"/>
    <w:rsid w:val="004D2F75"/>
    <w:rsid w:val="004D3088"/>
    <w:rsid w:val="004D3580"/>
    <w:rsid w:val="004D3669"/>
    <w:rsid w:val="004D3723"/>
    <w:rsid w:val="004D3B9E"/>
    <w:rsid w:val="004D4044"/>
    <w:rsid w:val="004D40E7"/>
    <w:rsid w:val="004D48C3"/>
    <w:rsid w:val="004D4927"/>
    <w:rsid w:val="004D4ABD"/>
    <w:rsid w:val="004D4CB7"/>
    <w:rsid w:val="004D5493"/>
    <w:rsid w:val="004D575D"/>
    <w:rsid w:val="004D5AF1"/>
    <w:rsid w:val="004D6048"/>
    <w:rsid w:val="004D631B"/>
    <w:rsid w:val="004D64B9"/>
    <w:rsid w:val="004D698C"/>
    <w:rsid w:val="004D6ECD"/>
    <w:rsid w:val="004D7361"/>
    <w:rsid w:val="004D751C"/>
    <w:rsid w:val="004D7678"/>
    <w:rsid w:val="004D769C"/>
    <w:rsid w:val="004D7A78"/>
    <w:rsid w:val="004D7DD0"/>
    <w:rsid w:val="004D7F59"/>
    <w:rsid w:val="004E0253"/>
    <w:rsid w:val="004E047D"/>
    <w:rsid w:val="004E107F"/>
    <w:rsid w:val="004E184A"/>
    <w:rsid w:val="004E1E64"/>
    <w:rsid w:val="004E216D"/>
    <w:rsid w:val="004E2B3B"/>
    <w:rsid w:val="004E3195"/>
    <w:rsid w:val="004E3386"/>
    <w:rsid w:val="004E3524"/>
    <w:rsid w:val="004E4315"/>
    <w:rsid w:val="004E4842"/>
    <w:rsid w:val="004E498D"/>
    <w:rsid w:val="004E4A7A"/>
    <w:rsid w:val="004E5025"/>
    <w:rsid w:val="004E512A"/>
    <w:rsid w:val="004E5B38"/>
    <w:rsid w:val="004E5C3A"/>
    <w:rsid w:val="004E5D4F"/>
    <w:rsid w:val="004E624E"/>
    <w:rsid w:val="004E66ED"/>
    <w:rsid w:val="004E6767"/>
    <w:rsid w:val="004E69AC"/>
    <w:rsid w:val="004E7511"/>
    <w:rsid w:val="004E781F"/>
    <w:rsid w:val="004E7A50"/>
    <w:rsid w:val="004F0304"/>
    <w:rsid w:val="004F099F"/>
    <w:rsid w:val="004F0D64"/>
    <w:rsid w:val="004F0DEB"/>
    <w:rsid w:val="004F23D1"/>
    <w:rsid w:val="004F2A0F"/>
    <w:rsid w:val="004F2DDB"/>
    <w:rsid w:val="004F373A"/>
    <w:rsid w:val="004F38E7"/>
    <w:rsid w:val="004F39C7"/>
    <w:rsid w:val="004F3DB6"/>
    <w:rsid w:val="004F3E20"/>
    <w:rsid w:val="004F463D"/>
    <w:rsid w:val="004F4EB8"/>
    <w:rsid w:val="004F50D9"/>
    <w:rsid w:val="004F51A8"/>
    <w:rsid w:val="004F5354"/>
    <w:rsid w:val="004F632E"/>
    <w:rsid w:val="004F65EB"/>
    <w:rsid w:val="004F66C1"/>
    <w:rsid w:val="004F6F93"/>
    <w:rsid w:val="004F7043"/>
    <w:rsid w:val="004F72F2"/>
    <w:rsid w:val="004F7922"/>
    <w:rsid w:val="004F7CDC"/>
    <w:rsid w:val="004F7EA3"/>
    <w:rsid w:val="00500157"/>
    <w:rsid w:val="00500CD3"/>
    <w:rsid w:val="00500FCB"/>
    <w:rsid w:val="0050123E"/>
    <w:rsid w:val="005013E8"/>
    <w:rsid w:val="005016AE"/>
    <w:rsid w:val="005017CD"/>
    <w:rsid w:val="00501CDE"/>
    <w:rsid w:val="00501DF2"/>
    <w:rsid w:val="00501E44"/>
    <w:rsid w:val="005021D4"/>
    <w:rsid w:val="0050292D"/>
    <w:rsid w:val="00502E86"/>
    <w:rsid w:val="005034AA"/>
    <w:rsid w:val="0050356F"/>
    <w:rsid w:val="0050366F"/>
    <w:rsid w:val="0050399C"/>
    <w:rsid w:val="00503A5E"/>
    <w:rsid w:val="00503D3E"/>
    <w:rsid w:val="00503E1F"/>
    <w:rsid w:val="00503E54"/>
    <w:rsid w:val="00504052"/>
    <w:rsid w:val="00504EE2"/>
    <w:rsid w:val="005051F6"/>
    <w:rsid w:val="0050531F"/>
    <w:rsid w:val="005053A3"/>
    <w:rsid w:val="005056F0"/>
    <w:rsid w:val="00505D56"/>
    <w:rsid w:val="005067E3"/>
    <w:rsid w:val="005068D9"/>
    <w:rsid w:val="005069AF"/>
    <w:rsid w:val="005069DF"/>
    <w:rsid w:val="00506A1C"/>
    <w:rsid w:val="005076EC"/>
    <w:rsid w:val="005078F5"/>
    <w:rsid w:val="00507D27"/>
    <w:rsid w:val="00507DF5"/>
    <w:rsid w:val="00507F45"/>
    <w:rsid w:val="0051036B"/>
    <w:rsid w:val="005104F7"/>
    <w:rsid w:val="00510AB7"/>
    <w:rsid w:val="00511C66"/>
    <w:rsid w:val="0051222A"/>
    <w:rsid w:val="005128B8"/>
    <w:rsid w:val="00512A73"/>
    <w:rsid w:val="00512F15"/>
    <w:rsid w:val="00513432"/>
    <w:rsid w:val="005134B6"/>
    <w:rsid w:val="005139DE"/>
    <w:rsid w:val="00513CE4"/>
    <w:rsid w:val="0051429F"/>
    <w:rsid w:val="0051478F"/>
    <w:rsid w:val="005148FA"/>
    <w:rsid w:val="00514A09"/>
    <w:rsid w:val="00514A11"/>
    <w:rsid w:val="00514B40"/>
    <w:rsid w:val="00514FEA"/>
    <w:rsid w:val="005151EF"/>
    <w:rsid w:val="005153C6"/>
    <w:rsid w:val="00515757"/>
    <w:rsid w:val="0051596D"/>
    <w:rsid w:val="00515B7D"/>
    <w:rsid w:val="00515E30"/>
    <w:rsid w:val="005160E9"/>
    <w:rsid w:val="00516137"/>
    <w:rsid w:val="0051638D"/>
    <w:rsid w:val="00516623"/>
    <w:rsid w:val="005168A3"/>
    <w:rsid w:val="00516A88"/>
    <w:rsid w:val="00517C12"/>
    <w:rsid w:val="00517D6D"/>
    <w:rsid w:val="00517E15"/>
    <w:rsid w:val="0052025A"/>
    <w:rsid w:val="00520440"/>
    <w:rsid w:val="005207F2"/>
    <w:rsid w:val="00520C21"/>
    <w:rsid w:val="00521015"/>
    <w:rsid w:val="00521C03"/>
    <w:rsid w:val="00522497"/>
    <w:rsid w:val="00522788"/>
    <w:rsid w:val="00522D11"/>
    <w:rsid w:val="00523202"/>
    <w:rsid w:val="00523B90"/>
    <w:rsid w:val="00523DE2"/>
    <w:rsid w:val="00524044"/>
    <w:rsid w:val="00524458"/>
    <w:rsid w:val="005247A3"/>
    <w:rsid w:val="005249FC"/>
    <w:rsid w:val="00524DC5"/>
    <w:rsid w:val="005257B4"/>
    <w:rsid w:val="00526303"/>
    <w:rsid w:val="00526C5D"/>
    <w:rsid w:val="00526E65"/>
    <w:rsid w:val="00527149"/>
    <w:rsid w:val="00527231"/>
    <w:rsid w:val="00527455"/>
    <w:rsid w:val="00527F46"/>
    <w:rsid w:val="0053002C"/>
    <w:rsid w:val="0053051E"/>
    <w:rsid w:val="00530662"/>
    <w:rsid w:val="005309E8"/>
    <w:rsid w:val="00530F33"/>
    <w:rsid w:val="00531025"/>
    <w:rsid w:val="00531345"/>
    <w:rsid w:val="005313BF"/>
    <w:rsid w:val="0053171A"/>
    <w:rsid w:val="00531B1B"/>
    <w:rsid w:val="00531D1C"/>
    <w:rsid w:val="00531DD0"/>
    <w:rsid w:val="00531DD7"/>
    <w:rsid w:val="00531E97"/>
    <w:rsid w:val="00532529"/>
    <w:rsid w:val="0053281A"/>
    <w:rsid w:val="005329F0"/>
    <w:rsid w:val="00532A76"/>
    <w:rsid w:val="00532AE4"/>
    <w:rsid w:val="005334E5"/>
    <w:rsid w:val="0053393B"/>
    <w:rsid w:val="00533F50"/>
    <w:rsid w:val="005343CD"/>
    <w:rsid w:val="0053486F"/>
    <w:rsid w:val="00534B2A"/>
    <w:rsid w:val="00534B5B"/>
    <w:rsid w:val="00535216"/>
    <w:rsid w:val="00535C0E"/>
    <w:rsid w:val="00535DA9"/>
    <w:rsid w:val="00535DD1"/>
    <w:rsid w:val="00537C7A"/>
    <w:rsid w:val="00537DB2"/>
    <w:rsid w:val="00537DBA"/>
    <w:rsid w:val="00537E95"/>
    <w:rsid w:val="00537EA5"/>
    <w:rsid w:val="0054042E"/>
    <w:rsid w:val="005405C8"/>
    <w:rsid w:val="00540C9B"/>
    <w:rsid w:val="00540CEA"/>
    <w:rsid w:val="00540D5F"/>
    <w:rsid w:val="00540DA1"/>
    <w:rsid w:val="00540E73"/>
    <w:rsid w:val="00540F59"/>
    <w:rsid w:val="005417F0"/>
    <w:rsid w:val="00541DDE"/>
    <w:rsid w:val="00541E7F"/>
    <w:rsid w:val="00542C5E"/>
    <w:rsid w:val="005433BE"/>
    <w:rsid w:val="00543AEC"/>
    <w:rsid w:val="00543D97"/>
    <w:rsid w:val="00544102"/>
    <w:rsid w:val="005447E4"/>
    <w:rsid w:val="00545348"/>
    <w:rsid w:val="0054552B"/>
    <w:rsid w:val="0054565C"/>
    <w:rsid w:val="00545A8F"/>
    <w:rsid w:val="00545D2B"/>
    <w:rsid w:val="0054613D"/>
    <w:rsid w:val="005466A2"/>
    <w:rsid w:val="00546959"/>
    <w:rsid w:val="00546E87"/>
    <w:rsid w:val="00547B0F"/>
    <w:rsid w:val="00547E87"/>
    <w:rsid w:val="00547EB8"/>
    <w:rsid w:val="005502CD"/>
    <w:rsid w:val="0055034B"/>
    <w:rsid w:val="0055046C"/>
    <w:rsid w:val="00550A85"/>
    <w:rsid w:val="005515C4"/>
    <w:rsid w:val="00551752"/>
    <w:rsid w:val="00551A89"/>
    <w:rsid w:val="00552250"/>
    <w:rsid w:val="00552472"/>
    <w:rsid w:val="005527C2"/>
    <w:rsid w:val="0055285A"/>
    <w:rsid w:val="00552EE3"/>
    <w:rsid w:val="0055311F"/>
    <w:rsid w:val="00553325"/>
    <w:rsid w:val="005537BB"/>
    <w:rsid w:val="0055385A"/>
    <w:rsid w:val="00553B04"/>
    <w:rsid w:val="00553BA7"/>
    <w:rsid w:val="00554574"/>
    <w:rsid w:val="00554963"/>
    <w:rsid w:val="005550ED"/>
    <w:rsid w:val="005551E6"/>
    <w:rsid w:val="0055538E"/>
    <w:rsid w:val="00555494"/>
    <w:rsid w:val="0055570B"/>
    <w:rsid w:val="00555A2F"/>
    <w:rsid w:val="00555B55"/>
    <w:rsid w:val="00555D59"/>
    <w:rsid w:val="0055607E"/>
    <w:rsid w:val="0055656F"/>
    <w:rsid w:val="005571A5"/>
    <w:rsid w:val="0055752D"/>
    <w:rsid w:val="00557BE6"/>
    <w:rsid w:val="00557D07"/>
    <w:rsid w:val="00560747"/>
    <w:rsid w:val="005614A9"/>
    <w:rsid w:val="0056172E"/>
    <w:rsid w:val="00561A21"/>
    <w:rsid w:val="00561C39"/>
    <w:rsid w:val="00561DEC"/>
    <w:rsid w:val="00562690"/>
    <w:rsid w:val="00562941"/>
    <w:rsid w:val="00562C99"/>
    <w:rsid w:val="0056302A"/>
    <w:rsid w:val="00563612"/>
    <w:rsid w:val="00563F36"/>
    <w:rsid w:val="00564389"/>
    <w:rsid w:val="00564670"/>
    <w:rsid w:val="00564698"/>
    <w:rsid w:val="00564910"/>
    <w:rsid w:val="00564AD6"/>
    <w:rsid w:val="00564BAB"/>
    <w:rsid w:val="00564D02"/>
    <w:rsid w:val="0056528A"/>
    <w:rsid w:val="00565B2C"/>
    <w:rsid w:val="00566660"/>
    <w:rsid w:val="00566A94"/>
    <w:rsid w:val="005677CC"/>
    <w:rsid w:val="00567870"/>
    <w:rsid w:val="00567C89"/>
    <w:rsid w:val="00567F52"/>
    <w:rsid w:val="005705CD"/>
    <w:rsid w:val="00570672"/>
    <w:rsid w:val="005706E9"/>
    <w:rsid w:val="00570717"/>
    <w:rsid w:val="005728AA"/>
    <w:rsid w:val="00572A1E"/>
    <w:rsid w:val="00572FD2"/>
    <w:rsid w:val="005730EF"/>
    <w:rsid w:val="0057320E"/>
    <w:rsid w:val="005734D8"/>
    <w:rsid w:val="00573581"/>
    <w:rsid w:val="00573995"/>
    <w:rsid w:val="00573A02"/>
    <w:rsid w:val="00573CBB"/>
    <w:rsid w:val="005742E0"/>
    <w:rsid w:val="005744CD"/>
    <w:rsid w:val="005748A2"/>
    <w:rsid w:val="00574920"/>
    <w:rsid w:val="00574E45"/>
    <w:rsid w:val="00575219"/>
    <w:rsid w:val="0057531D"/>
    <w:rsid w:val="005753A8"/>
    <w:rsid w:val="005753BF"/>
    <w:rsid w:val="00575672"/>
    <w:rsid w:val="005763E8"/>
    <w:rsid w:val="005766DC"/>
    <w:rsid w:val="00577484"/>
    <w:rsid w:val="005777DD"/>
    <w:rsid w:val="00577B0F"/>
    <w:rsid w:val="00577CE8"/>
    <w:rsid w:val="00577D06"/>
    <w:rsid w:val="00577E9F"/>
    <w:rsid w:val="00580295"/>
    <w:rsid w:val="005802B8"/>
    <w:rsid w:val="00580AF2"/>
    <w:rsid w:val="00580FC1"/>
    <w:rsid w:val="005810E8"/>
    <w:rsid w:val="00581940"/>
    <w:rsid w:val="005825E1"/>
    <w:rsid w:val="00582B49"/>
    <w:rsid w:val="00582D4E"/>
    <w:rsid w:val="005843B3"/>
    <w:rsid w:val="00584A6B"/>
    <w:rsid w:val="00584C84"/>
    <w:rsid w:val="00585731"/>
    <w:rsid w:val="005857A3"/>
    <w:rsid w:val="005857E3"/>
    <w:rsid w:val="00585DCB"/>
    <w:rsid w:val="00585E9F"/>
    <w:rsid w:val="00586689"/>
    <w:rsid w:val="00586D5B"/>
    <w:rsid w:val="00587269"/>
    <w:rsid w:val="005872C7"/>
    <w:rsid w:val="00587C3F"/>
    <w:rsid w:val="00590353"/>
    <w:rsid w:val="00590567"/>
    <w:rsid w:val="005910DF"/>
    <w:rsid w:val="005910E0"/>
    <w:rsid w:val="00591223"/>
    <w:rsid w:val="005913F9"/>
    <w:rsid w:val="0059152C"/>
    <w:rsid w:val="00591536"/>
    <w:rsid w:val="00591716"/>
    <w:rsid w:val="00591D0D"/>
    <w:rsid w:val="00591D7A"/>
    <w:rsid w:val="00592E4B"/>
    <w:rsid w:val="00592EEE"/>
    <w:rsid w:val="00593982"/>
    <w:rsid w:val="00593E13"/>
    <w:rsid w:val="00593EAB"/>
    <w:rsid w:val="00594512"/>
    <w:rsid w:val="00594B92"/>
    <w:rsid w:val="005956FE"/>
    <w:rsid w:val="00596605"/>
    <w:rsid w:val="00596D81"/>
    <w:rsid w:val="00597277"/>
    <w:rsid w:val="00597286"/>
    <w:rsid w:val="00597346"/>
    <w:rsid w:val="00597BAE"/>
    <w:rsid w:val="00597F19"/>
    <w:rsid w:val="005A0817"/>
    <w:rsid w:val="005A0D51"/>
    <w:rsid w:val="005A0E5F"/>
    <w:rsid w:val="005A0EF3"/>
    <w:rsid w:val="005A0FA3"/>
    <w:rsid w:val="005A13EE"/>
    <w:rsid w:val="005A1896"/>
    <w:rsid w:val="005A19EF"/>
    <w:rsid w:val="005A1CE5"/>
    <w:rsid w:val="005A21C2"/>
    <w:rsid w:val="005A2E54"/>
    <w:rsid w:val="005A2E58"/>
    <w:rsid w:val="005A34B7"/>
    <w:rsid w:val="005A34C1"/>
    <w:rsid w:val="005A3549"/>
    <w:rsid w:val="005A3677"/>
    <w:rsid w:val="005A3D47"/>
    <w:rsid w:val="005A5357"/>
    <w:rsid w:val="005A54DE"/>
    <w:rsid w:val="005A56DF"/>
    <w:rsid w:val="005A61A0"/>
    <w:rsid w:val="005A62B8"/>
    <w:rsid w:val="005A6391"/>
    <w:rsid w:val="005A682A"/>
    <w:rsid w:val="005A6CD5"/>
    <w:rsid w:val="005A702C"/>
    <w:rsid w:val="005A711D"/>
    <w:rsid w:val="005A76D0"/>
    <w:rsid w:val="005A77D4"/>
    <w:rsid w:val="005A77FC"/>
    <w:rsid w:val="005B0DB5"/>
    <w:rsid w:val="005B110C"/>
    <w:rsid w:val="005B1146"/>
    <w:rsid w:val="005B12E4"/>
    <w:rsid w:val="005B12E7"/>
    <w:rsid w:val="005B13A5"/>
    <w:rsid w:val="005B14A0"/>
    <w:rsid w:val="005B15A2"/>
    <w:rsid w:val="005B1934"/>
    <w:rsid w:val="005B19EB"/>
    <w:rsid w:val="005B22C9"/>
    <w:rsid w:val="005B2AD8"/>
    <w:rsid w:val="005B2B6D"/>
    <w:rsid w:val="005B2BB0"/>
    <w:rsid w:val="005B3112"/>
    <w:rsid w:val="005B338A"/>
    <w:rsid w:val="005B3803"/>
    <w:rsid w:val="005B39C5"/>
    <w:rsid w:val="005B3F7B"/>
    <w:rsid w:val="005B41B1"/>
    <w:rsid w:val="005B56D5"/>
    <w:rsid w:val="005B56EE"/>
    <w:rsid w:val="005B5F84"/>
    <w:rsid w:val="005B5FEA"/>
    <w:rsid w:val="005B60B0"/>
    <w:rsid w:val="005B66B2"/>
    <w:rsid w:val="005B68E4"/>
    <w:rsid w:val="005B6952"/>
    <w:rsid w:val="005B6A2C"/>
    <w:rsid w:val="005B6CB8"/>
    <w:rsid w:val="005B7714"/>
    <w:rsid w:val="005C076E"/>
    <w:rsid w:val="005C090A"/>
    <w:rsid w:val="005C09C4"/>
    <w:rsid w:val="005C1659"/>
    <w:rsid w:val="005C1F15"/>
    <w:rsid w:val="005C2061"/>
    <w:rsid w:val="005C23E8"/>
    <w:rsid w:val="005C2EFA"/>
    <w:rsid w:val="005C33B6"/>
    <w:rsid w:val="005C3619"/>
    <w:rsid w:val="005C3D03"/>
    <w:rsid w:val="005C4470"/>
    <w:rsid w:val="005C497B"/>
    <w:rsid w:val="005C4BD8"/>
    <w:rsid w:val="005C4EB0"/>
    <w:rsid w:val="005C5792"/>
    <w:rsid w:val="005C5903"/>
    <w:rsid w:val="005C5B59"/>
    <w:rsid w:val="005C60EF"/>
    <w:rsid w:val="005C6534"/>
    <w:rsid w:val="005C673B"/>
    <w:rsid w:val="005C7B05"/>
    <w:rsid w:val="005C7D5C"/>
    <w:rsid w:val="005C7DF0"/>
    <w:rsid w:val="005D014F"/>
    <w:rsid w:val="005D0577"/>
    <w:rsid w:val="005D06D6"/>
    <w:rsid w:val="005D0B11"/>
    <w:rsid w:val="005D0DFA"/>
    <w:rsid w:val="005D0E5D"/>
    <w:rsid w:val="005D104C"/>
    <w:rsid w:val="005D1171"/>
    <w:rsid w:val="005D1D8F"/>
    <w:rsid w:val="005D2702"/>
    <w:rsid w:val="005D27FF"/>
    <w:rsid w:val="005D2A41"/>
    <w:rsid w:val="005D2D33"/>
    <w:rsid w:val="005D3076"/>
    <w:rsid w:val="005D34BB"/>
    <w:rsid w:val="005D3E74"/>
    <w:rsid w:val="005D44D8"/>
    <w:rsid w:val="005D48E5"/>
    <w:rsid w:val="005D4B1B"/>
    <w:rsid w:val="005D5663"/>
    <w:rsid w:val="005D5871"/>
    <w:rsid w:val="005D6BA1"/>
    <w:rsid w:val="005D7066"/>
    <w:rsid w:val="005D716F"/>
    <w:rsid w:val="005D78B4"/>
    <w:rsid w:val="005D7B63"/>
    <w:rsid w:val="005D7BB4"/>
    <w:rsid w:val="005D7D76"/>
    <w:rsid w:val="005E01E7"/>
    <w:rsid w:val="005E0F28"/>
    <w:rsid w:val="005E0F40"/>
    <w:rsid w:val="005E127A"/>
    <w:rsid w:val="005E145E"/>
    <w:rsid w:val="005E169B"/>
    <w:rsid w:val="005E1AE5"/>
    <w:rsid w:val="005E1D3B"/>
    <w:rsid w:val="005E4041"/>
    <w:rsid w:val="005E40E0"/>
    <w:rsid w:val="005E44E6"/>
    <w:rsid w:val="005E44FF"/>
    <w:rsid w:val="005E4A2E"/>
    <w:rsid w:val="005E4DDC"/>
    <w:rsid w:val="005E4EC3"/>
    <w:rsid w:val="005E5521"/>
    <w:rsid w:val="005E5654"/>
    <w:rsid w:val="005E587A"/>
    <w:rsid w:val="005E7022"/>
    <w:rsid w:val="005E7299"/>
    <w:rsid w:val="005E73C0"/>
    <w:rsid w:val="005E7C29"/>
    <w:rsid w:val="005F040C"/>
    <w:rsid w:val="005F06C6"/>
    <w:rsid w:val="005F1D28"/>
    <w:rsid w:val="005F2387"/>
    <w:rsid w:val="005F2903"/>
    <w:rsid w:val="005F2FF3"/>
    <w:rsid w:val="005F3A3C"/>
    <w:rsid w:val="005F43FE"/>
    <w:rsid w:val="005F4403"/>
    <w:rsid w:val="005F4761"/>
    <w:rsid w:val="005F51F1"/>
    <w:rsid w:val="005F568C"/>
    <w:rsid w:val="005F59AD"/>
    <w:rsid w:val="005F5A8F"/>
    <w:rsid w:val="005F5D99"/>
    <w:rsid w:val="005F5E09"/>
    <w:rsid w:val="005F69F8"/>
    <w:rsid w:val="005F6A5D"/>
    <w:rsid w:val="005F6C6F"/>
    <w:rsid w:val="005F6E8C"/>
    <w:rsid w:val="005F700A"/>
    <w:rsid w:val="005F71DB"/>
    <w:rsid w:val="005F73D6"/>
    <w:rsid w:val="005F747E"/>
    <w:rsid w:val="005F7C42"/>
    <w:rsid w:val="005F7E83"/>
    <w:rsid w:val="005F7F6A"/>
    <w:rsid w:val="006008E4"/>
    <w:rsid w:val="00600E19"/>
    <w:rsid w:val="00600F2D"/>
    <w:rsid w:val="00601A6B"/>
    <w:rsid w:val="006020B4"/>
    <w:rsid w:val="00602585"/>
    <w:rsid w:val="0060258D"/>
    <w:rsid w:val="00602AFD"/>
    <w:rsid w:val="00602B5F"/>
    <w:rsid w:val="00603BBB"/>
    <w:rsid w:val="0060405C"/>
    <w:rsid w:val="0060416B"/>
    <w:rsid w:val="006044D3"/>
    <w:rsid w:val="006053B5"/>
    <w:rsid w:val="0060552C"/>
    <w:rsid w:val="00605722"/>
    <w:rsid w:val="00606378"/>
    <w:rsid w:val="00606F60"/>
    <w:rsid w:val="006071F5"/>
    <w:rsid w:val="0060743B"/>
    <w:rsid w:val="00607748"/>
    <w:rsid w:val="00607CCA"/>
    <w:rsid w:val="00607F2F"/>
    <w:rsid w:val="00610470"/>
    <w:rsid w:val="00610713"/>
    <w:rsid w:val="006107F3"/>
    <w:rsid w:val="00610876"/>
    <w:rsid w:val="00610B36"/>
    <w:rsid w:val="00611001"/>
    <w:rsid w:val="00611280"/>
    <w:rsid w:val="006114E8"/>
    <w:rsid w:val="006117F9"/>
    <w:rsid w:val="00612070"/>
    <w:rsid w:val="00612258"/>
    <w:rsid w:val="006122EF"/>
    <w:rsid w:val="00612EE8"/>
    <w:rsid w:val="00613194"/>
    <w:rsid w:val="006131CB"/>
    <w:rsid w:val="0061360A"/>
    <w:rsid w:val="00613698"/>
    <w:rsid w:val="006139F9"/>
    <w:rsid w:val="00613C8D"/>
    <w:rsid w:val="00613D8C"/>
    <w:rsid w:val="00613E78"/>
    <w:rsid w:val="00613EC6"/>
    <w:rsid w:val="00613FB7"/>
    <w:rsid w:val="00614BBA"/>
    <w:rsid w:val="00615812"/>
    <w:rsid w:val="00615945"/>
    <w:rsid w:val="00615DDE"/>
    <w:rsid w:val="00615DF0"/>
    <w:rsid w:val="00616884"/>
    <w:rsid w:val="00616A3E"/>
    <w:rsid w:val="006170BF"/>
    <w:rsid w:val="00617BDF"/>
    <w:rsid w:val="0062026C"/>
    <w:rsid w:val="00620EF6"/>
    <w:rsid w:val="00620F54"/>
    <w:rsid w:val="00621267"/>
    <w:rsid w:val="006213D5"/>
    <w:rsid w:val="006218B1"/>
    <w:rsid w:val="00621CAB"/>
    <w:rsid w:val="00621D34"/>
    <w:rsid w:val="00621F50"/>
    <w:rsid w:val="00622AA7"/>
    <w:rsid w:val="0062300A"/>
    <w:rsid w:val="0062324C"/>
    <w:rsid w:val="00623604"/>
    <w:rsid w:val="0062384D"/>
    <w:rsid w:val="0062390A"/>
    <w:rsid w:val="00623D3C"/>
    <w:rsid w:val="006249C2"/>
    <w:rsid w:val="00624D00"/>
    <w:rsid w:val="00624EBE"/>
    <w:rsid w:val="0062541A"/>
    <w:rsid w:val="00625594"/>
    <w:rsid w:val="00626287"/>
    <w:rsid w:val="006265C9"/>
    <w:rsid w:val="00626B00"/>
    <w:rsid w:val="00626C82"/>
    <w:rsid w:val="0062713C"/>
    <w:rsid w:val="0062786F"/>
    <w:rsid w:val="00627C56"/>
    <w:rsid w:val="00630BFB"/>
    <w:rsid w:val="006314C0"/>
    <w:rsid w:val="00631AE7"/>
    <w:rsid w:val="00632AFE"/>
    <w:rsid w:val="00633661"/>
    <w:rsid w:val="0063379B"/>
    <w:rsid w:val="0063385F"/>
    <w:rsid w:val="006339DE"/>
    <w:rsid w:val="00633D27"/>
    <w:rsid w:val="00634DD1"/>
    <w:rsid w:val="00634F37"/>
    <w:rsid w:val="00634FE4"/>
    <w:rsid w:val="006350E4"/>
    <w:rsid w:val="0063522E"/>
    <w:rsid w:val="006352F3"/>
    <w:rsid w:val="0063591B"/>
    <w:rsid w:val="00635AF8"/>
    <w:rsid w:val="00635C1B"/>
    <w:rsid w:val="00635EEF"/>
    <w:rsid w:val="00636576"/>
    <w:rsid w:val="00636DEA"/>
    <w:rsid w:val="00637984"/>
    <w:rsid w:val="006379DC"/>
    <w:rsid w:val="00637E8B"/>
    <w:rsid w:val="006409C5"/>
    <w:rsid w:val="00640F8A"/>
    <w:rsid w:val="0064139A"/>
    <w:rsid w:val="006415D5"/>
    <w:rsid w:val="00641707"/>
    <w:rsid w:val="00642295"/>
    <w:rsid w:val="00642366"/>
    <w:rsid w:val="00642703"/>
    <w:rsid w:val="00642D56"/>
    <w:rsid w:val="00643054"/>
    <w:rsid w:val="006432DF"/>
    <w:rsid w:val="006434FA"/>
    <w:rsid w:val="006442AD"/>
    <w:rsid w:val="0064495F"/>
    <w:rsid w:val="00644EBD"/>
    <w:rsid w:val="00645FD5"/>
    <w:rsid w:val="00646D9B"/>
    <w:rsid w:val="006476FD"/>
    <w:rsid w:val="0064790B"/>
    <w:rsid w:val="00647F79"/>
    <w:rsid w:val="00650009"/>
    <w:rsid w:val="00650293"/>
    <w:rsid w:val="00650B55"/>
    <w:rsid w:val="00650E65"/>
    <w:rsid w:val="006512DD"/>
    <w:rsid w:val="00651557"/>
    <w:rsid w:val="006515AB"/>
    <w:rsid w:val="006517EC"/>
    <w:rsid w:val="00651E7E"/>
    <w:rsid w:val="00651F50"/>
    <w:rsid w:val="00652B3B"/>
    <w:rsid w:val="00652D45"/>
    <w:rsid w:val="00652EAD"/>
    <w:rsid w:val="0065394B"/>
    <w:rsid w:val="00653F28"/>
    <w:rsid w:val="00654131"/>
    <w:rsid w:val="00654409"/>
    <w:rsid w:val="0065443A"/>
    <w:rsid w:val="006544BB"/>
    <w:rsid w:val="00654972"/>
    <w:rsid w:val="00654E93"/>
    <w:rsid w:val="0065508C"/>
    <w:rsid w:val="006556D1"/>
    <w:rsid w:val="00655DFD"/>
    <w:rsid w:val="00656399"/>
    <w:rsid w:val="00656656"/>
    <w:rsid w:val="006567D9"/>
    <w:rsid w:val="00656832"/>
    <w:rsid w:val="006570C3"/>
    <w:rsid w:val="006574FB"/>
    <w:rsid w:val="0065756F"/>
    <w:rsid w:val="0065766A"/>
    <w:rsid w:val="006576E0"/>
    <w:rsid w:val="00657E2C"/>
    <w:rsid w:val="0066023B"/>
    <w:rsid w:val="006602B2"/>
    <w:rsid w:val="00660A22"/>
    <w:rsid w:val="00661029"/>
    <w:rsid w:val="006610CA"/>
    <w:rsid w:val="00661C65"/>
    <w:rsid w:val="00662025"/>
    <w:rsid w:val="00662195"/>
    <w:rsid w:val="006624F1"/>
    <w:rsid w:val="006626E6"/>
    <w:rsid w:val="00662747"/>
    <w:rsid w:val="00662881"/>
    <w:rsid w:val="00662DEB"/>
    <w:rsid w:val="00663033"/>
    <w:rsid w:val="006636CA"/>
    <w:rsid w:val="00663807"/>
    <w:rsid w:val="0066381F"/>
    <w:rsid w:val="00663825"/>
    <w:rsid w:val="00663CB2"/>
    <w:rsid w:val="0066418C"/>
    <w:rsid w:val="006647E2"/>
    <w:rsid w:val="00664853"/>
    <w:rsid w:val="00664966"/>
    <w:rsid w:val="00664CB1"/>
    <w:rsid w:val="00664E73"/>
    <w:rsid w:val="00665058"/>
    <w:rsid w:val="00665274"/>
    <w:rsid w:val="006656C3"/>
    <w:rsid w:val="00666182"/>
    <w:rsid w:val="00666831"/>
    <w:rsid w:val="006669C5"/>
    <w:rsid w:val="00666BEB"/>
    <w:rsid w:val="00666E94"/>
    <w:rsid w:val="00666ED6"/>
    <w:rsid w:val="006671EE"/>
    <w:rsid w:val="006672B7"/>
    <w:rsid w:val="006672BC"/>
    <w:rsid w:val="006673A5"/>
    <w:rsid w:val="00667875"/>
    <w:rsid w:val="006678A2"/>
    <w:rsid w:val="00667BBB"/>
    <w:rsid w:val="00667EBF"/>
    <w:rsid w:val="00670466"/>
    <w:rsid w:val="00670676"/>
    <w:rsid w:val="00670E8D"/>
    <w:rsid w:val="0067176D"/>
    <w:rsid w:val="00671C33"/>
    <w:rsid w:val="00671D72"/>
    <w:rsid w:val="00672924"/>
    <w:rsid w:val="00672F64"/>
    <w:rsid w:val="00673377"/>
    <w:rsid w:val="00673AC1"/>
    <w:rsid w:val="00673D50"/>
    <w:rsid w:val="00673FD7"/>
    <w:rsid w:val="00674496"/>
    <w:rsid w:val="00674DE3"/>
    <w:rsid w:val="006754CD"/>
    <w:rsid w:val="006755A2"/>
    <w:rsid w:val="00675697"/>
    <w:rsid w:val="006757ED"/>
    <w:rsid w:val="0067643F"/>
    <w:rsid w:val="006775C4"/>
    <w:rsid w:val="00677826"/>
    <w:rsid w:val="0067783B"/>
    <w:rsid w:val="006779F1"/>
    <w:rsid w:val="00677A50"/>
    <w:rsid w:val="00677C40"/>
    <w:rsid w:val="00677C77"/>
    <w:rsid w:val="00680A58"/>
    <w:rsid w:val="00680A81"/>
    <w:rsid w:val="00680CB4"/>
    <w:rsid w:val="00680E6B"/>
    <w:rsid w:val="0068103D"/>
    <w:rsid w:val="00682188"/>
    <w:rsid w:val="006825A0"/>
    <w:rsid w:val="006826A1"/>
    <w:rsid w:val="00682999"/>
    <w:rsid w:val="006832EA"/>
    <w:rsid w:val="00683341"/>
    <w:rsid w:val="00683461"/>
    <w:rsid w:val="006838E6"/>
    <w:rsid w:val="0068393D"/>
    <w:rsid w:val="0068396A"/>
    <w:rsid w:val="0068418B"/>
    <w:rsid w:val="0068425E"/>
    <w:rsid w:val="0068444F"/>
    <w:rsid w:val="0068461D"/>
    <w:rsid w:val="006848B9"/>
    <w:rsid w:val="00684C8E"/>
    <w:rsid w:val="006850D4"/>
    <w:rsid w:val="0068531F"/>
    <w:rsid w:val="006853CE"/>
    <w:rsid w:val="00685C4D"/>
    <w:rsid w:val="00685DDC"/>
    <w:rsid w:val="00686928"/>
    <w:rsid w:val="00686985"/>
    <w:rsid w:val="00686B1F"/>
    <w:rsid w:val="00686BC2"/>
    <w:rsid w:val="00686FA3"/>
    <w:rsid w:val="0068706A"/>
    <w:rsid w:val="00687766"/>
    <w:rsid w:val="006879B5"/>
    <w:rsid w:val="006901A1"/>
    <w:rsid w:val="0069066F"/>
    <w:rsid w:val="00690A54"/>
    <w:rsid w:val="00690DD6"/>
    <w:rsid w:val="0069107F"/>
    <w:rsid w:val="00691E0D"/>
    <w:rsid w:val="00692551"/>
    <w:rsid w:val="00692589"/>
    <w:rsid w:val="00692633"/>
    <w:rsid w:val="00692C9B"/>
    <w:rsid w:val="00692CA3"/>
    <w:rsid w:val="006930DC"/>
    <w:rsid w:val="00693695"/>
    <w:rsid w:val="00694131"/>
    <w:rsid w:val="006943B4"/>
    <w:rsid w:val="0069446C"/>
    <w:rsid w:val="0069456F"/>
    <w:rsid w:val="006947C6"/>
    <w:rsid w:val="00694943"/>
    <w:rsid w:val="00694F68"/>
    <w:rsid w:val="00694F7D"/>
    <w:rsid w:val="00695456"/>
    <w:rsid w:val="0069566E"/>
    <w:rsid w:val="006957C4"/>
    <w:rsid w:val="00695A8D"/>
    <w:rsid w:val="00695B25"/>
    <w:rsid w:val="00695F55"/>
    <w:rsid w:val="00696126"/>
    <w:rsid w:val="0069650F"/>
    <w:rsid w:val="00696511"/>
    <w:rsid w:val="00696C27"/>
    <w:rsid w:val="00696E0D"/>
    <w:rsid w:val="00697032"/>
    <w:rsid w:val="006973A3"/>
    <w:rsid w:val="006974DB"/>
    <w:rsid w:val="006A0717"/>
    <w:rsid w:val="006A0A49"/>
    <w:rsid w:val="006A126E"/>
    <w:rsid w:val="006A2299"/>
    <w:rsid w:val="006A23DD"/>
    <w:rsid w:val="006A26F3"/>
    <w:rsid w:val="006A2C80"/>
    <w:rsid w:val="006A2D20"/>
    <w:rsid w:val="006A2EDA"/>
    <w:rsid w:val="006A3D4C"/>
    <w:rsid w:val="006A4EC6"/>
    <w:rsid w:val="006A4FFC"/>
    <w:rsid w:val="006A52A4"/>
    <w:rsid w:val="006A57BA"/>
    <w:rsid w:val="006A62F4"/>
    <w:rsid w:val="006A63CB"/>
    <w:rsid w:val="006A64E6"/>
    <w:rsid w:val="006A6C14"/>
    <w:rsid w:val="006A6C2D"/>
    <w:rsid w:val="006A75EC"/>
    <w:rsid w:val="006A7F74"/>
    <w:rsid w:val="006A7FD7"/>
    <w:rsid w:val="006B0671"/>
    <w:rsid w:val="006B0684"/>
    <w:rsid w:val="006B0A56"/>
    <w:rsid w:val="006B0E7C"/>
    <w:rsid w:val="006B12E1"/>
    <w:rsid w:val="006B1C59"/>
    <w:rsid w:val="006B28E5"/>
    <w:rsid w:val="006B2C9D"/>
    <w:rsid w:val="006B2E9D"/>
    <w:rsid w:val="006B3056"/>
    <w:rsid w:val="006B393F"/>
    <w:rsid w:val="006B39AD"/>
    <w:rsid w:val="006B3A93"/>
    <w:rsid w:val="006B41E0"/>
    <w:rsid w:val="006B42A1"/>
    <w:rsid w:val="006B4A2E"/>
    <w:rsid w:val="006B52B5"/>
    <w:rsid w:val="006B60B8"/>
    <w:rsid w:val="006B6406"/>
    <w:rsid w:val="006B6B85"/>
    <w:rsid w:val="006B6F39"/>
    <w:rsid w:val="006B7903"/>
    <w:rsid w:val="006B7CF2"/>
    <w:rsid w:val="006C05B7"/>
    <w:rsid w:val="006C0709"/>
    <w:rsid w:val="006C0973"/>
    <w:rsid w:val="006C09BD"/>
    <w:rsid w:val="006C15A4"/>
    <w:rsid w:val="006C15E5"/>
    <w:rsid w:val="006C19B5"/>
    <w:rsid w:val="006C1C20"/>
    <w:rsid w:val="006C2C68"/>
    <w:rsid w:val="006C4176"/>
    <w:rsid w:val="006C4372"/>
    <w:rsid w:val="006C4696"/>
    <w:rsid w:val="006C4803"/>
    <w:rsid w:val="006C4B1E"/>
    <w:rsid w:val="006C4B69"/>
    <w:rsid w:val="006C504C"/>
    <w:rsid w:val="006C513B"/>
    <w:rsid w:val="006C518E"/>
    <w:rsid w:val="006C5DE2"/>
    <w:rsid w:val="006C60D6"/>
    <w:rsid w:val="006C6524"/>
    <w:rsid w:val="006C65CE"/>
    <w:rsid w:val="006C6836"/>
    <w:rsid w:val="006C70FC"/>
    <w:rsid w:val="006C782A"/>
    <w:rsid w:val="006C7B87"/>
    <w:rsid w:val="006C7FCD"/>
    <w:rsid w:val="006D0288"/>
    <w:rsid w:val="006D0399"/>
    <w:rsid w:val="006D06F6"/>
    <w:rsid w:val="006D09CF"/>
    <w:rsid w:val="006D09F6"/>
    <w:rsid w:val="006D0D20"/>
    <w:rsid w:val="006D12EA"/>
    <w:rsid w:val="006D1A2D"/>
    <w:rsid w:val="006D2124"/>
    <w:rsid w:val="006D25B0"/>
    <w:rsid w:val="006D2CC8"/>
    <w:rsid w:val="006D43F8"/>
    <w:rsid w:val="006D504A"/>
    <w:rsid w:val="006D5847"/>
    <w:rsid w:val="006D599C"/>
    <w:rsid w:val="006D5F35"/>
    <w:rsid w:val="006D63D3"/>
    <w:rsid w:val="006D7D33"/>
    <w:rsid w:val="006E07BD"/>
    <w:rsid w:val="006E0B6F"/>
    <w:rsid w:val="006E0EED"/>
    <w:rsid w:val="006E1345"/>
    <w:rsid w:val="006E1A5D"/>
    <w:rsid w:val="006E220F"/>
    <w:rsid w:val="006E29CC"/>
    <w:rsid w:val="006E2F01"/>
    <w:rsid w:val="006E337C"/>
    <w:rsid w:val="006E3899"/>
    <w:rsid w:val="006E3AEE"/>
    <w:rsid w:val="006E3FD2"/>
    <w:rsid w:val="006E4518"/>
    <w:rsid w:val="006E50D1"/>
    <w:rsid w:val="006E5A09"/>
    <w:rsid w:val="006E5ADD"/>
    <w:rsid w:val="006E60DC"/>
    <w:rsid w:val="006E6147"/>
    <w:rsid w:val="006E648E"/>
    <w:rsid w:val="006E6B89"/>
    <w:rsid w:val="006E729E"/>
    <w:rsid w:val="006E7320"/>
    <w:rsid w:val="006E7BB9"/>
    <w:rsid w:val="006F114B"/>
    <w:rsid w:val="006F12CE"/>
    <w:rsid w:val="006F1405"/>
    <w:rsid w:val="006F1838"/>
    <w:rsid w:val="006F191C"/>
    <w:rsid w:val="006F1B18"/>
    <w:rsid w:val="006F1E03"/>
    <w:rsid w:val="006F2AEE"/>
    <w:rsid w:val="006F2F6E"/>
    <w:rsid w:val="006F31EE"/>
    <w:rsid w:val="006F351D"/>
    <w:rsid w:val="006F3676"/>
    <w:rsid w:val="006F3998"/>
    <w:rsid w:val="006F4247"/>
    <w:rsid w:val="006F4A72"/>
    <w:rsid w:val="006F4B5B"/>
    <w:rsid w:val="006F4FFC"/>
    <w:rsid w:val="006F5768"/>
    <w:rsid w:val="006F5C94"/>
    <w:rsid w:val="006F6823"/>
    <w:rsid w:val="006F6C5F"/>
    <w:rsid w:val="006F6E50"/>
    <w:rsid w:val="006F6F98"/>
    <w:rsid w:val="006F785B"/>
    <w:rsid w:val="006F7930"/>
    <w:rsid w:val="006F7A8D"/>
    <w:rsid w:val="007002CF"/>
    <w:rsid w:val="00700373"/>
    <w:rsid w:val="0070082B"/>
    <w:rsid w:val="00700CEE"/>
    <w:rsid w:val="00701298"/>
    <w:rsid w:val="00701609"/>
    <w:rsid w:val="00701AEB"/>
    <w:rsid w:val="00701FDA"/>
    <w:rsid w:val="007022E5"/>
    <w:rsid w:val="007023A3"/>
    <w:rsid w:val="00702A05"/>
    <w:rsid w:val="007031A0"/>
    <w:rsid w:val="007039AC"/>
    <w:rsid w:val="00704044"/>
    <w:rsid w:val="00704496"/>
    <w:rsid w:val="00704893"/>
    <w:rsid w:val="00704A27"/>
    <w:rsid w:val="00704C08"/>
    <w:rsid w:val="00704E5F"/>
    <w:rsid w:val="007051E7"/>
    <w:rsid w:val="00705410"/>
    <w:rsid w:val="00705CE9"/>
    <w:rsid w:val="00706449"/>
    <w:rsid w:val="00706646"/>
    <w:rsid w:val="007068ED"/>
    <w:rsid w:val="00706A02"/>
    <w:rsid w:val="00707286"/>
    <w:rsid w:val="007076D0"/>
    <w:rsid w:val="0070784D"/>
    <w:rsid w:val="00707B4B"/>
    <w:rsid w:val="00707CC0"/>
    <w:rsid w:val="00707EF7"/>
    <w:rsid w:val="007102A0"/>
    <w:rsid w:val="007106DB"/>
    <w:rsid w:val="00710721"/>
    <w:rsid w:val="00710CBC"/>
    <w:rsid w:val="00711133"/>
    <w:rsid w:val="00711486"/>
    <w:rsid w:val="007114A4"/>
    <w:rsid w:val="00711DA5"/>
    <w:rsid w:val="007122E6"/>
    <w:rsid w:val="00712305"/>
    <w:rsid w:val="00712A18"/>
    <w:rsid w:val="00712AF9"/>
    <w:rsid w:val="0071318F"/>
    <w:rsid w:val="00713563"/>
    <w:rsid w:val="0071388B"/>
    <w:rsid w:val="00713EF0"/>
    <w:rsid w:val="00714681"/>
    <w:rsid w:val="00714E39"/>
    <w:rsid w:val="00715255"/>
    <w:rsid w:val="0071548D"/>
    <w:rsid w:val="007156E6"/>
    <w:rsid w:val="00715DA9"/>
    <w:rsid w:val="00715E74"/>
    <w:rsid w:val="00716026"/>
    <w:rsid w:val="00716855"/>
    <w:rsid w:val="00717256"/>
    <w:rsid w:val="007174F4"/>
    <w:rsid w:val="00717728"/>
    <w:rsid w:val="00717A0A"/>
    <w:rsid w:val="00717BF2"/>
    <w:rsid w:val="00720501"/>
    <w:rsid w:val="0072055A"/>
    <w:rsid w:val="007209C1"/>
    <w:rsid w:val="007209C4"/>
    <w:rsid w:val="00720E58"/>
    <w:rsid w:val="007211F6"/>
    <w:rsid w:val="007212BF"/>
    <w:rsid w:val="00721E2B"/>
    <w:rsid w:val="00722169"/>
    <w:rsid w:val="0072255D"/>
    <w:rsid w:val="007227FD"/>
    <w:rsid w:val="00722E17"/>
    <w:rsid w:val="0072309E"/>
    <w:rsid w:val="0072317E"/>
    <w:rsid w:val="00723437"/>
    <w:rsid w:val="007234DD"/>
    <w:rsid w:val="00723B6E"/>
    <w:rsid w:val="007242F6"/>
    <w:rsid w:val="0072434D"/>
    <w:rsid w:val="007248D6"/>
    <w:rsid w:val="00724B7C"/>
    <w:rsid w:val="00725522"/>
    <w:rsid w:val="0072641B"/>
    <w:rsid w:val="00727038"/>
    <w:rsid w:val="0072706C"/>
    <w:rsid w:val="007271B3"/>
    <w:rsid w:val="007276A9"/>
    <w:rsid w:val="00727752"/>
    <w:rsid w:val="007277F9"/>
    <w:rsid w:val="00730893"/>
    <w:rsid w:val="00731019"/>
    <w:rsid w:val="00731DB2"/>
    <w:rsid w:val="00731FAD"/>
    <w:rsid w:val="00732027"/>
    <w:rsid w:val="00732A1E"/>
    <w:rsid w:val="0073382E"/>
    <w:rsid w:val="00733A79"/>
    <w:rsid w:val="00733B17"/>
    <w:rsid w:val="0073403B"/>
    <w:rsid w:val="007349AF"/>
    <w:rsid w:val="00735342"/>
    <w:rsid w:val="00735343"/>
    <w:rsid w:val="0073586C"/>
    <w:rsid w:val="00735874"/>
    <w:rsid w:val="00735DE1"/>
    <w:rsid w:val="007371E2"/>
    <w:rsid w:val="00737C48"/>
    <w:rsid w:val="00737E15"/>
    <w:rsid w:val="007401A3"/>
    <w:rsid w:val="00740634"/>
    <w:rsid w:val="00740A05"/>
    <w:rsid w:val="00740C51"/>
    <w:rsid w:val="00741132"/>
    <w:rsid w:val="007412DC"/>
    <w:rsid w:val="007419CC"/>
    <w:rsid w:val="007422E6"/>
    <w:rsid w:val="00742D05"/>
    <w:rsid w:val="007433D6"/>
    <w:rsid w:val="007438EA"/>
    <w:rsid w:val="00743CA6"/>
    <w:rsid w:val="007446E1"/>
    <w:rsid w:val="00744870"/>
    <w:rsid w:val="00744A50"/>
    <w:rsid w:val="007456C2"/>
    <w:rsid w:val="007459DB"/>
    <w:rsid w:val="00745E2F"/>
    <w:rsid w:val="00745EDA"/>
    <w:rsid w:val="00746738"/>
    <w:rsid w:val="00746B67"/>
    <w:rsid w:val="00746CEB"/>
    <w:rsid w:val="00747C32"/>
    <w:rsid w:val="00747D1E"/>
    <w:rsid w:val="00747E31"/>
    <w:rsid w:val="00747E6F"/>
    <w:rsid w:val="00747EB0"/>
    <w:rsid w:val="0075018C"/>
    <w:rsid w:val="007505B1"/>
    <w:rsid w:val="00750726"/>
    <w:rsid w:val="00750D59"/>
    <w:rsid w:val="0075148E"/>
    <w:rsid w:val="007516B8"/>
    <w:rsid w:val="0075188F"/>
    <w:rsid w:val="00751D01"/>
    <w:rsid w:val="007520BC"/>
    <w:rsid w:val="00752E03"/>
    <w:rsid w:val="00753C89"/>
    <w:rsid w:val="00753FCF"/>
    <w:rsid w:val="0075444D"/>
    <w:rsid w:val="007544DB"/>
    <w:rsid w:val="00754561"/>
    <w:rsid w:val="00754564"/>
    <w:rsid w:val="007548F1"/>
    <w:rsid w:val="00754946"/>
    <w:rsid w:val="00754B8B"/>
    <w:rsid w:val="00754BC6"/>
    <w:rsid w:val="00754EFF"/>
    <w:rsid w:val="0075510C"/>
    <w:rsid w:val="00755A25"/>
    <w:rsid w:val="00755C52"/>
    <w:rsid w:val="00756243"/>
    <w:rsid w:val="00756402"/>
    <w:rsid w:val="0075664C"/>
    <w:rsid w:val="00756EF9"/>
    <w:rsid w:val="007570A8"/>
    <w:rsid w:val="00757D3E"/>
    <w:rsid w:val="00757D49"/>
    <w:rsid w:val="0076029D"/>
    <w:rsid w:val="00760493"/>
    <w:rsid w:val="007607C1"/>
    <w:rsid w:val="0076083C"/>
    <w:rsid w:val="007608F0"/>
    <w:rsid w:val="00760B6B"/>
    <w:rsid w:val="00760F58"/>
    <w:rsid w:val="00760FCF"/>
    <w:rsid w:val="0076106B"/>
    <w:rsid w:val="007610DF"/>
    <w:rsid w:val="00761139"/>
    <w:rsid w:val="007612B5"/>
    <w:rsid w:val="007616E8"/>
    <w:rsid w:val="007619A1"/>
    <w:rsid w:val="00762530"/>
    <w:rsid w:val="00763541"/>
    <w:rsid w:val="007635BE"/>
    <w:rsid w:val="007637BA"/>
    <w:rsid w:val="00764687"/>
    <w:rsid w:val="007652E0"/>
    <w:rsid w:val="007652F6"/>
    <w:rsid w:val="00765729"/>
    <w:rsid w:val="00766011"/>
    <w:rsid w:val="00766503"/>
    <w:rsid w:val="007667BF"/>
    <w:rsid w:val="00766F25"/>
    <w:rsid w:val="00767A4A"/>
    <w:rsid w:val="00767BEF"/>
    <w:rsid w:val="00767C49"/>
    <w:rsid w:val="0077006A"/>
    <w:rsid w:val="0077048C"/>
    <w:rsid w:val="00770A4A"/>
    <w:rsid w:val="00770B82"/>
    <w:rsid w:val="0077101A"/>
    <w:rsid w:val="0077151D"/>
    <w:rsid w:val="00771CBB"/>
    <w:rsid w:val="00771F27"/>
    <w:rsid w:val="007722D3"/>
    <w:rsid w:val="00772AA4"/>
    <w:rsid w:val="00772ADB"/>
    <w:rsid w:val="007737AE"/>
    <w:rsid w:val="00773ADC"/>
    <w:rsid w:val="00773C11"/>
    <w:rsid w:val="00773E3F"/>
    <w:rsid w:val="00775407"/>
    <w:rsid w:val="007758AE"/>
    <w:rsid w:val="007758B9"/>
    <w:rsid w:val="00775913"/>
    <w:rsid w:val="007759A7"/>
    <w:rsid w:val="00775DFA"/>
    <w:rsid w:val="007762C9"/>
    <w:rsid w:val="00776688"/>
    <w:rsid w:val="0077670B"/>
    <w:rsid w:val="0077697D"/>
    <w:rsid w:val="00776A51"/>
    <w:rsid w:val="00776A67"/>
    <w:rsid w:val="00777EF1"/>
    <w:rsid w:val="00777EFD"/>
    <w:rsid w:val="00780394"/>
    <w:rsid w:val="007804A6"/>
    <w:rsid w:val="00780506"/>
    <w:rsid w:val="007806A6"/>
    <w:rsid w:val="0078078B"/>
    <w:rsid w:val="00780A65"/>
    <w:rsid w:val="00780D7C"/>
    <w:rsid w:val="00781021"/>
    <w:rsid w:val="00781501"/>
    <w:rsid w:val="0078261B"/>
    <w:rsid w:val="0078268C"/>
    <w:rsid w:val="0078285D"/>
    <w:rsid w:val="007835DC"/>
    <w:rsid w:val="00783B92"/>
    <w:rsid w:val="00783EA5"/>
    <w:rsid w:val="00784728"/>
    <w:rsid w:val="007847A8"/>
    <w:rsid w:val="00784B0F"/>
    <w:rsid w:val="00785253"/>
    <w:rsid w:val="00785272"/>
    <w:rsid w:val="00785660"/>
    <w:rsid w:val="00785D57"/>
    <w:rsid w:val="00785D8F"/>
    <w:rsid w:val="00785F6B"/>
    <w:rsid w:val="00785F70"/>
    <w:rsid w:val="00785FFE"/>
    <w:rsid w:val="00787202"/>
    <w:rsid w:val="00787BBD"/>
    <w:rsid w:val="007901D9"/>
    <w:rsid w:val="007906BF"/>
    <w:rsid w:val="00790A91"/>
    <w:rsid w:val="00790BEE"/>
    <w:rsid w:val="007911F2"/>
    <w:rsid w:val="00792776"/>
    <w:rsid w:val="00792FDA"/>
    <w:rsid w:val="00793549"/>
    <w:rsid w:val="00793680"/>
    <w:rsid w:val="00794B1B"/>
    <w:rsid w:val="00794C57"/>
    <w:rsid w:val="007951EB"/>
    <w:rsid w:val="00795252"/>
    <w:rsid w:val="00795F35"/>
    <w:rsid w:val="00795FEF"/>
    <w:rsid w:val="007964DF"/>
    <w:rsid w:val="0079680C"/>
    <w:rsid w:val="00796D95"/>
    <w:rsid w:val="007977F0"/>
    <w:rsid w:val="007A03B8"/>
    <w:rsid w:val="007A0C45"/>
    <w:rsid w:val="007A0CB7"/>
    <w:rsid w:val="007A0CEF"/>
    <w:rsid w:val="007A0D97"/>
    <w:rsid w:val="007A106A"/>
    <w:rsid w:val="007A12F1"/>
    <w:rsid w:val="007A15EF"/>
    <w:rsid w:val="007A1BD5"/>
    <w:rsid w:val="007A1EE0"/>
    <w:rsid w:val="007A2540"/>
    <w:rsid w:val="007A2B01"/>
    <w:rsid w:val="007A43F3"/>
    <w:rsid w:val="007A4552"/>
    <w:rsid w:val="007A46EB"/>
    <w:rsid w:val="007A4716"/>
    <w:rsid w:val="007A4D5A"/>
    <w:rsid w:val="007A4E2D"/>
    <w:rsid w:val="007A55BD"/>
    <w:rsid w:val="007A56C1"/>
    <w:rsid w:val="007A581E"/>
    <w:rsid w:val="007A593E"/>
    <w:rsid w:val="007A5A64"/>
    <w:rsid w:val="007A5ACA"/>
    <w:rsid w:val="007A5DDC"/>
    <w:rsid w:val="007A624E"/>
    <w:rsid w:val="007A65F7"/>
    <w:rsid w:val="007A6AF2"/>
    <w:rsid w:val="007A6BD5"/>
    <w:rsid w:val="007A6BEE"/>
    <w:rsid w:val="007A6C0C"/>
    <w:rsid w:val="007A6CB9"/>
    <w:rsid w:val="007A7296"/>
    <w:rsid w:val="007A7BA9"/>
    <w:rsid w:val="007A7D98"/>
    <w:rsid w:val="007B02EE"/>
    <w:rsid w:val="007B04F8"/>
    <w:rsid w:val="007B0CE4"/>
    <w:rsid w:val="007B0DDC"/>
    <w:rsid w:val="007B102E"/>
    <w:rsid w:val="007B12C0"/>
    <w:rsid w:val="007B1A20"/>
    <w:rsid w:val="007B1C90"/>
    <w:rsid w:val="007B2432"/>
    <w:rsid w:val="007B24AC"/>
    <w:rsid w:val="007B25D9"/>
    <w:rsid w:val="007B272A"/>
    <w:rsid w:val="007B2A07"/>
    <w:rsid w:val="007B2A4D"/>
    <w:rsid w:val="007B2D20"/>
    <w:rsid w:val="007B2EE3"/>
    <w:rsid w:val="007B30B2"/>
    <w:rsid w:val="007B3165"/>
    <w:rsid w:val="007B32B7"/>
    <w:rsid w:val="007B364C"/>
    <w:rsid w:val="007B3777"/>
    <w:rsid w:val="007B3A74"/>
    <w:rsid w:val="007B3E11"/>
    <w:rsid w:val="007B406D"/>
    <w:rsid w:val="007B4AB6"/>
    <w:rsid w:val="007B4CB9"/>
    <w:rsid w:val="007B5252"/>
    <w:rsid w:val="007B60D2"/>
    <w:rsid w:val="007B6191"/>
    <w:rsid w:val="007B64D9"/>
    <w:rsid w:val="007B6A92"/>
    <w:rsid w:val="007B781D"/>
    <w:rsid w:val="007B7B90"/>
    <w:rsid w:val="007B7F3D"/>
    <w:rsid w:val="007C0006"/>
    <w:rsid w:val="007C0C0D"/>
    <w:rsid w:val="007C0F72"/>
    <w:rsid w:val="007C0FBD"/>
    <w:rsid w:val="007C1DDA"/>
    <w:rsid w:val="007C2229"/>
    <w:rsid w:val="007C24F2"/>
    <w:rsid w:val="007C2591"/>
    <w:rsid w:val="007C25CC"/>
    <w:rsid w:val="007C271C"/>
    <w:rsid w:val="007C2B2F"/>
    <w:rsid w:val="007C35F4"/>
    <w:rsid w:val="007C37B8"/>
    <w:rsid w:val="007C4725"/>
    <w:rsid w:val="007C4A8B"/>
    <w:rsid w:val="007C5227"/>
    <w:rsid w:val="007C5C11"/>
    <w:rsid w:val="007C5C1E"/>
    <w:rsid w:val="007C6467"/>
    <w:rsid w:val="007C6BEA"/>
    <w:rsid w:val="007C74B8"/>
    <w:rsid w:val="007C7594"/>
    <w:rsid w:val="007C7789"/>
    <w:rsid w:val="007D01C0"/>
    <w:rsid w:val="007D01E3"/>
    <w:rsid w:val="007D0332"/>
    <w:rsid w:val="007D1777"/>
    <w:rsid w:val="007D189F"/>
    <w:rsid w:val="007D1D73"/>
    <w:rsid w:val="007D20A0"/>
    <w:rsid w:val="007D2163"/>
    <w:rsid w:val="007D221F"/>
    <w:rsid w:val="007D227A"/>
    <w:rsid w:val="007D2420"/>
    <w:rsid w:val="007D26FB"/>
    <w:rsid w:val="007D30BE"/>
    <w:rsid w:val="007D3326"/>
    <w:rsid w:val="007D4810"/>
    <w:rsid w:val="007D4C92"/>
    <w:rsid w:val="007D51FC"/>
    <w:rsid w:val="007D611B"/>
    <w:rsid w:val="007D62B8"/>
    <w:rsid w:val="007D64CF"/>
    <w:rsid w:val="007D6502"/>
    <w:rsid w:val="007D672A"/>
    <w:rsid w:val="007D678A"/>
    <w:rsid w:val="007D78DB"/>
    <w:rsid w:val="007E0507"/>
    <w:rsid w:val="007E11C2"/>
    <w:rsid w:val="007E18E2"/>
    <w:rsid w:val="007E1C2C"/>
    <w:rsid w:val="007E1F1F"/>
    <w:rsid w:val="007E1F55"/>
    <w:rsid w:val="007E2016"/>
    <w:rsid w:val="007E2944"/>
    <w:rsid w:val="007E3035"/>
    <w:rsid w:val="007E3059"/>
    <w:rsid w:val="007E34D2"/>
    <w:rsid w:val="007E356B"/>
    <w:rsid w:val="007E35F9"/>
    <w:rsid w:val="007E417B"/>
    <w:rsid w:val="007E419A"/>
    <w:rsid w:val="007E45C5"/>
    <w:rsid w:val="007E47CE"/>
    <w:rsid w:val="007E47EF"/>
    <w:rsid w:val="007E49F7"/>
    <w:rsid w:val="007E5736"/>
    <w:rsid w:val="007E5B20"/>
    <w:rsid w:val="007E5C8F"/>
    <w:rsid w:val="007E6080"/>
    <w:rsid w:val="007E68CF"/>
    <w:rsid w:val="007E7139"/>
    <w:rsid w:val="007E736A"/>
    <w:rsid w:val="007E75FF"/>
    <w:rsid w:val="007F0016"/>
    <w:rsid w:val="007F0D6B"/>
    <w:rsid w:val="007F1298"/>
    <w:rsid w:val="007F150B"/>
    <w:rsid w:val="007F1823"/>
    <w:rsid w:val="007F2183"/>
    <w:rsid w:val="007F21AA"/>
    <w:rsid w:val="007F21F4"/>
    <w:rsid w:val="007F26F7"/>
    <w:rsid w:val="007F337C"/>
    <w:rsid w:val="007F342F"/>
    <w:rsid w:val="007F3519"/>
    <w:rsid w:val="007F4407"/>
    <w:rsid w:val="007F440C"/>
    <w:rsid w:val="007F468F"/>
    <w:rsid w:val="007F488F"/>
    <w:rsid w:val="007F49F6"/>
    <w:rsid w:val="007F4B47"/>
    <w:rsid w:val="007F4D8E"/>
    <w:rsid w:val="007F4DE2"/>
    <w:rsid w:val="007F53A0"/>
    <w:rsid w:val="007F5436"/>
    <w:rsid w:val="007F5447"/>
    <w:rsid w:val="007F572D"/>
    <w:rsid w:val="007F5B60"/>
    <w:rsid w:val="007F6357"/>
    <w:rsid w:val="007F651B"/>
    <w:rsid w:val="007F71DA"/>
    <w:rsid w:val="007F73C9"/>
    <w:rsid w:val="007F7633"/>
    <w:rsid w:val="007F76FD"/>
    <w:rsid w:val="007F7A4A"/>
    <w:rsid w:val="007F7DE9"/>
    <w:rsid w:val="008007DD"/>
    <w:rsid w:val="00800DA5"/>
    <w:rsid w:val="00800F33"/>
    <w:rsid w:val="00801564"/>
    <w:rsid w:val="008018F4"/>
    <w:rsid w:val="00802323"/>
    <w:rsid w:val="0080240E"/>
    <w:rsid w:val="00802449"/>
    <w:rsid w:val="008024C7"/>
    <w:rsid w:val="00802507"/>
    <w:rsid w:val="00802DE7"/>
    <w:rsid w:val="0080310D"/>
    <w:rsid w:val="008040BD"/>
    <w:rsid w:val="008046D8"/>
    <w:rsid w:val="00804A57"/>
    <w:rsid w:val="00804DC5"/>
    <w:rsid w:val="00804F33"/>
    <w:rsid w:val="008055FF"/>
    <w:rsid w:val="00805639"/>
    <w:rsid w:val="008056F0"/>
    <w:rsid w:val="00805F7F"/>
    <w:rsid w:val="00805FD6"/>
    <w:rsid w:val="0080635E"/>
    <w:rsid w:val="00806A51"/>
    <w:rsid w:val="008076E1"/>
    <w:rsid w:val="0080776D"/>
    <w:rsid w:val="008077DB"/>
    <w:rsid w:val="008079CF"/>
    <w:rsid w:val="00807A00"/>
    <w:rsid w:val="00807FAB"/>
    <w:rsid w:val="00810168"/>
    <w:rsid w:val="00810344"/>
    <w:rsid w:val="008118EB"/>
    <w:rsid w:val="00811C94"/>
    <w:rsid w:val="00811CE3"/>
    <w:rsid w:val="00811FED"/>
    <w:rsid w:val="008125B0"/>
    <w:rsid w:val="00812827"/>
    <w:rsid w:val="008128CD"/>
    <w:rsid w:val="00812997"/>
    <w:rsid w:val="008129DC"/>
    <w:rsid w:val="00812C65"/>
    <w:rsid w:val="00812D1A"/>
    <w:rsid w:val="0081318D"/>
    <w:rsid w:val="00813638"/>
    <w:rsid w:val="00814091"/>
    <w:rsid w:val="00814216"/>
    <w:rsid w:val="008142E1"/>
    <w:rsid w:val="008146E6"/>
    <w:rsid w:val="00814772"/>
    <w:rsid w:val="00814B5A"/>
    <w:rsid w:val="00814D6A"/>
    <w:rsid w:val="0081577E"/>
    <w:rsid w:val="00816E60"/>
    <w:rsid w:val="00820228"/>
    <w:rsid w:val="00820B5F"/>
    <w:rsid w:val="008213EC"/>
    <w:rsid w:val="00821AAC"/>
    <w:rsid w:val="00822216"/>
    <w:rsid w:val="008223CC"/>
    <w:rsid w:val="008224C6"/>
    <w:rsid w:val="00823045"/>
    <w:rsid w:val="00823126"/>
    <w:rsid w:val="00823F23"/>
    <w:rsid w:val="008248BF"/>
    <w:rsid w:val="00824950"/>
    <w:rsid w:val="0082534C"/>
    <w:rsid w:val="00825386"/>
    <w:rsid w:val="0082582A"/>
    <w:rsid w:val="00825CBA"/>
    <w:rsid w:val="00825DBA"/>
    <w:rsid w:val="00826380"/>
    <w:rsid w:val="008277CC"/>
    <w:rsid w:val="00830C62"/>
    <w:rsid w:val="00830D3F"/>
    <w:rsid w:val="00831970"/>
    <w:rsid w:val="00831F72"/>
    <w:rsid w:val="0083293F"/>
    <w:rsid w:val="00832DC0"/>
    <w:rsid w:val="00833774"/>
    <w:rsid w:val="008343AF"/>
    <w:rsid w:val="0083469D"/>
    <w:rsid w:val="00835684"/>
    <w:rsid w:val="00835A0B"/>
    <w:rsid w:val="00835AEC"/>
    <w:rsid w:val="00835BCF"/>
    <w:rsid w:val="008364B5"/>
    <w:rsid w:val="0083668A"/>
    <w:rsid w:val="008369BA"/>
    <w:rsid w:val="00836BE6"/>
    <w:rsid w:val="00836EEB"/>
    <w:rsid w:val="00836EFA"/>
    <w:rsid w:val="0083705A"/>
    <w:rsid w:val="008375E7"/>
    <w:rsid w:val="008376ED"/>
    <w:rsid w:val="00837772"/>
    <w:rsid w:val="008377D9"/>
    <w:rsid w:val="00837C91"/>
    <w:rsid w:val="008406F0"/>
    <w:rsid w:val="00840AD8"/>
    <w:rsid w:val="00840BDF"/>
    <w:rsid w:val="00840C1B"/>
    <w:rsid w:val="00840D48"/>
    <w:rsid w:val="00841D1C"/>
    <w:rsid w:val="00841DF5"/>
    <w:rsid w:val="00841E17"/>
    <w:rsid w:val="008421EE"/>
    <w:rsid w:val="0084229C"/>
    <w:rsid w:val="0084234B"/>
    <w:rsid w:val="00842616"/>
    <w:rsid w:val="008426AC"/>
    <w:rsid w:val="00842C3C"/>
    <w:rsid w:val="00842D99"/>
    <w:rsid w:val="008436B0"/>
    <w:rsid w:val="00843AF6"/>
    <w:rsid w:val="00843FF2"/>
    <w:rsid w:val="0084488B"/>
    <w:rsid w:val="008449A5"/>
    <w:rsid w:val="00844ACF"/>
    <w:rsid w:val="0084540E"/>
    <w:rsid w:val="00845CD7"/>
    <w:rsid w:val="00845FE1"/>
    <w:rsid w:val="008462B3"/>
    <w:rsid w:val="00846726"/>
    <w:rsid w:val="00846CA0"/>
    <w:rsid w:val="00846CC1"/>
    <w:rsid w:val="00846EE2"/>
    <w:rsid w:val="008471D9"/>
    <w:rsid w:val="008472AA"/>
    <w:rsid w:val="008473DC"/>
    <w:rsid w:val="00847633"/>
    <w:rsid w:val="00847753"/>
    <w:rsid w:val="00847DFD"/>
    <w:rsid w:val="0085000A"/>
    <w:rsid w:val="008503D1"/>
    <w:rsid w:val="00850949"/>
    <w:rsid w:val="008509D4"/>
    <w:rsid w:val="008510AC"/>
    <w:rsid w:val="008512A5"/>
    <w:rsid w:val="0085142C"/>
    <w:rsid w:val="008516B8"/>
    <w:rsid w:val="00851A17"/>
    <w:rsid w:val="00851A27"/>
    <w:rsid w:val="00851AF0"/>
    <w:rsid w:val="00852212"/>
    <w:rsid w:val="0085235E"/>
    <w:rsid w:val="008524E4"/>
    <w:rsid w:val="008526A7"/>
    <w:rsid w:val="00852722"/>
    <w:rsid w:val="008528C7"/>
    <w:rsid w:val="00852EEB"/>
    <w:rsid w:val="00853087"/>
    <w:rsid w:val="00853868"/>
    <w:rsid w:val="0085393C"/>
    <w:rsid w:val="00853B58"/>
    <w:rsid w:val="008541B7"/>
    <w:rsid w:val="0085429A"/>
    <w:rsid w:val="008545D7"/>
    <w:rsid w:val="00854E05"/>
    <w:rsid w:val="008554B5"/>
    <w:rsid w:val="0085585E"/>
    <w:rsid w:val="008560B8"/>
    <w:rsid w:val="008561E1"/>
    <w:rsid w:val="008565B5"/>
    <w:rsid w:val="0085664A"/>
    <w:rsid w:val="008569E2"/>
    <w:rsid w:val="00856E2C"/>
    <w:rsid w:val="008570AF"/>
    <w:rsid w:val="00857B6B"/>
    <w:rsid w:val="008605AA"/>
    <w:rsid w:val="008605AC"/>
    <w:rsid w:val="008609C3"/>
    <w:rsid w:val="0086113B"/>
    <w:rsid w:val="00862052"/>
    <w:rsid w:val="00862768"/>
    <w:rsid w:val="00862AF3"/>
    <w:rsid w:val="00862C3D"/>
    <w:rsid w:val="00862D8A"/>
    <w:rsid w:val="00862E75"/>
    <w:rsid w:val="008633AA"/>
    <w:rsid w:val="00863727"/>
    <w:rsid w:val="008637B5"/>
    <w:rsid w:val="00863812"/>
    <w:rsid w:val="00863F0B"/>
    <w:rsid w:val="008641B6"/>
    <w:rsid w:val="0086425A"/>
    <w:rsid w:val="008659A6"/>
    <w:rsid w:val="008665F4"/>
    <w:rsid w:val="00866626"/>
    <w:rsid w:val="0086715A"/>
    <w:rsid w:val="00867331"/>
    <w:rsid w:val="0086762D"/>
    <w:rsid w:val="00867774"/>
    <w:rsid w:val="008677EF"/>
    <w:rsid w:val="00867985"/>
    <w:rsid w:val="00867C16"/>
    <w:rsid w:val="00867FCE"/>
    <w:rsid w:val="008703CA"/>
    <w:rsid w:val="00870513"/>
    <w:rsid w:val="0087062F"/>
    <w:rsid w:val="00870872"/>
    <w:rsid w:val="008708CE"/>
    <w:rsid w:val="00870A9F"/>
    <w:rsid w:val="00870F01"/>
    <w:rsid w:val="008715B4"/>
    <w:rsid w:val="0087192F"/>
    <w:rsid w:val="00871F12"/>
    <w:rsid w:val="0087220B"/>
    <w:rsid w:val="00872888"/>
    <w:rsid w:val="00873013"/>
    <w:rsid w:val="008734F8"/>
    <w:rsid w:val="00873774"/>
    <w:rsid w:val="008742DC"/>
    <w:rsid w:val="00874BF3"/>
    <w:rsid w:val="008757A1"/>
    <w:rsid w:val="0087708F"/>
    <w:rsid w:val="00877188"/>
    <w:rsid w:val="00877BD3"/>
    <w:rsid w:val="008803DD"/>
    <w:rsid w:val="00880997"/>
    <w:rsid w:val="0088141D"/>
    <w:rsid w:val="00881EBD"/>
    <w:rsid w:val="008822D2"/>
    <w:rsid w:val="00882CC6"/>
    <w:rsid w:val="00882F3F"/>
    <w:rsid w:val="00882F71"/>
    <w:rsid w:val="00883EBB"/>
    <w:rsid w:val="0088400A"/>
    <w:rsid w:val="00884099"/>
    <w:rsid w:val="008843A8"/>
    <w:rsid w:val="00884A1D"/>
    <w:rsid w:val="0088502E"/>
    <w:rsid w:val="008852BA"/>
    <w:rsid w:val="0088596F"/>
    <w:rsid w:val="00885AFF"/>
    <w:rsid w:val="00885F50"/>
    <w:rsid w:val="00885F55"/>
    <w:rsid w:val="0088671C"/>
    <w:rsid w:val="008876CB"/>
    <w:rsid w:val="00887C01"/>
    <w:rsid w:val="00887CC7"/>
    <w:rsid w:val="00887F84"/>
    <w:rsid w:val="0089034F"/>
    <w:rsid w:val="008903CD"/>
    <w:rsid w:val="0089087A"/>
    <w:rsid w:val="008918F3"/>
    <w:rsid w:val="00891E88"/>
    <w:rsid w:val="0089214D"/>
    <w:rsid w:val="0089328B"/>
    <w:rsid w:val="0089381A"/>
    <w:rsid w:val="00893C5B"/>
    <w:rsid w:val="00894539"/>
    <w:rsid w:val="008945FE"/>
    <w:rsid w:val="0089469B"/>
    <w:rsid w:val="00894D10"/>
    <w:rsid w:val="008951EA"/>
    <w:rsid w:val="008955B0"/>
    <w:rsid w:val="00895876"/>
    <w:rsid w:val="00896132"/>
    <w:rsid w:val="00896251"/>
    <w:rsid w:val="008964CB"/>
    <w:rsid w:val="008972C5"/>
    <w:rsid w:val="008974CE"/>
    <w:rsid w:val="008976D4"/>
    <w:rsid w:val="00897E6F"/>
    <w:rsid w:val="008A0379"/>
    <w:rsid w:val="008A08FF"/>
    <w:rsid w:val="008A11CA"/>
    <w:rsid w:val="008A1815"/>
    <w:rsid w:val="008A1DB3"/>
    <w:rsid w:val="008A2301"/>
    <w:rsid w:val="008A296E"/>
    <w:rsid w:val="008A2BB0"/>
    <w:rsid w:val="008A3BE9"/>
    <w:rsid w:val="008A429A"/>
    <w:rsid w:val="008A5407"/>
    <w:rsid w:val="008A5501"/>
    <w:rsid w:val="008A5526"/>
    <w:rsid w:val="008A5B66"/>
    <w:rsid w:val="008A5DBF"/>
    <w:rsid w:val="008A61C6"/>
    <w:rsid w:val="008A622D"/>
    <w:rsid w:val="008A6833"/>
    <w:rsid w:val="008A6857"/>
    <w:rsid w:val="008A6B06"/>
    <w:rsid w:val="008A7B35"/>
    <w:rsid w:val="008B0488"/>
    <w:rsid w:val="008B0E85"/>
    <w:rsid w:val="008B100E"/>
    <w:rsid w:val="008B162E"/>
    <w:rsid w:val="008B2227"/>
    <w:rsid w:val="008B246C"/>
    <w:rsid w:val="008B2961"/>
    <w:rsid w:val="008B2C25"/>
    <w:rsid w:val="008B2EF6"/>
    <w:rsid w:val="008B3005"/>
    <w:rsid w:val="008B326B"/>
    <w:rsid w:val="008B3798"/>
    <w:rsid w:val="008B37AC"/>
    <w:rsid w:val="008B3A95"/>
    <w:rsid w:val="008B430F"/>
    <w:rsid w:val="008B4591"/>
    <w:rsid w:val="008B4F68"/>
    <w:rsid w:val="008B502A"/>
    <w:rsid w:val="008B5121"/>
    <w:rsid w:val="008B517A"/>
    <w:rsid w:val="008B544D"/>
    <w:rsid w:val="008B54E4"/>
    <w:rsid w:val="008B5683"/>
    <w:rsid w:val="008B57C8"/>
    <w:rsid w:val="008B6F33"/>
    <w:rsid w:val="008B71D0"/>
    <w:rsid w:val="008B7A72"/>
    <w:rsid w:val="008B7A8B"/>
    <w:rsid w:val="008B7CE4"/>
    <w:rsid w:val="008B7D9F"/>
    <w:rsid w:val="008B7E17"/>
    <w:rsid w:val="008C04C6"/>
    <w:rsid w:val="008C052F"/>
    <w:rsid w:val="008C081F"/>
    <w:rsid w:val="008C122C"/>
    <w:rsid w:val="008C188D"/>
    <w:rsid w:val="008C19D4"/>
    <w:rsid w:val="008C1E45"/>
    <w:rsid w:val="008C27EA"/>
    <w:rsid w:val="008C28F9"/>
    <w:rsid w:val="008C299E"/>
    <w:rsid w:val="008C30F9"/>
    <w:rsid w:val="008C3C50"/>
    <w:rsid w:val="008C4104"/>
    <w:rsid w:val="008C45BC"/>
    <w:rsid w:val="008C4A5D"/>
    <w:rsid w:val="008C5D06"/>
    <w:rsid w:val="008C5D95"/>
    <w:rsid w:val="008C61F4"/>
    <w:rsid w:val="008C6B64"/>
    <w:rsid w:val="008C6C4D"/>
    <w:rsid w:val="008C6D76"/>
    <w:rsid w:val="008C746F"/>
    <w:rsid w:val="008D05F4"/>
    <w:rsid w:val="008D06B7"/>
    <w:rsid w:val="008D06F8"/>
    <w:rsid w:val="008D0CBB"/>
    <w:rsid w:val="008D123C"/>
    <w:rsid w:val="008D1394"/>
    <w:rsid w:val="008D15E2"/>
    <w:rsid w:val="008D16DE"/>
    <w:rsid w:val="008D1B67"/>
    <w:rsid w:val="008D2015"/>
    <w:rsid w:val="008D2296"/>
    <w:rsid w:val="008D24EA"/>
    <w:rsid w:val="008D25BB"/>
    <w:rsid w:val="008D2C20"/>
    <w:rsid w:val="008D314D"/>
    <w:rsid w:val="008D3450"/>
    <w:rsid w:val="008D3695"/>
    <w:rsid w:val="008D38A0"/>
    <w:rsid w:val="008D3B8B"/>
    <w:rsid w:val="008D3BA3"/>
    <w:rsid w:val="008D3C1B"/>
    <w:rsid w:val="008D3DB2"/>
    <w:rsid w:val="008D3E7E"/>
    <w:rsid w:val="008D409C"/>
    <w:rsid w:val="008D4323"/>
    <w:rsid w:val="008D47FA"/>
    <w:rsid w:val="008D4F3E"/>
    <w:rsid w:val="008D58BB"/>
    <w:rsid w:val="008D5917"/>
    <w:rsid w:val="008D5C89"/>
    <w:rsid w:val="008D6060"/>
    <w:rsid w:val="008D630A"/>
    <w:rsid w:val="008D7042"/>
    <w:rsid w:val="008D724D"/>
    <w:rsid w:val="008D7535"/>
    <w:rsid w:val="008D7803"/>
    <w:rsid w:val="008D7F37"/>
    <w:rsid w:val="008D7F55"/>
    <w:rsid w:val="008E0006"/>
    <w:rsid w:val="008E0137"/>
    <w:rsid w:val="008E016B"/>
    <w:rsid w:val="008E0234"/>
    <w:rsid w:val="008E1511"/>
    <w:rsid w:val="008E16D8"/>
    <w:rsid w:val="008E1C18"/>
    <w:rsid w:val="008E2146"/>
    <w:rsid w:val="008E2264"/>
    <w:rsid w:val="008E2500"/>
    <w:rsid w:val="008E2894"/>
    <w:rsid w:val="008E2F0E"/>
    <w:rsid w:val="008E3579"/>
    <w:rsid w:val="008E3C33"/>
    <w:rsid w:val="008E406B"/>
    <w:rsid w:val="008E40C8"/>
    <w:rsid w:val="008E4545"/>
    <w:rsid w:val="008E45D0"/>
    <w:rsid w:val="008E4979"/>
    <w:rsid w:val="008E49B8"/>
    <w:rsid w:val="008E4CD0"/>
    <w:rsid w:val="008E4D3D"/>
    <w:rsid w:val="008E561D"/>
    <w:rsid w:val="008E587B"/>
    <w:rsid w:val="008E59C4"/>
    <w:rsid w:val="008E5A4E"/>
    <w:rsid w:val="008E5ADF"/>
    <w:rsid w:val="008E5C5D"/>
    <w:rsid w:val="008E6470"/>
    <w:rsid w:val="008E651F"/>
    <w:rsid w:val="008E6B8C"/>
    <w:rsid w:val="008E6C6E"/>
    <w:rsid w:val="008E6E67"/>
    <w:rsid w:val="008E6E78"/>
    <w:rsid w:val="008E6F24"/>
    <w:rsid w:val="008E71BA"/>
    <w:rsid w:val="008E72F2"/>
    <w:rsid w:val="008E77B4"/>
    <w:rsid w:val="008E7B45"/>
    <w:rsid w:val="008F001E"/>
    <w:rsid w:val="008F04F9"/>
    <w:rsid w:val="008F05C1"/>
    <w:rsid w:val="008F0625"/>
    <w:rsid w:val="008F0F50"/>
    <w:rsid w:val="008F124E"/>
    <w:rsid w:val="008F1589"/>
    <w:rsid w:val="008F188B"/>
    <w:rsid w:val="008F18E6"/>
    <w:rsid w:val="008F1EC4"/>
    <w:rsid w:val="008F1F07"/>
    <w:rsid w:val="008F2485"/>
    <w:rsid w:val="008F2628"/>
    <w:rsid w:val="008F269C"/>
    <w:rsid w:val="008F29C1"/>
    <w:rsid w:val="008F3541"/>
    <w:rsid w:val="008F3623"/>
    <w:rsid w:val="008F3A61"/>
    <w:rsid w:val="008F3DB0"/>
    <w:rsid w:val="008F3E71"/>
    <w:rsid w:val="008F4024"/>
    <w:rsid w:val="008F44A2"/>
    <w:rsid w:val="008F4D07"/>
    <w:rsid w:val="008F4D3D"/>
    <w:rsid w:val="008F4F7E"/>
    <w:rsid w:val="008F5359"/>
    <w:rsid w:val="008F5A64"/>
    <w:rsid w:val="008F5B84"/>
    <w:rsid w:val="008F5FAA"/>
    <w:rsid w:val="008F63F0"/>
    <w:rsid w:val="008F67C6"/>
    <w:rsid w:val="008F6E11"/>
    <w:rsid w:val="008F76CA"/>
    <w:rsid w:val="008F7FCD"/>
    <w:rsid w:val="0090013C"/>
    <w:rsid w:val="009007AB"/>
    <w:rsid w:val="00900E1E"/>
    <w:rsid w:val="0090111C"/>
    <w:rsid w:val="009016F9"/>
    <w:rsid w:val="009024AD"/>
    <w:rsid w:val="0090272E"/>
    <w:rsid w:val="00902C4D"/>
    <w:rsid w:val="00902C90"/>
    <w:rsid w:val="00902CEF"/>
    <w:rsid w:val="0090373C"/>
    <w:rsid w:val="00903DB8"/>
    <w:rsid w:val="0090469B"/>
    <w:rsid w:val="00905453"/>
    <w:rsid w:val="0090552B"/>
    <w:rsid w:val="00905594"/>
    <w:rsid w:val="0090593A"/>
    <w:rsid w:val="00905F3B"/>
    <w:rsid w:val="009060FA"/>
    <w:rsid w:val="009062D5"/>
    <w:rsid w:val="0090646A"/>
    <w:rsid w:val="00906C46"/>
    <w:rsid w:val="00907261"/>
    <w:rsid w:val="0090778D"/>
    <w:rsid w:val="0090793F"/>
    <w:rsid w:val="00907AAD"/>
    <w:rsid w:val="009102F0"/>
    <w:rsid w:val="009106CD"/>
    <w:rsid w:val="00911D34"/>
    <w:rsid w:val="00911EBE"/>
    <w:rsid w:val="009129CF"/>
    <w:rsid w:val="00912AC2"/>
    <w:rsid w:val="0091332A"/>
    <w:rsid w:val="009133C8"/>
    <w:rsid w:val="009138E4"/>
    <w:rsid w:val="00913F66"/>
    <w:rsid w:val="009145A0"/>
    <w:rsid w:val="0091490A"/>
    <w:rsid w:val="00914B2F"/>
    <w:rsid w:val="00914BBD"/>
    <w:rsid w:val="00914D56"/>
    <w:rsid w:val="0091519A"/>
    <w:rsid w:val="00915E74"/>
    <w:rsid w:val="0091642F"/>
    <w:rsid w:val="00916710"/>
    <w:rsid w:val="00916882"/>
    <w:rsid w:val="00916EA4"/>
    <w:rsid w:val="0091723A"/>
    <w:rsid w:val="0091776C"/>
    <w:rsid w:val="00917821"/>
    <w:rsid w:val="009178CD"/>
    <w:rsid w:val="00920837"/>
    <w:rsid w:val="009215F6"/>
    <w:rsid w:val="009227A4"/>
    <w:rsid w:val="00922EF6"/>
    <w:rsid w:val="009236A0"/>
    <w:rsid w:val="00923A6F"/>
    <w:rsid w:val="00923C4F"/>
    <w:rsid w:val="00923E03"/>
    <w:rsid w:val="00924635"/>
    <w:rsid w:val="0092547E"/>
    <w:rsid w:val="00925527"/>
    <w:rsid w:val="009263E0"/>
    <w:rsid w:val="009268AD"/>
    <w:rsid w:val="0092691F"/>
    <w:rsid w:val="00926E64"/>
    <w:rsid w:val="009275C7"/>
    <w:rsid w:val="00927F21"/>
    <w:rsid w:val="00927F6A"/>
    <w:rsid w:val="009304E6"/>
    <w:rsid w:val="00931269"/>
    <w:rsid w:val="00931866"/>
    <w:rsid w:val="009318F8"/>
    <w:rsid w:val="00931972"/>
    <w:rsid w:val="00931BEA"/>
    <w:rsid w:val="00931D92"/>
    <w:rsid w:val="009324D7"/>
    <w:rsid w:val="00932694"/>
    <w:rsid w:val="00933169"/>
    <w:rsid w:val="009339E5"/>
    <w:rsid w:val="00933DE1"/>
    <w:rsid w:val="00933EF0"/>
    <w:rsid w:val="009343DE"/>
    <w:rsid w:val="009347F5"/>
    <w:rsid w:val="00935B68"/>
    <w:rsid w:val="00935BEC"/>
    <w:rsid w:val="00935C8C"/>
    <w:rsid w:val="009369E7"/>
    <w:rsid w:val="009373F7"/>
    <w:rsid w:val="009377F2"/>
    <w:rsid w:val="00937E05"/>
    <w:rsid w:val="00940955"/>
    <w:rsid w:val="0094097F"/>
    <w:rsid w:val="00941B4A"/>
    <w:rsid w:val="00942266"/>
    <w:rsid w:val="0094272A"/>
    <w:rsid w:val="0094273B"/>
    <w:rsid w:val="00942D02"/>
    <w:rsid w:val="00942D74"/>
    <w:rsid w:val="00943970"/>
    <w:rsid w:val="00943A2A"/>
    <w:rsid w:val="0094407D"/>
    <w:rsid w:val="00944143"/>
    <w:rsid w:val="00944350"/>
    <w:rsid w:val="009449CD"/>
    <w:rsid w:val="009452BF"/>
    <w:rsid w:val="009458D7"/>
    <w:rsid w:val="00945B2E"/>
    <w:rsid w:val="00945E05"/>
    <w:rsid w:val="009464DE"/>
    <w:rsid w:val="009465AE"/>
    <w:rsid w:val="00947085"/>
    <w:rsid w:val="0094782B"/>
    <w:rsid w:val="00947D3E"/>
    <w:rsid w:val="00950736"/>
    <w:rsid w:val="009507C3"/>
    <w:rsid w:val="00950ABB"/>
    <w:rsid w:val="00950F90"/>
    <w:rsid w:val="00952128"/>
    <w:rsid w:val="009528B4"/>
    <w:rsid w:val="00953382"/>
    <w:rsid w:val="009539AF"/>
    <w:rsid w:val="00953FEA"/>
    <w:rsid w:val="0095400D"/>
    <w:rsid w:val="0095426C"/>
    <w:rsid w:val="0095437A"/>
    <w:rsid w:val="0095472C"/>
    <w:rsid w:val="009550C2"/>
    <w:rsid w:val="0095532D"/>
    <w:rsid w:val="00955709"/>
    <w:rsid w:val="00955C19"/>
    <w:rsid w:val="00955C93"/>
    <w:rsid w:val="00956414"/>
    <w:rsid w:val="00956D0E"/>
    <w:rsid w:val="00956DEE"/>
    <w:rsid w:val="0095740A"/>
    <w:rsid w:val="00957732"/>
    <w:rsid w:val="00957D9A"/>
    <w:rsid w:val="00960350"/>
    <w:rsid w:val="00960729"/>
    <w:rsid w:val="0096091D"/>
    <w:rsid w:val="00961375"/>
    <w:rsid w:val="00961510"/>
    <w:rsid w:val="0096195F"/>
    <w:rsid w:val="00961D21"/>
    <w:rsid w:val="00961F05"/>
    <w:rsid w:val="00962229"/>
    <w:rsid w:val="00962746"/>
    <w:rsid w:val="0096282A"/>
    <w:rsid w:val="00962AB4"/>
    <w:rsid w:val="00962EBF"/>
    <w:rsid w:val="0096318B"/>
    <w:rsid w:val="00963442"/>
    <w:rsid w:val="00963483"/>
    <w:rsid w:val="00963545"/>
    <w:rsid w:val="009638C1"/>
    <w:rsid w:val="00963DD5"/>
    <w:rsid w:val="00963F43"/>
    <w:rsid w:val="00964053"/>
    <w:rsid w:val="0096428D"/>
    <w:rsid w:val="00964389"/>
    <w:rsid w:val="00965506"/>
    <w:rsid w:val="00965541"/>
    <w:rsid w:val="00965C43"/>
    <w:rsid w:val="00965C9C"/>
    <w:rsid w:val="00966582"/>
    <w:rsid w:val="00966A42"/>
    <w:rsid w:val="00966A88"/>
    <w:rsid w:val="009676B4"/>
    <w:rsid w:val="00967AFB"/>
    <w:rsid w:val="00967C3C"/>
    <w:rsid w:val="00967D54"/>
    <w:rsid w:val="0097047C"/>
    <w:rsid w:val="0097055C"/>
    <w:rsid w:val="00970846"/>
    <w:rsid w:val="00970C4B"/>
    <w:rsid w:val="00970D21"/>
    <w:rsid w:val="00971170"/>
    <w:rsid w:val="0097290C"/>
    <w:rsid w:val="009731B5"/>
    <w:rsid w:val="00973233"/>
    <w:rsid w:val="00973402"/>
    <w:rsid w:val="009735A1"/>
    <w:rsid w:val="00973723"/>
    <w:rsid w:val="00973A31"/>
    <w:rsid w:val="009744F7"/>
    <w:rsid w:val="00974E68"/>
    <w:rsid w:val="00975177"/>
    <w:rsid w:val="00975232"/>
    <w:rsid w:val="009757B8"/>
    <w:rsid w:val="00975835"/>
    <w:rsid w:val="0097599D"/>
    <w:rsid w:val="00975BE0"/>
    <w:rsid w:val="00975F5B"/>
    <w:rsid w:val="009763B7"/>
    <w:rsid w:val="009767DB"/>
    <w:rsid w:val="00976BFD"/>
    <w:rsid w:val="009770AB"/>
    <w:rsid w:val="009803EF"/>
    <w:rsid w:val="0098085F"/>
    <w:rsid w:val="0098174C"/>
    <w:rsid w:val="00981BA6"/>
    <w:rsid w:val="00981BB7"/>
    <w:rsid w:val="00982234"/>
    <w:rsid w:val="00982EF7"/>
    <w:rsid w:val="009830F4"/>
    <w:rsid w:val="00983885"/>
    <w:rsid w:val="00983C94"/>
    <w:rsid w:val="00983E2E"/>
    <w:rsid w:val="00984ADD"/>
    <w:rsid w:val="00984CB5"/>
    <w:rsid w:val="00985B13"/>
    <w:rsid w:val="00985C9F"/>
    <w:rsid w:val="009860D1"/>
    <w:rsid w:val="009863EB"/>
    <w:rsid w:val="009864B7"/>
    <w:rsid w:val="00986FA4"/>
    <w:rsid w:val="00986FDD"/>
    <w:rsid w:val="0098708E"/>
    <w:rsid w:val="009871BD"/>
    <w:rsid w:val="0098756F"/>
    <w:rsid w:val="009875E5"/>
    <w:rsid w:val="00987DDA"/>
    <w:rsid w:val="009903EC"/>
    <w:rsid w:val="00990782"/>
    <w:rsid w:val="0099116B"/>
    <w:rsid w:val="0099163E"/>
    <w:rsid w:val="00991A03"/>
    <w:rsid w:val="00991CEA"/>
    <w:rsid w:val="00991E98"/>
    <w:rsid w:val="0099201C"/>
    <w:rsid w:val="009928D0"/>
    <w:rsid w:val="00992B3F"/>
    <w:rsid w:val="00992D82"/>
    <w:rsid w:val="00993172"/>
    <w:rsid w:val="00993C08"/>
    <w:rsid w:val="00994500"/>
    <w:rsid w:val="009948D0"/>
    <w:rsid w:val="00994A69"/>
    <w:rsid w:val="009951A4"/>
    <w:rsid w:val="0099585D"/>
    <w:rsid w:val="00995FAB"/>
    <w:rsid w:val="00996068"/>
    <w:rsid w:val="00996778"/>
    <w:rsid w:val="0099766E"/>
    <w:rsid w:val="00997C70"/>
    <w:rsid w:val="009A00AE"/>
    <w:rsid w:val="009A03F8"/>
    <w:rsid w:val="009A04CD"/>
    <w:rsid w:val="009A0BDD"/>
    <w:rsid w:val="009A0F56"/>
    <w:rsid w:val="009A11C6"/>
    <w:rsid w:val="009A15F6"/>
    <w:rsid w:val="009A26C4"/>
    <w:rsid w:val="009A26F9"/>
    <w:rsid w:val="009A2874"/>
    <w:rsid w:val="009A2AFA"/>
    <w:rsid w:val="009A2E06"/>
    <w:rsid w:val="009A2F38"/>
    <w:rsid w:val="009A32D0"/>
    <w:rsid w:val="009A3982"/>
    <w:rsid w:val="009A4598"/>
    <w:rsid w:val="009A4751"/>
    <w:rsid w:val="009A6104"/>
    <w:rsid w:val="009A66A3"/>
    <w:rsid w:val="009A6795"/>
    <w:rsid w:val="009A6F97"/>
    <w:rsid w:val="009A7328"/>
    <w:rsid w:val="009A757E"/>
    <w:rsid w:val="009A78BC"/>
    <w:rsid w:val="009A7910"/>
    <w:rsid w:val="009A7936"/>
    <w:rsid w:val="009B0795"/>
    <w:rsid w:val="009B0B68"/>
    <w:rsid w:val="009B1065"/>
    <w:rsid w:val="009B159D"/>
    <w:rsid w:val="009B1D34"/>
    <w:rsid w:val="009B205B"/>
    <w:rsid w:val="009B20D0"/>
    <w:rsid w:val="009B21F5"/>
    <w:rsid w:val="009B2B88"/>
    <w:rsid w:val="009B309B"/>
    <w:rsid w:val="009B31D4"/>
    <w:rsid w:val="009B358D"/>
    <w:rsid w:val="009B3C09"/>
    <w:rsid w:val="009B3D56"/>
    <w:rsid w:val="009B4999"/>
    <w:rsid w:val="009B4EFB"/>
    <w:rsid w:val="009B5209"/>
    <w:rsid w:val="009B5A74"/>
    <w:rsid w:val="009B5B33"/>
    <w:rsid w:val="009B5B92"/>
    <w:rsid w:val="009B5C0A"/>
    <w:rsid w:val="009B5F0B"/>
    <w:rsid w:val="009B609E"/>
    <w:rsid w:val="009B6118"/>
    <w:rsid w:val="009B6949"/>
    <w:rsid w:val="009B6B43"/>
    <w:rsid w:val="009B6FA7"/>
    <w:rsid w:val="009B705A"/>
    <w:rsid w:val="009B7517"/>
    <w:rsid w:val="009B7E4B"/>
    <w:rsid w:val="009C0827"/>
    <w:rsid w:val="009C0C9A"/>
    <w:rsid w:val="009C1893"/>
    <w:rsid w:val="009C207F"/>
    <w:rsid w:val="009C22B2"/>
    <w:rsid w:val="009C2719"/>
    <w:rsid w:val="009C272E"/>
    <w:rsid w:val="009C28B4"/>
    <w:rsid w:val="009C3264"/>
    <w:rsid w:val="009C3480"/>
    <w:rsid w:val="009C3663"/>
    <w:rsid w:val="009C37E5"/>
    <w:rsid w:val="009C3931"/>
    <w:rsid w:val="009C3A99"/>
    <w:rsid w:val="009C4230"/>
    <w:rsid w:val="009C432F"/>
    <w:rsid w:val="009C4A26"/>
    <w:rsid w:val="009C4D29"/>
    <w:rsid w:val="009C55C1"/>
    <w:rsid w:val="009C571D"/>
    <w:rsid w:val="009C5B7B"/>
    <w:rsid w:val="009C616D"/>
    <w:rsid w:val="009C651B"/>
    <w:rsid w:val="009C6864"/>
    <w:rsid w:val="009C6FB0"/>
    <w:rsid w:val="009C798D"/>
    <w:rsid w:val="009C7D42"/>
    <w:rsid w:val="009C7FD8"/>
    <w:rsid w:val="009D0999"/>
    <w:rsid w:val="009D19EF"/>
    <w:rsid w:val="009D27A7"/>
    <w:rsid w:val="009D2C33"/>
    <w:rsid w:val="009D2CCB"/>
    <w:rsid w:val="009D31C1"/>
    <w:rsid w:val="009D32E0"/>
    <w:rsid w:val="009D355C"/>
    <w:rsid w:val="009D392A"/>
    <w:rsid w:val="009D3B53"/>
    <w:rsid w:val="009D41FA"/>
    <w:rsid w:val="009D428F"/>
    <w:rsid w:val="009D505B"/>
    <w:rsid w:val="009D511A"/>
    <w:rsid w:val="009D52BA"/>
    <w:rsid w:val="009D537B"/>
    <w:rsid w:val="009D5395"/>
    <w:rsid w:val="009D580C"/>
    <w:rsid w:val="009D5A30"/>
    <w:rsid w:val="009D62DA"/>
    <w:rsid w:val="009D64DA"/>
    <w:rsid w:val="009D668B"/>
    <w:rsid w:val="009D762B"/>
    <w:rsid w:val="009D76F6"/>
    <w:rsid w:val="009D7CE5"/>
    <w:rsid w:val="009D7E6F"/>
    <w:rsid w:val="009E04E9"/>
    <w:rsid w:val="009E0604"/>
    <w:rsid w:val="009E0696"/>
    <w:rsid w:val="009E0AD4"/>
    <w:rsid w:val="009E0ADB"/>
    <w:rsid w:val="009E0B70"/>
    <w:rsid w:val="009E1359"/>
    <w:rsid w:val="009E1A71"/>
    <w:rsid w:val="009E1BCB"/>
    <w:rsid w:val="009E2087"/>
    <w:rsid w:val="009E210C"/>
    <w:rsid w:val="009E2CA0"/>
    <w:rsid w:val="009E2CF5"/>
    <w:rsid w:val="009E382E"/>
    <w:rsid w:val="009E3858"/>
    <w:rsid w:val="009E41F2"/>
    <w:rsid w:val="009E4980"/>
    <w:rsid w:val="009E4CDF"/>
    <w:rsid w:val="009E5297"/>
    <w:rsid w:val="009E59D6"/>
    <w:rsid w:val="009E5BEE"/>
    <w:rsid w:val="009E5CB3"/>
    <w:rsid w:val="009E5E6C"/>
    <w:rsid w:val="009E63CA"/>
    <w:rsid w:val="009E648D"/>
    <w:rsid w:val="009E6525"/>
    <w:rsid w:val="009E6B43"/>
    <w:rsid w:val="009E6FE2"/>
    <w:rsid w:val="009E72A8"/>
    <w:rsid w:val="009E762F"/>
    <w:rsid w:val="009E7FDB"/>
    <w:rsid w:val="009F0251"/>
    <w:rsid w:val="009F05A2"/>
    <w:rsid w:val="009F0A62"/>
    <w:rsid w:val="009F0BBB"/>
    <w:rsid w:val="009F0DBF"/>
    <w:rsid w:val="009F0F58"/>
    <w:rsid w:val="009F11E8"/>
    <w:rsid w:val="009F12ED"/>
    <w:rsid w:val="009F16AA"/>
    <w:rsid w:val="009F1A36"/>
    <w:rsid w:val="009F209E"/>
    <w:rsid w:val="009F2970"/>
    <w:rsid w:val="009F2F13"/>
    <w:rsid w:val="009F2F88"/>
    <w:rsid w:val="009F32E3"/>
    <w:rsid w:val="009F3A03"/>
    <w:rsid w:val="009F4D3D"/>
    <w:rsid w:val="009F5A8F"/>
    <w:rsid w:val="009F5B8E"/>
    <w:rsid w:val="009F5BA1"/>
    <w:rsid w:val="009F5C51"/>
    <w:rsid w:val="009F5D92"/>
    <w:rsid w:val="009F5FD0"/>
    <w:rsid w:val="009F5FD2"/>
    <w:rsid w:val="009F748E"/>
    <w:rsid w:val="009F78A0"/>
    <w:rsid w:val="009F7AB1"/>
    <w:rsid w:val="009F7CB2"/>
    <w:rsid w:val="009F7D85"/>
    <w:rsid w:val="00A001D9"/>
    <w:rsid w:val="00A01CA8"/>
    <w:rsid w:val="00A02426"/>
    <w:rsid w:val="00A0282B"/>
    <w:rsid w:val="00A028B6"/>
    <w:rsid w:val="00A03089"/>
    <w:rsid w:val="00A0323E"/>
    <w:rsid w:val="00A0354C"/>
    <w:rsid w:val="00A037A0"/>
    <w:rsid w:val="00A041FF"/>
    <w:rsid w:val="00A04674"/>
    <w:rsid w:val="00A046A2"/>
    <w:rsid w:val="00A04765"/>
    <w:rsid w:val="00A04B1C"/>
    <w:rsid w:val="00A04D54"/>
    <w:rsid w:val="00A05AD5"/>
    <w:rsid w:val="00A064D4"/>
    <w:rsid w:val="00A0670E"/>
    <w:rsid w:val="00A06C59"/>
    <w:rsid w:val="00A07520"/>
    <w:rsid w:val="00A075F4"/>
    <w:rsid w:val="00A07676"/>
    <w:rsid w:val="00A07F2D"/>
    <w:rsid w:val="00A10089"/>
    <w:rsid w:val="00A10485"/>
    <w:rsid w:val="00A105C5"/>
    <w:rsid w:val="00A10956"/>
    <w:rsid w:val="00A11051"/>
    <w:rsid w:val="00A1151C"/>
    <w:rsid w:val="00A119CA"/>
    <w:rsid w:val="00A119EF"/>
    <w:rsid w:val="00A1208A"/>
    <w:rsid w:val="00A122EF"/>
    <w:rsid w:val="00A1240E"/>
    <w:rsid w:val="00A1269B"/>
    <w:rsid w:val="00A1284B"/>
    <w:rsid w:val="00A1359F"/>
    <w:rsid w:val="00A1390A"/>
    <w:rsid w:val="00A13A46"/>
    <w:rsid w:val="00A13BAC"/>
    <w:rsid w:val="00A13C6B"/>
    <w:rsid w:val="00A14856"/>
    <w:rsid w:val="00A148B3"/>
    <w:rsid w:val="00A15717"/>
    <w:rsid w:val="00A15B8B"/>
    <w:rsid w:val="00A15E12"/>
    <w:rsid w:val="00A16C2C"/>
    <w:rsid w:val="00A16D07"/>
    <w:rsid w:val="00A16F86"/>
    <w:rsid w:val="00A16FFF"/>
    <w:rsid w:val="00A17025"/>
    <w:rsid w:val="00A17396"/>
    <w:rsid w:val="00A1757D"/>
    <w:rsid w:val="00A17A3B"/>
    <w:rsid w:val="00A17C3A"/>
    <w:rsid w:val="00A17FCB"/>
    <w:rsid w:val="00A202A4"/>
    <w:rsid w:val="00A2070A"/>
    <w:rsid w:val="00A216BE"/>
    <w:rsid w:val="00A21F69"/>
    <w:rsid w:val="00A220D4"/>
    <w:rsid w:val="00A2271D"/>
    <w:rsid w:val="00A2358B"/>
    <w:rsid w:val="00A23EB6"/>
    <w:rsid w:val="00A2425E"/>
    <w:rsid w:val="00A24452"/>
    <w:rsid w:val="00A2496B"/>
    <w:rsid w:val="00A257DA"/>
    <w:rsid w:val="00A262C9"/>
    <w:rsid w:val="00A262F8"/>
    <w:rsid w:val="00A267BF"/>
    <w:rsid w:val="00A26882"/>
    <w:rsid w:val="00A26EE8"/>
    <w:rsid w:val="00A26FC2"/>
    <w:rsid w:val="00A27313"/>
    <w:rsid w:val="00A278B8"/>
    <w:rsid w:val="00A27E96"/>
    <w:rsid w:val="00A3006D"/>
    <w:rsid w:val="00A3015A"/>
    <w:rsid w:val="00A3025D"/>
    <w:rsid w:val="00A303CA"/>
    <w:rsid w:val="00A3104B"/>
    <w:rsid w:val="00A319DA"/>
    <w:rsid w:val="00A31D0D"/>
    <w:rsid w:val="00A321EC"/>
    <w:rsid w:val="00A32322"/>
    <w:rsid w:val="00A32688"/>
    <w:rsid w:val="00A326F8"/>
    <w:rsid w:val="00A32A9F"/>
    <w:rsid w:val="00A32E97"/>
    <w:rsid w:val="00A32ED0"/>
    <w:rsid w:val="00A3385B"/>
    <w:rsid w:val="00A33B65"/>
    <w:rsid w:val="00A346A6"/>
    <w:rsid w:val="00A346FE"/>
    <w:rsid w:val="00A3480C"/>
    <w:rsid w:val="00A34A5A"/>
    <w:rsid w:val="00A34F25"/>
    <w:rsid w:val="00A35243"/>
    <w:rsid w:val="00A353FA"/>
    <w:rsid w:val="00A35583"/>
    <w:rsid w:val="00A364E0"/>
    <w:rsid w:val="00A365C2"/>
    <w:rsid w:val="00A37061"/>
    <w:rsid w:val="00A3791A"/>
    <w:rsid w:val="00A37B0B"/>
    <w:rsid w:val="00A37BD5"/>
    <w:rsid w:val="00A37CA7"/>
    <w:rsid w:val="00A37FED"/>
    <w:rsid w:val="00A40110"/>
    <w:rsid w:val="00A40735"/>
    <w:rsid w:val="00A40DC1"/>
    <w:rsid w:val="00A4139A"/>
    <w:rsid w:val="00A41987"/>
    <w:rsid w:val="00A419F8"/>
    <w:rsid w:val="00A41FBC"/>
    <w:rsid w:val="00A4218A"/>
    <w:rsid w:val="00A4231D"/>
    <w:rsid w:val="00A42B00"/>
    <w:rsid w:val="00A4324C"/>
    <w:rsid w:val="00A432FE"/>
    <w:rsid w:val="00A43A64"/>
    <w:rsid w:val="00A43BB6"/>
    <w:rsid w:val="00A43CF4"/>
    <w:rsid w:val="00A43DC3"/>
    <w:rsid w:val="00A44298"/>
    <w:rsid w:val="00A443D3"/>
    <w:rsid w:val="00A447BA"/>
    <w:rsid w:val="00A44C1A"/>
    <w:rsid w:val="00A4513B"/>
    <w:rsid w:val="00A4548A"/>
    <w:rsid w:val="00A45743"/>
    <w:rsid w:val="00A4586A"/>
    <w:rsid w:val="00A45F0E"/>
    <w:rsid w:val="00A45FBF"/>
    <w:rsid w:val="00A46212"/>
    <w:rsid w:val="00A462B5"/>
    <w:rsid w:val="00A46302"/>
    <w:rsid w:val="00A466CF"/>
    <w:rsid w:val="00A467F5"/>
    <w:rsid w:val="00A46E51"/>
    <w:rsid w:val="00A470F9"/>
    <w:rsid w:val="00A5091C"/>
    <w:rsid w:val="00A50CE6"/>
    <w:rsid w:val="00A51100"/>
    <w:rsid w:val="00A5144E"/>
    <w:rsid w:val="00A51709"/>
    <w:rsid w:val="00A518F1"/>
    <w:rsid w:val="00A51E39"/>
    <w:rsid w:val="00A51E49"/>
    <w:rsid w:val="00A52271"/>
    <w:rsid w:val="00A52422"/>
    <w:rsid w:val="00A529E8"/>
    <w:rsid w:val="00A52A07"/>
    <w:rsid w:val="00A52FB7"/>
    <w:rsid w:val="00A532E1"/>
    <w:rsid w:val="00A538E9"/>
    <w:rsid w:val="00A53936"/>
    <w:rsid w:val="00A53971"/>
    <w:rsid w:val="00A53E2D"/>
    <w:rsid w:val="00A53F3F"/>
    <w:rsid w:val="00A54035"/>
    <w:rsid w:val="00A5507F"/>
    <w:rsid w:val="00A550EF"/>
    <w:rsid w:val="00A5557E"/>
    <w:rsid w:val="00A55D28"/>
    <w:rsid w:val="00A55F97"/>
    <w:rsid w:val="00A55FE4"/>
    <w:rsid w:val="00A56114"/>
    <w:rsid w:val="00A56699"/>
    <w:rsid w:val="00A56A7B"/>
    <w:rsid w:val="00A575EF"/>
    <w:rsid w:val="00A57759"/>
    <w:rsid w:val="00A578E2"/>
    <w:rsid w:val="00A57CE4"/>
    <w:rsid w:val="00A60A57"/>
    <w:rsid w:val="00A60B21"/>
    <w:rsid w:val="00A612B2"/>
    <w:rsid w:val="00A61A83"/>
    <w:rsid w:val="00A6331D"/>
    <w:rsid w:val="00A6353D"/>
    <w:rsid w:val="00A63559"/>
    <w:rsid w:val="00A63873"/>
    <w:rsid w:val="00A639D1"/>
    <w:rsid w:val="00A64052"/>
    <w:rsid w:val="00A643C0"/>
    <w:rsid w:val="00A645AC"/>
    <w:rsid w:val="00A64E1D"/>
    <w:rsid w:val="00A64EB4"/>
    <w:rsid w:val="00A64FF9"/>
    <w:rsid w:val="00A65317"/>
    <w:rsid w:val="00A6566C"/>
    <w:rsid w:val="00A6569C"/>
    <w:rsid w:val="00A666C5"/>
    <w:rsid w:val="00A669FC"/>
    <w:rsid w:val="00A66DA4"/>
    <w:rsid w:val="00A67322"/>
    <w:rsid w:val="00A6755F"/>
    <w:rsid w:val="00A676A4"/>
    <w:rsid w:val="00A701C4"/>
    <w:rsid w:val="00A70B5A"/>
    <w:rsid w:val="00A70F30"/>
    <w:rsid w:val="00A718BF"/>
    <w:rsid w:val="00A71920"/>
    <w:rsid w:val="00A7209E"/>
    <w:rsid w:val="00A72BBE"/>
    <w:rsid w:val="00A72E0A"/>
    <w:rsid w:val="00A72EBC"/>
    <w:rsid w:val="00A72FF3"/>
    <w:rsid w:val="00A73037"/>
    <w:rsid w:val="00A7306B"/>
    <w:rsid w:val="00A732C8"/>
    <w:rsid w:val="00A7330A"/>
    <w:rsid w:val="00A734A2"/>
    <w:rsid w:val="00A735F6"/>
    <w:rsid w:val="00A73AE7"/>
    <w:rsid w:val="00A743A6"/>
    <w:rsid w:val="00A74B65"/>
    <w:rsid w:val="00A753D0"/>
    <w:rsid w:val="00A755F2"/>
    <w:rsid w:val="00A75C3A"/>
    <w:rsid w:val="00A75DBE"/>
    <w:rsid w:val="00A76293"/>
    <w:rsid w:val="00A76CEE"/>
    <w:rsid w:val="00A76F2F"/>
    <w:rsid w:val="00A77670"/>
    <w:rsid w:val="00A77679"/>
    <w:rsid w:val="00A777CD"/>
    <w:rsid w:val="00A80351"/>
    <w:rsid w:val="00A80391"/>
    <w:rsid w:val="00A8137D"/>
    <w:rsid w:val="00A813E1"/>
    <w:rsid w:val="00A818BF"/>
    <w:rsid w:val="00A81A4C"/>
    <w:rsid w:val="00A81A54"/>
    <w:rsid w:val="00A81E12"/>
    <w:rsid w:val="00A81F25"/>
    <w:rsid w:val="00A8232B"/>
    <w:rsid w:val="00A8250B"/>
    <w:rsid w:val="00A82851"/>
    <w:rsid w:val="00A836C7"/>
    <w:rsid w:val="00A83A51"/>
    <w:rsid w:val="00A83FD0"/>
    <w:rsid w:val="00A85570"/>
    <w:rsid w:val="00A858FC"/>
    <w:rsid w:val="00A85C44"/>
    <w:rsid w:val="00A86446"/>
    <w:rsid w:val="00A8678E"/>
    <w:rsid w:val="00A8789F"/>
    <w:rsid w:val="00A8792C"/>
    <w:rsid w:val="00A87B7B"/>
    <w:rsid w:val="00A87E8B"/>
    <w:rsid w:val="00A903EB"/>
    <w:rsid w:val="00A916DA"/>
    <w:rsid w:val="00A919DC"/>
    <w:rsid w:val="00A92066"/>
    <w:rsid w:val="00A92209"/>
    <w:rsid w:val="00A9284E"/>
    <w:rsid w:val="00A93311"/>
    <w:rsid w:val="00A93758"/>
    <w:rsid w:val="00A9379A"/>
    <w:rsid w:val="00A939F7"/>
    <w:rsid w:val="00A94139"/>
    <w:rsid w:val="00A941CB"/>
    <w:rsid w:val="00A94E7D"/>
    <w:rsid w:val="00A95010"/>
    <w:rsid w:val="00A95066"/>
    <w:rsid w:val="00A95E39"/>
    <w:rsid w:val="00A96319"/>
    <w:rsid w:val="00A96A89"/>
    <w:rsid w:val="00A96CAA"/>
    <w:rsid w:val="00A96CE9"/>
    <w:rsid w:val="00A975EE"/>
    <w:rsid w:val="00A9762F"/>
    <w:rsid w:val="00A979E3"/>
    <w:rsid w:val="00A97B1E"/>
    <w:rsid w:val="00A97F02"/>
    <w:rsid w:val="00A97F04"/>
    <w:rsid w:val="00AA0142"/>
    <w:rsid w:val="00AA028F"/>
    <w:rsid w:val="00AA0A01"/>
    <w:rsid w:val="00AA0C9F"/>
    <w:rsid w:val="00AA0CFD"/>
    <w:rsid w:val="00AA0D3B"/>
    <w:rsid w:val="00AA1705"/>
    <w:rsid w:val="00AA17AF"/>
    <w:rsid w:val="00AA1C3D"/>
    <w:rsid w:val="00AA2777"/>
    <w:rsid w:val="00AA287D"/>
    <w:rsid w:val="00AA2DD6"/>
    <w:rsid w:val="00AA2FD9"/>
    <w:rsid w:val="00AA31AB"/>
    <w:rsid w:val="00AA3350"/>
    <w:rsid w:val="00AA364A"/>
    <w:rsid w:val="00AA376C"/>
    <w:rsid w:val="00AA40C1"/>
    <w:rsid w:val="00AA43E3"/>
    <w:rsid w:val="00AA4C08"/>
    <w:rsid w:val="00AA5001"/>
    <w:rsid w:val="00AA500C"/>
    <w:rsid w:val="00AA54CA"/>
    <w:rsid w:val="00AA56F5"/>
    <w:rsid w:val="00AA5710"/>
    <w:rsid w:val="00AA6775"/>
    <w:rsid w:val="00AA69CB"/>
    <w:rsid w:val="00AA7656"/>
    <w:rsid w:val="00AA7EA2"/>
    <w:rsid w:val="00AA7FA3"/>
    <w:rsid w:val="00AB094C"/>
    <w:rsid w:val="00AB0A33"/>
    <w:rsid w:val="00AB1AD3"/>
    <w:rsid w:val="00AB224C"/>
    <w:rsid w:val="00AB237F"/>
    <w:rsid w:val="00AB239E"/>
    <w:rsid w:val="00AB258C"/>
    <w:rsid w:val="00AB30DA"/>
    <w:rsid w:val="00AB3542"/>
    <w:rsid w:val="00AB3A08"/>
    <w:rsid w:val="00AB3DDA"/>
    <w:rsid w:val="00AB4B0E"/>
    <w:rsid w:val="00AB5232"/>
    <w:rsid w:val="00AB56A8"/>
    <w:rsid w:val="00AB56E8"/>
    <w:rsid w:val="00AB58CB"/>
    <w:rsid w:val="00AB5C4B"/>
    <w:rsid w:val="00AB6674"/>
    <w:rsid w:val="00AB66B8"/>
    <w:rsid w:val="00AB6752"/>
    <w:rsid w:val="00AB6B4C"/>
    <w:rsid w:val="00AB6C52"/>
    <w:rsid w:val="00AB6F0E"/>
    <w:rsid w:val="00AB74E3"/>
    <w:rsid w:val="00AB771C"/>
    <w:rsid w:val="00AC02F9"/>
    <w:rsid w:val="00AC07B9"/>
    <w:rsid w:val="00AC106A"/>
    <w:rsid w:val="00AC10A3"/>
    <w:rsid w:val="00AC11CE"/>
    <w:rsid w:val="00AC19CF"/>
    <w:rsid w:val="00AC19DC"/>
    <w:rsid w:val="00AC2057"/>
    <w:rsid w:val="00AC27F2"/>
    <w:rsid w:val="00AC340B"/>
    <w:rsid w:val="00AC3604"/>
    <w:rsid w:val="00AC49B0"/>
    <w:rsid w:val="00AC4B99"/>
    <w:rsid w:val="00AC56E3"/>
    <w:rsid w:val="00AC5A35"/>
    <w:rsid w:val="00AC6235"/>
    <w:rsid w:val="00AC64A9"/>
    <w:rsid w:val="00AC66AE"/>
    <w:rsid w:val="00AC67F4"/>
    <w:rsid w:val="00AC693A"/>
    <w:rsid w:val="00AC6BAF"/>
    <w:rsid w:val="00AC7293"/>
    <w:rsid w:val="00AC752B"/>
    <w:rsid w:val="00AD00F7"/>
    <w:rsid w:val="00AD05A6"/>
    <w:rsid w:val="00AD0CDF"/>
    <w:rsid w:val="00AD1486"/>
    <w:rsid w:val="00AD17C1"/>
    <w:rsid w:val="00AD22A8"/>
    <w:rsid w:val="00AD2EA4"/>
    <w:rsid w:val="00AD35E4"/>
    <w:rsid w:val="00AD3DD8"/>
    <w:rsid w:val="00AD4058"/>
    <w:rsid w:val="00AD4101"/>
    <w:rsid w:val="00AD4EF3"/>
    <w:rsid w:val="00AD50FC"/>
    <w:rsid w:val="00AD5230"/>
    <w:rsid w:val="00AD548D"/>
    <w:rsid w:val="00AD5533"/>
    <w:rsid w:val="00AD56C1"/>
    <w:rsid w:val="00AD600F"/>
    <w:rsid w:val="00AD6297"/>
    <w:rsid w:val="00AD6A35"/>
    <w:rsid w:val="00AD791B"/>
    <w:rsid w:val="00AD7955"/>
    <w:rsid w:val="00AD7B1B"/>
    <w:rsid w:val="00AD7C6A"/>
    <w:rsid w:val="00AE1CB7"/>
    <w:rsid w:val="00AE21C0"/>
    <w:rsid w:val="00AE25C6"/>
    <w:rsid w:val="00AE28FC"/>
    <w:rsid w:val="00AE2A0A"/>
    <w:rsid w:val="00AE2AC3"/>
    <w:rsid w:val="00AE3496"/>
    <w:rsid w:val="00AE3C1F"/>
    <w:rsid w:val="00AE3D54"/>
    <w:rsid w:val="00AE3ED2"/>
    <w:rsid w:val="00AE40C3"/>
    <w:rsid w:val="00AE40F1"/>
    <w:rsid w:val="00AE4562"/>
    <w:rsid w:val="00AE4662"/>
    <w:rsid w:val="00AE48E5"/>
    <w:rsid w:val="00AE4C2D"/>
    <w:rsid w:val="00AE4F0F"/>
    <w:rsid w:val="00AE4F93"/>
    <w:rsid w:val="00AE668E"/>
    <w:rsid w:val="00AE712D"/>
    <w:rsid w:val="00AE7562"/>
    <w:rsid w:val="00AE7F4C"/>
    <w:rsid w:val="00AE7F4F"/>
    <w:rsid w:val="00AF00DD"/>
    <w:rsid w:val="00AF0138"/>
    <w:rsid w:val="00AF099C"/>
    <w:rsid w:val="00AF09A8"/>
    <w:rsid w:val="00AF0E34"/>
    <w:rsid w:val="00AF0E7A"/>
    <w:rsid w:val="00AF0F55"/>
    <w:rsid w:val="00AF1897"/>
    <w:rsid w:val="00AF2690"/>
    <w:rsid w:val="00AF2BCD"/>
    <w:rsid w:val="00AF2CB3"/>
    <w:rsid w:val="00AF2D8D"/>
    <w:rsid w:val="00AF3462"/>
    <w:rsid w:val="00AF347A"/>
    <w:rsid w:val="00AF34F8"/>
    <w:rsid w:val="00AF3E67"/>
    <w:rsid w:val="00AF3F7C"/>
    <w:rsid w:val="00AF45B7"/>
    <w:rsid w:val="00AF47B5"/>
    <w:rsid w:val="00AF53B8"/>
    <w:rsid w:val="00AF54AA"/>
    <w:rsid w:val="00AF6797"/>
    <w:rsid w:val="00AF68CB"/>
    <w:rsid w:val="00AF6A8B"/>
    <w:rsid w:val="00AF6D68"/>
    <w:rsid w:val="00AF7058"/>
    <w:rsid w:val="00AF7171"/>
    <w:rsid w:val="00AF7185"/>
    <w:rsid w:val="00AF7456"/>
    <w:rsid w:val="00AF7776"/>
    <w:rsid w:val="00AF77E3"/>
    <w:rsid w:val="00AF7884"/>
    <w:rsid w:val="00B00045"/>
    <w:rsid w:val="00B006F3"/>
    <w:rsid w:val="00B00A46"/>
    <w:rsid w:val="00B00F76"/>
    <w:rsid w:val="00B017E3"/>
    <w:rsid w:val="00B01D8D"/>
    <w:rsid w:val="00B02416"/>
    <w:rsid w:val="00B02FC9"/>
    <w:rsid w:val="00B031F7"/>
    <w:rsid w:val="00B036C8"/>
    <w:rsid w:val="00B03B3C"/>
    <w:rsid w:val="00B03E2D"/>
    <w:rsid w:val="00B03FA8"/>
    <w:rsid w:val="00B04535"/>
    <w:rsid w:val="00B046D4"/>
    <w:rsid w:val="00B046F1"/>
    <w:rsid w:val="00B049BE"/>
    <w:rsid w:val="00B04A16"/>
    <w:rsid w:val="00B04CE8"/>
    <w:rsid w:val="00B053B1"/>
    <w:rsid w:val="00B053C2"/>
    <w:rsid w:val="00B05779"/>
    <w:rsid w:val="00B05B5B"/>
    <w:rsid w:val="00B05EBE"/>
    <w:rsid w:val="00B05F40"/>
    <w:rsid w:val="00B0616E"/>
    <w:rsid w:val="00B0637A"/>
    <w:rsid w:val="00B06B46"/>
    <w:rsid w:val="00B06BA3"/>
    <w:rsid w:val="00B06C23"/>
    <w:rsid w:val="00B070E1"/>
    <w:rsid w:val="00B07696"/>
    <w:rsid w:val="00B07758"/>
    <w:rsid w:val="00B0796C"/>
    <w:rsid w:val="00B07B8E"/>
    <w:rsid w:val="00B10061"/>
    <w:rsid w:val="00B10084"/>
    <w:rsid w:val="00B10280"/>
    <w:rsid w:val="00B102C8"/>
    <w:rsid w:val="00B10890"/>
    <w:rsid w:val="00B10AA6"/>
    <w:rsid w:val="00B10C0B"/>
    <w:rsid w:val="00B11A51"/>
    <w:rsid w:val="00B11F53"/>
    <w:rsid w:val="00B12802"/>
    <w:rsid w:val="00B131A6"/>
    <w:rsid w:val="00B1326F"/>
    <w:rsid w:val="00B13A1B"/>
    <w:rsid w:val="00B13C3D"/>
    <w:rsid w:val="00B13E5F"/>
    <w:rsid w:val="00B14606"/>
    <w:rsid w:val="00B14795"/>
    <w:rsid w:val="00B1485C"/>
    <w:rsid w:val="00B14D02"/>
    <w:rsid w:val="00B154D8"/>
    <w:rsid w:val="00B161AC"/>
    <w:rsid w:val="00B16503"/>
    <w:rsid w:val="00B16614"/>
    <w:rsid w:val="00B16857"/>
    <w:rsid w:val="00B16B81"/>
    <w:rsid w:val="00B16E38"/>
    <w:rsid w:val="00B171B6"/>
    <w:rsid w:val="00B171C7"/>
    <w:rsid w:val="00B17612"/>
    <w:rsid w:val="00B17D5A"/>
    <w:rsid w:val="00B20DB6"/>
    <w:rsid w:val="00B21420"/>
    <w:rsid w:val="00B218B1"/>
    <w:rsid w:val="00B219EF"/>
    <w:rsid w:val="00B21AA9"/>
    <w:rsid w:val="00B220F1"/>
    <w:rsid w:val="00B22359"/>
    <w:rsid w:val="00B225E4"/>
    <w:rsid w:val="00B2365A"/>
    <w:rsid w:val="00B237D7"/>
    <w:rsid w:val="00B2396D"/>
    <w:rsid w:val="00B2436D"/>
    <w:rsid w:val="00B24B44"/>
    <w:rsid w:val="00B2551A"/>
    <w:rsid w:val="00B25645"/>
    <w:rsid w:val="00B26B75"/>
    <w:rsid w:val="00B278E3"/>
    <w:rsid w:val="00B30A3D"/>
    <w:rsid w:val="00B30B7C"/>
    <w:rsid w:val="00B30CA5"/>
    <w:rsid w:val="00B30D9C"/>
    <w:rsid w:val="00B31A11"/>
    <w:rsid w:val="00B31A57"/>
    <w:rsid w:val="00B32134"/>
    <w:rsid w:val="00B3225F"/>
    <w:rsid w:val="00B329FB"/>
    <w:rsid w:val="00B32A4A"/>
    <w:rsid w:val="00B334DF"/>
    <w:rsid w:val="00B33730"/>
    <w:rsid w:val="00B3381A"/>
    <w:rsid w:val="00B33A2F"/>
    <w:rsid w:val="00B33E75"/>
    <w:rsid w:val="00B341FA"/>
    <w:rsid w:val="00B34348"/>
    <w:rsid w:val="00B34EE0"/>
    <w:rsid w:val="00B355FF"/>
    <w:rsid w:val="00B35932"/>
    <w:rsid w:val="00B36923"/>
    <w:rsid w:val="00B36E7B"/>
    <w:rsid w:val="00B3793D"/>
    <w:rsid w:val="00B37ECD"/>
    <w:rsid w:val="00B37FAA"/>
    <w:rsid w:val="00B405EB"/>
    <w:rsid w:val="00B40676"/>
    <w:rsid w:val="00B40899"/>
    <w:rsid w:val="00B40BB9"/>
    <w:rsid w:val="00B40C58"/>
    <w:rsid w:val="00B41611"/>
    <w:rsid w:val="00B41E72"/>
    <w:rsid w:val="00B41E81"/>
    <w:rsid w:val="00B424A2"/>
    <w:rsid w:val="00B42AB7"/>
    <w:rsid w:val="00B43444"/>
    <w:rsid w:val="00B43B59"/>
    <w:rsid w:val="00B44175"/>
    <w:rsid w:val="00B448A4"/>
    <w:rsid w:val="00B45405"/>
    <w:rsid w:val="00B458AD"/>
    <w:rsid w:val="00B465BA"/>
    <w:rsid w:val="00B46830"/>
    <w:rsid w:val="00B46A55"/>
    <w:rsid w:val="00B46AF2"/>
    <w:rsid w:val="00B474C1"/>
    <w:rsid w:val="00B47883"/>
    <w:rsid w:val="00B478A9"/>
    <w:rsid w:val="00B47A8B"/>
    <w:rsid w:val="00B507FC"/>
    <w:rsid w:val="00B50870"/>
    <w:rsid w:val="00B50FDC"/>
    <w:rsid w:val="00B51CB2"/>
    <w:rsid w:val="00B51DFF"/>
    <w:rsid w:val="00B5212E"/>
    <w:rsid w:val="00B523FF"/>
    <w:rsid w:val="00B52B33"/>
    <w:rsid w:val="00B531F3"/>
    <w:rsid w:val="00B54096"/>
    <w:rsid w:val="00B54852"/>
    <w:rsid w:val="00B5493E"/>
    <w:rsid w:val="00B54969"/>
    <w:rsid w:val="00B54FAC"/>
    <w:rsid w:val="00B55102"/>
    <w:rsid w:val="00B55128"/>
    <w:rsid w:val="00B55AFC"/>
    <w:rsid w:val="00B55B9B"/>
    <w:rsid w:val="00B55C4C"/>
    <w:rsid w:val="00B55E54"/>
    <w:rsid w:val="00B561EE"/>
    <w:rsid w:val="00B56642"/>
    <w:rsid w:val="00B56664"/>
    <w:rsid w:val="00B56952"/>
    <w:rsid w:val="00B5705B"/>
    <w:rsid w:val="00B571D9"/>
    <w:rsid w:val="00B57420"/>
    <w:rsid w:val="00B5748C"/>
    <w:rsid w:val="00B57661"/>
    <w:rsid w:val="00B57860"/>
    <w:rsid w:val="00B57A66"/>
    <w:rsid w:val="00B57BC9"/>
    <w:rsid w:val="00B57D37"/>
    <w:rsid w:val="00B60957"/>
    <w:rsid w:val="00B60A38"/>
    <w:rsid w:val="00B60A82"/>
    <w:rsid w:val="00B612E4"/>
    <w:rsid w:val="00B6154D"/>
    <w:rsid w:val="00B618D9"/>
    <w:rsid w:val="00B626A9"/>
    <w:rsid w:val="00B630B2"/>
    <w:rsid w:val="00B63F3A"/>
    <w:rsid w:val="00B6417F"/>
    <w:rsid w:val="00B64265"/>
    <w:rsid w:val="00B6439C"/>
    <w:rsid w:val="00B64407"/>
    <w:rsid w:val="00B646AF"/>
    <w:rsid w:val="00B647E2"/>
    <w:rsid w:val="00B6516D"/>
    <w:rsid w:val="00B651D2"/>
    <w:rsid w:val="00B654A1"/>
    <w:rsid w:val="00B65DA8"/>
    <w:rsid w:val="00B65F10"/>
    <w:rsid w:val="00B66372"/>
    <w:rsid w:val="00B66697"/>
    <w:rsid w:val="00B6676B"/>
    <w:rsid w:val="00B66978"/>
    <w:rsid w:val="00B672FB"/>
    <w:rsid w:val="00B67D35"/>
    <w:rsid w:val="00B67DE0"/>
    <w:rsid w:val="00B67FFA"/>
    <w:rsid w:val="00B70305"/>
    <w:rsid w:val="00B70382"/>
    <w:rsid w:val="00B7047B"/>
    <w:rsid w:val="00B7065B"/>
    <w:rsid w:val="00B70E4F"/>
    <w:rsid w:val="00B7129C"/>
    <w:rsid w:val="00B71922"/>
    <w:rsid w:val="00B71C42"/>
    <w:rsid w:val="00B71D84"/>
    <w:rsid w:val="00B71FC2"/>
    <w:rsid w:val="00B720F0"/>
    <w:rsid w:val="00B72C19"/>
    <w:rsid w:val="00B72CED"/>
    <w:rsid w:val="00B72DB2"/>
    <w:rsid w:val="00B7374A"/>
    <w:rsid w:val="00B738C8"/>
    <w:rsid w:val="00B73BCA"/>
    <w:rsid w:val="00B73DC4"/>
    <w:rsid w:val="00B73EF9"/>
    <w:rsid w:val="00B74393"/>
    <w:rsid w:val="00B743BC"/>
    <w:rsid w:val="00B74705"/>
    <w:rsid w:val="00B74C04"/>
    <w:rsid w:val="00B74D6D"/>
    <w:rsid w:val="00B75243"/>
    <w:rsid w:val="00B7529B"/>
    <w:rsid w:val="00B75C23"/>
    <w:rsid w:val="00B75C8A"/>
    <w:rsid w:val="00B75CD1"/>
    <w:rsid w:val="00B75E57"/>
    <w:rsid w:val="00B76614"/>
    <w:rsid w:val="00B7692D"/>
    <w:rsid w:val="00B76B86"/>
    <w:rsid w:val="00B76C43"/>
    <w:rsid w:val="00B76FBD"/>
    <w:rsid w:val="00B7726E"/>
    <w:rsid w:val="00B800CD"/>
    <w:rsid w:val="00B801F5"/>
    <w:rsid w:val="00B804CB"/>
    <w:rsid w:val="00B806BE"/>
    <w:rsid w:val="00B80886"/>
    <w:rsid w:val="00B81242"/>
    <w:rsid w:val="00B82421"/>
    <w:rsid w:val="00B82F87"/>
    <w:rsid w:val="00B836BB"/>
    <w:rsid w:val="00B836BC"/>
    <w:rsid w:val="00B8378C"/>
    <w:rsid w:val="00B8383E"/>
    <w:rsid w:val="00B838EC"/>
    <w:rsid w:val="00B83C55"/>
    <w:rsid w:val="00B83D65"/>
    <w:rsid w:val="00B84005"/>
    <w:rsid w:val="00B8455E"/>
    <w:rsid w:val="00B8477A"/>
    <w:rsid w:val="00B854E2"/>
    <w:rsid w:val="00B85CED"/>
    <w:rsid w:val="00B8624D"/>
    <w:rsid w:val="00B86403"/>
    <w:rsid w:val="00B86960"/>
    <w:rsid w:val="00B86BC1"/>
    <w:rsid w:val="00B86F1A"/>
    <w:rsid w:val="00B87459"/>
    <w:rsid w:val="00B87A68"/>
    <w:rsid w:val="00B90017"/>
    <w:rsid w:val="00B907BA"/>
    <w:rsid w:val="00B90ACF"/>
    <w:rsid w:val="00B90DAC"/>
    <w:rsid w:val="00B9122A"/>
    <w:rsid w:val="00B91DAB"/>
    <w:rsid w:val="00B9253B"/>
    <w:rsid w:val="00B92AA5"/>
    <w:rsid w:val="00B93375"/>
    <w:rsid w:val="00B9381B"/>
    <w:rsid w:val="00B93FB3"/>
    <w:rsid w:val="00B94544"/>
    <w:rsid w:val="00B94896"/>
    <w:rsid w:val="00B9507C"/>
    <w:rsid w:val="00B957C9"/>
    <w:rsid w:val="00B95953"/>
    <w:rsid w:val="00B95FAA"/>
    <w:rsid w:val="00B9621C"/>
    <w:rsid w:val="00B9682E"/>
    <w:rsid w:val="00B96ACD"/>
    <w:rsid w:val="00B970EF"/>
    <w:rsid w:val="00B97294"/>
    <w:rsid w:val="00B978BE"/>
    <w:rsid w:val="00BA0225"/>
    <w:rsid w:val="00BA0578"/>
    <w:rsid w:val="00BA0611"/>
    <w:rsid w:val="00BA0A0F"/>
    <w:rsid w:val="00BA0BBE"/>
    <w:rsid w:val="00BA0BEB"/>
    <w:rsid w:val="00BA0E90"/>
    <w:rsid w:val="00BA1006"/>
    <w:rsid w:val="00BA16D3"/>
    <w:rsid w:val="00BA17CD"/>
    <w:rsid w:val="00BA1C73"/>
    <w:rsid w:val="00BA2880"/>
    <w:rsid w:val="00BA35AE"/>
    <w:rsid w:val="00BA3626"/>
    <w:rsid w:val="00BA3698"/>
    <w:rsid w:val="00BA3878"/>
    <w:rsid w:val="00BA3F9A"/>
    <w:rsid w:val="00BA45D0"/>
    <w:rsid w:val="00BA4CE4"/>
    <w:rsid w:val="00BA5D1E"/>
    <w:rsid w:val="00BA634E"/>
    <w:rsid w:val="00BA6418"/>
    <w:rsid w:val="00BA690A"/>
    <w:rsid w:val="00BA7061"/>
    <w:rsid w:val="00BA75E5"/>
    <w:rsid w:val="00BA7FD9"/>
    <w:rsid w:val="00BB016D"/>
    <w:rsid w:val="00BB01E6"/>
    <w:rsid w:val="00BB0EA8"/>
    <w:rsid w:val="00BB1186"/>
    <w:rsid w:val="00BB12DB"/>
    <w:rsid w:val="00BB1365"/>
    <w:rsid w:val="00BB197E"/>
    <w:rsid w:val="00BB247C"/>
    <w:rsid w:val="00BB2AEA"/>
    <w:rsid w:val="00BB3027"/>
    <w:rsid w:val="00BB31C7"/>
    <w:rsid w:val="00BB33E0"/>
    <w:rsid w:val="00BB3501"/>
    <w:rsid w:val="00BB3525"/>
    <w:rsid w:val="00BB364B"/>
    <w:rsid w:val="00BB37A5"/>
    <w:rsid w:val="00BB3810"/>
    <w:rsid w:val="00BB3B83"/>
    <w:rsid w:val="00BB4001"/>
    <w:rsid w:val="00BB411B"/>
    <w:rsid w:val="00BB5199"/>
    <w:rsid w:val="00BB5DB7"/>
    <w:rsid w:val="00BB5DBB"/>
    <w:rsid w:val="00BB6082"/>
    <w:rsid w:val="00BB62B1"/>
    <w:rsid w:val="00BB683B"/>
    <w:rsid w:val="00BB6A4E"/>
    <w:rsid w:val="00BB6E57"/>
    <w:rsid w:val="00BB73BE"/>
    <w:rsid w:val="00BB7FBD"/>
    <w:rsid w:val="00BC02DC"/>
    <w:rsid w:val="00BC095B"/>
    <w:rsid w:val="00BC0AAE"/>
    <w:rsid w:val="00BC0ED1"/>
    <w:rsid w:val="00BC1A9C"/>
    <w:rsid w:val="00BC1CD9"/>
    <w:rsid w:val="00BC1E65"/>
    <w:rsid w:val="00BC2524"/>
    <w:rsid w:val="00BC28AC"/>
    <w:rsid w:val="00BC325B"/>
    <w:rsid w:val="00BC3957"/>
    <w:rsid w:val="00BC3B10"/>
    <w:rsid w:val="00BC49DC"/>
    <w:rsid w:val="00BC4C72"/>
    <w:rsid w:val="00BC5248"/>
    <w:rsid w:val="00BC525F"/>
    <w:rsid w:val="00BC54E6"/>
    <w:rsid w:val="00BC5795"/>
    <w:rsid w:val="00BC5A35"/>
    <w:rsid w:val="00BC657E"/>
    <w:rsid w:val="00BC665E"/>
    <w:rsid w:val="00BC6687"/>
    <w:rsid w:val="00BC7045"/>
    <w:rsid w:val="00BD0312"/>
    <w:rsid w:val="00BD04E1"/>
    <w:rsid w:val="00BD06F3"/>
    <w:rsid w:val="00BD0874"/>
    <w:rsid w:val="00BD0A22"/>
    <w:rsid w:val="00BD0E23"/>
    <w:rsid w:val="00BD1348"/>
    <w:rsid w:val="00BD14C2"/>
    <w:rsid w:val="00BD1FD7"/>
    <w:rsid w:val="00BD1FDB"/>
    <w:rsid w:val="00BD2777"/>
    <w:rsid w:val="00BD2809"/>
    <w:rsid w:val="00BD2FDD"/>
    <w:rsid w:val="00BD33B0"/>
    <w:rsid w:val="00BD35BB"/>
    <w:rsid w:val="00BD3A00"/>
    <w:rsid w:val="00BD3B0D"/>
    <w:rsid w:val="00BD3B22"/>
    <w:rsid w:val="00BD3B46"/>
    <w:rsid w:val="00BD4060"/>
    <w:rsid w:val="00BD406F"/>
    <w:rsid w:val="00BD485A"/>
    <w:rsid w:val="00BD4C38"/>
    <w:rsid w:val="00BD5163"/>
    <w:rsid w:val="00BD533B"/>
    <w:rsid w:val="00BD58D8"/>
    <w:rsid w:val="00BD5B84"/>
    <w:rsid w:val="00BD5C49"/>
    <w:rsid w:val="00BD5CE4"/>
    <w:rsid w:val="00BD62E7"/>
    <w:rsid w:val="00BD67C8"/>
    <w:rsid w:val="00BD67F7"/>
    <w:rsid w:val="00BD681F"/>
    <w:rsid w:val="00BD69B9"/>
    <w:rsid w:val="00BD7085"/>
    <w:rsid w:val="00BD7320"/>
    <w:rsid w:val="00BD75F9"/>
    <w:rsid w:val="00BD7734"/>
    <w:rsid w:val="00BD7D06"/>
    <w:rsid w:val="00BD7F83"/>
    <w:rsid w:val="00BD7F9B"/>
    <w:rsid w:val="00BE0056"/>
    <w:rsid w:val="00BE11CA"/>
    <w:rsid w:val="00BE12A9"/>
    <w:rsid w:val="00BE130C"/>
    <w:rsid w:val="00BE224F"/>
    <w:rsid w:val="00BE2EDF"/>
    <w:rsid w:val="00BE3746"/>
    <w:rsid w:val="00BE46F8"/>
    <w:rsid w:val="00BE4FED"/>
    <w:rsid w:val="00BE539C"/>
    <w:rsid w:val="00BE5528"/>
    <w:rsid w:val="00BE5727"/>
    <w:rsid w:val="00BE5B26"/>
    <w:rsid w:val="00BE64C9"/>
    <w:rsid w:val="00BE661C"/>
    <w:rsid w:val="00BE6728"/>
    <w:rsid w:val="00BE67B0"/>
    <w:rsid w:val="00BE704A"/>
    <w:rsid w:val="00BE78FC"/>
    <w:rsid w:val="00BE7BC2"/>
    <w:rsid w:val="00BE7C3A"/>
    <w:rsid w:val="00BE7DF6"/>
    <w:rsid w:val="00BE7E75"/>
    <w:rsid w:val="00BF08F3"/>
    <w:rsid w:val="00BF0AC3"/>
    <w:rsid w:val="00BF0CE9"/>
    <w:rsid w:val="00BF0F83"/>
    <w:rsid w:val="00BF10CE"/>
    <w:rsid w:val="00BF11C5"/>
    <w:rsid w:val="00BF1C6F"/>
    <w:rsid w:val="00BF1F8D"/>
    <w:rsid w:val="00BF22E3"/>
    <w:rsid w:val="00BF2944"/>
    <w:rsid w:val="00BF2A08"/>
    <w:rsid w:val="00BF3048"/>
    <w:rsid w:val="00BF3158"/>
    <w:rsid w:val="00BF334A"/>
    <w:rsid w:val="00BF38FA"/>
    <w:rsid w:val="00BF4272"/>
    <w:rsid w:val="00BF487E"/>
    <w:rsid w:val="00BF492C"/>
    <w:rsid w:val="00BF4AD0"/>
    <w:rsid w:val="00BF52CB"/>
    <w:rsid w:val="00BF5710"/>
    <w:rsid w:val="00BF5BA3"/>
    <w:rsid w:val="00BF5D12"/>
    <w:rsid w:val="00BF64CD"/>
    <w:rsid w:val="00BF65B8"/>
    <w:rsid w:val="00BF6B62"/>
    <w:rsid w:val="00BF6C55"/>
    <w:rsid w:val="00BF6D9D"/>
    <w:rsid w:val="00BF7689"/>
    <w:rsid w:val="00BF77E8"/>
    <w:rsid w:val="00BF7D48"/>
    <w:rsid w:val="00C0019E"/>
    <w:rsid w:val="00C006D9"/>
    <w:rsid w:val="00C00CFE"/>
    <w:rsid w:val="00C00F3D"/>
    <w:rsid w:val="00C01248"/>
    <w:rsid w:val="00C0131C"/>
    <w:rsid w:val="00C01826"/>
    <w:rsid w:val="00C01ADB"/>
    <w:rsid w:val="00C0229C"/>
    <w:rsid w:val="00C0378A"/>
    <w:rsid w:val="00C0381E"/>
    <w:rsid w:val="00C03F7B"/>
    <w:rsid w:val="00C04386"/>
    <w:rsid w:val="00C0484C"/>
    <w:rsid w:val="00C04E34"/>
    <w:rsid w:val="00C050C9"/>
    <w:rsid w:val="00C0594F"/>
    <w:rsid w:val="00C05CCE"/>
    <w:rsid w:val="00C06113"/>
    <w:rsid w:val="00C064EA"/>
    <w:rsid w:val="00C06CA0"/>
    <w:rsid w:val="00C07279"/>
    <w:rsid w:val="00C07A13"/>
    <w:rsid w:val="00C07BBC"/>
    <w:rsid w:val="00C07EE2"/>
    <w:rsid w:val="00C10219"/>
    <w:rsid w:val="00C1033B"/>
    <w:rsid w:val="00C108AC"/>
    <w:rsid w:val="00C1155D"/>
    <w:rsid w:val="00C11BEB"/>
    <w:rsid w:val="00C1271C"/>
    <w:rsid w:val="00C12CCF"/>
    <w:rsid w:val="00C12DF8"/>
    <w:rsid w:val="00C12E05"/>
    <w:rsid w:val="00C13225"/>
    <w:rsid w:val="00C13895"/>
    <w:rsid w:val="00C138F3"/>
    <w:rsid w:val="00C13B4A"/>
    <w:rsid w:val="00C13CC4"/>
    <w:rsid w:val="00C13CC8"/>
    <w:rsid w:val="00C14295"/>
    <w:rsid w:val="00C14389"/>
    <w:rsid w:val="00C147D6"/>
    <w:rsid w:val="00C14F36"/>
    <w:rsid w:val="00C15645"/>
    <w:rsid w:val="00C162F8"/>
    <w:rsid w:val="00C165E4"/>
    <w:rsid w:val="00C168CB"/>
    <w:rsid w:val="00C16BC5"/>
    <w:rsid w:val="00C16CD4"/>
    <w:rsid w:val="00C179BD"/>
    <w:rsid w:val="00C17EF1"/>
    <w:rsid w:val="00C200AC"/>
    <w:rsid w:val="00C2070A"/>
    <w:rsid w:val="00C20AAD"/>
    <w:rsid w:val="00C20F01"/>
    <w:rsid w:val="00C21900"/>
    <w:rsid w:val="00C21D27"/>
    <w:rsid w:val="00C22054"/>
    <w:rsid w:val="00C2231E"/>
    <w:rsid w:val="00C225C4"/>
    <w:rsid w:val="00C225E7"/>
    <w:rsid w:val="00C229F1"/>
    <w:rsid w:val="00C23102"/>
    <w:rsid w:val="00C2443D"/>
    <w:rsid w:val="00C244B9"/>
    <w:rsid w:val="00C2451D"/>
    <w:rsid w:val="00C248EB"/>
    <w:rsid w:val="00C24AF0"/>
    <w:rsid w:val="00C25354"/>
    <w:rsid w:val="00C260D4"/>
    <w:rsid w:val="00C2738A"/>
    <w:rsid w:val="00C275E9"/>
    <w:rsid w:val="00C279CB"/>
    <w:rsid w:val="00C27F40"/>
    <w:rsid w:val="00C30089"/>
    <w:rsid w:val="00C3013C"/>
    <w:rsid w:val="00C303E8"/>
    <w:rsid w:val="00C309A1"/>
    <w:rsid w:val="00C30BE8"/>
    <w:rsid w:val="00C30F46"/>
    <w:rsid w:val="00C31B1A"/>
    <w:rsid w:val="00C31C92"/>
    <w:rsid w:val="00C32868"/>
    <w:rsid w:val="00C3323F"/>
    <w:rsid w:val="00C3326A"/>
    <w:rsid w:val="00C3348D"/>
    <w:rsid w:val="00C345EE"/>
    <w:rsid w:val="00C34861"/>
    <w:rsid w:val="00C350C7"/>
    <w:rsid w:val="00C359AE"/>
    <w:rsid w:val="00C359C1"/>
    <w:rsid w:val="00C3613E"/>
    <w:rsid w:val="00C36256"/>
    <w:rsid w:val="00C367F9"/>
    <w:rsid w:val="00C36D3D"/>
    <w:rsid w:val="00C372E7"/>
    <w:rsid w:val="00C37F22"/>
    <w:rsid w:val="00C40385"/>
    <w:rsid w:val="00C404CA"/>
    <w:rsid w:val="00C4069E"/>
    <w:rsid w:val="00C40775"/>
    <w:rsid w:val="00C40886"/>
    <w:rsid w:val="00C4112B"/>
    <w:rsid w:val="00C41704"/>
    <w:rsid w:val="00C41968"/>
    <w:rsid w:val="00C41DE3"/>
    <w:rsid w:val="00C42320"/>
    <w:rsid w:val="00C4387F"/>
    <w:rsid w:val="00C438CE"/>
    <w:rsid w:val="00C43AD8"/>
    <w:rsid w:val="00C44385"/>
    <w:rsid w:val="00C44A2D"/>
    <w:rsid w:val="00C44ADE"/>
    <w:rsid w:val="00C45607"/>
    <w:rsid w:val="00C45BB2"/>
    <w:rsid w:val="00C46221"/>
    <w:rsid w:val="00C4640D"/>
    <w:rsid w:val="00C465E7"/>
    <w:rsid w:val="00C4692F"/>
    <w:rsid w:val="00C46A40"/>
    <w:rsid w:val="00C46AE3"/>
    <w:rsid w:val="00C4764A"/>
    <w:rsid w:val="00C5009B"/>
    <w:rsid w:val="00C50C15"/>
    <w:rsid w:val="00C50C2A"/>
    <w:rsid w:val="00C51AEA"/>
    <w:rsid w:val="00C51C80"/>
    <w:rsid w:val="00C5205B"/>
    <w:rsid w:val="00C52415"/>
    <w:rsid w:val="00C52D01"/>
    <w:rsid w:val="00C52F20"/>
    <w:rsid w:val="00C535C2"/>
    <w:rsid w:val="00C53672"/>
    <w:rsid w:val="00C53894"/>
    <w:rsid w:val="00C53B70"/>
    <w:rsid w:val="00C53FAE"/>
    <w:rsid w:val="00C54D90"/>
    <w:rsid w:val="00C5580E"/>
    <w:rsid w:val="00C55A52"/>
    <w:rsid w:val="00C5669D"/>
    <w:rsid w:val="00C56ADC"/>
    <w:rsid w:val="00C56BE0"/>
    <w:rsid w:val="00C56CBD"/>
    <w:rsid w:val="00C56F4D"/>
    <w:rsid w:val="00C572D4"/>
    <w:rsid w:val="00C6024E"/>
    <w:rsid w:val="00C60F31"/>
    <w:rsid w:val="00C60F53"/>
    <w:rsid w:val="00C61029"/>
    <w:rsid w:val="00C6144E"/>
    <w:rsid w:val="00C61EEF"/>
    <w:rsid w:val="00C6230A"/>
    <w:rsid w:val="00C624DA"/>
    <w:rsid w:val="00C6251C"/>
    <w:rsid w:val="00C63095"/>
    <w:rsid w:val="00C634F5"/>
    <w:rsid w:val="00C6353C"/>
    <w:rsid w:val="00C635DB"/>
    <w:rsid w:val="00C637FB"/>
    <w:rsid w:val="00C63A08"/>
    <w:rsid w:val="00C63BD9"/>
    <w:rsid w:val="00C63CC8"/>
    <w:rsid w:val="00C648C0"/>
    <w:rsid w:val="00C64A39"/>
    <w:rsid w:val="00C64B12"/>
    <w:rsid w:val="00C653A1"/>
    <w:rsid w:val="00C655EE"/>
    <w:rsid w:val="00C65622"/>
    <w:rsid w:val="00C65A4A"/>
    <w:rsid w:val="00C65A70"/>
    <w:rsid w:val="00C65A80"/>
    <w:rsid w:val="00C65E6B"/>
    <w:rsid w:val="00C6649A"/>
    <w:rsid w:val="00C6651C"/>
    <w:rsid w:val="00C6685C"/>
    <w:rsid w:val="00C66A3B"/>
    <w:rsid w:val="00C675AE"/>
    <w:rsid w:val="00C67BE9"/>
    <w:rsid w:val="00C70512"/>
    <w:rsid w:val="00C70CB2"/>
    <w:rsid w:val="00C70DF6"/>
    <w:rsid w:val="00C714BD"/>
    <w:rsid w:val="00C71785"/>
    <w:rsid w:val="00C719BF"/>
    <w:rsid w:val="00C71AC7"/>
    <w:rsid w:val="00C71DA7"/>
    <w:rsid w:val="00C72367"/>
    <w:rsid w:val="00C733A8"/>
    <w:rsid w:val="00C733E2"/>
    <w:rsid w:val="00C7394D"/>
    <w:rsid w:val="00C747B3"/>
    <w:rsid w:val="00C74B6A"/>
    <w:rsid w:val="00C750DA"/>
    <w:rsid w:val="00C7523A"/>
    <w:rsid w:val="00C75C0C"/>
    <w:rsid w:val="00C75FDF"/>
    <w:rsid w:val="00C76028"/>
    <w:rsid w:val="00C762DD"/>
    <w:rsid w:val="00C76C66"/>
    <w:rsid w:val="00C77771"/>
    <w:rsid w:val="00C7785C"/>
    <w:rsid w:val="00C7790F"/>
    <w:rsid w:val="00C77AD6"/>
    <w:rsid w:val="00C77B6D"/>
    <w:rsid w:val="00C77CFC"/>
    <w:rsid w:val="00C77E4B"/>
    <w:rsid w:val="00C800D1"/>
    <w:rsid w:val="00C80127"/>
    <w:rsid w:val="00C8052F"/>
    <w:rsid w:val="00C80795"/>
    <w:rsid w:val="00C80AD4"/>
    <w:rsid w:val="00C81800"/>
    <w:rsid w:val="00C8191B"/>
    <w:rsid w:val="00C822EF"/>
    <w:rsid w:val="00C8241D"/>
    <w:rsid w:val="00C82958"/>
    <w:rsid w:val="00C82C9A"/>
    <w:rsid w:val="00C83297"/>
    <w:rsid w:val="00C83588"/>
    <w:rsid w:val="00C83615"/>
    <w:rsid w:val="00C837C7"/>
    <w:rsid w:val="00C8393C"/>
    <w:rsid w:val="00C84C54"/>
    <w:rsid w:val="00C84CA9"/>
    <w:rsid w:val="00C84CD1"/>
    <w:rsid w:val="00C8503A"/>
    <w:rsid w:val="00C85334"/>
    <w:rsid w:val="00C85D0A"/>
    <w:rsid w:val="00C85E05"/>
    <w:rsid w:val="00C86370"/>
    <w:rsid w:val="00C864E2"/>
    <w:rsid w:val="00C86736"/>
    <w:rsid w:val="00C86B38"/>
    <w:rsid w:val="00C86DD1"/>
    <w:rsid w:val="00C87666"/>
    <w:rsid w:val="00C87B44"/>
    <w:rsid w:val="00C87B8A"/>
    <w:rsid w:val="00C87DDC"/>
    <w:rsid w:val="00C904D4"/>
    <w:rsid w:val="00C90886"/>
    <w:rsid w:val="00C9168F"/>
    <w:rsid w:val="00C91770"/>
    <w:rsid w:val="00C91B58"/>
    <w:rsid w:val="00C91BD6"/>
    <w:rsid w:val="00C9207A"/>
    <w:rsid w:val="00C922FB"/>
    <w:rsid w:val="00C9273A"/>
    <w:rsid w:val="00C928CE"/>
    <w:rsid w:val="00C92A71"/>
    <w:rsid w:val="00C93660"/>
    <w:rsid w:val="00C938A0"/>
    <w:rsid w:val="00C93AC2"/>
    <w:rsid w:val="00C93DFE"/>
    <w:rsid w:val="00C94904"/>
    <w:rsid w:val="00C9518D"/>
    <w:rsid w:val="00C9521E"/>
    <w:rsid w:val="00C95CB0"/>
    <w:rsid w:val="00C96399"/>
    <w:rsid w:val="00C967D3"/>
    <w:rsid w:val="00C96C46"/>
    <w:rsid w:val="00C96E81"/>
    <w:rsid w:val="00C971F6"/>
    <w:rsid w:val="00C97B91"/>
    <w:rsid w:val="00C97FAB"/>
    <w:rsid w:val="00CA0023"/>
    <w:rsid w:val="00CA0695"/>
    <w:rsid w:val="00CA074D"/>
    <w:rsid w:val="00CA086B"/>
    <w:rsid w:val="00CA1A79"/>
    <w:rsid w:val="00CA25B9"/>
    <w:rsid w:val="00CA2883"/>
    <w:rsid w:val="00CA2A8C"/>
    <w:rsid w:val="00CA2C03"/>
    <w:rsid w:val="00CA3219"/>
    <w:rsid w:val="00CA334E"/>
    <w:rsid w:val="00CA3D44"/>
    <w:rsid w:val="00CA531F"/>
    <w:rsid w:val="00CA55CB"/>
    <w:rsid w:val="00CA61F0"/>
    <w:rsid w:val="00CA639A"/>
    <w:rsid w:val="00CA6FF4"/>
    <w:rsid w:val="00CA74A9"/>
    <w:rsid w:val="00CA75D2"/>
    <w:rsid w:val="00CA7811"/>
    <w:rsid w:val="00CB02BF"/>
    <w:rsid w:val="00CB099C"/>
    <w:rsid w:val="00CB0ACC"/>
    <w:rsid w:val="00CB0DB8"/>
    <w:rsid w:val="00CB1537"/>
    <w:rsid w:val="00CB17CE"/>
    <w:rsid w:val="00CB1A57"/>
    <w:rsid w:val="00CB1E66"/>
    <w:rsid w:val="00CB23A7"/>
    <w:rsid w:val="00CB29F3"/>
    <w:rsid w:val="00CB2B88"/>
    <w:rsid w:val="00CB2F5B"/>
    <w:rsid w:val="00CB4110"/>
    <w:rsid w:val="00CB4179"/>
    <w:rsid w:val="00CB45C5"/>
    <w:rsid w:val="00CB4D31"/>
    <w:rsid w:val="00CB5A27"/>
    <w:rsid w:val="00CB6757"/>
    <w:rsid w:val="00CB6B74"/>
    <w:rsid w:val="00CB7562"/>
    <w:rsid w:val="00CB79B2"/>
    <w:rsid w:val="00CC0478"/>
    <w:rsid w:val="00CC074B"/>
    <w:rsid w:val="00CC0C56"/>
    <w:rsid w:val="00CC0D0F"/>
    <w:rsid w:val="00CC1890"/>
    <w:rsid w:val="00CC18C6"/>
    <w:rsid w:val="00CC193B"/>
    <w:rsid w:val="00CC194E"/>
    <w:rsid w:val="00CC1BC1"/>
    <w:rsid w:val="00CC2014"/>
    <w:rsid w:val="00CC215E"/>
    <w:rsid w:val="00CC2461"/>
    <w:rsid w:val="00CC24A5"/>
    <w:rsid w:val="00CC26AD"/>
    <w:rsid w:val="00CC27A3"/>
    <w:rsid w:val="00CC2985"/>
    <w:rsid w:val="00CC2D80"/>
    <w:rsid w:val="00CC315E"/>
    <w:rsid w:val="00CC338F"/>
    <w:rsid w:val="00CC370D"/>
    <w:rsid w:val="00CC3B2E"/>
    <w:rsid w:val="00CC4350"/>
    <w:rsid w:val="00CC46FC"/>
    <w:rsid w:val="00CC47E7"/>
    <w:rsid w:val="00CC4AD3"/>
    <w:rsid w:val="00CC4B18"/>
    <w:rsid w:val="00CC4BC5"/>
    <w:rsid w:val="00CC4FA7"/>
    <w:rsid w:val="00CC5AD5"/>
    <w:rsid w:val="00CC5D2A"/>
    <w:rsid w:val="00CC5E64"/>
    <w:rsid w:val="00CC6050"/>
    <w:rsid w:val="00CC6444"/>
    <w:rsid w:val="00CC653D"/>
    <w:rsid w:val="00CC77D6"/>
    <w:rsid w:val="00CC78F5"/>
    <w:rsid w:val="00CC7915"/>
    <w:rsid w:val="00CD0145"/>
    <w:rsid w:val="00CD0469"/>
    <w:rsid w:val="00CD06E5"/>
    <w:rsid w:val="00CD082E"/>
    <w:rsid w:val="00CD0E43"/>
    <w:rsid w:val="00CD132A"/>
    <w:rsid w:val="00CD139B"/>
    <w:rsid w:val="00CD158C"/>
    <w:rsid w:val="00CD18CF"/>
    <w:rsid w:val="00CD1A1C"/>
    <w:rsid w:val="00CD217B"/>
    <w:rsid w:val="00CD2A61"/>
    <w:rsid w:val="00CD2B78"/>
    <w:rsid w:val="00CD2F61"/>
    <w:rsid w:val="00CD32D9"/>
    <w:rsid w:val="00CD36C8"/>
    <w:rsid w:val="00CD3A33"/>
    <w:rsid w:val="00CD4087"/>
    <w:rsid w:val="00CD4985"/>
    <w:rsid w:val="00CD4B50"/>
    <w:rsid w:val="00CD4D61"/>
    <w:rsid w:val="00CD580D"/>
    <w:rsid w:val="00CD6708"/>
    <w:rsid w:val="00CD68A5"/>
    <w:rsid w:val="00CD6A3F"/>
    <w:rsid w:val="00CD6E00"/>
    <w:rsid w:val="00CD6E11"/>
    <w:rsid w:val="00CD6E21"/>
    <w:rsid w:val="00CD7340"/>
    <w:rsid w:val="00CD7992"/>
    <w:rsid w:val="00CD79E8"/>
    <w:rsid w:val="00CD7AAC"/>
    <w:rsid w:val="00CD7C48"/>
    <w:rsid w:val="00CD7CED"/>
    <w:rsid w:val="00CE060D"/>
    <w:rsid w:val="00CE0718"/>
    <w:rsid w:val="00CE0AF0"/>
    <w:rsid w:val="00CE0D7E"/>
    <w:rsid w:val="00CE1114"/>
    <w:rsid w:val="00CE1F92"/>
    <w:rsid w:val="00CE226B"/>
    <w:rsid w:val="00CE2281"/>
    <w:rsid w:val="00CE22F9"/>
    <w:rsid w:val="00CE29D6"/>
    <w:rsid w:val="00CE2A0E"/>
    <w:rsid w:val="00CE2BBF"/>
    <w:rsid w:val="00CE37CD"/>
    <w:rsid w:val="00CE3A37"/>
    <w:rsid w:val="00CE3DA1"/>
    <w:rsid w:val="00CE4015"/>
    <w:rsid w:val="00CE4311"/>
    <w:rsid w:val="00CE44F2"/>
    <w:rsid w:val="00CE4607"/>
    <w:rsid w:val="00CE46A9"/>
    <w:rsid w:val="00CE4CBF"/>
    <w:rsid w:val="00CE4D42"/>
    <w:rsid w:val="00CE5174"/>
    <w:rsid w:val="00CE5692"/>
    <w:rsid w:val="00CE571F"/>
    <w:rsid w:val="00CE61F9"/>
    <w:rsid w:val="00CE6779"/>
    <w:rsid w:val="00CE6A08"/>
    <w:rsid w:val="00CE6D9E"/>
    <w:rsid w:val="00CE7302"/>
    <w:rsid w:val="00CE735F"/>
    <w:rsid w:val="00CE7DC8"/>
    <w:rsid w:val="00CE7FAE"/>
    <w:rsid w:val="00CF0059"/>
    <w:rsid w:val="00CF06C8"/>
    <w:rsid w:val="00CF074A"/>
    <w:rsid w:val="00CF09EB"/>
    <w:rsid w:val="00CF0DB8"/>
    <w:rsid w:val="00CF0E9E"/>
    <w:rsid w:val="00CF0EBB"/>
    <w:rsid w:val="00CF11C1"/>
    <w:rsid w:val="00CF126E"/>
    <w:rsid w:val="00CF141C"/>
    <w:rsid w:val="00CF17B6"/>
    <w:rsid w:val="00CF1B8C"/>
    <w:rsid w:val="00CF1C75"/>
    <w:rsid w:val="00CF24A2"/>
    <w:rsid w:val="00CF28F0"/>
    <w:rsid w:val="00CF2AAC"/>
    <w:rsid w:val="00CF2D4E"/>
    <w:rsid w:val="00CF2DD3"/>
    <w:rsid w:val="00CF2E37"/>
    <w:rsid w:val="00CF2F6A"/>
    <w:rsid w:val="00CF3189"/>
    <w:rsid w:val="00CF333D"/>
    <w:rsid w:val="00CF351D"/>
    <w:rsid w:val="00CF36EF"/>
    <w:rsid w:val="00CF37DB"/>
    <w:rsid w:val="00CF3DB6"/>
    <w:rsid w:val="00CF3E20"/>
    <w:rsid w:val="00CF3F0E"/>
    <w:rsid w:val="00CF415F"/>
    <w:rsid w:val="00CF41C7"/>
    <w:rsid w:val="00CF427A"/>
    <w:rsid w:val="00CF4C42"/>
    <w:rsid w:val="00CF4C97"/>
    <w:rsid w:val="00CF4F3B"/>
    <w:rsid w:val="00CF5325"/>
    <w:rsid w:val="00CF58BA"/>
    <w:rsid w:val="00CF59C3"/>
    <w:rsid w:val="00CF5C35"/>
    <w:rsid w:val="00CF65FA"/>
    <w:rsid w:val="00CF6797"/>
    <w:rsid w:val="00CF6A3B"/>
    <w:rsid w:val="00CF6B81"/>
    <w:rsid w:val="00CF6D1F"/>
    <w:rsid w:val="00CF6F36"/>
    <w:rsid w:val="00CF73F1"/>
    <w:rsid w:val="00CF7D74"/>
    <w:rsid w:val="00D008EA"/>
    <w:rsid w:val="00D00907"/>
    <w:rsid w:val="00D00C0C"/>
    <w:rsid w:val="00D00F11"/>
    <w:rsid w:val="00D0110F"/>
    <w:rsid w:val="00D01223"/>
    <w:rsid w:val="00D012A5"/>
    <w:rsid w:val="00D012E5"/>
    <w:rsid w:val="00D02037"/>
    <w:rsid w:val="00D02798"/>
    <w:rsid w:val="00D027A9"/>
    <w:rsid w:val="00D02FFA"/>
    <w:rsid w:val="00D0319D"/>
    <w:rsid w:val="00D031B1"/>
    <w:rsid w:val="00D033AA"/>
    <w:rsid w:val="00D03D91"/>
    <w:rsid w:val="00D04BA1"/>
    <w:rsid w:val="00D04C0F"/>
    <w:rsid w:val="00D0525E"/>
    <w:rsid w:val="00D0563E"/>
    <w:rsid w:val="00D0592C"/>
    <w:rsid w:val="00D05A67"/>
    <w:rsid w:val="00D05E2F"/>
    <w:rsid w:val="00D07634"/>
    <w:rsid w:val="00D10128"/>
    <w:rsid w:val="00D102D5"/>
    <w:rsid w:val="00D1036A"/>
    <w:rsid w:val="00D10542"/>
    <w:rsid w:val="00D10C51"/>
    <w:rsid w:val="00D11202"/>
    <w:rsid w:val="00D1125F"/>
    <w:rsid w:val="00D11534"/>
    <w:rsid w:val="00D115AA"/>
    <w:rsid w:val="00D116F1"/>
    <w:rsid w:val="00D117A8"/>
    <w:rsid w:val="00D11CC6"/>
    <w:rsid w:val="00D11D65"/>
    <w:rsid w:val="00D12745"/>
    <w:rsid w:val="00D1330F"/>
    <w:rsid w:val="00D1373C"/>
    <w:rsid w:val="00D13851"/>
    <w:rsid w:val="00D13D9A"/>
    <w:rsid w:val="00D13F28"/>
    <w:rsid w:val="00D142E8"/>
    <w:rsid w:val="00D1436D"/>
    <w:rsid w:val="00D14979"/>
    <w:rsid w:val="00D14A69"/>
    <w:rsid w:val="00D14FDF"/>
    <w:rsid w:val="00D154B8"/>
    <w:rsid w:val="00D15B46"/>
    <w:rsid w:val="00D15EC9"/>
    <w:rsid w:val="00D15EEF"/>
    <w:rsid w:val="00D163B8"/>
    <w:rsid w:val="00D1660A"/>
    <w:rsid w:val="00D17AE3"/>
    <w:rsid w:val="00D17DBE"/>
    <w:rsid w:val="00D20946"/>
    <w:rsid w:val="00D210D2"/>
    <w:rsid w:val="00D213D6"/>
    <w:rsid w:val="00D21B9D"/>
    <w:rsid w:val="00D21BB2"/>
    <w:rsid w:val="00D21FF2"/>
    <w:rsid w:val="00D224CA"/>
    <w:rsid w:val="00D22616"/>
    <w:rsid w:val="00D22A24"/>
    <w:rsid w:val="00D22C9D"/>
    <w:rsid w:val="00D23476"/>
    <w:rsid w:val="00D2489D"/>
    <w:rsid w:val="00D24FAF"/>
    <w:rsid w:val="00D2554D"/>
    <w:rsid w:val="00D25AFB"/>
    <w:rsid w:val="00D265A1"/>
    <w:rsid w:val="00D265AF"/>
    <w:rsid w:val="00D26626"/>
    <w:rsid w:val="00D277EC"/>
    <w:rsid w:val="00D27B0E"/>
    <w:rsid w:val="00D30439"/>
    <w:rsid w:val="00D3059C"/>
    <w:rsid w:val="00D307AA"/>
    <w:rsid w:val="00D31B6E"/>
    <w:rsid w:val="00D31EFD"/>
    <w:rsid w:val="00D31FD5"/>
    <w:rsid w:val="00D32207"/>
    <w:rsid w:val="00D325B9"/>
    <w:rsid w:val="00D3268C"/>
    <w:rsid w:val="00D326B9"/>
    <w:rsid w:val="00D32AA2"/>
    <w:rsid w:val="00D32F45"/>
    <w:rsid w:val="00D33023"/>
    <w:rsid w:val="00D33CFE"/>
    <w:rsid w:val="00D34029"/>
    <w:rsid w:val="00D34E97"/>
    <w:rsid w:val="00D34FFA"/>
    <w:rsid w:val="00D3565F"/>
    <w:rsid w:val="00D357F3"/>
    <w:rsid w:val="00D35A0E"/>
    <w:rsid w:val="00D35B28"/>
    <w:rsid w:val="00D35E8D"/>
    <w:rsid w:val="00D35F05"/>
    <w:rsid w:val="00D36509"/>
    <w:rsid w:val="00D36524"/>
    <w:rsid w:val="00D367DC"/>
    <w:rsid w:val="00D3695C"/>
    <w:rsid w:val="00D369E0"/>
    <w:rsid w:val="00D37141"/>
    <w:rsid w:val="00D37298"/>
    <w:rsid w:val="00D40F87"/>
    <w:rsid w:val="00D40F8F"/>
    <w:rsid w:val="00D41E42"/>
    <w:rsid w:val="00D42063"/>
    <w:rsid w:val="00D4221C"/>
    <w:rsid w:val="00D425DA"/>
    <w:rsid w:val="00D44188"/>
    <w:rsid w:val="00D44663"/>
    <w:rsid w:val="00D446FD"/>
    <w:rsid w:val="00D44740"/>
    <w:rsid w:val="00D44FB0"/>
    <w:rsid w:val="00D45364"/>
    <w:rsid w:val="00D45735"/>
    <w:rsid w:val="00D45A32"/>
    <w:rsid w:val="00D45A4A"/>
    <w:rsid w:val="00D45E06"/>
    <w:rsid w:val="00D46220"/>
    <w:rsid w:val="00D47310"/>
    <w:rsid w:val="00D478C8"/>
    <w:rsid w:val="00D47C03"/>
    <w:rsid w:val="00D47DA1"/>
    <w:rsid w:val="00D50159"/>
    <w:rsid w:val="00D50292"/>
    <w:rsid w:val="00D50363"/>
    <w:rsid w:val="00D503E3"/>
    <w:rsid w:val="00D503F6"/>
    <w:rsid w:val="00D50549"/>
    <w:rsid w:val="00D512FA"/>
    <w:rsid w:val="00D513E7"/>
    <w:rsid w:val="00D51787"/>
    <w:rsid w:val="00D51C64"/>
    <w:rsid w:val="00D51E52"/>
    <w:rsid w:val="00D51F8D"/>
    <w:rsid w:val="00D5267A"/>
    <w:rsid w:val="00D52789"/>
    <w:rsid w:val="00D5288E"/>
    <w:rsid w:val="00D52D72"/>
    <w:rsid w:val="00D52DBC"/>
    <w:rsid w:val="00D5304C"/>
    <w:rsid w:val="00D5332A"/>
    <w:rsid w:val="00D53481"/>
    <w:rsid w:val="00D53C2D"/>
    <w:rsid w:val="00D53DC1"/>
    <w:rsid w:val="00D540DF"/>
    <w:rsid w:val="00D544C9"/>
    <w:rsid w:val="00D54938"/>
    <w:rsid w:val="00D55406"/>
    <w:rsid w:val="00D55594"/>
    <w:rsid w:val="00D559C1"/>
    <w:rsid w:val="00D56155"/>
    <w:rsid w:val="00D563A6"/>
    <w:rsid w:val="00D56578"/>
    <w:rsid w:val="00D56B00"/>
    <w:rsid w:val="00D56B9D"/>
    <w:rsid w:val="00D57846"/>
    <w:rsid w:val="00D57DA1"/>
    <w:rsid w:val="00D57E18"/>
    <w:rsid w:val="00D57F99"/>
    <w:rsid w:val="00D60069"/>
    <w:rsid w:val="00D60A91"/>
    <w:rsid w:val="00D60E5D"/>
    <w:rsid w:val="00D61BCC"/>
    <w:rsid w:val="00D61C06"/>
    <w:rsid w:val="00D62389"/>
    <w:rsid w:val="00D6251A"/>
    <w:rsid w:val="00D629A4"/>
    <w:rsid w:val="00D6325B"/>
    <w:rsid w:val="00D63435"/>
    <w:rsid w:val="00D634A3"/>
    <w:rsid w:val="00D63E56"/>
    <w:rsid w:val="00D64178"/>
    <w:rsid w:val="00D6434F"/>
    <w:rsid w:val="00D645DA"/>
    <w:rsid w:val="00D64836"/>
    <w:rsid w:val="00D65ECC"/>
    <w:rsid w:val="00D6665B"/>
    <w:rsid w:val="00D676B8"/>
    <w:rsid w:val="00D67B57"/>
    <w:rsid w:val="00D67CB4"/>
    <w:rsid w:val="00D7005C"/>
    <w:rsid w:val="00D70293"/>
    <w:rsid w:val="00D70560"/>
    <w:rsid w:val="00D70749"/>
    <w:rsid w:val="00D707FB"/>
    <w:rsid w:val="00D70899"/>
    <w:rsid w:val="00D70CD0"/>
    <w:rsid w:val="00D711FC"/>
    <w:rsid w:val="00D71212"/>
    <w:rsid w:val="00D71513"/>
    <w:rsid w:val="00D72029"/>
    <w:rsid w:val="00D72511"/>
    <w:rsid w:val="00D7263E"/>
    <w:rsid w:val="00D72A71"/>
    <w:rsid w:val="00D736FE"/>
    <w:rsid w:val="00D739EB"/>
    <w:rsid w:val="00D73CAC"/>
    <w:rsid w:val="00D74011"/>
    <w:rsid w:val="00D756A6"/>
    <w:rsid w:val="00D75759"/>
    <w:rsid w:val="00D758A5"/>
    <w:rsid w:val="00D7608D"/>
    <w:rsid w:val="00D7611F"/>
    <w:rsid w:val="00D761B2"/>
    <w:rsid w:val="00D76313"/>
    <w:rsid w:val="00D76BAC"/>
    <w:rsid w:val="00D77A50"/>
    <w:rsid w:val="00D77AAB"/>
    <w:rsid w:val="00D77D26"/>
    <w:rsid w:val="00D77E39"/>
    <w:rsid w:val="00D77F0B"/>
    <w:rsid w:val="00D8043B"/>
    <w:rsid w:val="00D805F9"/>
    <w:rsid w:val="00D807BC"/>
    <w:rsid w:val="00D80819"/>
    <w:rsid w:val="00D80FD3"/>
    <w:rsid w:val="00D81191"/>
    <w:rsid w:val="00D815D5"/>
    <w:rsid w:val="00D8160E"/>
    <w:rsid w:val="00D81877"/>
    <w:rsid w:val="00D819C5"/>
    <w:rsid w:val="00D81CD9"/>
    <w:rsid w:val="00D82747"/>
    <w:rsid w:val="00D83617"/>
    <w:rsid w:val="00D83960"/>
    <w:rsid w:val="00D83DE0"/>
    <w:rsid w:val="00D840AF"/>
    <w:rsid w:val="00D8605B"/>
    <w:rsid w:val="00D874C5"/>
    <w:rsid w:val="00D87E51"/>
    <w:rsid w:val="00D909ED"/>
    <w:rsid w:val="00D9142A"/>
    <w:rsid w:val="00D91824"/>
    <w:rsid w:val="00D91E96"/>
    <w:rsid w:val="00D91F06"/>
    <w:rsid w:val="00D9257C"/>
    <w:rsid w:val="00D926B2"/>
    <w:rsid w:val="00D92738"/>
    <w:rsid w:val="00D92BCE"/>
    <w:rsid w:val="00D92BFB"/>
    <w:rsid w:val="00D92EA4"/>
    <w:rsid w:val="00D93183"/>
    <w:rsid w:val="00D937DB"/>
    <w:rsid w:val="00D93A19"/>
    <w:rsid w:val="00D93AD2"/>
    <w:rsid w:val="00D94955"/>
    <w:rsid w:val="00D949EE"/>
    <w:rsid w:val="00D94C9A"/>
    <w:rsid w:val="00D94F7B"/>
    <w:rsid w:val="00D9611F"/>
    <w:rsid w:val="00D96454"/>
    <w:rsid w:val="00D964E2"/>
    <w:rsid w:val="00D96940"/>
    <w:rsid w:val="00D9717F"/>
    <w:rsid w:val="00D979CA"/>
    <w:rsid w:val="00D97BCC"/>
    <w:rsid w:val="00D97C5F"/>
    <w:rsid w:val="00DA05F9"/>
    <w:rsid w:val="00DA09ED"/>
    <w:rsid w:val="00DA0FCF"/>
    <w:rsid w:val="00DA104C"/>
    <w:rsid w:val="00DA13E6"/>
    <w:rsid w:val="00DA1503"/>
    <w:rsid w:val="00DA20C6"/>
    <w:rsid w:val="00DA2CBF"/>
    <w:rsid w:val="00DA37D9"/>
    <w:rsid w:val="00DA3AA7"/>
    <w:rsid w:val="00DA403E"/>
    <w:rsid w:val="00DA4340"/>
    <w:rsid w:val="00DA46E4"/>
    <w:rsid w:val="00DA4751"/>
    <w:rsid w:val="00DA4A46"/>
    <w:rsid w:val="00DA4B08"/>
    <w:rsid w:val="00DA4BB6"/>
    <w:rsid w:val="00DA535D"/>
    <w:rsid w:val="00DA5D34"/>
    <w:rsid w:val="00DA62D5"/>
    <w:rsid w:val="00DA67A9"/>
    <w:rsid w:val="00DA6B45"/>
    <w:rsid w:val="00DB0712"/>
    <w:rsid w:val="00DB15D9"/>
    <w:rsid w:val="00DB1813"/>
    <w:rsid w:val="00DB1EB8"/>
    <w:rsid w:val="00DB1ED9"/>
    <w:rsid w:val="00DB2256"/>
    <w:rsid w:val="00DB2BFF"/>
    <w:rsid w:val="00DB2EF4"/>
    <w:rsid w:val="00DB2FC2"/>
    <w:rsid w:val="00DB4027"/>
    <w:rsid w:val="00DB4064"/>
    <w:rsid w:val="00DB429B"/>
    <w:rsid w:val="00DB506F"/>
    <w:rsid w:val="00DB513A"/>
    <w:rsid w:val="00DB538B"/>
    <w:rsid w:val="00DB5472"/>
    <w:rsid w:val="00DB5EAF"/>
    <w:rsid w:val="00DB6217"/>
    <w:rsid w:val="00DB6256"/>
    <w:rsid w:val="00DB6774"/>
    <w:rsid w:val="00DB687A"/>
    <w:rsid w:val="00DB69C0"/>
    <w:rsid w:val="00DB6E70"/>
    <w:rsid w:val="00DB7066"/>
    <w:rsid w:val="00DC0479"/>
    <w:rsid w:val="00DC0CC5"/>
    <w:rsid w:val="00DC19A2"/>
    <w:rsid w:val="00DC2180"/>
    <w:rsid w:val="00DC22ED"/>
    <w:rsid w:val="00DC279E"/>
    <w:rsid w:val="00DC3327"/>
    <w:rsid w:val="00DC3B88"/>
    <w:rsid w:val="00DC4AA8"/>
    <w:rsid w:val="00DC4B2C"/>
    <w:rsid w:val="00DC5068"/>
    <w:rsid w:val="00DC5393"/>
    <w:rsid w:val="00DC552D"/>
    <w:rsid w:val="00DC5A95"/>
    <w:rsid w:val="00DC5E1F"/>
    <w:rsid w:val="00DC6300"/>
    <w:rsid w:val="00DC6726"/>
    <w:rsid w:val="00DC6C76"/>
    <w:rsid w:val="00DC729D"/>
    <w:rsid w:val="00DC7F84"/>
    <w:rsid w:val="00DD014E"/>
    <w:rsid w:val="00DD04DC"/>
    <w:rsid w:val="00DD0785"/>
    <w:rsid w:val="00DD0BA9"/>
    <w:rsid w:val="00DD0FEA"/>
    <w:rsid w:val="00DD18D8"/>
    <w:rsid w:val="00DD1B35"/>
    <w:rsid w:val="00DD1CDA"/>
    <w:rsid w:val="00DD1F79"/>
    <w:rsid w:val="00DD25FB"/>
    <w:rsid w:val="00DD3202"/>
    <w:rsid w:val="00DD37D5"/>
    <w:rsid w:val="00DD3A12"/>
    <w:rsid w:val="00DD456B"/>
    <w:rsid w:val="00DD4873"/>
    <w:rsid w:val="00DD5457"/>
    <w:rsid w:val="00DD5BF1"/>
    <w:rsid w:val="00DD62D7"/>
    <w:rsid w:val="00DD7D9A"/>
    <w:rsid w:val="00DE006B"/>
    <w:rsid w:val="00DE17AE"/>
    <w:rsid w:val="00DE1A13"/>
    <w:rsid w:val="00DE271C"/>
    <w:rsid w:val="00DE2CC9"/>
    <w:rsid w:val="00DE2E96"/>
    <w:rsid w:val="00DE3699"/>
    <w:rsid w:val="00DE4356"/>
    <w:rsid w:val="00DE4552"/>
    <w:rsid w:val="00DE4B83"/>
    <w:rsid w:val="00DE4DF5"/>
    <w:rsid w:val="00DE4F8E"/>
    <w:rsid w:val="00DE5713"/>
    <w:rsid w:val="00DE592A"/>
    <w:rsid w:val="00DE5AF5"/>
    <w:rsid w:val="00DE5DCE"/>
    <w:rsid w:val="00DE62E4"/>
    <w:rsid w:val="00DE6AD1"/>
    <w:rsid w:val="00DE7C29"/>
    <w:rsid w:val="00DE7F29"/>
    <w:rsid w:val="00DE7F7D"/>
    <w:rsid w:val="00DF014C"/>
    <w:rsid w:val="00DF0196"/>
    <w:rsid w:val="00DF021B"/>
    <w:rsid w:val="00DF027D"/>
    <w:rsid w:val="00DF043C"/>
    <w:rsid w:val="00DF0576"/>
    <w:rsid w:val="00DF0590"/>
    <w:rsid w:val="00DF08CF"/>
    <w:rsid w:val="00DF0B96"/>
    <w:rsid w:val="00DF0BD5"/>
    <w:rsid w:val="00DF168D"/>
    <w:rsid w:val="00DF1740"/>
    <w:rsid w:val="00DF1871"/>
    <w:rsid w:val="00DF1C84"/>
    <w:rsid w:val="00DF2007"/>
    <w:rsid w:val="00DF2028"/>
    <w:rsid w:val="00DF2DBA"/>
    <w:rsid w:val="00DF31F9"/>
    <w:rsid w:val="00DF350F"/>
    <w:rsid w:val="00DF379E"/>
    <w:rsid w:val="00DF389D"/>
    <w:rsid w:val="00DF38C6"/>
    <w:rsid w:val="00DF440B"/>
    <w:rsid w:val="00DF49C2"/>
    <w:rsid w:val="00DF51EA"/>
    <w:rsid w:val="00DF52F7"/>
    <w:rsid w:val="00DF574B"/>
    <w:rsid w:val="00DF6D9B"/>
    <w:rsid w:val="00DF6F01"/>
    <w:rsid w:val="00DF74CE"/>
    <w:rsid w:val="00DF7511"/>
    <w:rsid w:val="00DF779E"/>
    <w:rsid w:val="00DF7A0E"/>
    <w:rsid w:val="00E003DC"/>
    <w:rsid w:val="00E008E3"/>
    <w:rsid w:val="00E012D5"/>
    <w:rsid w:val="00E0163B"/>
    <w:rsid w:val="00E018C0"/>
    <w:rsid w:val="00E01AD5"/>
    <w:rsid w:val="00E01C76"/>
    <w:rsid w:val="00E01C92"/>
    <w:rsid w:val="00E020E2"/>
    <w:rsid w:val="00E0212C"/>
    <w:rsid w:val="00E021C4"/>
    <w:rsid w:val="00E0273F"/>
    <w:rsid w:val="00E027BB"/>
    <w:rsid w:val="00E0281D"/>
    <w:rsid w:val="00E03045"/>
    <w:rsid w:val="00E0413F"/>
    <w:rsid w:val="00E0492E"/>
    <w:rsid w:val="00E04A20"/>
    <w:rsid w:val="00E04D13"/>
    <w:rsid w:val="00E04DB7"/>
    <w:rsid w:val="00E0553C"/>
    <w:rsid w:val="00E05542"/>
    <w:rsid w:val="00E057F1"/>
    <w:rsid w:val="00E05B5C"/>
    <w:rsid w:val="00E05D2A"/>
    <w:rsid w:val="00E05DEB"/>
    <w:rsid w:val="00E06A44"/>
    <w:rsid w:val="00E06B35"/>
    <w:rsid w:val="00E06C9E"/>
    <w:rsid w:val="00E06DA1"/>
    <w:rsid w:val="00E06F22"/>
    <w:rsid w:val="00E07F45"/>
    <w:rsid w:val="00E10A81"/>
    <w:rsid w:val="00E10DB1"/>
    <w:rsid w:val="00E11379"/>
    <w:rsid w:val="00E11947"/>
    <w:rsid w:val="00E119CF"/>
    <w:rsid w:val="00E123F0"/>
    <w:rsid w:val="00E1242D"/>
    <w:rsid w:val="00E12978"/>
    <w:rsid w:val="00E1362F"/>
    <w:rsid w:val="00E13871"/>
    <w:rsid w:val="00E13884"/>
    <w:rsid w:val="00E139BC"/>
    <w:rsid w:val="00E149A7"/>
    <w:rsid w:val="00E14BE5"/>
    <w:rsid w:val="00E14FA7"/>
    <w:rsid w:val="00E151B9"/>
    <w:rsid w:val="00E1532A"/>
    <w:rsid w:val="00E15E77"/>
    <w:rsid w:val="00E160BF"/>
    <w:rsid w:val="00E1645E"/>
    <w:rsid w:val="00E16A73"/>
    <w:rsid w:val="00E17190"/>
    <w:rsid w:val="00E177AF"/>
    <w:rsid w:val="00E17E68"/>
    <w:rsid w:val="00E203DE"/>
    <w:rsid w:val="00E20D58"/>
    <w:rsid w:val="00E20E16"/>
    <w:rsid w:val="00E21EF2"/>
    <w:rsid w:val="00E2289D"/>
    <w:rsid w:val="00E22C80"/>
    <w:rsid w:val="00E22E34"/>
    <w:rsid w:val="00E22FBC"/>
    <w:rsid w:val="00E23232"/>
    <w:rsid w:val="00E2418C"/>
    <w:rsid w:val="00E24749"/>
    <w:rsid w:val="00E25398"/>
    <w:rsid w:val="00E25875"/>
    <w:rsid w:val="00E2676E"/>
    <w:rsid w:val="00E27027"/>
    <w:rsid w:val="00E27426"/>
    <w:rsid w:val="00E2749E"/>
    <w:rsid w:val="00E277E4"/>
    <w:rsid w:val="00E278CE"/>
    <w:rsid w:val="00E3021E"/>
    <w:rsid w:val="00E30253"/>
    <w:rsid w:val="00E30371"/>
    <w:rsid w:val="00E304EF"/>
    <w:rsid w:val="00E30A17"/>
    <w:rsid w:val="00E31356"/>
    <w:rsid w:val="00E315BD"/>
    <w:rsid w:val="00E318B9"/>
    <w:rsid w:val="00E31D9F"/>
    <w:rsid w:val="00E32C54"/>
    <w:rsid w:val="00E33868"/>
    <w:rsid w:val="00E33897"/>
    <w:rsid w:val="00E33B8B"/>
    <w:rsid w:val="00E34133"/>
    <w:rsid w:val="00E34F57"/>
    <w:rsid w:val="00E351BC"/>
    <w:rsid w:val="00E35382"/>
    <w:rsid w:val="00E368A6"/>
    <w:rsid w:val="00E36EA8"/>
    <w:rsid w:val="00E373B4"/>
    <w:rsid w:val="00E37C8D"/>
    <w:rsid w:val="00E37D1E"/>
    <w:rsid w:val="00E400D2"/>
    <w:rsid w:val="00E40409"/>
    <w:rsid w:val="00E4113F"/>
    <w:rsid w:val="00E41714"/>
    <w:rsid w:val="00E41A8D"/>
    <w:rsid w:val="00E41DFB"/>
    <w:rsid w:val="00E4254E"/>
    <w:rsid w:val="00E42F19"/>
    <w:rsid w:val="00E4316E"/>
    <w:rsid w:val="00E4378D"/>
    <w:rsid w:val="00E439D0"/>
    <w:rsid w:val="00E43EC7"/>
    <w:rsid w:val="00E43EF3"/>
    <w:rsid w:val="00E440FA"/>
    <w:rsid w:val="00E44188"/>
    <w:rsid w:val="00E44D82"/>
    <w:rsid w:val="00E44F2A"/>
    <w:rsid w:val="00E45B01"/>
    <w:rsid w:val="00E45B49"/>
    <w:rsid w:val="00E4645A"/>
    <w:rsid w:val="00E46DA7"/>
    <w:rsid w:val="00E47327"/>
    <w:rsid w:val="00E47504"/>
    <w:rsid w:val="00E47540"/>
    <w:rsid w:val="00E4760E"/>
    <w:rsid w:val="00E4783A"/>
    <w:rsid w:val="00E504E5"/>
    <w:rsid w:val="00E50BD5"/>
    <w:rsid w:val="00E50E48"/>
    <w:rsid w:val="00E5124E"/>
    <w:rsid w:val="00E51650"/>
    <w:rsid w:val="00E52128"/>
    <w:rsid w:val="00E536CC"/>
    <w:rsid w:val="00E5376C"/>
    <w:rsid w:val="00E53E4A"/>
    <w:rsid w:val="00E53E8D"/>
    <w:rsid w:val="00E54061"/>
    <w:rsid w:val="00E54178"/>
    <w:rsid w:val="00E5425D"/>
    <w:rsid w:val="00E54B18"/>
    <w:rsid w:val="00E55001"/>
    <w:rsid w:val="00E5513B"/>
    <w:rsid w:val="00E552A0"/>
    <w:rsid w:val="00E562D9"/>
    <w:rsid w:val="00E5659D"/>
    <w:rsid w:val="00E56681"/>
    <w:rsid w:val="00E56E56"/>
    <w:rsid w:val="00E56EC0"/>
    <w:rsid w:val="00E577A3"/>
    <w:rsid w:val="00E57EFC"/>
    <w:rsid w:val="00E606D8"/>
    <w:rsid w:val="00E6096C"/>
    <w:rsid w:val="00E60B53"/>
    <w:rsid w:val="00E60F5F"/>
    <w:rsid w:val="00E6186E"/>
    <w:rsid w:val="00E618AC"/>
    <w:rsid w:val="00E61D43"/>
    <w:rsid w:val="00E62022"/>
    <w:rsid w:val="00E62681"/>
    <w:rsid w:val="00E62A74"/>
    <w:rsid w:val="00E62F8E"/>
    <w:rsid w:val="00E63534"/>
    <w:rsid w:val="00E64823"/>
    <w:rsid w:val="00E64A95"/>
    <w:rsid w:val="00E65C88"/>
    <w:rsid w:val="00E66486"/>
    <w:rsid w:val="00E6673F"/>
    <w:rsid w:val="00E6698F"/>
    <w:rsid w:val="00E66D5B"/>
    <w:rsid w:val="00E66D92"/>
    <w:rsid w:val="00E67010"/>
    <w:rsid w:val="00E67D7E"/>
    <w:rsid w:val="00E67F4B"/>
    <w:rsid w:val="00E70290"/>
    <w:rsid w:val="00E702DB"/>
    <w:rsid w:val="00E704FC"/>
    <w:rsid w:val="00E705A3"/>
    <w:rsid w:val="00E706E2"/>
    <w:rsid w:val="00E70C41"/>
    <w:rsid w:val="00E70F07"/>
    <w:rsid w:val="00E70FB4"/>
    <w:rsid w:val="00E71B91"/>
    <w:rsid w:val="00E71C79"/>
    <w:rsid w:val="00E72131"/>
    <w:rsid w:val="00E721CB"/>
    <w:rsid w:val="00E721E8"/>
    <w:rsid w:val="00E721F6"/>
    <w:rsid w:val="00E7272A"/>
    <w:rsid w:val="00E72C95"/>
    <w:rsid w:val="00E73384"/>
    <w:rsid w:val="00E74237"/>
    <w:rsid w:val="00E74631"/>
    <w:rsid w:val="00E748A9"/>
    <w:rsid w:val="00E7494F"/>
    <w:rsid w:val="00E74AF3"/>
    <w:rsid w:val="00E74BDE"/>
    <w:rsid w:val="00E74CE8"/>
    <w:rsid w:val="00E75D3A"/>
    <w:rsid w:val="00E76718"/>
    <w:rsid w:val="00E76D07"/>
    <w:rsid w:val="00E773F9"/>
    <w:rsid w:val="00E77672"/>
    <w:rsid w:val="00E77B83"/>
    <w:rsid w:val="00E77EB5"/>
    <w:rsid w:val="00E8021A"/>
    <w:rsid w:val="00E80329"/>
    <w:rsid w:val="00E8048E"/>
    <w:rsid w:val="00E80682"/>
    <w:rsid w:val="00E8078D"/>
    <w:rsid w:val="00E80A0B"/>
    <w:rsid w:val="00E80B5B"/>
    <w:rsid w:val="00E8141C"/>
    <w:rsid w:val="00E81960"/>
    <w:rsid w:val="00E81CD1"/>
    <w:rsid w:val="00E82148"/>
    <w:rsid w:val="00E825E0"/>
    <w:rsid w:val="00E82634"/>
    <w:rsid w:val="00E83588"/>
    <w:rsid w:val="00E839F3"/>
    <w:rsid w:val="00E83F14"/>
    <w:rsid w:val="00E842DB"/>
    <w:rsid w:val="00E84D55"/>
    <w:rsid w:val="00E8511C"/>
    <w:rsid w:val="00E853ED"/>
    <w:rsid w:val="00E85E6C"/>
    <w:rsid w:val="00E86FBE"/>
    <w:rsid w:val="00E8744E"/>
    <w:rsid w:val="00E8752C"/>
    <w:rsid w:val="00E8762C"/>
    <w:rsid w:val="00E87D90"/>
    <w:rsid w:val="00E87ED8"/>
    <w:rsid w:val="00E90329"/>
    <w:rsid w:val="00E903AE"/>
    <w:rsid w:val="00E90B84"/>
    <w:rsid w:val="00E922E7"/>
    <w:rsid w:val="00E92787"/>
    <w:rsid w:val="00E942FE"/>
    <w:rsid w:val="00E9476B"/>
    <w:rsid w:val="00E94AB4"/>
    <w:rsid w:val="00E94FA2"/>
    <w:rsid w:val="00E9506B"/>
    <w:rsid w:val="00E9531C"/>
    <w:rsid w:val="00E95711"/>
    <w:rsid w:val="00E958AF"/>
    <w:rsid w:val="00E95A1E"/>
    <w:rsid w:val="00E95BBC"/>
    <w:rsid w:val="00E95C99"/>
    <w:rsid w:val="00E966C0"/>
    <w:rsid w:val="00E969DC"/>
    <w:rsid w:val="00E96ED2"/>
    <w:rsid w:val="00E9726B"/>
    <w:rsid w:val="00E97A43"/>
    <w:rsid w:val="00E97EB4"/>
    <w:rsid w:val="00EA0034"/>
    <w:rsid w:val="00EA0297"/>
    <w:rsid w:val="00EA05BD"/>
    <w:rsid w:val="00EA0E84"/>
    <w:rsid w:val="00EA11FA"/>
    <w:rsid w:val="00EA2A1C"/>
    <w:rsid w:val="00EA35AD"/>
    <w:rsid w:val="00EA360D"/>
    <w:rsid w:val="00EA3B9D"/>
    <w:rsid w:val="00EA3D6B"/>
    <w:rsid w:val="00EA4AEC"/>
    <w:rsid w:val="00EA5047"/>
    <w:rsid w:val="00EA5DC7"/>
    <w:rsid w:val="00EA5E07"/>
    <w:rsid w:val="00EA6231"/>
    <w:rsid w:val="00EA6CA6"/>
    <w:rsid w:val="00EA6DC2"/>
    <w:rsid w:val="00EA74B0"/>
    <w:rsid w:val="00EA7E60"/>
    <w:rsid w:val="00EB059D"/>
    <w:rsid w:val="00EB0635"/>
    <w:rsid w:val="00EB0C58"/>
    <w:rsid w:val="00EB13FE"/>
    <w:rsid w:val="00EB14B7"/>
    <w:rsid w:val="00EB1CBA"/>
    <w:rsid w:val="00EB1D36"/>
    <w:rsid w:val="00EB2610"/>
    <w:rsid w:val="00EB35F6"/>
    <w:rsid w:val="00EB3B63"/>
    <w:rsid w:val="00EB3E27"/>
    <w:rsid w:val="00EB4B03"/>
    <w:rsid w:val="00EB4BDF"/>
    <w:rsid w:val="00EB4E17"/>
    <w:rsid w:val="00EB5C4C"/>
    <w:rsid w:val="00EB604A"/>
    <w:rsid w:val="00EB64D0"/>
    <w:rsid w:val="00EB6C4F"/>
    <w:rsid w:val="00EB6C89"/>
    <w:rsid w:val="00EB7725"/>
    <w:rsid w:val="00EB7AAA"/>
    <w:rsid w:val="00EC0377"/>
    <w:rsid w:val="00EC0A3A"/>
    <w:rsid w:val="00EC0CB9"/>
    <w:rsid w:val="00EC14E0"/>
    <w:rsid w:val="00EC1849"/>
    <w:rsid w:val="00EC198E"/>
    <w:rsid w:val="00EC1E27"/>
    <w:rsid w:val="00EC2074"/>
    <w:rsid w:val="00EC2145"/>
    <w:rsid w:val="00EC315F"/>
    <w:rsid w:val="00EC3179"/>
    <w:rsid w:val="00EC31C2"/>
    <w:rsid w:val="00EC33FC"/>
    <w:rsid w:val="00EC3786"/>
    <w:rsid w:val="00EC380D"/>
    <w:rsid w:val="00EC3BDD"/>
    <w:rsid w:val="00EC3FA1"/>
    <w:rsid w:val="00EC402B"/>
    <w:rsid w:val="00EC41E4"/>
    <w:rsid w:val="00EC444F"/>
    <w:rsid w:val="00EC45A9"/>
    <w:rsid w:val="00EC4D68"/>
    <w:rsid w:val="00EC4E1A"/>
    <w:rsid w:val="00EC5314"/>
    <w:rsid w:val="00EC567D"/>
    <w:rsid w:val="00EC5EFA"/>
    <w:rsid w:val="00EC67B9"/>
    <w:rsid w:val="00EC691D"/>
    <w:rsid w:val="00EC6F00"/>
    <w:rsid w:val="00EC7B97"/>
    <w:rsid w:val="00EC7C5F"/>
    <w:rsid w:val="00EC7D07"/>
    <w:rsid w:val="00EC7D0A"/>
    <w:rsid w:val="00ED0393"/>
    <w:rsid w:val="00ED0BB9"/>
    <w:rsid w:val="00ED1419"/>
    <w:rsid w:val="00ED1A6C"/>
    <w:rsid w:val="00ED20E9"/>
    <w:rsid w:val="00ED210E"/>
    <w:rsid w:val="00ED232E"/>
    <w:rsid w:val="00ED23B6"/>
    <w:rsid w:val="00ED2896"/>
    <w:rsid w:val="00ED2D2F"/>
    <w:rsid w:val="00ED3A4B"/>
    <w:rsid w:val="00ED3A53"/>
    <w:rsid w:val="00ED3AD9"/>
    <w:rsid w:val="00ED4331"/>
    <w:rsid w:val="00ED4E82"/>
    <w:rsid w:val="00ED50A6"/>
    <w:rsid w:val="00ED538B"/>
    <w:rsid w:val="00ED5767"/>
    <w:rsid w:val="00ED5938"/>
    <w:rsid w:val="00ED5ACF"/>
    <w:rsid w:val="00ED5BAC"/>
    <w:rsid w:val="00ED5D7F"/>
    <w:rsid w:val="00ED63CE"/>
    <w:rsid w:val="00ED689E"/>
    <w:rsid w:val="00ED6925"/>
    <w:rsid w:val="00ED6951"/>
    <w:rsid w:val="00ED6CDE"/>
    <w:rsid w:val="00ED6EAE"/>
    <w:rsid w:val="00ED727B"/>
    <w:rsid w:val="00EE0357"/>
    <w:rsid w:val="00EE0AA0"/>
    <w:rsid w:val="00EE0D6B"/>
    <w:rsid w:val="00EE1683"/>
    <w:rsid w:val="00EE1699"/>
    <w:rsid w:val="00EE1EB0"/>
    <w:rsid w:val="00EE2302"/>
    <w:rsid w:val="00EE3326"/>
    <w:rsid w:val="00EE3EE6"/>
    <w:rsid w:val="00EE3FA9"/>
    <w:rsid w:val="00EE4CEA"/>
    <w:rsid w:val="00EE4D48"/>
    <w:rsid w:val="00EE54DF"/>
    <w:rsid w:val="00EE5AAC"/>
    <w:rsid w:val="00EE6110"/>
    <w:rsid w:val="00EE61FD"/>
    <w:rsid w:val="00EE63BE"/>
    <w:rsid w:val="00EE650E"/>
    <w:rsid w:val="00EE69AD"/>
    <w:rsid w:val="00EE725F"/>
    <w:rsid w:val="00EE7770"/>
    <w:rsid w:val="00EE7864"/>
    <w:rsid w:val="00EE7C83"/>
    <w:rsid w:val="00EF015D"/>
    <w:rsid w:val="00EF022A"/>
    <w:rsid w:val="00EF0481"/>
    <w:rsid w:val="00EF0795"/>
    <w:rsid w:val="00EF0B10"/>
    <w:rsid w:val="00EF0D08"/>
    <w:rsid w:val="00EF1070"/>
    <w:rsid w:val="00EF13AA"/>
    <w:rsid w:val="00EF1640"/>
    <w:rsid w:val="00EF19D7"/>
    <w:rsid w:val="00EF1C34"/>
    <w:rsid w:val="00EF1D38"/>
    <w:rsid w:val="00EF1E1F"/>
    <w:rsid w:val="00EF1E57"/>
    <w:rsid w:val="00EF2247"/>
    <w:rsid w:val="00EF2523"/>
    <w:rsid w:val="00EF266F"/>
    <w:rsid w:val="00EF26CD"/>
    <w:rsid w:val="00EF3265"/>
    <w:rsid w:val="00EF3275"/>
    <w:rsid w:val="00EF3BF8"/>
    <w:rsid w:val="00EF3CA7"/>
    <w:rsid w:val="00EF4A7B"/>
    <w:rsid w:val="00EF52CD"/>
    <w:rsid w:val="00EF5794"/>
    <w:rsid w:val="00EF588C"/>
    <w:rsid w:val="00EF63BF"/>
    <w:rsid w:val="00EF63EF"/>
    <w:rsid w:val="00EF65FC"/>
    <w:rsid w:val="00EF6715"/>
    <w:rsid w:val="00EF6A00"/>
    <w:rsid w:val="00EF6BD0"/>
    <w:rsid w:val="00EF6C75"/>
    <w:rsid w:val="00EF761D"/>
    <w:rsid w:val="00EF7623"/>
    <w:rsid w:val="00F0069A"/>
    <w:rsid w:val="00F00D59"/>
    <w:rsid w:val="00F00EDE"/>
    <w:rsid w:val="00F01ABD"/>
    <w:rsid w:val="00F01D92"/>
    <w:rsid w:val="00F0214C"/>
    <w:rsid w:val="00F023D8"/>
    <w:rsid w:val="00F02401"/>
    <w:rsid w:val="00F0240E"/>
    <w:rsid w:val="00F029C5"/>
    <w:rsid w:val="00F02B53"/>
    <w:rsid w:val="00F030F0"/>
    <w:rsid w:val="00F036FB"/>
    <w:rsid w:val="00F03ED3"/>
    <w:rsid w:val="00F046F6"/>
    <w:rsid w:val="00F0484F"/>
    <w:rsid w:val="00F04DAD"/>
    <w:rsid w:val="00F04EE2"/>
    <w:rsid w:val="00F0544E"/>
    <w:rsid w:val="00F05B16"/>
    <w:rsid w:val="00F05CA9"/>
    <w:rsid w:val="00F06008"/>
    <w:rsid w:val="00F0607E"/>
    <w:rsid w:val="00F065D7"/>
    <w:rsid w:val="00F06EB9"/>
    <w:rsid w:val="00F07694"/>
    <w:rsid w:val="00F07F18"/>
    <w:rsid w:val="00F10000"/>
    <w:rsid w:val="00F102E7"/>
    <w:rsid w:val="00F104BE"/>
    <w:rsid w:val="00F106FA"/>
    <w:rsid w:val="00F108C6"/>
    <w:rsid w:val="00F11161"/>
    <w:rsid w:val="00F11315"/>
    <w:rsid w:val="00F11864"/>
    <w:rsid w:val="00F11DDA"/>
    <w:rsid w:val="00F11FF1"/>
    <w:rsid w:val="00F12970"/>
    <w:rsid w:val="00F12971"/>
    <w:rsid w:val="00F12D06"/>
    <w:rsid w:val="00F12FE1"/>
    <w:rsid w:val="00F13B7A"/>
    <w:rsid w:val="00F14083"/>
    <w:rsid w:val="00F143F4"/>
    <w:rsid w:val="00F148E5"/>
    <w:rsid w:val="00F14A7C"/>
    <w:rsid w:val="00F15068"/>
    <w:rsid w:val="00F1510B"/>
    <w:rsid w:val="00F15294"/>
    <w:rsid w:val="00F1534B"/>
    <w:rsid w:val="00F1535F"/>
    <w:rsid w:val="00F1567C"/>
    <w:rsid w:val="00F16108"/>
    <w:rsid w:val="00F1624D"/>
    <w:rsid w:val="00F16379"/>
    <w:rsid w:val="00F1653B"/>
    <w:rsid w:val="00F16EF2"/>
    <w:rsid w:val="00F172D1"/>
    <w:rsid w:val="00F175D8"/>
    <w:rsid w:val="00F178D3"/>
    <w:rsid w:val="00F179CC"/>
    <w:rsid w:val="00F208F6"/>
    <w:rsid w:val="00F20983"/>
    <w:rsid w:val="00F20B0A"/>
    <w:rsid w:val="00F20C9D"/>
    <w:rsid w:val="00F2151A"/>
    <w:rsid w:val="00F2169A"/>
    <w:rsid w:val="00F21814"/>
    <w:rsid w:val="00F21961"/>
    <w:rsid w:val="00F21D7D"/>
    <w:rsid w:val="00F22C0C"/>
    <w:rsid w:val="00F2376E"/>
    <w:rsid w:val="00F23B09"/>
    <w:rsid w:val="00F24497"/>
    <w:rsid w:val="00F246DD"/>
    <w:rsid w:val="00F24F4F"/>
    <w:rsid w:val="00F253A4"/>
    <w:rsid w:val="00F25484"/>
    <w:rsid w:val="00F25835"/>
    <w:rsid w:val="00F2585E"/>
    <w:rsid w:val="00F26697"/>
    <w:rsid w:val="00F2734A"/>
    <w:rsid w:val="00F2791C"/>
    <w:rsid w:val="00F301C9"/>
    <w:rsid w:val="00F3026F"/>
    <w:rsid w:val="00F30422"/>
    <w:rsid w:val="00F3066D"/>
    <w:rsid w:val="00F313CA"/>
    <w:rsid w:val="00F31CF9"/>
    <w:rsid w:val="00F31E3B"/>
    <w:rsid w:val="00F31FF5"/>
    <w:rsid w:val="00F32045"/>
    <w:rsid w:val="00F32541"/>
    <w:rsid w:val="00F325F9"/>
    <w:rsid w:val="00F3273E"/>
    <w:rsid w:val="00F32A41"/>
    <w:rsid w:val="00F33767"/>
    <w:rsid w:val="00F33B2F"/>
    <w:rsid w:val="00F33D81"/>
    <w:rsid w:val="00F340E6"/>
    <w:rsid w:val="00F349DD"/>
    <w:rsid w:val="00F34AEB"/>
    <w:rsid w:val="00F34C6B"/>
    <w:rsid w:val="00F34DBB"/>
    <w:rsid w:val="00F35522"/>
    <w:rsid w:val="00F3553A"/>
    <w:rsid w:val="00F35963"/>
    <w:rsid w:val="00F35F64"/>
    <w:rsid w:val="00F36877"/>
    <w:rsid w:val="00F36AEF"/>
    <w:rsid w:val="00F36E2E"/>
    <w:rsid w:val="00F371DB"/>
    <w:rsid w:val="00F371E5"/>
    <w:rsid w:val="00F37701"/>
    <w:rsid w:val="00F37B0C"/>
    <w:rsid w:val="00F37EAF"/>
    <w:rsid w:val="00F404C3"/>
    <w:rsid w:val="00F40C67"/>
    <w:rsid w:val="00F41445"/>
    <w:rsid w:val="00F419D9"/>
    <w:rsid w:val="00F41BD5"/>
    <w:rsid w:val="00F421FE"/>
    <w:rsid w:val="00F42227"/>
    <w:rsid w:val="00F423B1"/>
    <w:rsid w:val="00F429B8"/>
    <w:rsid w:val="00F434D7"/>
    <w:rsid w:val="00F43536"/>
    <w:rsid w:val="00F43DE0"/>
    <w:rsid w:val="00F43DFA"/>
    <w:rsid w:val="00F44E67"/>
    <w:rsid w:val="00F450FA"/>
    <w:rsid w:val="00F4563A"/>
    <w:rsid w:val="00F46236"/>
    <w:rsid w:val="00F46ACE"/>
    <w:rsid w:val="00F46C6F"/>
    <w:rsid w:val="00F5042F"/>
    <w:rsid w:val="00F506A6"/>
    <w:rsid w:val="00F50FBE"/>
    <w:rsid w:val="00F510CA"/>
    <w:rsid w:val="00F51AF4"/>
    <w:rsid w:val="00F51B0E"/>
    <w:rsid w:val="00F51D02"/>
    <w:rsid w:val="00F5208C"/>
    <w:rsid w:val="00F52C88"/>
    <w:rsid w:val="00F535D0"/>
    <w:rsid w:val="00F535E3"/>
    <w:rsid w:val="00F537EE"/>
    <w:rsid w:val="00F538B8"/>
    <w:rsid w:val="00F540F1"/>
    <w:rsid w:val="00F544D9"/>
    <w:rsid w:val="00F54AA8"/>
    <w:rsid w:val="00F55048"/>
    <w:rsid w:val="00F5536E"/>
    <w:rsid w:val="00F55985"/>
    <w:rsid w:val="00F55B5E"/>
    <w:rsid w:val="00F5620B"/>
    <w:rsid w:val="00F56571"/>
    <w:rsid w:val="00F56B38"/>
    <w:rsid w:val="00F572C1"/>
    <w:rsid w:val="00F5736F"/>
    <w:rsid w:val="00F575B4"/>
    <w:rsid w:val="00F57CB2"/>
    <w:rsid w:val="00F57F06"/>
    <w:rsid w:val="00F60168"/>
    <w:rsid w:val="00F60525"/>
    <w:rsid w:val="00F607D5"/>
    <w:rsid w:val="00F607DC"/>
    <w:rsid w:val="00F60B58"/>
    <w:rsid w:val="00F60DCB"/>
    <w:rsid w:val="00F610E2"/>
    <w:rsid w:val="00F613C1"/>
    <w:rsid w:val="00F61A62"/>
    <w:rsid w:val="00F6227A"/>
    <w:rsid w:val="00F625BF"/>
    <w:rsid w:val="00F62680"/>
    <w:rsid w:val="00F6272A"/>
    <w:rsid w:val="00F62855"/>
    <w:rsid w:val="00F62C8E"/>
    <w:rsid w:val="00F62CEC"/>
    <w:rsid w:val="00F63E98"/>
    <w:rsid w:val="00F64596"/>
    <w:rsid w:val="00F64926"/>
    <w:rsid w:val="00F64DFC"/>
    <w:rsid w:val="00F65007"/>
    <w:rsid w:val="00F6525E"/>
    <w:rsid w:val="00F65316"/>
    <w:rsid w:val="00F65498"/>
    <w:rsid w:val="00F66369"/>
    <w:rsid w:val="00F66586"/>
    <w:rsid w:val="00F66B13"/>
    <w:rsid w:val="00F66F32"/>
    <w:rsid w:val="00F671A6"/>
    <w:rsid w:val="00F67271"/>
    <w:rsid w:val="00F674AB"/>
    <w:rsid w:val="00F67780"/>
    <w:rsid w:val="00F7005D"/>
    <w:rsid w:val="00F700E1"/>
    <w:rsid w:val="00F703E4"/>
    <w:rsid w:val="00F70702"/>
    <w:rsid w:val="00F708C5"/>
    <w:rsid w:val="00F70A5C"/>
    <w:rsid w:val="00F70F42"/>
    <w:rsid w:val="00F7107F"/>
    <w:rsid w:val="00F71735"/>
    <w:rsid w:val="00F72B98"/>
    <w:rsid w:val="00F72F12"/>
    <w:rsid w:val="00F72F9A"/>
    <w:rsid w:val="00F7305B"/>
    <w:rsid w:val="00F73114"/>
    <w:rsid w:val="00F7427F"/>
    <w:rsid w:val="00F74772"/>
    <w:rsid w:val="00F74AE1"/>
    <w:rsid w:val="00F74F08"/>
    <w:rsid w:val="00F754AD"/>
    <w:rsid w:val="00F75746"/>
    <w:rsid w:val="00F76B9E"/>
    <w:rsid w:val="00F77572"/>
    <w:rsid w:val="00F77910"/>
    <w:rsid w:val="00F77AAE"/>
    <w:rsid w:val="00F80137"/>
    <w:rsid w:val="00F80775"/>
    <w:rsid w:val="00F807BA"/>
    <w:rsid w:val="00F80A70"/>
    <w:rsid w:val="00F8116C"/>
    <w:rsid w:val="00F8138B"/>
    <w:rsid w:val="00F81932"/>
    <w:rsid w:val="00F81F70"/>
    <w:rsid w:val="00F8320E"/>
    <w:rsid w:val="00F837D7"/>
    <w:rsid w:val="00F83BE3"/>
    <w:rsid w:val="00F842A4"/>
    <w:rsid w:val="00F84AAB"/>
    <w:rsid w:val="00F84DBE"/>
    <w:rsid w:val="00F850CF"/>
    <w:rsid w:val="00F8521D"/>
    <w:rsid w:val="00F856CE"/>
    <w:rsid w:val="00F859E0"/>
    <w:rsid w:val="00F85DA9"/>
    <w:rsid w:val="00F860BF"/>
    <w:rsid w:val="00F86602"/>
    <w:rsid w:val="00F872C4"/>
    <w:rsid w:val="00F87406"/>
    <w:rsid w:val="00F87728"/>
    <w:rsid w:val="00F877E0"/>
    <w:rsid w:val="00F90258"/>
    <w:rsid w:val="00F90305"/>
    <w:rsid w:val="00F90903"/>
    <w:rsid w:val="00F91725"/>
    <w:rsid w:val="00F91970"/>
    <w:rsid w:val="00F91B35"/>
    <w:rsid w:val="00F921EC"/>
    <w:rsid w:val="00F9252E"/>
    <w:rsid w:val="00F9253A"/>
    <w:rsid w:val="00F92DEC"/>
    <w:rsid w:val="00F931A9"/>
    <w:rsid w:val="00F9401D"/>
    <w:rsid w:val="00F940E2"/>
    <w:rsid w:val="00F943A6"/>
    <w:rsid w:val="00F94647"/>
    <w:rsid w:val="00F94686"/>
    <w:rsid w:val="00F94689"/>
    <w:rsid w:val="00F95017"/>
    <w:rsid w:val="00F9583D"/>
    <w:rsid w:val="00F95CDF"/>
    <w:rsid w:val="00F962EB"/>
    <w:rsid w:val="00F96482"/>
    <w:rsid w:val="00F96D67"/>
    <w:rsid w:val="00F96E3B"/>
    <w:rsid w:val="00F96FA4"/>
    <w:rsid w:val="00F976EB"/>
    <w:rsid w:val="00F97A30"/>
    <w:rsid w:val="00FA0356"/>
    <w:rsid w:val="00FA1581"/>
    <w:rsid w:val="00FA15B4"/>
    <w:rsid w:val="00FA2146"/>
    <w:rsid w:val="00FA3075"/>
    <w:rsid w:val="00FA351C"/>
    <w:rsid w:val="00FA367F"/>
    <w:rsid w:val="00FA36B2"/>
    <w:rsid w:val="00FA428B"/>
    <w:rsid w:val="00FA43A7"/>
    <w:rsid w:val="00FA480B"/>
    <w:rsid w:val="00FA496A"/>
    <w:rsid w:val="00FA4F30"/>
    <w:rsid w:val="00FA5083"/>
    <w:rsid w:val="00FA5569"/>
    <w:rsid w:val="00FA591D"/>
    <w:rsid w:val="00FA5A47"/>
    <w:rsid w:val="00FA5ADC"/>
    <w:rsid w:val="00FA5B0C"/>
    <w:rsid w:val="00FA6000"/>
    <w:rsid w:val="00FA6587"/>
    <w:rsid w:val="00FA6958"/>
    <w:rsid w:val="00FA6F5C"/>
    <w:rsid w:val="00FA71D3"/>
    <w:rsid w:val="00FA71DE"/>
    <w:rsid w:val="00FA749B"/>
    <w:rsid w:val="00FA750B"/>
    <w:rsid w:val="00FA7651"/>
    <w:rsid w:val="00FA7D60"/>
    <w:rsid w:val="00FB005D"/>
    <w:rsid w:val="00FB02FE"/>
    <w:rsid w:val="00FB03E2"/>
    <w:rsid w:val="00FB05BD"/>
    <w:rsid w:val="00FB06F7"/>
    <w:rsid w:val="00FB0BF3"/>
    <w:rsid w:val="00FB0C20"/>
    <w:rsid w:val="00FB13E4"/>
    <w:rsid w:val="00FB1A27"/>
    <w:rsid w:val="00FB1A7B"/>
    <w:rsid w:val="00FB2381"/>
    <w:rsid w:val="00FB2619"/>
    <w:rsid w:val="00FB2A84"/>
    <w:rsid w:val="00FB2A9E"/>
    <w:rsid w:val="00FB2DEC"/>
    <w:rsid w:val="00FB3972"/>
    <w:rsid w:val="00FB39C6"/>
    <w:rsid w:val="00FB4022"/>
    <w:rsid w:val="00FB41D7"/>
    <w:rsid w:val="00FB45FC"/>
    <w:rsid w:val="00FB493E"/>
    <w:rsid w:val="00FB4DBB"/>
    <w:rsid w:val="00FB5A0B"/>
    <w:rsid w:val="00FB5AA9"/>
    <w:rsid w:val="00FB5CC6"/>
    <w:rsid w:val="00FB5F95"/>
    <w:rsid w:val="00FB604E"/>
    <w:rsid w:val="00FB6376"/>
    <w:rsid w:val="00FB65CB"/>
    <w:rsid w:val="00FB66FC"/>
    <w:rsid w:val="00FB6C9E"/>
    <w:rsid w:val="00FB7267"/>
    <w:rsid w:val="00FB74D9"/>
    <w:rsid w:val="00FB7B63"/>
    <w:rsid w:val="00FB7E03"/>
    <w:rsid w:val="00FB7E13"/>
    <w:rsid w:val="00FC0010"/>
    <w:rsid w:val="00FC0CCA"/>
    <w:rsid w:val="00FC0F22"/>
    <w:rsid w:val="00FC1114"/>
    <w:rsid w:val="00FC1431"/>
    <w:rsid w:val="00FC1600"/>
    <w:rsid w:val="00FC210F"/>
    <w:rsid w:val="00FC216F"/>
    <w:rsid w:val="00FC2283"/>
    <w:rsid w:val="00FC2339"/>
    <w:rsid w:val="00FC263B"/>
    <w:rsid w:val="00FC2C66"/>
    <w:rsid w:val="00FC2E7F"/>
    <w:rsid w:val="00FC32F1"/>
    <w:rsid w:val="00FC3570"/>
    <w:rsid w:val="00FC362E"/>
    <w:rsid w:val="00FC36DD"/>
    <w:rsid w:val="00FC3A1B"/>
    <w:rsid w:val="00FC3D95"/>
    <w:rsid w:val="00FC5EA4"/>
    <w:rsid w:val="00FC601E"/>
    <w:rsid w:val="00FC69F0"/>
    <w:rsid w:val="00FC6A97"/>
    <w:rsid w:val="00FC6F95"/>
    <w:rsid w:val="00FC713B"/>
    <w:rsid w:val="00FC7666"/>
    <w:rsid w:val="00FC7675"/>
    <w:rsid w:val="00FD068A"/>
    <w:rsid w:val="00FD0E30"/>
    <w:rsid w:val="00FD11E0"/>
    <w:rsid w:val="00FD13BD"/>
    <w:rsid w:val="00FD14D3"/>
    <w:rsid w:val="00FD1DFE"/>
    <w:rsid w:val="00FD3044"/>
    <w:rsid w:val="00FD354D"/>
    <w:rsid w:val="00FD3608"/>
    <w:rsid w:val="00FD3F8A"/>
    <w:rsid w:val="00FD545C"/>
    <w:rsid w:val="00FD54AA"/>
    <w:rsid w:val="00FD55B9"/>
    <w:rsid w:val="00FD5727"/>
    <w:rsid w:val="00FD5ECF"/>
    <w:rsid w:val="00FD60F6"/>
    <w:rsid w:val="00FD6589"/>
    <w:rsid w:val="00FD6C64"/>
    <w:rsid w:val="00FD6D17"/>
    <w:rsid w:val="00FD6E04"/>
    <w:rsid w:val="00FD6EDC"/>
    <w:rsid w:val="00FD7494"/>
    <w:rsid w:val="00FD7C28"/>
    <w:rsid w:val="00FD7D30"/>
    <w:rsid w:val="00FE051D"/>
    <w:rsid w:val="00FE098B"/>
    <w:rsid w:val="00FE09E5"/>
    <w:rsid w:val="00FE0D0C"/>
    <w:rsid w:val="00FE1734"/>
    <w:rsid w:val="00FE2192"/>
    <w:rsid w:val="00FE21B0"/>
    <w:rsid w:val="00FE2426"/>
    <w:rsid w:val="00FE3086"/>
    <w:rsid w:val="00FE3229"/>
    <w:rsid w:val="00FE4174"/>
    <w:rsid w:val="00FE44CE"/>
    <w:rsid w:val="00FE4749"/>
    <w:rsid w:val="00FE514D"/>
    <w:rsid w:val="00FE51C9"/>
    <w:rsid w:val="00FE52E2"/>
    <w:rsid w:val="00FE548B"/>
    <w:rsid w:val="00FE5BA2"/>
    <w:rsid w:val="00FE63D2"/>
    <w:rsid w:val="00FE660F"/>
    <w:rsid w:val="00FE6665"/>
    <w:rsid w:val="00FE71C8"/>
    <w:rsid w:val="00FE77DE"/>
    <w:rsid w:val="00FE7991"/>
    <w:rsid w:val="00FE7CC3"/>
    <w:rsid w:val="00FE7CED"/>
    <w:rsid w:val="00FE7E6F"/>
    <w:rsid w:val="00FF002A"/>
    <w:rsid w:val="00FF0774"/>
    <w:rsid w:val="00FF09B9"/>
    <w:rsid w:val="00FF0E6F"/>
    <w:rsid w:val="00FF0FB3"/>
    <w:rsid w:val="00FF1069"/>
    <w:rsid w:val="00FF1354"/>
    <w:rsid w:val="00FF1A2D"/>
    <w:rsid w:val="00FF28A5"/>
    <w:rsid w:val="00FF30FF"/>
    <w:rsid w:val="00FF3465"/>
    <w:rsid w:val="00FF3978"/>
    <w:rsid w:val="00FF4285"/>
    <w:rsid w:val="00FF4306"/>
    <w:rsid w:val="00FF4327"/>
    <w:rsid w:val="00FF50B2"/>
    <w:rsid w:val="00FF52F9"/>
    <w:rsid w:val="00FF58CF"/>
    <w:rsid w:val="00FF5D98"/>
    <w:rsid w:val="00FF5EF3"/>
    <w:rsid w:val="00FF64A0"/>
    <w:rsid w:val="00FF64EB"/>
    <w:rsid w:val="00FF6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448BFC1"/>
  <w15:chartTrackingRefBased/>
  <w15:docId w15:val="{13985156-FA96-4530-949F-D422179E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A8F"/>
  </w:style>
  <w:style w:type="paragraph" w:styleId="Nagwek1">
    <w:name w:val="heading 1"/>
    <w:basedOn w:val="Normalny"/>
    <w:next w:val="Normalny"/>
    <w:qFormat/>
    <w:rsid w:val="002B6BA0"/>
    <w:pPr>
      <w:keepNext/>
      <w:numPr>
        <w:numId w:val="1"/>
      </w:numPr>
      <w:outlineLvl w:val="0"/>
    </w:pPr>
    <w:rPr>
      <w:rFonts w:ascii="Arial" w:hAnsi="Arial"/>
      <w:sz w:val="24"/>
    </w:rPr>
  </w:style>
  <w:style w:type="paragraph" w:styleId="Nagwek2">
    <w:name w:val="heading 2"/>
    <w:basedOn w:val="Normalny"/>
    <w:next w:val="Normalny"/>
    <w:link w:val="Nagwek2Znak"/>
    <w:qFormat/>
    <w:rsid w:val="002B6BA0"/>
    <w:pPr>
      <w:keepNext/>
      <w:numPr>
        <w:ilvl w:val="1"/>
        <w:numId w:val="1"/>
      </w:numPr>
      <w:jc w:val="center"/>
      <w:outlineLvl w:val="1"/>
    </w:pPr>
    <w:rPr>
      <w:b/>
      <w:sz w:val="24"/>
      <w:lang w:val="x-none" w:eastAsia="x-none"/>
    </w:rPr>
  </w:style>
  <w:style w:type="paragraph" w:styleId="Nagwek3">
    <w:name w:val="heading 3"/>
    <w:basedOn w:val="Normalny"/>
    <w:next w:val="Normalny"/>
    <w:link w:val="Nagwek3Znak"/>
    <w:qFormat/>
    <w:rsid w:val="002B6BA0"/>
    <w:pPr>
      <w:keepNext/>
      <w:numPr>
        <w:ilvl w:val="2"/>
        <w:numId w:val="1"/>
      </w:numPr>
      <w:jc w:val="center"/>
      <w:outlineLvl w:val="2"/>
    </w:pPr>
    <w:rPr>
      <w:b/>
      <w:lang w:val="x-none" w:eastAsia="x-none"/>
    </w:rPr>
  </w:style>
  <w:style w:type="paragraph" w:styleId="Nagwek4">
    <w:name w:val="heading 4"/>
    <w:basedOn w:val="Normalny"/>
    <w:next w:val="Normalny"/>
    <w:qFormat/>
    <w:rsid w:val="004412B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4412BF"/>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4412BF"/>
    <w:pPr>
      <w:numPr>
        <w:ilvl w:val="5"/>
        <w:numId w:val="1"/>
      </w:numPr>
      <w:spacing w:before="240" w:after="60"/>
      <w:outlineLvl w:val="5"/>
    </w:pPr>
    <w:rPr>
      <w:b/>
      <w:bCs/>
      <w:sz w:val="22"/>
      <w:szCs w:val="22"/>
      <w:lang w:val="x-none" w:eastAsia="x-none"/>
    </w:rPr>
  </w:style>
  <w:style w:type="paragraph" w:styleId="Nagwek7">
    <w:name w:val="heading 7"/>
    <w:basedOn w:val="Normalny"/>
    <w:next w:val="Normalny"/>
    <w:qFormat/>
    <w:rsid w:val="004412BF"/>
    <w:pPr>
      <w:numPr>
        <w:ilvl w:val="6"/>
        <w:numId w:val="1"/>
      </w:numPr>
      <w:spacing w:before="240" w:after="60"/>
      <w:outlineLvl w:val="6"/>
    </w:pPr>
    <w:rPr>
      <w:sz w:val="24"/>
      <w:szCs w:val="24"/>
    </w:rPr>
  </w:style>
  <w:style w:type="paragraph" w:styleId="Nagwek8">
    <w:name w:val="heading 8"/>
    <w:basedOn w:val="Normalny"/>
    <w:next w:val="Normalny"/>
    <w:link w:val="Nagwek8Znak"/>
    <w:qFormat/>
    <w:rsid w:val="004412BF"/>
    <w:pPr>
      <w:numPr>
        <w:ilvl w:val="7"/>
        <w:numId w:val="1"/>
      </w:numPr>
      <w:spacing w:before="240" w:after="60"/>
      <w:outlineLvl w:val="7"/>
    </w:pPr>
    <w:rPr>
      <w:i/>
      <w:iCs/>
      <w:sz w:val="24"/>
      <w:szCs w:val="24"/>
      <w:lang w:val="x-none" w:eastAsia="x-none"/>
    </w:rPr>
  </w:style>
  <w:style w:type="paragraph" w:styleId="Nagwek9">
    <w:name w:val="heading 9"/>
    <w:basedOn w:val="Normalny"/>
    <w:next w:val="Normalny"/>
    <w:qFormat/>
    <w:rsid w:val="004412B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2B6BA0"/>
    <w:pPr>
      <w:ind w:left="426"/>
    </w:pPr>
    <w:rPr>
      <w:sz w:val="24"/>
    </w:rPr>
  </w:style>
  <w:style w:type="paragraph" w:styleId="Tekstpodstawowywcity">
    <w:name w:val="Body Text Indent"/>
    <w:basedOn w:val="Normalny"/>
    <w:rsid w:val="002B6BA0"/>
    <w:pPr>
      <w:jc w:val="both"/>
    </w:pPr>
    <w:rPr>
      <w:i/>
      <w:sz w:val="28"/>
    </w:rPr>
  </w:style>
  <w:style w:type="paragraph" w:styleId="Tekstpodstawowy3">
    <w:name w:val="Body Text 3"/>
    <w:basedOn w:val="Normalny"/>
    <w:link w:val="Tekstpodstawowy3Znak"/>
    <w:rsid w:val="002B6BA0"/>
    <w:pPr>
      <w:spacing w:after="120"/>
    </w:pPr>
    <w:rPr>
      <w:sz w:val="16"/>
      <w:szCs w:val="16"/>
      <w:lang w:val="x-none" w:eastAsia="x-none"/>
    </w:rPr>
  </w:style>
  <w:style w:type="paragraph" w:styleId="Tekstpodstawowy">
    <w:name w:val="Body Text"/>
    <w:basedOn w:val="Normalny"/>
    <w:link w:val="TekstpodstawowyZnak"/>
    <w:uiPriority w:val="99"/>
    <w:rsid w:val="002B6BA0"/>
    <w:pPr>
      <w:spacing w:after="120"/>
    </w:pPr>
  </w:style>
  <w:style w:type="paragraph" w:styleId="Mapadokumentu">
    <w:name w:val="Document Map"/>
    <w:aliases w:val="Plan dokumentu"/>
    <w:basedOn w:val="Normalny"/>
    <w:semiHidden/>
    <w:rsid w:val="0008586F"/>
    <w:pPr>
      <w:shd w:val="clear" w:color="auto" w:fill="000080"/>
    </w:pPr>
    <w:rPr>
      <w:rFonts w:ascii="Tahoma" w:hAnsi="Tahoma" w:cs="Tahoma"/>
    </w:rPr>
  </w:style>
  <w:style w:type="paragraph" w:styleId="Nagwek">
    <w:name w:val="header"/>
    <w:basedOn w:val="Normalny"/>
    <w:link w:val="NagwekZnak"/>
    <w:uiPriority w:val="99"/>
    <w:rsid w:val="008E5C5D"/>
    <w:pPr>
      <w:tabs>
        <w:tab w:val="center" w:pos="4536"/>
        <w:tab w:val="right" w:pos="9072"/>
      </w:tabs>
    </w:pPr>
    <w:rPr>
      <w:sz w:val="24"/>
      <w:lang w:val="x-none" w:eastAsia="x-none"/>
    </w:rPr>
  </w:style>
  <w:style w:type="paragraph" w:styleId="Stopka">
    <w:name w:val="footer"/>
    <w:basedOn w:val="Normalny"/>
    <w:link w:val="StopkaZnak"/>
    <w:uiPriority w:val="99"/>
    <w:rsid w:val="00870513"/>
    <w:pPr>
      <w:tabs>
        <w:tab w:val="center" w:pos="4536"/>
        <w:tab w:val="right" w:pos="9072"/>
      </w:tabs>
    </w:pPr>
  </w:style>
  <w:style w:type="character" w:styleId="Numerstrony">
    <w:name w:val="page number"/>
    <w:basedOn w:val="Domylnaczcionkaakapitu"/>
    <w:rsid w:val="00870513"/>
  </w:style>
  <w:style w:type="paragraph" w:styleId="Tekstpodstawowy2">
    <w:name w:val="Body Text 2"/>
    <w:basedOn w:val="Normalny"/>
    <w:rsid w:val="00B00A46"/>
    <w:pPr>
      <w:spacing w:after="120" w:line="480" w:lineRule="auto"/>
    </w:pPr>
  </w:style>
  <w:style w:type="paragraph" w:customStyle="1" w:styleId="Default">
    <w:name w:val="Default"/>
    <w:uiPriority w:val="99"/>
    <w:rsid w:val="003D0640"/>
    <w:pPr>
      <w:widowControl w:val="0"/>
      <w:autoSpaceDE w:val="0"/>
      <w:autoSpaceDN w:val="0"/>
      <w:adjustRightInd w:val="0"/>
    </w:pPr>
    <w:rPr>
      <w:color w:val="000000"/>
      <w:sz w:val="24"/>
      <w:szCs w:val="24"/>
    </w:rPr>
  </w:style>
  <w:style w:type="character" w:styleId="Odwoaniedokomentarza">
    <w:name w:val="annotation reference"/>
    <w:uiPriority w:val="99"/>
    <w:semiHidden/>
    <w:rsid w:val="00A13BAC"/>
    <w:rPr>
      <w:sz w:val="16"/>
      <w:szCs w:val="16"/>
    </w:rPr>
  </w:style>
  <w:style w:type="paragraph" w:styleId="Tekstkomentarza">
    <w:name w:val="annotation text"/>
    <w:basedOn w:val="Normalny"/>
    <w:link w:val="TekstkomentarzaZnak"/>
    <w:uiPriority w:val="99"/>
    <w:semiHidden/>
    <w:rsid w:val="00A13BAC"/>
  </w:style>
  <w:style w:type="paragraph" w:styleId="Tematkomentarza">
    <w:name w:val="annotation subject"/>
    <w:basedOn w:val="Tekstkomentarza"/>
    <w:next w:val="Tekstkomentarza"/>
    <w:semiHidden/>
    <w:rsid w:val="00A13BAC"/>
    <w:rPr>
      <w:b/>
      <w:bCs/>
    </w:rPr>
  </w:style>
  <w:style w:type="paragraph" w:styleId="Tekstdymka">
    <w:name w:val="Balloon Text"/>
    <w:basedOn w:val="Normalny"/>
    <w:link w:val="TekstdymkaZnak"/>
    <w:uiPriority w:val="99"/>
    <w:semiHidden/>
    <w:rsid w:val="00A13BAC"/>
    <w:rPr>
      <w:rFonts w:ascii="Tahoma" w:hAnsi="Tahoma"/>
      <w:sz w:val="16"/>
      <w:szCs w:val="16"/>
      <w:lang w:val="x-none" w:eastAsia="x-none"/>
    </w:rPr>
  </w:style>
  <w:style w:type="paragraph" w:styleId="Tekstprzypisukocowego">
    <w:name w:val="endnote text"/>
    <w:basedOn w:val="Normalny"/>
    <w:link w:val="TekstprzypisukocowegoZnak"/>
    <w:uiPriority w:val="99"/>
    <w:semiHidden/>
    <w:rsid w:val="00263192"/>
  </w:style>
  <w:style w:type="character" w:styleId="Odwoanieprzypisukocowego">
    <w:name w:val="endnote reference"/>
    <w:uiPriority w:val="99"/>
    <w:semiHidden/>
    <w:rsid w:val="00263192"/>
    <w:rPr>
      <w:vertAlign w:val="superscript"/>
    </w:rPr>
  </w:style>
  <w:style w:type="paragraph" w:styleId="Akapitzlist">
    <w:name w:val="List Paragraph"/>
    <w:aliases w:val="Data wydania,List Paragraph,CW_Lista,normalny tekst,L1,Numerowanie,Akapit z listą5,Podsis rysunku,lp1,Preambuła,CP-UC,CP-Punkty,Bullet List,List - bullets,Equipment,Bullet 1,List Paragraph Char Char,b1,Figure_name,Numbered Indented Text,R"/>
    <w:basedOn w:val="Normalny"/>
    <w:link w:val="AkapitzlistZnak"/>
    <w:uiPriority w:val="34"/>
    <w:qFormat/>
    <w:rsid w:val="00BD3B0D"/>
    <w:pPr>
      <w:ind w:left="708"/>
    </w:pPr>
  </w:style>
  <w:style w:type="table" w:styleId="Tabela-Siatka">
    <w:name w:val="Table Grid"/>
    <w:basedOn w:val="Standardowy"/>
    <w:rsid w:val="00E60F5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uiPriority w:val="99"/>
    <w:rsid w:val="007612B5"/>
  </w:style>
  <w:style w:type="character" w:customStyle="1" w:styleId="NagwekZnak">
    <w:name w:val="Nagłówek Znak"/>
    <w:link w:val="Nagwek"/>
    <w:uiPriority w:val="99"/>
    <w:rsid w:val="00166454"/>
    <w:rPr>
      <w:sz w:val="24"/>
    </w:rPr>
  </w:style>
  <w:style w:type="paragraph" w:styleId="NormalnyWeb">
    <w:name w:val="Normal (Web)"/>
    <w:basedOn w:val="Normalny"/>
    <w:uiPriority w:val="99"/>
    <w:unhideWhenUsed/>
    <w:rsid w:val="00166454"/>
    <w:pPr>
      <w:spacing w:before="100" w:beforeAutospacing="1" w:after="100" w:afterAutospacing="1"/>
    </w:pPr>
    <w:rPr>
      <w:color w:val="000000"/>
      <w:sz w:val="24"/>
      <w:szCs w:val="24"/>
    </w:rPr>
  </w:style>
  <w:style w:type="paragraph" w:customStyle="1" w:styleId="Style1">
    <w:name w:val="Style1"/>
    <w:basedOn w:val="Normalny"/>
    <w:uiPriority w:val="99"/>
    <w:rsid w:val="00445996"/>
    <w:pPr>
      <w:widowControl w:val="0"/>
      <w:autoSpaceDE w:val="0"/>
      <w:autoSpaceDN w:val="0"/>
      <w:adjustRightInd w:val="0"/>
      <w:spacing w:line="210" w:lineRule="exact"/>
      <w:ind w:hanging="211"/>
      <w:jc w:val="both"/>
    </w:pPr>
    <w:rPr>
      <w:rFonts w:ascii="Arial" w:hAnsi="Arial" w:cs="Arial"/>
      <w:sz w:val="24"/>
      <w:szCs w:val="24"/>
    </w:rPr>
  </w:style>
  <w:style w:type="character" w:customStyle="1" w:styleId="FontStyle16">
    <w:name w:val="Font Style16"/>
    <w:uiPriority w:val="99"/>
    <w:rsid w:val="00445996"/>
    <w:rPr>
      <w:rFonts w:ascii="Arial" w:hAnsi="Arial" w:cs="Arial"/>
      <w:color w:val="000000"/>
      <w:sz w:val="18"/>
      <w:szCs w:val="18"/>
    </w:rPr>
  </w:style>
  <w:style w:type="paragraph" w:customStyle="1" w:styleId="Style9">
    <w:name w:val="Style9"/>
    <w:basedOn w:val="Normalny"/>
    <w:uiPriority w:val="99"/>
    <w:rsid w:val="00445996"/>
    <w:pPr>
      <w:widowControl w:val="0"/>
      <w:autoSpaceDE w:val="0"/>
      <w:autoSpaceDN w:val="0"/>
      <w:adjustRightInd w:val="0"/>
      <w:spacing w:line="210" w:lineRule="exact"/>
      <w:ind w:firstLine="322"/>
      <w:jc w:val="both"/>
    </w:pPr>
    <w:rPr>
      <w:rFonts w:ascii="Arial" w:hAnsi="Arial" w:cs="Arial"/>
      <w:sz w:val="24"/>
      <w:szCs w:val="24"/>
    </w:rPr>
  </w:style>
  <w:style w:type="character" w:customStyle="1" w:styleId="FontStyle88">
    <w:name w:val="Font Style88"/>
    <w:uiPriority w:val="99"/>
    <w:rsid w:val="005F6A5D"/>
    <w:rPr>
      <w:rFonts w:ascii="Times New Roman" w:hAnsi="Times New Roman" w:cs="Times New Roman"/>
      <w:color w:val="000000"/>
      <w:sz w:val="22"/>
      <w:szCs w:val="22"/>
    </w:rPr>
  </w:style>
  <w:style w:type="character" w:styleId="Hipercze">
    <w:name w:val="Hyperlink"/>
    <w:uiPriority w:val="99"/>
    <w:rsid w:val="00332E94"/>
    <w:rPr>
      <w:color w:val="0000FF"/>
      <w:u w:val="single"/>
    </w:rPr>
  </w:style>
  <w:style w:type="character" w:customStyle="1" w:styleId="bbtext">
    <w:name w:val="bbtext"/>
    <w:basedOn w:val="Domylnaczcionkaakapitu"/>
    <w:rsid w:val="001A3A41"/>
  </w:style>
  <w:style w:type="paragraph" w:customStyle="1" w:styleId="Style10">
    <w:name w:val="Style10"/>
    <w:basedOn w:val="Normalny"/>
    <w:uiPriority w:val="99"/>
    <w:rsid w:val="00956414"/>
    <w:pPr>
      <w:widowControl w:val="0"/>
      <w:autoSpaceDE w:val="0"/>
      <w:autoSpaceDN w:val="0"/>
      <w:adjustRightInd w:val="0"/>
      <w:spacing w:line="240" w:lineRule="exact"/>
      <w:jc w:val="both"/>
    </w:pPr>
    <w:rPr>
      <w:sz w:val="24"/>
      <w:szCs w:val="24"/>
    </w:rPr>
  </w:style>
  <w:style w:type="paragraph" w:customStyle="1" w:styleId="Style12">
    <w:name w:val="Style12"/>
    <w:basedOn w:val="Normalny"/>
    <w:uiPriority w:val="99"/>
    <w:rsid w:val="00956414"/>
    <w:pPr>
      <w:widowControl w:val="0"/>
      <w:autoSpaceDE w:val="0"/>
      <w:autoSpaceDN w:val="0"/>
      <w:adjustRightInd w:val="0"/>
      <w:spacing w:line="240" w:lineRule="exact"/>
      <w:ind w:hanging="418"/>
      <w:jc w:val="both"/>
    </w:pPr>
    <w:rPr>
      <w:sz w:val="24"/>
      <w:szCs w:val="24"/>
    </w:rPr>
  </w:style>
  <w:style w:type="character" w:customStyle="1" w:styleId="FontStyle25">
    <w:name w:val="Font Style25"/>
    <w:uiPriority w:val="99"/>
    <w:rsid w:val="00956414"/>
    <w:rPr>
      <w:rFonts w:ascii="Times New Roman" w:hAnsi="Times New Roman" w:cs="Times New Roman"/>
      <w:color w:val="000000"/>
      <w:sz w:val="18"/>
      <w:szCs w:val="18"/>
    </w:rPr>
  </w:style>
  <w:style w:type="paragraph" w:customStyle="1" w:styleId="Style13">
    <w:name w:val="Style13"/>
    <w:basedOn w:val="Normalny"/>
    <w:uiPriority w:val="99"/>
    <w:rsid w:val="00956414"/>
    <w:pPr>
      <w:widowControl w:val="0"/>
      <w:autoSpaceDE w:val="0"/>
      <w:autoSpaceDN w:val="0"/>
      <w:adjustRightInd w:val="0"/>
      <w:spacing w:line="240" w:lineRule="exact"/>
      <w:ind w:hanging="396"/>
      <w:jc w:val="both"/>
    </w:pPr>
    <w:rPr>
      <w:sz w:val="24"/>
      <w:szCs w:val="24"/>
    </w:rPr>
  </w:style>
  <w:style w:type="character" w:customStyle="1" w:styleId="FontStyle18">
    <w:name w:val="Font Style18"/>
    <w:uiPriority w:val="99"/>
    <w:rsid w:val="00956414"/>
    <w:rPr>
      <w:rFonts w:ascii="Times New Roman" w:hAnsi="Times New Roman" w:cs="Times New Roman"/>
      <w:color w:val="000000"/>
      <w:spacing w:val="10"/>
      <w:sz w:val="90"/>
      <w:szCs w:val="90"/>
    </w:rPr>
  </w:style>
  <w:style w:type="paragraph" w:customStyle="1" w:styleId="Style8">
    <w:name w:val="Style8"/>
    <w:basedOn w:val="Normalny"/>
    <w:uiPriority w:val="99"/>
    <w:rsid w:val="00C52F20"/>
    <w:pPr>
      <w:widowControl w:val="0"/>
      <w:autoSpaceDE w:val="0"/>
      <w:autoSpaceDN w:val="0"/>
      <w:adjustRightInd w:val="0"/>
      <w:spacing w:line="240" w:lineRule="exact"/>
      <w:ind w:firstLine="418"/>
      <w:jc w:val="both"/>
    </w:pPr>
    <w:rPr>
      <w:sz w:val="24"/>
      <w:szCs w:val="24"/>
    </w:rPr>
  </w:style>
  <w:style w:type="paragraph" w:customStyle="1" w:styleId="Style46">
    <w:name w:val="Style46"/>
    <w:basedOn w:val="Normalny"/>
    <w:uiPriority w:val="99"/>
    <w:rsid w:val="00FC7675"/>
    <w:pPr>
      <w:widowControl w:val="0"/>
      <w:autoSpaceDE w:val="0"/>
      <w:autoSpaceDN w:val="0"/>
      <w:adjustRightInd w:val="0"/>
      <w:spacing w:line="230" w:lineRule="exact"/>
      <w:ind w:firstLine="437"/>
      <w:jc w:val="both"/>
    </w:pPr>
    <w:rPr>
      <w:rFonts w:ascii="Arial" w:hAnsi="Arial" w:cs="Arial"/>
      <w:sz w:val="24"/>
      <w:szCs w:val="24"/>
    </w:rPr>
  </w:style>
  <w:style w:type="paragraph" w:customStyle="1" w:styleId="Style54">
    <w:name w:val="Style54"/>
    <w:basedOn w:val="Normalny"/>
    <w:uiPriority w:val="99"/>
    <w:rsid w:val="00FC7675"/>
    <w:pPr>
      <w:widowControl w:val="0"/>
      <w:autoSpaceDE w:val="0"/>
      <w:autoSpaceDN w:val="0"/>
      <w:adjustRightInd w:val="0"/>
      <w:spacing w:line="230" w:lineRule="exact"/>
      <w:ind w:hanging="408"/>
      <w:jc w:val="both"/>
    </w:pPr>
    <w:rPr>
      <w:rFonts w:ascii="Arial" w:hAnsi="Arial" w:cs="Arial"/>
      <w:sz w:val="24"/>
      <w:szCs w:val="24"/>
    </w:rPr>
  </w:style>
  <w:style w:type="character" w:customStyle="1" w:styleId="FontStyle72">
    <w:name w:val="Font Style72"/>
    <w:uiPriority w:val="99"/>
    <w:rsid w:val="00FC7675"/>
    <w:rPr>
      <w:rFonts w:ascii="Arial" w:hAnsi="Arial" w:cs="Arial"/>
      <w:color w:val="000000"/>
      <w:sz w:val="18"/>
      <w:szCs w:val="18"/>
    </w:rPr>
  </w:style>
  <w:style w:type="paragraph" w:customStyle="1" w:styleId="Style4">
    <w:name w:val="Style4"/>
    <w:basedOn w:val="Normalny"/>
    <w:uiPriority w:val="99"/>
    <w:rsid w:val="00FF5D98"/>
    <w:pPr>
      <w:widowControl w:val="0"/>
      <w:autoSpaceDE w:val="0"/>
      <w:autoSpaceDN w:val="0"/>
      <w:adjustRightInd w:val="0"/>
    </w:pPr>
    <w:rPr>
      <w:rFonts w:ascii="Arial" w:hAnsi="Arial" w:cs="Arial"/>
      <w:sz w:val="24"/>
      <w:szCs w:val="24"/>
    </w:rPr>
  </w:style>
  <w:style w:type="paragraph" w:customStyle="1" w:styleId="Style7">
    <w:name w:val="Style7"/>
    <w:basedOn w:val="Normalny"/>
    <w:uiPriority w:val="99"/>
    <w:rsid w:val="00FF5D98"/>
    <w:pPr>
      <w:widowControl w:val="0"/>
      <w:autoSpaceDE w:val="0"/>
      <w:autoSpaceDN w:val="0"/>
      <w:adjustRightInd w:val="0"/>
      <w:jc w:val="center"/>
    </w:pPr>
    <w:rPr>
      <w:rFonts w:ascii="Arial" w:hAnsi="Arial" w:cs="Arial"/>
      <w:sz w:val="24"/>
      <w:szCs w:val="24"/>
    </w:rPr>
  </w:style>
  <w:style w:type="paragraph" w:customStyle="1" w:styleId="Style14">
    <w:name w:val="Style14"/>
    <w:basedOn w:val="Normalny"/>
    <w:uiPriority w:val="99"/>
    <w:rsid w:val="00FF5D98"/>
    <w:pPr>
      <w:widowControl w:val="0"/>
      <w:autoSpaceDE w:val="0"/>
      <w:autoSpaceDN w:val="0"/>
      <w:adjustRightInd w:val="0"/>
      <w:spacing w:line="379" w:lineRule="exact"/>
      <w:jc w:val="both"/>
    </w:pPr>
    <w:rPr>
      <w:rFonts w:ascii="Arial" w:hAnsi="Arial" w:cs="Arial"/>
      <w:sz w:val="24"/>
      <w:szCs w:val="24"/>
    </w:rPr>
  </w:style>
  <w:style w:type="paragraph" w:customStyle="1" w:styleId="Style16">
    <w:name w:val="Style16"/>
    <w:basedOn w:val="Normalny"/>
    <w:uiPriority w:val="99"/>
    <w:rsid w:val="00FF5D98"/>
    <w:pPr>
      <w:widowControl w:val="0"/>
      <w:autoSpaceDE w:val="0"/>
      <w:autoSpaceDN w:val="0"/>
      <w:adjustRightInd w:val="0"/>
      <w:spacing w:line="230" w:lineRule="exact"/>
      <w:ind w:hanging="134"/>
    </w:pPr>
    <w:rPr>
      <w:rFonts w:ascii="Arial" w:hAnsi="Arial" w:cs="Arial"/>
      <w:sz w:val="24"/>
      <w:szCs w:val="24"/>
    </w:rPr>
  </w:style>
  <w:style w:type="character" w:customStyle="1" w:styleId="FontStyle27">
    <w:name w:val="Font Style27"/>
    <w:uiPriority w:val="99"/>
    <w:rsid w:val="00FF5D98"/>
    <w:rPr>
      <w:rFonts w:ascii="Arial" w:hAnsi="Arial" w:cs="Arial"/>
      <w:b/>
      <w:bCs/>
      <w:color w:val="000000"/>
      <w:sz w:val="20"/>
      <w:szCs w:val="20"/>
    </w:rPr>
  </w:style>
  <w:style w:type="character" w:customStyle="1" w:styleId="FontStyle29">
    <w:name w:val="Font Style29"/>
    <w:uiPriority w:val="99"/>
    <w:rsid w:val="00FF5D98"/>
    <w:rPr>
      <w:rFonts w:ascii="Arial" w:hAnsi="Arial" w:cs="Arial"/>
      <w:color w:val="000000"/>
      <w:sz w:val="20"/>
      <w:szCs w:val="20"/>
    </w:rPr>
  </w:style>
  <w:style w:type="character" w:customStyle="1" w:styleId="StopkaZnak">
    <w:name w:val="Stopka Znak"/>
    <w:link w:val="Stopka"/>
    <w:uiPriority w:val="99"/>
    <w:rsid w:val="00785D8F"/>
  </w:style>
  <w:style w:type="character" w:customStyle="1" w:styleId="FontStyle33">
    <w:name w:val="Font Style33"/>
    <w:uiPriority w:val="99"/>
    <w:rsid w:val="008526A7"/>
    <w:rPr>
      <w:rFonts w:ascii="Palatino Linotype" w:hAnsi="Palatino Linotype" w:cs="Palatino Linotype"/>
      <w:color w:val="000000"/>
      <w:sz w:val="20"/>
      <w:szCs w:val="20"/>
    </w:rPr>
  </w:style>
  <w:style w:type="paragraph" w:customStyle="1" w:styleId="Style15">
    <w:name w:val="Style15"/>
    <w:basedOn w:val="Normalny"/>
    <w:uiPriority w:val="99"/>
    <w:rsid w:val="005A5357"/>
    <w:pPr>
      <w:widowControl w:val="0"/>
      <w:autoSpaceDE w:val="0"/>
      <w:autoSpaceDN w:val="0"/>
      <w:adjustRightInd w:val="0"/>
      <w:spacing w:line="259" w:lineRule="exact"/>
      <w:ind w:hanging="701"/>
      <w:jc w:val="both"/>
    </w:pPr>
    <w:rPr>
      <w:rFonts w:ascii="Palatino Linotype" w:hAnsi="Palatino Linotype"/>
      <w:sz w:val="24"/>
      <w:szCs w:val="24"/>
    </w:rPr>
  </w:style>
  <w:style w:type="character" w:customStyle="1" w:styleId="FontStyle32">
    <w:name w:val="Font Style32"/>
    <w:uiPriority w:val="99"/>
    <w:rsid w:val="00B65DA8"/>
    <w:rPr>
      <w:rFonts w:ascii="Palatino Linotype" w:hAnsi="Palatino Linotype" w:cs="Palatino Linotype"/>
      <w:b/>
      <w:bCs/>
      <w:color w:val="000000"/>
      <w:sz w:val="20"/>
      <w:szCs w:val="20"/>
    </w:rPr>
  </w:style>
  <w:style w:type="character" w:customStyle="1" w:styleId="Nagwek6Znak">
    <w:name w:val="Nagłówek 6 Znak"/>
    <w:link w:val="Nagwek6"/>
    <w:rsid w:val="001C0D5E"/>
    <w:rPr>
      <w:b/>
      <w:bCs/>
      <w:sz w:val="22"/>
      <w:szCs w:val="22"/>
      <w:lang w:val="x-none" w:eastAsia="x-none"/>
    </w:rPr>
  </w:style>
  <w:style w:type="character" w:customStyle="1" w:styleId="Nagwek8Znak">
    <w:name w:val="Nagłówek 8 Znak"/>
    <w:link w:val="Nagwek8"/>
    <w:rsid w:val="001A4A57"/>
    <w:rPr>
      <w:i/>
      <w:iCs/>
      <w:sz w:val="24"/>
      <w:szCs w:val="24"/>
      <w:lang w:val="x-none" w:eastAsia="x-none"/>
    </w:rPr>
  </w:style>
  <w:style w:type="paragraph" w:customStyle="1" w:styleId="E-1">
    <w:name w:val="E-1"/>
    <w:basedOn w:val="Normalny"/>
    <w:rsid w:val="001A4A57"/>
    <w:pPr>
      <w:widowControl w:val="0"/>
      <w:overflowPunct w:val="0"/>
      <w:autoSpaceDE w:val="0"/>
      <w:autoSpaceDN w:val="0"/>
      <w:adjustRightInd w:val="0"/>
      <w:textAlignment w:val="baseline"/>
    </w:pPr>
  </w:style>
  <w:style w:type="paragraph" w:customStyle="1" w:styleId="Edward">
    <w:name w:val="Edward"/>
    <w:basedOn w:val="Normalny"/>
    <w:rsid w:val="001A4A57"/>
    <w:rPr>
      <w:rFonts w:ascii="Tms Rmn" w:hAnsi="Tms Rmn"/>
      <w:noProof/>
    </w:rPr>
  </w:style>
  <w:style w:type="character" w:customStyle="1" w:styleId="Tekstpodstawowy3Znak">
    <w:name w:val="Tekst podstawowy 3 Znak"/>
    <w:link w:val="Tekstpodstawowy3"/>
    <w:rsid w:val="001A4A57"/>
    <w:rPr>
      <w:sz w:val="16"/>
      <w:szCs w:val="16"/>
    </w:rPr>
  </w:style>
  <w:style w:type="paragraph" w:customStyle="1" w:styleId="Nagwek11">
    <w:name w:val="Nagłówek 11"/>
    <w:basedOn w:val="Normalny"/>
    <w:rsid w:val="001A4A57"/>
    <w:pPr>
      <w:spacing w:before="240" w:after="240"/>
      <w:jc w:val="both"/>
    </w:pPr>
    <w:rPr>
      <w:rFonts w:ascii="Arial" w:hAnsi="Arial" w:cs="Arial"/>
      <w:b/>
      <w:bCs/>
      <w:szCs w:val="24"/>
    </w:rPr>
  </w:style>
  <w:style w:type="paragraph" w:styleId="Tekstprzypisudolnego">
    <w:name w:val="footnote text"/>
    <w:basedOn w:val="Normalny"/>
    <w:link w:val="TekstprzypisudolnegoZnak"/>
    <w:rsid w:val="001A4A57"/>
  </w:style>
  <w:style w:type="character" w:customStyle="1" w:styleId="TekstprzypisudolnegoZnak">
    <w:name w:val="Tekst przypisu dolnego Znak"/>
    <w:basedOn w:val="Domylnaczcionkaakapitu"/>
    <w:link w:val="Tekstprzypisudolnego"/>
    <w:rsid w:val="001A4A57"/>
  </w:style>
  <w:style w:type="character" w:styleId="Odwoanieprzypisudolnego">
    <w:name w:val="footnote reference"/>
    <w:uiPriority w:val="99"/>
    <w:rsid w:val="001A4A57"/>
    <w:rPr>
      <w:vertAlign w:val="superscript"/>
    </w:rPr>
  </w:style>
  <w:style w:type="character" w:customStyle="1" w:styleId="Nagwek5Znak">
    <w:name w:val="Nagłówek 5 Znak"/>
    <w:link w:val="Nagwek5"/>
    <w:rsid w:val="001A4A57"/>
    <w:rPr>
      <w:b/>
      <w:bCs/>
      <w:i/>
      <w:iCs/>
      <w:sz w:val="26"/>
      <w:szCs w:val="26"/>
      <w:lang w:val="x-none" w:eastAsia="x-none"/>
    </w:rPr>
  </w:style>
  <w:style w:type="character" w:customStyle="1" w:styleId="TekstdymkaZnak">
    <w:name w:val="Tekst dymka Znak"/>
    <w:link w:val="Tekstdymka"/>
    <w:uiPriority w:val="99"/>
    <w:semiHidden/>
    <w:rsid w:val="001A4A57"/>
    <w:rPr>
      <w:rFonts w:ascii="Tahoma" w:hAnsi="Tahoma" w:cs="Tahoma"/>
      <w:sz w:val="16"/>
      <w:szCs w:val="16"/>
    </w:rPr>
  </w:style>
  <w:style w:type="paragraph" w:customStyle="1" w:styleId="marek">
    <w:name w:val="marek"/>
    <w:basedOn w:val="Normalny"/>
    <w:rsid w:val="001A4A57"/>
    <w:pPr>
      <w:widowControl w:val="0"/>
      <w:overflowPunct w:val="0"/>
      <w:autoSpaceDE w:val="0"/>
      <w:autoSpaceDN w:val="0"/>
      <w:adjustRightInd w:val="0"/>
      <w:spacing w:line="360" w:lineRule="auto"/>
      <w:textAlignment w:val="baseline"/>
    </w:pPr>
    <w:rPr>
      <w:sz w:val="28"/>
    </w:rPr>
  </w:style>
  <w:style w:type="character" w:customStyle="1" w:styleId="Nagwek3Znak">
    <w:name w:val="Nagłówek 3 Znak"/>
    <w:link w:val="Nagwek3"/>
    <w:rsid w:val="001A4A57"/>
    <w:rPr>
      <w:b/>
      <w:lang w:val="x-none" w:eastAsia="x-none"/>
    </w:rPr>
  </w:style>
  <w:style w:type="character" w:customStyle="1" w:styleId="biggertext">
    <w:name w:val="biggertext"/>
    <w:rsid w:val="001A4A57"/>
  </w:style>
  <w:style w:type="character" w:customStyle="1" w:styleId="TekstprzypisukocowegoZnak">
    <w:name w:val="Tekst przypisu końcowego Znak"/>
    <w:link w:val="Tekstprzypisukocowego"/>
    <w:uiPriority w:val="99"/>
    <w:semiHidden/>
    <w:rsid w:val="001A4A57"/>
  </w:style>
  <w:style w:type="character" w:customStyle="1" w:styleId="Nagwek2Znak">
    <w:name w:val="Nagłówek 2 Znak"/>
    <w:link w:val="Nagwek2"/>
    <w:rsid w:val="001A4A57"/>
    <w:rPr>
      <w:b/>
      <w:sz w:val="24"/>
      <w:lang w:val="x-none" w:eastAsia="x-none"/>
    </w:rPr>
  </w:style>
  <w:style w:type="paragraph" w:customStyle="1" w:styleId="zawartotabeli">
    <w:name w:val="zawartotabeli"/>
    <w:basedOn w:val="Normalny"/>
    <w:rsid w:val="001A4A57"/>
    <w:pPr>
      <w:spacing w:before="100" w:beforeAutospacing="1" w:after="100" w:afterAutospacing="1"/>
    </w:pPr>
    <w:rPr>
      <w:sz w:val="24"/>
      <w:szCs w:val="24"/>
      <w:lang w:val="en-US" w:eastAsia="en-US"/>
    </w:rPr>
  </w:style>
  <w:style w:type="character" w:styleId="Pogrubienie">
    <w:name w:val="Strong"/>
    <w:uiPriority w:val="22"/>
    <w:qFormat/>
    <w:rsid w:val="001A4A57"/>
    <w:rPr>
      <w:b/>
      <w:bCs/>
    </w:rPr>
  </w:style>
  <w:style w:type="character" w:styleId="Uwydatnienie">
    <w:name w:val="Emphasis"/>
    <w:uiPriority w:val="20"/>
    <w:qFormat/>
    <w:rsid w:val="001A4A57"/>
    <w:rPr>
      <w:i/>
      <w:iCs/>
    </w:rPr>
  </w:style>
  <w:style w:type="paragraph" w:styleId="Zwykytekst">
    <w:name w:val="Plain Text"/>
    <w:basedOn w:val="Normalny"/>
    <w:link w:val="ZwykytekstZnak"/>
    <w:unhideWhenUsed/>
    <w:rsid w:val="001A4A57"/>
    <w:rPr>
      <w:rFonts w:ascii="Courier New" w:hAnsi="Courier New"/>
      <w:lang w:val="x-none" w:eastAsia="x-none"/>
    </w:rPr>
  </w:style>
  <w:style w:type="character" w:customStyle="1" w:styleId="ZwykytekstZnak">
    <w:name w:val="Zwykły tekst Znak"/>
    <w:link w:val="Zwykytekst"/>
    <w:rsid w:val="001A4A57"/>
    <w:rPr>
      <w:rFonts w:ascii="Courier New" w:hAnsi="Courier New"/>
      <w:lang w:val="x-none"/>
    </w:rPr>
  </w:style>
  <w:style w:type="character" w:customStyle="1" w:styleId="FontStyle26">
    <w:name w:val="Font Style26"/>
    <w:uiPriority w:val="99"/>
    <w:rsid w:val="004923EF"/>
    <w:rPr>
      <w:rFonts w:ascii="Calibri" w:hAnsi="Calibri" w:cs="Calibri"/>
      <w:color w:val="000000"/>
      <w:sz w:val="20"/>
      <w:szCs w:val="20"/>
    </w:rPr>
  </w:style>
  <w:style w:type="paragraph" w:customStyle="1" w:styleId="FR1">
    <w:name w:val="FR1"/>
    <w:rsid w:val="004923EF"/>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uiPriority w:val="99"/>
    <w:rsid w:val="004923EF"/>
    <w:pPr>
      <w:suppressAutoHyphens/>
      <w:ind w:left="720"/>
    </w:pPr>
    <w:rPr>
      <w:rFonts w:cs="Calibri"/>
      <w:sz w:val="24"/>
      <w:lang w:eastAsia="ar-SA"/>
    </w:rPr>
  </w:style>
  <w:style w:type="paragraph" w:styleId="Bezodstpw">
    <w:name w:val="No Spacing"/>
    <w:qFormat/>
    <w:rsid w:val="004923EF"/>
    <w:pPr>
      <w:suppressAutoHyphens/>
    </w:pPr>
    <w:rPr>
      <w:rFonts w:ascii="Calibri" w:hAnsi="Calibri" w:cs="Calibri"/>
      <w:sz w:val="22"/>
      <w:szCs w:val="22"/>
      <w:lang w:eastAsia="ar-SA"/>
    </w:rPr>
  </w:style>
  <w:style w:type="paragraph" w:customStyle="1" w:styleId="Bezodstpw2">
    <w:name w:val="Bez odstępów2"/>
    <w:uiPriority w:val="99"/>
    <w:rsid w:val="004923EF"/>
    <w:pPr>
      <w:suppressAutoHyphens/>
    </w:pPr>
    <w:rPr>
      <w:rFonts w:ascii="Calibri" w:eastAsia="Calibri" w:hAnsi="Calibri" w:cs="Calibri"/>
      <w:sz w:val="22"/>
      <w:szCs w:val="22"/>
      <w:lang w:eastAsia="ar-SA"/>
    </w:rPr>
  </w:style>
  <w:style w:type="character" w:customStyle="1" w:styleId="AkapitzlistZnak">
    <w:name w:val="Akapit z listą Znak"/>
    <w:aliases w:val="Data wydania Znak,List Paragraph Znak,CW_Lista Znak,normalny tekst Znak,L1 Znak,Numerowanie Znak,Akapit z listą5 Znak,Podsis rysunku Znak,lp1 Znak,Preambuła Znak,CP-UC Znak,CP-Punkty Znak,Bullet List Znak,List - bullets Znak,b1 Znak"/>
    <w:link w:val="Akapitzlist"/>
    <w:uiPriority w:val="34"/>
    <w:qFormat/>
    <w:rsid w:val="000B0F42"/>
  </w:style>
  <w:style w:type="paragraph" w:customStyle="1" w:styleId="tekst">
    <w:name w:val="tekst"/>
    <w:basedOn w:val="Normalny"/>
    <w:rsid w:val="000B0F42"/>
    <w:pPr>
      <w:suppressLineNumbers/>
      <w:spacing w:before="60" w:after="60"/>
      <w:jc w:val="both"/>
    </w:pPr>
    <w:rPr>
      <w:sz w:val="24"/>
      <w:szCs w:val="24"/>
    </w:rPr>
  </w:style>
  <w:style w:type="table" w:customStyle="1" w:styleId="Tabela-Siatka1">
    <w:name w:val="Tabela - Siatka1"/>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750D59"/>
  </w:style>
  <w:style w:type="table" w:customStyle="1" w:styleId="Tabela-Siatka3">
    <w:name w:val="Tabela - Siatka3"/>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komentarzaZnak">
    <w:name w:val="Tekst komentarza Znak"/>
    <w:link w:val="Tekstkomentarza"/>
    <w:uiPriority w:val="99"/>
    <w:semiHidden/>
    <w:rsid w:val="00C40886"/>
  </w:style>
  <w:style w:type="numbering" w:customStyle="1" w:styleId="Bezlisty2">
    <w:name w:val="Bez listy2"/>
    <w:next w:val="Bezlisty"/>
    <w:uiPriority w:val="99"/>
    <w:semiHidden/>
    <w:unhideWhenUsed/>
    <w:rsid w:val="00133E3E"/>
  </w:style>
  <w:style w:type="paragraph" w:customStyle="1" w:styleId="Style18">
    <w:name w:val="Style18"/>
    <w:basedOn w:val="Normalny"/>
    <w:uiPriority w:val="99"/>
    <w:rsid w:val="005D7BB4"/>
    <w:pPr>
      <w:widowControl w:val="0"/>
      <w:autoSpaceDE w:val="0"/>
      <w:autoSpaceDN w:val="0"/>
      <w:adjustRightInd w:val="0"/>
      <w:spacing w:line="264" w:lineRule="exact"/>
      <w:jc w:val="both"/>
    </w:pPr>
    <w:rPr>
      <w:rFonts w:ascii="Arial" w:hAnsi="Arial" w:cs="Arial"/>
      <w:sz w:val="24"/>
      <w:szCs w:val="24"/>
    </w:rPr>
  </w:style>
  <w:style w:type="character" w:customStyle="1" w:styleId="FontStyle34">
    <w:name w:val="Font Style34"/>
    <w:uiPriority w:val="99"/>
    <w:rsid w:val="00B05EBE"/>
    <w:rPr>
      <w:rFonts w:ascii="Arial" w:hAnsi="Arial" w:cs="Arial"/>
      <w:color w:val="000000"/>
      <w:sz w:val="18"/>
      <w:szCs w:val="18"/>
    </w:rPr>
  </w:style>
  <w:style w:type="character" w:customStyle="1" w:styleId="FontStyle41">
    <w:name w:val="Font Style41"/>
    <w:uiPriority w:val="99"/>
    <w:rsid w:val="00B05EBE"/>
    <w:rPr>
      <w:rFonts w:ascii="Trebuchet MS" w:hAnsi="Trebuchet MS" w:cs="Trebuchet MS"/>
      <w:color w:val="000000"/>
      <w:sz w:val="22"/>
      <w:szCs w:val="22"/>
    </w:rPr>
  </w:style>
  <w:style w:type="character" w:customStyle="1" w:styleId="FontStyle75">
    <w:name w:val="Font Style75"/>
    <w:rsid w:val="00B05EBE"/>
    <w:rPr>
      <w:rFonts w:ascii="Arial" w:hAnsi="Arial" w:cs="Arial"/>
      <w:color w:val="000000"/>
      <w:sz w:val="18"/>
      <w:szCs w:val="18"/>
    </w:rPr>
  </w:style>
  <w:style w:type="character" w:styleId="UyteHipercze">
    <w:name w:val="FollowedHyperlink"/>
    <w:uiPriority w:val="99"/>
    <w:rsid w:val="00A95E39"/>
    <w:rPr>
      <w:color w:val="954F72"/>
      <w:u w:val="single"/>
    </w:rPr>
  </w:style>
  <w:style w:type="paragraph" w:customStyle="1" w:styleId="Style17">
    <w:name w:val="Style17"/>
    <w:basedOn w:val="Normalny"/>
    <w:uiPriority w:val="99"/>
    <w:rsid w:val="00C46AE3"/>
    <w:pPr>
      <w:widowControl w:val="0"/>
      <w:autoSpaceDE w:val="0"/>
      <w:autoSpaceDN w:val="0"/>
      <w:adjustRightInd w:val="0"/>
      <w:spacing w:line="269" w:lineRule="exact"/>
      <w:jc w:val="both"/>
    </w:pPr>
    <w:rPr>
      <w:rFonts w:ascii="Arial" w:hAnsi="Arial" w:cs="Arial"/>
      <w:sz w:val="24"/>
      <w:szCs w:val="24"/>
    </w:rPr>
  </w:style>
  <w:style w:type="paragraph" w:customStyle="1" w:styleId="Style30">
    <w:name w:val="Style30"/>
    <w:basedOn w:val="Normalny"/>
    <w:uiPriority w:val="99"/>
    <w:rsid w:val="00BA5D1E"/>
    <w:pPr>
      <w:widowControl w:val="0"/>
      <w:autoSpaceDE w:val="0"/>
      <w:autoSpaceDN w:val="0"/>
      <w:adjustRightInd w:val="0"/>
      <w:spacing w:line="253" w:lineRule="exact"/>
      <w:ind w:hanging="278"/>
      <w:jc w:val="both"/>
    </w:pPr>
    <w:rPr>
      <w:rFonts w:ascii="Arial" w:hAnsi="Arial" w:cs="Arial"/>
      <w:sz w:val="24"/>
      <w:szCs w:val="24"/>
    </w:rPr>
  </w:style>
  <w:style w:type="character" w:customStyle="1" w:styleId="FontStyle68">
    <w:name w:val="Font Style68"/>
    <w:uiPriority w:val="99"/>
    <w:rsid w:val="00BA5D1E"/>
    <w:rPr>
      <w:rFonts w:ascii="Arial" w:hAnsi="Arial" w:cs="Arial"/>
      <w:i/>
      <w:iCs/>
      <w:color w:val="000000"/>
      <w:sz w:val="18"/>
      <w:szCs w:val="18"/>
    </w:rPr>
  </w:style>
  <w:style w:type="character" w:customStyle="1" w:styleId="FontStyle40">
    <w:name w:val="Font Style40"/>
    <w:uiPriority w:val="99"/>
    <w:rsid w:val="001460AC"/>
    <w:rPr>
      <w:rFonts w:ascii="Trebuchet MS" w:hAnsi="Trebuchet MS" w:cs="Trebuchet MS"/>
      <w:b/>
      <w:bCs/>
      <w:color w:val="000000"/>
      <w:sz w:val="22"/>
      <w:szCs w:val="22"/>
    </w:rPr>
  </w:style>
  <w:style w:type="character" w:customStyle="1" w:styleId="FontStyle46">
    <w:name w:val="Font Style46"/>
    <w:uiPriority w:val="99"/>
    <w:rsid w:val="001460AC"/>
    <w:rPr>
      <w:rFonts w:ascii="Trebuchet MS" w:hAnsi="Trebuchet MS" w:cs="Trebuchet MS"/>
      <w:color w:val="000000"/>
      <w:sz w:val="18"/>
      <w:szCs w:val="18"/>
    </w:rPr>
  </w:style>
  <w:style w:type="character" w:customStyle="1" w:styleId="FontStyle73">
    <w:name w:val="Font Style73"/>
    <w:uiPriority w:val="99"/>
    <w:rsid w:val="002B2049"/>
    <w:rPr>
      <w:rFonts w:ascii="Arial" w:hAnsi="Arial" w:cs="Arial"/>
      <w:b/>
      <w:bCs/>
      <w:color w:val="000000"/>
      <w:sz w:val="18"/>
      <w:szCs w:val="18"/>
    </w:rPr>
  </w:style>
  <w:style w:type="paragraph" w:customStyle="1" w:styleId="Style38">
    <w:name w:val="Style38"/>
    <w:basedOn w:val="Normalny"/>
    <w:uiPriority w:val="99"/>
    <w:rsid w:val="00335343"/>
    <w:pPr>
      <w:widowControl w:val="0"/>
      <w:autoSpaceDE w:val="0"/>
      <w:autoSpaceDN w:val="0"/>
      <w:adjustRightInd w:val="0"/>
      <w:spacing w:line="229" w:lineRule="exact"/>
      <w:ind w:hanging="422"/>
      <w:jc w:val="both"/>
    </w:pPr>
    <w:rPr>
      <w:rFonts w:ascii="Arial" w:hAnsi="Arial" w:cs="Arial"/>
      <w:sz w:val="24"/>
      <w:szCs w:val="24"/>
    </w:rPr>
  </w:style>
  <w:style w:type="paragraph" w:customStyle="1" w:styleId="Style25">
    <w:name w:val="Style25"/>
    <w:basedOn w:val="Normalny"/>
    <w:uiPriority w:val="99"/>
    <w:rsid w:val="00C8191B"/>
    <w:pPr>
      <w:widowControl w:val="0"/>
      <w:autoSpaceDE w:val="0"/>
      <w:autoSpaceDN w:val="0"/>
      <w:adjustRightInd w:val="0"/>
      <w:spacing w:line="278" w:lineRule="exact"/>
      <w:jc w:val="both"/>
    </w:pPr>
    <w:rPr>
      <w:rFonts w:ascii="Trebuchet MS" w:hAnsi="Trebuchet MS"/>
      <w:sz w:val="24"/>
      <w:szCs w:val="24"/>
    </w:rPr>
  </w:style>
  <w:style w:type="paragraph" w:customStyle="1" w:styleId="Style24">
    <w:name w:val="Style24"/>
    <w:basedOn w:val="Normalny"/>
    <w:uiPriority w:val="99"/>
    <w:rsid w:val="00C8191B"/>
    <w:pPr>
      <w:widowControl w:val="0"/>
      <w:autoSpaceDE w:val="0"/>
      <w:autoSpaceDN w:val="0"/>
      <w:adjustRightInd w:val="0"/>
      <w:spacing w:line="509" w:lineRule="exact"/>
      <w:ind w:hanging="154"/>
    </w:pPr>
    <w:rPr>
      <w:rFonts w:ascii="Arial" w:hAnsi="Arial" w:cs="Arial"/>
      <w:sz w:val="24"/>
      <w:szCs w:val="24"/>
    </w:rPr>
  </w:style>
  <w:style w:type="paragraph" w:customStyle="1" w:styleId="Style11">
    <w:name w:val="Style11"/>
    <w:basedOn w:val="Normalny"/>
    <w:uiPriority w:val="99"/>
    <w:rsid w:val="00C8191B"/>
    <w:pPr>
      <w:widowControl w:val="0"/>
      <w:autoSpaceDE w:val="0"/>
      <w:autoSpaceDN w:val="0"/>
      <w:adjustRightInd w:val="0"/>
      <w:spacing w:line="233" w:lineRule="exact"/>
      <w:ind w:hanging="283"/>
    </w:pPr>
    <w:rPr>
      <w:rFonts w:ascii="Arial" w:hAnsi="Arial" w:cs="Arial"/>
      <w:sz w:val="24"/>
      <w:szCs w:val="24"/>
    </w:rPr>
  </w:style>
  <w:style w:type="paragraph" w:customStyle="1" w:styleId="Style19">
    <w:name w:val="Style19"/>
    <w:basedOn w:val="Normalny"/>
    <w:uiPriority w:val="99"/>
    <w:rsid w:val="004302D7"/>
    <w:pPr>
      <w:widowControl w:val="0"/>
      <w:autoSpaceDE w:val="0"/>
      <w:autoSpaceDN w:val="0"/>
      <w:adjustRightInd w:val="0"/>
      <w:spacing w:line="413" w:lineRule="exact"/>
      <w:ind w:firstLine="518"/>
      <w:jc w:val="both"/>
    </w:pPr>
    <w:rPr>
      <w:sz w:val="24"/>
      <w:szCs w:val="24"/>
    </w:rPr>
  </w:style>
  <w:style w:type="character" w:customStyle="1" w:styleId="FontStyle57">
    <w:name w:val="Font Style57"/>
    <w:uiPriority w:val="99"/>
    <w:rsid w:val="004302D7"/>
    <w:rPr>
      <w:rFonts w:ascii="Times New Roman" w:hAnsi="Times New Roman" w:cs="Times New Roman"/>
      <w:color w:val="000000"/>
      <w:sz w:val="22"/>
      <w:szCs w:val="22"/>
    </w:rPr>
  </w:style>
  <w:style w:type="paragraph" w:customStyle="1" w:styleId="Style3">
    <w:name w:val="Style3"/>
    <w:basedOn w:val="Normalny"/>
    <w:uiPriority w:val="99"/>
    <w:rsid w:val="00A85570"/>
    <w:pPr>
      <w:widowControl w:val="0"/>
      <w:autoSpaceDE w:val="0"/>
      <w:autoSpaceDN w:val="0"/>
      <w:adjustRightInd w:val="0"/>
      <w:spacing w:line="535" w:lineRule="exact"/>
      <w:jc w:val="center"/>
    </w:pPr>
    <w:rPr>
      <w:sz w:val="24"/>
      <w:szCs w:val="24"/>
    </w:rPr>
  </w:style>
  <w:style w:type="character" w:customStyle="1" w:styleId="FontStyle55">
    <w:name w:val="Font Style55"/>
    <w:uiPriority w:val="99"/>
    <w:rsid w:val="00A85570"/>
    <w:rPr>
      <w:rFonts w:ascii="Times New Roman" w:hAnsi="Times New Roman" w:cs="Times New Roman"/>
      <w:b/>
      <w:bCs/>
      <w:color w:val="000000"/>
      <w:sz w:val="22"/>
      <w:szCs w:val="22"/>
    </w:rPr>
  </w:style>
  <w:style w:type="paragraph" w:customStyle="1" w:styleId="Style27">
    <w:name w:val="Style27"/>
    <w:basedOn w:val="Normalny"/>
    <w:uiPriority w:val="99"/>
    <w:rsid w:val="008637B5"/>
    <w:pPr>
      <w:widowControl w:val="0"/>
      <w:autoSpaceDE w:val="0"/>
      <w:autoSpaceDN w:val="0"/>
      <w:adjustRightInd w:val="0"/>
      <w:spacing w:line="413" w:lineRule="exact"/>
      <w:ind w:firstLine="518"/>
      <w:jc w:val="both"/>
    </w:pPr>
    <w:rPr>
      <w:sz w:val="24"/>
      <w:szCs w:val="24"/>
    </w:rPr>
  </w:style>
  <w:style w:type="paragraph" w:customStyle="1" w:styleId="Style33">
    <w:name w:val="Style33"/>
    <w:basedOn w:val="Normalny"/>
    <w:uiPriority w:val="99"/>
    <w:rsid w:val="00696511"/>
    <w:pPr>
      <w:widowControl w:val="0"/>
      <w:autoSpaceDE w:val="0"/>
      <w:autoSpaceDN w:val="0"/>
      <w:adjustRightInd w:val="0"/>
      <w:jc w:val="both"/>
    </w:pPr>
    <w:rPr>
      <w:sz w:val="24"/>
      <w:szCs w:val="24"/>
    </w:rPr>
  </w:style>
  <w:style w:type="character" w:customStyle="1" w:styleId="FontStyle35">
    <w:name w:val="Font Style35"/>
    <w:uiPriority w:val="99"/>
    <w:rsid w:val="007C37B8"/>
    <w:rPr>
      <w:rFonts w:ascii="Arial" w:hAnsi="Arial" w:cs="Arial"/>
      <w:color w:val="000000"/>
      <w:sz w:val="16"/>
      <w:szCs w:val="16"/>
    </w:rPr>
  </w:style>
  <w:style w:type="character" w:customStyle="1" w:styleId="FontStyle71">
    <w:name w:val="Font Style71"/>
    <w:uiPriority w:val="99"/>
    <w:rsid w:val="001839F9"/>
    <w:rPr>
      <w:rFonts w:ascii="Arial" w:hAnsi="Arial" w:cs="Arial"/>
      <w:color w:val="000000"/>
      <w:sz w:val="14"/>
      <w:szCs w:val="14"/>
    </w:rPr>
  </w:style>
  <w:style w:type="paragraph" w:customStyle="1" w:styleId="Style5">
    <w:name w:val="Style5"/>
    <w:basedOn w:val="Normalny"/>
    <w:uiPriority w:val="99"/>
    <w:rsid w:val="000E5595"/>
    <w:pPr>
      <w:widowControl w:val="0"/>
      <w:autoSpaceDE w:val="0"/>
      <w:autoSpaceDN w:val="0"/>
      <w:adjustRightInd w:val="0"/>
      <w:jc w:val="center"/>
    </w:pPr>
    <w:rPr>
      <w:sz w:val="24"/>
      <w:szCs w:val="24"/>
    </w:rPr>
  </w:style>
  <w:style w:type="paragraph" w:customStyle="1" w:styleId="Style36">
    <w:name w:val="Style36"/>
    <w:basedOn w:val="Normalny"/>
    <w:uiPriority w:val="99"/>
    <w:rsid w:val="000E5595"/>
    <w:pPr>
      <w:widowControl w:val="0"/>
      <w:autoSpaceDE w:val="0"/>
      <w:autoSpaceDN w:val="0"/>
      <w:adjustRightInd w:val="0"/>
      <w:spacing w:line="413" w:lineRule="exact"/>
      <w:ind w:hanging="509"/>
      <w:jc w:val="both"/>
    </w:pPr>
    <w:rPr>
      <w:sz w:val="24"/>
      <w:szCs w:val="24"/>
    </w:rPr>
  </w:style>
  <w:style w:type="paragraph" w:customStyle="1" w:styleId="Style39">
    <w:name w:val="Style39"/>
    <w:basedOn w:val="Normalny"/>
    <w:uiPriority w:val="99"/>
    <w:rsid w:val="000E5595"/>
    <w:pPr>
      <w:widowControl w:val="0"/>
      <w:autoSpaceDE w:val="0"/>
      <w:autoSpaceDN w:val="0"/>
      <w:adjustRightInd w:val="0"/>
      <w:spacing w:line="415" w:lineRule="exact"/>
      <w:ind w:firstLine="518"/>
      <w:jc w:val="both"/>
    </w:pPr>
    <w:rPr>
      <w:sz w:val="24"/>
      <w:szCs w:val="24"/>
    </w:rPr>
  </w:style>
  <w:style w:type="paragraph" w:customStyle="1" w:styleId="Style28">
    <w:name w:val="Style28"/>
    <w:basedOn w:val="Normalny"/>
    <w:uiPriority w:val="99"/>
    <w:rsid w:val="00142581"/>
    <w:pPr>
      <w:widowControl w:val="0"/>
      <w:autoSpaceDE w:val="0"/>
      <w:autoSpaceDN w:val="0"/>
      <w:adjustRightInd w:val="0"/>
      <w:spacing w:line="253" w:lineRule="exact"/>
      <w:ind w:hanging="418"/>
      <w:jc w:val="both"/>
    </w:pPr>
    <w:rPr>
      <w:rFonts w:ascii="Arial" w:hAnsi="Arial" w:cs="Arial"/>
      <w:sz w:val="24"/>
      <w:szCs w:val="24"/>
    </w:rPr>
  </w:style>
  <w:style w:type="paragraph" w:customStyle="1" w:styleId="Style21">
    <w:name w:val="Style21"/>
    <w:basedOn w:val="Normalny"/>
    <w:uiPriority w:val="99"/>
    <w:rsid w:val="006848B9"/>
    <w:pPr>
      <w:widowControl w:val="0"/>
      <w:autoSpaceDE w:val="0"/>
      <w:autoSpaceDN w:val="0"/>
      <w:adjustRightInd w:val="0"/>
      <w:jc w:val="both"/>
    </w:pPr>
    <w:rPr>
      <w:rFonts w:ascii="Trebuchet MS" w:hAnsi="Trebuchet MS"/>
      <w:sz w:val="24"/>
      <w:szCs w:val="24"/>
    </w:rPr>
  </w:style>
  <w:style w:type="character" w:customStyle="1" w:styleId="FontStyle44">
    <w:name w:val="Font Style44"/>
    <w:uiPriority w:val="99"/>
    <w:rsid w:val="006848B9"/>
    <w:rPr>
      <w:rFonts w:ascii="Trebuchet MS" w:hAnsi="Trebuchet MS" w:cs="Trebuchet MS"/>
      <w:color w:val="000000"/>
      <w:sz w:val="22"/>
      <w:szCs w:val="22"/>
    </w:rPr>
  </w:style>
  <w:style w:type="character" w:customStyle="1" w:styleId="FontStyle45">
    <w:name w:val="Font Style45"/>
    <w:uiPriority w:val="99"/>
    <w:rsid w:val="006848B9"/>
    <w:rPr>
      <w:rFonts w:ascii="Trebuchet MS" w:hAnsi="Trebuchet MS" w:cs="Trebuchet MS"/>
      <w:i/>
      <w:iCs/>
      <w:color w:val="000000"/>
      <w:sz w:val="20"/>
      <w:szCs w:val="20"/>
    </w:rPr>
  </w:style>
  <w:style w:type="character" w:customStyle="1" w:styleId="Tekstpodstawowywcity2Znak">
    <w:name w:val="Tekst podstawowy wcięty 2 Znak"/>
    <w:link w:val="Tekstpodstawowywcity2"/>
    <w:rsid w:val="00200D7C"/>
    <w:rPr>
      <w:sz w:val="24"/>
    </w:rPr>
  </w:style>
  <w:style w:type="paragraph" w:customStyle="1" w:styleId="msonormal0">
    <w:name w:val="msonormal"/>
    <w:basedOn w:val="Normalny"/>
    <w:rsid w:val="00775913"/>
    <w:pPr>
      <w:spacing w:before="100" w:beforeAutospacing="1" w:after="100" w:afterAutospacing="1"/>
    </w:pPr>
    <w:rPr>
      <w:sz w:val="24"/>
      <w:szCs w:val="24"/>
    </w:rPr>
  </w:style>
  <w:style w:type="paragraph" w:customStyle="1" w:styleId="font5">
    <w:name w:val="font5"/>
    <w:basedOn w:val="Normalny"/>
    <w:rsid w:val="00775913"/>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775913"/>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775913"/>
    <w:pPr>
      <w:shd w:val="clear" w:color="FFFFCC" w:fill="FFFFFF"/>
      <w:spacing w:before="100" w:beforeAutospacing="1" w:after="100" w:afterAutospacing="1"/>
    </w:pPr>
    <w:rPr>
      <w:rFonts w:ascii="Arial" w:hAnsi="Arial" w:cs="Arial"/>
      <w:sz w:val="24"/>
      <w:szCs w:val="24"/>
    </w:rPr>
  </w:style>
  <w:style w:type="paragraph" w:customStyle="1" w:styleId="xl66">
    <w:name w:val="xl66"/>
    <w:basedOn w:val="Normalny"/>
    <w:rsid w:val="00775913"/>
    <w:pPr>
      <w:spacing w:before="100" w:beforeAutospacing="1" w:after="100" w:afterAutospacing="1"/>
      <w:jc w:val="center"/>
    </w:pPr>
    <w:rPr>
      <w:sz w:val="24"/>
      <w:szCs w:val="24"/>
    </w:rPr>
  </w:style>
  <w:style w:type="paragraph" w:customStyle="1" w:styleId="xl67">
    <w:name w:val="xl67"/>
    <w:basedOn w:val="Normalny"/>
    <w:rsid w:val="00775913"/>
    <w:pPr>
      <w:spacing w:before="100" w:beforeAutospacing="1" w:after="100" w:afterAutospacing="1"/>
      <w:jc w:val="center"/>
      <w:textAlignment w:val="center"/>
    </w:pPr>
    <w:rPr>
      <w:sz w:val="24"/>
      <w:szCs w:val="24"/>
    </w:rPr>
  </w:style>
  <w:style w:type="paragraph" w:customStyle="1" w:styleId="xl68">
    <w:name w:val="xl68"/>
    <w:basedOn w:val="Normalny"/>
    <w:rsid w:val="00775913"/>
    <w:pPr>
      <w:shd w:val="clear" w:color="FFFFCC" w:fill="FFFFFF"/>
      <w:spacing w:before="100" w:beforeAutospacing="1" w:after="100" w:afterAutospacing="1"/>
      <w:jc w:val="center"/>
      <w:textAlignment w:val="center"/>
    </w:pPr>
    <w:rPr>
      <w:sz w:val="24"/>
      <w:szCs w:val="24"/>
    </w:rPr>
  </w:style>
  <w:style w:type="paragraph" w:customStyle="1" w:styleId="xl69">
    <w:name w:val="xl69"/>
    <w:basedOn w:val="Normalny"/>
    <w:rsid w:val="00775913"/>
    <w:pPr>
      <w:pBdr>
        <w:top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70">
    <w:name w:val="xl70"/>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71">
    <w:name w:val="xl71"/>
    <w:basedOn w:val="Normalny"/>
    <w:rsid w:val="00775913"/>
    <w:pPr>
      <w:spacing w:before="100" w:beforeAutospacing="1" w:after="100" w:afterAutospacing="1"/>
    </w:pPr>
    <w:rPr>
      <w:b/>
      <w:bCs/>
      <w:sz w:val="24"/>
      <w:szCs w:val="24"/>
    </w:rPr>
  </w:style>
  <w:style w:type="paragraph" w:customStyle="1" w:styleId="xl72">
    <w:name w:val="xl7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3">
    <w:name w:val="xl73"/>
    <w:basedOn w:val="Normalny"/>
    <w:rsid w:val="00775913"/>
    <w:pPr>
      <w:spacing w:before="100" w:beforeAutospacing="1" w:after="100" w:afterAutospacing="1"/>
      <w:textAlignment w:val="center"/>
    </w:pPr>
    <w:rPr>
      <w:sz w:val="24"/>
      <w:szCs w:val="24"/>
    </w:rPr>
  </w:style>
  <w:style w:type="paragraph" w:customStyle="1" w:styleId="xl74">
    <w:name w:val="xl74"/>
    <w:basedOn w:val="Normalny"/>
    <w:rsid w:val="00775913"/>
    <w:pPr>
      <w:spacing w:before="100" w:beforeAutospacing="1" w:after="100" w:afterAutospacing="1"/>
      <w:jc w:val="center"/>
    </w:pPr>
    <w:rPr>
      <w:sz w:val="24"/>
      <w:szCs w:val="24"/>
    </w:rPr>
  </w:style>
  <w:style w:type="paragraph" w:customStyle="1" w:styleId="xl75">
    <w:name w:val="xl75"/>
    <w:basedOn w:val="Normalny"/>
    <w:rsid w:val="0077591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44"/>
      <w:szCs w:val="44"/>
    </w:rPr>
  </w:style>
  <w:style w:type="paragraph" w:customStyle="1" w:styleId="xl76">
    <w:name w:val="xl7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8">
    <w:name w:val="xl7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9">
    <w:name w:val="xl7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1">
    <w:name w:val="xl81"/>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2">
    <w:name w:val="xl82"/>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3">
    <w:name w:val="xl83"/>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4">
    <w:name w:val="xl8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8">
    <w:name w:val="xl88"/>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9">
    <w:name w:val="xl89"/>
    <w:basedOn w:val="Normalny"/>
    <w:rsid w:val="00775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ny"/>
    <w:rsid w:val="00775913"/>
    <w:pPr>
      <w:pBdr>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3">
    <w:name w:val="xl9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4">
    <w:name w:val="xl9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5">
    <w:name w:val="xl95"/>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6">
    <w:name w:val="xl96"/>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7">
    <w:name w:val="xl97"/>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8">
    <w:name w:val="xl9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4"/>
      <w:szCs w:val="44"/>
    </w:rPr>
  </w:style>
  <w:style w:type="paragraph" w:customStyle="1" w:styleId="xl101">
    <w:name w:val="xl101"/>
    <w:basedOn w:val="Normalny"/>
    <w:rsid w:val="0077591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4">
    <w:name w:val="xl104"/>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5">
    <w:name w:val="xl105"/>
    <w:basedOn w:val="Normalny"/>
    <w:rsid w:val="00775913"/>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106">
    <w:name w:val="xl106"/>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7">
    <w:name w:val="xl107"/>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8">
    <w:name w:val="xl108"/>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9">
    <w:name w:val="xl109"/>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3388">
      <w:bodyDiv w:val="1"/>
      <w:marLeft w:val="0"/>
      <w:marRight w:val="0"/>
      <w:marTop w:val="0"/>
      <w:marBottom w:val="0"/>
      <w:divBdr>
        <w:top w:val="none" w:sz="0" w:space="0" w:color="auto"/>
        <w:left w:val="none" w:sz="0" w:space="0" w:color="auto"/>
        <w:bottom w:val="none" w:sz="0" w:space="0" w:color="auto"/>
        <w:right w:val="none" w:sz="0" w:space="0" w:color="auto"/>
      </w:divBdr>
    </w:div>
    <w:div w:id="214703538">
      <w:bodyDiv w:val="1"/>
      <w:marLeft w:val="0"/>
      <w:marRight w:val="0"/>
      <w:marTop w:val="0"/>
      <w:marBottom w:val="0"/>
      <w:divBdr>
        <w:top w:val="none" w:sz="0" w:space="0" w:color="auto"/>
        <w:left w:val="none" w:sz="0" w:space="0" w:color="auto"/>
        <w:bottom w:val="none" w:sz="0" w:space="0" w:color="auto"/>
        <w:right w:val="none" w:sz="0" w:space="0" w:color="auto"/>
      </w:divBdr>
    </w:div>
    <w:div w:id="243732433">
      <w:bodyDiv w:val="1"/>
      <w:marLeft w:val="0"/>
      <w:marRight w:val="0"/>
      <w:marTop w:val="0"/>
      <w:marBottom w:val="0"/>
      <w:divBdr>
        <w:top w:val="none" w:sz="0" w:space="0" w:color="auto"/>
        <w:left w:val="none" w:sz="0" w:space="0" w:color="auto"/>
        <w:bottom w:val="none" w:sz="0" w:space="0" w:color="auto"/>
        <w:right w:val="none" w:sz="0" w:space="0" w:color="auto"/>
      </w:divBdr>
    </w:div>
    <w:div w:id="265306847">
      <w:bodyDiv w:val="1"/>
      <w:marLeft w:val="0"/>
      <w:marRight w:val="0"/>
      <w:marTop w:val="0"/>
      <w:marBottom w:val="0"/>
      <w:divBdr>
        <w:top w:val="none" w:sz="0" w:space="0" w:color="auto"/>
        <w:left w:val="none" w:sz="0" w:space="0" w:color="auto"/>
        <w:bottom w:val="none" w:sz="0" w:space="0" w:color="auto"/>
        <w:right w:val="none" w:sz="0" w:space="0" w:color="auto"/>
      </w:divBdr>
    </w:div>
    <w:div w:id="858812767">
      <w:bodyDiv w:val="1"/>
      <w:marLeft w:val="0"/>
      <w:marRight w:val="0"/>
      <w:marTop w:val="0"/>
      <w:marBottom w:val="0"/>
      <w:divBdr>
        <w:top w:val="none" w:sz="0" w:space="0" w:color="auto"/>
        <w:left w:val="none" w:sz="0" w:space="0" w:color="auto"/>
        <w:bottom w:val="none" w:sz="0" w:space="0" w:color="auto"/>
        <w:right w:val="none" w:sz="0" w:space="0" w:color="auto"/>
      </w:divBdr>
    </w:div>
    <w:div w:id="873083197">
      <w:bodyDiv w:val="1"/>
      <w:marLeft w:val="0"/>
      <w:marRight w:val="0"/>
      <w:marTop w:val="0"/>
      <w:marBottom w:val="0"/>
      <w:divBdr>
        <w:top w:val="none" w:sz="0" w:space="0" w:color="auto"/>
        <w:left w:val="none" w:sz="0" w:space="0" w:color="auto"/>
        <w:bottom w:val="none" w:sz="0" w:space="0" w:color="auto"/>
        <w:right w:val="none" w:sz="0" w:space="0" w:color="auto"/>
      </w:divBdr>
    </w:div>
    <w:div w:id="998775534">
      <w:bodyDiv w:val="1"/>
      <w:marLeft w:val="0"/>
      <w:marRight w:val="0"/>
      <w:marTop w:val="0"/>
      <w:marBottom w:val="0"/>
      <w:divBdr>
        <w:top w:val="none" w:sz="0" w:space="0" w:color="auto"/>
        <w:left w:val="none" w:sz="0" w:space="0" w:color="auto"/>
        <w:bottom w:val="none" w:sz="0" w:space="0" w:color="auto"/>
        <w:right w:val="none" w:sz="0" w:space="0" w:color="auto"/>
      </w:divBdr>
    </w:div>
    <w:div w:id="1039158810">
      <w:bodyDiv w:val="1"/>
      <w:marLeft w:val="0"/>
      <w:marRight w:val="0"/>
      <w:marTop w:val="0"/>
      <w:marBottom w:val="0"/>
      <w:divBdr>
        <w:top w:val="none" w:sz="0" w:space="0" w:color="auto"/>
        <w:left w:val="none" w:sz="0" w:space="0" w:color="auto"/>
        <w:bottom w:val="none" w:sz="0" w:space="0" w:color="auto"/>
        <w:right w:val="none" w:sz="0" w:space="0" w:color="auto"/>
      </w:divBdr>
      <w:divsChild>
        <w:div w:id="888498161">
          <w:marLeft w:val="0"/>
          <w:marRight w:val="0"/>
          <w:marTop w:val="0"/>
          <w:marBottom w:val="0"/>
          <w:divBdr>
            <w:top w:val="none" w:sz="0" w:space="0" w:color="auto"/>
            <w:left w:val="none" w:sz="0" w:space="0" w:color="auto"/>
            <w:bottom w:val="none" w:sz="0" w:space="0" w:color="auto"/>
            <w:right w:val="none" w:sz="0" w:space="0" w:color="auto"/>
          </w:divBdr>
        </w:div>
      </w:divsChild>
    </w:div>
    <w:div w:id="1126267428">
      <w:bodyDiv w:val="1"/>
      <w:marLeft w:val="0"/>
      <w:marRight w:val="0"/>
      <w:marTop w:val="0"/>
      <w:marBottom w:val="0"/>
      <w:divBdr>
        <w:top w:val="none" w:sz="0" w:space="0" w:color="auto"/>
        <w:left w:val="none" w:sz="0" w:space="0" w:color="auto"/>
        <w:bottom w:val="none" w:sz="0" w:space="0" w:color="auto"/>
        <w:right w:val="none" w:sz="0" w:space="0" w:color="auto"/>
      </w:divBdr>
    </w:div>
    <w:div w:id="1157460490">
      <w:bodyDiv w:val="1"/>
      <w:marLeft w:val="0"/>
      <w:marRight w:val="0"/>
      <w:marTop w:val="0"/>
      <w:marBottom w:val="0"/>
      <w:divBdr>
        <w:top w:val="none" w:sz="0" w:space="0" w:color="auto"/>
        <w:left w:val="none" w:sz="0" w:space="0" w:color="auto"/>
        <w:bottom w:val="none" w:sz="0" w:space="0" w:color="auto"/>
        <w:right w:val="none" w:sz="0" w:space="0" w:color="auto"/>
      </w:divBdr>
    </w:div>
    <w:div w:id="1280212723">
      <w:bodyDiv w:val="1"/>
      <w:marLeft w:val="0"/>
      <w:marRight w:val="0"/>
      <w:marTop w:val="0"/>
      <w:marBottom w:val="0"/>
      <w:divBdr>
        <w:top w:val="none" w:sz="0" w:space="0" w:color="auto"/>
        <w:left w:val="none" w:sz="0" w:space="0" w:color="auto"/>
        <w:bottom w:val="none" w:sz="0" w:space="0" w:color="auto"/>
        <w:right w:val="none" w:sz="0" w:space="0" w:color="auto"/>
      </w:divBdr>
    </w:div>
    <w:div w:id="1330787355">
      <w:bodyDiv w:val="1"/>
      <w:marLeft w:val="0"/>
      <w:marRight w:val="0"/>
      <w:marTop w:val="0"/>
      <w:marBottom w:val="0"/>
      <w:divBdr>
        <w:top w:val="none" w:sz="0" w:space="0" w:color="auto"/>
        <w:left w:val="none" w:sz="0" w:space="0" w:color="auto"/>
        <w:bottom w:val="none" w:sz="0" w:space="0" w:color="auto"/>
        <w:right w:val="none" w:sz="0" w:space="0" w:color="auto"/>
      </w:divBdr>
    </w:div>
    <w:div w:id="1375042774">
      <w:bodyDiv w:val="1"/>
      <w:marLeft w:val="0"/>
      <w:marRight w:val="0"/>
      <w:marTop w:val="0"/>
      <w:marBottom w:val="0"/>
      <w:divBdr>
        <w:top w:val="none" w:sz="0" w:space="0" w:color="auto"/>
        <w:left w:val="none" w:sz="0" w:space="0" w:color="auto"/>
        <w:bottom w:val="none" w:sz="0" w:space="0" w:color="auto"/>
        <w:right w:val="none" w:sz="0" w:space="0" w:color="auto"/>
      </w:divBdr>
    </w:div>
    <w:div w:id="1446188915">
      <w:bodyDiv w:val="1"/>
      <w:marLeft w:val="0"/>
      <w:marRight w:val="0"/>
      <w:marTop w:val="0"/>
      <w:marBottom w:val="0"/>
      <w:divBdr>
        <w:top w:val="none" w:sz="0" w:space="0" w:color="auto"/>
        <w:left w:val="none" w:sz="0" w:space="0" w:color="auto"/>
        <w:bottom w:val="none" w:sz="0" w:space="0" w:color="auto"/>
        <w:right w:val="none" w:sz="0" w:space="0" w:color="auto"/>
      </w:divBdr>
      <w:divsChild>
        <w:div w:id="2136212946">
          <w:marLeft w:val="0"/>
          <w:marRight w:val="0"/>
          <w:marTop w:val="0"/>
          <w:marBottom w:val="0"/>
          <w:divBdr>
            <w:top w:val="none" w:sz="0" w:space="0" w:color="auto"/>
            <w:left w:val="none" w:sz="0" w:space="0" w:color="auto"/>
            <w:bottom w:val="none" w:sz="0" w:space="0" w:color="auto"/>
            <w:right w:val="none" w:sz="0" w:space="0" w:color="auto"/>
          </w:divBdr>
        </w:div>
      </w:divsChild>
    </w:div>
    <w:div w:id="1649701513">
      <w:bodyDiv w:val="1"/>
      <w:marLeft w:val="0"/>
      <w:marRight w:val="0"/>
      <w:marTop w:val="0"/>
      <w:marBottom w:val="0"/>
      <w:divBdr>
        <w:top w:val="none" w:sz="0" w:space="0" w:color="auto"/>
        <w:left w:val="none" w:sz="0" w:space="0" w:color="auto"/>
        <w:bottom w:val="none" w:sz="0" w:space="0" w:color="auto"/>
        <w:right w:val="none" w:sz="0" w:space="0" w:color="auto"/>
      </w:divBdr>
    </w:div>
    <w:div w:id="1916161412">
      <w:bodyDiv w:val="1"/>
      <w:marLeft w:val="0"/>
      <w:marRight w:val="0"/>
      <w:marTop w:val="0"/>
      <w:marBottom w:val="0"/>
      <w:divBdr>
        <w:top w:val="none" w:sz="0" w:space="0" w:color="auto"/>
        <w:left w:val="none" w:sz="0" w:space="0" w:color="auto"/>
        <w:bottom w:val="none" w:sz="0" w:space="0" w:color="auto"/>
        <w:right w:val="none" w:sz="0" w:space="0" w:color="auto"/>
      </w:divBdr>
    </w:div>
    <w:div w:id="20290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pn/1blog"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mailto:1blog.zampub@ron.mil.p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1blog"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1blo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1blog.zampub@ron.mil.pl" TargetMode="External"/><Relationship Id="rId20" Type="http://schemas.openxmlformats.org/officeDocument/2006/relationships/hyperlink" Target="https://platformazakupowa.pl/" TargetMode="External"/><Relationship Id="rId29" Type="http://schemas.openxmlformats.org/officeDocument/2006/relationships/hyperlink" Target="mailto:1blog.zampub@ron.mil.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1blog.ido@ron.mil.pl" TargetMode="External"/><Relationship Id="rId37" Type="http://schemas.openxmlformats.org/officeDocument/2006/relationships/hyperlink" Target="mailto:z.kuzniar@ron.mil.p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1blog" TargetMode="External"/><Relationship Id="rId23" Type="http://schemas.openxmlformats.org/officeDocument/2006/relationships/hyperlink" Target="https://platformazakupowa.pl/" TargetMode="External"/><Relationship Id="rId28" Type="http://schemas.openxmlformats.org/officeDocument/2006/relationships/hyperlink" Target="mailto:1blog.zampub@ron.mil.pl" TargetMode="External"/><Relationship Id="rId36" Type="http://schemas.openxmlformats.org/officeDocument/2006/relationships/hyperlink" Target="https://prod.ceidg.gov.pl" TargetMode="External"/><Relationship Id="rId10" Type="http://schemas.openxmlformats.org/officeDocument/2006/relationships/hyperlink" Target="http://www.1blog.wp.mil.pl" TargetMode="External"/><Relationship Id="rId19" Type="http://schemas.openxmlformats.org/officeDocument/2006/relationships/hyperlink" Target="mailto:cwk@platformazakupowa.pl" TargetMode="External"/><Relationship Id="rId31" Type="http://schemas.openxmlformats.org/officeDocument/2006/relationships/hyperlink" Target="https://platformazakupowa.pl/pn/1blo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1blog"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1blog" TargetMode="External"/><Relationship Id="rId30" Type="http://schemas.openxmlformats.org/officeDocument/2006/relationships/hyperlink" Target="https://platformazakupowa.pl/pn/1blog" TargetMode="External"/><Relationship Id="rId35" Type="http://schemas.openxmlformats.org/officeDocument/2006/relationships/hyperlink" Target="https://ems.ms.gov.pl" TargetMode="Externa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2A069-1415-4F79-ACF2-04AD47A4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35</Pages>
  <Words>10276</Words>
  <Characters>69166</Characters>
  <Application>Microsoft Office Word</Application>
  <DocSecurity>0</DocSecurity>
  <Lines>576</Lines>
  <Paragraphs>158</Paragraphs>
  <ScaleCrop>false</ScaleCrop>
  <HeadingPairs>
    <vt:vector size="2" baseType="variant">
      <vt:variant>
        <vt:lpstr>Tytuł</vt:lpstr>
      </vt:variant>
      <vt:variant>
        <vt:i4>1</vt:i4>
      </vt:variant>
    </vt:vector>
  </HeadingPairs>
  <TitlesOfParts>
    <vt:vector size="1" baseType="lpstr">
      <vt:lpstr/>
    </vt:vector>
  </TitlesOfParts>
  <Company>5RWT</Company>
  <LinksUpToDate>false</LinksUpToDate>
  <CharactersWithSpaces>79284</CharactersWithSpaces>
  <SharedDoc>false</SharedDoc>
  <HLinks>
    <vt:vector size="168" baseType="variant">
      <vt:variant>
        <vt:i4>2359411</vt:i4>
      </vt:variant>
      <vt:variant>
        <vt:i4>87</vt:i4>
      </vt:variant>
      <vt:variant>
        <vt:i4>0</vt:i4>
      </vt:variant>
      <vt:variant>
        <vt:i4>5</vt:i4>
      </vt:variant>
      <vt:variant>
        <vt:lpwstr>https://prod.ceidg.gov.pl/</vt:lpwstr>
      </vt:variant>
      <vt:variant>
        <vt:lpwstr/>
      </vt:variant>
      <vt:variant>
        <vt:i4>7274552</vt:i4>
      </vt:variant>
      <vt:variant>
        <vt:i4>81</vt:i4>
      </vt:variant>
      <vt:variant>
        <vt:i4>0</vt:i4>
      </vt:variant>
      <vt:variant>
        <vt:i4>5</vt:i4>
      </vt:variant>
      <vt:variant>
        <vt:lpwstr>https://ems.ms.gov.pl/</vt:lpwstr>
      </vt:variant>
      <vt:variant>
        <vt:lpwstr/>
      </vt:variant>
      <vt:variant>
        <vt:i4>1048695</vt:i4>
      </vt:variant>
      <vt:variant>
        <vt:i4>75</vt:i4>
      </vt:variant>
      <vt:variant>
        <vt:i4>0</vt:i4>
      </vt:variant>
      <vt:variant>
        <vt:i4>5</vt:i4>
      </vt:variant>
      <vt:variant>
        <vt:lpwstr>mailto:1blog.zampub@ron.mil.pl</vt:lpwstr>
      </vt:variant>
      <vt:variant>
        <vt:lpwstr/>
      </vt:variant>
      <vt:variant>
        <vt:i4>852050</vt:i4>
      </vt:variant>
      <vt:variant>
        <vt:i4>72</vt:i4>
      </vt:variant>
      <vt:variant>
        <vt:i4>0</vt:i4>
      </vt:variant>
      <vt:variant>
        <vt:i4>5</vt:i4>
      </vt:variant>
      <vt:variant>
        <vt:lpwstr>https://platformazakupowa.pl/pn/1blog</vt:lpwstr>
      </vt:variant>
      <vt:variant>
        <vt:lpwstr/>
      </vt:variant>
      <vt:variant>
        <vt:i4>3342411</vt:i4>
      </vt:variant>
      <vt:variant>
        <vt:i4>69</vt:i4>
      </vt:variant>
      <vt:variant>
        <vt:i4>0</vt:i4>
      </vt:variant>
      <vt:variant>
        <vt:i4>5</vt:i4>
      </vt:variant>
      <vt:variant>
        <vt:lpwstr>mailto:1blog.ido@ron.mil.pl</vt:lpwstr>
      </vt:variant>
      <vt:variant>
        <vt:lpwstr/>
      </vt:variant>
      <vt:variant>
        <vt:i4>852050</vt:i4>
      </vt:variant>
      <vt:variant>
        <vt:i4>66</vt:i4>
      </vt:variant>
      <vt:variant>
        <vt:i4>0</vt:i4>
      </vt:variant>
      <vt:variant>
        <vt:i4>5</vt:i4>
      </vt:variant>
      <vt:variant>
        <vt:lpwstr>https://platformazakupowa.pl/pn/1blog</vt:lpwstr>
      </vt:variant>
      <vt:variant>
        <vt:lpwstr/>
      </vt:variant>
      <vt:variant>
        <vt:i4>852050</vt:i4>
      </vt:variant>
      <vt:variant>
        <vt:i4>63</vt:i4>
      </vt:variant>
      <vt:variant>
        <vt:i4>0</vt:i4>
      </vt:variant>
      <vt:variant>
        <vt:i4>5</vt:i4>
      </vt:variant>
      <vt:variant>
        <vt:lpwstr>https://platformazakupowa.pl/pn/1blog</vt:lpwstr>
      </vt:variant>
      <vt:variant>
        <vt:lpwstr/>
      </vt:variant>
      <vt:variant>
        <vt:i4>1048695</vt:i4>
      </vt:variant>
      <vt:variant>
        <vt:i4>60</vt:i4>
      </vt:variant>
      <vt:variant>
        <vt:i4>0</vt:i4>
      </vt:variant>
      <vt:variant>
        <vt:i4>5</vt:i4>
      </vt:variant>
      <vt:variant>
        <vt:lpwstr>mailto:1blog.zampub@ron.mil.pl</vt:lpwstr>
      </vt:variant>
      <vt:variant>
        <vt:lpwstr/>
      </vt:variant>
      <vt:variant>
        <vt:i4>1048695</vt:i4>
      </vt:variant>
      <vt:variant>
        <vt:i4>57</vt:i4>
      </vt:variant>
      <vt:variant>
        <vt:i4>0</vt:i4>
      </vt:variant>
      <vt:variant>
        <vt:i4>5</vt:i4>
      </vt:variant>
      <vt:variant>
        <vt:lpwstr>mailto:1blog.zampub@ron.mil.pl</vt:lpwstr>
      </vt:variant>
      <vt:variant>
        <vt:lpwstr/>
      </vt:variant>
      <vt:variant>
        <vt:i4>852050</vt:i4>
      </vt:variant>
      <vt:variant>
        <vt:i4>54</vt:i4>
      </vt:variant>
      <vt:variant>
        <vt:i4>0</vt:i4>
      </vt:variant>
      <vt:variant>
        <vt:i4>5</vt:i4>
      </vt:variant>
      <vt:variant>
        <vt:lpwstr>https://platformazakupowa.pl/pn/1blog</vt:lpwstr>
      </vt:variant>
      <vt:variant>
        <vt:lpwstr/>
      </vt:variant>
      <vt:variant>
        <vt:i4>2752574</vt:i4>
      </vt:variant>
      <vt:variant>
        <vt:i4>51</vt:i4>
      </vt:variant>
      <vt:variant>
        <vt:i4>0</vt:i4>
      </vt:variant>
      <vt:variant>
        <vt:i4>5</vt:i4>
      </vt:variant>
      <vt:variant>
        <vt:lpwstr>https://platformazakupowa.pl/strona/1-regulamin</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6553695</vt:i4>
      </vt:variant>
      <vt:variant>
        <vt:i4>30</vt:i4>
      </vt:variant>
      <vt:variant>
        <vt:i4>0</vt:i4>
      </vt:variant>
      <vt:variant>
        <vt:i4>5</vt:i4>
      </vt:variant>
      <vt:variant>
        <vt:lpwstr>mailto:cwk@platformazakupowa.pl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1048695</vt:i4>
      </vt:variant>
      <vt:variant>
        <vt:i4>21</vt:i4>
      </vt:variant>
      <vt:variant>
        <vt:i4>0</vt:i4>
      </vt:variant>
      <vt:variant>
        <vt:i4>5</vt:i4>
      </vt:variant>
      <vt:variant>
        <vt:lpwstr>mailto:1blog.zampub@ron.mil.pl</vt:lpwstr>
      </vt:variant>
      <vt:variant>
        <vt:lpwstr/>
      </vt:variant>
      <vt:variant>
        <vt:i4>852050</vt:i4>
      </vt:variant>
      <vt:variant>
        <vt:i4>18</vt:i4>
      </vt:variant>
      <vt:variant>
        <vt:i4>0</vt:i4>
      </vt:variant>
      <vt:variant>
        <vt:i4>5</vt:i4>
      </vt:variant>
      <vt:variant>
        <vt:lpwstr>https://platformazakupowa.pl/pn/1blog</vt:lpwstr>
      </vt:variant>
      <vt:variant>
        <vt:lpwstr/>
      </vt:variant>
      <vt:variant>
        <vt:i4>6225998</vt:i4>
      </vt:variant>
      <vt:variant>
        <vt:i4>15</vt:i4>
      </vt:variant>
      <vt:variant>
        <vt:i4>0</vt:i4>
      </vt:variant>
      <vt:variant>
        <vt:i4>5</vt:i4>
      </vt:variant>
      <vt:variant>
        <vt:lpwstr>https://platformazakupowa.pl/</vt:lpwstr>
      </vt:variant>
      <vt:variant>
        <vt:lpwstr/>
      </vt:variant>
      <vt:variant>
        <vt:i4>852050</vt:i4>
      </vt:variant>
      <vt:variant>
        <vt:i4>12</vt:i4>
      </vt:variant>
      <vt:variant>
        <vt:i4>0</vt:i4>
      </vt:variant>
      <vt:variant>
        <vt:i4>5</vt:i4>
      </vt:variant>
      <vt:variant>
        <vt:lpwstr>https://platformazakupowa.pl/pn/1blog</vt:lpwstr>
      </vt:variant>
      <vt:variant>
        <vt:lpwstr/>
      </vt:variant>
      <vt:variant>
        <vt:i4>852050</vt:i4>
      </vt:variant>
      <vt:variant>
        <vt:i4>9</vt:i4>
      </vt:variant>
      <vt:variant>
        <vt:i4>0</vt:i4>
      </vt:variant>
      <vt:variant>
        <vt:i4>5</vt:i4>
      </vt:variant>
      <vt:variant>
        <vt:lpwstr>https://platformazakupowa.pl/pn/1blog</vt:lpwstr>
      </vt:variant>
      <vt:variant>
        <vt:lpwstr/>
      </vt:variant>
      <vt:variant>
        <vt:i4>6225998</vt:i4>
      </vt:variant>
      <vt:variant>
        <vt:i4>6</vt:i4>
      </vt:variant>
      <vt:variant>
        <vt:i4>0</vt:i4>
      </vt:variant>
      <vt:variant>
        <vt:i4>5</vt:i4>
      </vt:variant>
      <vt:variant>
        <vt:lpwstr>https://platformazakupowa.pl/</vt:lpwstr>
      </vt:variant>
      <vt:variant>
        <vt:lpwstr/>
      </vt:variant>
      <vt:variant>
        <vt:i4>6488178</vt:i4>
      </vt:variant>
      <vt:variant>
        <vt:i4>3</vt:i4>
      </vt:variant>
      <vt:variant>
        <vt:i4>0</vt:i4>
      </vt:variant>
      <vt:variant>
        <vt:i4>5</vt:i4>
      </vt:variant>
      <vt:variant>
        <vt:lpwstr>http://www.1blog.wp.mil.pl/</vt:lpwstr>
      </vt:variant>
      <vt:variant>
        <vt:lpwstr/>
      </vt:variant>
      <vt:variant>
        <vt:i4>852050</vt:i4>
      </vt:variant>
      <vt:variant>
        <vt:i4>0</vt:i4>
      </vt:variant>
      <vt:variant>
        <vt:i4>0</vt:i4>
      </vt:variant>
      <vt:variant>
        <vt:i4>5</vt:i4>
      </vt:variant>
      <vt:variant>
        <vt:lpwstr>https://platformazakupowa.pl/pn/1blog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Rzeszotarska</dc:creator>
  <cp:keywords/>
  <dc:description/>
  <cp:lastModifiedBy>Malewicz Mariusz</cp:lastModifiedBy>
  <cp:revision>47</cp:revision>
  <cp:lastPrinted>2022-05-30T12:25:00Z</cp:lastPrinted>
  <dcterms:created xsi:type="dcterms:W3CDTF">2022-05-24T10:46:00Z</dcterms:created>
  <dcterms:modified xsi:type="dcterms:W3CDTF">2022-05-31T06:56:00Z</dcterms:modified>
</cp:coreProperties>
</file>