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DC06C0">
        <w:rPr>
          <w:rFonts w:ascii="Verdana" w:hAnsi="Verdana" w:cs="Calibri"/>
          <w:i/>
          <w:iCs/>
          <w:sz w:val="18"/>
          <w:szCs w:val="18"/>
        </w:rPr>
        <w:t>nr WT.2370.</w:t>
      </w:r>
      <w:r w:rsidR="00380D5A">
        <w:rPr>
          <w:rFonts w:ascii="Verdana" w:hAnsi="Verdana" w:cs="Calibri"/>
          <w:i/>
          <w:iCs/>
          <w:sz w:val="18"/>
          <w:szCs w:val="18"/>
        </w:rPr>
        <w:t>6</w:t>
      </w:r>
      <w:r w:rsidR="00DC06C0" w:rsidRPr="00DC06C0">
        <w:rPr>
          <w:rFonts w:ascii="Verdana" w:hAnsi="Verdana" w:cs="Calibri"/>
          <w:i/>
          <w:iCs/>
          <w:sz w:val="18"/>
          <w:szCs w:val="18"/>
        </w:rPr>
        <w:t>.2022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DC06C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7911427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79114278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38056073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38056073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DC06C0">
        <w:rPr>
          <w:rFonts w:ascii="Verdana" w:hAnsi="Verdana" w:cs="Calibri"/>
          <w:b/>
          <w:sz w:val="18"/>
          <w:szCs w:val="18"/>
        </w:rPr>
        <w:t>WT.2370.</w:t>
      </w:r>
      <w:r w:rsidR="00380D5A">
        <w:rPr>
          <w:rFonts w:ascii="Verdana" w:hAnsi="Verdana" w:cs="Calibri"/>
          <w:b/>
          <w:sz w:val="18"/>
          <w:szCs w:val="18"/>
        </w:rPr>
        <w:t>6</w:t>
      </w:r>
      <w:bookmarkStart w:id="1" w:name="_GoBack"/>
      <w:bookmarkEnd w:id="1"/>
      <w:r w:rsidR="00DC06C0" w:rsidRPr="00DC06C0">
        <w:rPr>
          <w:rFonts w:ascii="Verdana" w:hAnsi="Verdana" w:cs="Calibri"/>
          <w:b/>
          <w:sz w:val="18"/>
          <w:szCs w:val="18"/>
        </w:rPr>
        <w:t>.2022</w:t>
      </w:r>
      <w:r w:rsidRPr="00DC06C0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472181">
        <w:rPr>
          <w:rFonts w:ascii="Verdana" w:hAnsi="Verdana" w:cs="Calibri"/>
          <w:b/>
          <w:bCs/>
          <w:i/>
          <w:iCs/>
          <w:sz w:val="18"/>
          <w:szCs w:val="18"/>
        </w:rPr>
        <w:t>S</w:t>
      </w:r>
      <w:r w:rsidR="00472181" w:rsidRPr="00472181">
        <w:rPr>
          <w:rFonts w:ascii="Verdana" w:hAnsi="Verdana" w:cs="Calibri"/>
          <w:b/>
          <w:bCs/>
          <w:i/>
          <w:iCs/>
          <w:sz w:val="18"/>
          <w:szCs w:val="18"/>
        </w:rPr>
        <w:t>ukcesywne dostawy ryb mrożonych, przetworów rybnych, sałatek oraz konserw rybnych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435764734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435764734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979129327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979129327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311773795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311773795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444630495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444630495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sectPr w:rsidR="00A831D4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380D5A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380D5A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80D5A"/>
    <w:rsid w:val="003A19C9"/>
    <w:rsid w:val="00442945"/>
    <w:rsid w:val="00472181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DA0E9C"/>
    <w:rsid w:val="00DC06C0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3D98DE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Marta Wilk</cp:lastModifiedBy>
  <cp:revision>8</cp:revision>
  <cp:lastPrinted>2022-02-14T08:21:00Z</cp:lastPrinted>
  <dcterms:created xsi:type="dcterms:W3CDTF">2021-09-01T09:04:00Z</dcterms:created>
  <dcterms:modified xsi:type="dcterms:W3CDTF">2022-02-14T08:24:00Z</dcterms:modified>
</cp:coreProperties>
</file>