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CF13C3" w:rsidRDefault="00F14A4B" w:rsidP="00AB2739">
      <w:pPr>
        <w:pStyle w:val="Nagwek1"/>
        <w:rPr>
          <w:szCs w:val="24"/>
        </w:rPr>
      </w:pPr>
      <w:r w:rsidRPr="00CF13C3">
        <w:rPr>
          <w:szCs w:val="24"/>
        </w:rPr>
        <w:t xml:space="preserve">Załącznik Nr </w:t>
      </w:r>
      <w:r w:rsidR="00C4060F">
        <w:rPr>
          <w:szCs w:val="24"/>
        </w:rPr>
        <w:t>8</w:t>
      </w:r>
      <w:bookmarkStart w:id="0" w:name="_GoBack"/>
      <w:bookmarkEnd w:id="0"/>
      <w:r w:rsidR="009E2043" w:rsidRPr="00CF13C3">
        <w:rPr>
          <w:szCs w:val="24"/>
        </w:rPr>
        <w:t xml:space="preserve"> do S</w:t>
      </w:r>
      <w:r w:rsidR="000722A5" w:rsidRPr="00CF13C3">
        <w:rPr>
          <w:szCs w:val="24"/>
        </w:rPr>
        <w:t>WZ</w:t>
      </w:r>
    </w:p>
    <w:p w:rsidR="00AB2739" w:rsidRPr="00AB2739" w:rsidRDefault="00AB2739" w:rsidP="00AB2739">
      <w:pPr>
        <w:pStyle w:val="Nagwek2"/>
        <w:jc w:val="center"/>
        <w:rPr>
          <w:szCs w:val="24"/>
        </w:rPr>
      </w:pPr>
      <w:r w:rsidRPr="00AB2739">
        <w:rPr>
          <w:szCs w:val="24"/>
        </w:rPr>
        <w:t>Oświadczenie wykonawcy o aktualności informacji zawartych w oświadczeniu, o którym mowa w art. 125 ust. 1 ustawy Pzp  (JEDZ)</w:t>
      </w:r>
    </w:p>
    <w:p w:rsidR="0012450C" w:rsidRPr="00AB2739" w:rsidRDefault="0012450C" w:rsidP="0012450C">
      <w:pPr>
        <w:pStyle w:val="Tekstpodstawowy"/>
        <w:spacing w:before="0" w:line="240" w:lineRule="auto"/>
        <w:ind w:right="-79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AB2739" w:rsidRPr="00AB2739" w:rsidTr="00CF13C3">
        <w:tc>
          <w:tcPr>
            <w:tcW w:w="4673" w:type="dxa"/>
            <w:hideMark/>
          </w:tcPr>
          <w:p w:rsidR="00AB2739" w:rsidRPr="00AB2739" w:rsidRDefault="00AB2739" w:rsidP="00CF13C3">
            <w:pPr>
              <w:spacing w:line="23" w:lineRule="atLeast"/>
              <w:rPr>
                <w:rFonts w:ascii="Calibri" w:hAnsi="Calibri"/>
              </w:rPr>
            </w:pPr>
            <w:r w:rsidRPr="00AB2739">
              <w:rPr>
                <w:rFonts w:ascii="Calibri" w:hAnsi="Calibri"/>
                <w:iCs/>
              </w:rPr>
              <w:t>Nazwa firmy (Wykonawcy)</w:t>
            </w:r>
            <w:r w:rsidRPr="00AB2739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AB2739" w:rsidRPr="00AB2739" w:rsidRDefault="00AB2739" w:rsidP="00CF13C3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AB2739" w:rsidRPr="00AB2739" w:rsidTr="00CF13C3">
        <w:tc>
          <w:tcPr>
            <w:tcW w:w="4673" w:type="dxa"/>
          </w:tcPr>
          <w:p w:rsidR="00AB2739" w:rsidRPr="00AB2739" w:rsidRDefault="00AB2739" w:rsidP="00CF13C3">
            <w:pPr>
              <w:spacing w:line="23" w:lineRule="atLeast"/>
              <w:rPr>
                <w:rFonts w:ascii="Calibri" w:hAnsi="Calibri"/>
                <w:iCs/>
              </w:rPr>
            </w:pPr>
            <w:r w:rsidRPr="00AB2739">
              <w:rPr>
                <w:rFonts w:ascii="Calibri" w:hAnsi="Calibri"/>
                <w:iCs/>
              </w:rPr>
              <w:t>Adres Wykonawcy</w:t>
            </w:r>
          </w:p>
          <w:p w:rsidR="00AB2739" w:rsidRPr="00AB2739" w:rsidRDefault="00AB2739" w:rsidP="00CF13C3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AB2739" w:rsidRPr="00AB2739" w:rsidRDefault="00AB2739" w:rsidP="00CF13C3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AB2739" w:rsidRPr="00AB2739" w:rsidRDefault="00AB2739" w:rsidP="0012450C">
      <w:pPr>
        <w:pStyle w:val="Tekstpodstawowy"/>
        <w:spacing w:before="0" w:line="240" w:lineRule="auto"/>
        <w:ind w:right="-79"/>
        <w:jc w:val="left"/>
        <w:rPr>
          <w:rFonts w:ascii="Calibri" w:hAnsi="Calibri" w:cs="Times New Roman"/>
          <w:b/>
          <w:szCs w:val="24"/>
        </w:rPr>
      </w:pPr>
    </w:p>
    <w:p w:rsidR="000722A5" w:rsidRPr="00AB2739" w:rsidRDefault="000722A5" w:rsidP="000722A5">
      <w:pPr>
        <w:autoSpaceDE w:val="0"/>
        <w:autoSpaceDN w:val="0"/>
        <w:adjustRightInd w:val="0"/>
        <w:rPr>
          <w:rFonts w:ascii="Calibri" w:eastAsia="Verdana,Bold" w:hAnsi="Calibri"/>
          <w:b/>
          <w:bCs/>
        </w:rPr>
      </w:pPr>
    </w:p>
    <w:p w:rsidR="00764F42" w:rsidRPr="00AB2739" w:rsidRDefault="00764F42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Na potrzeby postępowania o udzielenie zamówienia publicznego prowadzonego w trybie przetargu nieograniczonego pn. </w:t>
      </w:r>
      <w:r w:rsidR="00AB2739" w:rsidRPr="00AB2739">
        <w:rPr>
          <w:rFonts w:ascii="Calibri" w:hAnsi="Calibri"/>
          <w:bCs/>
        </w:rPr>
        <w:t xml:space="preserve">Odbiór, transport i zagospodarowanie odpadów komunalnych z terenu gminy Sulejów </w:t>
      </w:r>
      <w:r w:rsidRPr="00AB2739">
        <w:rPr>
          <w:rFonts w:ascii="Calibri" w:hAnsi="Calibri"/>
          <w:bCs/>
        </w:rPr>
        <w:t>oświadczam/my, co następuje:</w:t>
      </w:r>
      <w:r w:rsidR="001B14F5" w:rsidRPr="00AB2739">
        <w:rPr>
          <w:rFonts w:ascii="Calibri" w:hAnsi="Calibri"/>
          <w:bCs/>
        </w:rPr>
        <w:t xml:space="preserve"> </w:t>
      </w:r>
    </w:p>
    <w:p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</w:p>
    <w:p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Informacje zawarte w oświadczeniu, o którym mowa w art. 125 ust. 1 ustawy Pzp w zakresie podstaw wykluczenia postępowania wskazanych przez Zamawiającego, o których mowa w: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3 ustawy Pzp,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4 ustawy Pzp, dotyczących orzeczenia zakazu ubiegania się o zamówienie publiczne tytułem środka zapobiegawczego,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5 ustawy Pzp, dotyczących zawarcia z innymi wykonawcami porozumienia mającego na celu zakłócenie konkurencji,</w:t>
      </w:r>
    </w:p>
    <w:p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6</w:t>
      </w:r>
      <w:r w:rsidR="005D1A0E" w:rsidRPr="00AB2739">
        <w:rPr>
          <w:rFonts w:ascii="Calibri" w:hAnsi="Calibri"/>
          <w:bCs/>
        </w:rPr>
        <w:t xml:space="preserve"> ustawy Pzp</w:t>
      </w:r>
    </w:p>
    <w:p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</w:p>
    <w:p w:rsidR="00E6447D" w:rsidRDefault="00B32D7C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są nadal aktualne.</w:t>
      </w:r>
    </w:p>
    <w:p w:rsidR="00354CC0" w:rsidRPr="00AB2739" w:rsidRDefault="00E6447D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</w:p>
    <w:p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Uwaga: Oświadczenie należy przekazać w postaci elektronicznej i opatrzyć kwalifikowanym podpisem elektronicznym, a w przypadku gdy zostało sporządzone jako dokument w postaci papierowej i opatrzone własnoręcznym podpisem – należy przekazać cyfrowe odwzorowanie opatrzone kwalifikowanym podpisem elektronicznym.</w:t>
      </w:r>
    </w:p>
    <w:p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:rsidR="00764F42" w:rsidRPr="00AB2739" w:rsidRDefault="00AB2739" w:rsidP="00AB2739">
      <w:pPr>
        <w:spacing w:line="23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Pouczenie:</w:t>
      </w:r>
    </w:p>
    <w:p w:rsidR="00764F42" w:rsidRPr="00AB2739" w:rsidRDefault="00764F42" w:rsidP="00AB2739">
      <w:pPr>
        <w:spacing w:line="23" w:lineRule="atLeast"/>
        <w:rPr>
          <w:rFonts w:ascii="Calibri" w:hAnsi="Calibri"/>
          <w:i/>
          <w:highlight w:val="magenta"/>
          <w:lang w:eastAsia="en-US"/>
        </w:rPr>
      </w:pPr>
      <w:r w:rsidRPr="00AB2739">
        <w:rPr>
          <w:rFonts w:ascii="Calibri" w:hAnsi="Calibri"/>
          <w:bCs/>
        </w:rPr>
        <w:t>W przypadku wspólnego ubiegania się o zamówienie przez wykonawców oświadczenie składa każdy z wykonawców wspólnie ubiegających się o zamówienie</w:t>
      </w:r>
      <w:r w:rsidRPr="00AB2739">
        <w:rPr>
          <w:rFonts w:ascii="Calibri" w:hAnsi="Calibri"/>
          <w:bCs/>
          <w:i/>
          <w:lang w:eastAsia="en-US"/>
        </w:rPr>
        <w:t>.</w:t>
      </w:r>
    </w:p>
    <w:p w:rsidR="007845DF" w:rsidRPr="00AB2739" w:rsidRDefault="007845DF" w:rsidP="007845DF">
      <w:pPr>
        <w:rPr>
          <w:rFonts w:ascii="Calibri" w:hAnsi="Calibri"/>
          <w:i/>
        </w:rPr>
      </w:pPr>
    </w:p>
    <w:p w:rsidR="00AB2739" w:rsidRPr="00AB2739" w:rsidRDefault="00AB2739">
      <w:pPr>
        <w:rPr>
          <w:rFonts w:ascii="Calibri" w:hAnsi="Calibri"/>
          <w:i/>
        </w:rPr>
      </w:pPr>
    </w:p>
    <w:sectPr w:rsidR="00AB2739" w:rsidRPr="00A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C3" w:rsidRDefault="00CF13C3">
      <w:r>
        <w:separator/>
      </w:r>
    </w:p>
  </w:endnote>
  <w:endnote w:type="continuationSeparator" w:id="0">
    <w:p w:rsidR="00CF13C3" w:rsidRDefault="00C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C3" w:rsidRDefault="00CF13C3">
      <w:r>
        <w:separator/>
      </w:r>
    </w:p>
  </w:footnote>
  <w:footnote w:type="continuationSeparator" w:id="0">
    <w:p w:rsidR="00CF13C3" w:rsidRDefault="00C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E2DFC"/>
    <w:multiLevelType w:val="hybridMultilevel"/>
    <w:tmpl w:val="ACC81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B7EAA"/>
    <w:multiLevelType w:val="hybridMultilevel"/>
    <w:tmpl w:val="3BD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6A96"/>
    <w:rsid w:val="000722A5"/>
    <w:rsid w:val="000835EA"/>
    <w:rsid w:val="0008492F"/>
    <w:rsid w:val="000F03E9"/>
    <w:rsid w:val="001148D2"/>
    <w:rsid w:val="0012450C"/>
    <w:rsid w:val="00157E42"/>
    <w:rsid w:val="001A63E4"/>
    <w:rsid w:val="001A6BCB"/>
    <w:rsid w:val="001B14F5"/>
    <w:rsid w:val="001E3E52"/>
    <w:rsid w:val="00212A50"/>
    <w:rsid w:val="00236EA1"/>
    <w:rsid w:val="00280593"/>
    <w:rsid w:val="00307FAE"/>
    <w:rsid w:val="00317CAD"/>
    <w:rsid w:val="00326173"/>
    <w:rsid w:val="00343A12"/>
    <w:rsid w:val="00354CC0"/>
    <w:rsid w:val="00382483"/>
    <w:rsid w:val="003A61D9"/>
    <w:rsid w:val="00411739"/>
    <w:rsid w:val="00421A35"/>
    <w:rsid w:val="004273BD"/>
    <w:rsid w:val="004A6FC9"/>
    <w:rsid w:val="004C6C1A"/>
    <w:rsid w:val="004F06B8"/>
    <w:rsid w:val="00512D98"/>
    <w:rsid w:val="00563208"/>
    <w:rsid w:val="005A5078"/>
    <w:rsid w:val="005D1A0E"/>
    <w:rsid w:val="005D1B55"/>
    <w:rsid w:val="006023E0"/>
    <w:rsid w:val="006B4D7C"/>
    <w:rsid w:val="006E5BDE"/>
    <w:rsid w:val="007056B2"/>
    <w:rsid w:val="00750DDA"/>
    <w:rsid w:val="0075772C"/>
    <w:rsid w:val="00764F42"/>
    <w:rsid w:val="007673FD"/>
    <w:rsid w:val="007845DF"/>
    <w:rsid w:val="007A6EE5"/>
    <w:rsid w:val="007F4D3F"/>
    <w:rsid w:val="00815786"/>
    <w:rsid w:val="00820A8F"/>
    <w:rsid w:val="00820B35"/>
    <w:rsid w:val="00837FBE"/>
    <w:rsid w:val="008410D8"/>
    <w:rsid w:val="008413AF"/>
    <w:rsid w:val="00860A03"/>
    <w:rsid w:val="008614D2"/>
    <w:rsid w:val="00874E99"/>
    <w:rsid w:val="00887365"/>
    <w:rsid w:val="00892D28"/>
    <w:rsid w:val="008B009A"/>
    <w:rsid w:val="008C1604"/>
    <w:rsid w:val="008D6FCB"/>
    <w:rsid w:val="00964823"/>
    <w:rsid w:val="009B76CF"/>
    <w:rsid w:val="009E2043"/>
    <w:rsid w:val="009E4A63"/>
    <w:rsid w:val="00AB2739"/>
    <w:rsid w:val="00AB32F6"/>
    <w:rsid w:val="00AD13EC"/>
    <w:rsid w:val="00AD7E28"/>
    <w:rsid w:val="00AE42EB"/>
    <w:rsid w:val="00AF690D"/>
    <w:rsid w:val="00AF726B"/>
    <w:rsid w:val="00AF779C"/>
    <w:rsid w:val="00B001EF"/>
    <w:rsid w:val="00B0401E"/>
    <w:rsid w:val="00B32D7C"/>
    <w:rsid w:val="00B41393"/>
    <w:rsid w:val="00B47E18"/>
    <w:rsid w:val="00B65E84"/>
    <w:rsid w:val="00B722BA"/>
    <w:rsid w:val="00C4060F"/>
    <w:rsid w:val="00C429C8"/>
    <w:rsid w:val="00C60796"/>
    <w:rsid w:val="00C92FD3"/>
    <w:rsid w:val="00CB1E21"/>
    <w:rsid w:val="00CB2740"/>
    <w:rsid w:val="00CD6C99"/>
    <w:rsid w:val="00CF13C3"/>
    <w:rsid w:val="00DD56AF"/>
    <w:rsid w:val="00E32E15"/>
    <w:rsid w:val="00E41211"/>
    <w:rsid w:val="00E6447D"/>
    <w:rsid w:val="00E75E23"/>
    <w:rsid w:val="00E84C1E"/>
    <w:rsid w:val="00EF4BDE"/>
    <w:rsid w:val="00F14A4B"/>
    <w:rsid w:val="00F32E67"/>
    <w:rsid w:val="00F370D8"/>
    <w:rsid w:val="00F6372D"/>
    <w:rsid w:val="00F66716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1FA7F99-DCF7-4D6E-95A8-89DEA53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2739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739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32D7C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2D7C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2D7C"/>
    <w:rPr>
      <w:lang w:eastAsia="ar-SA"/>
    </w:rPr>
  </w:style>
  <w:style w:type="character" w:customStyle="1" w:styleId="Nagwek1Znak">
    <w:name w:val="Nagłówek 1 Znak"/>
    <w:link w:val="Nagwek1"/>
    <w:rsid w:val="00AB2739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B2739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5</cp:revision>
  <cp:lastPrinted>2022-05-26T07:27:00Z</cp:lastPrinted>
  <dcterms:created xsi:type="dcterms:W3CDTF">2022-05-26T07:05:00Z</dcterms:created>
  <dcterms:modified xsi:type="dcterms:W3CDTF">2022-05-26T07:27:00Z</dcterms:modified>
</cp:coreProperties>
</file>