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26593AA9" w:rsidR="00C07789" w:rsidRPr="005E414A" w:rsidRDefault="00C07789" w:rsidP="005E414A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E414A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5E414A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5E414A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816BA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5E414A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DF504B1" w14:textId="41304B01" w:rsidR="00C07789" w:rsidRPr="005E414A" w:rsidRDefault="00C86048" w:rsidP="005E414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5E414A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E7B46" w:rsidRPr="005E414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0541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51D69" w:rsidRPr="005E414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51AC2" w:rsidRPr="005E414A">
        <w:rPr>
          <w:rFonts w:asciiTheme="minorHAnsi" w:hAnsiTheme="minorHAnsi" w:cstheme="minorHAnsi"/>
          <w:b/>
          <w:bCs/>
          <w:sz w:val="22"/>
          <w:szCs w:val="22"/>
        </w:rPr>
        <w:t>2023/</w:t>
      </w:r>
      <w:r w:rsidR="00407743" w:rsidRPr="005E414A">
        <w:rPr>
          <w:rFonts w:asciiTheme="minorHAnsi" w:hAnsiTheme="minorHAnsi" w:cstheme="minorHAnsi"/>
          <w:b/>
          <w:bCs/>
          <w:sz w:val="22"/>
          <w:szCs w:val="22"/>
        </w:rPr>
        <w:t>PN</w:t>
      </w:r>
      <w:r w:rsidR="00551AC2" w:rsidRPr="005E414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07743" w:rsidRPr="005E414A">
        <w:rPr>
          <w:rFonts w:asciiTheme="minorHAnsi" w:hAnsiTheme="minorHAnsi" w:cstheme="minorHAnsi"/>
          <w:b/>
          <w:bCs/>
          <w:sz w:val="22"/>
          <w:szCs w:val="22"/>
        </w:rPr>
        <w:t>MWP</w:t>
      </w:r>
    </w:p>
    <w:p w14:paraId="7AB40D85" w14:textId="77777777" w:rsidR="005E414A" w:rsidRPr="005E414A" w:rsidRDefault="005E414A" w:rsidP="005E414A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68778EB7" w14:textId="77777777" w:rsidR="005E414A" w:rsidRPr="005E414A" w:rsidRDefault="005E414A" w:rsidP="005E414A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E414A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DAAF5CB" w14:textId="77777777" w:rsidR="005E414A" w:rsidRPr="005E414A" w:rsidRDefault="005E414A" w:rsidP="005E414A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E414A">
        <w:rPr>
          <w:rFonts w:asciiTheme="minorHAnsi" w:hAnsiTheme="minorHAnsi" w:cstheme="minorHAnsi"/>
          <w:b/>
          <w:sz w:val="22"/>
          <w:szCs w:val="22"/>
        </w:rPr>
        <w:tab/>
      </w:r>
    </w:p>
    <w:p w14:paraId="32A45B7E" w14:textId="77777777" w:rsidR="005E414A" w:rsidRPr="005E414A" w:rsidRDefault="005E414A" w:rsidP="005E414A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656B615" w14:textId="77777777" w:rsidR="005E414A" w:rsidRPr="005E414A" w:rsidRDefault="005E414A" w:rsidP="005E414A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27941E25" w14:textId="77777777" w:rsidR="005E414A" w:rsidRPr="005E414A" w:rsidRDefault="005E414A" w:rsidP="005E414A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8553519" w14:textId="77777777" w:rsidR="005E414A" w:rsidRPr="005E414A" w:rsidRDefault="005E414A" w:rsidP="005E414A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5E414A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5E414A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5E414A">
        <w:rPr>
          <w:rFonts w:asciiTheme="minorHAnsi" w:hAnsiTheme="minorHAnsi" w:cstheme="minorHAnsi"/>
          <w:i/>
          <w:sz w:val="22"/>
          <w:szCs w:val="22"/>
        </w:rPr>
        <w:t>)</w:t>
      </w:r>
    </w:p>
    <w:p w14:paraId="77E3011B" w14:textId="77777777" w:rsidR="005E414A" w:rsidRPr="005E414A" w:rsidRDefault="005E414A" w:rsidP="005E414A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5AAE60EB" w14:textId="77777777" w:rsidR="005E414A" w:rsidRPr="005E414A" w:rsidRDefault="005E414A" w:rsidP="005E414A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5E414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6EC8F7CD" w14:textId="77777777" w:rsidR="005E414A" w:rsidRPr="005E414A" w:rsidRDefault="005E414A" w:rsidP="005E414A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ED76AE9" w14:textId="77777777" w:rsidR="005E414A" w:rsidRPr="005E414A" w:rsidRDefault="005E414A" w:rsidP="005E414A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92D34CE" w14:textId="77777777" w:rsidR="005E414A" w:rsidRPr="005E414A" w:rsidRDefault="005E414A" w:rsidP="005E414A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5E414A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764F733D" w14:textId="77777777" w:rsidR="005E414A" w:rsidRPr="005E414A" w:rsidRDefault="005E414A" w:rsidP="005E414A">
      <w:pPr>
        <w:spacing w:line="240" w:lineRule="auto"/>
        <w:outlineLvl w:val="8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6104D209" w14:textId="77777777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5E414A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Oświadczenie </w:t>
      </w:r>
      <w:r w:rsidRPr="005E414A">
        <w:rPr>
          <w:rFonts w:asciiTheme="minorHAnsi" w:hAnsiTheme="minorHAnsi" w:cstheme="minorHAnsi"/>
          <w:b/>
          <w:sz w:val="22"/>
          <w:szCs w:val="22"/>
          <w:lang w:eastAsia="x-none"/>
        </w:rPr>
        <w:t>W</w:t>
      </w:r>
      <w:proofErr w:type="spellStart"/>
      <w:r w:rsidRPr="005E414A">
        <w:rPr>
          <w:rFonts w:asciiTheme="minorHAnsi" w:hAnsiTheme="minorHAnsi" w:cstheme="minorHAnsi"/>
          <w:b/>
          <w:sz w:val="22"/>
          <w:szCs w:val="22"/>
          <w:lang w:val="x-none" w:eastAsia="x-none"/>
        </w:rPr>
        <w:t>ykonawcy</w:t>
      </w:r>
      <w:proofErr w:type="spellEnd"/>
      <w:r w:rsidRPr="005E414A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o niepodleganiu wykluczeniu z postępowania o udzielenie zamówienia publicznego z przyczyn, o których mowa w art. 5k Rozporządzenia 833/2014 oraz art. 7 ust.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5E414A">
        <w:rPr>
          <w:rFonts w:asciiTheme="minorHAnsi" w:hAnsiTheme="minorHAnsi" w:cstheme="minorHAnsi"/>
          <w:b/>
          <w:sz w:val="22"/>
          <w:szCs w:val="22"/>
          <w:lang w:val="x-none" w:eastAsia="x-none"/>
        </w:rPr>
        <w:t>późn</w:t>
      </w:r>
      <w:proofErr w:type="spellEnd"/>
      <w:r w:rsidRPr="005E414A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. zm.) składane na podstawie art. 125 ust. 1 ustawy </w:t>
      </w:r>
      <w:proofErr w:type="spellStart"/>
      <w:r w:rsidRPr="005E414A">
        <w:rPr>
          <w:rFonts w:asciiTheme="minorHAnsi" w:hAnsiTheme="minorHAnsi" w:cstheme="minorHAnsi"/>
          <w:b/>
          <w:sz w:val="22"/>
          <w:szCs w:val="22"/>
          <w:lang w:val="x-none" w:eastAsia="x-none"/>
        </w:rPr>
        <w:t>Pzp</w:t>
      </w:r>
      <w:proofErr w:type="spellEnd"/>
      <w:r w:rsidRPr="005E414A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2AD1B874" w14:textId="77777777" w:rsidR="005E414A" w:rsidRDefault="005E414A" w:rsidP="005E414A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10FA8C3F" w14:textId="035B60A1" w:rsidR="005E414A" w:rsidRPr="005E414A" w:rsidRDefault="005E414A" w:rsidP="005E414A">
      <w:pPr>
        <w:spacing w:line="240" w:lineRule="auto"/>
        <w:ind w:firstLine="708"/>
        <w:rPr>
          <w:rFonts w:asciiTheme="minorHAnsi" w:eastAsia="Calibri" w:hAnsiTheme="minorHAnsi" w:cstheme="minorHAnsi"/>
          <w:i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Pr="005E414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Dostawa </w:t>
      </w:r>
      <w:r w:rsidR="00A0541E">
        <w:rPr>
          <w:rFonts w:asciiTheme="minorHAnsi" w:hAnsiTheme="minorHAnsi" w:cstheme="minorHAnsi"/>
          <w:b/>
          <w:bCs/>
          <w:i/>
          <w:sz w:val="22"/>
          <w:szCs w:val="22"/>
        </w:rPr>
        <w:t>sterowników</w:t>
      </w:r>
      <w:r w:rsidRPr="005E414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do stacji pomiarowo-kontrolnej do komórki organizacyjnej Instytutu Rybactwa Śródlądowego im. Stanisława Sakowicza – Państwowy Instytut Badawczy</w:t>
      </w:r>
      <w:r w:rsidRPr="005E414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5E414A"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76E312B8" w14:textId="77777777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687313"/>
      <w:r w:rsidRPr="005E414A"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bookmarkEnd w:id="0"/>
    <w:p w14:paraId="005201C7" w14:textId="77777777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 xml:space="preserve">wykluczeniu z postępowania na podstawie art. art. 5k rozporządzenia Rady (UE) nr 833/2014 z dnia 31 lipca 2014 r. dotyczącego środków ograniczających w związku z działaniami Rosji destabilizującymi sytuację na Ukrainie (Dz. Urz. UE nr L 229 z 31.7.2014,w brzmieniu nadanym rozporządzeniem Rady (UE) 2022/576 w sprawie zmiany rozporządzenia (UE) nr 833/2014 dotyczącego środków ograniczających w związku z działaniami Rosji destabilizującymi sytuację na Ukrainie (Dz. Urz. UE nr L 111 z 8.4.2022) oraz </w:t>
      </w:r>
    </w:p>
    <w:p w14:paraId="651AD62E" w14:textId="77777777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E414A"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p w14:paraId="519786F7" w14:textId="77777777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(Dz.U. z 2022 poz. 835).</w:t>
      </w:r>
    </w:p>
    <w:p w14:paraId="3D219B4E" w14:textId="77777777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4FD68D" w14:textId="77777777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52CED008" w14:textId="4C772235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(Kwalifikowany podpis elektroniczny Wykonawcy)</w:t>
      </w:r>
    </w:p>
    <w:p w14:paraId="2016FD2B" w14:textId="665AB93F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414A"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sectPr w:rsidR="005E414A" w:rsidRPr="005E414A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EA9C" w14:textId="77777777" w:rsidR="008E204A" w:rsidRDefault="008E204A">
      <w:r>
        <w:separator/>
      </w:r>
    </w:p>
  </w:endnote>
  <w:endnote w:type="continuationSeparator" w:id="0">
    <w:p w14:paraId="56F66AE9" w14:textId="77777777" w:rsidR="008E204A" w:rsidRDefault="008E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890D" w14:textId="77777777" w:rsidR="008E204A" w:rsidRDefault="008E204A">
      <w:r>
        <w:separator/>
      </w:r>
    </w:p>
  </w:footnote>
  <w:footnote w:type="continuationSeparator" w:id="0">
    <w:p w14:paraId="26FE3411" w14:textId="77777777" w:rsidR="008E204A" w:rsidRDefault="008E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C7D3" w14:textId="68C6B55E" w:rsidR="00C10A52" w:rsidRPr="00407743" w:rsidRDefault="00551AC2" w:rsidP="00407743">
    <w:pPr>
      <w:rPr>
        <w:b/>
        <w:sz w:val="20"/>
        <w:szCs w:val="20"/>
      </w:rPr>
    </w:pPr>
    <w:bookmarkStart w:id="1" w:name="_Hlk128739864"/>
    <w:bookmarkStart w:id="2" w:name="_Hlk128739865"/>
    <w:bookmarkStart w:id="3" w:name="_Hlk128739873"/>
    <w:bookmarkStart w:id="4" w:name="_Hlk128739874"/>
    <w:bookmarkStart w:id="5" w:name="_Hlk128739876"/>
    <w:bookmarkStart w:id="6" w:name="_Hlk128739877"/>
    <w:bookmarkStart w:id="7" w:name="_Hlk128739878"/>
    <w:bookmarkStart w:id="8" w:name="_Hlk128739879"/>
    <w:bookmarkStart w:id="9" w:name="_Hlk128739880"/>
    <w:bookmarkStart w:id="10" w:name="_Hlk128739881"/>
    <w:bookmarkStart w:id="11" w:name="_Hlk128739883"/>
    <w:bookmarkStart w:id="12" w:name="_Hlk128739884"/>
    <w:bookmarkStart w:id="13" w:name="_Hlk128739885"/>
    <w:bookmarkStart w:id="14" w:name="_Hlk128739886"/>
    <w:bookmarkStart w:id="15" w:name="_Hlk128739887"/>
    <w:bookmarkStart w:id="16" w:name="_Hlk128739888"/>
    <w:bookmarkStart w:id="17" w:name="_Hlk128740776"/>
    <w:bookmarkStart w:id="18" w:name="_Hlk128740777"/>
    <w:bookmarkStart w:id="19" w:name="_Hlk128740778"/>
    <w:bookmarkStart w:id="20" w:name="_Hlk128740779"/>
    <w:bookmarkStart w:id="21" w:name="_Hlk128740781"/>
    <w:bookmarkStart w:id="22" w:name="_Hlk128740782"/>
    <w:bookmarkStart w:id="23" w:name="_Hlk128740783"/>
    <w:bookmarkStart w:id="24" w:name="_Hlk128740784"/>
    <w:bookmarkStart w:id="25" w:name="_Hlk128740785"/>
    <w:bookmarkStart w:id="26" w:name="_Hlk128740786"/>
    <w:bookmarkStart w:id="27" w:name="_Hlk128740787"/>
    <w:bookmarkStart w:id="28" w:name="_Hlk128740788"/>
    <w:bookmarkStart w:id="29" w:name="_Hlk128740789"/>
    <w:bookmarkStart w:id="30" w:name="_Hlk128740790"/>
    <w:bookmarkStart w:id="31" w:name="_Hlk128740791"/>
    <w:bookmarkStart w:id="32" w:name="_Hlk128740792"/>
    <w:bookmarkStart w:id="33" w:name="_Hlk128740793"/>
    <w:bookmarkStart w:id="34" w:name="_Hlk128740794"/>
    <w:bookmarkStart w:id="35" w:name="_Hlk128741327"/>
    <w:bookmarkStart w:id="36" w:name="_Hlk128741328"/>
    <w:bookmarkStart w:id="37" w:name="_Hlk128741329"/>
    <w:bookmarkStart w:id="38" w:name="_Hlk128741330"/>
    <w:bookmarkStart w:id="39" w:name="_Hlk128741331"/>
    <w:bookmarkStart w:id="40" w:name="_Hlk128741332"/>
    <w:bookmarkStart w:id="41" w:name="_Hlk128741393"/>
    <w:bookmarkStart w:id="42" w:name="_Hlk128741394"/>
    <w:bookmarkStart w:id="43" w:name="_Hlk128741395"/>
    <w:bookmarkStart w:id="44" w:name="_Hlk128741396"/>
    <w:bookmarkStart w:id="45" w:name="_Hlk128741968"/>
    <w:bookmarkStart w:id="46" w:name="_Hlk128741969"/>
    <w:bookmarkStart w:id="47" w:name="_Hlk128741970"/>
    <w:bookmarkStart w:id="48" w:name="_Hlk128741971"/>
    <w:bookmarkStart w:id="49" w:name="_Hlk128741975"/>
    <w:bookmarkStart w:id="50" w:name="_Hlk128741976"/>
    <w:bookmarkStart w:id="51" w:name="_Hlk128741977"/>
    <w:bookmarkStart w:id="52" w:name="_Hlk128741978"/>
    <w:bookmarkStart w:id="53" w:name="_Hlk128741979"/>
    <w:bookmarkStart w:id="54" w:name="_Hlk128741980"/>
    <w:bookmarkStart w:id="55" w:name="_Hlk128741981"/>
    <w:bookmarkStart w:id="56" w:name="_Hlk128741982"/>
    <w:bookmarkStart w:id="57" w:name="_Hlk128741983"/>
    <w:bookmarkStart w:id="58" w:name="_Hlk128741984"/>
    <w:bookmarkStart w:id="59" w:name="_Hlk128741985"/>
    <w:bookmarkStart w:id="60" w:name="_Hlk128741986"/>
    <w:bookmarkStart w:id="61" w:name="_Hlk128742117"/>
    <w:bookmarkStart w:id="62" w:name="_Hlk128742118"/>
    <w:bookmarkStart w:id="63" w:name="_Hlk128742119"/>
    <w:bookmarkStart w:id="64" w:name="_Hlk128742120"/>
    <w:bookmarkStart w:id="65" w:name="_Hlk128742121"/>
    <w:bookmarkStart w:id="66" w:name="_Hlk128742122"/>
    <w:bookmarkStart w:id="67" w:name="_Hlk128742123"/>
    <w:bookmarkStart w:id="68" w:name="_Hlk128742124"/>
    <w:bookmarkStart w:id="69" w:name="_Hlk128742125"/>
    <w:bookmarkStart w:id="70" w:name="_Hlk128742126"/>
    <w:r w:rsidRPr="00407743">
      <w:rPr>
        <w:rFonts w:eastAsia="Georgia"/>
      </w:rPr>
      <w:t xml:space="preserve"> </w:t>
    </w:r>
    <w:bookmarkStart w:id="71" w:name="_Hlk125975313"/>
    <w:bookmarkStart w:id="72" w:name="_Hlk12597531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r w:rsidR="00407743" w:rsidRPr="002E4586">
      <w:rPr>
        <w:noProof/>
      </w:rPr>
      <w:drawing>
        <wp:anchor distT="0" distB="0" distL="114300" distR="114300" simplePos="0" relativeHeight="251659264" behindDoc="1" locked="0" layoutInCell="1" allowOverlap="1" wp14:anchorId="54D18DCE" wp14:editId="0639F3B4">
          <wp:simplePos x="0" y="0"/>
          <wp:positionH relativeFrom="margin">
            <wp:posOffset>3249930</wp:posOffset>
          </wp:positionH>
          <wp:positionV relativeFrom="paragraph">
            <wp:posOffset>97155</wp:posOffset>
          </wp:positionV>
          <wp:extent cx="2865120" cy="899160"/>
          <wp:effectExtent l="0" t="0" r="0" b="0"/>
          <wp:wrapTight wrapText="bothSides">
            <wp:wrapPolygon edited="0">
              <wp:start x="0" y="0"/>
              <wp:lineTo x="0" y="21051"/>
              <wp:lineTo x="21399" y="21051"/>
              <wp:lineTo x="21399" y="0"/>
              <wp:lineTo x="0" y="0"/>
            </wp:wrapPolygon>
          </wp:wrapTight>
          <wp:docPr id="545091522" name="Obraz 5450915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743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846E806" wp14:editId="534031C1">
          <wp:simplePos x="0" y="0"/>
          <wp:positionH relativeFrom="margin">
            <wp:posOffset>-312420</wp:posOffset>
          </wp:positionH>
          <wp:positionV relativeFrom="paragraph">
            <wp:posOffset>-299085</wp:posOffset>
          </wp:positionV>
          <wp:extent cx="3299460" cy="1394460"/>
          <wp:effectExtent l="0" t="0" r="0" b="0"/>
          <wp:wrapTopAndBottom/>
          <wp:docPr id="375325590" name="Obraz 375325590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1"/>
    <w:bookmarkEnd w:id="7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9" w:hanging="36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080"/>
      </w:pPr>
    </w:lvl>
    <w:lvl w:ilvl="6">
      <w:start w:val="1"/>
      <w:numFmt w:val="decimal"/>
      <w:isLgl/>
      <w:lvlText w:val="%1.%2.%3.%4.%5.%6.%7."/>
      <w:lvlJc w:val="left"/>
      <w:pPr>
        <w:ind w:left="3534" w:hanging="1440"/>
      </w:p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</w:lvl>
  </w:abstractNum>
  <w:abstractNum w:abstractNumId="13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8"/>
  </w:num>
  <w:num w:numId="2" w16cid:durableId="1708751513">
    <w:abstractNumId w:val="7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4"/>
  </w:num>
  <w:num w:numId="9" w16cid:durableId="62682415">
    <w:abstractNumId w:val="0"/>
  </w:num>
  <w:num w:numId="10" w16cid:durableId="728845819">
    <w:abstractNumId w:val="13"/>
  </w:num>
  <w:num w:numId="11" w16cid:durableId="2129817059">
    <w:abstractNumId w:val="9"/>
  </w:num>
  <w:num w:numId="12" w16cid:durableId="1520697469">
    <w:abstractNumId w:val="10"/>
  </w:num>
  <w:num w:numId="13" w16cid:durableId="1721708249">
    <w:abstractNumId w:val="6"/>
  </w:num>
  <w:num w:numId="14" w16cid:durableId="4937610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3159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4A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0D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E414A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3494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B7A24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16BA3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204A"/>
    <w:rsid w:val="008E381F"/>
    <w:rsid w:val="008F010B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0541E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B790B"/>
    <w:rsid w:val="00AC4E09"/>
    <w:rsid w:val="00AC5327"/>
    <w:rsid w:val="00AE06D8"/>
    <w:rsid w:val="00AE404A"/>
    <w:rsid w:val="00AF294C"/>
    <w:rsid w:val="00B03028"/>
    <w:rsid w:val="00B13C2C"/>
    <w:rsid w:val="00B14493"/>
    <w:rsid w:val="00B25A18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2233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2023-04-20T12:55:00Z</cp:lastPrinted>
  <dcterms:created xsi:type="dcterms:W3CDTF">2023-08-14T13:18:00Z</dcterms:created>
  <dcterms:modified xsi:type="dcterms:W3CDTF">2023-08-14T13:18:00Z</dcterms:modified>
</cp:coreProperties>
</file>