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097748F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3D1D09">
        <w:rPr>
          <w:rFonts w:ascii="Arial" w:eastAsia="Calibri" w:hAnsi="Arial" w:cs="Arial"/>
          <w:color w:val="000000"/>
          <w:lang w:eastAsia="pl-PL"/>
        </w:rPr>
        <w:t>ZP-271.</w:t>
      </w:r>
      <w:r w:rsidR="00EF4F1C">
        <w:rPr>
          <w:rFonts w:ascii="Arial" w:eastAsia="Calibri" w:hAnsi="Arial" w:cs="Arial"/>
          <w:color w:val="000000"/>
          <w:lang w:eastAsia="pl-PL"/>
        </w:rPr>
        <w:t>14</w:t>
      </w:r>
      <w:r w:rsidR="00256A9A">
        <w:rPr>
          <w:rFonts w:ascii="Arial" w:eastAsia="Calibri" w:hAnsi="Arial" w:cs="Arial"/>
          <w:color w:val="000000"/>
          <w:lang w:eastAsia="pl-PL"/>
        </w:rPr>
        <w:t>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DF2AE92" w:rsidR="00300A10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81912538"/>
      <w:r w:rsidR="00B4581B" w:rsidRPr="00B4581B">
        <w:rPr>
          <w:rFonts w:ascii="Arial" w:eastAsia="Times New Roman" w:hAnsi="Arial" w:cs="Arial"/>
          <w:b/>
          <w:bCs/>
          <w:lang w:eastAsia="pl-PL"/>
        </w:rPr>
        <w:t xml:space="preserve">Zakup sprzętu komputerowego w ramach projektu „Wsparcie dzieci z rodzin pegeerowskich </w:t>
      </w:r>
      <w:r w:rsidR="00B4581B">
        <w:rPr>
          <w:rFonts w:ascii="Arial" w:eastAsia="Times New Roman" w:hAnsi="Arial" w:cs="Arial"/>
          <w:b/>
          <w:bCs/>
          <w:lang w:eastAsia="pl-PL"/>
        </w:rPr>
        <w:br/>
      </w:r>
      <w:r w:rsidR="00B4581B" w:rsidRPr="00B4581B">
        <w:rPr>
          <w:rFonts w:ascii="Arial" w:eastAsia="Times New Roman" w:hAnsi="Arial" w:cs="Arial"/>
          <w:b/>
          <w:bCs/>
          <w:lang w:eastAsia="pl-PL"/>
        </w:rPr>
        <w:t xml:space="preserve">w rozwoju cyfrowym – GRANTY PPGR” </w:t>
      </w:r>
      <w:bookmarkEnd w:id="0"/>
      <w:r w:rsidR="00B4581B" w:rsidRPr="00B4581B">
        <w:rPr>
          <w:rFonts w:ascii="Arial" w:eastAsia="Times New Roman" w:hAnsi="Arial" w:cs="Arial"/>
          <w:b/>
          <w:bCs/>
          <w:lang w:eastAsia="pl-PL"/>
        </w:rPr>
        <w:t>realizowanego w ramach Programu Operacyjnego Polska Cyfrowa na lata 2014-2020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F8244C">
      <w:headerReference w:type="default" r:id="rId6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CB3F" w14:textId="77777777" w:rsidR="00F8244C" w:rsidRDefault="00F8244C" w:rsidP="00F8244C">
      <w:pPr>
        <w:spacing w:after="0" w:line="240" w:lineRule="auto"/>
      </w:pPr>
      <w:r>
        <w:separator/>
      </w:r>
    </w:p>
  </w:endnote>
  <w:endnote w:type="continuationSeparator" w:id="0">
    <w:p w14:paraId="33350296" w14:textId="77777777" w:rsidR="00F8244C" w:rsidRDefault="00F8244C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ED0" w14:textId="77777777" w:rsidR="00F8244C" w:rsidRDefault="00F8244C" w:rsidP="00F8244C">
      <w:pPr>
        <w:spacing w:after="0" w:line="240" w:lineRule="auto"/>
      </w:pPr>
      <w:r>
        <w:separator/>
      </w:r>
    </w:p>
  </w:footnote>
  <w:footnote w:type="continuationSeparator" w:id="0">
    <w:p w14:paraId="05323C7C" w14:textId="77777777" w:rsidR="00F8244C" w:rsidRDefault="00F8244C" w:rsidP="00F8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24C0" w14:textId="000BF062" w:rsidR="00F8244C" w:rsidRDefault="00F8244C">
    <w:pPr>
      <w:pStyle w:val="Nagwek"/>
    </w:pPr>
    <w:r>
      <w:rPr>
        <w:noProof/>
        <w:lang w:eastAsia="pl-PL"/>
      </w:rPr>
      <w:drawing>
        <wp:inline distT="0" distB="0" distL="0" distR="0" wp14:anchorId="15C69E7B" wp14:editId="096EF078">
          <wp:extent cx="5407660" cy="628015"/>
          <wp:effectExtent l="0" t="0" r="254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0B8E"/>
    <w:rsid w:val="001E3A42"/>
    <w:rsid w:val="00256A9A"/>
    <w:rsid w:val="002E3B5C"/>
    <w:rsid w:val="00300A10"/>
    <w:rsid w:val="003D1D09"/>
    <w:rsid w:val="005035C5"/>
    <w:rsid w:val="006160C3"/>
    <w:rsid w:val="006D3B47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4581B"/>
    <w:rsid w:val="00B86066"/>
    <w:rsid w:val="00D04158"/>
    <w:rsid w:val="00D7048D"/>
    <w:rsid w:val="00DB07C8"/>
    <w:rsid w:val="00DF0992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2022-06-22T07:26:00Z</cp:lastPrinted>
  <dcterms:created xsi:type="dcterms:W3CDTF">2022-06-01T12:03:00Z</dcterms:created>
  <dcterms:modified xsi:type="dcterms:W3CDTF">2022-06-22T07:26:00Z</dcterms:modified>
</cp:coreProperties>
</file>