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2F1A" w14:textId="3BF090A6" w:rsidR="00E67716" w:rsidRDefault="00E67716" w:rsidP="00E67716">
      <w:pPr>
        <w:jc w:val="right"/>
        <w:rPr>
          <w:bCs/>
        </w:rPr>
      </w:pPr>
      <w:r>
        <w:rPr>
          <w:bCs/>
        </w:rPr>
        <w:t xml:space="preserve">Chojnice, </w:t>
      </w:r>
      <w:r w:rsidR="00502C20">
        <w:rPr>
          <w:bCs/>
        </w:rPr>
        <w:t>1</w:t>
      </w:r>
      <w:r w:rsidR="00180FC1">
        <w:rPr>
          <w:bCs/>
        </w:rPr>
        <w:t>2</w:t>
      </w:r>
      <w:r w:rsidR="00502C20">
        <w:rPr>
          <w:bCs/>
        </w:rPr>
        <w:t>.05</w:t>
      </w:r>
      <w:r>
        <w:rPr>
          <w:bCs/>
        </w:rPr>
        <w:t>.2021</w:t>
      </w:r>
      <w:r w:rsidRPr="00542FB1">
        <w:rPr>
          <w:bCs/>
        </w:rPr>
        <w:t xml:space="preserve"> r.</w:t>
      </w:r>
    </w:p>
    <w:p w14:paraId="53856163" w14:textId="2F122CA3" w:rsidR="006054A2" w:rsidRDefault="006054A2" w:rsidP="006054A2">
      <w:pPr>
        <w:rPr>
          <w:bCs/>
        </w:rPr>
      </w:pPr>
      <w:r>
        <w:rPr>
          <w:bCs/>
        </w:rPr>
        <w:t>BI.271.2.2021</w:t>
      </w:r>
    </w:p>
    <w:p w14:paraId="61DFCFF6" w14:textId="77777777" w:rsidR="00E67716" w:rsidRPr="00542FB1" w:rsidRDefault="00E67716" w:rsidP="00E67716">
      <w:pPr>
        <w:jc w:val="right"/>
        <w:rPr>
          <w:bCs/>
        </w:rPr>
      </w:pPr>
    </w:p>
    <w:p w14:paraId="6239F033" w14:textId="77777777" w:rsidR="007737A1" w:rsidRPr="00542FB1" w:rsidRDefault="007737A1" w:rsidP="007737A1">
      <w:pPr>
        <w:rPr>
          <w:bCs/>
        </w:rPr>
      </w:pPr>
    </w:p>
    <w:p w14:paraId="63C0BA94" w14:textId="77777777" w:rsidR="00C83517" w:rsidRPr="00C83517" w:rsidRDefault="00C83517" w:rsidP="00C83517">
      <w:pPr>
        <w:spacing w:after="160" w:line="259" w:lineRule="auto"/>
        <w:jc w:val="center"/>
        <w:rPr>
          <w:rFonts w:eastAsia="Calibri"/>
          <w:b/>
          <w:u w:val="single"/>
          <w:lang w:eastAsia="en-US"/>
        </w:rPr>
      </w:pPr>
      <w:r w:rsidRPr="007B2E59">
        <w:rPr>
          <w:rFonts w:eastAsia="Calibri"/>
          <w:b/>
          <w:color w:val="000000" w:themeColor="text1"/>
          <w:u w:val="single"/>
          <w:lang w:eastAsia="en-US"/>
        </w:rPr>
        <w:t xml:space="preserve">Szacowanie </w:t>
      </w:r>
      <w:r w:rsidRPr="00C83517">
        <w:rPr>
          <w:rFonts w:eastAsia="Calibri"/>
          <w:b/>
          <w:u w:val="single"/>
          <w:lang w:eastAsia="en-US"/>
        </w:rPr>
        <w:t>wartości zamówienia</w:t>
      </w:r>
    </w:p>
    <w:p w14:paraId="73C2A8BD" w14:textId="77777777" w:rsidR="00C83517" w:rsidRPr="00C83517" w:rsidRDefault="00AA3E0B" w:rsidP="00C83517">
      <w:pPr>
        <w:spacing w:after="160" w:line="259" w:lineRule="auto"/>
        <w:jc w:val="center"/>
        <w:rPr>
          <w:rFonts w:eastAsia="Calibri"/>
          <w:b/>
          <w:lang w:eastAsia="en-US"/>
        </w:rPr>
      </w:pPr>
      <w:r>
        <w:rPr>
          <w:rFonts w:eastAsia="Calibri"/>
          <w:b/>
          <w:lang w:eastAsia="en-US"/>
        </w:rPr>
        <w:t xml:space="preserve">dla postępowania w trybie ustawy </w:t>
      </w:r>
      <w:proofErr w:type="spellStart"/>
      <w:r>
        <w:rPr>
          <w:rFonts w:eastAsia="Calibri"/>
          <w:b/>
          <w:lang w:eastAsia="en-US"/>
        </w:rPr>
        <w:t>pzp</w:t>
      </w:r>
      <w:proofErr w:type="spellEnd"/>
      <w:r w:rsidR="00C83517" w:rsidRPr="00C83517">
        <w:rPr>
          <w:rFonts w:eastAsia="Calibri"/>
          <w:b/>
          <w:lang w:eastAsia="en-US"/>
        </w:rPr>
        <w:t xml:space="preserve"> pn.</w:t>
      </w:r>
    </w:p>
    <w:p w14:paraId="2DF5DD09" w14:textId="63B2BF7E" w:rsidR="006A7AD0" w:rsidRPr="006A7AD0" w:rsidRDefault="006A7AD0" w:rsidP="006A7AD0">
      <w:pPr>
        <w:jc w:val="both"/>
        <w:rPr>
          <w:rFonts w:eastAsia="Calibri"/>
          <w:b/>
          <w:bCs/>
          <w:lang w:eastAsia="en-US"/>
        </w:rPr>
      </w:pPr>
      <w:r w:rsidRPr="006A7AD0">
        <w:rPr>
          <w:rFonts w:eastAsia="Calibri"/>
          <w:b/>
          <w:bCs/>
          <w:lang w:eastAsia="en-US"/>
        </w:rPr>
        <w:t xml:space="preserve">„Koncepcja budowy nowego odcinka </w:t>
      </w:r>
      <w:r>
        <w:rPr>
          <w:rFonts w:eastAsia="Calibri"/>
          <w:b/>
          <w:bCs/>
          <w:lang w:eastAsia="en-US"/>
        </w:rPr>
        <w:t>drogi</w:t>
      </w:r>
      <w:r w:rsidRPr="006A7AD0">
        <w:rPr>
          <w:rFonts w:eastAsia="Calibri"/>
          <w:b/>
          <w:bCs/>
          <w:lang w:eastAsia="en-US"/>
        </w:rPr>
        <w:t xml:space="preserve"> (pomiędzy ul. Derdowskiego i Strzelecką) </w:t>
      </w:r>
    </w:p>
    <w:p w14:paraId="0A3B247E" w14:textId="6D29A34A" w:rsidR="00E67716" w:rsidRPr="006A7AD0" w:rsidRDefault="006A7AD0" w:rsidP="006A7AD0">
      <w:pPr>
        <w:jc w:val="both"/>
        <w:rPr>
          <w:rFonts w:eastAsia="Calibri"/>
          <w:b/>
          <w:bCs/>
          <w:lang w:eastAsia="en-US"/>
        </w:rPr>
      </w:pPr>
      <w:r w:rsidRPr="006A7AD0">
        <w:rPr>
          <w:rFonts w:eastAsia="Calibri"/>
          <w:b/>
          <w:bCs/>
          <w:lang w:eastAsia="en-US"/>
        </w:rPr>
        <w:t xml:space="preserve">oraz rozbudowy ul. </w:t>
      </w:r>
      <w:proofErr w:type="spellStart"/>
      <w:r w:rsidRPr="006A7AD0">
        <w:rPr>
          <w:rFonts w:eastAsia="Calibri"/>
          <w:b/>
          <w:bCs/>
          <w:lang w:eastAsia="en-US"/>
        </w:rPr>
        <w:t>Igielskiej</w:t>
      </w:r>
      <w:proofErr w:type="spellEnd"/>
      <w:r w:rsidRPr="006A7AD0">
        <w:rPr>
          <w:rFonts w:eastAsia="Calibri"/>
          <w:b/>
          <w:bCs/>
          <w:lang w:eastAsia="en-US"/>
        </w:rPr>
        <w:t xml:space="preserve"> na odcinku od skrzyżowania z ul. Ceynowy do skrzyżowania z ul. Rybacką w Chojnicach”</w:t>
      </w:r>
    </w:p>
    <w:p w14:paraId="19F39C97" w14:textId="77777777" w:rsidR="00E67716" w:rsidRDefault="00E67716" w:rsidP="00E67716">
      <w:pPr>
        <w:jc w:val="both"/>
        <w:rPr>
          <w:b/>
          <w:bCs/>
        </w:rPr>
      </w:pPr>
    </w:p>
    <w:p w14:paraId="06889796" w14:textId="065CC4BA" w:rsidR="00E67716" w:rsidRDefault="00E67716" w:rsidP="00E67716">
      <w:pPr>
        <w:jc w:val="both"/>
        <w:rPr>
          <w:b/>
          <w:bCs/>
        </w:rPr>
      </w:pPr>
    </w:p>
    <w:p w14:paraId="2FF3D330" w14:textId="24D3A356" w:rsidR="00D47851" w:rsidRDefault="00D47851" w:rsidP="00E67716">
      <w:pPr>
        <w:jc w:val="both"/>
        <w:rPr>
          <w:b/>
          <w:bCs/>
        </w:rPr>
      </w:pPr>
      <w:r>
        <w:rPr>
          <w:b/>
          <w:bCs/>
        </w:rPr>
        <w:t>Proszę o przedstawienie szacunkowej wartości zamówienia dla w/w postępowania</w:t>
      </w:r>
      <w:r w:rsidR="008869CC">
        <w:rPr>
          <w:b/>
          <w:bCs/>
        </w:rPr>
        <w:t>,</w:t>
      </w:r>
      <w:r>
        <w:rPr>
          <w:b/>
          <w:bCs/>
        </w:rPr>
        <w:t xml:space="preserve"> przy </w:t>
      </w:r>
      <w:r w:rsidR="008869CC">
        <w:rPr>
          <w:b/>
          <w:bCs/>
        </w:rPr>
        <w:t xml:space="preserve">spełnieniu </w:t>
      </w:r>
      <w:r>
        <w:rPr>
          <w:b/>
          <w:bCs/>
        </w:rPr>
        <w:t>wymienionych niżej warunk</w:t>
      </w:r>
      <w:r w:rsidR="008869CC">
        <w:rPr>
          <w:b/>
          <w:bCs/>
        </w:rPr>
        <w:t>ów</w:t>
      </w:r>
      <w:r>
        <w:rPr>
          <w:b/>
          <w:bCs/>
        </w:rPr>
        <w:t xml:space="preserve"> Zamawiającego.</w:t>
      </w:r>
    </w:p>
    <w:p w14:paraId="2148F146" w14:textId="77777777" w:rsidR="00D47851" w:rsidRDefault="00D47851" w:rsidP="00E67716">
      <w:pPr>
        <w:jc w:val="both"/>
        <w:rPr>
          <w:b/>
          <w:bCs/>
        </w:rPr>
      </w:pPr>
    </w:p>
    <w:p w14:paraId="412C0E96" w14:textId="77777777" w:rsidR="00E67716" w:rsidRPr="00D47851" w:rsidRDefault="00E67716" w:rsidP="00E67716">
      <w:pPr>
        <w:jc w:val="both"/>
        <w:rPr>
          <w:b/>
          <w:bCs/>
          <w:u w:val="single"/>
        </w:rPr>
      </w:pPr>
      <w:r w:rsidRPr="00D47851">
        <w:rPr>
          <w:b/>
          <w:bCs/>
          <w:u w:val="single"/>
        </w:rPr>
        <w:t>Wymagania Zamawiającego</w:t>
      </w:r>
      <w:r w:rsidR="00AA3E0B" w:rsidRPr="00D47851">
        <w:rPr>
          <w:b/>
          <w:bCs/>
          <w:u w:val="single"/>
        </w:rPr>
        <w:t xml:space="preserve"> dotyczące zdolności technicznej i zawodowej</w:t>
      </w:r>
      <w:r w:rsidRPr="00D47851">
        <w:rPr>
          <w:b/>
          <w:bCs/>
          <w:u w:val="single"/>
        </w:rPr>
        <w:t xml:space="preserve">: </w:t>
      </w:r>
    </w:p>
    <w:p w14:paraId="52387A11" w14:textId="77777777" w:rsidR="00E67716" w:rsidRPr="00E67716" w:rsidRDefault="00E67716" w:rsidP="00E67716">
      <w:pPr>
        <w:jc w:val="both"/>
        <w:rPr>
          <w:bCs/>
        </w:rPr>
      </w:pPr>
    </w:p>
    <w:p w14:paraId="5BAFB564" w14:textId="382318E3" w:rsidR="00A41BBF" w:rsidRPr="00A41BBF" w:rsidRDefault="00A41BBF" w:rsidP="00A41BBF">
      <w:pPr>
        <w:contextualSpacing/>
        <w:jc w:val="both"/>
        <w:rPr>
          <w:rFonts w:eastAsia="Calibri"/>
          <w:lang w:val="x-none" w:eastAsia="en-US"/>
        </w:rPr>
      </w:pPr>
      <w:r w:rsidRPr="00A41BBF">
        <w:rPr>
          <w:rFonts w:eastAsia="Calibri"/>
          <w:lang w:eastAsia="en-US"/>
        </w:rPr>
        <w:t xml:space="preserve">W okresie ostatnich </w:t>
      </w:r>
      <w:r w:rsidR="006A7AD0">
        <w:rPr>
          <w:rFonts w:eastAsia="Calibri"/>
          <w:b/>
          <w:bCs/>
          <w:lang w:eastAsia="en-US"/>
        </w:rPr>
        <w:t>3</w:t>
      </w:r>
      <w:r w:rsidRPr="006A7AD0">
        <w:rPr>
          <w:rFonts w:eastAsia="Calibri"/>
          <w:b/>
          <w:bCs/>
          <w:lang w:eastAsia="en-US"/>
        </w:rPr>
        <w:t xml:space="preserve"> lat</w:t>
      </w:r>
      <w:r>
        <w:rPr>
          <w:rFonts w:eastAsia="Calibri"/>
          <w:lang w:eastAsia="en-US"/>
        </w:rPr>
        <w:t>,</w:t>
      </w:r>
      <w:r w:rsidRPr="00A41BBF">
        <w:rPr>
          <w:rFonts w:eastAsia="Calibri"/>
          <w:lang w:eastAsia="en-US"/>
        </w:rPr>
        <w:t xml:space="preserve"> a jeżeli okres prowadzenia działalności jest krótszy to w tym okresie, </w:t>
      </w:r>
      <w:r w:rsidR="00AA3E0B">
        <w:rPr>
          <w:rFonts w:eastAsia="Calibri"/>
          <w:lang w:eastAsia="en-US"/>
        </w:rPr>
        <w:t xml:space="preserve">Wykonawca </w:t>
      </w:r>
      <w:r w:rsidRPr="00A41BBF">
        <w:rPr>
          <w:rFonts w:eastAsia="Calibri"/>
          <w:lang w:eastAsia="en-US"/>
        </w:rPr>
        <w:t>wykonał</w:t>
      </w:r>
    </w:p>
    <w:p w14:paraId="7ECEA7A6" w14:textId="2EA03463" w:rsidR="00A41BBF" w:rsidRPr="00A41BBF" w:rsidRDefault="00A41BBF" w:rsidP="00A41BBF">
      <w:pPr>
        <w:numPr>
          <w:ilvl w:val="0"/>
          <w:numId w:val="35"/>
        </w:numPr>
        <w:ind w:left="1701"/>
        <w:contextualSpacing/>
        <w:jc w:val="both"/>
        <w:rPr>
          <w:rFonts w:eastAsia="Calibri"/>
          <w:lang w:val="x-none" w:eastAsia="en-US"/>
        </w:rPr>
      </w:pPr>
      <w:r w:rsidRPr="00D73375">
        <w:rPr>
          <w:rFonts w:eastAsia="Calibri"/>
          <w:u w:val="single"/>
          <w:lang w:eastAsia="en-US"/>
        </w:rPr>
        <w:t>co najmniej jedną</w:t>
      </w:r>
      <w:r>
        <w:rPr>
          <w:rFonts w:eastAsia="Calibri"/>
          <w:lang w:eastAsia="en-US"/>
        </w:rPr>
        <w:t xml:space="preserve"> </w:t>
      </w:r>
      <w:r w:rsidR="00D73375">
        <w:rPr>
          <w:rFonts w:eastAsia="Calibri"/>
          <w:lang w:eastAsia="en-US"/>
        </w:rPr>
        <w:t xml:space="preserve">dokumentacje projektową: STEŚ lub KP lub PB, wraz z opracowaniem materiałów do wniosku o wydanie oraz uzyskaniem decyzji o uwarunkowaniach środowiskowych dla budowy lub przebudowy </w:t>
      </w:r>
      <w:r w:rsidR="00D73375" w:rsidRPr="00D73375">
        <w:rPr>
          <w:rFonts w:eastAsia="Calibri"/>
          <w:lang w:eastAsia="en-US"/>
        </w:rPr>
        <w:t>drogi lub ulicy klasy min. Z o łącznej długości min. 1 km.</w:t>
      </w:r>
      <w:r>
        <w:rPr>
          <w:rFonts w:eastAsia="Calibri"/>
          <w:lang w:eastAsia="en-US"/>
        </w:rPr>
        <w:t xml:space="preserve"> </w:t>
      </w:r>
    </w:p>
    <w:p w14:paraId="503BFCBB" w14:textId="0034E6E4" w:rsidR="00A41BBF" w:rsidRDefault="00A41BBF" w:rsidP="00A41BBF">
      <w:pPr>
        <w:contextualSpacing/>
        <w:jc w:val="both"/>
        <w:rPr>
          <w:rFonts w:eastAsia="Calibri"/>
          <w:lang w:eastAsia="en-US"/>
        </w:rPr>
      </w:pPr>
    </w:p>
    <w:p w14:paraId="1DC1FA4A" w14:textId="77777777" w:rsidR="00D73375" w:rsidRPr="00D73375" w:rsidRDefault="00D73375" w:rsidP="00D73375">
      <w:pPr>
        <w:contextualSpacing/>
        <w:jc w:val="both"/>
        <w:rPr>
          <w:rFonts w:eastAsia="Calibri"/>
          <w:lang w:eastAsia="en-US"/>
        </w:rPr>
      </w:pPr>
      <w:r w:rsidRPr="00D73375">
        <w:rPr>
          <w:rFonts w:eastAsia="Calibri"/>
          <w:lang w:eastAsia="en-US"/>
        </w:rPr>
        <w:t>Przez opracowanie dokumentacji projektowej (STEŚ, KP, PB) należy rozumieć doprowadzenie do wystawienia Protokołu odbioru dokumentacji projektowej lub równoważnego dokumentu. Przez opracowanie projektu budowlanego nie należy rozumieć opracowania aktualizacji lub optymalizacji projektu, chyba że swym zakresem obejmuje całość dokumentacji projektowej.</w:t>
      </w:r>
    </w:p>
    <w:p w14:paraId="0CB6E42D" w14:textId="77777777" w:rsidR="00D73375" w:rsidRDefault="00D73375" w:rsidP="00D73375">
      <w:pPr>
        <w:contextualSpacing/>
        <w:jc w:val="both"/>
        <w:rPr>
          <w:rFonts w:eastAsia="Calibri"/>
          <w:lang w:eastAsia="en-US"/>
        </w:rPr>
      </w:pPr>
    </w:p>
    <w:p w14:paraId="35ABA3B4" w14:textId="092933DA" w:rsidR="00D73375" w:rsidRPr="00D73375" w:rsidRDefault="00D73375" w:rsidP="00D73375">
      <w:pPr>
        <w:contextualSpacing/>
        <w:jc w:val="both"/>
        <w:rPr>
          <w:rFonts w:eastAsia="Calibri"/>
          <w:u w:val="single"/>
          <w:lang w:eastAsia="en-US"/>
        </w:rPr>
      </w:pPr>
      <w:r w:rsidRPr="00D73375">
        <w:rPr>
          <w:rFonts w:eastAsia="Calibri"/>
          <w:u w:val="single"/>
          <w:lang w:eastAsia="en-US"/>
        </w:rPr>
        <w:t>UWAGA pod określeniem:</w:t>
      </w:r>
    </w:p>
    <w:p w14:paraId="14B3FA6C" w14:textId="71C6CE42" w:rsidR="00D73375" w:rsidRPr="00D73375" w:rsidRDefault="00D73375" w:rsidP="00D73375">
      <w:pPr>
        <w:contextualSpacing/>
        <w:jc w:val="both"/>
        <w:rPr>
          <w:rFonts w:eastAsia="Calibri"/>
          <w:lang w:eastAsia="en-US"/>
        </w:rPr>
      </w:pPr>
      <w:r w:rsidRPr="00D73375">
        <w:rPr>
          <w:rFonts w:eastAsia="Calibri"/>
          <w:lang w:eastAsia="en-US"/>
        </w:rPr>
        <w:t xml:space="preserve">STEŚ </w:t>
      </w:r>
      <w:r>
        <w:rPr>
          <w:rFonts w:eastAsia="Calibri"/>
          <w:lang w:eastAsia="en-US"/>
        </w:rPr>
        <w:tab/>
      </w:r>
      <w:r>
        <w:rPr>
          <w:rFonts w:eastAsia="Calibri"/>
          <w:lang w:eastAsia="en-US"/>
        </w:rPr>
        <w:tab/>
      </w:r>
      <w:r w:rsidRPr="00D73375">
        <w:rPr>
          <w:rFonts w:eastAsia="Calibri"/>
          <w:lang w:eastAsia="en-US"/>
        </w:rPr>
        <w:t xml:space="preserve">– należy rozumieć Studium </w:t>
      </w:r>
      <w:proofErr w:type="spellStart"/>
      <w:r w:rsidRPr="00D73375">
        <w:rPr>
          <w:rFonts w:eastAsia="Calibri"/>
          <w:lang w:eastAsia="en-US"/>
        </w:rPr>
        <w:t>techniczno</w:t>
      </w:r>
      <w:proofErr w:type="spellEnd"/>
      <w:r w:rsidRPr="00D73375">
        <w:rPr>
          <w:rFonts w:eastAsia="Calibri"/>
          <w:lang w:eastAsia="en-US"/>
        </w:rPr>
        <w:t xml:space="preserve"> – </w:t>
      </w:r>
      <w:proofErr w:type="spellStart"/>
      <w:r w:rsidRPr="00D73375">
        <w:rPr>
          <w:rFonts w:eastAsia="Calibri"/>
          <w:lang w:eastAsia="en-US"/>
        </w:rPr>
        <w:t>ekonomiczno</w:t>
      </w:r>
      <w:proofErr w:type="spellEnd"/>
      <w:r w:rsidRPr="00D73375">
        <w:rPr>
          <w:rFonts w:eastAsia="Calibri"/>
          <w:lang w:eastAsia="en-US"/>
        </w:rPr>
        <w:t xml:space="preserve"> – środowiskowe</w:t>
      </w:r>
    </w:p>
    <w:p w14:paraId="579AC664" w14:textId="72E3AEDD" w:rsidR="00D73375" w:rsidRPr="00D73375" w:rsidRDefault="00D73375" w:rsidP="00D73375">
      <w:pPr>
        <w:contextualSpacing/>
        <w:jc w:val="both"/>
        <w:rPr>
          <w:rFonts w:eastAsia="Calibri"/>
          <w:lang w:eastAsia="en-US"/>
        </w:rPr>
      </w:pPr>
      <w:r w:rsidRPr="00D73375">
        <w:rPr>
          <w:rFonts w:eastAsia="Calibri"/>
          <w:lang w:eastAsia="en-US"/>
        </w:rPr>
        <w:t xml:space="preserve">STEŚ-R </w:t>
      </w:r>
      <w:r>
        <w:rPr>
          <w:rFonts w:eastAsia="Calibri"/>
          <w:lang w:eastAsia="en-US"/>
        </w:rPr>
        <w:tab/>
      </w:r>
      <w:r w:rsidRPr="00D73375">
        <w:rPr>
          <w:rFonts w:eastAsia="Calibri"/>
          <w:lang w:eastAsia="en-US"/>
        </w:rPr>
        <w:t xml:space="preserve">– należy rozumieć Studium </w:t>
      </w:r>
      <w:proofErr w:type="spellStart"/>
      <w:r w:rsidRPr="00D73375">
        <w:rPr>
          <w:rFonts w:eastAsia="Calibri"/>
          <w:lang w:eastAsia="en-US"/>
        </w:rPr>
        <w:t>Techniczno</w:t>
      </w:r>
      <w:proofErr w:type="spellEnd"/>
      <w:r w:rsidRPr="00D73375">
        <w:rPr>
          <w:rFonts w:eastAsia="Calibri"/>
          <w:lang w:eastAsia="en-US"/>
        </w:rPr>
        <w:t xml:space="preserve"> – </w:t>
      </w:r>
      <w:proofErr w:type="spellStart"/>
      <w:r w:rsidRPr="00D73375">
        <w:rPr>
          <w:rFonts w:eastAsia="Calibri"/>
          <w:lang w:eastAsia="en-US"/>
        </w:rPr>
        <w:t>ekonomiczno</w:t>
      </w:r>
      <w:proofErr w:type="spellEnd"/>
      <w:r w:rsidRPr="00D73375">
        <w:rPr>
          <w:rFonts w:eastAsia="Calibri"/>
          <w:lang w:eastAsia="en-US"/>
        </w:rPr>
        <w:t xml:space="preserve"> – środowiskowe  elementami koncepcji programowej</w:t>
      </w:r>
    </w:p>
    <w:p w14:paraId="67B9DD44" w14:textId="6DDF3B93" w:rsidR="00D73375" w:rsidRPr="00D73375" w:rsidRDefault="00D73375" w:rsidP="00D73375">
      <w:pPr>
        <w:contextualSpacing/>
        <w:jc w:val="both"/>
        <w:rPr>
          <w:rFonts w:eastAsia="Calibri"/>
          <w:lang w:eastAsia="en-US"/>
        </w:rPr>
      </w:pPr>
      <w:r w:rsidRPr="00D73375">
        <w:rPr>
          <w:rFonts w:eastAsia="Calibri"/>
          <w:lang w:eastAsia="en-US"/>
        </w:rPr>
        <w:t xml:space="preserve">KP </w:t>
      </w:r>
      <w:r>
        <w:rPr>
          <w:rFonts w:eastAsia="Calibri"/>
          <w:lang w:eastAsia="en-US"/>
        </w:rPr>
        <w:tab/>
      </w:r>
      <w:r>
        <w:rPr>
          <w:rFonts w:eastAsia="Calibri"/>
          <w:lang w:eastAsia="en-US"/>
        </w:rPr>
        <w:tab/>
      </w:r>
      <w:r w:rsidRPr="00D73375">
        <w:rPr>
          <w:rFonts w:eastAsia="Calibri"/>
          <w:lang w:eastAsia="en-US"/>
        </w:rPr>
        <w:t>– należy rozumieć Koncepcję Programową</w:t>
      </w:r>
    </w:p>
    <w:p w14:paraId="088A6D48" w14:textId="3E4F3193" w:rsidR="00D73375" w:rsidRDefault="00D73375" w:rsidP="00D73375">
      <w:pPr>
        <w:contextualSpacing/>
        <w:jc w:val="both"/>
        <w:rPr>
          <w:rFonts w:eastAsia="Calibri"/>
          <w:lang w:eastAsia="en-US"/>
        </w:rPr>
      </w:pPr>
      <w:r w:rsidRPr="00D73375">
        <w:rPr>
          <w:rFonts w:eastAsia="Calibri"/>
          <w:lang w:eastAsia="en-US"/>
        </w:rPr>
        <w:t xml:space="preserve">PB </w:t>
      </w:r>
      <w:r>
        <w:rPr>
          <w:rFonts w:eastAsia="Calibri"/>
          <w:lang w:eastAsia="en-US"/>
        </w:rPr>
        <w:tab/>
      </w:r>
      <w:r>
        <w:rPr>
          <w:rFonts w:eastAsia="Calibri"/>
          <w:lang w:eastAsia="en-US"/>
        </w:rPr>
        <w:tab/>
      </w:r>
      <w:r w:rsidRPr="00D73375">
        <w:rPr>
          <w:rFonts w:eastAsia="Calibri"/>
          <w:lang w:eastAsia="en-US"/>
        </w:rPr>
        <w:t>– należy rozumieć Projekt Budowlany</w:t>
      </w:r>
    </w:p>
    <w:p w14:paraId="562CA0FF" w14:textId="67472F1F" w:rsidR="00D73375" w:rsidRDefault="00D73375" w:rsidP="00D73375">
      <w:pPr>
        <w:contextualSpacing/>
        <w:jc w:val="both"/>
        <w:rPr>
          <w:rFonts w:eastAsia="Calibri"/>
          <w:lang w:eastAsia="en-US"/>
        </w:rPr>
      </w:pPr>
    </w:p>
    <w:p w14:paraId="30E7A429" w14:textId="77777777" w:rsidR="006054A2" w:rsidRDefault="006054A2" w:rsidP="00D73375">
      <w:pPr>
        <w:contextualSpacing/>
        <w:jc w:val="both"/>
        <w:rPr>
          <w:rFonts w:eastAsia="Calibri"/>
          <w:lang w:eastAsia="en-US"/>
        </w:rPr>
      </w:pPr>
    </w:p>
    <w:p w14:paraId="285B73CB" w14:textId="017C700D" w:rsidR="00A41BBF" w:rsidRPr="00E67716" w:rsidRDefault="00D73375" w:rsidP="00A41BBF">
      <w:pPr>
        <w:contextualSpacing/>
        <w:jc w:val="both"/>
        <w:rPr>
          <w:rFonts w:eastAsia="Calibri"/>
          <w:lang w:eastAsia="en-US"/>
        </w:rPr>
      </w:pPr>
      <w:r>
        <w:rPr>
          <w:rFonts w:eastAsia="Calibri"/>
          <w:lang w:eastAsia="en-US"/>
        </w:rPr>
        <w:t>Wymagania dotyczące osób, które będą uczestniczyć w</w:t>
      </w:r>
      <w:r w:rsidR="00AA3E0B">
        <w:rPr>
          <w:rFonts w:eastAsia="Calibri"/>
          <w:lang w:eastAsia="en-US"/>
        </w:rPr>
        <w:t xml:space="preserve"> realizacji przedmiotu zamówienia</w:t>
      </w:r>
      <w:r w:rsidR="00E67716">
        <w:rPr>
          <w:rFonts w:eastAsia="Calibri"/>
          <w:lang w:eastAsia="en-US"/>
        </w:rPr>
        <w:t xml:space="preserve">: </w:t>
      </w:r>
    </w:p>
    <w:p w14:paraId="5775EEC3" w14:textId="77777777" w:rsidR="00A41BBF" w:rsidRPr="00A41BBF" w:rsidRDefault="00A41BBF" w:rsidP="00A41BBF">
      <w:pPr>
        <w:contextualSpacing/>
        <w:jc w:val="both"/>
        <w:rPr>
          <w:rFonts w:eastAsia="Calibri"/>
          <w:lang w:eastAsia="en-US"/>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1818"/>
        <w:gridCol w:w="7112"/>
      </w:tblGrid>
      <w:tr w:rsidR="00A41BBF" w:rsidRPr="00A41BBF" w14:paraId="0C4DF9D5" w14:textId="77777777" w:rsidTr="00DF38F5">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A6A6A6"/>
            <w:vAlign w:val="center"/>
          </w:tcPr>
          <w:p w14:paraId="62559BA2" w14:textId="77777777" w:rsidR="00A41BBF" w:rsidRPr="00A41BBF" w:rsidRDefault="00A41BBF" w:rsidP="00A41BBF">
            <w:pPr>
              <w:jc w:val="center"/>
              <w:rPr>
                <w:b/>
              </w:rPr>
            </w:pPr>
            <w:r w:rsidRPr="00A41BBF">
              <w:rPr>
                <w:b/>
              </w:rPr>
              <w:t>Lp.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9408C2B" w14:textId="77777777" w:rsidR="00A41BBF" w:rsidRPr="00A41BBF" w:rsidRDefault="00A41BBF" w:rsidP="00A41BBF">
            <w:pPr>
              <w:jc w:val="center"/>
              <w:rPr>
                <w:b/>
              </w:rPr>
            </w:pPr>
          </w:p>
        </w:tc>
      </w:tr>
      <w:tr w:rsidR="00A41BBF" w:rsidRPr="00A41BBF" w14:paraId="1322A852" w14:textId="77777777" w:rsidTr="00DF38F5">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6761A4D" w14:textId="77777777" w:rsidR="00A41BBF" w:rsidRPr="00A41BBF" w:rsidRDefault="00A41BBF" w:rsidP="00A41BBF">
            <w:pPr>
              <w:jc w:val="center"/>
              <w:rPr>
                <w:b/>
              </w:rPr>
            </w:pPr>
            <w:r w:rsidRPr="00A41BBF">
              <w:rPr>
                <w:b/>
              </w:rPr>
              <w:t>1</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center"/>
          </w:tcPr>
          <w:p w14:paraId="1BDBBF1C" w14:textId="77777777" w:rsidR="00A41BBF" w:rsidRPr="00A41BBF" w:rsidRDefault="00A41BBF" w:rsidP="00A41BBF">
            <w:pPr>
              <w:rPr>
                <w:b/>
              </w:rPr>
            </w:pPr>
            <w:r w:rsidRPr="00A41BBF">
              <w:rPr>
                <w:b/>
              </w:rPr>
              <w:t>Nazwa stanowiska</w:t>
            </w:r>
          </w:p>
        </w:tc>
        <w:tc>
          <w:tcPr>
            <w:tcW w:w="7112" w:type="dxa"/>
            <w:tcBorders>
              <w:top w:val="single" w:sz="4" w:space="0" w:color="auto"/>
              <w:left w:val="single" w:sz="4" w:space="0" w:color="auto"/>
              <w:bottom w:val="single" w:sz="4" w:space="0" w:color="auto"/>
              <w:right w:val="single" w:sz="4" w:space="0" w:color="auto"/>
            </w:tcBorders>
            <w:shd w:val="clear" w:color="auto" w:fill="D9D9D9"/>
            <w:vAlign w:val="center"/>
          </w:tcPr>
          <w:p w14:paraId="583F656B" w14:textId="66C1EB34" w:rsidR="00A41BBF" w:rsidRPr="00A41BBF" w:rsidRDefault="008A6C2D" w:rsidP="00A41BBF">
            <w:r>
              <w:t>Projektant branży drogowej</w:t>
            </w:r>
          </w:p>
        </w:tc>
      </w:tr>
      <w:tr w:rsidR="00A41BBF" w:rsidRPr="00A41BBF" w14:paraId="1F0FBF7F" w14:textId="77777777" w:rsidTr="00DF38F5">
        <w:trPr>
          <w:trHeight w:val="699"/>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339FFB3A" w14:textId="77777777" w:rsidR="00A41BBF" w:rsidRPr="00A41BBF" w:rsidRDefault="00A41BBF" w:rsidP="00A41BBF">
            <w:pPr>
              <w:jc w:val="center"/>
              <w:rPr>
                <w:b/>
                <w:color w:val="FF0000"/>
              </w:rPr>
            </w:pPr>
          </w:p>
        </w:tc>
        <w:tc>
          <w:tcPr>
            <w:tcW w:w="1818" w:type="dxa"/>
            <w:tcBorders>
              <w:top w:val="single" w:sz="4" w:space="0" w:color="auto"/>
              <w:left w:val="single" w:sz="4" w:space="0" w:color="auto"/>
              <w:bottom w:val="single" w:sz="4" w:space="0" w:color="auto"/>
              <w:right w:val="single" w:sz="4" w:space="0" w:color="auto"/>
            </w:tcBorders>
            <w:vAlign w:val="center"/>
          </w:tcPr>
          <w:p w14:paraId="1B75A4B5" w14:textId="77777777" w:rsidR="00A41BBF" w:rsidRPr="00A41BBF" w:rsidRDefault="00A41BBF" w:rsidP="00A41BBF">
            <w:r w:rsidRPr="00A41BBF">
              <w:t>Wymagane minimalne kwalifikacje i doświadczenie:</w:t>
            </w:r>
          </w:p>
        </w:tc>
        <w:tc>
          <w:tcPr>
            <w:tcW w:w="7112" w:type="dxa"/>
            <w:tcBorders>
              <w:top w:val="single" w:sz="4" w:space="0" w:color="auto"/>
              <w:left w:val="single" w:sz="4" w:space="0" w:color="auto"/>
              <w:bottom w:val="single" w:sz="4" w:space="0" w:color="auto"/>
              <w:right w:val="single" w:sz="4" w:space="0" w:color="auto"/>
            </w:tcBorders>
            <w:shd w:val="clear" w:color="auto" w:fill="auto"/>
            <w:vAlign w:val="center"/>
          </w:tcPr>
          <w:p w14:paraId="29847AC2" w14:textId="3A33BE5C" w:rsidR="00A41BBF" w:rsidRDefault="008A6C2D" w:rsidP="00A41BBF">
            <w:pPr>
              <w:numPr>
                <w:ilvl w:val="0"/>
                <w:numId w:val="29"/>
              </w:numPr>
              <w:jc w:val="both"/>
              <w:rPr>
                <w:rFonts w:eastAsia="Calibri"/>
                <w:lang w:eastAsia="en-US"/>
              </w:rPr>
            </w:pPr>
            <w:r>
              <w:rPr>
                <w:rFonts w:eastAsia="Calibri"/>
                <w:lang w:eastAsia="en-US"/>
              </w:rPr>
              <w:t xml:space="preserve">doświadczenie przy opracowaniu </w:t>
            </w:r>
            <w:r w:rsidRPr="008A6C2D">
              <w:rPr>
                <w:rFonts w:eastAsia="Calibri"/>
                <w:lang w:eastAsia="en-US"/>
              </w:rPr>
              <w:t>2 dokumentacji projektowych: STEŚ lub STEŚ-R lub KP lub PB, budowy lub przebudowy  dróg lub ulic klasy min. Z o długości min 1 km każda, na stanowisku Projektanta Drogowego lub Sprawdzającego dokumentacji branży drogowej</w:t>
            </w:r>
          </w:p>
          <w:p w14:paraId="5A663BC4" w14:textId="77777777" w:rsidR="00A41BBF" w:rsidRPr="00A41BBF" w:rsidRDefault="00A41BBF" w:rsidP="00A41BBF">
            <w:pPr>
              <w:ind w:left="360"/>
              <w:jc w:val="both"/>
              <w:rPr>
                <w:rFonts w:eastAsia="Calibri"/>
                <w:lang w:eastAsia="en-US"/>
              </w:rPr>
            </w:pPr>
          </w:p>
        </w:tc>
      </w:tr>
      <w:tr w:rsidR="00A41BBF" w:rsidRPr="00A41BBF" w14:paraId="72403F2C" w14:textId="77777777" w:rsidTr="00DF38F5">
        <w:trPr>
          <w:trHeight w:val="699"/>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3A323731" w14:textId="77777777" w:rsidR="00A41BBF" w:rsidRPr="00A41BBF" w:rsidRDefault="00A41BBF" w:rsidP="00A41BBF">
            <w:pPr>
              <w:jc w:val="center"/>
              <w:rPr>
                <w:b/>
              </w:rPr>
            </w:pPr>
            <w:r w:rsidRPr="00A41BBF">
              <w:rPr>
                <w:b/>
              </w:rPr>
              <w:lastRenderedPageBreak/>
              <w:t>2</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center"/>
          </w:tcPr>
          <w:p w14:paraId="337C144A" w14:textId="77777777" w:rsidR="00A41BBF" w:rsidRPr="00A41BBF" w:rsidRDefault="00A41BBF" w:rsidP="00A41BBF">
            <w:r w:rsidRPr="00A41BBF">
              <w:rPr>
                <w:b/>
              </w:rPr>
              <w:t>Nazwa stanowiska</w:t>
            </w:r>
          </w:p>
        </w:tc>
        <w:tc>
          <w:tcPr>
            <w:tcW w:w="7112" w:type="dxa"/>
            <w:tcBorders>
              <w:top w:val="single" w:sz="4" w:space="0" w:color="auto"/>
              <w:left w:val="single" w:sz="4" w:space="0" w:color="auto"/>
              <w:bottom w:val="single" w:sz="4" w:space="0" w:color="auto"/>
              <w:right w:val="single" w:sz="4" w:space="0" w:color="auto"/>
            </w:tcBorders>
            <w:shd w:val="clear" w:color="auto" w:fill="D9D9D9"/>
            <w:vAlign w:val="center"/>
          </w:tcPr>
          <w:p w14:paraId="3A232B48" w14:textId="5D1B9F16" w:rsidR="00A41BBF" w:rsidRPr="00A41BBF" w:rsidRDefault="008A6C2D" w:rsidP="00A41BBF">
            <w:r>
              <w:rPr>
                <w:bCs/>
              </w:rPr>
              <w:t>Sprawdzający dokumentację branży drogowej</w:t>
            </w:r>
          </w:p>
        </w:tc>
      </w:tr>
      <w:tr w:rsidR="00A41BBF" w:rsidRPr="00A41BBF" w14:paraId="6B0F266B" w14:textId="77777777" w:rsidTr="008A6C2D">
        <w:trPr>
          <w:trHeight w:val="1554"/>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5C468E8" w14:textId="77777777" w:rsidR="00A41BBF" w:rsidRPr="00A41BBF" w:rsidRDefault="00A41BBF" w:rsidP="00A41BBF">
            <w:pPr>
              <w:jc w:val="center"/>
              <w:rPr>
                <w:b/>
                <w:color w:val="2E74B5"/>
              </w:rPr>
            </w:pPr>
          </w:p>
        </w:tc>
        <w:tc>
          <w:tcPr>
            <w:tcW w:w="1818" w:type="dxa"/>
            <w:tcBorders>
              <w:top w:val="single" w:sz="4" w:space="0" w:color="auto"/>
              <w:left w:val="single" w:sz="4" w:space="0" w:color="auto"/>
              <w:bottom w:val="single" w:sz="4" w:space="0" w:color="auto"/>
              <w:right w:val="single" w:sz="4" w:space="0" w:color="auto"/>
            </w:tcBorders>
            <w:vAlign w:val="center"/>
          </w:tcPr>
          <w:p w14:paraId="7AF951BD" w14:textId="77777777" w:rsidR="00A41BBF" w:rsidRPr="00A41BBF" w:rsidRDefault="00A41BBF" w:rsidP="00A41BBF">
            <w:r w:rsidRPr="00A41BBF">
              <w:t>Wymagane minimalne kwalifikacje i doświadczenie:</w:t>
            </w:r>
          </w:p>
        </w:tc>
        <w:tc>
          <w:tcPr>
            <w:tcW w:w="7112" w:type="dxa"/>
            <w:tcBorders>
              <w:top w:val="single" w:sz="4" w:space="0" w:color="auto"/>
              <w:left w:val="single" w:sz="4" w:space="0" w:color="auto"/>
              <w:bottom w:val="single" w:sz="4" w:space="0" w:color="auto"/>
              <w:right w:val="single" w:sz="4" w:space="0" w:color="auto"/>
            </w:tcBorders>
            <w:shd w:val="clear" w:color="auto" w:fill="auto"/>
            <w:vAlign w:val="center"/>
          </w:tcPr>
          <w:p w14:paraId="3351FACC" w14:textId="2E29654D" w:rsidR="00A41BBF" w:rsidRPr="00A41BBF" w:rsidRDefault="008A6C2D" w:rsidP="00A41BBF">
            <w:pPr>
              <w:numPr>
                <w:ilvl w:val="0"/>
                <w:numId w:val="29"/>
              </w:numPr>
              <w:ind w:left="329" w:hanging="284"/>
              <w:jc w:val="both"/>
              <w:rPr>
                <w:rFonts w:eastAsia="Calibri"/>
                <w:lang w:eastAsia="en-US"/>
              </w:rPr>
            </w:pPr>
            <w:r>
              <w:rPr>
                <w:rFonts w:eastAsia="Calibri"/>
                <w:lang w:eastAsia="en-US"/>
              </w:rPr>
              <w:t xml:space="preserve">doświadczenie przy opracowaniu lub sprawdzaniu </w:t>
            </w:r>
            <w:r w:rsidRPr="008A6C2D">
              <w:rPr>
                <w:rFonts w:eastAsia="Calibri"/>
                <w:lang w:eastAsia="en-US"/>
              </w:rPr>
              <w:t>2 dokumentacji projektowych: STEŚ lub KP, lub PB, budowy lub przebudowy dróg lub ulic klasy min. Z o długości min 1 km każda  na stanowisku Projektanta Drogowego lub Sprawdzającego dokumentacji branży drogowej</w:t>
            </w:r>
          </w:p>
        </w:tc>
      </w:tr>
      <w:tr w:rsidR="00A41BBF" w:rsidRPr="00A41BBF" w14:paraId="084A7D39" w14:textId="77777777" w:rsidTr="00DF38F5">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3F41CD8F" w14:textId="77777777" w:rsidR="00A41BBF" w:rsidRPr="00A41BBF" w:rsidRDefault="00A41BBF" w:rsidP="00A41BBF">
            <w:pPr>
              <w:jc w:val="center"/>
              <w:rPr>
                <w:b/>
                <w:color w:val="000000"/>
              </w:rPr>
            </w:pPr>
            <w:r w:rsidRPr="00A41BBF">
              <w:rPr>
                <w:b/>
                <w:color w:val="000000"/>
              </w:rPr>
              <w:t>3</w:t>
            </w:r>
          </w:p>
        </w:tc>
        <w:tc>
          <w:tcPr>
            <w:tcW w:w="1818" w:type="dxa"/>
            <w:shd w:val="clear" w:color="auto" w:fill="D9D9D9"/>
            <w:vAlign w:val="center"/>
          </w:tcPr>
          <w:p w14:paraId="5A77B5FF" w14:textId="77777777" w:rsidR="00A41BBF" w:rsidRPr="00A41BBF" w:rsidRDefault="00A41BBF" w:rsidP="00A41BBF">
            <w:pPr>
              <w:rPr>
                <w:color w:val="000000"/>
              </w:rPr>
            </w:pPr>
            <w:r w:rsidRPr="00A41BBF">
              <w:rPr>
                <w:b/>
                <w:bCs/>
                <w:color w:val="000000"/>
              </w:rPr>
              <w:t>Nazwa stanowiska</w:t>
            </w:r>
          </w:p>
        </w:tc>
        <w:tc>
          <w:tcPr>
            <w:tcW w:w="7112" w:type="dxa"/>
            <w:shd w:val="clear" w:color="auto" w:fill="D9D9D9"/>
            <w:vAlign w:val="center"/>
          </w:tcPr>
          <w:p w14:paraId="3D8DE9AE" w14:textId="4E5BF666" w:rsidR="00A41BBF" w:rsidRPr="00A41BBF" w:rsidRDefault="008A6C2D" w:rsidP="00A41BBF">
            <w:pPr>
              <w:spacing w:line="276" w:lineRule="auto"/>
              <w:contextualSpacing/>
              <w:rPr>
                <w:rFonts w:eastAsia="Calibri"/>
                <w:lang w:eastAsia="en-US"/>
              </w:rPr>
            </w:pPr>
            <w:r>
              <w:rPr>
                <w:rFonts w:eastAsia="Calibri"/>
                <w:lang w:eastAsia="en-US"/>
              </w:rPr>
              <w:t>Projektant branży elektrycznej</w:t>
            </w:r>
          </w:p>
        </w:tc>
      </w:tr>
      <w:tr w:rsidR="00A41BBF" w:rsidRPr="00A41BBF" w14:paraId="40700F0D" w14:textId="77777777" w:rsidTr="008A6C2D">
        <w:trPr>
          <w:trHeight w:val="1399"/>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CB2B259" w14:textId="77777777" w:rsidR="00A41BBF" w:rsidRPr="00A41BBF" w:rsidRDefault="00A41BBF" w:rsidP="00A41BBF">
            <w:pPr>
              <w:jc w:val="center"/>
              <w:rPr>
                <w:b/>
                <w:color w:val="000000"/>
              </w:rPr>
            </w:pPr>
          </w:p>
        </w:tc>
        <w:tc>
          <w:tcPr>
            <w:tcW w:w="1818" w:type="dxa"/>
            <w:vAlign w:val="center"/>
          </w:tcPr>
          <w:p w14:paraId="5E70D47A" w14:textId="592CD8A5" w:rsidR="00A41BBF" w:rsidRPr="00A41BBF" w:rsidRDefault="00A41BBF" w:rsidP="00A41BBF">
            <w:pPr>
              <w:rPr>
                <w:color w:val="000000"/>
              </w:rPr>
            </w:pPr>
            <w:r w:rsidRPr="00A41BBF">
              <w:rPr>
                <w:color w:val="000000"/>
              </w:rPr>
              <w:t>Wymagane minimalne kwalifikacje i doświadczenie</w:t>
            </w:r>
            <w:r w:rsidR="008A6C2D">
              <w:rPr>
                <w:color w:val="000000"/>
              </w:rPr>
              <w:t>:</w:t>
            </w:r>
          </w:p>
        </w:tc>
        <w:tc>
          <w:tcPr>
            <w:tcW w:w="7112" w:type="dxa"/>
            <w:vAlign w:val="center"/>
          </w:tcPr>
          <w:p w14:paraId="336EE5BB" w14:textId="3F1CE72B" w:rsidR="00A41BBF" w:rsidRPr="00A41BBF" w:rsidRDefault="008A6C2D" w:rsidP="00A41BBF">
            <w:pPr>
              <w:numPr>
                <w:ilvl w:val="0"/>
                <w:numId w:val="30"/>
              </w:numPr>
              <w:ind w:left="300"/>
              <w:jc w:val="both"/>
              <w:rPr>
                <w:rFonts w:eastAsia="Calibri"/>
                <w:lang w:eastAsia="en-US"/>
              </w:rPr>
            </w:pPr>
            <w:r>
              <w:rPr>
                <w:rFonts w:eastAsia="Calibri"/>
                <w:lang w:eastAsia="en-US"/>
              </w:rPr>
              <w:t xml:space="preserve">doświadczenie </w:t>
            </w:r>
            <w:r w:rsidRPr="008A6C2D">
              <w:rPr>
                <w:rFonts w:eastAsia="Calibri"/>
                <w:lang w:eastAsia="en-US"/>
              </w:rPr>
              <w:t>przy opracowaniu co najmniej 1 dokumentacji projektowej: STEŚ lub STEŚ-R lub KP lub PB budowy oświetlenia ulicznego drogi publicznej na stanowisku projektanta</w:t>
            </w:r>
          </w:p>
        </w:tc>
      </w:tr>
      <w:tr w:rsidR="00A41BBF" w:rsidRPr="00A41BBF" w14:paraId="45DE50DC" w14:textId="77777777" w:rsidTr="00DF38F5">
        <w:trPr>
          <w:trHeight w:val="735"/>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5FE3094" w14:textId="77777777" w:rsidR="00A41BBF" w:rsidRPr="00A41BBF" w:rsidRDefault="00A41BBF" w:rsidP="00A41BBF">
            <w:pPr>
              <w:jc w:val="center"/>
              <w:rPr>
                <w:b/>
                <w:color w:val="000000"/>
              </w:rPr>
            </w:pPr>
            <w:r w:rsidRPr="00A41BBF">
              <w:rPr>
                <w:b/>
                <w:color w:val="000000"/>
              </w:rPr>
              <w:t>4</w:t>
            </w:r>
          </w:p>
        </w:tc>
        <w:tc>
          <w:tcPr>
            <w:tcW w:w="1818" w:type="dxa"/>
            <w:shd w:val="clear" w:color="auto" w:fill="D9D9D9" w:themeFill="background1" w:themeFillShade="D9"/>
            <w:vAlign w:val="center"/>
          </w:tcPr>
          <w:p w14:paraId="239A62DA" w14:textId="77777777" w:rsidR="00A41BBF" w:rsidRPr="00A41BBF" w:rsidRDefault="00A41BBF" w:rsidP="00A41BBF">
            <w:pPr>
              <w:rPr>
                <w:color w:val="000000"/>
              </w:rPr>
            </w:pPr>
            <w:r w:rsidRPr="00A41BBF">
              <w:rPr>
                <w:b/>
                <w:bCs/>
              </w:rPr>
              <w:t>Nazwa stanowiska</w:t>
            </w:r>
          </w:p>
        </w:tc>
        <w:tc>
          <w:tcPr>
            <w:tcW w:w="7112" w:type="dxa"/>
            <w:shd w:val="clear" w:color="auto" w:fill="D9D9D9" w:themeFill="background1" w:themeFillShade="D9"/>
            <w:vAlign w:val="center"/>
          </w:tcPr>
          <w:p w14:paraId="74CF0ACD" w14:textId="45E8FE23" w:rsidR="00A41BBF" w:rsidRPr="00A41BBF" w:rsidRDefault="008A6C2D" w:rsidP="00A41BBF">
            <w:pPr>
              <w:jc w:val="both"/>
            </w:pPr>
            <w:r>
              <w:t>Projektant branży sanitarnej</w:t>
            </w:r>
          </w:p>
        </w:tc>
      </w:tr>
      <w:tr w:rsidR="00A41BBF" w:rsidRPr="00A41BBF" w14:paraId="359E6A13" w14:textId="77777777" w:rsidTr="00EB77BB">
        <w:trPr>
          <w:trHeight w:val="1529"/>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CD0E175" w14:textId="77777777" w:rsidR="00A41BBF" w:rsidRPr="00A41BBF" w:rsidRDefault="00A41BBF" w:rsidP="00A41BBF">
            <w:pPr>
              <w:jc w:val="center"/>
              <w:rPr>
                <w:b/>
                <w:color w:val="000000"/>
              </w:rPr>
            </w:pPr>
          </w:p>
        </w:tc>
        <w:tc>
          <w:tcPr>
            <w:tcW w:w="1818" w:type="dxa"/>
            <w:vAlign w:val="center"/>
          </w:tcPr>
          <w:p w14:paraId="74664807" w14:textId="77777777" w:rsidR="00A41BBF" w:rsidRPr="00A41BBF" w:rsidRDefault="00A41BBF" w:rsidP="00A41BBF">
            <w:pPr>
              <w:rPr>
                <w:color w:val="000000"/>
              </w:rPr>
            </w:pPr>
            <w:r w:rsidRPr="00A41BBF">
              <w:t>Wymagane minimalne kwalifikacje i doświadczenie:</w:t>
            </w:r>
          </w:p>
        </w:tc>
        <w:tc>
          <w:tcPr>
            <w:tcW w:w="7112" w:type="dxa"/>
            <w:vAlign w:val="center"/>
          </w:tcPr>
          <w:p w14:paraId="212F7B6B" w14:textId="0E8AB4D4" w:rsidR="00A41BBF" w:rsidRPr="00A41BBF" w:rsidRDefault="008A6C2D" w:rsidP="00EB77BB">
            <w:pPr>
              <w:numPr>
                <w:ilvl w:val="0"/>
                <w:numId w:val="34"/>
              </w:numPr>
              <w:ind w:left="361"/>
              <w:jc w:val="both"/>
              <w:rPr>
                <w:rFonts w:eastAsia="Calibri"/>
                <w:lang w:eastAsia="en-US"/>
              </w:rPr>
            </w:pPr>
            <w:r w:rsidRPr="008A6C2D">
              <w:rPr>
                <w:rFonts w:eastAsia="Calibri"/>
                <w:lang w:eastAsia="en-US"/>
              </w:rPr>
              <w:t>doświadczeni</w:t>
            </w:r>
            <w:r>
              <w:rPr>
                <w:rFonts w:eastAsia="Calibri"/>
                <w:lang w:eastAsia="en-US"/>
              </w:rPr>
              <w:t>e</w:t>
            </w:r>
            <w:r w:rsidRPr="008A6C2D">
              <w:rPr>
                <w:rFonts w:eastAsia="Calibri"/>
                <w:lang w:eastAsia="en-US"/>
              </w:rPr>
              <w:t xml:space="preserve"> przy opracowaniu co najmniej 1 dokumentacji projektowej: STEŚ lub STEŚ-R lub KP lub PB budowy kanalizacji deszczowej drogi publicznej na stanowisku projektanta</w:t>
            </w:r>
          </w:p>
        </w:tc>
      </w:tr>
      <w:tr w:rsidR="00A41BBF" w:rsidRPr="00A41BBF" w14:paraId="22CC7416" w14:textId="77777777" w:rsidTr="00DF38F5">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19582935" w14:textId="77777777" w:rsidR="00A41BBF" w:rsidRPr="00A41BBF" w:rsidRDefault="00A41BBF" w:rsidP="00A41BBF">
            <w:pPr>
              <w:jc w:val="center"/>
              <w:rPr>
                <w:b/>
              </w:rPr>
            </w:pPr>
            <w:r w:rsidRPr="00A41BBF">
              <w:rPr>
                <w:b/>
              </w:rPr>
              <w:t>5</w:t>
            </w:r>
          </w:p>
        </w:tc>
        <w:tc>
          <w:tcPr>
            <w:tcW w:w="1818" w:type="dxa"/>
            <w:shd w:val="clear" w:color="auto" w:fill="D9D9D9"/>
            <w:vAlign w:val="center"/>
          </w:tcPr>
          <w:p w14:paraId="6631829C" w14:textId="77777777" w:rsidR="00A41BBF" w:rsidRPr="00A41BBF" w:rsidRDefault="00A41BBF" w:rsidP="00A41BBF">
            <w:r w:rsidRPr="00A41BBF">
              <w:rPr>
                <w:b/>
                <w:bCs/>
              </w:rPr>
              <w:t>Nazwa stanowiska</w:t>
            </w:r>
          </w:p>
        </w:tc>
        <w:tc>
          <w:tcPr>
            <w:tcW w:w="7112" w:type="dxa"/>
            <w:shd w:val="clear" w:color="auto" w:fill="D9D9D9"/>
            <w:vAlign w:val="center"/>
          </w:tcPr>
          <w:p w14:paraId="146C88E5" w14:textId="1036DCA6" w:rsidR="00A41BBF" w:rsidRPr="00A41BBF" w:rsidRDefault="008A6C2D" w:rsidP="00A41BBF">
            <w:pPr>
              <w:spacing w:line="276" w:lineRule="auto"/>
              <w:contextualSpacing/>
              <w:rPr>
                <w:rFonts w:eastAsia="Calibri"/>
                <w:lang w:eastAsia="en-US"/>
              </w:rPr>
            </w:pPr>
            <w:r>
              <w:rPr>
                <w:rFonts w:eastAsia="Calibri"/>
                <w:lang w:eastAsia="en-US"/>
              </w:rPr>
              <w:t>Projektant branży mostowej</w:t>
            </w:r>
          </w:p>
        </w:tc>
      </w:tr>
      <w:tr w:rsidR="00A41BBF" w:rsidRPr="00A41BBF" w14:paraId="7B30030C" w14:textId="77777777" w:rsidTr="00EB77BB">
        <w:trPr>
          <w:trHeight w:val="1435"/>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188E40FE" w14:textId="77777777" w:rsidR="00A41BBF" w:rsidRPr="00A41BBF" w:rsidRDefault="00A41BBF" w:rsidP="00A41BBF">
            <w:pPr>
              <w:jc w:val="center"/>
              <w:rPr>
                <w:b/>
                <w:color w:val="2E74B5"/>
              </w:rPr>
            </w:pPr>
          </w:p>
        </w:tc>
        <w:tc>
          <w:tcPr>
            <w:tcW w:w="1818" w:type="dxa"/>
            <w:vAlign w:val="center"/>
          </w:tcPr>
          <w:p w14:paraId="24601150" w14:textId="1D716B6D" w:rsidR="00A41BBF" w:rsidRPr="00A41BBF" w:rsidRDefault="00A41BBF" w:rsidP="00A41BBF">
            <w:pPr>
              <w:rPr>
                <w:color w:val="000000"/>
              </w:rPr>
            </w:pPr>
            <w:r w:rsidRPr="00A41BBF">
              <w:t>Wymagane minimalne kwalifikacje i doświadczenie</w:t>
            </w:r>
            <w:r w:rsidR="008A6C2D">
              <w:t>:</w:t>
            </w:r>
          </w:p>
        </w:tc>
        <w:tc>
          <w:tcPr>
            <w:tcW w:w="7112" w:type="dxa"/>
            <w:vAlign w:val="center"/>
          </w:tcPr>
          <w:p w14:paraId="4C051CD5" w14:textId="6B282B83" w:rsidR="00A41BBF" w:rsidRPr="00A41BBF" w:rsidRDefault="008A6C2D" w:rsidP="00EB77BB">
            <w:pPr>
              <w:numPr>
                <w:ilvl w:val="0"/>
                <w:numId w:val="33"/>
              </w:numPr>
              <w:ind w:left="361"/>
              <w:jc w:val="both"/>
              <w:rPr>
                <w:rFonts w:eastAsia="Calibri"/>
                <w:lang w:eastAsia="en-US"/>
              </w:rPr>
            </w:pPr>
            <w:r w:rsidRPr="008A6C2D">
              <w:rPr>
                <w:rFonts w:eastAsia="Calibri"/>
                <w:lang w:eastAsia="en-US"/>
              </w:rPr>
              <w:t>doświadczeni</w:t>
            </w:r>
            <w:r>
              <w:rPr>
                <w:rFonts w:eastAsia="Calibri"/>
                <w:lang w:eastAsia="en-US"/>
              </w:rPr>
              <w:t>e</w:t>
            </w:r>
            <w:r w:rsidRPr="008A6C2D">
              <w:rPr>
                <w:rFonts w:eastAsia="Calibri"/>
                <w:lang w:eastAsia="en-US"/>
              </w:rPr>
              <w:t xml:space="preserve"> przy opracowaniu dokumentacji projektowej: STEŚ lub STEŚ-R lub KP lub PB budowy co najmniej 1 obiektu mostowego na stanowisku Projektanta </w:t>
            </w:r>
            <w:r w:rsidR="00EB77BB">
              <w:rPr>
                <w:rFonts w:eastAsia="Calibri"/>
                <w:lang w:eastAsia="en-US"/>
              </w:rPr>
              <w:t>branży mostowej</w:t>
            </w:r>
            <w:r w:rsidRPr="008A6C2D">
              <w:rPr>
                <w:rFonts w:eastAsia="Calibri"/>
                <w:lang w:eastAsia="en-US"/>
              </w:rPr>
              <w:t xml:space="preserve"> lub Sprawdzającego dokumentację branży mostowej</w:t>
            </w:r>
          </w:p>
        </w:tc>
      </w:tr>
      <w:tr w:rsidR="00E67716" w:rsidRPr="00A41BBF" w14:paraId="2910DF1C" w14:textId="77777777" w:rsidTr="00DF38F5">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BF1E43C" w14:textId="77777777" w:rsidR="00E67716" w:rsidRPr="00A41BBF" w:rsidRDefault="00E67716" w:rsidP="00DF38F5">
            <w:pPr>
              <w:jc w:val="center"/>
              <w:rPr>
                <w:b/>
              </w:rPr>
            </w:pPr>
            <w:r>
              <w:rPr>
                <w:b/>
              </w:rPr>
              <w:t>6</w:t>
            </w:r>
          </w:p>
        </w:tc>
        <w:tc>
          <w:tcPr>
            <w:tcW w:w="1818" w:type="dxa"/>
            <w:shd w:val="clear" w:color="auto" w:fill="D9D9D9"/>
            <w:vAlign w:val="center"/>
          </w:tcPr>
          <w:p w14:paraId="09CDBBD3" w14:textId="77777777" w:rsidR="00E67716" w:rsidRPr="00A41BBF" w:rsidRDefault="00E67716" w:rsidP="00DF38F5">
            <w:r w:rsidRPr="00A41BBF">
              <w:rPr>
                <w:b/>
                <w:bCs/>
              </w:rPr>
              <w:t>Nazwa stanowiska</w:t>
            </w:r>
          </w:p>
        </w:tc>
        <w:tc>
          <w:tcPr>
            <w:tcW w:w="7112" w:type="dxa"/>
            <w:shd w:val="clear" w:color="auto" w:fill="D9D9D9"/>
            <w:vAlign w:val="center"/>
          </w:tcPr>
          <w:p w14:paraId="34AB4207" w14:textId="78F2C0AD" w:rsidR="00E67716" w:rsidRPr="00A41BBF" w:rsidRDefault="008A6C2D" w:rsidP="00DF38F5">
            <w:pPr>
              <w:spacing w:line="276" w:lineRule="auto"/>
              <w:contextualSpacing/>
              <w:rPr>
                <w:rFonts w:eastAsia="Calibri"/>
                <w:lang w:eastAsia="en-US"/>
              </w:rPr>
            </w:pPr>
            <w:r>
              <w:rPr>
                <w:rFonts w:eastAsia="Calibri"/>
                <w:lang w:eastAsia="en-US"/>
              </w:rPr>
              <w:t>Geolog</w:t>
            </w:r>
          </w:p>
        </w:tc>
      </w:tr>
      <w:tr w:rsidR="00E67716" w:rsidRPr="00A41BBF" w14:paraId="5C953652" w14:textId="77777777" w:rsidTr="008A6C2D">
        <w:trPr>
          <w:trHeight w:val="120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074C037A" w14:textId="77777777" w:rsidR="00E67716" w:rsidRPr="00A41BBF" w:rsidRDefault="00E67716" w:rsidP="00DF38F5">
            <w:pPr>
              <w:jc w:val="center"/>
              <w:rPr>
                <w:b/>
                <w:color w:val="2E74B5"/>
              </w:rPr>
            </w:pPr>
          </w:p>
        </w:tc>
        <w:tc>
          <w:tcPr>
            <w:tcW w:w="1818" w:type="dxa"/>
            <w:vAlign w:val="center"/>
          </w:tcPr>
          <w:p w14:paraId="0A2E0BAE" w14:textId="7EBC8256" w:rsidR="00E67716" w:rsidRPr="00A41BBF" w:rsidRDefault="00E67716" w:rsidP="00DF38F5">
            <w:pPr>
              <w:rPr>
                <w:color w:val="000000"/>
              </w:rPr>
            </w:pPr>
            <w:r w:rsidRPr="00A41BBF">
              <w:t>Wymagane minimalne kwalifikacje</w:t>
            </w:r>
            <w:r w:rsidR="00EB77BB">
              <w:t xml:space="preserve"> i doświadczenie:</w:t>
            </w:r>
          </w:p>
        </w:tc>
        <w:tc>
          <w:tcPr>
            <w:tcW w:w="7112" w:type="dxa"/>
            <w:vAlign w:val="center"/>
          </w:tcPr>
          <w:p w14:paraId="230C51E6" w14:textId="77777777" w:rsidR="00E67716" w:rsidRDefault="008A6C2D" w:rsidP="00EB77BB">
            <w:pPr>
              <w:numPr>
                <w:ilvl w:val="0"/>
                <w:numId w:val="33"/>
              </w:numPr>
              <w:ind w:left="361"/>
              <w:jc w:val="both"/>
              <w:rPr>
                <w:rFonts w:eastAsia="Calibri"/>
                <w:lang w:eastAsia="en-US"/>
              </w:rPr>
            </w:pPr>
            <w:r w:rsidRPr="008A6C2D">
              <w:rPr>
                <w:rFonts w:eastAsia="Calibri"/>
                <w:lang w:eastAsia="en-US"/>
              </w:rPr>
              <w:t>kwalifikacje do wykonywania, dozorowania i kierowania pracami geologicznymi kategorii VI lub VII.</w:t>
            </w:r>
          </w:p>
          <w:p w14:paraId="6DF49F6E" w14:textId="535D9F7F" w:rsidR="00EB77BB" w:rsidRPr="00A41BBF" w:rsidRDefault="00EB77BB" w:rsidP="00EB77BB">
            <w:pPr>
              <w:numPr>
                <w:ilvl w:val="0"/>
                <w:numId w:val="33"/>
              </w:numPr>
              <w:ind w:left="361"/>
              <w:jc w:val="both"/>
              <w:rPr>
                <w:rFonts w:eastAsia="Calibri"/>
                <w:lang w:eastAsia="en-US"/>
              </w:rPr>
            </w:pPr>
            <w:r w:rsidRPr="00EB77BB">
              <w:rPr>
                <w:rFonts w:eastAsia="Calibri"/>
                <w:lang w:eastAsia="en-US"/>
              </w:rPr>
              <w:t xml:space="preserve">wymóg doświadczenia zdobytego w ciągu ostatnich </w:t>
            </w:r>
            <w:r w:rsidRPr="00EB77BB">
              <w:rPr>
                <w:rFonts w:eastAsia="Calibri"/>
                <w:b/>
                <w:bCs/>
                <w:lang w:eastAsia="en-US"/>
              </w:rPr>
              <w:t>8 lat</w:t>
            </w:r>
            <w:r w:rsidRPr="00EB77BB">
              <w:rPr>
                <w:rFonts w:eastAsia="Calibri"/>
                <w:lang w:eastAsia="en-US"/>
              </w:rPr>
              <w:t xml:space="preserve"> przy opracowaniu </w:t>
            </w:r>
            <w:r w:rsidRPr="00EB77BB">
              <w:rPr>
                <w:rFonts w:eastAsia="Calibri"/>
                <w:b/>
                <w:bCs/>
                <w:lang w:eastAsia="en-US"/>
              </w:rPr>
              <w:t>2</w:t>
            </w:r>
            <w:r w:rsidRPr="00EB77BB">
              <w:rPr>
                <w:rFonts w:eastAsia="Calibri"/>
                <w:lang w:eastAsia="en-US"/>
              </w:rPr>
              <w:t xml:space="preserve"> Dokumentacji </w:t>
            </w:r>
            <w:proofErr w:type="spellStart"/>
            <w:r w:rsidRPr="00EB77BB">
              <w:rPr>
                <w:rFonts w:eastAsia="Calibri"/>
                <w:lang w:eastAsia="en-US"/>
              </w:rPr>
              <w:t>geologiczno</w:t>
            </w:r>
            <w:proofErr w:type="spellEnd"/>
            <w:r w:rsidRPr="00EB77BB">
              <w:rPr>
                <w:rFonts w:eastAsia="Calibri"/>
                <w:lang w:eastAsia="en-US"/>
              </w:rPr>
              <w:t>–inżynierskich ustalających warunki posadowienia dla dróg lub ulic  klasy min. Z o długości min. 1 km każda, wraz z obiektami inżynierskimi.</w:t>
            </w:r>
          </w:p>
        </w:tc>
      </w:tr>
      <w:tr w:rsidR="008A6C2D" w:rsidRPr="00A41BBF" w14:paraId="3B62B1BD" w14:textId="77777777" w:rsidTr="00EB77BB">
        <w:trPr>
          <w:trHeight w:val="544"/>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08AFBA3" w14:textId="4000CEA0" w:rsidR="008A6C2D" w:rsidRPr="00EB77BB" w:rsidRDefault="00EB77BB" w:rsidP="00DF38F5">
            <w:pPr>
              <w:jc w:val="center"/>
              <w:rPr>
                <w:b/>
                <w:color w:val="2E74B5"/>
              </w:rPr>
            </w:pPr>
            <w:r w:rsidRPr="00EB77BB">
              <w:rPr>
                <w:b/>
              </w:rPr>
              <w:t>7</w:t>
            </w:r>
          </w:p>
        </w:tc>
        <w:tc>
          <w:tcPr>
            <w:tcW w:w="1818" w:type="dxa"/>
            <w:shd w:val="clear" w:color="auto" w:fill="D9D9D9" w:themeFill="background1" w:themeFillShade="D9"/>
            <w:vAlign w:val="center"/>
          </w:tcPr>
          <w:p w14:paraId="1EE49C58" w14:textId="141A36D6" w:rsidR="008A6C2D" w:rsidRPr="00EB77BB" w:rsidRDefault="00EB77BB" w:rsidP="00DF38F5">
            <w:pPr>
              <w:rPr>
                <w:b/>
              </w:rPr>
            </w:pPr>
            <w:r w:rsidRPr="00EB77BB">
              <w:rPr>
                <w:b/>
              </w:rPr>
              <w:t>Nazwa stanowiska</w:t>
            </w:r>
          </w:p>
        </w:tc>
        <w:tc>
          <w:tcPr>
            <w:tcW w:w="7112" w:type="dxa"/>
            <w:shd w:val="clear" w:color="auto" w:fill="D9D9D9" w:themeFill="background1" w:themeFillShade="D9"/>
            <w:vAlign w:val="center"/>
          </w:tcPr>
          <w:p w14:paraId="434EA6D2" w14:textId="2EAD2318" w:rsidR="008A6C2D" w:rsidRPr="00A41BBF" w:rsidRDefault="00EB77BB" w:rsidP="00EB77BB">
            <w:pPr>
              <w:jc w:val="both"/>
              <w:rPr>
                <w:rFonts w:eastAsia="Calibri"/>
                <w:lang w:eastAsia="en-US"/>
              </w:rPr>
            </w:pPr>
            <w:r>
              <w:rPr>
                <w:rFonts w:eastAsia="Calibri"/>
                <w:lang w:eastAsia="en-US"/>
              </w:rPr>
              <w:t>Hydrogeolog</w:t>
            </w:r>
          </w:p>
        </w:tc>
      </w:tr>
      <w:tr w:rsidR="008A6C2D" w:rsidRPr="00A41BBF" w14:paraId="0C8C045B" w14:textId="77777777" w:rsidTr="00EB77BB">
        <w:trPr>
          <w:trHeight w:val="1301"/>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54496545" w14:textId="77777777" w:rsidR="008A6C2D" w:rsidRPr="00A41BBF" w:rsidRDefault="008A6C2D" w:rsidP="00DF38F5">
            <w:pPr>
              <w:jc w:val="center"/>
              <w:rPr>
                <w:b/>
                <w:color w:val="2E74B5"/>
              </w:rPr>
            </w:pPr>
          </w:p>
        </w:tc>
        <w:tc>
          <w:tcPr>
            <w:tcW w:w="1818" w:type="dxa"/>
            <w:vAlign w:val="center"/>
          </w:tcPr>
          <w:p w14:paraId="1EBED818" w14:textId="1C6CCB05" w:rsidR="008A6C2D" w:rsidRPr="00A41BBF" w:rsidRDefault="00EB77BB" w:rsidP="00DF38F5">
            <w:r w:rsidRPr="00A41BBF">
              <w:t>Wymagane minimalne kwalifikacje</w:t>
            </w:r>
            <w:r>
              <w:t xml:space="preserve"> i doświadczenie</w:t>
            </w:r>
          </w:p>
        </w:tc>
        <w:tc>
          <w:tcPr>
            <w:tcW w:w="7112" w:type="dxa"/>
            <w:vAlign w:val="center"/>
          </w:tcPr>
          <w:p w14:paraId="128EAB75" w14:textId="77777777" w:rsidR="008A6C2D" w:rsidRDefault="00EB77BB" w:rsidP="00DF38F5">
            <w:pPr>
              <w:numPr>
                <w:ilvl w:val="0"/>
                <w:numId w:val="33"/>
              </w:numPr>
              <w:ind w:left="330" w:hanging="283"/>
              <w:jc w:val="both"/>
              <w:rPr>
                <w:rFonts w:eastAsia="Calibri"/>
                <w:lang w:eastAsia="en-US"/>
              </w:rPr>
            </w:pPr>
            <w:r w:rsidRPr="00EB77BB">
              <w:rPr>
                <w:rFonts w:eastAsia="Calibri"/>
                <w:lang w:eastAsia="en-US"/>
              </w:rPr>
              <w:t>kwalifikacje do wykonywania, dozorowania i kierowania pracami geologicznymi  kategorii V lub VI.</w:t>
            </w:r>
          </w:p>
          <w:p w14:paraId="1A74C3E6" w14:textId="2A9DEAAE" w:rsidR="00EB77BB" w:rsidRPr="00A41BBF" w:rsidRDefault="00EB77BB" w:rsidP="00DF38F5">
            <w:pPr>
              <w:numPr>
                <w:ilvl w:val="0"/>
                <w:numId w:val="33"/>
              </w:numPr>
              <w:ind w:left="330" w:hanging="283"/>
              <w:jc w:val="both"/>
              <w:rPr>
                <w:rFonts w:eastAsia="Calibri"/>
                <w:lang w:eastAsia="en-US"/>
              </w:rPr>
            </w:pPr>
            <w:r w:rsidRPr="00EB77BB">
              <w:rPr>
                <w:rFonts w:eastAsia="Calibri"/>
                <w:lang w:eastAsia="en-US"/>
              </w:rPr>
              <w:t xml:space="preserve">wymóg doświadczenia zdobytego w ciągu ostatnich </w:t>
            </w:r>
            <w:r w:rsidRPr="00EB77BB">
              <w:rPr>
                <w:rFonts w:eastAsia="Calibri"/>
                <w:b/>
                <w:bCs/>
                <w:lang w:eastAsia="en-US"/>
              </w:rPr>
              <w:t>8 lat</w:t>
            </w:r>
            <w:r w:rsidRPr="00EB77BB">
              <w:rPr>
                <w:rFonts w:eastAsia="Calibri"/>
                <w:lang w:eastAsia="en-US"/>
              </w:rPr>
              <w:t xml:space="preserve"> przy opracowaniu </w:t>
            </w:r>
            <w:r w:rsidRPr="00EB77BB">
              <w:rPr>
                <w:rFonts w:eastAsia="Calibri"/>
                <w:b/>
                <w:bCs/>
                <w:lang w:eastAsia="en-US"/>
              </w:rPr>
              <w:t>2</w:t>
            </w:r>
            <w:r w:rsidRPr="00EB77BB">
              <w:rPr>
                <w:rFonts w:eastAsia="Calibri"/>
                <w:lang w:eastAsia="en-US"/>
              </w:rPr>
              <w:t xml:space="preserve"> Dokumentacji hydrogeologicznych określających </w:t>
            </w:r>
            <w:r w:rsidRPr="00EB77BB">
              <w:rPr>
                <w:rFonts w:eastAsia="Calibri"/>
                <w:lang w:eastAsia="en-US"/>
              </w:rPr>
              <w:lastRenderedPageBreak/>
              <w:t>warunki hydrogeologiczne w rejonie dróg lub ulic  klasy min. Z o długości min. 1 km każda</w:t>
            </w:r>
          </w:p>
        </w:tc>
      </w:tr>
    </w:tbl>
    <w:p w14:paraId="6351CF43" w14:textId="77777777" w:rsidR="00E67716" w:rsidRPr="00A41BBF" w:rsidRDefault="00E67716" w:rsidP="00E67716">
      <w:pPr>
        <w:rPr>
          <w:rFonts w:ascii="Arial" w:hAnsi="Arial"/>
        </w:rPr>
      </w:pPr>
    </w:p>
    <w:p w14:paraId="5489379F" w14:textId="77777777" w:rsidR="00E67716" w:rsidRPr="00A41BBF" w:rsidRDefault="00E67716" w:rsidP="00E67716">
      <w:pPr>
        <w:rPr>
          <w:rFonts w:ascii="Arial" w:hAnsi="Arial"/>
        </w:rPr>
      </w:pPr>
    </w:p>
    <w:p w14:paraId="791D96AE" w14:textId="77777777" w:rsidR="00902D69" w:rsidRPr="00902D69" w:rsidRDefault="00902D69" w:rsidP="00902D69">
      <w:pPr>
        <w:spacing w:after="160" w:line="259" w:lineRule="auto"/>
        <w:jc w:val="both"/>
        <w:rPr>
          <w:rFonts w:eastAsia="Calibri"/>
          <w:lang w:eastAsia="en-US"/>
        </w:rPr>
      </w:pPr>
      <w:r w:rsidRPr="00902D69">
        <w:rPr>
          <w:rFonts w:eastAsia="Calibri"/>
          <w:lang w:eastAsia="en-US"/>
        </w:rPr>
        <w:t>Przez opracowanie projektu budowlanego nie należy rozumieć opracowania aktualizacji lub optymalizacji projektu, chyba że swym zakresem obejmuje całość dokumentacji projektowej.</w:t>
      </w:r>
    </w:p>
    <w:p w14:paraId="7F2A7B75" w14:textId="77777777" w:rsidR="00902D69" w:rsidRPr="00902D69" w:rsidRDefault="00902D69" w:rsidP="00902D69">
      <w:pPr>
        <w:spacing w:after="160" w:line="259" w:lineRule="auto"/>
        <w:jc w:val="both"/>
        <w:rPr>
          <w:rFonts w:eastAsia="Calibri"/>
          <w:lang w:eastAsia="en-US"/>
        </w:rPr>
      </w:pPr>
      <w:r w:rsidRPr="00902D69">
        <w:rPr>
          <w:rFonts w:eastAsia="Calibri"/>
          <w:lang w:eastAsia="en-US"/>
        </w:rPr>
        <w:t>Przez „stanowisko Projektanta lub sprawdzającego” należy rozumieć pełnienie funkcji projektanta lub sprawdzającego w myśl art. 20 ustawy z dnia 7 lipca 1994 r. Prawo budowlane (tj. Dz.U. 2019 poz. 1186 ze zm.).</w:t>
      </w:r>
    </w:p>
    <w:p w14:paraId="1BCF2739" w14:textId="77777777" w:rsidR="00902D69" w:rsidRPr="00902D69" w:rsidRDefault="00902D69" w:rsidP="00902D69">
      <w:pPr>
        <w:spacing w:after="160" w:line="259" w:lineRule="auto"/>
        <w:jc w:val="both"/>
        <w:rPr>
          <w:rFonts w:eastAsia="Calibri"/>
          <w:lang w:eastAsia="en-US"/>
        </w:rPr>
      </w:pPr>
      <w:r w:rsidRPr="00902D69">
        <w:rPr>
          <w:rFonts w:eastAsia="Calibri"/>
          <w:lang w:eastAsia="en-US"/>
        </w:rPr>
        <w:t>Obiekt mostowy w rozumieniu rozporządzenia Ministra Transportu i Gospodarki Morskiej z dnia 30 maja 2000 r. w sprawie warunków technicznych, jakim powinny odpowiadać drogowe obiekty inżynierskie i ich usytuowanie (Dz. U. z 2000 r. nr 63, poz. 735 ze zm.).</w:t>
      </w:r>
    </w:p>
    <w:p w14:paraId="752088F3" w14:textId="77777777" w:rsidR="00902D69" w:rsidRPr="00902D69" w:rsidRDefault="00902D69" w:rsidP="00902D69">
      <w:pPr>
        <w:spacing w:after="160" w:line="259" w:lineRule="auto"/>
        <w:jc w:val="both"/>
        <w:rPr>
          <w:rFonts w:eastAsia="Calibri"/>
          <w:lang w:eastAsia="en-US"/>
        </w:rPr>
      </w:pPr>
      <w:r w:rsidRPr="00902D69">
        <w:rPr>
          <w:rFonts w:eastAsia="Calibri"/>
          <w:lang w:eastAsia="en-US"/>
        </w:rPr>
        <w:t>Za drogę lub ulicę Zamawiający uzna drogę lub ulicę w rozumieniu Ustawy z dnia 21    marca 1985 r. o drogach publicznych (Dz. U. z 2020 r., poz. 470, 471 ze zm.).</w:t>
      </w:r>
    </w:p>
    <w:p w14:paraId="7C32CAE9" w14:textId="77777777" w:rsidR="00902D69" w:rsidRPr="00902D69" w:rsidRDefault="00902D69" w:rsidP="00902D69">
      <w:pPr>
        <w:spacing w:after="160" w:line="259" w:lineRule="auto"/>
        <w:jc w:val="both"/>
        <w:rPr>
          <w:rFonts w:eastAsia="Calibri"/>
          <w:u w:val="single"/>
          <w:lang w:eastAsia="en-US"/>
        </w:rPr>
      </w:pPr>
      <w:r w:rsidRPr="00902D69">
        <w:rPr>
          <w:rFonts w:eastAsia="Calibri"/>
          <w:u w:val="single"/>
          <w:lang w:eastAsia="en-US"/>
        </w:rPr>
        <w:t>UWAGA:</w:t>
      </w:r>
    </w:p>
    <w:p w14:paraId="55438AAC" w14:textId="77777777" w:rsidR="00902D69" w:rsidRPr="00902D69" w:rsidRDefault="00902D69" w:rsidP="00902D69">
      <w:pPr>
        <w:spacing w:after="160" w:line="259" w:lineRule="auto"/>
        <w:jc w:val="both"/>
        <w:rPr>
          <w:rFonts w:eastAsia="Calibri"/>
          <w:b/>
          <w:bCs/>
          <w:lang w:eastAsia="en-US"/>
        </w:rPr>
      </w:pPr>
      <w:r w:rsidRPr="00902D69">
        <w:rPr>
          <w:rFonts w:eastAsia="Calibri"/>
          <w:b/>
          <w:bCs/>
          <w:lang w:eastAsia="en-US"/>
        </w:rPr>
        <w:t xml:space="preserve">Zamawiający dopuszcza pełnienia kilku funkcji (więcej niż jednej) z wymienionych powyżej przez tę samą osobę. </w:t>
      </w:r>
    </w:p>
    <w:p w14:paraId="79ED0EC2" w14:textId="77777777" w:rsidR="00902D69" w:rsidRDefault="00902D69" w:rsidP="00902D69">
      <w:pPr>
        <w:spacing w:after="160" w:line="259" w:lineRule="auto"/>
        <w:jc w:val="both"/>
        <w:rPr>
          <w:rFonts w:eastAsia="Calibri"/>
          <w:lang w:eastAsia="en-US"/>
        </w:rPr>
      </w:pPr>
    </w:p>
    <w:p w14:paraId="06185372" w14:textId="70CD51E9" w:rsidR="003E71EA" w:rsidRDefault="007B2E59" w:rsidP="00902D69">
      <w:pPr>
        <w:spacing w:after="160" w:line="259" w:lineRule="auto"/>
        <w:jc w:val="both"/>
        <w:rPr>
          <w:rFonts w:eastAsia="Calibri"/>
          <w:lang w:eastAsia="en-US"/>
        </w:rPr>
      </w:pPr>
      <w:r>
        <w:rPr>
          <w:rFonts w:eastAsia="Calibri"/>
          <w:lang w:eastAsia="en-US"/>
        </w:rPr>
        <w:t xml:space="preserve">Termin wykonania  </w:t>
      </w:r>
      <w:r w:rsidR="003E71EA">
        <w:rPr>
          <w:rFonts w:eastAsia="Calibri"/>
          <w:lang w:eastAsia="en-US"/>
        </w:rPr>
        <w:t>koncepcji</w:t>
      </w:r>
      <w:r>
        <w:rPr>
          <w:rFonts w:eastAsia="Calibri"/>
          <w:lang w:eastAsia="en-US"/>
        </w:rPr>
        <w:t xml:space="preserve"> </w:t>
      </w:r>
      <w:r w:rsidR="003E71EA">
        <w:rPr>
          <w:rFonts w:eastAsia="Calibri"/>
          <w:lang w:eastAsia="en-US"/>
        </w:rPr>
        <w:t xml:space="preserve">i sporządzenia wniosku o wydanie decyzji środowiskowej </w:t>
      </w:r>
      <w:r>
        <w:rPr>
          <w:rFonts w:eastAsia="Calibri"/>
          <w:lang w:eastAsia="en-US"/>
        </w:rPr>
        <w:t xml:space="preserve">– </w:t>
      </w:r>
      <w:r w:rsidR="003E71EA">
        <w:rPr>
          <w:rFonts w:eastAsia="Calibri"/>
          <w:lang w:eastAsia="en-US"/>
        </w:rPr>
        <w:t>10 miesięcy od daty podpisania umowy</w:t>
      </w:r>
    </w:p>
    <w:p w14:paraId="21FFD0A6" w14:textId="3AAAE267" w:rsidR="007B2E59" w:rsidRDefault="007B2E59" w:rsidP="00902D69">
      <w:pPr>
        <w:spacing w:after="160" w:line="259" w:lineRule="auto"/>
        <w:jc w:val="both"/>
        <w:rPr>
          <w:rFonts w:eastAsia="Calibri"/>
          <w:lang w:eastAsia="en-US"/>
        </w:rPr>
      </w:pPr>
      <w:r>
        <w:rPr>
          <w:rFonts w:eastAsia="Calibri"/>
          <w:lang w:eastAsia="en-US"/>
        </w:rPr>
        <w:t xml:space="preserve"> </w:t>
      </w:r>
    </w:p>
    <w:p w14:paraId="4F600407" w14:textId="77777777" w:rsidR="00AA3E0B" w:rsidRDefault="00AA3E0B" w:rsidP="00C83517">
      <w:pPr>
        <w:spacing w:after="160" w:line="259" w:lineRule="auto"/>
        <w:jc w:val="both"/>
        <w:rPr>
          <w:rFonts w:eastAsia="Calibri"/>
          <w:lang w:eastAsia="en-US"/>
        </w:rPr>
      </w:pPr>
    </w:p>
    <w:p w14:paraId="31875D15" w14:textId="77777777" w:rsidR="00AA3E0B" w:rsidRDefault="00AA3E0B" w:rsidP="00C83517">
      <w:pPr>
        <w:spacing w:after="160" w:line="259" w:lineRule="auto"/>
        <w:jc w:val="both"/>
        <w:rPr>
          <w:rFonts w:eastAsia="Calibri"/>
          <w:lang w:eastAsia="en-US"/>
        </w:rPr>
      </w:pPr>
      <w:r>
        <w:rPr>
          <w:rFonts w:eastAsia="Calibri"/>
          <w:lang w:eastAsia="en-US"/>
        </w:rPr>
        <w:t xml:space="preserve">Załącznik: </w:t>
      </w:r>
    </w:p>
    <w:p w14:paraId="310AAE9E" w14:textId="67789946" w:rsidR="00AA3E0B" w:rsidRDefault="00AA3E0B" w:rsidP="00C83517">
      <w:pPr>
        <w:spacing w:after="160" w:line="259" w:lineRule="auto"/>
        <w:jc w:val="both"/>
        <w:rPr>
          <w:rFonts w:eastAsia="Calibri"/>
          <w:lang w:eastAsia="en-US"/>
        </w:rPr>
      </w:pPr>
      <w:r>
        <w:rPr>
          <w:rFonts w:eastAsia="Calibri"/>
          <w:lang w:eastAsia="en-US"/>
        </w:rPr>
        <w:t xml:space="preserve">- </w:t>
      </w:r>
      <w:r w:rsidR="008869CC">
        <w:rPr>
          <w:rFonts w:eastAsia="Calibri"/>
          <w:lang w:eastAsia="en-US"/>
        </w:rPr>
        <w:t>OPZ Łącznica Strzelecka - Derdowskiego</w:t>
      </w:r>
      <w:r>
        <w:rPr>
          <w:rFonts w:eastAsia="Calibri"/>
          <w:lang w:eastAsia="en-US"/>
        </w:rPr>
        <w:t xml:space="preserve"> </w:t>
      </w:r>
      <w:r w:rsidR="00C56635">
        <w:rPr>
          <w:rFonts w:eastAsia="Calibri"/>
          <w:lang w:eastAsia="en-US"/>
        </w:rPr>
        <w:t>+ 2 załączniki</w:t>
      </w:r>
    </w:p>
    <w:p w14:paraId="01D9C1E3" w14:textId="77777777" w:rsidR="00E67716" w:rsidRDefault="00E67716" w:rsidP="00C83517">
      <w:pPr>
        <w:spacing w:after="160" w:line="259" w:lineRule="auto"/>
        <w:jc w:val="both"/>
        <w:rPr>
          <w:rFonts w:eastAsia="Calibri"/>
          <w:lang w:eastAsia="en-US"/>
        </w:rPr>
      </w:pPr>
    </w:p>
    <w:p w14:paraId="19EFD6D1" w14:textId="77777777" w:rsidR="00A41BBF" w:rsidRDefault="00A41BBF" w:rsidP="00C83517">
      <w:pPr>
        <w:spacing w:after="160" w:line="259" w:lineRule="auto"/>
        <w:jc w:val="both"/>
        <w:rPr>
          <w:rFonts w:eastAsia="Calibri"/>
          <w:lang w:eastAsia="en-US"/>
        </w:rPr>
      </w:pPr>
    </w:p>
    <w:p w14:paraId="2110CFFE" w14:textId="77777777" w:rsidR="00C83517" w:rsidRPr="00C83517" w:rsidRDefault="00C83517" w:rsidP="00C83517">
      <w:pPr>
        <w:spacing w:after="160" w:line="259" w:lineRule="auto"/>
        <w:ind w:firstLine="708"/>
        <w:rPr>
          <w:lang w:eastAsia="en-US"/>
        </w:rPr>
      </w:pPr>
    </w:p>
    <w:p w14:paraId="1D08195E" w14:textId="77777777" w:rsidR="00BC2F58" w:rsidRDefault="00BC2F58" w:rsidP="00817723">
      <w:pPr>
        <w:jc w:val="center"/>
        <w:rPr>
          <w:bCs/>
        </w:rPr>
      </w:pPr>
    </w:p>
    <w:p w14:paraId="5AC1F9AC" w14:textId="77777777" w:rsidR="00BC2F58" w:rsidRDefault="00BC2F58" w:rsidP="00817723">
      <w:pPr>
        <w:jc w:val="center"/>
        <w:rPr>
          <w:bCs/>
        </w:rPr>
      </w:pPr>
    </w:p>
    <w:p w14:paraId="5E94231C" w14:textId="77777777" w:rsidR="008D4032" w:rsidRPr="00CD069D" w:rsidRDefault="008D4032" w:rsidP="00CD069D">
      <w:pPr>
        <w:jc w:val="center"/>
        <w:rPr>
          <w:b/>
          <w:bCs/>
          <w:sz w:val="28"/>
        </w:rPr>
      </w:pPr>
    </w:p>
    <w:p w14:paraId="7413CB06" w14:textId="77777777" w:rsidR="00CD069D" w:rsidRPr="00CD069D" w:rsidRDefault="00CD069D" w:rsidP="00CD069D"/>
    <w:p w14:paraId="3660ADED" w14:textId="77777777" w:rsidR="00CD069D" w:rsidRPr="00CD069D" w:rsidRDefault="00CD069D" w:rsidP="00CD069D"/>
    <w:p w14:paraId="35FD239B" w14:textId="77777777" w:rsidR="00CD069D" w:rsidRPr="00CD069D" w:rsidRDefault="00CD069D" w:rsidP="00CD069D"/>
    <w:p w14:paraId="4B4BC83A" w14:textId="77777777" w:rsidR="00CD069D" w:rsidRPr="00CD069D" w:rsidRDefault="00CD069D" w:rsidP="00CD069D">
      <w:pPr>
        <w:rPr>
          <w:b/>
        </w:rPr>
      </w:pPr>
    </w:p>
    <w:sectPr w:rsidR="00CD069D" w:rsidRPr="00CD069D" w:rsidSect="00E60A47">
      <w:footerReference w:type="first" r:id="rId8"/>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BE96" w14:textId="77777777" w:rsidR="00386B39" w:rsidRDefault="00386B39">
      <w:r>
        <w:separator/>
      </w:r>
    </w:p>
  </w:endnote>
  <w:endnote w:type="continuationSeparator" w:id="0">
    <w:p w14:paraId="51682EF6" w14:textId="77777777" w:rsidR="00386B39" w:rsidRDefault="0038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8482" w14:textId="193BA633" w:rsidR="001D6B17" w:rsidRDefault="001D6B17" w:rsidP="00B01F08">
    <w:pPr>
      <w:pStyle w:val="Stopka"/>
      <w:rPr>
        <w:noProof/>
      </w:rPr>
    </w:pPr>
  </w:p>
  <w:p w14:paraId="3132228E" w14:textId="77777777" w:rsidR="007B2500" w:rsidRPr="00B01F08" w:rsidRDefault="007B2500"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2F4F" w14:textId="77777777" w:rsidR="00386B39" w:rsidRDefault="00386B39">
      <w:r>
        <w:separator/>
      </w:r>
    </w:p>
  </w:footnote>
  <w:footnote w:type="continuationSeparator" w:id="0">
    <w:p w14:paraId="793E9607" w14:textId="77777777" w:rsidR="00386B39" w:rsidRDefault="00386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722"/>
    <w:multiLevelType w:val="hybridMultilevel"/>
    <w:tmpl w:val="FFA4BC08"/>
    <w:lvl w:ilvl="0" w:tplc="C3AC1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84D36"/>
    <w:multiLevelType w:val="hybridMultilevel"/>
    <w:tmpl w:val="A618908A"/>
    <w:lvl w:ilvl="0" w:tplc="44364C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2" w15:restartNumberingAfterBreak="0">
    <w:nsid w:val="04945EC1"/>
    <w:multiLevelType w:val="hybridMultilevel"/>
    <w:tmpl w:val="6456C60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A32299"/>
    <w:multiLevelType w:val="hybridMultilevel"/>
    <w:tmpl w:val="242627C6"/>
    <w:lvl w:ilvl="0" w:tplc="03B487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8B174B9"/>
    <w:multiLevelType w:val="hybridMultilevel"/>
    <w:tmpl w:val="5C42CA5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D5567F"/>
    <w:multiLevelType w:val="hybridMultilevel"/>
    <w:tmpl w:val="B6AA2F72"/>
    <w:lvl w:ilvl="0" w:tplc="6CF8CC4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07DFE"/>
    <w:multiLevelType w:val="hybridMultilevel"/>
    <w:tmpl w:val="B602E204"/>
    <w:lvl w:ilvl="0" w:tplc="0415000F">
      <w:start w:val="1"/>
      <w:numFmt w:val="decimal"/>
      <w:lvlText w:val="%1."/>
      <w:lvlJc w:val="left"/>
      <w:pPr>
        <w:tabs>
          <w:tab w:val="num" w:pos="405"/>
        </w:tabs>
        <w:ind w:left="405" w:hanging="40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73B4E59"/>
    <w:multiLevelType w:val="hybridMultilevel"/>
    <w:tmpl w:val="CD666702"/>
    <w:lvl w:ilvl="0" w:tplc="48E4D8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8D747F"/>
    <w:multiLevelType w:val="hybridMultilevel"/>
    <w:tmpl w:val="E062ADB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81866"/>
    <w:multiLevelType w:val="hybridMultilevel"/>
    <w:tmpl w:val="58B456CC"/>
    <w:lvl w:ilvl="0" w:tplc="CC740C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8D6018"/>
    <w:multiLevelType w:val="hybridMultilevel"/>
    <w:tmpl w:val="C3AE6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0C5280F"/>
    <w:multiLevelType w:val="singleLevel"/>
    <w:tmpl w:val="919E0118"/>
    <w:lvl w:ilvl="0">
      <w:start w:val="1"/>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32047465"/>
    <w:multiLevelType w:val="hybridMultilevel"/>
    <w:tmpl w:val="C3AE6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6A5C04"/>
    <w:multiLevelType w:val="hybridMultilevel"/>
    <w:tmpl w:val="B810D8B0"/>
    <w:lvl w:ilvl="0" w:tplc="D5747BC6">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4F0472"/>
    <w:multiLevelType w:val="hybridMultilevel"/>
    <w:tmpl w:val="5CDE4A3E"/>
    <w:lvl w:ilvl="0" w:tplc="FC247E9C">
      <w:start w:val="1"/>
      <w:numFmt w:val="decimal"/>
      <w:lvlText w:val="%1."/>
      <w:lvlJc w:val="left"/>
      <w:pPr>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C804A2"/>
    <w:multiLevelType w:val="hybridMultilevel"/>
    <w:tmpl w:val="6A1C4E4C"/>
    <w:lvl w:ilvl="0" w:tplc="1896A410">
      <w:start w:val="1"/>
      <w:numFmt w:val="decimal"/>
      <w:lvlText w:val="%1."/>
      <w:lvlJc w:val="left"/>
      <w:pPr>
        <w:tabs>
          <w:tab w:val="num" w:pos="405"/>
        </w:tabs>
        <w:ind w:left="405" w:hanging="405"/>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6E3F5D"/>
    <w:multiLevelType w:val="hybridMultilevel"/>
    <w:tmpl w:val="EC40E988"/>
    <w:lvl w:ilvl="0" w:tplc="0415000F">
      <w:start w:val="1"/>
      <w:numFmt w:val="decimal"/>
      <w:lvlText w:val="%1."/>
      <w:lvlJc w:val="left"/>
      <w:pPr>
        <w:ind w:left="360" w:hanging="360"/>
      </w:pPr>
      <w:rPr>
        <w:rFonts w:cs="Times New Roman"/>
      </w:rPr>
    </w:lvl>
    <w:lvl w:ilvl="1" w:tplc="56C2CF36">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F510C8"/>
    <w:multiLevelType w:val="hybridMultilevel"/>
    <w:tmpl w:val="1A74293E"/>
    <w:lvl w:ilvl="0" w:tplc="E1A4E9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C24A3C"/>
    <w:multiLevelType w:val="hybridMultilevel"/>
    <w:tmpl w:val="6CB024B2"/>
    <w:lvl w:ilvl="0" w:tplc="55B229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C2C0225"/>
    <w:multiLevelType w:val="hybridMultilevel"/>
    <w:tmpl w:val="065A1AF6"/>
    <w:lvl w:ilvl="0" w:tplc="B2B0AE2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7A4B71"/>
    <w:multiLevelType w:val="hybridMultilevel"/>
    <w:tmpl w:val="CB04FEBC"/>
    <w:lvl w:ilvl="0" w:tplc="B0FA19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761E22"/>
    <w:multiLevelType w:val="hybridMultilevel"/>
    <w:tmpl w:val="871EF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6105D"/>
    <w:multiLevelType w:val="hybridMultilevel"/>
    <w:tmpl w:val="E408C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74A90"/>
    <w:multiLevelType w:val="hybridMultilevel"/>
    <w:tmpl w:val="7F846188"/>
    <w:lvl w:ilvl="0" w:tplc="03B487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A6D46A0"/>
    <w:multiLevelType w:val="hybridMultilevel"/>
    <w:tmpl w:val="AF420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790D53"/>
    <w:multiLevelType w:val="hybridMultilevel"/>
    <w:tmpl w:val="D610DC4C"/>
    <w:lvl w:ilvl="0" w:tplc="04150001">
      <w:start w:val="1"/>
      <w:numFmt w:val="bullet"/>
      <w:lvlText w:val=""/>
      <w:lvlJc w:val="left"/>
      <w:pPr>
        <w:ind w:left="2055" w:hanging="360"/>
      </w:pPr>
      <w:rPr>
        <w:rFonts w:ascii="Symbol" w:hAnsi="Symbol"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26" w15:restartNumberingAfterBreak="0">
    <w:nsid w:val="6BA14F2B"/>
    <w:multiLevelType w:val="multilevel"/>
    <w:tmpl w:val="E79006A8"/>
    <w:lvl w:ilvl="0">
      <w:start w:val="1"/>
      <w:numFmt w:val="decimal"/>
      <w:lvlText w:val="%1."/>
      <w:lvlJc w:val="left"/>
      <w:pPr>
        <w:ind w:left="360" w:hanging="360"/>
      </w:pPr>
      <w:rPr>
        <w:rFonts w:hint="default"/>
        <w:color w:val="000000"/>
      </w:rPr>
    </w:lvl>
    <w:lvl w:ilvl="1">
      <w:start w:val="1"/>
      <w:numFmt w:val="decimal"/>
      <w:lvlText w:val="%1.%2."/>
      <w:lvlJc w:val="left"/>
      <w:pPr>
        <w:ind w:left="2880" w:hanging="360"/>
      </w:pPr>
      <w:rPr>
        <w:rFonts w:hint="default"/>
        <w:color w:val="000000"/>
      </w:rPr>
    </w:lvl>
    <w:lvl w:ilvl="2">
      <w:start w:val="1"/>
      <w:numFmt w:val="decimal"/>
      <w:lvlText w:val="%1.%2.%3."/>
      <w:lvlJc w:val="left"/>
      <w:pPr>
        <w:ind w:left="5760" w:hanging="720"/>
      </w:pPr>
      <w:rPr>
        <w:rFonts w:hint="default"/>
        <w:color w:val="000000"/>
      </w:rPr>
    </w:lvl>
    <w:lvl w:ilvl="3">
      <w:start w:val="1"/>
      <w:numFmt w:val="decimalZero"/>
      <w:lvlText w:val="%1.%2.%3.%4."/>
      <w:lvlJc w:val="left"/>
      <w:pPr>
        <w:ind w:left="8280" w:hanging="720"/>
      </w:pPr>
      <w:rPr>
        <w:rFonts w:hint="default"/>
        <w:color w:val="000000"/>
      </w:rPr>
    </w:lvl>
    <w:lvl w:ilvl="4">
      <w:start w:val="1"/>
      <w:numFmt w:val="decimal"/>
      <w:lvlText w:val="%1.%2.%3.%4.%5."/>
      <w:lvlJc w:val="left"/>
      <w:pPr>
        <w:ind w:left="11160" w:hanging="1080"/>
      </w:pPr>
      <w:rPr>
        <w:rFonts w:hint="default"/>
        <w:color w:val="000000"/>
      </w:rPr>
    </w:lvl>
    <w:lvl w:ilvl="5">
      <w:start w:val="1"/>
      <w:numFmt w:val="decimal"/>
      <w:lvlText w:val="%1.%2.%3.%4.%5.%6."/>
      <w:lvlJc w:val="left"/>
      <w:pPr>
        <w:ind w:left="13680" w:hanging="1080"/>
      </w:pPr>
      <w:rPr>
        <w:rFonts w:hint="default"/>
        <w:color w:val="000000"/>
      </w:rPr>
    </w:lvl>
    <w:lvl w:ilvl="6">
      <w:start w:val="1"/>
      <w:numFmt w:val="decimal"/>
      <w:lvlText w:val="%1.%2.%3.%4.%5.%6.%7."/>
      <w:lvlJc w:val="left"/>
      <w:pPr>
        <w:ind w:left="16560" w:hanging="1440"/>
      </w:pPr>
      <w:rPr>
        <w:rFonts w:hint="default"/>
        <w:color w:val="000000"/>
      </w:rPr>
    </w:lvl>
    <w:lvl w:ilvl="7">
      <w:start w:val="1"/>
      <w:numFmt w:val="decimal"/>
      <w:lvlText w:val="%1.%2.%3.%4.%5.%6.%7.%8."/>
      <w:lvlJc w:val="left"/>
      <w:pPr>
        <w:ind w:left="19080" w:hanging="1440"/>
      </w:pPr>
      <w:rPr>
        <w:rFonts w:hint="default"/>
        <w:color w:val="000000"/>
      </w:rPr>
    </w:lvl>
    <w:lvl w:ilvl="8">
      <w:start w:val="1"/>
      <w:numFmt w:val="decimal"/>
      <w:lvlText w:val="%1.%2.%3.%4.%5.%6.%7.%8.%9."/>
      <w:lvlJc w:val="left"/>
      <w:pPr>
        <w:ind w:left="21960" w:hanging="1800"/>
      </w:pPr>
      <w:rPr>
        <w:rFonts w:hint="default"/>
        <w:color w:val="000000"/>
      </w:rPr>
    </w:lvl>
  </w:abstractNum>
  <w:abstractNum w:abstractNumId="27"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23248A"/>
    <w:multiLevelType w:val="hybridMultilevel"/>
    <w:tmpl w:val="DDEAF5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ABF4082"/>
    <w:multiLevelType w:val="hybridMultilevel"/>
    <w:tmpl w:val="A254EA58"/>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2A18C0"/>
    <w:multiLevelType w:val="hybridMultilevel"/>
    <w:tmpl w:val="87DCAAE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4F230A"/>
    <w:multiLevelType w:val="hybridMultilevel"/>
    <w:tmpl w:val="F260080C"/>
    <w:lvl w:ilvl="0" w:tplc="D900803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C12C61"/>
    <w:multiLevelType w:val="hybridMultilevel"/>
    <w:tmpl w:val="5F14DB96"/>
    <w:lvl w:ilvl="0" w:tplc="03B487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117406"/>
    <w:multiLevelType w:val="hybridMultilevel"/>
    <w:tmpl w:val="93F46C98"/>
    <w:lvl w:ilvl="0" w:tplc="5E5C48C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F5951E5"/>
    <w:multiLevelType w:val="hybridMultilevel"/>
    <w:tmpl w:val="61D00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4"/>
  </w:num>
  <w:num w:numId="4">
    <w:abstractNumId w:val="28"/>
  </w:num>
  <w:num w:numId="5">
    <w:abstractNumId w:val="31"/>
  </w:num>
  <w:num w:numId="6">
    <w:abstractNumId w:val="24"/>
  </w:num>
  <w:num w:numId="7">
    <w:abstractNumId w:val="9"/>
  </w:num>
  <w:num w:numId="8">
    <w:abstractNumId w:val="13"/>
  </w:num>
  <w:num w:numId="9">
    <w:abstractNumId w:val="16"/>
  </w:num>
  <w:num w:numId="10">
    <w:abstractNumId w:val="14"/>
  </w:num>
  <w:num w:numId="11">
    <w:abstractNumId w:val="15"/>
  </w:num>
  <w:num w:numId="12">
    <w:abstractNumId w:val="6"/>
  </w:num>
  <w:num w:numId="13">
    <w:abstractNumId w:val="18"/>
  </w:num>
  <w:num w:numId="14">
    <w:abstractNumId w:val="33"/>
  </w:num>
  <w:num w:numId="15">
    <w:abstractNumId w:val="10"/>
  </w:num>
  <w:num w:numId="16">
    <w:abstractNumId w:val="3"/>
  </w:num>
  <w:num w:numId="17">
    <w:abstractNumId w:val="23"/>
  </w:num>
  <w:num w:numId="18">
    <w:abstractNumId w:val="12"/>
  </w:num>
  <w:num w:numId="19">
    <w:abstractNumId w:val="32"/>
  </w:num>
  <w:num w:numId="20">
    <w:abstractNumId w:val="17"/>
  </w:num>
  <w:num w:numId="21">
    <w:abstractNumId w:val="20"/>
  </w:num>
  <w:num w:numId="22">
    <w:abstractNumId w:val="22"/>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 w:numId="27">
    <w:abstractNumId w:val="34"/>
  </w:num>
  <w:num w:numId="28">
    <w:abstractNumId w:val="26"/>
  </w:num>
  <w:num w:numId="29">
    <w:abstractNumId w:val="1"/>
  </w:num>
  <w:num w:numId="30">
    <w:abstractNumId w:val="27"/>
  </w:num>
  <w:num w:numId="31">
    <w:abstractNumId w:val="29"/>
  </w:num>
  <w:num w:numId="32">
    <w:abstractNumId w:val="8"/>
  </w:num>
  <w:num w:numId="33">
    <w:abstractNumId w:val="30"/>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7F"/>
    <w:rsid w:val="0002404C"/>
    <w:rsid w:val="000269EF"/>
    <w:rsid w:val="00061F20"/>
    <w:rsid w:val="00080D83"/>
    <w:rsid w:val="0009017D"/>
    <w:rsid w:val="0009343A"/>
    <w:rsid w:val="00097202"/>
    <w:rsid w:val="000B01BC"/>
    <w:rsid w:val="000D283E"/>
    <w:rsid w:val="000D5B48"/>
    <w:rsid w:val="000D7D58"/>
    <w:rsid w:val="000E08E0"/>
    <w:rsid w:val="000E4CDE"/>
    <w:rsid w:val="000E4ED8"/>
    <w:rsid w:val="000E5C7C"/>
    <w:rsid w:val="00116531"/>
    <w:rsid w:val="00124D4A"/>
    <w:rsid w:val="001304E7"/>
    <w:rsid w:val="00130B23"/>
    <w:rsid w:val="00157893"/>
    <w:rsid w:val="001607B2"/>
    <w:rsid w:val="001644A2"/>
    <w:rsid w:val="00164BEB"/>
    <w:rsid w:val="00180FC1"/>
    <w:rsid w:val="001A2F1B"/>
    <w:rsid w:val="001A4BFE"/>
    <w:rsid w:val="001A50B9"/>
    <w:rsid w:val="001A5776"/>
    <w:rsid w:val="001B210F"/>
    <w:rsid w:val="001B42C6"/>
    <w:rsid w:val="001D1477"/>
    <w:rsid w:val="001D6B17"/>
    <w:rsid w:val="001F35D5"/>
    <w:rsid w:val="001F4FED"/>
    <w:rsid w:val="001F6FFB"/>
    <w:rsid w:val="002043E3"/>
    <w:rsid w:val="00211C42"/>
    <w:rsid w:val="0021607F"/>
    <w:rsid w:val="002345E7"/>
    <w:rsid w:val="00241C1F"/>
    <w:rsid w:val="002425AE"/>
    <w:rsid w:val="00275C07"/>
    <w:rsid w:val="00282C1B"/>
    <w:rsid w:val="00290591"/>
    <w:rsid w:val="0029600C"/>
    <w:rsid w:val="002C6347"/>
    <w:rsid w:val="003017D1"/>
    <w:rsid w:val="00315901"/>
    <w:rsid w:val="00315CC2"/>
    <w:rsid w:val="00320AAC"/>
    <w:rsid w:val="00323DA2"/>
    <w:rsid w:val="00325198"/>
    <w:rsid w:val="00334040"/>
    <w:rsid w:val="00334836"/>
    <w:rsid w:val="0034385E"/>
    <w:rsid w:val="00346A4B"/>
    <w:rsid w:val="0035189A"/>
    <w:rsid w:val="0035482A"/>
    <w:rsid w:val="003600D4"/>
    <w:rsid w:val="003619F2"/>
    <w:rsid w:val="00363C23"/>
    <w:rsid w:val="00365820"/>
    <w:rsid w:val="00384CAB"/>
    <w:rsid w:val="00386B39"/>
    <w:rsid w:val="003A7D07"/>
    <w:rsid w:val="003C52D9"/>
    <w:rsid w:val="003C554F"/>
    <w:rsid w:val="003E1E8F"/>
    <w:rsid w:val="003E71EA"/>
    <w:rsid w:val="0040149C"/>
    <w:rsid w:val="00411145"/>
    <w:rsid w:val="00414478"/>
    <w:rsid w:val="00416B74"/>
    <w:rsid w:val="00420FFE"/>
    <w:rsid w:val="004438F2"/>
    <w:rsid w:val="00462742"/>
    <w:rsid w:val="0047217C"/>
    <w:rsid w:val="00477D8A"/>
    <w:rsid w:val="00492BD3"/>
    <w:rsid w:val="00495595"/>
    <w:rsid w:val="004A55D6"/>
    <w:rsid w:val="004B11A2"/>
    <w:rsid w:val="004B70BD"/>
    <w:rsid w:val="004F0E3C"/>
    <w:rsid w:val="004F4E02"/>
    <w:rsid w:val="00502621"/>
    <w:rsid w:val="00502C20"/>
    <w:rsid w:val="00503C76"/>
    <w:rsid w:val="00514263"/>
    <w:rsid w:val="00520D6D"/>
    <w:rsid w:val="0052111D"/>
    <w:rsid w:val="00522A60"/>
    <w:rsid w:val="00535B11"/>
    <w:rsid w:val="00542FB1"/>
    <w:rsid w:val="005457FB"/>
    <w:rsid w:val="005515C3"/>
    <w:rsid w:val="00561C4C"/>
    <w:rsid w:val="005760A9"/>
    <w:rsid w:val="0059435D"/>
    <w:rsid w:val="00594464"/>
    <w:rsid w:val="00596AB9"/>
    <w:rsid w:val="005A1C85"/>
    <w:rsid w:val="005B0045"/>
    <w:rsid w:val="005B7371"/>
    <w:rsid w:val="005D4FBB"/>
    <w:rsid w:val="005E4E56"/>
    <w:rsid w:val="006054A2"/>
    <w:rsid w:val="00622781"/>
    <w:rsid w:val="0062427A"/>
    <w:rsid w:val="00625594"/>
    <w:rsid w:val="00640BFF"/>
    <w:rsid w:val="00644BA9"/>
    <w:rsid w:val="00645517"/>
    <w:rsid w:val="00651993"/>
    <w:rsid w:val="00655E6F"/>
    <w:rsid w:val="0066143A"/>
    <w:rsid w:val="00665FD2"/>
    <w:rsid w:val="006779F0"/>
    <w:rsid w:val="0069621B"/>
    <w:rsid w:val="006A7AD0"/>
    <w:rsid w:val="006B4267"/>
    <w:rsid w:val="006C2B63"/>
    <w:rsid w:val="006D1054"/>
    <w:rsid w:val="006E1681"/>
    <w:rsid w:val="006E17E1"/>
    <w:rsid w:val="006E1CC3"/>
    <w:rsid w:val="006E2FB0"/>
    <w:rsid w:val="006F209E"/>
    <w:rsid w:val="00707850"/>
    <w:rsid w:val="00721E1B"/>
    <w:rsid w:val="00727F94"/>
    <w:rsid w:val="007337EB"/>
    <w:rsid w:val="00736F35"/>
    <w:rsid w:val="00745D18"/>
    <w:rsid w:val="0076348A"/>
    <w:rsid w:val="0076356F"/>
    <w:rsid w:val="00772DB0"/>
    <w:rsid w:val="007737A1"/>
    <w:rsid w:val="0077616F"/>
    <w:rsid w:val="00776530"/>
    <w:rsid w:val="0078673C"/>
    <w:rsid w:val="00786847"/>
    <w:rsid w:val="00791371"/>
    <w:rsid w:val="00791E8E"/>
    <w:rsid w:val="007A0109"/>
    <w:rsid w:val="007A6155"/>
    <w:rsid w:val="007B2500"/>
    <w:rsid w:val="007B2E59"/>
    <w:rsid w:val="007B3668"/>
    <w:rsid w:val="007D61D6"/>
    <w:rsid w:val="007E1B19"/>
    <w:rsid w:val="007F3623"/>
    <w:rsid w:val="00817723"/>
    <w:rsid w:val="00821488"/>
    <w:rsid w:val="00827311"/>
    <w:rsid w:val="00834BB4"/>
    <w:rsid w:val="00835187"/>
    <w:rsid w:val="00840866"/>
    <w:rsid w:val="00845230"/>
    <w:rsid w:val="00873501"/>
    <w:rsid w:val="00876326"/>
    <w:rsid w:val="0087796D"/>
    <w:rsid w:val="008869CC"/>
    <w:rsid w:val="008945D9"/>
    <w:rsid w:val="0089488B"/>
    <w:rsid w:val="008A5980"/>
    <w:rsid w:val="008A6C2D"/>
    <w:rsid w:val="008B2A90"/>
    <w:rsid w:val="008C2C63"/>
    <w:rsid w:val="008C63C6"/>
    <w:rsid w:val="008C6EEE"/>
    <w:rsid w:val="008D4032"/>
    <w:rsid w:val="008E2D19"/>
    <w:rsid w:val="008E50EB"/>
    <w:rsid w:val="008F3EFF"/>
    <w:rsid w:val="008F6226"/>
    <w:rsid w:val="00902D69"/>
    <w:rsid w:val="00914E36"/>
    <w:rsid w:val="009152CB"/>
    <w:rsid w:val="00940BDE"/>
    <w:rsid w:val="009446E0"/>
    <w:rsid w:val="009574D5"/>
    <w:rsid w:val="009A4D73"/>
    <w:rsid w:val="009A56AC"/>
    <w:rsid w:val="009D4651"/>
    <w:rsid w:val="009D4B3D"/>
    <w:rsid w:val="009D69AD"/>
    <w:rsid w:val="009D71C1"/>
    <w:rsid w:val="009F2CF0"/>
    <w:rsid w:val="009F5B6A"/>
    <w:rsid w:val="00A04690"/>
    <w:rsid w:val="00A132D9"/>
    <w:rsid w:val="00A1390A"/>
    <w:rsid w:val="00A40DD3"/>
    <w:rsid w:val="00A41BBF"/>
    <w:rsid w:val="00A63509"/>
    <w:rsid w:val="00A716EF"/>
    <w:rsid w:val="00A8311B"/>
    <w:rsid w:val="00A83AA7"/>
    <w:rsid w:val="00AA08BC"/>
    <w:rsid w:val="00AA3E0B"/>
    <w:rsid w:val="00AB1243"/>
    <w:rsid w:val="00AB1314"/>
    <w:rsid w:val="00AC7D62"/>
    <w:rsid w:val="00AD1EFE"/>
    <w:rsid w:val="00AD228E"/>
    <w:rsid w:val="00AF7518"/>
    <w:rsid w:val="00B01F08"/>
    <w:rsid w:val="00B038B5"/>
    <w:rsid w:val="00B058D0"/>
    <w:rsid w:val="00B16E8F"/>
    <w:rsid w:val="00B21C81"/>
    <w:rsid w:val="00B30401"/>
    <w:rsid w:val="00B462E9"/>
    <w:rsid w:val="00B6351F"/>
    <w:rsid w:val="00B63CFC"/>
    <w:rsid w:val="00B6637D"/>
    <w:rsid w:val="00BA2D31"/>
    <w:rsid w:val="00BA395F"/>
    <w:rsid w:val="00BA652C"/>
    <w:rsid w:val="00BA71A8"/>
    <w:rsid w:val="00BB76D0"/>
    <w:rsid w:val="00BC2F58"/>
    <w:rsid w:val="00BC363C"/>
    <w:rsid w:val="00BD1FB3"/>
    <w:rsid w:val="00BE1D0C"/>
    <w:rsid w:val="00BF2CF1"/>
    <w:rsid w:val="00C10B1D"/>
    <w:rsid w:val="00C15B8F"/>
    <w:rsid w:val="00C21559"/>
    <w:rsid w:val="00C378CB"/>
    <w:rsid w:val="00C56635"/>
    <w:rsid w:val="00C62C24"/>
    <w:rsid w:val="00C635B6"/>
    <w:rsid w:val="00C83517"/>
    <w:rsid w:val="00C95649"/>
    <w:rsid w:val="00CA5CBD"/>
    <w:rsid w:val="00CB0172"/>
    <w:rsid w:val="00CB2FFD"/>
    <w:rsid w:val="00CB307F"/>
    <w:rsid w:val="00CB4941"/>
    <w:rsid w:val="00CC5C4A"/>
    <w:rsid w:val="00CD069D"/>
    <w:rsid w:val="00CE005B"/>
    <w:rsid w:val="00CE07B1"/>
    <w:rsid w:val="00CE2A4B"/>
    <w:rsid w:val="00CE3060"/>
    <w:rsid w:val="00CF6633"/>
    <w:rsid w:val="00D0361A"/>
    <w:rsid w:val="00D24459"/>
    <w:rsid w:val="00D2459F"/>
    <w:rsid w:val="00D30ADD"/>
    <w:rsid w:val="00D35F49"/>
    <w:rsid w:val="00D36AF5"/>
    <w:rsid w:val="00D3756A"/>
    <w:rsid w:val="00D43A0D"/>
    <w:rsid w:val="00D457CD"/>
    <w:rsid w:val="00D46867"/>
    <w:rsid w:val="00D47851"/>
    <w:rsid w:val="00D526F3"/>
    <w:rsid w:val="00D73375"/>
    <w:rsid w:val="00DA2034"/>
    <w:rsid w:val="00DB18CB"/>
    <w:rsid w:val="00DB5C39"/>
    <w:rsid w:val="00DC3AE4"/>
    <w:rsid w:val="00DC733E"/>
    <w:rsid w:val="00DD3BFD"/>
    <w:rsid w:val="00DF57BE"/>
    <w:rsid w:val="00E03231"/>
    <w:rsid w:val="00E04210"/>
    <w:rsid w:val="00E0513F"/>
    <w:rsid w:val="00E06500"/>
    <w:rsid w:val="00E10DEB"/>
    <w:rsid w:val="00E13191"/>
    <w:rsid w:val="00E13762"/>
    <w:rsid w:val="00E215E0"/>
    <w:rsid w:val="00E57060"/>
    <w:rsid w:val="00E60A47"/>
    <w:rsid w:val="00E67716"/>
    <w:rsid w:val="00E82E63"/>
    <w:rsid w:val="00E85A97"/>
    <w:rsid w:val="00E87616"/>
    <w:rsid w:val="00EA3CAA"/>
    <w:rsid w:val="00EA5C16"/>
    <w:rsid w:val="00EB4F12"/>
    <w:rsid w:val="00EB77BB"/>
    <w:rsid w:val="00EC4D7C"/>
    <w:rsid w:val="00EE7851"/>
    <w:rsid w:val="00EF000D"/>
    <w:rsid w:val="00EF0B4B"/>
    <w:rsid w:val="00F007D9"/>
    <w:rsid w:val="00F008BC"/>
    <w:rsid w:val="00F0136B"/>
    <w:rsid w:val="00F032E7"/>
    <w:rsid w:val="00F20E04"/>
    <w:rsid w:val="00F2146D"/>
    <w:rsid w:val="00F25395"/>
    <w:rsid w:val="00F545A3"/>
    <w:rsid w:val="00F55D2E"/>
    <w:rsid w:val="00F66940"/>
    <w:rsid w:val="00F87AB2"/>
    <w:rsid w:val="00F9146C"/>
    <w:rsid w:val="00F9504B"/>
    <w:rsid w:val="00FB5706"/>
    <w:rsid w:val="00FE1F2A"/>
    <w:rsid w:val="00FF3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ABAC1"/>
  <w15:docId w15:val="{C29ED99E-9AE8-4B10-B129-BC51780B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E3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rPr>
      <w:rFonts w:ascii="Arial" w:hAnsi="Arial"/>
    </w:rPr>
  </w:style>
  <w:style w:type="paragraph" w:styleId="Stopka">
    <w:name w:val="footer"/>
    <w:basedOn w:val="Normalny"/>
    <w:rsid w:val="00B16E8F"/>
    <w:pPr>
      <w:tabs>
        <w:tab w:val="center" w:pos="4536"/>
        <w:tab w:val="right" w:pos="9072"/>
      </w:tabs>
    </w:pPr>
    <w:rPr>
      <w:rFonts w:ascii="Arial" w:hAnsi="Arial"/>
    </w:rPr>
  </w:style>
  <w:style w:type="paragraph" w:styleId="Tekstdymka">
    <w:name w:val="Balloon Text"/>
    <w:basedOn w:val="Normalny"/>
    <w:link w:val="TekstdymkaZnak"/>
    <w:rsid w:val="00EF0B4B"/>
    <w:rPr>
      <w:rFonts w:ascii="Tahoma" w:hAnsi="Tahoma" w:cs="Tahoma"/>
      <w:sz w:val="16"/>
      <w:szCs w:val="16"/>
    </w:rPr>
  </w:style>
  <w:style w:type="character" w:customStyle="1" w:styleId="TekstdymkaZnak">
    <w:name w:val="Tekst dymka Znak"/>
    <w:basedOn w:val="Domylnaczcionkaakapitu"/>
    <w:link w:val="Tekstdymka"/>
    <w:rsid w:val="00EF0B4B"/>
    <w:rPr>
      <w:rFonts w:ascii="Tahoma" w:hAnsi="Tahoma" w:cs="Tahoma"/>
      <w:sz w:val="16"/>
      <w:szCs w:val="16"/>
    </w:rPr>
  </w:style>
  <w:style w:type="paragraph" w:styleId="Akapitzlist">
    <w:name w:val="List Paragraph"/>
    <w:basedOn w:val="Normalny"/>
    <w:uiPriority w:val="99"/>
    <w:qFormat/>
    <w:rsid w:val="009446E0"/>
    <w:pPr>
      <w:ind w:left="720"/>
      <w:contextualSpacing/>
    </w:pPr>
  </w:style>
  <w:style w:type="paragraph" w:styleId="Tekstpodstawowy">
    <w:name w:val="Body Text"/>
    <w:basedOn w:val="Normalny"/>
    <w:link w:val="TekstpodstawowyZnak"/>
    <w:uiPriority w:val="99"/>
    <w:rsid w:val="00CB2FFD"/>
    <w:pPr>
      <w:spacing w:before="120"/>
      <w:jc w:val="both"/>
    </w:pPr>
  </w:style>
  <w:style w:type="character" w:customStyle="1" w:styleId="TekstpodstawowyZnak">
    <w:name w:val="Tekst podstawowy Znak"/>
    <w:basedOn w:val="Domylnaczcionkaakapitu"/>
    <w:link w:val="Tekstpodstawowy"/>
    <w:uiPriority w:val="99"/>
    <w:rsid w:val="00CB2FFD"/>
    <w:rPr>
      <w:sz w:val="24"/>
      <w:szCs w:val="24"/>
    </w:rPr>
  </w:style>
  <w:style w:type="paragraph" w:styleId="Tytu">
    <w:name w:val="Title"/>
    <w:basedOn w:val="Normalny"/>
    <w:link w:val="TytuZnak"/>
    <w:uiPriority w:val="99"/>
    <w:qFormat/>
    <w:rsid w:val="00CB2FFD"/>
    <w:pPr>
      <w:spacing w:line="360" w:lineRule="auto"/>
      <w:jc w:val="center"/>
    </w:pPr>
    <w:rPr>
      <w:rFonts w:ascii="Cambria" w:hAnsi="Cambria"/>
      <w:b/>
      <w:bCs/>
      <w:kern w:val="28"/>
      <w:sz w:val="32"/>
      <w:szCs w:val="32"/>
    </w:rPr>
  </w:style>
  <w:style w:type="character" w:customStyle="1" w:styleId="TytuZnak">
    <w:name w:val="Tytuł Znak"/>
    <w:basedOn w:val="Domylnaczcionkaakapitu"/>
    <w:link w:val="Tytu"/>
    <w:uiPriority w:val="99"/>
    <w:rsid w:val="00CB2FFD"/>
    <w:rPr>
      <w:rFonts w:ascii="Cambria" w:hAnsi="Cambria"/>
      <w:b/>
      <w:bCs/>
      <w:kern w:val="28"/>
      <w:sz w:val="32"/>
      <w:szCs w:val="32"/>
    </w:rPr>
  </w:style>
  <w:style w:type="table" w:styleId="Tabela-Siatka">
    <w:name w:val="Table Grid"/>
    <w:basedOn w:val="Standardowy"/>
    <w:uiPriority w:val="39"/>
    <w:rsid w:val="000E4E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EC4D7C"/>
    <w:pPr>
      <w:spacing w:after="120"/>
      <w:ind w:left="283"/>
    </w:pPr>
  </w:style>
  <w:style w:type="character" w:customStyle="1" w:styleId="TekstpodstawowywcityZnak">
    <w:name w:val="Tekst podstawowy wcięty Znak"/>
    <w:basedOn w:val="Domylnaczcionkaakapitu"/>
    <w:link w:val="Tekstpodstawowywcity"/>
    <w:semiHidden/>
    <w:rsid w:val="00EC4D7C"/>
    <w:rPr>
      <w:sz w:val="24"/>
      <w:szCs w:val="24"/>
    </w:rPr>
  </w:style>
  <w:style w:type="paragraph" w:styleId="Tekstpodstawowy2">
    <w:name w:val="Body Text 2"/>
    <w:basedOn w:val="Normalny"/>
    <w:link w:val="Tekstpodstawowy2Znak"/>
    <w:semiHidden/>
    <w:unhideWhenUsed/>
    <w:rsid w:val="00902D69"/>
    <w:pPr>
      <w:spacing w:after="120" w:line="480" w:lineRule="auto"/>
    </w:pPr>
  </w:style>
  <w:style w:type="character" w:customStyle="1" w:styleId="Tekstpodstawowy2Znak">
    <w:name w:val="Tekst podstawowy 2 Znak"/>
    <w:basedOn w:val="Domylnaczcionkaakapitu"/>
    <w:link w:val="Tekstpodstawowy2"/>
    <w:semiHidden/>
    <w:rsid w:val="00902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119">
      <w:bodyDiv w:val="1"/>
      <w:marLeft w:val="0"/>
      <w:marRight w:val="0"/>
      <w:marTop w:val="0"/>
      <w:marBottom w:val="0"/>
      <w:divBdr>
        <w:top w:val="none" w:sz="0" w:space="0" w:color="auto"/>
        <w:left w:val="none" w:sz="0" w:space="0" w:color="auto"/>
        <w:bottom w:val="none" w:sz="0" w:space="0" w:color="auto"/>
        <w:right w:val="none" w:sz="0" w:space="0" w:color="auto"/>
      </w:divBdr>
    </w:div>
    <w:div w:id="186797183">
      <w:bodyDiv w:val="1"/>
      <w:marLeft w:val="0"/>
      <w:marRight w:val="0"/>
      <w:marTop w:val="0"/>
      <w:marBottom w:val="0"/>
      <w:divBdr>
        <w:top w:val="none" w:sz="0" w:space="0" w:color="auto"/>
        <w:left w:val="none" w:sz="0" w:space="0" w:color="auto"/>
        <w:bottom w:val="none" w:sz="0" w:space="0" w:color="auto"/>
        <w:right w:val="none" w:sz="0" w:space="0" w:color="auto"/>
      </w:divBdr>
    </w:div>
    <w:div w:id="1560819943">
      <w:bodyDiv w:val="1"/>
      <w:marLeft w:val="0"/>
      <w:marRight w:val="0"/>
      <w:marTop w:val="0"/>
      <w:marBottom w:val="0"/>
      <w:divBdr>
        <w:top w:val="none" w:sz="0" w:space="0" w:color="auto"/>
        <w:left w:val="none" w:sz="0" w:space="0" w:color="auto"/>
        <w:bottom w:val="none" w:sz="0" w:space="0" w:color="auto"/>
        <w:right w:val="none" w:sz="0" w:space="0" w:color="auto"/>
      </w:divBdr>
    </w:div>
    <w:div w:id="19354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bert\Logotypy\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55D08-40CC-4296-8F6F-594BD9AA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190</TotalTime>
  <Pages>3</Pages>
  <Words>735</Words>
  <Characters>4413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FR1</dc:creator>
  <cp:lastModifiedBy>Sylwia Jurkowska</cp:lastModifiedBy>
  <cp:revision>12</cp:revision>
  <cp:lastPrinted>2021-04-08T08:42:00Z</cp:lastPrinted>
  <dcterms:created xsi:type="dcterms:W3CDTF">2021-04-26T06:47:00Z</dcterms:created>
  <dcterms:modified xsi:type="dcterms:W3CDTF">2021-05-11T07:00:00Z</dcterms:modified>
</cp:coreProperties>
</file>