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C0D8" w14:textId="77777777" w:rsidR="00624902" w:rsidRPr="00624902" w:rsidRDefault="00624902" w:rsidP="00624902">
      <w:pPr>
        <w:autoSpaceDE w:val="0"/>
        <w:autoSpaceDN w:val="0"/>
        <w:adjustRightInd w:val="0"/>
        <w:rPr>
          <w:rFonts w:ascii="DejaVuSansCondensed-Bold" w:hAnsi="DejaVuSansCondensed-Bold" w:cs="DejaVuSansCondensed-Bold"/>
          <w:b/>
          <w:bCs/>
          <w:color w:val="666666"/>
          <w:sz w:val="23"/>
          <w:szCs w:val="23"/>
          <w:lang w:eastAsia="en-US"/>
          <w14:ligatures w14:val="standardContextual"/>
        </w:rPr>
      </w:pPr>
      <w:r w:rsidRPr="00624902">
        <w:rPr>
          <w:rFonts w:asciiTheme="minorHAnsi" w:hAnsiTheme="minorHAnsi" w:cstheme="minorBidi"/>
          <w:noProof/>
          <w:kern w:val="2"/>
          <w:lang w:eastAsia="en-US"/>
          <w14:ligatures w14:val="standardContextual"/>
        </w:rPr>
        <w:drawing>
          <wp:inline distT="0" distB="0" distL="0" distR="0" wp14:anchorId="79DD1842" wp14:editId="31F89D61">
            <wp:extent cx="5760720" cy="1457960"/>
            <wp:effectExtent l="0" t="0" r="0" b="8890"/>
            <wp:docPr id="1879750959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EC2C" w14:textId="77777777" w:rsidR="00624902" w:rsidRPr="00624902" w:rsidRDefault="00624902" w:rsidP="00624902">
      <w:pPr>
        <w:autoSpaceDE w:val="0"/>
        <w:autoSpaceDN w:val="0"/>
        <w:adjustRightInd w:val="0"/>
        <w:rPr>
          <w:rFonts w:ascii="DejaVuSansCondensed-Bold" w:hAnsi="DejaVuSansCondensed-Bold" w:cs="DejaVuSansCondensed-Bold"/>
          <w:b/>
          <w:bCs/>
          <w:color w:val="666666"/>
          <w:sz w:val="23"/>
          <w:szCs w:val="23"/>
          <w:lang w:eastAsia="en-US"/>
          <w14:ligatures w14:val="standardContextual"/>
        </w:rPr>
      </w:pPr>
    </w:p>
    <w:p w14:paraId="28301553" w14:textId="55F1068B" w:rsidR="00624902" w:rsidRPr="00624902" w:rsidRDefault="00624902" w:rsidP="00624902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  <w:r w:rsidRPr="00624902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ZI. 271.4.2024.ZP - 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6</w:t>
      </w:r>
      <w:r w:rsidRPr="00624902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</w:t>
      </w:r>
      <w:r w:rsidRPr="00624902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ab/>
        <w:t xml:space="preserve">                                                      Węgliniec 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27.02</w:t>
      </w:r>
      <w:r w:rsidRPr="00624902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.2024r.</w:t>
      </w:r>
    </w:p>
    <w:p w14:paraId="57AED39D" w14:textId="77777777" w:rsidR="00624902" w:rsidRPr="00624902" w:rsidRDefault="00624902" w:rsidP="00624902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68F90C4B" w14:textId="77777777" w:rsidR="00624902" w:rsidRPr="00624902" w:rsidRDefault="00624902" w:rsidP="00624902">
      <w:pPr>
        <w:autoSpaceDE w:val="0"/>
        <w:jc w:val="both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3559866B" w14:textId="77777777" w:rsidR="00624902" w:rsidRPr="00624902" w:rsidRDefault="00624902" w:rsidP="00624902">
      <w:pPr>
        <w:autoSpaceDE w:val="0"/>
        <w:jc w:val="both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686834C" w14:textId="5F36D9FC" w:rsidR="00624902" w:rsidRPr="00624902" w:rsidRDefault="00624902" w:rsidP="00624902">
      <w:pPr>
        <w:autoSpaceDE w:val="0"/>
        <w:jc w:val="center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24902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ODPOWIEDZI NA PYTANIA NR </w:t>
      </w:r>
      <w:r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>3</w:t>
      </w:r>
    </w:p>
    <w:p w14:paraId="3167DEF1" w14:textId="77777777" w:rsidR="00624902" w:rsidRPr="00624902" w:rsidRDefault="00624902" w:rsidP="00624902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78E07F57" w14:textId="77777777" w:rsidR="00624902" w:rsidRPr="00624902" w:rsidRDefault="00624902" w:rsidP="00624902">
      <w:pPr>
        <w:widowControl w:val="0"/>
        <w:spacing w:line="259" w:lineRule="auto"/>
        <w:jc w:val="both"/>
        <w:rPr>
          <w:rFonts w:ascii="Cambria" w:eastAsia="Arial Unicode MS" w:hAnsi="Cambria" w:cstheme="minorBidi"/>
          <w:b/>
          <w:bCs/>
          <w:kern w:val="2"/>
          <w:sz w:val="24"/>
          <w:szCs w:val="24"/>
          <w:lang w:bidi="pl-PL"/>
          <w14:ligatures w14:val="standardContextual"/>
        </w:rPr>
      </w:pPr>
      <w:r w:rsidRPr="00624902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>Dotyczy:</w:t>
      </w:r>
      <w:bookmarkStart w:id="0" w:name="_Hlk158104901"/>
      <w:r w:rsidRPr="00624902"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pl-PL"/>
          <w14:ligatures w14:val="standardContextual"/>
        </w:rPr>
        <w:t xml:space="preserve"> „Termomodernizacja budynku użyteczności publicznej przy ul. Sikorskiego 40 w Węglińcu”</w:t>
      </w:r>
      <w:bookmarkEnd w:id="0"/>
      <w:r w:rsidRPr="00624902"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pl-PL"/>
          <w14:ligatures w14:val="standardContextual"/>
        </w:rPr>
        <w:t xml:space="preserve">. </w:t>
      </w:r>
      <w:r w:rsidRPr="00624902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57822ADC" w14:textId="77777777" w:rsidR="00624902" w:rsidRPr="00624902" w:rsidRDefault="00624902" w:rsidP="00624902">
      <w:pPr>
        <w:autoSpaceDE w:val="0"/>
        <w:ind w:firstLine="708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37B3164F" w14:textId="77777777" w:rsidR="00624902" w:rsidRPr="00624902" w:rsidRDefault="00624902" w:rsidP="00624902">
      <w:pPr>
        <w:autoSpaceDE w:val="0"/>
        <w:ind w:firstLine="708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  <w:r w:rsidRPr="00624902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6C6BAD1D" w14:textId="77777777" w:rsidR="00624902" w:rsidRPr="00624902" w:rsidRDefault="00624902" w:rsidP="00624902">
      <w:pPr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  <w:lang w:eastAsia="en-US"/>
          <w14:ligatures w14:val="standardContextual"/>
        </w:rPr>
      </w:pPr>
    </w:p>
    <w:p w14:paraId="5D8E2D8D" w14:textId="77777777" w:rsidR="00624902" w:rsidRDefault="00624902" w:rsidP="00E94046">
      <w:pPr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  <w:lang w:eastAsia="en-US"/>
          <w14:ligatures w14:val="standardContextual"/>
        </w:rPr>
      </w:pPr>
    </w:p>
    <w:p w14:paraId="04608F00" w14:textId="77777777" w:rsidR="00624902" w:rsidRDefault="00624902" w:rsidP="00E94046">
      <w:pPr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  <w:lang w:eastAsia="en-US"/>
          <w14:ligatures w14:val="standardContextual"/>
        </w:rPr>
      </w:pPr>
    </w:p>
    <w:p w14:paraId="3BE525AA" w14:textId="77777777" w:rsidR="00624902" w:rsidRDefault="00624902" w:rsidP="00E94046">
      <w:pPr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  <w:lang w:eastAsia="en-US"/>
          <w14:ligatures w14:val="standardContextual"/>
        </w:rPr>
      </w:pPr>
    </w:p>
    <w:p w14:paraId="76ED6FA1" w14:textId="77777777" w:rsidR="00624902" w:rsidRDefault="00624902" w:rsidP="00E94046">
      <w:pPr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  <w:lang w:eastAsia="en-US"/>
          <w14:ligatures w14:val="standardContextual"/>
        </w:rPr>
      </w:pPr>
    </w:p>
    <w:p w14:paraId="7243C23F" w14:textId="0C039CF4" w:rsidR="00E94046" w:rsidRPr="00624902" w:rsidRDefault="00624902" w:rsidP="00624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624902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PYTANIE NR 1</w:t>
      </w:r>
    </w:p>
    <w:p w14:paraId="416DAE7C" w14:textId="71E1F08A" w:rsidR="00E94046" w:rsidRPr="00624902" w:rsidRDefault="00624902" w:rsidP="00624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624902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Wykonanie</w:t>
      </w:r>
      <w:r w:rsidR="00E94046" w:rsidRPr="00624902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fundamentu wymaga demontażu istniejącego pieca - czy w/w piec jest na gwarancji firmy</w:t>
      </w:r>
      <w:r w:rsidRPr="00624902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="00E94046" w:rsidRPr="00624902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go instalującej w związku z czym wykonawca tych prac przejmuje nad nim gwarancję?</w:t>
      </w:r>
    </w:p>
    <w:p w14:paraId="47AC109B" w14:textId="77777777" w:rsidR="00624902" w:rsidRPr="00624902" w:rsidRDefault="00624902" w:rsidP="00624902">
      <w:pPr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</w:p>
    <w:p w14:paraId="0AFAAD46" w14:textId="45947A35" w:rsidR="00624902" w:rsidRPr="00624902" w:rsidRDefault="00624902" w:rsidP="00624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4902">
        <w:rPr>
          <w:rFonts w:ascii="Times New Roman" w:hAnsi="Times New Roman" w:cs="Times New Roman"/>
          <w:sz w:val="24"/>
          <w:szCs w:val="24"/>
        </w:rPr>
        <w:t>ODPOWIEDŹ</w:t>
      </w:r>
    </w:p>
    <w:p w14:paraId="7E3C1421" w14:textId="7737E887" w:rsidR="00624902" w:rsidRPr="00624902" w:rsidRDefault="00624902" w:rsidP="00624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4902">
        <w:rPr>
          <w:rFonts w:ascii="Times New Roman" w:hAnsi="Times New Roman" w:cs="Times New Roman"/>
          <w:sz w:val="24"/>
          <w:szCs w:val="24"/>
        </w:rPr>
        <w:t xml:space="preserve">Piec na </w:t>
      </w:r>
      <w:proofErr w:type="spellStart"/>
      <w:r w:rsidRPr="00624902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624902">
        <w:rPr>
          <w:rFonts w:ascii="Times New Roman" w:hAnsi="Times New Roman" w:cs="Times New Roman"/>
          <w:sz w:val="24"/>
          <w:szCs w:val="24"/>
        </w:rPr>
        <w:t xml:space="preserve"> zamontowany w budynku przy ul. Sikorskiego 40 w Węglińcu</w:t>
      </w:r>
      <w:r w:rsidRPr="00624902">
        <w:rPr>
          <w:rFonts w:ascii="Times New Roman" w:hAnsi="Times New Roman" w:cs="Times New Roman"/>
          <w:sz w:val="24"/>
          <w:szCs w:val="24"/>
        </w:rPr>
        <w:t xml:space="preserve"> </w:t>
      </w:r>
      <w:r w:rsidRPr="00624902">
        <w:rPr>
          <w:rFonts w:ascii="Times New Roman" w:hAnsi="Times New Roman" w:cs="Times New Roman"/>
          <w:sz w:val="24"/>
          <w:szCs w:val="24"/>
        </w:rPr>
        <w:t>jest na gwarancji f</w:t>
      </w:r>
      <w:r w:rsidR="0067482F">
        <w:rPr>
          <w:rFonts w:ascii="Times New Roman" w:hAnsi="Times New Roman" w:cs="Times New Roman"/>
          <w:sz w:val="24"/>
          <w:szCs w:val="24"/>
        </w:rPr>
        <w:t>i</w:t>
      </w:r>
      <w:r w:rsidRPr="00624902">
        <w:rPr>
          <w:rFonts w:ascii="Times New Roman" w:hAnsi="Times New Roman" w:cs="Times New Roman"/>
          <w:sz w:val="24"/>
          <w:szCs w:val="24"/>
        </w:rPr>
        <w:t>rmy go instalującej i wykonawca prac demontażowych nie przejmuje nad nim gwarancji</w:t>
      </w:r>
      <w:r w:rsidRPr="00624902">
        <w:rPr>
          <w:rFonts w:ascii="Times New Roman" w:hAnsi="Times New Roman" w:cs="Times New Roman"/>
          <w:sz w:val="24"/>
          <w:szCs w:val="24"/>
        </w:rPr>
        <w:t>, natomiast Wykonawc</w:t>
      </w:r>
      <w:r w:rsidR="0067482F">
        <w:rPr>
          <w:rFonts w:ascii="Times New Roman" w:hAnsi="Times New Roman" w:cs="Times New Roman"/>
          <w:sz w:val="24"/>
          <w:szCs w:val="24"/>
        </w:rPr>
        <w:t>a</w:t>
      </w:r>
      <w:r w:rsidRPr="00624902">
        <w:rPr>
          <w:rFonts w:ascii="Times New Roman" w:hAnsi="Times New Roman" w:cs="Times New Roman"/>
          <w:sz w:val="24"/>
          <w:szCs w:val="24"/>
        </w:rPr>
        <w:t xml:space="preserve"> udziela gwarancji na prace monta</w:t>
      </w:r>
      <w:r w:rsidR="0067482F">
        <w:rPr>
          <w:rFonts w:ascii="Times New Roman" w:hAnsi="Times New Roman" w:cs="Times New Roman"/>
          <w:sz w:val="24"/>
          <w:szCs w:val="24"/>
        </w:rPr>
        <w:t>ż</w:t>
      </w:r>
      <w:r w:rsidRPr="00624902">
        <w:rPr>
          <w:rFonts w:ascii="Times New Roman" w:hAnsi="Times New Roman" w:cs="Times New Roman"/>
          <w:sz w:val="24"/>
          <w:szCs w:val="24"/>
        </w:rPr>
        <w:t>owe pieca.</w:t>
      </w:r>
      <w:r w:rsidRPr="00624902">
        <w:rPr>
          <w:rFonts w:ascii="Times New Roman" w:hAnsi="Times New Roman" w:cs="Times New Roman"/>
          <w:sz w:val="24"/>
          <w:szCs w:val="24"/>
        </w:rPr>
        <w:t>.</w:t>
      </w:r>
    </w:p>
    <w:p w14:paraId="61DD20E9" w14:textId="77777777" w:rsidR="00624902" w:rsidRPr="0067482F" w:rsidRDefault="00624902" w:rsidP="00624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A9EC4" w14:textId="632AC22F" w:rsidR="00624902" w:rsidRPr="0067482F" w:rsidRDefault="00624902" w:rsidP="00624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67482F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PYTANIE NR </w:t>
      </w:r>
      <w:r w:rsidR="0067482F" w:rsidRPr="0067482F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2</w:t>
      </w:r>
    </w:p>
    <w:p w14:paraId="79E8D2B2" w14:textId="7FA297FA" w:rsidR="00E94046" w:rsidRPr="0067482F" w:rsidRDefault="0067482F" w:rsidP="00624902">
      <w:pPr>
        <w:jc w:val="both"/>
        <w:rPr>
          <w:rFonts w:ascii="Times New Roman" w:hAnsi="Times New Roman" w:cs="Times New Roman"/>
          <w:sz w:val="24"/>
          <w:szCs w:val="24"/>
        </w:rPr>
      </w:pPr>
      <w:r w:rsidRPr="0067482F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</w:t>
      </w:r>
      <w:r w:rsidR="00E94046" w:rsidRPr="0067482F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zy istnieje możliwość zmiany zamiast wełny na przykład na piankę natryskową PUR ?</w:t>
      </w:r>
    </w:p>
    <w:p w14:paraId="259A4CF3" w14:textId="77777777" w:rsidR="00E94046" w:rsidRPr="0067482F" w:rsidRDefault="00E94046" w:rsidP="00624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B23DA" w14:textId="77777777" w:rsidR="00624902" w:rsidRPr="00624902" w:rsidRDefault="00624902" w:rsidP="00624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4902">
        <w:rPr>
          <w:rFonts w:ascii="Times New Roman" w:hAnsi="Times New Roman" w:cs="Times New Roman"/>
          <w:sz w:val="24"/>
          <w:szCs w:val="24"/>
        </w:rPr>
        <w:t>ODPOWIEDŹ</w:t>
      </w:r>
    </w:p>
    <w:p w14:paraId="515D10BD" w14:textId="77777777" w:rsidR="00E94046" w:rsidRPr="00624902" w:rsidRDefault="00E94046" w:rsidP="00624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4902">
        <w:rPr>
          <w:rFonts w:ascii="Times New Roman" w:hAnsi="Times New Roman" w:cs="Times New Roman"/>
          <w:sz w:val="24"/>
          <w:szCs w:val="24"/>
        </w:rPr>
        <w:t xml:space="preserve">Można pod </w:t>
      </w:r>
      <w:r w:rsidRPr="00624902">
        <w:rPr>
          <w:rStyle w:val="Pogrubienie"/>
          <w:rFonts w:ascii="Times New Roman" w:hAnsi="Times New Roman" w:cs="Times New Roman"/>
          <w:sz w:val="24"/>
          <w:szCs w:val="24"/>
        </w:rPr>
        <w:t>warunkiem dotrzymania wszystkich projektowanych parametrów przegród i ich wykończenia</w:t>
      </w:r>
      <w:r w:rsidRPr="00624902">
        <w:rPr>
          <w:rFonts w:ascii="Times New Roman" w:hAnsi="Times New Roman" w:cs="Times New Roman"/>
          <w:sz w:val="24"/>
          <w:szCs w:val="24"/>
        </w:rPr>
        <w:t xml:space="preserve"> np. pomosty techniczne oraz pełnej akceptacji inwestora.</w:t>
      </w:r>
    </w:p>
    <w:p w14:paraId="4D170716" w14:textId="77777777" w:rsidR="006A4830" w:rsidRPr="00624902" w:rsidRDefault="006A4830" w:rsidP="006249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4830" w:rsidRPr="0062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6A"/>
    <w:rsid w:val="00310CBC"/>
    <w:rsid w:val="00624902"/>
    <w:rsid w:val="0067482F"/>
    <w:rsid w:val="006A4830"/>
    <w:rsid w:val="0077186A"/>
    <w:rsid w:val="00E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AA6"/>
  <w15:chartTrackingRefBased/>
  <w15:docId w15:val="{D7FDC7E5-460E-44BD-A6EE-2411368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4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94046"/>
    <w:rPr>
      <w:i/>
      <w:iCs/>
    </w:rPr>
  </w:style>
  <w:style w:type="character" w:styleId="Pogrubienie">
    <w:name w:val="Strong"/>
    <w:basedOn w:val="Domylnaczcionkaakapitu"/>
    <w:uiPriority w:val="22"/>
    <w:qFormat/>
    <w:rsid w:val="00E9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2</cp:revision>
  <cp:lastPrinted>2024-02-27T10:47:00Z</cp:lastPrinted>
  <dcterms:created xsi:type="dcterms:W3CDTF">2024-02-27T10:35:00Z</dcterms:created>
  <dcterms:modified xsi:type="dcterms:W3CDTF">2024-02-27T10:47:00Z</dcterms:modified>
</cp:coreProperties>
</file>