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3AD110E1" w:rsidR="00CF5FB2" w:rsidRDefault="00714BDF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załącznik nr 1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21CE8A5D" w:rsidR="00CF5FB2" w:rsidRDefault="00971C85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954FB" w14:textId="77777777" w:rsidR="00A1348B" w:rsidRDefault="00A1348B" w:rsidP="00A1348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highlight w:val="yellow"/>
          <w:u w:val="single"/>
          <w:lang w:val="pl-PL" w:eastAsia="en-US"/>
        </w:rPr>
      </w:pPr>
    </w:p>
    <w:p w14:paraId="22FDE8BE" w14:textId="77777777" w:rsidR="00A1348B" w:rsidRDefault="00A1348B" w:rsidP="00A1348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highlight w:val="yellow"/>
          <w:u w:val="single"/>
          <w:lang w:val="pl-PL" w:eastAsia="en-US"/>
        </w:rPr>
      </w:pPr>
    </w:p>
    <w:p w14:paraId="40038930" w14:textId="77777777" w:rsidR="00A1348B" w:rsidRPr="00CE0FA3" w:rsidRDefault="00A1348B" w:rsidP="00A1348B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A1348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Kompleksowa dostawa paliwa gazowego wysokometanowego grupy E dla hal magazynowo – produkcyjnych z częścią przemysłową i pozaprzemysłową dla obiektu Akcelerator biznesowy KSSENON zlokalizowanego w Żorach przy ul. Rozwojowa 2</w:t>
      </w:r>
      <w:r w:rsidRPr="00CE0FA3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</w:p>
    <w:p w14:paraId="62B2BBE5" w14:textId="77777777" w:rsidR="00A1348B" w:rsidRPr="00CE0FA3" w:rsidRDefault="00A1348B" w:rsidP="00A1348B">
      <w:pPr>
        <w:autoSpaceDE w:val="0"/>
        <w:autoSpaceDN w:val="0"/>
        <w:adjustRightInd w:val="0"/>
        <w:spacing w:line="240" w:lineRule="auto"/>
        <w:ind w:left="720"/>
        <w:rPr>
          <w:rFonts w:cs="Calibri"/>
          <w:b/>
          <w:sz w:val="24"/>
          <w:szCs w:val="24"/>
        </w:rPr>
      </w:pPr>
    </w:p>
    <w:p w14:paraId="2D11DF8C" w14:textId="01D68669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D50738">
        <w:rPr>
          <w:rFonts w:cs="Times New Roman"/>
          <w:b/>
          <w:sz w:val="28"/>
          <w:szCs w:val="28"/>
        </w:rPr>
        <w:t xml:space="preserve"> </w:t>
      </w:r>
    </w:p>
    <w:p w14:paraId="7A75613E" w14:textId="39AB3AF1" w:rsidR="00A1348B" w:rsidRPr="00CE0FA3" w:rsidRDefault="00CF5FB2" w:rsidP="00A1348B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5A0FE1">
        <w:rPr>
          <w:rFonts w:cs="Calibri"/>
          <w:b/>
          <w:sz w:val="24"/>
          <w:szCs w:val="24"/>
        </w:rPr>
        <w:t>13/6</w:t>
      </w:r>
      <w:bookmarkStart w:id="0" w:name="_GoBack"/>
      <w:bookmarkEnd w:id="0"/>
      <w:r w:rsidR="00A1348B" w:rsidRPr="00CE0FA3">
        <w:rPr>
          <w:rFonts w:cs="Calibri"/>
          <w:b/>
          <w:sz w:val="24"/>
          <w:szCs w:val="24"/>
        </w:rPr>
        <w:t>/2024/JZ</w:t>
      </w:r>
    </w:p>
    <w:p w14:paraId="531B254B" w14:textId="2CB23A2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28DB54CB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672E9915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3630252" w14:textId="3123D3E5" w:rsidR="00A1348B" w:rsidRPr="00A1348B" w:rsidRDefault="00CF5FB2" w:rsidP="00A1348B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="Calibri"/>
          <w:noProof/>
          <w:color w:val="000000" w:themeColor="text1"/>
          <w:spacing w:val="-1"/>
          <w:kern w:val="0"/>
          <w:sz w:val="22"/>
          <w:szCs w:val="22"/>
          <w:lang w:val="pl-PL" w:eastAsia="en-US"/>
        </w:rPr>
      </w:pPr>
      <w:r w:rsidRPr="00A1348B">
        <w:rPr>
          <w:rFonts w:asciiTheme="majorHAnsi" w:eastAsiaTheme="minorHAnsi" w:hAnsiTheme="majorHAnsi" w:cs="Calibri"/>
          <w:b w:val="0"/>
          <w:noProof/>
          <w:color w:val="000000" w:themeColor="text1"/>
          <w:spacing w:val="-1"/>
          <w:kern w:val="0"/>
          <w:sz w:val="22"/>
          <w:szCs w:val="22"/>
          <w:lang w:val="pl-PL" w:eastAsia="en-US"/>
        </w:rPr>
        <w:t>składając ofertę w postępowaniu prowadzonym przez Zamawiającego – Katowicką Specjalną Strefę Ekonomiczną S.A.</w:t>
      </w:r>
      <w:r w:rsidR="00A1348B" w:rsidRPr="00A1348B">
        <w:rPr>
          <w:rFonts w:asciiTheme="majorHAnsi" w:eastAsiaTheme="minorHAnsi" w:hAnsiTheme="majorHAnsi" w:cs="Calibri"/>
          <w:b w:val="0"/>
          <w:noProof/>
          <w:color w:val="000000" w:themeColor="text1"/>
          <w:spacing w:val="-1"/>
          <w:kern w:val="0"/>
          <w:sz w:val="22"/>
          <w:szCs w:val="22"/>
          <w:lang w:val="pl-PL" w:eastAsia="en-US"/>
        </w:rPr>
        <w:br/>
      </w:r>
      <w:r w:rsidRPr="00A1348B">
        <w:rPr>
          <w:rFonts w:asciiTheme="majorHAnsi" w:eastAsiaTheme="minorHAnsi" w:hAnsiTheme="majorHAnsi" w:cs="Calibri"/>
          <w:b w:val="0"/>
          <w:noProof/>
          <w:color w:val="000000" w:themeColor="text1"/>
          <w:spacing w:val="-1"/>
          <w:kern w:val="0"/>
          <w:sz w:val="22"/>
          <w:szCs w:val="22"/>
          <w:lang w:val="pl-PL" w:eastAsia="en-US"/>
        </w:rPr>
        <w:t>z siedzibą w Katowicach, o udzielenie zamówienia publicznego pn</w:t>
      </w:r>
      <w:r w:rsidRPr="00A1348B">
        <w:rPr>
          <w:rFonts w:asciiTheme="majorHAnsi" w:eastAsiaTheme="minorHAnsi" w:hAnsiTheme="majorHAnsi" w:cs="Calibri"/>
          <w:noProof/>
          <w:color w:val="000000" w:themeColor="text1"/>
          <w:spacing w:val="-1"/>
          <w:kern w:val="0"/>
          <w:sz w:val="22"/>
          <w:szCs w:val="22"/>
          <w:lang w:val="pl-PL" w:eastAsia="en-US"/>
        </w:rPr>
        <w:t xml:space="preserve">. </w:t>
      </w:r>
      <w:r w:rsidR="00A1348B" w:rsidRPr="00A1348B">
        <w:rPr>
          <w:rFonts w:asciiTheme="majorHAnsi" w:eastAsiaTheme="minorHAnsi" w:hAnsiTheme="majorHAnsi" w:cs="Calibri"/>
          <w:noProof/>
          <w:color w:val="000000" w:themeColor="text1"/>
          <w:spacing w:val="-1"/>
          <w:kern w:val="0"/>
          <w:sz w:val="22"/>
          <w:szCs w:val="22"/>
          <w:lang w:val="pl-PL" w:eastAsia="en-US"/>
        </w:rPr>
        <w:t xml:space="preserve">Kompleksowa dostawa paliwa gazowego wysokometanowego grupy E dla hal magazynowo – produkcyjnych z częścią przemysłową i pozaprzemysłową dla obiektu Akcelerator biznesowy KSSENON zlokalizowanego w Żorach przy ul. Rozwojowa 2 </w:t>
      </w:r>
    </w:p>
    <w:p w14:paraId="49C08E54" w14:textId="04207991" w:rsidR="00971C85" w:rsidRPr="00971C85" w:rsidRDefault="00971C85" w:rsidP="00971C85">
      <w:pPr>
        <w:spacing w:line="276" w:lineRule="auto"/>
        <w:jc w:val="both"/>
        <w:rPr>
          <w:rFonts w:cs="Times New Roman"/>
          <w:b/>
        </w:rPr>
      </w:pPr>
    </w:p>
    <w:p w14:paraId="7B20FD0F" w14:textId="77777777" w:rsidR="00971C85" w:rsidRDefault="00971C85" w:rsidP="00971C8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08B1A7E1" w14:textId="72D959F9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20E4114" w:rsidR="00CF5FB2" w:rsidRPr="00A1348B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za cenę ofertową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 xml:space="preserve">, zgodną z wyliczeniami przedstawionymi w forumularzu cenowym stanowiacym </w:t>
      </w:r>
      <w:r w:rsidR="00971C85" w:rsidRPr="008A1529">
        <w:rPr>
          <w:rFonts w:asciiTheme="majorHAnsi" w:hAnsiTheme="majorHAnsi" w:cs="Calibri"/>
          <w:b/>
          <w:noProof/>
          <w:spacing w:val="-1"/>
        </w:rPr>
        <w:t xml:space="preserve">załącznik nr </w:t>
      </w:r>
      <w:r w:rsidR="008A1529" w:rsidRPr="008A1529">
        <w:rPr>
          <w:rFonts w:asciiTheme="majorHAnsi" w:hAnsiTheme="majorHAnsi" w:cs="Calibri"/>
          <w:b/>
          <w:noProof/>
          <w:spacing w:val="-1"/>
        </w:rPr>
        <w:t>2</w:t>
      </w:r>
      <w:r w:rsidR="00971C85" w:rsidRPr="008A1529">
        <w:rPr>
          <w:rFonts w:asciiTheme="majorHAnsi" w:hAnsiTheme="majorHAnsi" w:cs="Calibri"/>
          <w:noProof/>
          <w:spacing w:val="-1"/>
        </w:rPr>
        <w:t xml:space="preserve"> 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>do oferty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4684B7BB" w14:textId="77777777" w:rsidR="00A1348B" w:rsidRDefault="00A1348B" w:rsidP="00A1348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B087EFB" w14:textId="77777777" w:rsidR="00A1348B" w:rsidRDefault="00A1348B" w:rsidP="00A1348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FFC30E1" w14:textId="77777777" w:rsidR="00A1348B" w:rsidRPr="00A1348B" w:rsidRDefault="00A1348B" w:rsidP="00A1348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1B39D63" w14:textId="77777777" w:rsidR="008A1529" w:rsidRPr="008E0AB7" w:rsidRDefault="008A1529" w:rsidP="008A1529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2441E65F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0F2F95AB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5FB2" w:rsidRPr="009222C4" w14:paraId="28EDC36F" w14:textId="77777777" w:rsidTr="00AF7E92">
        <w:tc>
          <w:tcPr>
            <w:tcW w:w="1666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AF7E92">
        <w:tc>
          <w:tcPr>
            <w:tcW w:w="1666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AF7E92">
        <w:tc>
          <w:tcPr>
            <w:tcW w:w="1666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4C45F80E" w14:textId="77777777" w:rsidTr="00AF7E92">
        <w:tc>
          <w:tcPr>
            <w:tcW w:w="1666" w:type="pct"/>
          </w:tcPr>
          <w:p w14:paraId="1440E6A1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18DC5E5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591D189C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294D8C75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733C28" w:rsidRPr="00733C28">
        <w:rPr>
          <w:rFonts w:asciiTheme="majorHAnsi" w:hAnsiTheme="majorHAnsi" w:cs="Calibri"/>
          <w:b/>
          <w:bCs/>
          <w:noProof/>
          <w:spacing w:val="-1"/>
        </w:rPr>
        <w:t>3</w:t>
      </w:r>
      <w:r w:rsidRPr="00971C85">
        <w:rPr>
          <w:rFonts w:asciiTheme="majorHAnsi" w:hAnsiTheme="majorHAnsi" w:cs="Calibri"/>
          <w:b/>
          <w:bCs/>
          <w:noProof/>
          <w:color w:val="FF0000"/>
          <w:spacing w:val="-1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73097F29" w14:textId="77777777" w:rsidR="00CF5FB2" w:rsidRPr="004716DF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636E5BDE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733C28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3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="00A1348B">
        <w:rPr>
          <w:rFonts w:asciiTheme="majorHAnsi" w:hAnsiTheme="majorHAnsi" w:cs="Calibri"/>
          <w:noProof/>
          <w:color w:val="000000" w:themeColor="text1"/>
          <w:spacing w:val="-3"/>
        </w:rPr>
        <w:t xml:space="preserve">zawartych w SWZ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6110EE6F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lastRenderedPageBreak/>
        <w:t xml:space="preserve">Wykonawca oświadcza, że nie uczestniczy jako wykonawca 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47E54AAF" w14:textId="77777777" w:rsidR="00CF5FB2" w:rsidRPr="00516A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4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5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AF7E92">
        <w:trPr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AF7E92">
        <w:trPr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AF7E92">
        <w:trPr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0A5267B" w14:textId="312E6D23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6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7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6D22" w14:textId="77777777" w:rsidR="00AD73F2" w:rsidRDefault="00AD73F2" w:rsidP="009D6566">
      <w:pPr>
        <w:spacing w:line="240" w:lineRule="auto"/>
      </w:pPr>
      <w:r>
        <w:separator/>
      </w:r>
    </w:p>
  </w:endnote>
  <w:endnote w:type="continuationSeparator" w:id="0">
    <w:p w14:paraId="389D1CA2" w14:textId="77777777" w:rsidR="00AD73F2" w:rsidRDefault="00AD73F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3674" w14:textId="77777777" w:rsidR="00AD73F2" w:rsidRDefault="00AD73F2" w:rsidP="009D6566">
      <w:pPr>
        <w:spacing w:line="240" w:lineRule="auto"/>
      </w:pPr>
      <w:r>
        <w:separator/>
      </w:r>
    </w:p>
  </w:footnote>
  <w:footnote w:type="continuationSeparator" w:id="0">
    <w:p w14:paraId="7BA9E06B" w14:textId="77777777" w:rsidR="00AD73F2" w:rsidRDefault="00AD73F2" w:rsidP="009D6566">
      <w:pPr>
        <w:spacing w:line="240" w:lineRule="auto"/>
      </w:pPr>
      <w:r>
        <w:continuationSeparator/>
      </w:r>
    </w:p>
  </w:footnote>
  <w:footnote w:id="1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4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5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6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7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4685AC9F" w:rsidR="00AF7E92" w:rsidRDefault="00AD73F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A0FE1" w:rsidRPr="005A0F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A0FE1" w:rsidRPr="005A0F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0FE1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5F7BBD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3C28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6792D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529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48B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3F2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82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090B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3FE2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A56D-EADE-414D-8305-33351397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12</cp:revision>
  <cp:lastPrinted>2021-04-16T16:17:00Z</cp:lastPrinted>
  <dcterms:created xsi:type="dcterms:W3CDTF">2021-07-06T10:55:00Z</dcterms:created>
  <dcterms:modified xsi:type="dcterms:W3CDTF">2024-06-14T08:14:00Z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