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F27E8" w14:textId="77777777" w:rsidR="00EA53A5" w:rsidRPr="007C5BF2" w:rsidRDefault="00EA53A5" w:rsidP="007C5BF2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Umowa nr ZP.272. …. .2024</w:t>
      </w:r>
    </w:p>
    <w:p w14:paraId="7F8AAEBE" w14:textId="77777777" w:rsidR="00EA53A5" w:rsidRPr="007C5BF2" w:rsidRDefault="00EA53A5" w:rsidP="007C5BF2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65EA976" w14:textId="4CAC544C" w:rsidR="00EA53A5" w:rsidRPr="007C5BF2" w:rsidRDefault="00EA53A5" w:rsidP="007C5BF2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zawarta w Nowym Tomyślu dni</w:t>
      </w:r>
      <w:r w:rsidR="00F5764F">
        <w:rPr>
          <w:rFonts w:asciiTheme="minorHAnsi" w:hAnsiTheme="minorHAnsi" w:cstheme="minorHAnsi"/>
          <w:sz w:val="24"/>
          <w:szCs w:val="24"/>
        </w:rPr>
        <w:t xml:space="preserve">a </w:t>
      </w:r>
      <w:r w:rsidRPr="007C5BF2">
        <w:rPr>
          <w:rFonts w:asciiTheme="minorHAnsi" w:hAnsiTheme="minorHAnsi" w:cstheme="minorHAnsi"/>
          <w:sz w:val="24"/>
          <w:szCs w:val="24"/>
        </w:rPr>
        <w:t>……………..2024 roku</w:t>
      </w:r>
    </w:p>
    <w:p w14:paraId="7897BFD9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pomiędzy:</w:t>
      </w:r>
    </w:p>
    <w:p w14:paraId="70A7D992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252AC0C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b/>
          <w:bCs/>
          <w:sz w:val="24"/>
          <w:szCs w:val="24"/>
        </w:rPr>
        <w:t>Gminą Nowy Tomyśl</w:t>
      </w:r>
      <w:r w:rsidRPr="007C5BF2">
        <w:rPr>
          <w:rFonts w:asciiTheme="minorHAnsi" w:hAnsiTheme="minorHAnsi" w:cstheme="minorHAnsi"/>
          <w:sz w:val="24"/>
          <w:szCs w:val="24"/>
        </w:rPr>
        <w:t>, ul. Poznańska 33, 64-300 Nowy Tomyśl, NIP 7881916753, reprezentowaną przez Burmistrza Gminy Nowy Tomyśl – Pana Marcina Brambora, przy kontrasygnacie Skarbnika Gminy Nowy Tomyśl – Pana Łukasza Pilarczyka,</w:t>
      </w:r>
    </w:p>
    <w:p w14:paraId="689F4BDB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zwaną dalej „Zamawiającym”</w:t>
      </w:r>
    </w:p>
    <w:p w14:paraId="422E085E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a</w:t>
      </w:r>
    </w:p>
    <w:p w14:paraId="7B03E8FE" w14:textId="05C91EF6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0E5939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181D0C7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zwaną/-ym dalej „Wykonawcą”</w:t>
      </w:r>
    </w:p>
    <w:p w14:paraId="0C331972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F63D1E7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zwanymi dalej łącznie „Stronami”</w:t>
      </w:r>
    </w:p>
    <w:p w14:paraId="53785A31" w14:textId="77777777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B28EA62" w14:textId="07C70D7B" w:rsidR="00EA53A5" w:rsidRPr="007C5BF2" w:rsidRDefault="00EA53A5" w:rsidP="007C5BF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Na podstawie dokonanego przez Zamawiającego wyboru oferty Wykonawcy w trybie podstawowym bez negocjacji, postępowanie nr ZP.271.30.2024, pn. „Profilowanie i wałowanie dróg gruntowych oraz dostawa gruzu betonowego wraz z ułożeniem i wałowaniem na terenie miasta i gminy Nowy Tomyśl” na podstawie art. 275 pkt 1) ustawy z dnia 11 września 2019 r. – Prawo zamówień publicznych (Dz.U. z 2024 r. poz. 1320) zostaje zawarta umowa o następującej treści:</w:t>
      </w:r>
    </w:p>
    <w:p w14:paraId="65C0B752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2D45ADC4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§1</w:t>
      </w:r>
    </w:p>
    <w:p w14:paraId="13591678" w14:textId="48F9D5CD" w:rsidR="00EA53A5" w:rsidRPr="007C5BF2" w:rsidRDefault="00EC5CE8" w:rsidP="007C5BF2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Zamawiający zleca, a Wykonawca przyjmuje do wykonania roboty budowlane polegające na 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>profilowani</w:t>
      </w:r>
      <w:r w:rsidR="00C91C18">
        <w:rPr>
          <w:rFonts w:asciiTheme="minorHAnsi" w:hAnsiTheme="minorHAnsi" w:cstheme="minorHAnsi"/>
          <w:color w:val="000009"/>
          <w:sz w:val="24"/>
          <w:szCs w:val="24"/>
        </w:rPr>
        <w:t>u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i wałowani</w:t>
      </w:r>
      <w:r w:rsidR="00C91C18">
        <w:rPr>
          <w:rFonts w:asciiTheme="minorHAnsi" w:hAnsiTheme="minorHAnsi" w:cstheme="minorHAnsi"/>
          <w:color w:val="000009"/>
          <w:sz w:val="24"/>
          <w:szCs w:val="24"/>
        </w:rPr>
        <w:t>u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dróg gruntowych oraz dostaw</w:t>
      </w:r>
      <w:r w:rsidR="00C91C18">
        <w:rPr>
          <w:rFonts w:asciiTheme="minorHAnsi" w:hAnsiTheme="minorHAnsi" w:cstheme="minorHAnsi"/>
          <w:color w:val="000009"/>
          <w:sz w:val="24"/>
          <w:szCs w:val="24"/>
        </w:rPr>
        <w:t>ą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gruzu betonowego wraz z ułożeniem i wałowaniem na terenie miasta i gminy Nowy Tomyśl.</w:t>
      </w:r>
    </w:p>
    <w:p w14:paraId="386A23E8" w14:textId="77777777" w:rsidR="00EA53A5" w:rsidRPr="007C5BF2" w:rsidRDefault="00EA53A5" w:rsidP="007C5BF2">
      <w:pPr>
        <w:pStyle w:val="Akapitzlist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eastAsia="TTE18484D0t00" w:hAnsiTheme="minorHAnsi" w:cstheme="minorHAnsi"/>
          <w:sz w:val="24"/>
          <w:szCs w:val="24"/>
        </w:rPr>
        <w:t>Przedmiot zamówienia obejmuje:</w:t>
      </w:r>
    </w:p>
    <w:p w14:paraId="2FD7A472" w14:textId="77777777" w:rsidR="00EA53A5" w:rsidRPr="007C5BF2" w:rsidRDefault="00EA53A5" w:rsidP="007C5BF2">
      <w:pPr>
        <w:pStyle w:val="Akapitzlist"/>
        <w:numPr>
          <w:ilvl w:val="1"/>
          <w:numId w:val="16"/>
        </w:numPr>
        <w:spacing w:line="276" w:lineRule="auto"/>
        <w:ind w:left="1276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eastAsia="TTE18484D0t00" w:hAnsiTheme="minorHAnsi" w:cstheme="minorHAnsi"/>
          <w:sz w:val="24"/>
          <w:szCs w:val="24"/>
        </w:rPr>
        <w:t>na terenie Gminy Nowy Tomyśl:</w:t>
      </w:r>
    </w:p>
    <w:p w14:paraId="3DEB2AEC" w14:textId="77777777" w:rsidR="00EA53A5" w:rsidRPr="007C5BF2" w:rsidRDefault="00EA53A5" w:rsidP="007C5BF2">
      <w:pPr>
        <w:pStyle w:val="Akapitzlist"/>
        <w:numPr>
          <w:ilvl w:val="2"/>
          <w:numId w:val="16"/>
        </w:numPr>
        <w:spacing w:line="276" w:lineRule="auto"/>
        <w:ind w:left="1701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eastAsia="TTE18484D0t00" w:hAnsiTheme="minorHAnsi" w:cstheme="minorHAnsi"/>
          <w:sz w:val="24"/>
          <w:szCs w:val="24"/>
        </w:rPr>
        <w:t>wykonanie remontu nawierzchni gruntowych dróg gminnych poprzez mechaniczne profilowanie wraz z wałowaniem (ilość: 500 000,00 m</w:t>
      </w:r>
      <w:r w:rsidRPr="007C5BF2">
        <w:rPr>
          <w:rFonts w:asciiTheme="minorHAnsi" w:eastAsia="TTE18484D0t00" w:hAnsiTheme="minorHAnsi" w:cstheme="minorHAnsi"/>
          <w:sz w:val="24"/>
          <w:szCs w:val="24"/>
          <w:vertAlign w:val="superscript"/>
        </w:rPr>
        <w:t>2</w:t>
      </w:r>
      <w:r w:rsidRPr="007C5BF2">
        <w:rPr>
          <w:rFonts w:asciiTheme="minorHAnsi" w:eastAsia="TTE18484D0t00" w:hAnsiTheme="minorHAnsi" w:cstheme="minorHAnsi"/>
          <w:sz w:val="24"/>
          <w:szCs w:val="24"/>
        </w:rPr>
        <w:t xml:space="preserve">) oraz </w:t>
      </w:r>
    </w:p>
    <w:p w14:paraId="684C98B2" w14:textId="77777777" w:rsidR="00EA53A5" w:rsidRPr="007C5BF2" w:rsidRDefault="00EA53A5" w:rsidP="007C5BF2">
      <w:pPr>
        <w:pStyle w:val="Akapitzlist"/>
        <w:numPr>
          <w:ilvl w:val="2"/>
          <w:numId w:val="16"/>
        </w:numPr>
        <w:spacing w:line="276" w:lineRule="auto"/>
        <w:ind w:left="1701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eastAsia="TTE18484D0t00" w:hAnsiTheme="minorHAnsi" w:cstheme="minorHAnsi"/>
          <w:sz w:val="24"/>
          <w:szCs w:val="24"/>
        </w:rPr>
        <w:t>dostawę gruzu betonowego o frakcji od 0,00 mm do 0,63 mm (dopuszcza się 10 % gruzu ceglanego) wraz z ułożeniem i wałowaniem (ilość: 2 700,00 t),</w:t>
      </w:r>
    </w:p>
    <w:p w14:paraId="42E51951" w14:textId="77777777" w:rsidR="00EA53A5" w:rsidRPr="007C5BF2" w:rsidRDefault="00EA53A5" w:rsidP="007C5BF2">
      <w:pPr>
        <w:pStyle w:val="Akapitzlist"/>
        <w:numPr>
          <w:ilvl w:val="1"/>
          <w:numId w:val="16"/>
        </w:numPr>
        <w:spacing w:line="276" w:lineRule="auto"/>
        <w:ind w:left="1276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eastAsia="TTE18484D0t00" w:hAnsiTheme="minorHAnsi" w:cstheme="minorHAnsi"/>
          <w:sz w:val="24"/>
          <w:szCs w:val="24"/>
        </w:rPr>
        <w:t>w miejscowości Glinno:</w:t>
      </w:r>
    </w:p>
    <w:p w14:paraId="7E9F79CC" w14:textId="3C9889A3" w:rsidR="00EA53A5" w:rsidRPr="007C5BF2" w:rsidRDefault="00EA53A5" w:rsidP="007C5BF2">
      <w:pPr>
        <w:pStyle w:val="Akapitzlist"/>
        <w:numPr>
          <w:ilvl w:val="2"/>
          <w:numId w:val="16"/>
        </w:numPr>
        <w:spacing w:line="276" w:lineRule="auto"/>
        <w:ind w:left="1701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eastAsia="TTE18484D0t00" w:hAnsiTheme="minorHAnsi" w:cstheme="minorHAnsi"/>
          <w:sz w:val="24"/>
          <w:szCs w:val="24"/>
        </w:rPr>
        <w:t>dostawę gruzu betonowego o frakcji od 0,00 mm do 0,63 mm (dopuszcza się 10 % gruzu ceglanego) wraz z ułożeniem i wałowaniem (ilość: 670,00 t).</w:t>
      </w:r>
    </w:p>
    <w:p w14:paraId="016165B5" w14:textId="338BFDA7" w:rsidR="00FD3410" w:rsidRPr="007C5BF2" w:rsidRDefault="00EC5CE8" w:rsidP="007C5BF2">
      <w:pPr>
        <w:pStyle w:val="Akapitzlist"/>
        <w:numPr>
          <w:ilvl w:val="0"/>
          <w:numId w:val="16"/>
        </w:numPr>
        <w:tabs>
          <w:tab w:val="left" w:pos="823"/>
          <w:tab w:val="left" w:pos="829"/>
        </w:tabs>
        <w:spacing w:line="276" w:lineRule="auto"/>
        <w:ind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Szczegółowy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zakres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oraz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warunki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realizacji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zamówienia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określa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niniejsza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Umowa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oraz stanowiące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jej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integralną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część: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dokumentacja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przetargowa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dla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postępowania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 nr referencyjnym: ZP.271.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>30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.202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>4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wraz ze Specyfikacjami Technicznymi Wykonania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</w:t>
      </w:r>
      <w:r w:rsidR="00C91C18">
        <w:rPr>
          <w:rFonts w:asciiTheme="minorHAnsi" w:hAnsiTheme="minorHAnsi" w:cstheme="minorHAnsi"/>
          <w:color w:val="000009"/>
          <w:spacing w:val="80"/>
          <w:sz w:val="24"/>
          <w:szCs w:val="24"/>
        </w:rPr>
        <w:br/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 Odbioru Robót oraz oferta Wykonawcy.</w:t>
      </w:r>
    </w:p>
    <w:p w14:paraId="108787AE" w14:textId="77777777" w:rsidR="00FD3410" w:rsidRPr="007C5BF2" w:rsidRDefault="00EC5CE8" w:rsidP="007C5BF2">
      <w:pPr>
        <w:pStyle w:val="Akapitzlist"/>
        <w:numPr>
          <w:ilvl w:val="0"/>
          <w:numId w:val="16"/>
        </w:numPr>
        <w:tabs>
          <w:tab w:val="left" w:pos="823"/>
          <w:tab w:val="left" w:pos="829"/>
        </w:tabs>
        <w:spacing w:line="276" w:lineRule="auto"/>
        <w:ind w:right="159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Realizacja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przedmiotu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zamówienia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odbywać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się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będzie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sukcesywnie.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Zamawiający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lastRenderedPageBreak/>
        <w:t>w zależności od rzeczywistych bieżących potrzeb będzie zlecał Wykonawcy w formie pisemnej,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realizację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przedmiotu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umowy,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udzielając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zleceń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częściowych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oparciu o ceny jednostkowe określone w ofercie Wykonawcy.</w:t>
      </w:r>
    </w:p>
    <w:p w14:paraId="3A6CD729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7C8700AB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§2</w:t>
      </w:r>
    </w:p>
    <w:p w14:paraId="62318E44" w14:textId="77777777" w:rsidR="00FD3410" w:rsidRPr="007C5BF2" w:rsidRDefault="00EC5CE8" w:rsidP="007C5BF2">
      <w:pPr>
        <w:pStyle w:val="Akapitzlist"/>
        <w:numPr>
          <w:ilvl w:val="0"/>
          <w:numId w:val="15"/>
        </w:numPr>
        <w:tabs>
          <w:tab w:val="left" w:pos="823"/>
          <w:tab w:val="left" w:pos="836"/>
        </w:tabs>
        <w:spacing w:before="1" w:line="276" w:lineRule="auto"/>
        <w:ind w:right="158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</w:t>
      </w:r>
      <w:r w:rsidRPr="007C5BF2">
        <w:rPr>
          <w:rFonts w:asciiTheme="minorHAnsi" w:hAnsiTheme="minorHAnsi" w:cstheme="minorHAnsi"/>
          <w:color w:val="000009"/>
          <w:spacing w:val="3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zapewnia</w:t>
      </w:r>
      <w:r w:rsidRPr="007C5BF2">
        <w:rPr>
          <w:rFonts w:asciiTheme="minorHAnsi" w:hAnsiTheme="minorHAnsi" w:cstheme="minorHAnsi"/>
          <w:color w:val="000009"/>
          <w:spacing w:val="3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sprzęt,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materiały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pracowników</w:t>
      </w:r>
      <w:r w:rsidRPr="007C5BF2">
        <w:rPr>
          <w:rFonts w:asciiTheme="minorHAnsi" w:hAnsiTheme="minorHAnsi" w:cstheme="minorHAnsi"/>
          <w:color w:val="000009"/>
          <w:spacing w:val="3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niezbędnych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wykonania przedmiotu zamówienia, których wartość jest wliczona w cenę.</w:t>
      </w:r>
    </w:p>
    <w:p w14:paraId="69992012" w14:textId="77777777" w:rsidR="00EA53A5" w:rsidRPr="007C5BF2" w:rsidRDefault="00EC5CE8" w:rsidP="007C5BF2">
      <w:pPr>
        <w:pStyle w:val="Akapitzlist"/>
        <w:numPr>
          <w:ilvl w:val="0"/>
          <w:numId w:val="15"/>
        </w:numPr>
        <w:tabs>
          <w:tab w:val="left" w:pos="823"/>
          <w:tab w:val="left" w:pos="829"/>
        </w:tabs>
        <w:spacing w:line="276" w:lineRule="auto"/>
        <w:ind w:left="829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 ma</w:t>
      </w:r>
      <w:r w:rsidRPr="007C5BF2">
        <w:rPr>
          <w:rFonts w:asciiTheme="minorHAnsi" w:hAnsiTheme="minorHAnsi" w:cstheme="minorHAnsi"/>
          <w:color w:val="000009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obowiązek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świadczenia przedmiotu</w:t>
      </w:r>
      <w:r w:rsidRPr="007C5BF2">
        <w:rPr>
          <w:rFonts w:asciiTheme="minorHAnsi" w:hAnsiTheme="minorHAnsi" w:cstheme="minorHAnsi"/>
          <w:color w:val="000009"/>
          <w:spacing w:val="3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sprzętem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spełniającym wymagania Zamawiającego określone w SWZ.</w:t>
      </w:r>
    </w:p>
    <w:p w14:paraId="50848823" w14:textId="33128C32" w:rsidR="00FD3410" w:rsidRPr="007C5BF2" w:rsidRDefault="00EC5CE8" w:rsidP="007C5BF2">
      <w:pPr>
        <w:pStyle w:val="Akapitzlist"/>
        <w:numPr>
          <w:ilvl w:val="0"/>
          <w:numId w:val="15"/>
        </w:numPr>
        <w:tabs>
          <w:tab w:val="left" w:pos="823"/>
          <w:tab w:val="left" w:pos="829"/>
        </w:tabs>
        <w:spacing w:line="276" w:lineRule="auto"/>
        <w:ind w:left="829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Wykonawca zobowiązuje się do starannego i terminowego wykonania przedmiotu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Umowy.</w:t>
      </w:r>
    </w:p>
    <w:p w14:paraId="07677804" w14:textId="77777777" w:rsidR="00FD3410" w:rsidRPr="007C5BF2" w:rsidRDefault="00EC5CE8" w:rsidP="007C5BF2">
      <w:pPr>
        <w:pStyle w:val="Akapitzlist"/>
        <w:numPr>
          <w:ilvl w:val="0"/>
          <w:numId w:val="15"/>
        </w:numPr>
        <w:tabs>
          <w:tab w:val="left" w:pos="823"/>
          <w:tab w:val="left" w:pos="829"/>
        </w:tabs>
        <w:spacing w:line="276" w:lineRule="auto"/>
        <w:ind w:left="829" w:right="154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 zobowiązuje się do wykonania prac będących przedmiotem Umowy zgodnie z aktualnym poziomem wiedzy technicznej, należytą starannością i w oparciu o obowiązujące normy, a także na podstawie SWZ oraz oferty Wykonawcy, która stanowi integralną część umowy.</w:t>
      </w:r>
    </w:p>
    <w:p w14:paraId="2773E801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24982AD5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§3</w:t>
      </w:r>
    </w:p>
    <w:p w14:paraId="7CAFF741" w14:textId="3091FBF2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3"/>
          <w:tab w:val="left" w:pos="836"/>
        </w:tabs>
        <w:spacing w:line="276" w:lineRule="auto"/>
        <w:ind w:hanging="360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Niniejszą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Umowę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zawiera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się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czas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określony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tj.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="00574826" w:rsidRPr="007C5BF2">
        <w:rPr>
          <w:rFonts w:asciiTheme="minorHAnsi" w:hAnsiTheme="minorHAnsi" w:cstheme="minorHAnsi"/>
          <w:b/>
          <w:bCs/>
          <w:color w:val="000009"/>
          <w:sz w:val="24"/>
          <w:szCs w:val="24"/>
        </w:rPr>
        <w:t xml:space="preserve">do </w:t>
      </w:r>
      <w:r w:rsidR="00EA53A5" w:rsidRPr="007C5BF2">
        <w:rPr>
          <w:rFonts w:asciiTheme="minorHAnsi" w:hAnsiTheme="minorHAnsi" w:cstheme="minorHAnsi"/>
          <w:b/>
          <w:bCs/>
          <w:color w:val="000009"/>
          <w:sz w:val="24"/>
          <w:szCs w:val="24"/>
        </w:rPr>
        <w:t>1</w:t>
      </w:r>
      <w:r w:rsidR="00F5764F">
        <w:rPr>
          <w:rFonts w:asciiTheme="minorHAnsi" w:hAnsiTheme="minorHAnsi" w:cstheme="minorHAnsi"/>
          <w:b/>
          <w:bCs/>
          <w:color w:val="000009"/>
          <w:sz w:val="24"/>
          <w:szCs w:val="24"/>
        </w:rPr>
        <w:t>6</w:t>
      </w:r>
      <w:r w:rsidR="00EA53A5" w:rsidRPr="007C5BF2">
        <w:rPr>
          <w:rFonts w:asciiTheme="minorHAnsi" w:hAnsiTheme="minorHAnsi" w:cstheme="minorHAnsi"/>
          <w:b/>
          <w:bCs/>
          <w:color w:val="000009"/>
          <w:sz w:val="24"/>
          <w:szCs w:val="24"/>
        </w:rPr>
        <w:t xml:space="preserve"> grudnia 2024 r.</w:t>
      </w:r>
      <w:r w:rsidR="00574826" w:rsidRPr="007C5BF2">
        <w:rPr>
          <w:rFonts w:asciiTheme="minorHAnsi" w:hAnsiTheme="minorHAnsi" w:cstheme="minorHAnsi"/>
          <w:b/>
          <w:bCs/>
          <w:color w:val="00000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 do wyczerpania kwoty maksymalnego wynagrodzenia brutto, wskazanej w §5 ust. 2 niniejszej Umowy.</w:t>
      </w:r>
    </w:p>
    <w:p w14:paraId="05AD7C91" w14:textId="56553A47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9"/>
        </w:tabs>
        <w:spacing w:before="1" w:line="276" w:lineRule="auto"/>
        <w:ind w:left="829" w:right="160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Zamawiający jest uprawniony zlecić Wykonawcy dodatkowy zakres rzeczowy obejmujący</w:t>
      </w:r>
      <w:r w:rsidRPr="007C5BF2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czynności</w:t>
      </w:r>
      <w:r w:rsidRPr="007C5BF2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analogiczne</w:t>
      </w:r>
      <w:r w:rsidRPr="007C5BF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jak</w:t>
      </w:r>
      <w:r w:rsidRPr="007C5BF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opisane</w:t>
      </w:r>
      <w:r w:rsidRPr="007C5BF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SWZ</w:t>
      </w:r>
      <w:r w:rsidRPr="007C5BF2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(„Opcja”).</w:t>
      </w:r>
      <w:r w:rsidR="00EA53A5" w:rsidRPr="007C5BF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="00EA53A5" w:rsidRPr="007C5BF2">
        <w:rPr>
          <w:rFonts w:asciiTheme="minorHAnsi" w:hAnsiTheme="minorHAnsi" w:cstheme="minorHAnsi"/>
          <w:sz w:val="24"/>
          <w:szCs w:val="24"/>
        </w:rPr>
        <w:t>Zamówienie realizowane w ramach opcji jest jednostronnym uprawnieniem Zamawiającego, dlatego też nieskorzystanie przez Zamawiającego z Prawa opcji nie stanowi podstawy dla Wykonawcy do dochodzenia jakichkolwiek roszczeń w stosunku do Zamawiającego.</w:t>
      </w:r>
    </w:p>
    <w:p w14:paraId="6B907534" w14:textId="2AC5CF02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9"/>
        </w:tabs>
        <w:spacing w:line="276" w:lineRule="auto"/>
        <w:ind w:left="829" w:right="157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Roboty będące przedmiotem Opcji mogą zostać zlecone do 20% wartości Przedmiotu Umowy wskazanej w §5 ust. 2 niniejszej Umowy.</w:t>
      </w:r>
    </w:p>
    <w:p w14:paraId="1FED4461" w14:textId="77777777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9"/>
        </w:tabs>
        <w:spacing w:line="276" w:lineRule="auto"/>
        <w:ind w:left="829" w:right="159" w:hanging="35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odstąpienia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od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Umowy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następować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będzie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analogicznych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zasadach,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jak</w:t>
      </w:r>
      <w:r w:rsidRPr="007C5BF2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przypadku robót będących Przedmiotem Umowy.</w:t>
      </w:r>
    </w:p>
    <w:p w14:paraId="6C64F3B5" w14:textId="77777777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3"/>
          <w:tab w:val="left" w:pos="829"/>
        </w:tabs>
        <w:spacing w:line="276" w:lineRule="auto"/>
        <w:ind w:left="829" w:hanging="356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Podstawą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 wykonywania robót będą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pisemne zlecenia częściowe, które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 będzie otrzymywał od Zamawiającego.</w:t>
      </w:r>
    </w:p>
    <w:p w14:paraId="77E668FA" w14:textId="77777777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3"/>
          <w:tab w:val="left" w:pos="836"/>
        </w:tabs>
        <w:spacing w:line="276" w:lineRule="auto"/>
        <w:ind w:right="162" w:hanging="360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 każdym zleceniu zostanie określony przedmiot zlecenia (odcinek drogi, ilość gruzu w tonach oraz termin wykonania robót).</w:t>
      </w:r>
    </w:p>
    <w:p w14:paraId="5D563355" w14:textId="77777777" w:rsidR="00FD3410" w:rsidRPr="007C5BF2" w:rsidRDefault="00EC5CE8" w:rsidP="007C5BF2">
      <w:pPr>
        <w:pStyle w:val="Akapitzlist"/>
        <w:numPr>
          <w:ilvl w:val="0"/>
          <w:numId w:val="14"/>
        </w:numPr>
        <w:tabs>
          <w:tab w:val="left" w:pos="823"/>
          <w:tab w:val="left" w:pos="836"/>
        </w:tabs>
        <w:spacing w:line="276" w:lineRule="auto"/>
        <w:ind w:right="154" w:hanging="360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przystąpi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wykonywania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robót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ciągu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minimum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b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b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b/>
          <w:color w:val="000009"/>
          <w:sz w:val="24"/>
          <w:szCs w:val="24"/>
        </w:rPr>
        <w:t>……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godzin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daty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zlecenia.</w:t>
      </w:r>
    </w:p>
    <w:p w14:paraId="4EFC2F1A" w14:textId="4EB5A9CF" w:rsidR="00FD3410" w:rsidRPr="00C91C18" w:rsidRDefault="00C91C18" w:rsidP="00C91C18">
      <w:pPr>
        <w:pStyle w:val="Akapitzlist"/>
        <w:numPr>
          <w:ilvl w:val="0"/>
          <w:numId w:val="14"/>
        </w:numPr>
        <w:tabs>
          <w:tab w:val="left" w:pos="823"/>
          <w:tab w:val="left" w:pos="836"/>
        </w:tabs>
        <w:spacing w:before="1" w:line="276" w:lineRule="auto"/>
        <w:ind w:right="157" w:hanging="360"/>
        <w:rPr>
          <w:rFonts w:asciiTheme="minorHAnsi" w:hAnsiTheme="minorHAnsi" w:cstheme="minorHAnsi"/>
          <w:color w:val="000009"/>
          <w:sz w:val="24"/>
          <w:szCs w:val="24"/>
        </w:rPr>
      </w:pPr>
      <w:r>
        <w:rPr>
          <w:rFonts w:asciiTheme="minorHAnsi" w:hAnsiTheme="minorHAnsi" w:cstheme="minorHAnsi"/>
          <w:color w:val="000009"/>
          <w:sz w:val="24"/>
          <w:szCs w:val="24"/>
        </w:rPr>
        <w:t xml:space="preserve">W każdym zleceniu częściowym zostanie wskazany termin wykonania robót. </w:t>
      </w:r>
      <w:r w:rsidRPr="00C91C18">
        <w:rPr>
          <w:rFonts w:asciiTheme="minorHAnsi" w:hAnsiTheme="minorHAnsi" w:cstheme="minorHAnsi"/>
          <w:color w:val="000009"/>
          <w:sz w:val="24"/>
          <w:szCs w:val="24"/>
        </w:rPr>
        <w:t>S</w:t>
      </w:r>
      <w:r w:rsidR="00EC5CE8" w:rsidRPr="00C91C18">
        <w:rPr>
          <w:rFonts w:asciiTheme="minorHAnsi" w:hAnsiTheme="minorHAnsi" w:cstheme="minorHAnsi"/>
          <w:color w:val="000009"/>
          <w:sz w:val="24"/>
          <w:szCs w:val="24"/>
        </w:rPr>
        <w:t>trony</w:t>
      </w:r>
      <w:r w:rsidR="00EC5CE8" w:rsidRPr="00C91C18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="00EC5CE8" w:rsidRPr="00C91C18">
        <w:rPr>
          <w:rFonts w:asciiTheme="minorHAnsi" w:hAnsiTheme="minorHAnsi" w:cstheme="minorHAnsi"/>
          <w:color w:val="000009"/>
          <w:sz w:val="24"/>
          <w:szCs w:val="24"/>
        </w:rPr>
        <w:t>uznają dzień, w</w:t>
      </w:r>
      <w:r w:rsidR="00EC5CE8" w:rsidRPr="00C91C18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="00EC5CE8" w:rsidRPr="00C91C18">
        <w:rPr>
          <w:rFonts w:asciiTheme="minorHAnsi" w:hAnsiTheme="minorHAnsi" w:cstheme="minorHAnsi"/>
          <w:color w:val="000009"/>
          <w:sz w:val="24"/>
          <w:szCs w:val="24"/>
        </w:rPr>
        <w:t xml:space="preserve">którym Wykonawca zawiadomi Zamawiającego o osiągnięciu </w:t>
      </w:r>
      <w:r w:rsidR="00EC5CE8" w:rsidRPr="00C91C18">
        <w:rPr>
          <w:rFonts w:asciiTheme="minorHAnsi" w:hAnsiTheme="minorHAnsi" w:cstheme="minorHAnsi"/>
          <w:color w:val="000009"/>
          <w:sz w:val="24"/>
          <w:szCs w:val="24"/>
        </w:rPr>
        <w:lastRenderedPageBreak/>
        <w:t xml:space="preserve">gotowości do </w:t>
      </w:r>
      <w:r w:rsidR="00EC5CE8" w:rsidRPr="00C91C18">
        <w:rPr>
          <w:rFonts w:asciiTheme="minorHAnsi" w:hAnsiTheme="minorHAnsi" w:cstheme="minorHAnsi"/>
          <w:color w:val="000009"/>
          <w:spacing w:val="-2"/>
          <w:sz w:val="24"/>
          <w:szCs w:val="24"/>
        </w:rPr>
        <w:t>odbioru</w:t>
      </w:r>
      <w:r w:rsidRPr="00C91C18">
        <w:rPr>
          <w:rFonts w:asciiTheme="minorHAnsi" w:hAnsiTheme="minorHAnsi" w:cstheme="minorHAnsi"/>
          <w:color w:val="000009"/>
          <w:spacing w:val="-2"/>
          <w:sz w:val="24"/>
          <w:szCs w:val="24"/>
        </w:rPr>
        <w:t>, za wykonanie przedmiotu danego zlecenia.</w:t>
      </w:r>
    </w:p>
    <w:p w14:paraId="3BA7CF83" w14:textId="77777777" w:rsidR="00FD3410" w:rsidRPr="007C5BF2" w:rsidRDefault="00EC5CE8" w:rsidP="007C5BF2">
      <w:pPr>
        <w:pStyle w:val="Nagwek1"/>
        <w:spacing w:before="276"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§4</w:t>
      </w:r>
    </w:p>
    <w:p w14:paraId="2FD0B0FA" w14:textId="77777777" w:rsidR="00FD3410" w:rsidRPr="007C5BF2" w:rsidRDefault="00EC5CE8" w:rsidP="007C5BF2">
      <w:pPr>
        <w:pStyle w:val="Tekstpodstawowy"/>
        <w:spacing w:line="276" w:lineRule="auto"/>
        <w:ind w:left="116" w:firstLine="0"/>
        <w:jc w:val="left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</w:rPr>
        <w:t>Do</w:t>
      </w:r>
      <w:r w:rsidRPr="007C5BF2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wzajemnych</w:t>
      </w:r>
      <w:r w:rsidRPr="007C5BF2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kontaktów</w:t>
      </w:r>
      <w:r w:rsidRPr="007C5BF2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związanych</w:t>
      </w:r>
      <w:r w:rsidRPr="007C5BF2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z</w:t>
      </w:r>
      <w:r w:rsidRPr="007C5BF2">
        <w:rPr>
          <w:rFonts w:asciiTheme="minorHAnsi" w:hAnsiTheme="minorHAnsi" w:cstheme="minorHAnsi"/>
          <w:color w:val="000009"/>
          <w:spacing w:val="35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realizacją</w:t>
      </w:r>
      <w:r w:rsidRPr="007C5BF2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zamówienia</w:t>
      </w:r>
      <w:r w:rsidRPr="007C5BF2">
        <w:rPr>
          <w:rFonts w:asciiTheme="minorHAnsi" w:hAnsiTheme="minorHAnsi" w:cstheme="minorHAnsi"/>
          <w:color w:val="000009"/>
          <w:spacing w:val="35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wyznacza</w:t>
      </w:r>
      <w:r w:rsidRPr="007C5BF2">
        <w:rPr>
          <w:rFonts w:asciiTheme="minorHAnsi" w:hAnsiTheme="minorHAnsi" w:cstheme="minorHAnsi"/>
          <w:color w:val="000009"/>
          <w:spacing w:val="35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się</w:t>
      </w:r>
      <w:r w:rsidRPr="007C5BF2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 xml:space="preserve">następujące </w:t>
      </w:r>
      <w:r w:rsidRPr="007C5BF2">
        <w:rPr>
          <w:rFonts w:asciiTheme="minorHAnsi" w:hAnsiTheme="minorHAnsi" w:cstheme="minorHAnsi"/>
          <w:color w:val="000009"/>
          <w:spacing w:val="-2"/>
        </w:rPr>
        <w:t>osoby:</w:t>
      </w:r>
    </w:p>
    <w:p w14:paraId="74223F3C" w14:textId="69B3064F" w:rsidR="00FD3410" w:rsidRPr="007C5BF2" w:rsidRDefault="00EC5CE8" w:rsidP="007C5BF2">
      <w:pPr>
        <w:pStyle w:val="Akapitzlist"/>
        <w:numPr>
          <w:ilvl w:val="0"/>
          <w:numId w:val="13"/>
        </w:numPr>
        <w:tabs>
          <w:tab w:val="left" w:pos="823"/>
        </w:tabs>
        <w:spacing w:line="276" w:lineRule="auto"/>
        <w:ind w:left="823" w:right="0" w:hanging="34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Ze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strony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Zamawiającego: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Pan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="00EA53A5" w:rsidRPr="007C5BF2">
        <w:rPr>
          <w:rFonts w:asciiTheme="minorHAnsi" w:hAnsiTheme="minorHAnsi" w:cstheme="minorHAnsi"/>
          <w:color w:val="000009"/>
          <w:sz w:val="24"/>
          <w:szCs w:val="24"/>
        </w:rPr>
        <w:t>Patryk Kąkolewski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,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tel.</w:t>
      </w:r>
      <w:r w:rsidRPr="007C5BF2">
        <w:rPr>
          <w:rFonts w:asciiTheme="minorHAnsi" w:hAnsiTheme="minorHAnsi" w:cstheme="minorHAnsi"/>
          <w:color w:val="000009"/>
          <w:spacing w:val="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61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44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26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>644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>;</w:t>
      </w:r>
    </w:p>
    <w:p w14:paraId="60E0C786" w14:textId="77777777" w:rsidR="00FD3410" w:rsidRPr="007C5BF2" w:rsidRDefault="00EC5CE8" w:rsidP="007C5BF2">
      <w:pPr>
        <w:pStyle w:val="Akapitzlist"/>
        <w:numPr>
          <w:ilvl w:val="0"/>
          <w:numId w:val="13"/>
        </w:numPr>
        <w:tabs>
          <w:tab w:val="left" w:pos="823"/>
        </w:tabs>
        <w:spacing w:line="276" w:lineRule="auto"/>
        <w:ind w:left="823" w:right="0" w:hanging="34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Ze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strony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Wykonawcy:</w:t>
      </w:r>
      <w:r w:rsidRPr="007C5BF2">
        <w:rPr>
          <w:rFonts w:asciiTheme="minorHAnsi" w:hAnsiTheme="minorHAnsi" w:cstheme="minorHAnsi"/>
          <w:color w:val="000009"/>
          <w:spacing w:val="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…………………………………………………</w:t>
      </w:r>
    </w:p>
    <w:p w14:paraId="2A533AB8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560072EB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§5</w:t>
      </w:r>
    </w:p>
    <w:p w14:paraId="6A45858C" w14:textId="79F0E74C" w:rsidR="00FD3410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ind w:right="155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Strony ustalają wynagrodzenie za przedmiot Umowy wynikające z rzeczywiście wykonanych robót oraz cen jednostkowych określonych w </w:t>
      </w:r>
      <w:r w:rsidR="0038224F" w:rsidRPr="007C5BF2">
        <w:rPr>
          <w:rFonts w:asciiTheme="minorHAnsi" w:hAnsiTheme="minorHAnsi" w:cstheme="minorHAnsi"/>
          <w:sz w:val="24"/>
          <w:szCs w:val="24"/>
        </w:rPr>
        <w:t>formularzu</w:t>
      </w:r>
      <w:r w:rsidRPr="007C5BF2">
        <w:rPr>
          <w:rFonts w:asciiTheme="minorHAnsi" w:hAnsiTheme="minorHAnsi" w:cstheme="minorHAnsi"/>
          <w:sz w:val="24"/>
          <w:szCs w:val="24"/>
        </w:rPr>
        <w:t xml:space="preserve"> ofertowym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Wykonawcy.</w:t>
      </w:r>
    </w:p>
    <w:p w14:paraId="5D53AC01" w14:textId="77777777" w:rsidR="007C5BF2" w:rsidRPr="007C5BF2" w:rsidRDefault="00EC5CE8" w:rsidP="007C5BF2">
      <w:pPr>
        <w:pStyle w:val="Akapitzlist"/>
        <w:numPr>
          <w:ilvl w:val="0"/>
          <w:numId w:val="12"/>
        </w:numPr>
        <w:tabs>
          <w:tab w:val="left" w:pos="835"/>
        </w:tabs>
        <w:spacing w:line="276" w:lineRule="auto"/>
        <w:ind w:left="835" w:right="0" w:hanging="359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Maksymalne</w:t>
      </w:r>
      <w:r w:rsidRPr="007C5BF2">
        <w:rPr>
          <w:rFonts w:asciiTheme="minorHAnsi" w:hAnsiTheme="minorHAnsi" w:cstheme="minorHAnsi"/>
          <w:spacing w:val="6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wynagrodzenie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brutto</w:t>
      </w:r>
      <w:r w:rsidRPr="007C5BF2">
        <w:rPr>
          <w:rFonts w:asciiTheme="minorHAnsi" w:hAnsiTheme="minorHAnsi" w:cstheme="minorHAnsi"/>
          <w:spacing w:val="6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wykonawcy</w:t>
      </w:r>
      <w:r w:rsidRPr="007C5BF2">
        <w:rPr>
          <w:rFonts w:asciiTheme="minorHAnsi" w:hAnsiTheme="minorHAnsi" w:cstheme="minorHAnsi"/>
          <w:spacing w:val="6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zgodnie</w:t>
      </w:r>
      <w:r w:rsidRPr="007C5BF2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</w:t>
      </w:r>
      <w:r w:rsidRPr="007C5BF2">
        <w:rPr>
          <w:rFonts w:asciiTheme="minorHAnsi" w:hAnsiTheme="minorHAnsi" w:cstheme="minorHAnsi"/>
          <w:spacing w:val="6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przyjętą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ofertą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wynosi</w:t>
      </w:r>
    </w:p>
    <w:p w14:paraId="7C14B8DA" w14:textId="0DEA6AF5" w:rsidR="00FD3410" w:rsidRPr="007C5BF2" w:rsidRDefault="00EC5CE8" w:rsidP="007C5BF2">
      <w:pPr>
        <w:pStyle w:val="Akapitzlist"/>
        <w:tabs>
          <w:tab w:val="left" w:pos="835"/>
        </w:tabs>
        <w:spacing w:line="276" w:lineRule="auto"/>
        <w:ind w:left="835" w:right="0" w:firstLine="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b/>
          <w:sz w:val="24"/>
          <w:szCs w:val="24"/>
        </w:rPr>
        <w:t>………….. zł</w:t>
      </w:r>
      <w:r w:rsidRPr="007C5BF2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b/>
          <w:sz w:val="24"/>
          <w:szCs w:val="24"/>
        </w:rPr>
        <w:t>brutto</w:t>
      </w:r>
      <w:r w:rsidR="00EA53A5" w:rsidRPr="007C5BF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i/>
          <w:sz w:val="24"/>
          <w:szCs w:val="24"/>
        </w:rPr>
        <w:t>(słownie: …………………)</w:t>
      </w:r>
      <w:r w:rsidR="00074D44">
        <w:rPr>
          <w:rFonts w:asciiTheme="minorHAnsi" w:hAnsiTheme="minorHAnsi" w:cstheme="minorHAnsi"/>
          <w:i/>
          <w:sz w:val="24"/>
          <w:szCs w:val="24"/>
        </w:rPr>
        <w:t>,</w:t>
      </w:r>
      <w:r w:rsidRPr="007C5BF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>tj</w:t>
      </w:r>
      <w:r w:rsidR="00074D44">
        <w:rPr>
          <w:rFonts w:asciiTheme="minorHAnsi" w:hAnsiTheme="minorHAnsi" w:cstheme="minorHAnsi"/>
          <w:spacing w:val="-5"/>
          <w:sz w:val="24"/>
          <w:szCs w:val="24"/>
        </w:rPr>
        <w:t xml:space="preserve">. </w:t>
      </w:r>
      <w:r w:rsidR="00074D44">
        <w:rPr>
          <w:rFonts w:asciiTheme="minorHAnsi" w:hAnsiTheme="minorHAnsi" w:cstheme="minorHAnsi"/>
          <w:sz w:val="24"/>
          <w:szCs w:val="24"/>
        </w:rPr>
        <w:t>….</w:t>
      </w:r>
      <w:r w:rsidRPr="007C5BF2">
        <w:rPr>
          <w:rFonts w:asciiTheme="minorHAnsi" w:hAnsiTheme="minorHAnsi" w:cstheme="minorHAnsi"/>
          <w:b/>
          <w:sz w:val="24"/>
          <w:szCs w:val="24"/>
        </w:rPr>
        <w:t>zł</w:t>
      </w:r>
      <w:r w:rsidRPr="007C5BF2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b/>
          <w:sz w:val="24"/>
          <w:szCs w:val="24"/>
        </w:rPr>
        <w:t>netto</w:t>
      </w:r>
      <w:r w:rsidRPr="007C5BF2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i/>
          <w:sz w:val="24"/>
          <w:szCs w:val="24"/>
        </w:rPr>
        <w:t xml:space="preserve">(słownie: </w:t>
      </w:r>
      <w:r w:rsidR="00EA53A5" w:rsidRPr="007C5BF2">
        <w:rPr>
          <w:rFonts w:asciiTheme="minorHAnsi" w:hAnsiTheme="minorHAnsi" w:cstheme="minorHAnsi"/>
          <w:i/>
          <w:spacing w:val="-5"/>
          <w:sz w:val="24"/>
          <w:szCs w:val="24"/>
        </w:rPr>
        <w:t>……………</w:t>
      </w:r>
      <w:r w:rsidRPr="007C5BF2">
        <w:rPr>
          <w:rFonts w:asciiTheme="minorHAnsi" w:hAnsiTheme="minorHAnsi" w:cstheme="minorHAnsi"/>
          <w:i/>
          <w:sz w:val="24"/>
          <w:szCs w:val="24"/>
        </w:rPr>
        <w:t>),</w:t>
      </w:r>
      <w:r w:rsidRPr="007C5BF2">
        <w:rPr>
          <w:rFonts w:asciiTheme="minorHAnsi" w:hAnsiTheme="minorHAnsi" w:cstheme="minorHAnsi"/>
          <w:i/>
          <w:spacing w:val="4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>tym</w:t>
      </w:r>
      <w:r w:rsidR="00074D44">
        <w:rPr>
          <w:rFonts w:asciiTheme="minorHAnsi" w:hAnsiTheme="minorHAnsi" w:cstheme="minorHAnsi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VAT</w:t>
      </w:r>
      <w:r w:rsidRPr="007C5BF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(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kwocie:</w:t>
      </w:r>
      <w:r w:rsidR="00EA53A5" w:rsidRPr="007C5BF2">
        <w:rPr>
          <w:rFonts w:asciiTheme="minorHAnsi" w:hAnsiTheme="minorHAnsi" w:cstheme="minorHAnsi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b/>
          <w:spacing w:val="-10"/>
          <w:sz w:val="24"/>
          <w:szCs w:val="24"/>
        </w:rPr>
        <w:t>…</w:t>
      </w:r>
      <w:r w:rsidRPr="007C5BF2">
        <w:rPr>
          <w:rFonts w:asciiTheme="minorHAnsi" w:hAnsiTheme="minorHAnsi" w:cstheme="minorHAnsi"/>
          <w:sz w:val="24"/>
          <w:szCs w:val="24"/>
        </w:rPr>
        <w:tab/>
      </w:r>
      <w:r w:rsidRPr="007C5BF2">
        <w:rPr>
          <w:rFonts w:asciiTheme="minorHAnsi" w:hAnsiTheme="minorHAnsi" w:cstheme="minorHAnsi"/>
          <w:b/>
          <w:spacing w:val="-5"/>
          <w:sz w:val="24"/>
          <w:szCs w:val="24"/>
        </w:rPr>
        <w:t>zł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>.</w:t>
      </w:r>
    </w:p>
    <w:p w14:paraId="1B7E1F16" w14:textId="77777777" w:rsidR="00EA53A5" w:rsidRPr="007C5BF2" w:rsidRDefault="00EC5CE8" w:rsidP="007C5BF2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Ceny jednostkowe wskazane w formularzu ofertowym będą obowiązywały przez cały okres ważności Umowy i</w:t>
      </w:r>
      <w:r w:rsidR="00B2661D" w:rsidRPr="007C5BF2">
        <w:rPr>
          <w:rFonts w:asciiTheme="minorHAnsi" w:hAnsiTheme="minorHAnsi" w:cstheme="minorHAnsi"/>
          <w:sz w:val="24"/>
          <w:szCs w:val="24"/>
        </w:rPr>
        <w:t xml:space="preserve"> z zastrzeżeniem wyjątków opisanych w Umowie są stałe (niezmienne) w okresie obowiązywania Umowy.</w:t>
      </w:r>
    </w:p>
    <w:p w14:paraId="40BA8A5F" w14:textId="560F13F9" w:rsidR="00FD3410" w:rsidRPr="007C5BF2" w:rsidRDefault="00EC5CE8" w:rsidP="007C5BF2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Zamawiający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zastrzega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sobie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prawo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ograniczenia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zakresu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robót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określonego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="0038224F" w:rsidRPr="007C5BF2">
        <w:rPr>
          <w:rFonts w:asciiTheme="minorHAnsi" w:hAnsiTheme="minorHAnsi" w:cstheme="minorHAnsi"/>
          <w:sz w:val="24"/>
          <w:szCs w:val="24"/>
        </w:rPr>
        <w:t>formularzu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ofertowym</w:t>
      </w:r>
      <w:r w:rsidRPr="007C5BF2">
        <w:rPr>
          <w:rFonts w:asciiTheme="minorHAnsi" w:hAnsiTheme="minorHAnsi" w:cstheme="minorHAnsi"/>
          <w:spacing w:val="6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10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%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wartości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maksymalnego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wynagrodzenia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brutto,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a w konsekwencji również całkowitego wynagrodzenia określonego w ust. 2 niniejszego paragrafu. Ograniczenie przez Zamawiającego zakresu przedmiotu zamówienia nie stanowi niewykonania lub nienależytego wykonania zobowiązania. Wykonawcy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nie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przysługuje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wówczas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prawo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do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żądania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wynagrodzenia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zaniechany zakres robót.</w:t>
      </w:r>
    </w:p>
    <w:p w14:paraId="4F5B3401" w14:textId="77777777" w:rsidR="00FD3410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ind w:right="155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Ostateczne wynagrodzenie za wykonane roboty objęte Umową stanowić będzie ilość ton gruzu dostarczonego na poszczególne drogi oraz ilość metrów kwadratowych wyrównanych i uwałowanych dróg na podstawie cen jednostkowych określonych w ofercie Wykonawcy.</w:t>
      </w:r>
    </w:p>
    <w:p w14:paraId="78E6EDDD" w14:textId="77777777" w:rsidR="00FD3410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before="1"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Strony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postanawiają,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że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rozliczenie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przedmiot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Umowy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następować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będzie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fakturami częściowymi po wykonaniu danego zlecenia i odbiorze robót częściowych.</w:t>
      </w:r>
    </w:p>
    <w:p w14:paraId="4E403FE1" w14:textId="77777777" w:rsidR="00FD3410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Podstawą do wystawienia faktury jest protokół odbioru robót potwierdzający wykonanie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bez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usterek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robót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każdorazowo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określonych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zleceniu.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przypadku, gdy protokół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odbioru</w:t>
      </w:r>
      <w:r w:rsidRPr="007C5BF2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zawiera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informacje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</w:t>
      </w:r>
      <w:r w:rsidRPr="007C5BF2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usterkach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robót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stwierdzonych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podczas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odbioru, podstawą wystawienia faktury jest protokół potwierdzający usunięcie usterek stwierdzonych podczas odbioru podpisany przez przedstawiciela Zamawiającego.</w:t>
      </w:r>
    </w:p>
    <w:p w14:paraId="11DF79AD" w14:textId="77777777" w:rsidR="00FD3410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ind w:right="155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Wynagrodzenie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płatne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będzie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przelewem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rachunek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bankowy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 xml:space="preserve">Wykonawcy w terminie 14 dni od daty otrzymania przez Zamawiającego prawidłowo wystawionej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faktury.</w:t>
      </w:r>
    </w:p>
    <w:p w14:paraId="54B3DB21" w14:textId="61947A9E" w:rsidR="00B2661D" w:rsidRPr="007C5BF2" w:rsidRDefault="00B2661D" w:rsidP="007C5BF2">
      <w:pPr>
        <w:pStyle w:val="Akapitzlis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Za dzień zapłaty Strony uznają dzień obciążenia rachunku bankowego Zamawiającego.</w:t>
      </w:r>
    </w:p>
    <w:p w14:paraId="454B9AA5" w14:textId="77777777" w:rsidR="00FD3410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ind w:right="154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przypadku zawarcia umowy o podwykonawstwo, Wykonawca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 xml:space="preserve">zobowiązany jest do przedstawienia Zamawiającemu przed datą każdego rozliczenia z Zamawiającym – najpóźniej na dzień poprzedzający ostateczną zapłatę, oświadczenia podwykonawców </w:t>
      </w:r>
      <w:r w:rsidRPr="007C5BF2">
        <w:rPr>
          <w:rFonts w:asciiTheme="minorHAnsi" w:hAnsiTheme="minorHAnsi" w:cstheme="minorHAnsi"/>
          <w:sz w:val="24"/>
          <w:szCs w:val="24"/>
        </w:rPr>
        <w:lastRenderedPageBreak/>
        <w:t>i dalszych podwykonawców potwierdzającego faktyczne otrzymanie zapłaty od wykonawcy. Brak oświadczenia będzie skutkował wstrzymaniem zapłaty należnej Wykonawcy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bez</w:t>
      </w:r>
      <w:r w:rsidRPr="007C5BF2">
        <w:rPr>
          <w:rFonts w:asciiTheme="minorHAnsi" w:hAnsiTheme="minorHAnsi" w:cstheme="minorHAnsi"/>
          <w:spacing w:val="66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żadnych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konsekwencji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dla</w:t>
      </w:r>
      <w:r w:rsidRPr="007C5BF2">
        <w:rPr>
          <w:rFonts w:asciiTheme="minorHAnsi" w:hAnsiTheme="minorHAnsi" w:cstheme="minorHAnsi"/>
          <w:spacing w:val="65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Zamawiającego</w:t>
      </w:r>
      <w:r w:rsidRPr="007C5BF2">
        <w:rPr>
          <w:rFonts w:asciiTheme="minorHAnsi" w:hAnsiTheme="minorHAnsi" w:cstheme="minorHAnsi"/>
          <w:spacing w:val="66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wynikających z nieterminowej zapłaty wynagrodzenia należnego Wykonawcy.</w:t>
      </w:r>
    </w:p>
    <w:p w14:paraId="7DA016E7" w14:textId="77777777" w:rsidR="006F4F55" w:rsidRPr="007C5BF2" w:rsidRDefault="00EC5CE8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Jeżeli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trakcie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realizacji Umowy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nastąpi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zmiana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obowiązującej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stawki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podatku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VAT, to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wynagrodzenie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określone</w:t>
      </w:r>
      <w:r w:rsidRPr="007C5BF2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ust.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2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niniejszego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paragrafu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ulega</w:t>
      </w:r>
      <w:r w:rsidRPr="007C5BF2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odpowiedniej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zmianie a Wykonawca jest uprawniony do naliczania wynagrodzenia brutto z zastosowaniem nowej stawki VAT obowiązującej w dacie wystawienia faktury.</w:t>
      </w:r>
    </w:p>
    <w:p w14:paraId="05E6DD33" w14:textId="77777777" w:rsidR="006F4F55" w:rsidRPr="007C5BF2" w:rsidRDefault="006F4F55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Wykonawca przy realizacji Umowy zobowiązuje posługiwać się rachunkiem rozliczeniowym, o którym mowa w art. 49 ust. 1 pkt 1 ustawy z dnia 29 sierpnia 1997 r. Prawo Bankowe (t.j. Dz.U. z 2023 r. poz. 2488 z późn. zm.) zawartym w wykazie podmiotów, o którym mowa w art. 96b ust. 1 ustawy z dnia 11 marca 2004 r. o podatku od towarów i usług (t.j. Dz.U. z 2023 r. poz. 1570 z późn. zm.). Wykonawca przyjmuje do wiadomości, iż Zamawiający przy zapłacie Wynagrodzenia będzie stosował mechanizm podzielonej płatności, o którym mowa w art. 108a ust. 1 ustawy z dnia 11 marca 2004 r. o podatku od towarów u usług (t.j. Dz.U. z 2023 r. poz. 1570 z późn. zm.).</w:t>
      </w:r>
    </w:p>
    <w:p w14:paraId="15880041" w14:textId="0647A739" w:rsidR="006F4F55" w:rsidRPr="007C5BF2" w:rsidRDefault="006F4F55" w:rsidP="007C5BF2">
      <w:pPr>
        <w:pStyle w:val="Akapitzlist"/>
        <w:numPr>
          <w:ilvl w:val="0"/>
          <w:numId w:val="12"/>
        </w:numPr>
        <w:tabs>
          <w:tab w:val="left" w:pos="83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Zapłata: </w:t>
      </w:r>
    </w:p>
    <w:p w14:paraId="1D7E8420" w14:textId="77777777" w:rsidR="006F4F55" w:rsidRPr="007C5BF2" w:rsidRDefault="006F4F55" w:rsidP="007C5BF2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  <w:ind w:right="0"/>
        <w:contextualSpacing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kwoty odpowiadającej całości albo części kwoty podatku wynikającej z otrzymanej faktury będzie dokonywana na rachunek VAT, w rozumieniu art. 2 pkt 37 Wykonawcy ustawy z dnia 11 marca 2004 r. o podatku od towarów i usług,</w:t>
      </w:r>
    </w:p>
    <w:p w14:paraId="199F702E" w14:textId="77777777" w:rsidR="006F4F55" w:rsidRPr="007C5BF2" w:rsidRDefault="006F4F55" w:rsidP="007C5BF2">
      <w:pPr>
        <w:pStyle w:val="Akapitzlist"/>
        <w:widowControl/>
        <w:numPr>
          <w:ilvl w:val="0"/>
          <w:numId w:val="22"/>
        </w:numPr>
        <w:autoSpaceDE/>
        <w:autoSpaceDN/>
        <w:spacing w:line="276" w:lineRule="auto"/>
        <w:ind w:right="0"/>
        <w:contextualSpacing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28DF7048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1EE33C9F" w14:textId="04C09671" w:rsidR="00FD3410" w:rsidRPr="007C5BF2" w:rsidRDefault="00EC5CE8" w:rsidP="007C5BF2">
      <w:pPr>
        <w:pStyle w:val="Nagwek1"/>
        <w:spacing w:before="1" w:line="276" w:lineRule="auto"/>
        <w:ind w:left="4501"/>
        <w:jc w:val="both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</w:rPr>
        <w:t>§</w:t>
      </w:r>
      <w:r w:rsidRPr="007C5BF2">
        <w:rPr>
          <w:rFonts w:asciiTheme="minorHAnsi" w:hAnsiTheme="minorHAnsi" w:cstheme="minorHAnsi"/>
          <w:color w:val="000009"/>
          <w:spacing w:val="-10"/>
        </w:rPr>
        <w:t>6</w:t>
      </w:r>
    </w:p>
    <w:p w14:paraId="0E99632A" w14:textId="77777777" w:rsidR="00FD3410" w:rsidRPr="007C5BF2" w:rsidRDefault="00EC5CE8" w:rsidP="007C5BF2">
      <w:pPr>
        <w:pStyle w:val="Akapitzlist"/>
        <w:numPr>
          <w:ilvl w:val="0"/>
          <w:numId w:val="11"/>
        </w:numPr>
        <w:tabs>
          <w:tab w:val="left" w:pos="83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Do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obowiązków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Wykonawcy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należy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wykonanie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przedmiotu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Umowy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zgodnie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 wymogami określonymi w Specyfikacji Warunków Zamówienia, ogólnymi warunkami technicznymi, obowiązującymi normami i zleceniami Zamawiającego.</w:t>
      </w:r>
    </w:p>
    <w:p w14:paraId="2D7DF15A" w14:textId="77777777" w:rsidR="00FD3410" w:rsidRPr="007C5BF2" w:rsidRDefault="00EC5CE8" w:rsidP="007C5BF2">
      <w:pPr>
        <w:pStyle w:val="Akapitzlist"/>
        <w:numPr>
          <w:ilvl w:val="0"/>
          <w:numId w:val="11"/>
        </w:numPr>
        <w:tabs>
          <w:tab w:val="left" w:pos="836"/>
        </w:tabs>
        <w:spacing w:line="276" w:lineRule="auto"/>
        <w:ind w:right="159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Wykonawca w okresie trwania robót jest odpowiedzialny za zabezpieczenie terenu robót pod względem bezpieczeństwa zgodnie z obowiązującymi w tym zakresie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przepisami.</w:t>
      </w:r>
    </w:p>
    <w:p w14:paraId="53A0D689" w14:textId="77777777" w:rsidR="00FD3410" w:rsidRPr="007C5BF2" w:rsidRDefault="00EC5CE8" w:rsidP="007C5BF2">
      <w:pPr>
        <w:pStyle w:val="Akapitzlist"/>
        <w:numPr>
          <w:ilvl w:val="0"/>
          <w:numId w:val="11"/>
        </w:numPr>
        <w:tabs>
          <w:tab w:val="left" w:pos="836"/>
        </w:tabs>
        <w:spacing w:line="276" w:lineRule="auto"/>
        <w:ind w:right="155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Wykonawca ponosi odpowiedzialność za ewentualne szkody wyrządzone podczas wykonywania prac wynikających z Umowy oraz jest zobowiązany do ich niezwłocznego usunięcia.</w:t>
      </w:r>
    </w:p>
    <w:p w14:paraId="5C5316E1" w14:textId="74DB1A28" w:rsidR="00FD3410" w:rsidRPr="007C5BF2" w:rsidRDefault="00EC5CE8" w:rsidP="007C5BF2">
      <w:pPr>
        <w:pStyle w:val="Akapitzlist"/>
        <w:numPr>
          <w:ilvl w:val="0"/>
          <w:numId w:val="11"/>
        </w:numPr>
        <w:tabs>
          <w:tab w:val="left" w:pos="836"/>
        </w:tabs>
        <w:spacing w:line="276" w:lineRule="auto"/>
        <w:ind w:right="159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 przypadku nie usunięcia szkody w wyznaczonym terminie Zamawiający może ją usunąć w zastępstwie Wykonawcy i na jego koszt</w:t>
      </w:r>
      <w:r w:rsidR="00DA1B50" w:rsidRPr="007C5BF2">
        <w:rPr>
          <w:rFonts w:asciiTheme="minorHAnsi" w:hAnsiTheme="minorHAnsi" w:cstheme="minorHAnsi"/>
          <w:sz w:val="24"/>
          <w:szCs w:val="24"/>
        </w:rPr>
        <w:t xml:space="preserve"> i niebezpieczeństwo (wykonanie zastępcze) bez konieczności uzyskiwania zezwolenia sądowego</w:t>
      </w:r>
      <w:r w:rsidRPr="007C5BF2">
        <w:rPr>
          <w:rFonts w:asciiTheme="minorHAnsi" w:hAnsiTheme="minorHAnsi" w:cstheme="minorHAnsi"/>
          <w:sz w:val="24"/>
          <w:szCs w:val="24"/>
        </w:rPr>
        <w:t>.</w:t>
      </w:r>
    </w:p>
    <w:p w14:paraId="7AA19472" w14:textId="7109FBDB" w:rsidR="00FD3410" w:rsidRPr="007C5BF2" w:rsidRDefault="00EC5CE8" w:rsidP="007C5BF2">
      <w:pPr>
        <w:pStyle w:val="Akapitzlist"/>
        <w:numPr>
          <w:ilvl w:val="0"/>
          <w:numId w:val="11"/>
        </w:numPr>
        <w:tabs>
          <w:tab w:val="left" w:pos="836"/>
        </w:tabs>
        <w:spacing w:before="1" w:line="276" w:lineRule="auto"/>
        <w:ind w:right="162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Koszty, o których mowa w ust.</w:t>
      </w:r>
      <w:r w:rsidR="007C5BF2">
        <w:rPr>
          <w:rFonts w:asciiTheme="minorHAnsi" w:hAnsiTheme="minorHAnsi" w:cstheme="minorHAnsi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4 niniejszego paragrafu, mogą być potrącone przez Zamawiającego z wynagrodzenia Wykonawcy.</w:t>
      </w:r>
    </w:p>
    <w:p w14:paraId="23C8CA09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68FB6F0B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§7</w:t>
      </w:r>
    </w:p>
    <w:p w14:paraId="10DFE68B" w14:textId="77777777" w:rsidR="00FD3410" w:rsidRPr="007C5BF2" w:rsidRDefault="00EC5CE8" w:rsidP="007C5BF2">
      <w:pPr>
        <w:pStyle w:val="Akapitzlist"/>
        <w:numPr>
          <w:ilvl w:val="0"/>
          <w:numId w:val="10"/>
        </w:numPr>
        <w:tabs>
          <w:tab w:val="left" w:pos="835"/>
        </w:tabs>
        <w:spacing w:line="276" w:lineRule="auto"/>
        <w:ind w:left="835" w:right="0" w:hanging="359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lastRenderedPageBreak/>
        <w:t>Wykonawca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zapłaci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Zamawiającemu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kary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umowne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następujących</w:t>
      </w:r>
      <w:r w:rsidRPr="007C5BF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wypadkach:</w:t>
      </w:r>
    </w:p>
    <w:p w14:paraId="1A39DE25" w14:textId="5F4DD5B9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before="77" w:line="276" w:lineRule="auto"/>
        <w:ind w:right="154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przypadku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stwierdzenia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uchybień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zaniedbań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wykonywaniu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prac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="007643AD"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zleconych przez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Zamawiającego, Wykonawca zapłaci Zamawiającemu karę umowną w wysokości 10% wartości brutto danego zlecenia,</w:t>
      </w:r>
    </w:p>
    <w:p w14:paraId="390BEF1C" w14:textId="457952E8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ind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zwłokę</w:t>
      </w:r>
      <w:r w:rsidRPr="007C5BF2">
        <w:rPr>
          <w:rFonts w:asciiTheme="minorHAnsi" w:hAnsiTheme="minorHAnsi" w:cstheme="minorHAnsi"/>
          <w:color w:val="000009"/>
          <w:spacing w:val="3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przystąpieniu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realizacji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wykonywania</w:t>
      </w:r>
      <w:r w:rsidRPr="007C5BF2">
        <w:rPr>
          <w:rFonts w:asciiTheme="minorHAnsi" w:hAnsiTheme="minorHAnsi" w:cstheme="minorHAnsi"/>
          <w:color w:val="000009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zleconych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przez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Zamawiającego robót Wykonawca zapłaci Zamawiającemu karę umowną w wysokości 0,</w:t>
      </w:r>
      <w:r w:rsidR="009F2068">
        <w:rPr>
          <w:rFonts w:asciiTheme="minorHAnsi" w:hAnsiTheme="minorHAnsi" w:cstheme="minorHAnsi"/>
          <w:color w:val="000009"/>
          <w:sz w:val="24"/>
          <w:szCs w:val="24"/>
        </w:rPr>
        <w:t>2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% </w:t>
      </w:r>
      <w:r w:rsidR="003D70EC"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maksymalnego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wynagrodzenia brutto określonego </w:t>
      </w:r>
      <w:r w:rsidR="00C5182E" w:rsidRPr="00C5182E">
        <w:rPr>
          <w:rFonts w:asciiTheme="minorHAnsi" w:hAnsiTheme="minorHAnsi" w:cstheme="minorHAnsi"/>
          <w:color w:val="000009"/>
          <w:sz w:val="24"/>
          <w:szCs w:val="24"/>
        </w:rPr>
        <w:t>w §5 ust. 2 niniejszej Umowy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, za każdy dzień zwłoki,</w:t>
      </w:r>
    </w:p>
    <w:p w14:paraId="19E0CB75" w14:textId="1FD58532" w:rsidR="00FD3410" w:rsidRPr="007C5BF2" w:rsidRDefault="007C5BF2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ind w:right="155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 odstąpienie od Umowy przez Wykonawcę lub Zamawiającego z przyczyn, za które ponosi odpowiedzialność Wykonawca</w:t>
      </w:r>
      <w:r>
        <w:rPr>
          <w:rFonts w:asciiTheme="minorHAnsi" w:hAnsiTheme="minorHAnsi" w:cstheme="minorHAnsi"/>
          <w:color w:val="000009"/>
          <w:sz w:val="24"/>
          <w:szCs w:val="24"/>
        </w:rPr>
        <w:t>,</w:t>
      </w:r>
      <w:r w:rsidR="00EC5CE8"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w wysokości 10% maksymalnego</w:t>
      </w:r>
      <w:r w:rsidR="003D70EC">
        <w:rPr>
          <w:rFonts w:asciiTheme="minorHAnsi" w:hAnsiTheme="minorHAnsi" w:cstheme="minorHAnsi"/>
          <w:color w:val="000009"/>
          <w:sz w:val="24"/>
          <w:szCs w:val="24"/>
        </w:rPr>
        <w:t xml:space="preserve"> </w:t>
      </w:r>
      <w:r w:rsidR="00EC5CE8" w:rsidRPr="007C5BF2">
        <w:rPr>
          <w:rFonts w:asciiTheme="minorHAnsi" w:hAnsiTheme="minorHAnsi" w:cstheme="minorHAnsi"/>
          <w:color w:val="000009"/>
          <w:sz w:val="24"/>
          <w:szCs w:val="24"/>
        </w:rPr>
        <w:t>wynagrodzenia brutto określonego w §5 ust. 2 niniejszej Umowy.</w:t>
      </w:r>
    </w:p>
    <w:p w14:paraId="5FEA0984" w14:textId="5D63906D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ind w:right="153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jeżeli roboty objęte przedmiotem niniejszej Umowy będzie wykonywał podmiot inny niż Wykonawca lub podwykonawca wskazany przez Wykonawcę w Umowie </w:t>
      </w:r>
      <w:r w:rsidR="007643AD" w:rsidRPr="007C5BF2">
        <w:rPr>
          <w:rFonts w:asciiTheme="minorHAnsi" w:hAnsiTheme="minorHAnsi" w:cstheme="minorHAnsi"/>
          <w:color w:val="000009"/>
          <w:sz w:val="24"/>
          <w:szCs w:val="24"/>
        </w:rPr>
        <w:t>–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</w:t>
      </w:r>
      <w:r w:rsidR="007643AD"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Wykonawca zapłaci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karę umowną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wysokości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="00370480" w:rsidRPr="007C5BF2">
        <w:rPr>
          <w:rFonts w:asciiTheme="minorHAnsi" w:hAnsiTheme="minorHAnsi" w:cstheme="minorHAnsi"/>
          <w:color w:val="000009"/>
          <w:sz w:val="24"/>
          <w:szCs w:val="24"/>
        </w:rPr>
        <w:t>5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%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maksymalnego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wynagrodzenia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brutto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określonego w § 5 ust.2 niniejszej Umowy,</w:t>
      </w:r>
    </w:p>
    <w:p w14:paraId="307BE7C4" w14:textId="19BD853C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before="1" w:line="276" w:lineRule="auto"/>
        <w:ind w:right="154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przypadku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nieprzedłożenia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zaakceptowania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projektu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podwykonawstwo, której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przedmiotem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są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roboty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budowlane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projektu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jej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zmiany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wysokości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="003D70EC">
        <w:rPr>
          <w:rFonts w:asciiTheme="minorHAnsi" w:hAnsiTheme="minorHAnsi" w:cstheme="minorHAnsi"/>
          <w:color w:val="000009"/>
          <w:spacing w:val="-12"/>
          <w:sz w:val="24"/>
          <w:szCs w:val="24"/>
        </w:rPr>
        <w:br/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1.000,00 zł za każdy przypadek,</w:t>
      </w:r>
    </w:p>
    <w:p w14:paraId="1C7729BD" w14:textId="65A3A5DC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ind w:right="159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 przypadku nieprzedłożenia poświadczonej za zgodność z oryginałem kopii umowy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 podwykonawstwo lub jej zmiany w wysokości 1.000,00 zł za każdy przypadek,</w:t>
      </w:r>
    </w:p>
    <w:p w14:paraId="228901D7" w14:textId="3F4D763B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ind w:right="162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2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przypadku</w:t>
      </w:r>
      <w:r w:rsidRPr="007C5BF2">
        <w:rPr>
          <w:rFonts w:asciiTheme="minorHAnsi" w:hAnsiTheme="minorHAnsi" w:cstheme="minorHAnsi"/>
          <w:color w:val="000009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braku</w:t>
      </w:r>
      <w:r w:rsidRPr="007C5BF2">
        <w:rPr>
          <w:rFonts w:asciiTheme="minorHAnsi" w:hAnsiTheme="minorHAnsi" w:cstheme="minorHAnsi"/>
          <w:color w:val="000009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zmiany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podwykonawstwo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2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zakresie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terminu</w:t>
      </w:r>
      <w:r w:rsidRPr="007C5BF2">
        <w:rPr>
          <w:rFonts w:asciiTheme="minorHAnsi" w:hAnsiTheme="minorHAnsi" w:cstheme="minorHAnsi"/>
          <w:color w:val="000009"/>
          <w:spacing w:val="2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zapłaty w wysokości 1.000,00 zł</w:t>
      </w:r>
      <w:r w:rsidR="003D70EC">
        <w:rPr>
          <w:rFonts w:asciiTheme="minorHAnsi" w:hAnsiTheme="minorHAnsi" w:cstheme="minorHAnsi"/>
          <w:color w:val="000009"/>
          <w:sz w:val="24"/>
          <w:szCs w:val="24"/>
        </w:rPr>
        <w:t xml:space="preserve"> </w:t>
      </w:r>
      <w:r w:rsidR="003D70EC" w:rsidRPr="007C5BF2">
        <w:rPr>
          <w:rFonts w:asciiTheme="minorHAnsi" w:hAnsiTheme="minorHAnsi" w:cstheme="minorHAnsi"/>
          <w:color w:val="000009"/>
          <w:sz w:val="24"/>
          <w:szCs w:val="24"/>
        </w:rPr>
        <w:t>za każdy przypadek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,</w:t>
      </w:r>
    </w:p>
    <w:p w14:paraId="7D186833" w14:textId="69A3785D" w:rsidR="00FD3410" w:rsidRPr="007C5BF2" w:rsidRDefault="00EC5CE8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ind w:right="159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 przypadku braku zapłaty lub nieterminowej zapłaty wynagrodzenia należnego podwykonawcom lub dalszym podwykonawcom – w wysokości 0,</w:t>
      </w:r>
      <w:r w:rsidR="009F2068">
        <w:rPr>
          <w:rFonts w:asciiTheme="minorHAnsi" w:hAnsiTheme="minorHAnsi" w:cstheme="minorHAnsi"/>
          <w:color w:val="000009"/>
          <w:sz w:val="24"/>
          <w:szCs w:val="24"/>
        </w:rPr>
        <w:t>3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% </w:t>
      </w:r>
      <w:r w:rsidR="003D70EC" w:rsidRPr="007C5BF2">
        <w:rPr>
          <w:rFonts w:asciiTheme="minorHAnsi" w:hAnsiTheme="minorHAnsi" w:cstheme="minorHAnsi"/>
          <w:color w:val="000009"/>
          <w:sz w:val="24"/>
          <w:szCs w:val="24"/>
        </w:rPr>
        <w:t>maksymalnego</w:t>
      </w:r>
      <w:r w:rsidR="003D70EC"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="009F2068" w:rsidRPr="009F2068">
        <w:rPr>
          <w:rFonts w:asciiTheme="minorHAnsi" w:hAnsiTheme="minorHAnsi" w:cstheme="minorHAnsi"/>
          <w:color w:val="000009"/>
          <w:sz w:val="24"/>
          <w:szCs w:val="24"/>
        </w:rPr>
        <w:t>wynagrodzenia brutto określonego w § 5 ust.2 niniejszej Umowy</w:t>
      </w:r>
      <w:r w:rsidR="009F2068">
        <w:rPr>
          <w:rFonts w:asciiTheme="minorHAnsi" w:hAnsiTheme="minorHAnsi" w:cstheme="minorHAnsi"/>
          <w:color w:val="000009"/>
          <w:sz w:val="24"/>
          <w:szCs w:val="24"/>
        </w:rPr>
        <w:t>,</w:t>
      </w:r>
      <w:r w:rsidR="009F2068" w:rsidRPr="009F2068">
        <w:rPr>
          <w:rFonts w:asciiTheme="minorHAnsi" w:hAnsiTheme="minorHAnsi" w:cstheme="minorHAnsi"/>
          <w:color w:val="00000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 każdy dzień zwłoki w zapłacie,</w:t>
      </w:r>
    </w:p>
    <w:p w14:paraId="4CE5CB40" w14:textId="1FDC3E40" w:rsidR="007C5BF2" w:rsidRPr="007C5BF2" w:rsidRDefault="007C5BF2" w:rsidP="007C5BF2">
      <w:pPr>
        <w:pStyle w:val="Akapitzlist"/>
        <w:numPr>
          <w:ilvl w:val="0"/>
          <w:numId w:val="9"/>
        </w:numPr>
        <w:tabs>
          <w:tab w:val="left" w:pos="823"/>
          <w:tab w:val="left" w:pos="836"/>
        </w:tabs>
        <w:spacing w:line="276" w:lineRule="auto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 niedopełnienie wymogu zatrudniania pracowników na podstawie umowy o pracę w rozumieniu przepisów Kodeksu Pracy, w wysokości 2 000,00 złotych za każdy przypadek</w:t>
      </w:r>
      <w:r>
        <w:rPr>
          <w:rFonts w:asciiTheme="minorHAnsi" w:hAnsiTheme="minorHAnsi" w:cstheme="minorHAnsi"/>
          <w:color w:val="000009"/>
          <w:sz w:val="24"/>
          <w:szCs w:val="24"/>
        </w:rPr>
        <w:t>.</w:t>
      </w:r>
    </w:p>
    <w:p w14:paraId="489E890F" w14:textId="77777777" w:rsidR="00FD3410" w:rsidRPr="007C5BF2" w:rsidRDefault="00EC5CE8" w:rsidP="007C5BF2">
      <w:pPr>
        <w:pStyle w:val="Akapitzlist"/>
        <w:numPr>
          <w:ilvl w:val="0"/>
          <w:numId w:val="10"/>
        </w:numPr>
        <w:tabs>
          <w:tab w:val="left" w:pos="823"/>
          <w:tab w:val="left" w:pos="836"/>
        </w:tabs>
        <w:spacing w:line="276" w:lineRule="auto"/>
        <w:ind w:right="155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upoważnia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Zamawiającego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potrącenia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kar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umownych,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których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mowa w niniejszej Umowie, z wynagrodzenia Wykonawcy.</w:t>
      </w:r>
    </w:p>
    <w:p w14:paraId="00FB1C4A" w14:textId="77777777" w:rsidR="007C5BF2" w:rsidRDefault="00EC5CE8" w:rsidP="007C5BF2">
      <w:pPr>
        <w:pStyle w:val="Akapitzlist"/>
        <w:numPr>
          <w:ilvl w:val="0"/>
          <w:numId w:val="10"/>
        </w:numPr>
        <w:tabs>
          <w:tab w:val="left" w:pos="823"/>
          <w:tab w:val="left" w:pos="836"/>
        </w:tabs>
        <w:spacing w:line="276" w:lineRule="auto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Strony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zastrzegają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możliwość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dochodzenia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odszkodowania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zasadach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ogólnych,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ile kary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umowne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pokryją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szkody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powstałej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wyniku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niewykonania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nienależytego wykonania umowy.</w:t>
      </w:r>
    </w:p>
    <w:p w14:paraId="6D4476D0" w14:textId="7ABEB38D" w:rsidR="007C5BF2" w:rsidRPr="007C5BF2" w:rsidRDefault="007C5BF2" w:rsidP="007C5BF2">
      <w:pPr>
        <w:pStyle w:val="Akapitzlist"/>
        <w:numPr>
          <w:ilvl w:val="0"/>
          <w:numId w:val="10"/>
        </w:numPr>
        <w:tabs>
          <w:tab w:val="left" w:pos="823"/>
          <w:tab w:val="left" w:pos="836"/>
        </w:tabs>
        <w:spacing w:line="276" w:lineRule="auto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Zamawiający może usunąć w zastępstwie Wykonawcy i na jego koszt wady nieusunięte przez niego w wyznaczonym terminie i potrącić koszty usunięcia z wynagrodzenia wykonawcy (po wcześniejszym, ponownym wezwaniu do usunięcie wad i usterek oraz poinformowaniu, że w przypadku ich nieusunięcia w wyznaczonym terminie, zostanie wprowadzony wykonawca zastępczy).</w:t>
      </w:r>
    </w:p>
    <w:p w14:paraId="6CF19411" w14:textId="631CE43C" w:rsidR="00FD3410" w:rsidRPr="007C5BF2" w:rsidRDefault="00EC5CE8" w:rsidP="007C5BF2">
      <w:pPr>
        <w:pStyle w:val="Akapitzlist"/>
        <w:numPr>
          <w:ilvl w:val="0"/>
          <w:numId w:val="10"/>
        </w:numPr>
        <w:tabs>
          <w:tab w:val="left" w:pos="823"/>
          <w:tab w:val="left" w:pos="836"/>
        </w:tabs>
        <w:spacing w:line="276" w:lineRule="auto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Strony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ustalają,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iż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suma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kar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umownych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naliczonych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podstawie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niniejszej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 może przekroczyć 20% wartości Umowy brutto.</w:t>
      </w:r>
    </w:p>
    <w:p w14:paraId="0ACA4119" w14:textId="77777777" w:rsidR="00FD3410" w:rsidRPr="007C5BF2" w:rsidRDefault="00FD3410" w:rsidP="007C5BF2">
      <w:pPr>
        <w:pStyle w:val="Tekstpodstawowy"/>
        <w:spacing w:before="1"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0C30055F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§8</w:t>
      </w:r>
    </w:p>
    <w:p w14:paraId="294AC436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</w:tabs>
        <w:spacing w:line="276" w:lineRule="auto"/>
        <w:ind w:left="823" w:right="0" w:hanging="34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lastRenderedPageBreak/>
        <w:t>Wykonawca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zamówienie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sam/za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pomocą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podwykonawców.</w:t>
      </w:r>
    </w:p>
    <w:p w14:paraId="34561606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2938"/>
          <w:tab w:val="left" w:pos="4817"/>
          <w:tab w:val="left" w:pos="7416"/>
        </w:tabs>
        <w:spacing w:line="276" w:lineRule="auto"/>
        <w:ind w:left="823" w:right="0" w:hanging="34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Zakres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>prac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powierzony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podwykonawcom:</w:t>
      </w:r>
    </w:p>
    <w:p w14:paraId="6597A5D1" w14:textId="77777777" w:rsidR="00FD3410" w:rsidRPr="007C5BF2" w:rsidRDefault="00EC5CE8" w:rsidP="007C5BF2">
      <w:pPr>
        <w:spacing w:line="276" w:lineRule="auto"/>
        <w:ind w:left="83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………………………………………………. 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>.</w:t>
      </w:r>
    </w:p>
    <w:p w14:paraId="5D25D51D" w14:textId="77777777" w:rsidR="00FD3410" w:rsidRPr="007C5BF2" w:rsidRDefault="00EC5CE8" w:rsidP="00C5182E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9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 nie podzleci podwykonawcom innych prac niż wskazane w ust. 2, bez zgody Zamawiającego.</w:t>
      </w:r>
    </w:p>
    <w:p w14:paraId="0F6DA835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Jeżeli zmiana albo rezygnacja z podwykonawcy dotyczy podmiotu, na którego zasoby Wykonawca powoływał się, za nasadach określonych w art. 118-123 ustawy Prawo zamówień</w:t>
      </w:r>
      <w:r w:rsidRPr="007C5BF2">
        <w:rPr>
          <w:rFonts w:asciiTheme="minorHAnsi" w:hAnsiTheme="minorHAnsi" w:cstheme="minorHAnsi"/>
          <w:color w:val="000009"/>
          <w:spacing w:val="68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publicznych,</w:t>
      </w:r>
      <w:r w:rsidRPr="007C5BF2">
        <w:rPr>
          <w:rFonts w:asciiTheme="minorHAnsi" w:hAnsiTheme="minorHAnsi" w:cstheme="minorHAnsi"/>
          <w:color w:val="000009"/>
          <w:spacing w:val="68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68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celu</w:t>
      </w:r>
      <w:r w:rsidRPr="007C5BF2">
        <w:rPr>
          <w:rFonts w:asciiTheme="minorHAnsi" w:hAnsiTheme="minorHAnsi" w:cstheme="minorHAnsi"/>
          <w:color w:val="000009"/>
          <w:spacing w:val="69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wykazania</w:t>
      </w:r>
      <w:r w:rsidRPr="007C5BF2">
        <w:rPr>
          <w:rFonts w:asciiTheme="minorHAnsi" w:hAnsiTheme="minorHAnsi" w:cstheme="minorHAnsi"/>
          <w:color w:val="000009"/>
          <w:spacing w:val="69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spełniania</w:t>
      </w:r>
      <w:r w:rsidRPr="007C5BF2">
        <w:rPr>
          <w:rFonts w:asciiTheme="minorHAnsi" w:hAnsiTheme="minorHAnsi" w:cstheme="minorHAnsi"/>
          <w:color w:val="000009"/>
          <w:spacing w:val="68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warunków</w:t>
      </w:r>
      <w:r w:rsidRPr="007C5BF2">
        <w:rPr>
          <w:rFonts w:asciiTheme="minorHAnsi" w:hAnsiTheme="minorHAnsi" w:cstheme="minorHAnsi"/>
          <w:color w:val="000009"/>
          <w:spacing w:val="68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udziału w postępowaniu, o których mowa w art. 112 ustawy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14:paraId="7CDAB797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9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Powierzenie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wykonania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części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zamówienia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podwykonawcom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zwalnia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Wykonawcy z odpowiedzialności za należyte wykonanie tego zamówienia.</w:t>
      </w:r>
    </w:p>
    <w:p w14:paraId="6DC220DA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before="1" w:line="276" w:lineRule="auto"/>
        <w:ind w:left="836" w:right="162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 Wykonawcy z podwykonawcami oraz umowy podwykonawców z dalszymi podwykonawcami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winny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być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zawierane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formie pisemnej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rygorem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nieważności.</w:t>
      </w:r>
    </w:p>
    <w:p w14:paraId="4B7334EB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Wykonawca, podwykonawca lub dalszy podwykonawca zamówienia zamierzający zawrzeć umowę o podwykonawstwo, jest zobowiązany do przedłożenia Zamawiającemu projektu umowy o podwykonawstwo, której przedmiotem są roboty budowlane, a także projektu jej zmiany, przy czym podwykonawca lub dalszy podwykonawca</w:t>
      </w:r>
      <w:r w:rsidRPr="007C5BF2">
        <w:rPr>
          <w:rFonts w:asciiTheme="minorHAnsi" w:hAnsiTheme="minorHAnsi" w:cstheme="minorHAnsi"/>
          <w:color w:val="000009"/>
          <w:spacing w:val="64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dołącza</w:t>
      </w:r>
      <w:r w:rsidRPr="007C5BF2">
        <w:rPr>
          <w:rFonts w:asciiTheme="minorHAnsi" w:hAnsiTheme="minorHAnsi" w:cstheme="minorHAnsi"/>
          <w:color w:val="000009"/>
          <w:spacing w:val="64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pisemną</w:t>
      </w:r>
      <w:r w:rsidRPr="007C5BF2">
        <w:rPr>
          <w:rFonts w:asciiTheme="minorHAnsi" w:hAnsiTheme="minorHAnsi" w:cstheme="minorHAnsi"/>
          <w:color w:val="000009"/>
          <w:spacing w:val="64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zgodę</w:t>
      </w:r>
      <w:r w:rsidRPr="007C5BF2">
        <w:rPr>
          <w:rFonts w:asciiTheme="minorHAnsi" w:hAnsiTheme="minorHAnsi" w:cstheme="minorHAnsi"/>
          <w:color w:val="000009"/>
          <w:spacing w:val="64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wykonawcy</w:t>
      </w:r>
      <w:r w:rsidRPr="007C5BF2">
        <w:rPr>
          <w:rFonts w:asciiTheme="minorHAnsi" w:hAnsiTheme="minorHAnsi" w:cstheme="minorHAnsi"/>
          <w:color w:val="000009"/>
          <w:spacing w:val="65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65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zawarcie</w:t>
      </w:r>
      <w:r w:rsidRPr="007C5BF2">
        <w:rPr>
          <w:rFonts w:asciiTheme="minorHAnsi" w:hAnsiTheme="minorHAnsi" w:cstheme="minorHAnsi"/>
          <w:color w:val="000009"/>
          <w:spacing w:val="64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 o podwykonawstwo o treści zgodnej z projektem umowy.</w:t>
      </w:r>
    </w:p>
    <w:p w14:paraId="1DC2009A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4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Zamawiający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terminie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7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dni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zgłasza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pisemne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zastrzeżenia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przedłożonego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projektu umowy o podwykonawstwo, której przedmiotem są roboty budowlane, a także do projektu jej zmian, gdy:</w:t>
      </w:r>
    </w:p>
    <w:p w14:paraId="369DD6A2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85"/>
          <w:tab w:val="left" w:pos="1587"/>
        </w:tabs>
        <w:spacing w:line="276" w:lineRule="auto"/>
        <w:ind w:right="155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umowa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podwykonawcą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dotyczy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innej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części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zamówienia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niż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wskazana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w ofercie bez wcześniejszego uzyskania zgody Zamawiającego na zmianę jej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zakresu,</w:t>
      </w:r>
    </w:p>
    <w:p w14:paraId="603FD1A7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85"/>
          <w:tab w:val="left" w:pos="1587"/>
        </w:tabs>
        <w:spacing w:line="276" w:lineRule="auto"/>
        <w:ind w:right="152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 zapłaty wynagrodzenia podwykonawcy w umowie o podwykonawstwo jest dłuższy niż 14 dni od dnia doręczenia Wykonawcy faktury lub rachunku, potwierdzających wykonanie części zamówienia zleconej podwykonawcy,</w:t>
      </w:r>
    </w:p>
    <w:p w14:paraId="0B5AD47B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85"/>
          <w:tab w:val="left" w:pos="1587"/>
        </w:tabs>
        <w:spacing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 wykonania przedmiotu umowy o podwykonawstwo wykracza poza termin wskazany w §3 ust. 1 niniejszej umowy,</w:t>
      </w:r>
    </w:p>
    <w:p w14:paraId="369619DF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85"/>
          <w:tab w:val="left" w:pos="1587"/>
        </w:tabs>
        <w:spacing w:before="1" w:line="276" w:lineRule="auto"/>
        <w:ind w:right="1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umowa zawiera zapisy uzależniające dokonanie zapłaty na rzecz podwykonawcy od odbioru robót przez Zamawiającego lub od zapłaty należności Wykonawcy przez Zamawiającego,</w:t>
      </w:r>
    </w:p>
    <w:p w14:paraId="376B59C7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85"/>
          <w:tab w:val="left" w:pos="1587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umowa nie zawiera uregulowań dotyczących zawierania umów na roboty budowlane,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dostawy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 usługi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dalszymi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podwykonawcami,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szczególności zapisów warunkujących podpisania tych umów od ich akceptacji i zgody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Wykonawcy,</w:t>
      </w:r>
    </w:p>
    <w:p w14:paraId="2C5FF1FF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86"/>
        </w:tabs>
        <w:spacing w:line="276" w:lineRule="auto"/>
        <w:ind w:left="1586" w:right="0" w:hanging="39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umowa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spełnia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wymagań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określonych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>SWZ.</w:t>
      </w:r>
    </w:p>
    <w:p w14:paraId="77D3A125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5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Niezgłoszenie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pisemnych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zastrzeżeń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przedłożonego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projektu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umowy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lastRenderedPageBreak/>
        <w:t>o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podwykonawstwo,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której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przedmiotem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są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roboty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budowlane,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terminie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wskazanym w ust. 8 oznacza akceptacje projektu przez Zamawiającego.</w:t>
      </w:r>
    </w:p>
    <w:p w14:paraId="0CD9FCA9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Wykonawca, podwykonawca lub dalszy podwykonawca zamówienia przedkłada Zamawiającemu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poświadczoną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(przez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siebie)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zgodność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oryginałem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kopię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zawartej umowy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podwykonawstwo,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której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przedmiotem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są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roboty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budowlane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jej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zmian w terminie 7 dni od dnia jej zawarcia.</w:t>
      </w:r>
    </w:p>
    <w:p w14:paraId="21BE8862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before="1" w:line="276" w:lineRule="auto"/>
        <w:ind w:left="823" w:right="0" w:hanging="34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Zamawiający</w:t>
      </w:r>
      <w:r w:rsidRPr="007C5BF2">
        <w:rPr>
          <w:rFonts w:asciiTheme="minorHAnsi" w:hAnsiTheme="minorHAnsi" w:cstheme="minorHAnsi"/>
          <w:color w:val="000009"/>
          <w:spacing w:val="4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4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terminie</w:t>
      </w:r>
      <w:r w:rsidRPr="007C5BF2">
        <w:rPr>
          <w:rFonts w:asciiTheme="minorHAnsi" w:hAnsiTheme="minorHAnsi" w:cstheme="minorHAnsi"/>
          <w:color w:val="000009"/>
          <w:spacing w:val="4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7</w:t>
      </w:r>
      <w:r w:rsidRPr="007C5BF2">
        <w:rPr>
          <w:rFonts w:asciiTheme="minorHAnsi" w:hAnsiTheme="minorHAnsi" w:cstheme="minorHAnsi"/>
          <w:color w:val="000009"/>
          <w:spacing w:val="4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dni</w:t>
      </w:r>
      <w:r w:rsidRPr="007C5BF2">
        <w:rPr>
          <w:rFonts w:asciiTheme="minorHAnsi" w:hAnsiTheme="minorHAnsi" w:cstheme="minorHAnsi"/>
          <w:color w:val="000009"/>
          <w:spacing w:val="4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zgłasza</w:t>
      </w:r>
      <w:r w:rsidRPr="007C5BF2">
        <w:rPr>
          <w:rFonts w:asciiTheme="minorHAnsi" w:hAnsiTheme="minorHAnsi" w:cstheme="minorHAnsi"/>
          <w:color w:val="000009"/>
          <w:spacing w:val="4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pisemny</w:t>
      </w:r>
      <w:r w:rsidRPr="007C5BF2">
        <w:rPr>
          <w:rFonts w:asciiTheme="minorHAnsi" w:hAnsiTheme="minorHAnsi" w:cstheme="minorHAnsi"/>
          <w:color w:val="000009"/>
          <w:spacing w:val="4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sprzeciw</w:t>
      </w:r>
      <w:r w:rsidRPr="007C5BF2">
        <w:rPr>
          <w:rFonts w:asciiTheme="minorHAnsi" w:hAnsiTheme="minorHAnsi" w:cstheme="minorHAnsi"/>
          <w:color w:val="000009"/>
          <w:spacing w:val="4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</w:t>
      </w:r>
      <w:r w:rsidRPr="007C5BF2">
        <w:rPr>
          <w:rFonts w:asciiTheme="minorHAnsi" w:hAnsiTheme="minorHAnsi" w:cstheme="minorHAnsi"/>
          <w:color w:val="000009"/>
          <w:spacing w:val="4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przedłożonej</w:t>
      </w:r>
      <w:r w:rsidRPr="007C5BF2">
        <w:rPr>
          <w:rFonts w:asciiTheme="minorHAnsi" w:hAnsiTheme="minorHAnsi" w:cstheme="minorHAnsi"/>
          <w:color w:val="000009"/>
          <w:spacing w:val="4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umowy</w:t>
      </w:r>
    </w:p>
    <w:p w14:paraId="2582D8CB" w14:textId="77777777" w:rsidR="00FD3410" w:rsidRPr="007C5BF2" w:rsidRDefault="00EC5CE8" w:rsidP="007C5BF2">
      <w:pPr>
        <w:pStyle w:val="Tekstpodstawowy"/>
        <w:spacing w:line="276" w:lineRule="auto"/>
        <w:ind w:firstLine="0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</w:rPr>
        <w:t>o</w:t>
      </w:r>
      <w:r w:rsidRPr="007C5BF2">
        <w:rPr>
          <w:rFonts w:asciiTheme="minorHAnsi" w:hAnsiTheme="minorHAnsi" w:cstheme="minorHAnsi"/>
          <w:color w:val="000009"/>
          <w:spacing w:val="65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podwykonawstwo,</w:t>
      </w:r>
      <w:r w:rsidRPr="007C5BF2">
        <w:rPr>
          <w:rFonts w:asciiTheme="minorHAnsi" w:hAnsiTheme="minorHAnsi" w:cstheme="minorHAnsi"/>
          <w:color w:val="000009"/>
          <w:spacing w:val="66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której</w:t>
      </w:r>
      <w:r w:rsidRPr="007C5BF2">
        <w:rPr>
          <w:rFonts w:asciiTheme="minorHAnsi" w:hAnsiTheme="minorHAnsi" w:cstheme="minorHAnsi"/>
          <w:color w:val="000009"/>
          <w:spacing w:val="67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przedmiotem</w:t>
      </w:r>
      <w:r w:rsidRPr="007C5BF2">
        <w:rPr>
          <w:rFonts w:asciiTheme="minorHAnsi" w:hAnsiTheme="minorHAnsi" w:cstheme="minorHAnsi"/>
          <w:color w:val="000009"/>
          <w:spacing w:val="67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są</w:t>
      </w:r>
      <w:r w:rsidRPr="007C5BF2">
        <w:rPr>
          <w:rFonts w:asciiTheme="minorHAnsi" w:hAnsiTheme="minorHAnsi" w:cstheme="minorHAnsi"/>
          <w:color w:val="000009"/>
          <w:spacing w:val="66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roboty</w:t>
      </w:r>
      <w:r w:rsidRPr="007C5BF2">
        <w:rPr>
          <w:rFonts w:asciiTheme="minorHAnsi" w:hAnsiTheme="minorHAnsi" w:cstheme="minorHAnsi"/>
          <w:color w:val="000009"/>
          <w:spacing w:val="67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budowlane</w:t>
      </w:r>
      <w:r w:rsidRPr="007C5BF2">
        <w:rPr>
          <w:rFonts w:asciiTheme="minorHAnsi" w:hAnsiTheme="minorHAnsi" w:cstheme="minorHAnsi"/>
          <w:color w:val="000009"/>
          <w:spacing w:val="66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w</w:t>
      </w:r>
      <w:r w:rsidRPr="007C5BF2">
        <w:rPr>
          <w:rFonts w:asciiTheme="minorHAnsi" w:hAnsiTheme="minorHAnsi" w:cstheme="minorHAnsi"/>
          <w:color w:val="000009"/>
          <w:spacing w:val="67"/>
          <w:w w:val="150"/>
        </w:rPr>
        <w:t xml:space="preserve"> </w:t>
      </w:r>
      <w:r w:rsidRPr="007C5BF2">
        <w:rPr>
          <w:rFonts w:asciiTheme="minorHAnsi" w:hAnsiTheme="minorHAnsi" w:cstheme="minorHAnsi"/>
          <w:color w:val="000009"/>
          <w:spacing w:val="-2"/>
        </w:rPr>
        <w:t>przypadkach,</w:t>
      </w:r>
    </w:p>
    <w:p w14:paraId="27C39846" w14:textId="77777777" w:rsidR="00FD3410" w:rsidRPr="007C5BF2" w:rsidRDefault="00EC5CE8" w:rsidP="007C5BF2">
      <w:pPr>
        <w:pStyle w:val="Tekstpodstawowy"/>
        <w:spacing w:line="276" w:lineRule="auto"/>
        <w:ind w:firstLine="0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</w:rPr>
        <w:t>o</w:t>
      </w:r>
      <w:r w:rsidRPr="007C5BF2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których mowa</w:t>
      </w:r>
      <w:r w:rsidRPr="007C5BF2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>w</w:t>
      </w:r>
      <w:r w:rsidRPr="007C5BF2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7C5BF2">
        <w:rPr>
          <w:rFonts w:asciiTheme="minorHAnsi" w:hAnsiTheme="minorHAnsi" w:cstheme="minorHAnsi"/>
          <w:color w:val="000009"/>
        </w:rPr>
        <w:t xml:space="preserve">ust. </w:t>
      </w:r>
      <w:r w:rsidRPr="007C5BF2">
        <w:rPr>
          <w:rFonts w:asciiTheme="minorHAnsi" w:hAnsiTheme="minorHAnsi" w:cstheme="minorHAnsi"/>
          <w:color w:val="000009"/>
          <w:spacing w:val="-5"/>
        </w:rPr>
        <w:t>8.</w:t>
      </w:r>
    </w:p>
    <w:p w14:paraId="6D6C2818" w14:textId="0BA103A7" w:rsidR="00FD3410" w:rsidRPr="007C5BF2" w:rsidRDefault="00EC5CE8" w:rsidP="00C5182E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Niezgłoszenie pisemnego sprzeciwu do przedłożonej umowy o podwykonawstwo, której przedmiotem są roboty budowlane </w:t>
      </w:r>
      <w:r w:rsidR="007643AD"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 jej zmiany, w terminie 7 dni od ich przekazania, uważa się za akceptację umowy lub jej zmian przez Zamawiającego.</w:t>
      </w:r>
    </w:p>
    <w:p w14:paraId="694B1A8D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5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Wykonawca, podwykonawca lub dalszy podwykonawca zamówienia na roboty budowlane jest zobowiązany do przekładania Zamawiającemu poświadczonej za zgodność z oryginałem kopii zawartej umowy o podwykonawstwo oraz jej zmian, której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przedmiotem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są</w:t>
      </w:r>
      <w:r w:rsidRPr="007C5BF2">
        <w:rPr>
          <w:rFonts w:asciiTheme="minorHAnsi" w:hAnsiTheme="minorHAnsi" w:cstheme="minorHAnsi"/>
          <w:color w:val="000009"/>
          <w:spacing w:val="7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dostawy</w:t>
      </w:r>
      <w:r w:rsidRPr="007C5BF2">
        <w:rPr>
          <w:rFonts w:asciiTheme="minorHAnsi" w:hAnsiTheme="minorHAnsi" w:cstheme="minorHAnsi"/>
          <w:color w:val="000009"/>
          <w:spacing w:val="7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usługi,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6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terminie</w:t>
      </w:r>
      <w:r w:rsidRPr="007C5BF2">
        <w:rPr>
          <w:rFonts w:asciiTheme="minorHAnsi" w:hAnsiTheme="minorHAnsi" w:cstheme="minorHAnsi"/>
          <w:color w:val="000009"/>
          <w:spacing w:val="7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7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dni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</w:t>
      </w:r>
      <w:r w:rsidRPr="007C5BF2">
        <w:rPr>
          <w:rFonts w:asciiTheme="minorHAnsi" w:hAnsiTheme="minorHAnsi" w:cstheme="minorHAnsi"/>
          <w:color w:val="000009"/>
          <w:spacing w:val="7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dnia</w:t>
      </w:r>
      <w:r w:rsidRPr="007C5BF2">
        <w:rPr>
          <w:rFonts w:asciiTheme="minorHAnsi" w:hAnsiTheme="minorHAnsi" w:cstheme="minorHAnsi"/>
          <w:color w:val="000009"/>
          <w:spacing w:val="7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zawarcia, z wyłączeniem umów o podwykonawstwo o wartości mniejszej niż 0,5% wartości umowy netto w sprawie zamówienia publicznego, jako niepodlegające niniejszemu obowiązkowi.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podlegają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wymienionemu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wstępie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obowiązkowi,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również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umowy o podwykonawstwo, których przedmiotem są dostawy dotyczące materiałów składowych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mas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bitumicznych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oraz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dostawy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paliw.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Wyłączenia,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których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mowa w zdaniach poprzednich, nie dotyczą umów o podwykonawstwo o wartości większej niż 50 000 zł brutto.</w:t>
      </w:r>
    </w:p>
    <w:p w14:paraId="01467A8E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before="1" w:line="276" w:lineRule="auto"/>
        <w:ind w:left="836" w:right="158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Jeżeli termin zapłaty wynagrodzenia podwykonawcy w umowie o podwykonawstwo jest dłuższy niż 14 dni od dnia doręczenia Wykonawcy faktury lub rachunku, potwierdzających wykonanie części zamówienia zleconej podwykonawcy, Zamawiający poinformuje o tym Wykonawcę i wezwie go do doprowadzenia do zmiany tej umowy pod rygorem wystąpienia o zapłatę kary umownej.</w:t>
      </w:r>
    </w:p>
    <w:p w14:paraId="07D83936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5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 przypadku powierzenia przez Wykonawcę realizacji robót podwykonawcy, Wykonawca jest zobowiązany do dokonania we własnym zakresie zapłaty wymagalnego wynagrodzenia należnego podwykonawcy z zachowaniem terminów płatności określonych w umowie z podwykonawcą.</w:t>
      </w:r>
    </w:p>
    <w:p w14:paraId="0D1772C3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Warunkiem zapłaty przez Zamawiającego należnego wynagrodzenia za odebrane roboty budowlane jest przedstawienie przez Wykonawcę dowodów zapłaty wymagalnego wynagrodzenia podwykonawcy i dalszym podwykonawcom biorącym udział w realizacji odebranych robót budowlanych.</w:t>
      </w:r>
    </w:p>
    <w:p w14:paraId="579A4CE9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5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Zamawiający dokona bezpośredniej zapłaty wymagalnego wynagrodzenia przysługującego podwykonawcy lub dalszemu podwykonawcy, który zawarł zaakceptowaną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przez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Zamawiającego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umowę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podwykonawstwo,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której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przedmiotem są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roboty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budowlane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który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zawarł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przedłożoną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Zamawiającemu</w:t>
      </w:r>
      <w:r w:rsidRPr="007C5BF2">
        <w:rPr>
          <w:rFonts w:asciiTheme="minorHAnsi" w:hAnsiTheme="minorHAnsi" w:cstheme="minorHAnsi"/>
          <w:color w:val="000009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umowę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podwykonawstwo,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której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przedmiotem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są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dostawy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usługi,</w:t>
      </w:r>
      <w:r w:rsidRPr="007C5BF2">
        <w:rPr>
          <w:rFonts w:asciiTheme="minorHAnsi" w:hAnsiTheme="minorHAnsi" w:cstheme="minorHAnsi"/>
          <w:color w:val="000009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przypadku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uchylenia się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obowiązku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zapłaty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odpowiednio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przez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lastRenderedPageBreak/>
        <w:t>wykonawcę,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podwykonawcę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dalszego podwykonawcę zamówienia na roboty budowlane.</w:t>
      </w:r>
    </w:p>
    <w:p w14:paraId="55857354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before="1" w:line="276" w:lineRule="auto"/>
        <w:ind w:left="836" w:right="158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Bezpośrednia zapłata, o której mowa w ust. 17 obejmuje wyłącznie należne wynagrodzenie,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bez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odsetek,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należnych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podwykonawcy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dalszemu</w:t>
      </w:r>
      <w:r w:rsidRPr="007C5BF2">
        <w:rPr>
          <w:rFonts w:asciiTheme="minorHAnsi" w:hAnsiTheme="minorHAnsi" w:cstheme="minorHAnsi"/>
          <w:color w:val="000009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podwykonawcy.</w:t>
      </w:r>
    </w:p>
    <w:p w14:paraId="7BA6363A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4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Przed dokonaniem bezpośredniej zapłaty Zamawiający umożliwi Wykonawcy zgłoszenie pisemnych uwag dotyczących zasadności bezpośredniej zapłaty wynagrodzenia podwykonawcy lub dalszemu podwykonawcy. Zamawiający poinformuje o terminie zgłaszania uwag, nie krótszym niż 7 dni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od dnia doręczenia tej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informacji.</w:t>
      </w:r>
    </w:p>
    <w:p w14:paraId="327B51AC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przypadku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zgłoszenia</w:t>
      </w:r>
      <w:r w:rsidRPr="007C5BF2">
        <w:rPr>
          <w:rFonts w:asciiTheme="minorHAnsi" w:hAnsiTheme="minorHAnsi" w:cstheme="minorHAnsi"/>
          <w:color w:val="000009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uwag,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których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mowa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ust.</w:t>
      </w:r>
      <w:r w:rsidRPr="007C5BF2">
        <w:rPr>
          <w:rFonts w:asciiTheme="minorHAnsi" w:hAnsiTheme="minorHAnsi" w:cstheme="minorHAnsi"/>
          <w:color w:val="000009"/>
          <w:spacing w:val="-1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19,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terminie</w:t>
      </w:r>
      <w:r w:rsidRPr="007C5BF2">
        <w:rPr>
          <w:rFonts w:asciiTheme="minorHAnsi" w:hAnsiTheme="minorHAnsi" w:cstheme="minorHAnsi"/>
          <w:color w:val="000009"/>
          <w:spacing w:val="-1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wskazanym</w:t>
      </w:r>
      <w:r w:rsidRPr="007C5BF2">
        <w:rPr>
          <w:rFonts w:asciiTheme="minorHAnsi" w:hAnsiTheme="minorHAnsi" w:cstheme="minorHAnsi"/>
          <w:color w:val="000009"/>
          <w:spacing w:val="-1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przez Zamawiającego, Zamawiający może:</w:t>
      </w:r>
    </w:p>
    <w:p w14:paraId="3FF8FE0A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56"/>
        </w:tabs>
        <w:spacing w:line="276" w:lineRule="auto"/>
        <w:ind w:left="1556" w:right="158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nie dokonać bezpośredniej zapłaty wynagrodzenia podwykonawcy lub dalszemu podwykonawcy, jeżeli Wykonawca wykaże niezasadność takiej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zapłaty,</w:t>
      </w:r>
    </w:p>
    <w:p w14:paraId="4E369535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56"/>
        </w:tabs>
        <w:spacing w:before="1" w:line="276" w:lineRule="auto"/>
        <w:ind w:left="155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należy;</w:t>
      </w:r>
    </w:p>
    <w:p w14:paraId="670C6CDB" w14:textId="77777777" w:rsidR="00FD3410" w:rsidRPr="007C5BF2" w:rsidRDefault="00EC5CE8" w:rsidP="007C5BF2">
      <w:pPr>
        <w:pStyle w:val="Akapitzlist"/>
        <w:numPr>
          <w:ilvl w:val="1"/>
          <w:numId w:val="8"/>
        </w:numPr>
        <w:tabs>
          <w:tab w:val="left" w:pos="1556"/>
        </w:tabs>
        <w:spacing w:line="276" w:lineRule="auto"/>
        <w:ind w:left="1556" w:right="160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dokonać bezpośredniej zapłaty podwykonawcy lub dalszemu podwykonawcy, jeżeli podwykonawca lub dalszy podwykonawca wykaże zasadność takiej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zapłaty.</w:t>
      </w:r>
    </w:p>
    <w:p w14:paraId="62B8F52F" w14:textId="77777777" w:rsidR="00FD3410" w:rsidRPr="007C5BF2" w:rsidRDefault="00EC5CE8" w:rsidP="007C5BF2">
      <w:pPr>
        <w:pStyle w:val="Akapitzlist"/>
        <w:numPr>
          <w:ilvl w:val="0"/>
          <w:numId w:val="8"/>
        </w:numPr>
        <w:tabs>
          <w:tab w:val="left" w:pos="823"/>
          <w:tab w:val="left" w:pos="836"/>
        </w:tabs>
        <w:spacing w:line="276" w:lineRule="auto"/>
        <w:ind w:left="83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 przypadku dokonania bezpośredniej zapłaty podwykonawcy lub dalszemu podwykonawcy,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Zamawiający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potrąca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kwotę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wypłaconego</w:t>
      </w:r>
      <w:r w:rsidRPr="007C5BF2">
        <w:rPr>
          <w:rFonts w:asciiTheme="minorHAnsi" w:hAnsiTheme="minorHAnsi" w:cstheme="minorHAnsi"/>
          <w:color w:val="000009"/>
          <w:spacing w:val="8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wynagrodzenia z wynagrodzenia należnego wykonawcy.</w:t>
      </w:r>
    </w:p>
    <w:p w14:paraId="6CA2EDEE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418EA5D8" w14:textId="77777777" w:rsidR="00FD3410" w:rsidRPr="007C5BF2" w:rsidRDefault="00EC5CE8" w:rsidP="007C5BF2">
      <w:pPr>
        <w:pStyle w:val="Nagwek1"/>
        <w:spacing w:line="276" w:lineRule="auto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§9</w:t>
      </w:r>
    </w:p>
    <w:p w14:paraId="187D15FB" w14:textId="77777777" w:rsidR="00FD3410" w:rsidRPr="007C5BF2" w:rsidRDefault="00EC5CE8" w:rsidP="007C5BF2">
      <w:pPr>
        <w:pStyle w:val="Akapitzlist"/>
        <w:numPr>
          <w:ilvl w:val="0"/>
          <w:numId w:val="7"/>
        </w:numPr>
        <w:tabs>
          <w:tab w:val="left" w:pos="823"/>
        </w:tabs>
        <w:spacing w:line="276" w:lineRule="auto"/>
        <w:ind w:left="823" w:right="0" w:hanging="34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Zamawiającemu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przysługuje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prawo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odstąpienia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umowy:</w:t>
      </w:r>
    </w:p>
    <w:p w14:paraId="11C0EEBE" w14:textId="77777777" w:rsidR="00FD3410" w:rsidRPr="007C5BF2" w:rsidRDefault="00EC5CE8" w:rsidP="007C5BF2">
      <w:pPr>
        <w:pStyle w:val="Akapitzlist"/>
        <w:numPr>
          <w:ilvl w:val="1"/>
          <w:numId w:val="7"/>
        </w:numPr>
        <w:tabs>
          <w:tab w:val="left" w:pos="1556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jeśli Wykonawca wykonuje prace w sposób wadliwy albo sprzeczny z umową (zleceniem częściowym). Zamawiający w takim wypadku wzywa Wykonawcę do zmiany sposobu wykonania i wyznacza mu w tym celu odpowiedni termin. Po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bezskutecznym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upływie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wyznaczonego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terminu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Zamawiający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może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umowę odstąpić od Umowy albo powierzyć poprawienie lub dalsze wykonanie usług innej osobie na koszt i niebezpieczeństwo Wykonawcy.</w:t>
      </w:r>
    </w:p>
    <w:p w14:paraId="3193971C" w14:textId="77777777" w:rsidR="00FD3410" w:rsidRPr="007C5BF2" w:rsidRDefault="00EC5CE8" w:rsidP="007C5BF2">
      <w:pPr>
        <w:pStyle w:val="Akapitzlist"/>
        <w:numPr>
          <w:ilvl w:val="1"/>
          <w:numId w:val="7"/>
        </w:numPr>
        <w:tabs>
          <w:tab w:val="left" w:pos="1556"/>
        </w:tabs>
        <w:spacing w:before="1" w:line="276" w:lineRule="auto"/>
        <w:ind w:right="154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jeżeli Wykonawca nie wykonuje prac określonych w zleceniu i nie reaguje na pisemne wezwanie Zamawiającego. Zamawiający może powierzyć wykonywanie prac innej osobie na koszt i ryzyko Wykonawcy, a jeżeli opóźnienie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wykonaniu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prac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przez</w:t>
      </w:r>
      <w:r w:rsidRPr="007C5BF2">
        <w:rPr>
          <w:rFonts w:asciiTheme="minorHAnsi" w:hAnsiTheme="minorHAnsi" w:cstheme="minorHAnsi"/>
          <w:color w:val="000009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Wykonawcę</w:t>
      </w:r>
      <w:r w:rsidRPr="007C5BF2">
        <w:rPr>
          <w:rFonts w:asciiTheme="minorHAnsi" w:hAnsiTheme="minorHAnsi" w:cstheme="minorHAnsi"/>
          <w:color w:val="000009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przekroczy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14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dni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</w:t>
      </w:r>
      <w:r w:rsidRPr="007C5BF2">
        <w:rPr>
          <w:rFonts w:asciiTheme="minorHAnsi" w:hAnsiTheme="minorHAnsi" w:cstheme="minorHAnsi"/>
          <w:color w:val="000009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terminie ustalonym w zleceniu na zakończenie robót, Zamawiający może od umowy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odstąpić.</w:t>
      </w:r>
    </w:p>
    <w:p w14:paraId="0618EDD5" w14:textId="77777777" w:rsidR="00FD3410" w:rsidRPr="007C5BF2" w:rsidRDefault="00EC5CE8" w:rsidP="007C5BF2">
      <w:pPr>
        <w:pStyle w:val="Akapitzlist"/>
        <w:numPr>
          <w:ilvl w:val="1"/>
          <w:numId w:val="7"/>
        </w:numPr>
        <w:tabs>
          <w:tab w:val="left" w:pos="1556"/>
        </w:tabs>
        <w:spacing w:line="276" w:lineRule="auto"/>
        <w:ind w:right="1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jeżeli Wykonawca przerwał z przyczyn leżących po stronie Wykonawcy realizację przedmiotu umowy (zlecenia częściowego) i przerwa ta trwa dłużej niż 14 dni.</w:t>
      </w:r>
    </w:p>
    <w:p w14:paraId="0568C3FF" w14:textId="77777777" w:rsidR="00FD3410" w:rsidRPr="007C5BF2" w:rsidRDefault="00EC5CE8" w:rsidP="007C5BF2">
      <w:pPr>
        <w:pStyle w:val="Akapitzlist"/>
        <w:numPr>
          <w:ilvl w:val="1"/>
          <w:numId w:val="7"/>
        </w:numPr>
        <w:tabs>
          <w:tab w:val="left" w:pos="1556"/>
        </w:tabs>
        <w:spacing w:line="276" w:lineRule="auto"/>
        <w:ind w:right="1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lastRenderedPageBreak/>
        <w:t>jeśli Wykonawca znajduje się w stanie zagrażającym niewypłacalnością, przechodzi w stan likwidacji w celach innych niż przekształcenie przedsiębiorstwa lub połączenia z innym przedsiębiorstwem, zostanie wydany nakaz zajęcia majątku Wykonawcy lub gdy zostanie wszczęte postępowanie egzekucyjne w stopniu uniemożliwiającym realizację umowy.</w:t>
      </w:r>
    </w:p>
    <w:p w14:paraId="1F33C948" w14:textId="77777777" w:rsidR="00FD3410" w:rsidRPr="007C5BF2" w:rsidRDefault="00EC5CE8" w:rsidP="007C5BF2">
      <w:pPr>
        <w:pStyle w:val="Akapitzlist"/>
        <w:numPr>
          <w:ilvl w:val="1"/>
          <w:numId w:val="7"/>
        </w:numPr>
        <w:tabs>
          <w:tab w:val="left" w:pos="1556"/>
        </w:tabs>
        <w:spacing w:before="1" w:line="276" w:lineRule="auto"/>
        <w:ind w:right="154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jeżeli czynności objęte niniejszą umową wykonuje bez zgody Zamawiającego podmiot inny niż Wykonawca.</w:t>
      </w:r>
    </w:p>
    <w:p w14:paraId="20BD991D" w14:textId="35063288" w:rsidR="00FD3410" w:rsidRPr="007C5BF2" w:rsidRDefault="00EC5CE8" w:rsidP="007C5BF2">
      <w:pPr>
        <w:pStyle w:val="Akapitzlist"/>
        <w:numPr>
          <w:ilvl w:val="1"/>
          <w:numId w:val="7"/>
        </w:numPr>
        <w:tabs>
          <w:tab w:val="left" w:pos="1556"/>
        </w:tabs>
        <w:spacing w:line="276" w:lineRule="auto"/>
        <w:ind w:right="154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jeżeli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wystąpi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konieczność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dokonania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bezpośredniej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zapłaty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podwykonawcy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lub dalszemu podwykonawcy na sumę większą niż 5% wartości umowy brutto.</w:t>
      </w:r>
    </w:p>
    <w:p w14:paraId="24A7ABBA" w14:textId="77777777" w:rsidR="00FD3410" w:rsidRPr="007C5BF2" w:rsidRDefault="00EC5CE8" w:rsidP="007C5BF2">
      <w:pPr>
        <w:pStyle w:val="Akapitzlist"/>
        <w:numPr>
          <w:ilvl w:val="0"/>
          <w:numId w:val="7"/>
        </w:numPr>
        <w:tabs>
          <w:tab w:val="left" w:pos="823"/>
          <w:tab w:val="left" w:pos="836"/>
        </w:tabs>
        <w:spacing w:line="276" w:lineRule="auto"/>
        <w:ind w:left="836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Odstąpienie od umowy powinno nastąpić w terminie 30 dni od powzięcia wiadomości o wystąpieniu wskazanych powyżej okoliczności, w formie pisemnej pod rygorem nieważności oraz zawierać uzasadnienie.</w:t>
      </w:r>
    </w:p>
    <w:p w14:paraId="4F73CF44" w14:textId="77777777" w:rsidR="00FD3410" w:rsidRPr="007C5BF2" w:rsidRDefault="00EC5CE8" w:rsidP="007C5BF2">
      <w:pPr>
        <w:pStyle w:val="Akapitzlist"/>
        <w:numPr>
          <w:ilvl w:val="0"/>
          <w:numId w:val="7"/>
        </w:numPr>
        <w:tabs>
          <w:tab w:val="left" w:pos="823"/>
          <w:tab w:val="left" w:pos="836"/>
        </w:tabs>
        <w:spacing w:line="276" w:lineRule="auto"/>
        <w:ind w:left="836" w:right="157" w:hanging="360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Niezależnie od wystąpienia przypadków, o których mowa w ust. 1 niniejszego paragrafu, Zamawiający może odstąpić od umowy w terminie 30 dni od powzięcia wiadomości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wystąpieniu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istotnych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zmian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okoliczności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powodujących, że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wykonanie umowy nie leży w interesie publicznym, czego nie można było przewidzieć w chwili zawarcia umowy.</w:t>
      </w:r>
    </w:p>
    <w:p w14:paraId="28E35599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345785A8" w14:textId="77777777" w:rsidR="00FD3410" w:rsidRPr="007C5BF2" w:rsidRDefault="00EC5CE8" w:rsidP="007C5BF2">
      <w:pPr>
        <w:pStyle w:val="Nagwek1"/>
        <w:spacing w:line="276" w:lineRule="auto"/>
        <w:ind w:left="4441"/>
        <w:jc w:val="both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</w:rPr>
        <w:t xml:space="preserve">§ </w:t>
      </w:r>
      <w:r w:rsidRPr="007C5BF2">
        <w:rPr>
          <w:rFonts w:asciiTheme="minorHAnsi" w:hAnsiTheme="minorHAnsi" w:cstheme="minorHAnsi"/>
          <w:color w:val="000009"/>
          <w:spacing w:val="-5"/>
        </w:rPr>
        <w:t>10</w:t>
      </w:r>
    </w:p>
    <w:p w14:paraId="233BE366" w14:textId="77777777" w:rsidR="007C5BF2" w:rsidRPr="007C5BF2" w:rsidRDefault="007C5BF2" w:rsidP="007C5BF2">
      <w:pPr>
        <w:pStyle w:val="Akapitzlist"/>
        <w:numPr>
          <w:ilvl w:val="0"/>
          <w:numId w:val="6"/>
        </w:numPr>
        <w:tabs>
          <w:tab w:val="left" w:pos="823"/>
          <w:tab w:val="left" w:pos="836"/>
        </w:tabs>
        <w:spacing w:line="276" w:lineRule="auto"/>
        <w:ind w:right="157" w:hanging="360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Zgodnie z art. 95 Prawa zamówień publicznych Zamawiający wymaga, aby wykonywanie czynności w ramach realizacji Przedmiotu Umowy, polegających na wykonywaniu pracy w rozumieniu art. 22 § 1 ustawy z dnia 26 czerwca 1974 roku – Kodeks pracy (t.j. Dz.U z 2023 r. poz. 1465 ze zm.), były świadczone przez cały okres wykonywania tych czynności w toku realizacji Przedmiotu Umowy przez pracowników zatrudnionych na podstawie umowy o pracę, w szczególności</w:t>
      </w:r>
      <w:bookmarkStart w:id="0" w:name="_Hlk77769159"/>
      <w:r w:rsidRPr="007C5BF2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7C5BF2">
        <w:rPr>
          <w:rFonts w:asciiTheme="minorHAnsi" w:hAnsiTheme="minorHAnsi" w:cstheme="minorHAnsi"/>
          <w:sz w:val="24"/>
          <w:szCs w:val="24"/>
        </w:rPr>
        <w:t>dotyczy to następujących czynności: prace fizyczne związane z robotami budowlanymi w zakresie realizacji przedmiotu zamówienia, obejmujące wykonanie nawierzchni.</w:t>
      </w:r>
    </w:p>
    <w:p w14:paraId="4B7B1AC8" w14:textId="198F22EF" w:rsidR="007C5BF2" w:rsidRPr="007C5BF2" w:rsidRDefault="007C5BF2" w:rsidP="007C5BF2">
      <w:pPr>
        <w:pStyle w:val="Akapitzlist"/>
        <w:numPr>
          <w:ilvl w:val="0"/>
          <w:numId w:val="6"/>
        </w:numPr>
        <w:tabs>
          <w:tab w:val="left" w:pos="823"/>
          <w:tab w:val="left" w:pos="836"/>
        </w:tabs>
        <w:spacing w:line="276" w:lineRule="auto"/>
        <w:ind w:right="157" w:hanging="360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Każdorazowo na żądanie Zamawiającego i według jego wyboru, w terminie przez niego wskazanym, nie krótszym niż 5 (pięć) dni, Wykonawca zobowiązuje się przedłożyć: </w:t>
      </w:r>
    </w:p>
    <w:p w14:paraId="4CBF5880" w14:textId="77777777" w:rsidR="007C5BF2" w:rsidRPr="007C5BF2" w:rsidRDefault="007C5BF2" w:rsidP="007C5BF2">
      <w:pPr>
        <w:widowControl/>
        <w:numPr>
          <w:ilvl w:val="0"/>
          <w:numId w:val="24"/>
        </w:numPr>
        <w:autoSpaceDE/>
        <w:autoSpaceDN/>
        <w:spacing w:line="276" w:lineRule="auto"/>
        <w:ind w:left="1276" w:right="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oświadczenia pracowników o wykonywaniu pracy na podstawie umowy o pracy;</w:t>
      </w:r>
    </w:p>
    <w:p w14:paraId="63B30B47" w14:textId="77777777" w:rsidR="007C5BF2" w:rsidRPr="007C5BF2" w:rsidRDefault="007C5BF2" w:rsidP="007C5BF2">
      <w:pPr>
        <w:widowControl/>
        <w:numPr>
          <w:ilvl w:val="0"/>
          <w:numId w:val="24"/>
        </w:numPr>
        <w:autoSpaceDE/>
        <w:autoSpaceDN/>
        <w:spacing w:line="276" w:lineRule="auto"/>
        <w:ind w:left="1276" w:right="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oświadczenie Wykonawcy, Podwykonawcy lub dalszego Podwykonawcy o zatrudnieniu osób uczestniczących w wykonywaniu robót na podstawie umów o pracę zgłoszonych do ubezpieczenia społecznego lub zatrudnieniu ich na innej podstawie z wyjaśnieniem przyczyn;</w:t>
      </w:r>
    </w:p>
    <w:p w14:paraId="66C48865" w14:textId="792F9AA5" w:rsidR="007C5BF2" w:rsidRPr="007C5BF2" w:rsidRDefault="007C5BF2" w:rsidP="007C5BF2">
      <w:pPr>
        <w:widowControl/>
        <w:numPr>
          <w:ilvl w:val="0"/>
          <w:numId w:val="24"/>
        </w:numPr>
        <w:autoSpaceDE/>
        <w:autoSpaceDN/>
        <w:spacing w:line="276" w:lineRule="auto"/>
        <w:ind w:left="1276" w:right="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kopie umów o pracę zawartych z pracownikami, o których mowa w </w:t>
      </w:r>
      <w:r w:rsidRPr="007C5BF2">
        <w:rPr>
          <w:rFonts w:asciiTheme="minorHAnsi" w:hAnsiTheme="minorHAnsi" w:cstheme="minorHAnsi"/>
          <w:b/>
          <w:bCs/>
          <w:sz w:val="24"/>
          <w:szCs w:val="24"/>
        </w:rPr>
        <w:t xml:space="preserve">ust. </w:t>
      </w:r>
      <w:r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C5BF2">
        <w:rPr>
          <w:rFonts w:asciiTheme="minorHAnsi" w:hAnsiTheme="minorHAnsi" w:cstheme="minorHAnsi"/>
          <w:sz w:val="24"/>
          <w:szCs w:val="24"/>
        </w:rPr>
        <w:t xml:space="preserve"> poświadczone za zgodność z oryginałem;</w:t>
      </w:r>
    </w:p>
    <w:p w14:paraId="1CB17039" w14:textId="77777777" w:rsidR="007C5BF2" w:rsidRPr="007C5BF2" w:rsidRDefault="007C5BF2" w:rsidP="007C5BF2">
      <w:pPr>
        <w:widowControl/>
        <w:numPr>
          <w:ilvl w:val="0"/>
          <w:numId w:val="24"/>
        </w:numPr>
        <w:autoSpaceDE/>
        <w:autoSpaceDN/>
        <w:spacing w:line="276" w:lineRule="auto"/>
        <w:ind w:left="1276" w:right="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kopie zgłoszeń pracowników do ubezpieczenia (formularz ZUS ZUA) poświadczone za zgodność z oryginałem;</w:t>
      </w:r>
    </w:p>
    <w:p w14:paraId="5E2AF2E7" w14:textId="77777777" w:rsidR="007C5BF2" w:rsidRPr="007C5BF2" w:rsidRDefault="007C5BF2" w:rsidP="007C5BF2">
      <w:pPr>
        <w:widowControl/>
        <w:numPr>
          <w:ilvl w:val="0"/>
          <w:numId w:val="24"/>
        </w:numPr>
        <w:autoSpaceDE/>
        <w:autoSpaceDN/>
        <w:spacing w:line="276" w:lineRule="auto"/>
        <w:ind w:left="1276" w:right="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zaświadczenie właściwego oddziału ZUS, potwierdzające opłacanie przez Wykonawcę lub Podwykonawcę (dalszego Podwykonawcę) składek na ubezpieczenia społeczne i zdrowotne z tytułu zatrudnienia na podstawie umowy o pracę za ostatni okres rozliczeniowy. </w:t>
      </w:r>
    </w:p>
    <w:p w14:paraId="26FE28A9" w14:textId="77777777" w:rsidR="007C5BF2" w:rsidRPr="007C5BF2" w:rsidRDefault="007C5BF2" w:rsidP="007C5BF2">
      <w:pPr>
        <w:suppressAutoHyphens/>
        <w:spacing w:line="276" w:lineRule="auto"/>
        <w:ind w:left="916"/>
        <w:jc w:val="both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lastRenderedPageBreak/>
        <w:t xml:space="preserve">Przedstawione dokumenty powinny zostać zanonimizowane w sposób zapewniający ochronę danych osobowych pracowników, zgodnie z obowiązującymi przepisami (tj. w szczególności bez adresów i nr PESEL pracowników). Imię i nazwisko pracownika nie podlegają anonimizacji. Informacje takie jak: data zawarcia umowy, rodzaj umowy o pracę, wymiar etatu i zakres obowiązków pracownika powinny być możliwe do zidentyfikowania. </w:t>
      </w:r>
    </w:p>
    <w:p w14:paraId="6D11A9B2" w14:textId="77777777" w:rsidR="007C5BF2" w:rsidRP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Nieprzedłożenie przez Wykonawcę dokumentów, o których mowa w </w:t>
      </w:r>
      <w:r w:rsidRPr="007C5BF2">
        <w:rPr>
          <w:rFonts w:asciiTheme="minorHAnsi" w:hAnsiTheme="minorHAnsi" w:cstheme="minorHAnsi"/>
          <w:b/>
          <w:sz w:val="24"/>
          <w:szCs w:val="24"/>
        </w:rPr>
        <w:t>ust. 2</w:t>
      </w:r>
      <w:r w:rsidRPr="007C5BF2">
        <w:rPr>
          <w:rFonts w:asciiTheme="minorHAnsi" w:hAnsiTheme="minorHAnsi" w:cstheme="minorHAnsi"/>
          <w:sz w:val="24"/>
          <w:szCs w:val="24"/>
        </w:rPr>
        <w:t xml:space="preserve"> będzie traktowane jako niewypełnienie obowiązku zatrudnienia pracowników na podstawie umowy o pracę. </w:t>
      </w:r>
    </w:p>
    <w:p w14:paraId="1D4E8093" w14:textId="77777777" w:rsidR="007C5BF2" w:rsidRP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Wykonawca zobowiązany jest do uzyskania od osób, przy pomocy których wykonuje Przedmiot Umowy zgody na przetwarzanie przekazanych danych osobowych zgodnie z przepisami o ochronie danych osobowych. Dane osobowe będą przetwarzane przez Zamawiającego na potrzeby wykonania i rozliczenia niniejszej Umowy.</w:t>
      </w:r>
    </w:p>
    <w:p w14:paraId="2E2AAC51" w14:textId="1A1C86C7" w:rsidR="007C5BF2" w:rsidRP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b/>
          <w:sz w:val="24"/>
          <w:szCs w:val="24"/>
        </w:rPr>
        <w:t>Na 5 (pięć) dni przed rozpoczęciem realizacji robót budowlanych objętych Przedmiotem Umowy, przy czym nie później niż z chwilą przystąpienia do realizacji tych robót, Wykonawca jest zobowiązany przekazać Zamawiającemu wykaz wszystkich osób wykonujących czynności wymienione w ust. 1 niniejszego paragrafu, ze wskazaniem podmiotu zatrudniającego, tj. Wykonawcy lub Podwykonawcy.</w:t>
      </w:r>
    </w:p>
    <w:p w14:paraId="5AAE4257" w14:textId="77777777" w:rsidR="007C5BF2" w:rsidRP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Wykonawca zobowiązuje się posiadać i utrzymywać niezbędny do należytego wykonania Umowy potencjał kadrowy. </w:t>
      </w:r>
    </w:p>
    <w:p w14:paraId="6A33FCD6" w14:textId="77777777" w:rsidR="007C5BF2" w:rsidRP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Zmiana osoby, której uprawnienia/doświadczenie były warunkiem udziału w postępowaniu o udzielenie zamówienia, jest dopuszczalna wyłącznie za uprzednią pisemną zgodą Zamawiającego na osobę, która posiada minimum równoważne uprawnienia/doświadczenie.</w:t>
      </w:r>
    </w:p>
    <w:p w14:paraId="7257E591" w14:textId="78A513F4" w:rsidR="007C5BF2" w:rsidRP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 xml:space="preserve">Propozycję zmiany, o której mowa w ust. 7, Wykonawca zgłasza nie później niż w terminie </w:t>
      </w:r>
      <w:r w:rsidRPr="007C5BF2">
        <w:rPr>
          <w:rFonts w:asciiTheme="minorHAnsi" w:hAnsiTheme="minorHAnsi" w:cstheme="minorHAnsi"/>
          <w:sz w:val="24"/>
          <w:szCs w:val="24"/>
        </w:rPr>
        <w:br/>
        <w:t>3 (trzech) dni od powzięcia informacji o konieczności dokonania takiej zmiany, przedstawiając imię, nazwisko, wraz z dokumentami potwierdzającymi uprawnienia i doświadczenie proponowanej osoby.</w:t>
      </w:r>
    </w:p>
    <w:p w14:paraId="310EE3C9" w14:textId="77777777" w:rsidR="007C5BF2" w:rsidRDefault="007C5BF2" w:rsidP="007C5BF2">
      <w:pPr>
        <w:pStyle w:val="Akapitzlist"/>
        <w:numPr>
          <w:ilvl w:val="0"/>
          <w:numId w:val="26"/>
        </w:numPr>
        <w:suppressAutoHyphens/>
        <w:spacing w:line="276" w:lineRule="auto"/>
        <w:ind w:left="833" w:right="159" w:hanging="357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Zamawiający jest zobowiązany do zajęcia stanowiska w przedmiocie proponowanej zmiany w terminie 7 (siedmiu) dni od otrzymania propozycji Wykonawcy pod rygorem uznania propozycji za zaakceptowaną, przy czym Zamawiający nie może odmówić zaakceptowania propozycji bez ważnych przyczyn.</w:t>
      </w:r>
    </w:p>
    <w:p w14:paraId="43664E53" w14:textId="77777777" w:rsidR="007C5BF2" w:rsidRPr="007C5BF2" w:rsidRDefault="007C5BF2" w:rsidP="007C5BF2">
      <w:pPr>
        <w:pStyle w:val="Akapitzlist"/>
        <w:suppressAutoHyphens/>
        <w:spacing w:line="276" w:lineRule="auto"/>
        <w:ind w:left="833" w:right="159" w:firstLine="0"/>
        <w:rPr>
          <w:rFonts w:asciiTheme="minorHAnsi" w:hAnsiTheme="minorHAnsi" w:cstheme="minorHAnsi"/>
          <w:sz w:val="24"/>
          <w:szCs w:val="24"/>
        </w:rPr>
      </w:pPr>
    </w:p>
    <w:p w14:paraId="4A2A1A71" w14:textId="77777777" w:rsidR="00FD3410" w:rsidRPr="007C5BF2" w:rsidRDefault="00EC5CE8" w:rsidP="007C5BF2">
      <w:pPr>
        <w:pStyle w:val="Nagwek1"/>
        <w:spacing w:line="276" w:lineRule="auto"/>
        <w:ind w:left="4441"/>
        <w:jc w:val="both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</w:rPr>
        <w:t xml:space="preserve">§ </w:t>
      </w:r>
      <w:r w:rsidRPr="007C5BF2">
        <w:rPr>
          <w:rFonts w:asciiTheme="minorHAnsi" w:hAnsiTheme="minorHAnsi" w:cstheme="minorHAnsi"/>
          <w:color w:val="000009"/>
          <w:spacing w:val="-5"/>
        </w:rPr>
        <w:t>11</w:t>
      </w:r>
    </w:p>
    <w:p w14:paraId="4C453DF6" w14:textId="49CD64CC" w:rsidR="00FD3410" w:rsidRPr="007C5BF2" w:rsidRDefault="00EC5CE8" w:rsidP="007C5BF2">
      <w:pPr>
        <w:pStyle w:val="Akapitzlist"/>
        <w:numPr>
          <w:ilvl w:val="0"/>
          <w:numId w:val="5"/>
        </w:numPr>
        <w:tabs>
          <w:tab w:val="left" w:pos="543"/>
        </w:tabs>
        <w:spacing w:line="276" w:lineRule="auto"/>
        <w:ind w:right="157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Strony ustalają okres gwarancji na wykonane roboty określone w § 1 niniejszej umowy na okres 1 miesiąca od dnia podpisania przez strony bez zastrzeżeń protokołu danego odbioru częściowego, o którym mowa w §5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ust. 7.</w:t>
      </w:r>
    </w:p>
    <w:p w14:paraId="1766E933" w14:textId="77777777" w:rsidR="00FD3410" w:rsidRPr="007C5BF2" w:rsidRDefault="00EC5CE8" w:rsidP="007C5BF2">
      <w:pPr>
        <w:pStyle w:val="Akapitzlist"/>
        <w:numPr>
          <w:ilvl w:val="0"/>
          <w:numId w:val="5"/>
        </w:numPr>
        <w:tabs>
          <w:tab w:val="left" w:pos="543"/>
        </w:tabs>
        <w:spacing w:before="1" w:line="276" w:lineRule="auto"/>
        <w:ind w:right="155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Czynności gwarancyjne polegają na bezpłatnym usuwaniu przez Wykonawcę stwierdzonych wad na jego koszt i ryzyko, najpóźniej w terminie 3 dni, licząc od daty zgłoszenia stosownego żądania przez Zamawiającego, o których Zamawiający zobowiązany jest powiadomić Wykonawcę na piśmie.</w:t>
      </w:r>
    </w:p>
    <w:p w14:paraId="620D1368" w14:textId="77777777" w:rsidR="00FD3410" w:rsidRPr="007C5BF2" w:rsidRDefault="00EC5CE8" w:rsidP="007C5BF2">
      <w:pPr>
        <w:pStyle w:val="Akapitzlist"/>
        <w:numPr>
          <w:ilvl w:val="0"/>
          <w:numId w:val="5"/>
        </w:numPr>
        <w:tabs>
          <w:tab w:val="left" w:pos="543"/>
        </w:tabs>
        <w:spacing w:line="276" w:lineRule="auto"/>
        <w:ind w:right="0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lastRenderedPageBreak/>
        <w:t>Wykonawca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może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odmówić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usunięcia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usterek</w:t>
      </w:r>
      <w:r w:rsidRPr="007C5BF2">
        <w:rPr>
          <w:rFonts w:asciiTheme="minorHAnsi" w:hAnsiTheme="minorHAnsi" w:cstheme="minorHAnsi"/>
          <w:color w:val="000009"/>
          <w:spacing w:val="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bez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względu</w:t>
      </w:r>
      <w:r w:rsidRPr="007C5BF2">
        <w:rPr>
          <w:rFonts w:asciiTheme="minorHAnsi" w:hAnsiTheme="minorHAnsi" w:cstheme="minorHAnsi"/>
          <w:color w:val="000009"/>
          <w:spacing w:val="-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związane z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 xml:space="preserve">tym </w:t>
      </w:r>
      <w:r w:rsidRPr="007C5BF2">
        <w:rPr>
          <w:rFonts w:asciiTheme="minorHAnsi" w:hAnsiTheme="minorHAnsi" w:cstheme="minorHAnsi"/>
          <w:color w:val="000009"/>
          <w:spacing w:val="-2"/>
          <w:sz w:val="24"/>
          <w:szCs w:val="24"/>
        </w:rPr>
        <w:t>koszty.</w:t>
      </w:r>
    </w:p>
    <w:p w14:paraId="2AAE5A5E" w14:textId="77777777" w:rsidR="00FD3410" w:rsidRPr="007C5BF2" w:rsidRDefault="00EC5CE8" w:rsidP="007C5BF2">
      <w:pPr>
        <w:pStyle w:val="Akapitzlist"/>
        <w:numPr>
          <w:ilvl w:val="0"/>
          <w:numId w:val="5"/>
        </w:numPr>
        <w:tabs>
          <w:tab w:val="left" w:pos="543"/>
        </w:tabs>
        <w:spacing w:line="276" w:lineRule="auto"/>
        <w:ind w:right="152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Strony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ustalają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okres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rękojmi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za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wady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na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1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miesiąc,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licząc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daty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bezusterkowego</w:t>
      </w:r>
      <w:r w:rsidRPr="007C5BF2">
        <w:rPr>
          <w:rFonts w:asciiTheme="minorHAnsi" w:hAnsiTheme="minorHAnsi" w:cstheme="minorHAnsi"/>
          <w:color w:val="000009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odbioru danej części robót, zgodnie z w §5</w:t>
      </w:r>
      <w:r w:rsidRPr="007C5BF2">
        <w:rPr>
          <w:rFonts w:asciiTheme="minorHAnsi" w:hAnsiTheme="minorHAnsi" w:cstheme="minorHAnsi"/>
          <w:color w:val="000009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ust. 7.</w:t>
      </w:r>
    </w:p>
    <w:p w14:paraId="7DCD9CF7" w14:textId="77777777" w:rsidR="00FD3410" w:rsidRPr="007C5BF2" w:rsidRDefault="00EC5CE8" w:rsidP="007C5BF2">
      <w:pPr>
        <w:pStyle w:val="Akapitzlist"/>
        <w:numPr>
          <w:ilvl w:val="0"/>
          <w:numId w:val="5"/>
        </w:numPr>
        <w:tabs>
          <w:tab w:val="left" w:pos="543"/>
        </w:tabs>
        <w:spacing w:line="276" w:lineRule="auto"/>
        <w:ind w:right="152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przypadku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nieusunięcia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wad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przez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Wykonawcę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</w:t>
      </w:r>
      <w:r w:rsidRPr="007C5BF2">
        <w:rPr>
          <w:rFonts w:asciiTheme="minorHAnsi" w:hAnsiTheme="minorHAnsi" w:cstheme="minorHAnsi"/>
          <w:color w:val="000009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uzgodnionym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terminie,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wady</w:t>
      </w:r>
      <w:r w:rsidRPr="007C5BF2">
        <w:rPr>
          <w:rFonts w:asciiTheme="minorHAnsi" w:hAnsiTheme="minorHAnsi" w:cstheme="minorHAnsi"/>
          <w:color w:val="000009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color w:val="000009"/>
          <w:sz w:val="24"/>
          <w:szCs w:val="24"/>
        </w:rPr>
        <w:t>usunie Zamawiający, obciążając pełnymi kosztami ich usunięcia Wykonawcę. Nie spowoduje to utraty uprawnień z tytułu rękojmi za wady. Wykonawca oświadcza, że wyraża zgodę na ewentualne wykonanie zastępcze.</w:t>
      </w:r>
    </w:p>
    <w:p w14:paraId="540BA13F" w14:textId="77777777" w:rsidR="00FD3410" w:rsidRPr="007C5BF2" w:rsidRDefault="00FD3410" w:rsidP="007C5BF2">
      <w:pPr>
        <w:pStyle w:val="Tekstpodstawowy"/>
        <w:spacing w:line="276" w:lineRule="auto"/>
        <w:ind w:left="0" w:firstLine="0"/>
        <w:jc w:val="left"/>
        <w:rPr>
          <w:rFonts w:asciiTheme="minorHAnsi" w:hAnsiTheme="minorHAnsi" w:cstheme="minorHAnsi"/>
        </w:rPr>
      </w:pPr>
    </w:p>
    <w:p w14:paraId="5D35CEEB" w14:textId="77777777" w:rsidR="00FD3410" w:rsidRPr="007C5BF2" w:rsidRDefault="00EC5CE8" w:rsidP="007C5BF2">
      <w:pPr>
        <w:pStyle w:val="Nagwek1"/>
        <w:spacing w:line="276" w:lineRule="auto"/>
        <w:ind w:left="0" w:right="38"/>
        <w:jc w:val="center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§12</w:t>
      </w:r>
    </w:p>
    <w:p w14:paraId="744FEFD3" w14:textId="77777777" w:rsidR="00FD3410" w:rsidRPr="007C5BF2" w:rsidRDefault="00EC5CE8" w:rsidP="007C5BF2">
      <w:pPr>
        <w:pStyle w:val="Akapitzlist"/>
        <w:numPr>
          <w:ilvl w:val="0"/>
          <w:numId w:val="4"/>
        </w:numPr>
        <w:tabs>
          <w:tab w:val="left" w:pos="543"/>
          <w:tab w:val="left" w:pos="635"/>
        </w:tabs>
        <w:spacing w:line="276" w:lineRule="auto"/>
        <w:ind w:right="152" w:hanging="428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ab/>
        <w:t>Strony przewidują możliwość dokonywania zmian w Umowie. Zmiana Umowy dopuszczalna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będzie w granicach wyznaczonych przepisami PZP, w tym art. 455 ust. 1 pkt 2-4 PZP.</w:t>
      </w:r>
    </w:p>
    <w:p w14:paraId="39B0656B" w14:textId="77777777" w:rsidR="00FD3410" w:rsidRPr="007C5BF2" w:rsidRDefault="00EC5CE8" w:rsidP="007C5BF2">
      <w:pPr>
        <w:pStyle w:val="Akapitzlist"/>
        <w:numPr>
          <w:ilvl w:val="0"/>
          <w:numId w:val="4"/>
        </w:numPr>
        <w:tabs>
          <w:tab w:val="left" w:pos="505"/>
          <w:tab w:val="left" w:pos="543"/>
        </w:tabs>
        <w:spacing w:before="1" w:line="276" w:lineRule="auto"/>
        <w:ind w:hanging="428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Poza przypadkami określonymi w paragrafach poprzedzających, zmiany Umowy będą mogły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nastąpić w następujących warunkach:</w:t>
      </w:r>
    </w:p>
    <w:p w14:paraId="3F2F85C6" w14:textId="77777777" w:rsidR="00FD3410" w:rsidRPr="007C5BF2" w:rsidRDefault="00EC5CE8" w:rsidP="007C5BF2">
      <w:pPr>
        <w:pStyle w:val="Akapitzlist"/>
        <w:numPr>
          <w:ilvl w:val="1"/>
          <w:numId w:val="4"/>
        </w:numPr>
        <w:tabs>
          <w:tab w:val="left" w:pos="824"/>
          <w:tab w:val="left" w:pos="841"/>
        </w:tabs>
        <w:spacing w:line="276" w:lineRule="auto"/>
        <w:ind w:right="155" w:hanging="281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ab/>
        <w:t>terminu realizacji zamówienia wraz ze skutkami wprowadzenia tych zmian; termin realizacji zamówienia może ulec zmianie w przypadku:</w:t>
      </w:r>
    </w:p>
    <w:p w14:paraId="1D2BD6D9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10"/>
          <w:tab w:val="left" w:pos="1164"/>
        </w:tabs>
        <w:spacing w:line="276" w:lineRule="auto"/>
        <w:ind w:right="159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ab/>
        <w:t>z powodu uzasadnionych zmian w zakresie sposobu wykonania przedmiotu zamówienia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proponowanych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przez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Zamawiającego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lub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Wykonawcę,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jeżeli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te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zmiany są korzystne dla Zamawiającego;</w:t>
      </w:r>
    </w:p>
    <w:p w14:paraId="35DDF51C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086"/>
          <w:tab w:val="left" w:pos="1110"/>
        </w:tabs>
        <w:spacing w:line="276" w:lineRule="auto"/>
        <w:ind w:right="155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 powodu wystąpienia dodatkowych okoliczności, a niemożliwych do przewidzenia (przed zawarciem Umowy) przez doświadczonego wykonawcę robót, polegających na: konieczności usunięcia kolizji z niezinwentaryzowaną infrastrukturą lub innych obiektów, konieczności przeprowadzenia dodatkowych badań lub ekspertyz;</w:t>
      </w:r>
    </w:p>
    <w:p w14:paraId="1F110871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10"/>
          <w:tab w:val="left" w:pos="1156"/>
        </w:tabs>
        <w:spacing w:line="276" w:lineRule="auto"/>
        <w:ind w:right="158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ab/>
        <w:t>z powodu okoliczności siły wyższej, przez którą strony będą rozumieć np. wystąpienie zdarzenia losowego wywołanego przez czynniki zewnętrzne, którego nie można było przewidzieć z pewnością, w szczególności zagrażającego bezpośrednio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życiu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lub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zdrowiu,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ludzi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lub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grożącego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powstaniem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szkody w znacznych rozmiarach;</w:t>
      </w:r>
    </w:p>
    <w:p w14:paraId="6B7DA5A6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10"/>
          <w:tab w:val="left" w:pos="1338"/>
        </w:tabs>
        <w:spacing w:before="1" w:line="276" w:lineRule="auto"/>
        <w:ind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ab/>
        <w:t>z powodu szczególnie niesprzyjających warunków atmosferycznych uniemożliwiających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prowadzenie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robót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budowlanych,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przeprowadzenie</w:t>
      </w:r>
      <w:r w:rsidRPr="007C5BF2">
        <w:rPr>
          <w:rFonts w:asciiTheme="minorHAnsi" w:hAnsiTheme="minorHAnsi" w:cstheme="minorHAnsi"/>
          <w:spacing w:val="80"/>
          <w:w w:val="15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prób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i sprawdzeń, dokonywanie odbiorów;</w:t>
      </w:r>
    </w:p>
    <w:p w14:paraId="4E48BFE6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10"/>
        </w:tabs>
        <w:spacing w:line="276" w:lineRule="auto"/>
        <w:ind w:right="157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wykopalisk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uniemożliwiających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prowadzenie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robót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budowlanych,</w:t>
      </w:r>
      <w:r w:rsidRPr="007C5BF2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niewypałów i niewybuchów;</w:t>
      </w:r>
    </w:p>
    <w:p w14:paraId="2F08D1A4" w14:textId="77777777" w:rsidR="00FD3410" w:rsidRPr="007C5BF2" w:rsidRDefault="00EC5CE8" w:rsidP="00C5182E">
      <w:pPr>
        <w:pStyle w:val="Akapitzlist"/>
        <w:numPr>
          <w:ilvl w:val="2"/>
          <w:numId w:val="4"/>
        </w:numPr>
        <w:tabs>
          <w:tab w:val="left" w:pos="1072"/>
          <w:tab w:val="left" w:pos="1110"/>
        </w:tabs>
        <w:spacing w:line="276" w:lineRule="auto"/>
        <w:ind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odmiennych od przyjętych w dokumentacji projektowej warunków geologicznych (kategorie gruntu, kurzawka itp.) oraz warunków terenowych, w szczególności istnienie podziemnych urządzeń, instalacji lub obiektów infrastrukturalnych;</w:t>
      </w:r>
    </w:p>
    <w:p w14:paraId="005F437E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083"/>
          <w:tab w:val="left" w:pos="1110"/>
        </w:tabs>
        <w:spacing w:line="276" w:lineRule="auto"/>
        <w:ind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jeżeli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wystąpiły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zmiany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bądź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opóźnienia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będące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następstwem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okoliczności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leżących po stronie Zamawiającego, w szczególności: wstrzymanie robót przez Zamawiającego;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konieczności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usunięcia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błędów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lub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wprowadzenia</w:t>
      </w:r>
      <w:r w:rsidRPr="007C5BF2">
        <w:rPr>
          <w:rFonts w:asciiTheme="minorHAnsi" w:hAnsiTheme="minorHAnsi" w:cstheme="minorHAnsi"/>
          <w:spacing w:val="40"/>
          <w:sz w:val="24"/>
          <w:szCs w:val="24"/>
        </w:rPr>
        <w:t xml:space="preserve">  </w:t>
      </w:r>
      <w:r w:rsidRPr="007C5BF2">
        <w:rPr>
          <w:rFonts w:asciiTheme="minorHAnsi" w:hAnsiTheme="minorHAnsi" w:cstheme="minorHAnsi"/>
          <w:sz w:val="24"/>
          <w:szCs w:val="24"/>
        </w:rPr>
        <w:t>zmian w</w:t>
      </w:r>
      <w:r w:rsidRPr="007C5BF2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dokumentacji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projektowej;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przedłużająca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się</w:t>
      </w:r>
      <w:r w:rsidRPr="007C5BF2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procedura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przetargowa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 xml:space="preserve">przypadku wydłużenia terminu związania z ofertą do dnia podpisania umowy z zastrzeżeniem że przesłanka może zostać wykorzystana najpóźniej w ciągu 7 dni od podpisania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lastRenderedPageBreak/>
        <w:t>umowy;</w:t>
      </w:r>
    </w:p>
    <w:p w14:paraId="61ACF41D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096"/>
          <w:tab w:val="left" w:pos="1110"/>
        </w:tabs>
        <w:spacing w:line="276" w:lineRule="auto"/>
        <w:ind w:right="155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jeżeli powstaną okoliczności będące następstwem działania organów administracji, w szczególności: przekroczenie zakreślonych przez prawo terminów wydawania przez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organy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administracji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decyzji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itp.;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odmowa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wydania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przez</w:t>
      </w:r>
      <w:r w:rsidRPr="007C5BF2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organy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 xml:space="preserve">administracji wymaganych decyzji, zezwoleń, uzgodnień na skutek błędów w dokumentacji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projektowej;</w:t>
      </w:r>
    </w:p>
    <w:p w14:paraId="431DF758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079"/>
          <w:tab w:val="left" w:pos="1110"/>
        </w:tabs>
        <w:spacing w:before="1" w:line="276" w:lineRule="auto"/>
        <w:ind w:right="155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jeżeli powstały konieczne zmiany technologiczne, w szczególności konieczności zrealizowania projektu przy zastosowaniu innych rozwiązań technicznych, technologicznych niż wskazane w dokumentacji projektowej w sytuacji, gdyby zastosowanie przewidzianych rozwiązań groziło niewykonaniem lub wadliwym wykonaniem projektu;</w:t>
      </w:r>
    </w:p>
    <w:p w14:paraId="6FA6C807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024"/>
          <w:tab w:val="left" w:pos="1110"/>
        </w:tabs>
        <w:spacing w:line="276" w:lineRule="auto"/>
        <w:ind w:right="151" w:hanging="286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opóźnienia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Zamawiającego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niekoniecznie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przyczyn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od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niego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zależnych,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jeżeli</w:t>
      </w:r>
      <w:r w:rsidRPr="007C5BF2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takie opóźnienie jest lub będzie miało wpływ na wykonanie przedmiotu Umowy w wykonaniu następujących zobowiązań: przekazania terenu budowy; przekazania dokumentacji budowy (pozwolenie na budowę, dokumentacji projektowej, specyfikacji technicznych, innych wymaganych przepisami, do których Zamawiający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był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zobowiązany);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przekazanie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dokumentów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zamiennych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budowy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lub usunięcia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wad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dostarczanej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dokumentacji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projektowej;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kolizji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planowanymi</w:t>
      </w:r>
      <w:r w:rsidRPr="007C5BF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lub równolegle prowadzonymi przez inne podmioty inwestycjami, ale w takim przypadku zmiany w umowie zostaną ograniczone do zmian koniecznych powodujących uniknięcie kolizji.</w:t>
      </w:r>
    </w:p>
    <w:p w14:paraId="6C54A54F" w14:textId="77777777" w:rsidR="00FD3410" w:rsidRPr="007C5BF2" w:rsidRDefault="00EC5CE8" w:rsidP="007C5BF2">
      <w:pPr>
        <w:pStyle w:val="Akapitzlist"/>
        <w:numPr>
          <w:ilvl w:val="1"/>
          <w:numId w:val="4"/>
        </w:numPr>
        <w:tabs>
          <w:tab w:val="left" w:pos="822"/>
          <w:tab w:val="left" w:pos="824"/>
        </w:tabs>
        <w:spacing w:before="1" w:line="276" w:lineRule="auto"/>
        <w:ind w:right="159" w:hanging="281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zmiana wysokości wynagrodzenia za przedmiot zamówienia wraz ze skutkami wprowadzenia takiej zmiany; wynagrodzenie Wykonawcy może ulec zmianie:</w:t>
      </w:r>
    </w:p>
    <w:p w14:paraId="0656AFC7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10"/>
          <w:tab w:val="left" w:pos="1169"/>
        </w:tabs>
        <w:spacing w:line="276" w:lineRule="auto"/>
        <w:ind w:right="155" w:hanging="286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7C5BF2">
        <w:rPr>
          <w:rFonts w:asciiTheme="minorHAnsi" w:hAnsiTheme="minorHAnsi" w:cstheme="minorHAnsi"/>
          <w:sz w:val="24"/>
          <w:szCs w:val="24"/>
        </w:rPr>
        <w:t>w przypadku zaistnienia konieczności zmniejszenia zakresu</w:t>
      </w:r>
      <w:r w:rsidRPr="007C5BF2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robót (niewykonania lub zaniechania prac objętych Umową) przez Zamawiającego;</w:t>
      </w:r>
    </w:p>
    <w:p w14:paraId="46A2244F" w14:textId="69E6ADBE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08"/>
          <w:tab w:val="left" w:pos="1110"/>
        </w:tabs>
        <w:spacing w:line="276" w:lineRule="auto"/>
        <w:ind w:right="160" w:hanging="286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 przypadku wprowadzenia robót zamiennych;</w:t>
      </w:r>
    </w:p>
    <w:p w14:paraId="5557BB52" w14:textId="77777777" w:rsidR="00FD3410" w:rsidRPr="007C5BF2" w:rsidRDefault="00EC5CE8" w:rsidP="007C5BF2">
      <w:pPr>
        <w:pStyle w:val="Akapitzlist"/>
        <w:numPr>
          <w:ilvl w:val="2"/>
          <w:numId w:val="4"/>
        </w:numPr>
        <w:tabs>
          <w:tab w:val="left" w:pos="1110"/>
        </w:tabs>
        <w:spacing w:line="276" w:lineRule="auto"/>
        <w:ind w:right="157" w:hanging="286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związku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powykonawczym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zestawieniem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kosztów</w:t>
      </w:r>
      <w:r w:rsidRPr="007C5BF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–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zmiany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ilości</w:t>
      </w:r>
      <w:r w:rsidRPr="007C5BF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obmiarowych w stosunku do ilości przedmiarowych.</w:t>
      </w:r>
    </w:p>
    <w:p w14:paraId="21BA23B7" w14:textId="5FBD4345" w:rsidR="00FD3410" w:rsidRPr="007C5BF2" w:rsidRDefault="00EC5CE8" w:rsidP="007C5BF2">
      <w:pPr>
        <w:pStyle w:val="Akapitzlist"/>
        <w:numPr>
          <w:ilvl w:val="1"/>
          <w:numId w:val="4"/>
        </w:numPr>
        <w:tabs>
          <w:tab w:val="left" w:pos="822"/>
          <w:tab w:val="left" w:pos="824"/>
        </w:tabs>
        <w:spacing w:line="276" w:lineRule="auto"/>
        <w:ind w:right="158" w:hanging="281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zmiana przedstawiciela Wykonawcy</w:t>
      </w:r>
      <w:r w:rsidR="00C5182E">
        <w:rPr>
          <w:rFonts w:asciiTheme="minorHAnsi" w:hAnsiTheme="minorHAnsi" w:cstheme="minorHAnsi"/>
          <w:sz w:val="24"/>
          <w:szCs w:val="24"/>
        </w:rPr>
        <w:t>,</w:t>
      </w:r>
      <w:r w:rsidRPr="007C5BF2">
        <w:rPr>
          <w:rFonts w:asciiTheme="minorHAnsi" w:hAnsiTheme="minorHAnsi" w:cstheme="minorHAnsi"/>
          <w:sz w:val="24"/>
          <w:szCs w:val="24"/>
        </w:rPr>
        <w:t xml:space="preserve"> Wykonawca może zmienić </w:t>
      </w:r>
      <w:r w:rsidR="00C5182E">
        <w:rPr>
          <w:rFonts w:asciiTheme="minorHAnsi" w:hAnsiTheme="minorHAnsi" w:cstheme="minorHAnsi"/>
          <w:sz w:val="24"/>
          <w:szCs w:val="24"/>
        </w:rPr>
        <w:t>osobę</w:t>
      </w:r>
      <w:r w:rsidRPr="007C5BF2">
        <w:rPr>
          <w:rFonts w:asciiTheme="minorHAnsi" w:hAnsiTheme="minorHAnsi" w:cstheme="minorHAnsi"/>
          <w:sz w:val="24"/>
          <w:szCs w:val="24"/>
        </w:rPr>
        <w:t xml:space="preserve"> z przyczyn niezależnych od niego, tj. zdarzeń losowych (śmierć, choroba, zwolnienie itp.)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CF8DEAC" w14:textId="77777777" w:rsidR="00FD3410" w:rsidRPr="007C5BF2" w:rsidRDefault="00EC5CE8" w:rsidP="007C5BF2">
      <w:pPr>
        <w:pStyle w:val="Akapitzlist"/>
        <w:numPr>
          <w:ilvl w:val="1"/>
          <w:numId w:val="4"/>
        </w:numPr>
        <w:tabs>
          <w:tab w:val="left" w:pos="822"/>
          <w:tab w:val="left" w:pos="824"/>
        </w:tabs>
        <w:spacing w:line="276" w:lineRule="auto"/>
        <w:ind w:right="161" w:hanging="281"/>
        <w:rPr>
          <w:rFonts w:asciiTheme="minorHAnsi" w:hAnsiTheme="minorHAnsi" w:cstheme="minorHAnsi"/>
          <w:color w:val="000009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zmiana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terminu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realizacji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zamówienia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może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nastąpić</w:t>
      </w:r>
      <w:r w:rsidRPr="007C5BF2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okres</w:t>
      </w:r>
      <w:r w:rsidRPr="007C5BF2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uzasadniony</w:t>
      </w:r>
      <w:r w:rsidRPr="007C5BF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przyczynami zmiany, o którym mowa w ust. 2 pkt 1.</w:t>
      </w:r>
    </w:p>
    <w:p w14:paraId="7283595A" w14:textId="77777777" w:rsidR="00FD3410" w:rsidRPr="00C5182E" w:rsidRDefault="00EC5CE8" w:rsidP="007C5BF2">
      <w:pPr>
        <w:pStyle w:val="Akapitzlist"/>
        <w:numPr>
          <w:ilvl w:val="0"/>
          <w:numId w:val="4"/>
        </w:numPr>
        <w:tabs>
          <w:tab w:val="left" w:pos="399"/>
        </w:tabs>
        <w:spacing w:before="1" w:line="276" w:lineRule="auto"/>
        <w:ind w:left="399" w:hanging="284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Wszystkie powyższe postanowienia, wskazane w niniejszym paragrafie stanowią katalog zmian,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na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które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Zamawiający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może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wyrazić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zgodę.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Nie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stanowią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jednocześnie</w:t>
      </w:r>
      <w:r w:rsidRPr="007C5BF2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zobowiązania do</w:t>
      </w:r>
      <w:r w:rsidRPr="007C5BF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wyrażenia</w:t>
      </w:r>
      <w:r w:rsidRPr="007C5BF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takiej</w:t>
      </w:r>
      <w:r w:rsidRPr="007C5BF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zgody.</w:t>
      </w:r>
      <w:r w:rsidRPr="007C5BF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Warunkiem</w:t>
      </w:r>
      <w:r w:rsidRPr="007C5BF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dokonania</w:t>
      </w:r>
      <w:r w:rsidRPr="007C5BF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zmian</w:t>
      </w:r>
      <w:r w:rsidRPr="007C5BF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postanowień</w:t>
      </w:r>
      <w:r w:rsidRPr="007C5BF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>zawartej</w:t>
      </w:r>
      <w:r w:rsidRPr="007C5BF2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7C5BF2">
        <w:rPr>
          <w:rFonts w:asciiTheme="minorHAnsi" w:hAnsiTheme="minorHAnsi" w:cstheme="minorHAnsi"/>
          <w:sz w:val="24"/>
          <w:szCs w:val="24"/>
        </w:rPr>
        <w:t xml:space="preserve">Umowy w formie aneksu do Umowy jest zgoda obu Stron wyrażona na piśmie, pod rygorem </w:t>
      </w:r>
      <w:r w:rsidRPr="007C5BF2">
        <w:rPr>
          <w:rFonts w:asciiTheme="minorHAnsi" w:hAnsiTheme="minorHAnsi" w:cstheme="minorHAnsi"/>
          <w:spacing w:val="-2"/>
          <w:sz w:val="24"/>
          <w:szCs w:val="24"/>
        </w:rPr>
        <w:t>nieważności.</w:t>
      </w:r>
    </w:p>
    <w:p w14:paraId="3D3E597A" w14:textId="77777777" w:rsidR="00C5182E" w:rsidRPr="007C5BF2" w:rsidRDefault="00C5182E" w:rsidP="00C5182E">
      <w:pPr>
        <w:pStyle w:val="Akapitzlist"/>
        <w:tabs>
          <w:tab w:val="left" w:pos="399"/>
        </w:tabs>
        <w:spacing w:before="1" w:line="276" w:lineRule="auto"/>
        <w:ind w:left="399" w:firstLine="0"/>
        <w:rPr>
          <w:rFonts w:asciiTheme="minorHAnsi" w:hAnsiTheme="minorHAnsi" w:cstheme="minorHAnsi"/>
          <w:sz w:val="24"/>
          <w:szCs w:val="24"/>
        </w:rPr>
      </w:pPr>
    </w:p>
    <w:p w14:paraId="1DBA71F6" w14:textId="0272EC27" w:rsidR="00FD3410" w:rsidRPr="007C5BF2" w:rsidRDefault="00EC5CE8" w:rsidP="007C5BF2">
      <w:pPr>
        <w:pStyle w:val="Nagwek1"/>
        <w:spacing w:line="276" w:lineRule="auto"/>
        <w:ind w:left="4472"/>
        <w:rPr>
          <w:rFonts w:asciiTheme="minorHAnsi" w:hAnsiTheme="minorHAnsi" w:cstheme="minorHAnsi"/>
        </w:rPr>
      </w:pPr>
      <w:r w:rsidRPr="007C5BF2">
        <w:rPr>
          <w:rFonts w:asciiTheme="minorHAnsi" w:hAnsiTheme="minorHAnsi" w:cstheme="minorHAnsi"/>
          <w:color w:val="000009"/>
          <w:spacing w:val="-5"/>
        </w:rPr>
        <w:t>§1</w:t>
      </w:r>
      <w:r w:rsidR="00C5182E">
        <w:rPr>
          <w:rFonts w:asciiTheme="minorHAnsi" w:hAnsiTheme="minorHAnsi" w:cstheme="minorHAnsi"/>
          <w:color w:val="000009"/>
          <w:spacing w:val="-5"/>
        </w:rPr>
        <w:t>3</w:t>
      </w:r>
    </w:p>
    <w:p w14:paraId="71E4DEC5" w14:textId="77777777" w:rsidR="00C5182E" w:rsidRPr="00C5182E" w:rsidRDefault="00C5182E" w:rsidP="00C5182E">
      <w:pPr>
        <w:pStyle w:val="Akapitzlist"/>
        <w:numPr>
          <w:ilvl w:val="0"/>
          <w:numId w:val="1"/>
        </w:numPr>
        <w:tabs>
          <w:tab w:val="left" w:pos="399"/>
        </w:tabs>
        <w:spacing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C5182E">
        <w:rPr>
          <w:rFonts w:asciiTheme="minorHAnsi" w:hAnsiTheme="minorHAnsi" w:cstheme="minorHAnsi"/>
          <w:sz w:val="24"/>
          <w:szCs w:val="24"/>
        </w:rPr>
        <w:t>Prawem właściwym dla niniejszej Umowy jest prawo polskie.</w:t>
      </w:r>
    </w:p>
    <w:p w14:paraId="744313F0" w14:textId="77777777" w:rsidR="00C5182E" w:rsidRPr="00C5182E" w:rsidRDefault="00C5182E" w:rsidP="00C5182E">
      <w:pPr>
        <w:pStyle w:val="Akapitzlist"/>
        <w:numPr>
          <w:ilvl w:val="0"/>
          <w:numId w:val="1"/>
        </w:numPr>
        <w:tabs>
          <w:tab w:val="left" w:pos="399"/>
        </w:tabs>
        <w:spacing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C5182E">
        <w:rPr>
          <w:rFonts w:asciiTheme="minorHAnsi" w:hAnsiTheme="minorHAnsi" w:cstheme="minorHAnsi"/>
          <w:sz w:val="24"/>
          <w:szCs w:val="24"/>
        </w:rPr>
        <w:t>Spory wynikłe w trakcie wykonywania Umowy rozstrzygał będzie sąd właściwy dla siedziby Zamawiającego.</w:t>
      </w:r>
    </w:p>
    <w:p w14:paraId="3B68B244" w14:textId="6D73F913" w:rsidR="00C5182E" w:rsidRDefault="00C5182E" w:rsidP="00C5182E">
      <w:pPr>
        <w:pStyle w:val="Akapitzlist"/>
        <w:numPr>
          <w:ilvl w:val="0"/>
          <w:numId w:val="1"/>
        </w:numPr>
        <w:tabs>
          <w:tab w:val="left" w:pos="399"/>
        </w:tabs>
        <w:spacing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C5182E">
        <w:rPr>
          <w:rFonts w:asciiTheme="minorHAnsi" w:hAnsiTheme="minorHAnsi" w:cstheme="minorHAnsi"/>
          <w:sz w:val="24"/>
          <w:szCs w:val="24"/>
        </w:rPr>
        <w:lastRenderedPageBreak/>
        <w:t>Adresami dla doręczeń ewentualnej korespondencji dla Stron Umowy będą adresy ich siedzib wskazane w komparycji Umowy. W razie zmiany adresu siedziby lub wyboru innego adresu do korespondencji niż wskazany w zdaniu poprzedzającym, każda ze Stron zobowiązuje się niezwłocznie zawiadomić o tym drugą Stronę w formie listu poleconego za potwierdzeniem odbioru. W razie uchybienia takiemu obowiązkowi, korespondencja wysłana na adres, o którym mowa w zdaniu pierwszym, będzie uważana za skutecznie doręczoną.</w:t>
      </w:r>
    </w:p>
    <w:p w14:paraId="164665F9" w14:textId="77777777" w:rsidR="00C5182E" w:rsidRPr="007C5BF2" w:rsidRDefault="00C5182E" w:rsidP="00C5182E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C5BF2">
        <w:rPr>
          <w:rFonts w:asciiTheme="minorHAnsi" w:hAnsiTheme="minorHAnsi" w:cstheme="minorHAnsi"/>
          <w:sz w:val="24"/>
          <w:szCs w:val="24"/>
        </w:rPr>
        <w:t>Wykonawca nie może przenieść praw i obowiązków wynikających z umowy na osoby trzecie bez zgody Zamawiającego wyrażonej w formie pisemnej pod rygorem nieważności.</w:t>
      </w:r>
    </w:p>
    <w:p w14:paraId="3A8BA7BB" w14:textId="77777777" w:rsidR="00C5182E" w:rsidRPr="00C5182E" w:rsidRDefault="00C5182E" w:rsidP="00C5182E">
      <w:pPr>
        <w:pStyle w:val="Akapitzlist"/>
        <w:numPr>
          <w:ilvl w:val="0"/>
          <w:numId w:val="1"/>
        </w:numPr>
        <w:tabs>
          <w:tab w:val="left" w:pos="399"/>
        </w:tabs>
        <w:spacing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C5182E">
        <w:rPr>
          <w:rFonts w:asciiTheme="minorHAnsi" w:hAnsiTheme="minorHAnsi" w:cstheme="minorHAnsi"/>
          <w:sz w:val="24"/>
          <w:szCs w:val="24"/>
        </w:rPr>
        <w:t>W sprawach nieuregulowanych Umową mają zastosowanie powszechnie obowiązujące przepisy prawa polskiego, w szczególności przepisy Kodeksu cywilnego oraz ustawy Pzp.</w:t>
      </w:r>
    </w:p>
    <w:p w14:paraId="3A926328" w14:textId="77777777" w:rsidR="00C5182E" w:rsidRDefault="00C5182E" w:rsidP="00C5182E">
      <w:pPr>
        <w:pStyle w:val="Akapitzlist"/>
        <w:numPr>
          <w:ilvl w:val="0"/>
          <w:numId w:val="1"/>
        </w:numPr>
        <w:tabs>
          <w:tab w:val="left" w:pos="399"/>
        </w:tabs>
        <w:spacing w:line="276" w:lineRule="auto"/>
        <w:ind w:right="158"/>
        <w:rPr>
          <w:rFonts w:asciiTheme="minorHAnsi" w:hAnsiTheme="minorHAnsi" w:cstheme="minorHAnsi"/>
          <w:sz w:val="24"/>
          <w:szCs w:val="24"/>
        </w:rPr>
      </w:pPr>
      <w:r w:rsidRPr="00C5182E">
        <w:rPr>
          <w:rFonts w:asciiTheme="minorHAnsi" w:hAnsiTheme="minorHAnsi" w:cstheme="minorHAnsi"/>
          <w:sz w:val="24"/>
          <w:szCs w:val="24"/>
        </w:rPr>
        <w:t xml:space="preserve">Umowę sporządzono w trzech jednobrzmiących egzemplarzach, jeden dla Wykonawcy i dwa dla Zamawiającego.  </w:t>
      </w:r>
    </w:p>
    <w:p w14:paraId="2707E3D8" w14:textId="77777777" w:rsidR="00C5182E" w:rsidRDefault="00C5182E" w:rsidP="00C5182E">
      <w:pPr>
        <w:pStyle w:val="Akapitzlist"/>
        <w:tabs>
          <w:tab w:val="left" w:pos="399"/>
        </w:tabs>
        <w:spacing w:line="276" w:lineRule="auto"/>
        <w:ind w:left="399" w:right="158" w:firstLine="0"/>
        <w:rPr>
          <w:rFonts w:asciiTheme="minorHAnsi" w:hAnsiTheme="minorHAnsi" w:cstheme="minorHAnsi"/>
          <w:sz w:val="24"/>
          <w:szCs w:val="24"/>
        </w:rPr>
      </w:pPr>
    </w:p>
    <w:p w14:paraId="04568A1E" w14:textId="77777777" w:rsidR="00C5182E" w:rsidRDefault="00C5182E" w:rsidP="00C5182E">
      <w:pPr>
        <w:pStyle w:val="Akapitzlist"/>
        <w:tabs>
          <w:tab w:val="left" w:pos="399"/>
        </w:tabs>
        <w:spacing w:line="276" w:lineRule="auto"/>
        <w:ind w:left="399" w:right="158" w:firstLine="0"/>
        <w:rPr>
          <w:rFonts w:asciiTheme="minorHAnsi" w:hAnsiTheme="minorHAnsi" w:cstheme="minorHAnsi"/>
          <w:sz w:val="24"/>
          <w:szCs w:val="24"/>
        </w:rPr>
      </w:pPr>
    </w:p>
    <w:p w14:paraId="6A12CDEE" w14:textId="476131F2" w:rsidR="00FD3410" w:rsidRPr="00C5182E" w:rsidRDefault="00C5182E" w:rsidP="00C5182E">
      <w:pPr>
        <w:pStyle w:val="Akapitzlist"/>
        <w:tabs>
          <w:tab w:val="left" w:pos="399"/>
        </w:tabs>
        <w:spacing w:line="276" w:lineRule="auto"/>
        <w:ind w:left="399" w:right="158" w:firstLin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olor w:val="000009"/>
          <w:spacing w:val="-2"/>
        </w:rPr>
        <w:tab/>
      </w:r>
      <w:r w:rsidR="00EC5CE8" w:rsidRPr="00C5182E">
        <w:rPr>
          <w:rFonts w:asciiTheme="minorHAnsi" w:hAnsiTheme="minorHAnsi" w:cstheme="minorHAnsi"/>
          <w:color w:val="000009"/>
          <w:spacing w:val="-2"/>
          <w:sz w:val="24"/>
          <w:szCs w:val="24"/>
        </w:rPr>
        <w:t>ZAMAWIAJĄCY</w:t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 xml:space="preserve"> </w:t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ab/>
      </w:r>
      <w:r w:rsidRPr="00C5182E">
        <w:rPr>
          <w:rFonts w:asciiTheme="minorHAnsi" w:hAnsiTheme="minorHAnsi" w:cstheme="minorHAnsi"/>
          <w:color w:val="000009"/>
          <w:sz w:val="24"/>
          <w:szCs w:val="24"/>
        </w:rPr>
        <w:tab/>
      </w:r>
      <w:r w:rsidR="00EC5CE8" w:rsidRPr="00C5182E">
        <w:rPr>
          <w:rFonts w:asciiTheme="minorHAnsi" w:hAnsiTheme="minorHAnsi" w:cstheme="minorHAnsi"/>
          <w:color w:val="000009"/>
          <w:spacing w:val="-2"/>
          <w:sz w:val="24"/>
          <w:szCs w:val="24"/>
        </w:rPr>
        <w:t>WYKONAWCA</w:t>
      </w:r>
    </w:p>
    <w:p w14:paraId="6E731114" w14:textId="16590508" w:rsidR="00FD3410" w:rsidRPr="007C5BF2" w:rsidRDefault="00FD3410" w:rsidP="007C5BF2">
      <w:pPr>
        <w:spacing w:line="276" w:lineRule="auto"/>
        <w:ind w:left="116"/>
        <w:rPr>
          <w:rFonts w:asciiTheme="minorHAnsi" w:hAnsiTheme="minorHAnsi" w:cstheme="minorHAnsi"/>
          <w:i/>
          <w:sz w:val="24"/>
          <w:szCs w:val="24"/>
        </w:rPr>
      </w:pPr>
    </w:p>
    <w:sectPr w:rsidR="00FD3410" w:rsidRPr="007C5BF2">
      <w:footerReference w:type="default" r:id="rId7"/>
      <w:pgSz w:w="11910" w:h="16840"/>
      <w:pgMar w:top="1320" w:right="1260" w:bottom="1200" w:left="1300" w:header="0" w:footer="10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24159" w14:textId="77777777" w:rsidR="004C329C" w:rsidRDefault="004C329C">
      <w:r>
        <w:separator/>
      </w:r>
    </w:p>
  </w:endnote>
  <w:endnote w:type="continuationSeparator" w:id="0">
    <w:p w14:paraId="07A15283" w14:textId="77777777" w:rsidR="004C329C" w:rsidRDefault="004C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8484D0t00">
    <w:altName w:val="Microsoft JhengHei"/>
    <w:charset w:val="88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F2BD6" w14:textId="77777777" w:rsidR="00FD3410" w:rsidRDefault="00EC5CE8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4480" behindDoc="1" locked="0" layoutInCell="1" allowOverlap="1" wp14:anchorId="0F79B9E1" wp14:editId="4BDC9965">
              <wp:simplePos x="0" y="0"/>
              <wp:positionH relativeFrom="page">
                <wp:posOffset>3671951</wp:posOffset>
              </wp:positionH>
              <wp:positionV relativeFrom="page">
                <wp:posOffset>9914662</wp:posOffset>
              </wp:positionV>
              <wp:extent cx="2292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8F59B6B" w14:textId="77777777" w:rsidR="00FD3410" w:rsidRDefault="00EC5CE8">
                          <w:pPr>
                            <w:spacing w:before="11"/>
                            <w:ind w:left="60"/>
                          </w:pPr>
                          <w:r>
                            <w:rPr>
                              <w:color w:val="00000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t>10</w:t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9B9E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9.15pt;margin-top:780.7pt;width:18.05pt;height:14.25pt;z-index:-1587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" filled="f" stroked="f">
              <v:textbox inset="0,0,0,0">
                <w:txbxContent>
                  <w:p w14:paraId="68F59B6B" w14:textId="77777777" w:rsidR="00FD3410" w:rsidRDefault="00EC5CE8">
                    <w:pPr>
                      <w:spacing w:before="11"/>
                      <w:ind w:left="60"/>
                    </w:pPr>
                    <w:r>
                      <w:rPr>
                        <w:color w:val="000009"/>
                        <w:spacing w:val="-5"/>
                      </w:rPr>
                      <w:fldChar w:fldCharType="begin"/>
                    </w:r>
                    <w:r>
                      <w:rPr>
                        <w:color w:val="00000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000009"/>
                        <w:spacing w:val="-5"/>
                      </w:rPr>
                      <w:fldChar w:fldCharType="separate"/>
                    </w:r>
                    <w:r>
                      <w:rPr>
                        <w:color w:val="000009"/>
                        <w:spacing w:val="-5"/>
                      </w:rPr>
                      <w:t>10</w:t>
                    </w:r>
                    <w:r>
                      <w:rPr>
                        <w:color w:val="00000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644EF" w14:textId="77777777" w:rsidR="004C329C" w:rsidRDefault="004C329C">
      <w:r>
        <w:separator/>
      </w:r>
    </w:p>
  </w:footnote>
  <w:footnote w:type="continuationSeparator" w:id="0">
    <w:p w14:paraId="42F80AE4" w14:textId="77777777" w:rsidR="004C329C" w:rsidRDefault="004C3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A00A3D2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DF2F85"/>
    <w:multiLevelType w:val="hybridMultilevel"/>
    <w:tmpl w:val="9DE4AD30"/>
    <w:lvl w:ilvl="0" w:tplc="99B67BB6">
      <w:start w:val="1"/>
      <w:numFmt w:val="decimal"/>
      <w:lvlText w:val="%1)"/>
      <w:lvlJc w:val="left"/>
      <w:pPr>
        <w:ind w:left="83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616E39F2">
      <w:numFmt w:val="bullet"/>
      <w:lvlText w:val="•"/>
      <w:lvlJc w:val="left"/>
      <w:pPr>
        <w:ind w:left="1690" w:hanging="348"/>
      </w:pPr>
      <w:rPr>
        <w:rFonts w:hint="default"/>
        <w:lang w:val="pl-PL" w:eastAsia="en-US" w:bidi="ar-SA"/>
      </w:rPr>
    </w:lvl>
    <w:lvl w:ilvl="2" w:tplc="7B7CA85E">
      <w:numFmt w:val="bullet"/>
      <w:lvlText w:val="•"/>
      <w:lvlJc w:val="left"/>
      <w:pPr>
        <w:ind w:left="2541" w:hanging="348"/>
      </w:pPr>
      <w:rPr>
        <w:rFonts w:hint="default"/>
        <w:lang w:val="pl-PL" w:eastAsia="en-US" w:bidi="ar-SA"/>
      </w:rPr>
    </w:lvl>
    <w:lvl w:ilvl="3" w:tplc="A3569ACA">
      <w:numFmt w:val="bullet"/>
      <w:lvlText w:val="•"/>
      <w:lvlJc w:val="left"/>
      <w:pPr>
        <w:ind w:left="3391" w:hanging="348"/>
      </w:pPr>
      <w:rPr>
        <w:rFonts w:hint="default"/>
        <w:lang w:val="pl-PL" w:eastAsia="en-US" w:bidi="ar-SA"/>
      </w:rPr>
    </w:lvl>
    <w:lvl w:ilvl="4" w:tplc="B568CEE4">
      <w:numFmt w:val="bullet"/>
      <w:lvlText w:val="•"/>
      <w:lvlJc w:val="left"/>
      <w:pPr>
        <w:ind w:left="4242" w:hanging="348"/>
      </w:pPr>
      <w:rPr>
        <w:rFonts w:hint="default"/>
        <w:lang w:val="pl-PL" w:eastAsia="en-US" w:bidi="ar-SA"/>
      </w:rPr>
    </w:lvl>
    <w:lvl w:ilvl="5" w:tplc="B2D2CCB8">
      <w:numFmt w:val="bullet"/>
      <w:lvlText w:val="•"/>
      <w:lvlJc w:val="left"/>
      <w:pPr>
        <w:ind w:left="5093" w:hanging="348"/>
      </w:pPr>
      <w:rPr>
        <w:rFonts w:hint="default"/>
        <w:lang w:val="pl-PL" w:eastAsia="en-US" w:bidi="ar-SA"/>
      </w:rPr>
    </w:lvl>
    <w:lvl w:ilvl="6" w:tplc="2AEE3CE4">
      <w:numFmt w:val="bullet"/>
      <w:lvlText w:val="•"/>
      <w:lvlJc w:val="left"/>
      <w:pPr>
        <w:ind w:left="5943" w:hanging="348"/>
      </w:pPr>
      <w:rPr>
        <w:rFonts w:hint="default"/>
        <w:lang w:val="pl-PL" w:eastAsia="en-US" w:bidi="ar-SA"/>
      </w:rPr>
    </w:lvl>
    <w:lvl w:ilvl="7" w:tplc="7DD27C30">
      <w:numFmt w:val="bullet"/>
      <w:lvlText w:val="•"/>
      <w:lvlJc w:val="left"/>
      <w:pPr>
        <w:ind w:left="6794" w:hanging="348"/>
      </w:pPr>
      <w:rPr>
        <w:rFonts w:hint="default"/>
        <w:lang w:val="pl-PL" w:eastAsia="en-US" w:bidi="ar-SA"/>
      </w:rPr>
    </w:lvl>
    <w:lvl w:ilvl="8" w:tplc="A49EF1A4">
      <w:numFmt w:val="bullet"/>
      <w:lvlText w:val="•"/>
      <w:lvlJc w:val="left"/>
      <w:pPr>
        <w:ind w:left="7645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10042EC8"/>
    <w:multiLevelType w:val="hybridMultilevel"/>
    <w:tmpl w:val="BC105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106476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5592"/>
    <w:multiLevelType w:val="hybridMultilevel"/>
    <w:tmpl w:val="26E8F5B4"/>
    <w:lvl w:ilvl="0" w:tplc="210647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7B93"/>
    <w:multiLevelType w:val="hybridMultilevel"/>
    <w:tmpl w:val="D3F2AA04"/>
    <w:lvl w:ilvl="0" w:tplc="B2F84C58">
      <w:start w:val="1"/>
      <w:numFmt w:val="decimal"/>
      <w:lvlText w:val="%1."/>
      <w:lvlJc w:val="left"/>
      <w:pPr>
        <w:ind w:left="829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681" w:hanging="360"/>
      </w:pPr>
    </w:lvl>
    <w:lvl w:ilvl="2" w:tplc="00000022">
      <w:start w:val="1"/>
      <w:numFmt w:val="bullet"/>
      <w:lvlText w:val=""/>
      <w:lvlJc w:val="left"/>
      <w:pPr>
        <w:ind w:left="2534" w:hanging="360"/>
      </w:pPr>
      <w:rPr>
        <w:rFonts w:ascii="Symbol" w:hAnsi="Symbol" w:cs="Symbol" w:hint="default"/>
        <w:lang w:eastAsia="zh-CN"/>
      </w:rPr>
    </w:lvl>
    <w:lvl w:ilvl="3" w:tplc="F46C9B8A">
      <w:numFmt w:val="bullet"/>
      <w:lvlText w:val="•"/>
      <w:lvlJc w:val="left"/>
      <w:pPr>
        <w:ind w:left="3377" w:hanging="351"/>
      </w:pPr>
      <w:rPr>
        <w:rFonts w:hint="default"/>
        <w:lang w:val="pl-PL" w:eastAsia="en-US" w:bidi="ar-SA"/>
      </w:rPr>
    </w:lvl>
    <w:lvl w:ilvl="4" w:tplc="6FCA0FA2">
      <w:numFmt w:val="bullet"/>
      <w:lvlText w:val="•"/>
      <w:lvlJc w:val="left"/>
      <w:pPr>
        <w:ind w:left="4230" w:hanging="351"/>
      </w:pPr>
      <w:rPr>
        <w:rFonts w:hint="default"/>
        <w:lang w:val="pl-PL" w:eastAsia="en-US" w:bidi="ar-SA"/>
      </w:rPr>
    </w:lvl>
    <w:lvl w:ilvl="5" w:tplc="396AF4C0">
      <w:numFmt w:val="bullet"/>
      <w:lvlText w:val="•"/>
      <w:lvlJc w:val="left"/>
      <w:pPr>
        <w:ind w:left="5083" w:hanging="351"/>
      </w:pPr>
      <w:rPr>
        <w:rFonts w:hint="default"/>
        <w:lang w:val="pl-PL" w:eastAsia="en-US" w:bidi="ar-SA"/>
      </w:rPr>
    </w:lvl>
    <w:lvl w:ilvl="6" w:tplc="3552DEB8">
      <w:numFmt w:val="bullet"/>
      <w:lvlText w:val="•"/>
      <w:lvlJc w:val="left"/>
      <w:pPr>
        <w:ind w:left="5935" w:hanging="351"/>
      </w:pPr>
      <w:rPr>
        <w:rFonts w:hint="default"/>
        <w:lang w:val="pl-PL" w:eastAsia="en-US" w:bidi="ar-SA"/>
      </w:rPr>
    </w:lvl>
    <w:lvl w:ilvl="7" w:tplc="F154E5FA">
      <w:numFmt w:val="bullet"/>
      <w:lvlText w:val="•"/>
      <w:lvlJc w:val="left"/>
      <w:pPr>
        <w:ind w:left="6788" w:hanging="351"/>
      </w:pPr>
      <w:rPr>
        <w:rFonts w:hint="default"/>
        <w:lang w:val="pl-PL" w:eastAsia="en-US" w:bidi="ar-SA"/>
      </w:rPr>
    </w:lvl>
    <w:lvl w:ilvl="8" w:tplc="266E9340">
      <w:numFmt w:val="bullet"/>
      <w:lvlText w:val="•"/>
      <w:lvlJc w:val="left"/>
      <w:pPr>
        <w:ind w:left="7641" w:hanging="351"/>
      </w:pPr>
      <w:rPr>
        <w:rFonts w:hint="default"/>
        <w:lang w:val="pl-PL" w:eastAsia="en-US" w:bidi="ar-SA"/>
      </w:rPr>
    </w:lvl>
  </w:abstractNum>
  <w:abstractNum w:abstractNumId="5" w15:restartNumberingAfterBreak="0">
    <w:nsid w:val="1A1F5168"/>
    <w:multiLevelType w:val="hybridMultilevel"/>
    <w:tmpl w:val="FB5C988C"/>
    <w:lvl w:ilvl="0" w:tplc="F932AD8A">
      <w:start w:val="1"/>
      <w:numFmt w:val="decimal"/>
      <w:lvlText w:val="%1."/>
      <w:lvlJc w:val="left"/>
      <w:pPr>
        <w:ind w:left="425" w:firstLine="0"/>
      </w:pPr>
      <w:rPr>
        <w:rFonts w:ascii="Arial Narrow" w:eastAsia="Times New Roman" w:hAnsi="Arial Narrow" w:cs="Times New Roman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9A6F836">
      <w:start w:val="1"/>
      <w:numFmt w:val="lowerRoman"/>
      <w:lvlText w:val="%3"/>
      <w:lvlJc w:val="left"/>
      <w:pPr>
        <w:ind w:left="18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DC7C2D5C">
      <w:start w:val="1"/>
      <w:numFmt w:val="decimal"/>
      <w:lvlText w:val="%4"/>
      <w:lvlJc w:val="left"/>
      <w:pPr>
        <w:ind w:left="25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9B8005CA">
      <w:start w:val="1"/>
      <w:numFmt w:val="lowerLetter"/>
      <w:lvlText w:val="%5"/>
      <w:lvlJc w:val="left"/>
      <w:pPr>
        <w:ind w:left="32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63F88FDE">
      <w:start w:val="1"/>
      <w:numFmt w:val="lowerRoman"/>
      <w:lvlText w:val="%6"/>
      <w:lvlJc w:val="left"/>
      <w:pPr>
        <w:ind w:left="39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D56E374">
      <w:start w:val="1"/>
      <w:numFmt w:val="decimal"/>
      <w:lvlText w:val="%7"/>
      <w:lvlJc w:val="left"/>
      <w:pPr>
        <w:ind w:left="46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9DF8ABD6">
      <w:start w:val="1"/>
      <w:numFmt w:val="lowerLetter"/>
      <w:lvlText w:val="%8"/>
      <w:lvlJc w:val="left"/>
      <w:pPr>
        <w:ind w:left="54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C90EAD70">
      <w:start w:val="1"/>
      <w:numFmt w:val="lowerRoman"/>
      <w:lvlText w:val="%9"/>
      <w:lvlJc w:val="left"/>
      <w:pPr>
        <w:ind w:left="61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6" w15:restartNumberingAfterBreak="0">
    <w:nsid w:val="20A060D3"/>
    <w:multiLevelType w:val="hybridMultilevel"/>
    <w:tmpl w:val="B712C3DC"/>
    <w:lvl w:ilvl="0" w:tplc="64DCB988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3282016C">
      <w:numFmt w:val="bullet"/>
      <w:lvlText w:val="•"/>
      <w:lvlJc w:val="left"/>
      <w:pPr>
        <w:ind w:left="1690" w:hanging="348"/>
      </w:pPr>
      <w:rPr>
        <w:rFonts w:hint="default"/>
        <w:lang w:val="pl-PL" w:eastAsia="en-US" w:bidi="ar-SA"/>
      </w:rPr>
    </w:lvl>
    <w:lvl w:ilvl="2" w:tplc="F50A34DC">
      <w:numFmt w:val="bullet"/>
      <w:lvlText w:val="•"/>
      <w:lvlJc w:val="left"/>
      <w:pPr>
        <w:ind w:left="2541" w:hanging="348"/>
      </w:pPr>
      <w:rPr>
        <w:rFonts w:hint="default"/>
        <w:lang w:val="pl-PL" w:eastAsia="en-US" w:bidi="ar-SA"/>
      </w:rPr>
    </w:lvl>
    <w:lvl w:ilvl="3" w:tplc="2A44D0A0">
      <w:numFmt w:val="bullet"/>
      <w:lvlText w:val="•"/>
      <w:lvlJc w:val="left"/>
      <w:pPr>
        <w:ind w:left="3391" w:hanging="348"/>
      </w:pPr>
      <w:rPr>
        <w:rFonts w:hint="default"/>
        <w:lang w:val="pl-PL" w:eastAsia="en-US" w:bidi="ar-SA"/>
      </w:rPr>
    </w:lvl>
    <w:lvl w:ilvl="4" w:tplc="42EA72F6">
      <w:numFmt w:val="bullet"/>
      <w:lvlText w:val="•"/>
      <w:lvlJc w:val="left"/>
      <w:pPr>
        <w:ind w:left="4242" w:hanging="348"/>
      </w:pPr>
      <w:rPr>
        <w:rFonts w:hint="default"/>
        <w:lang w:val="pl-PL" w:eastAsia="en-US" w:bidi="ar-SA"/>
      </w:rPr>
    </w:lvl>
    <w:lvl w:ilvl="5" w:tplc="A7062568">
      <w:numFmt w:val="bullet"/>
      <w:lvlText w:val="•"/>
      <w:lvlJc w:val="left"/>
      <w:pPr>
        <w:ind w:left="5093" w:hanging="348"/>
      </w:pPr>
      <w:rPr>
        <w:rFonts w:hint="default"/>
        <w:lang w:val="pl-PL" w:eastAsia="en-US" w:bidi="ar-SA"/>
      </w:rPr>
    </w:lvl>
    <w:lvl w:ilvl="6" w:tplc="4A6A18AC">
      <w:numFmt w:val="bullet"/>
      <w:lvlText w:val="•"/>
      <w:lvlJc w:val="left"/>
      <w:pPr>
        <w:ind w:left="5943" w:hanging="348"/>
      </w:pPr>
      <w:rPr>
        <w:rFonts w:hint="default"/>
        <w:lang w:val="pl-PL" w:eastAsia="en-US" w:bidi="ar-SA"/>
      </w:rPr>
    </w:lvl>
    <w:lvl w:ilvl="7" w:tplc="DBE80D96">
      <w:numFmt w:val="bullet"/>
      <w:lvlText w:val="•"/>
      <w:lvlJc w:val="left"/>
      <w:pPr>
        <w:ind w:left="6794" w:hanging="348"/>
      </w:pPr>
      <w:rPr>
        <w:rFonts w:hint="default"/>
        <w:lang w:val="pl-PL" w:eastAsia="en-US" w:bidi="ar-SA"/>
      </w:rPr>
    </w:lvl>
    <w:lvl w:ilvl="8" w:tplc="8C74BA1E">
      <w:numFmt w:val="bullet"/>
      <w:lvlText w:val="•"/>
      <w:lvlJc w:val="left"/>
      <w:pPr>
        <w:ind w:left="7645" w:hanging="348"/>
      </w:pPr>
      <w:rPr>
        <w:rFonts w:hint="default"/>
        <w:lang w:val="pl-PL" w:eastAsia="en-US" w:bidi="ar-SA"/>
      </w:rPr>
    </w:lvl>
  </w:abstractNum>
  <w:abstractNum w:abstractNumId="7" w15:restartNumberingAfterBreak="0">
    <w:nsid w:val="21240C3B"/>
    <w:multiLevelType w:val="hybridMultilevel"/>
    <w:tmpl w:val="54EE8A32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29BF4BD3"/>
    <w:multiLevelType w:val="hybridMultilevel"/>
    <w:tmpl w:val="5B0EBE30"/>
    <w:lvl w:ilvl="0" w:tplc="B5ECB134">
      <w:start w:val="1"/>
      <w:numFmt w:val="decimal"/>
      <w:lvlText w:val="%1."/>
      <w:lvlJc w:val="left"/>
      <w:pPr>
        <w:ind w:left="543" w:hanging="360"/>
      </w:pPr>
      <w:rPr>
        <w:rFonts w:hint="default"/>
        <w:spacing w:val="0"/>
        <w:w w:val="100"/>
        <w:lang w:val="pl-PL" w:eastAsia="en-US" w:bidi="ar-SA"/>
      </w:rPr>
    </w:lvl>
    <w:lvl w:ilvl="1" w:tplc="9F90F3D6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2" w:tplc="1A36E0A2">
      <w:numFmt w:val="bullet"/>
      <w:lvlText w:val="•"/>
      <w:lvlJc w:val="left"/>
      <w:pPr>
        <w:ind w:left="2301" w:hanging="360"/>
      </w:pPr>
      <w:rPr>
        <w:rFonts w:hint="default"/>
        <w:lang w:val="pl-PL" w:eastAsia="en-US" w:bidi="ar-SA"/>
      </w:rPr>
    </w:lvl>
    <w:lvl w:ilvl="3" w:tplc="3A50636C">
      <w:numFmt w:val="bullet"/>
      <w:lvlText w:val="•"/>
      <w:lvlJc w:val="left"/>
      <w:pPr>
        <w:ind w:left="3181" w:hanging="360"/>
      </w:pPr>
      <w:rPr>
        <w:rFonts w:hint="default"/>
        <w:lang w:val="pl-PL" w:eastAsia="en-US" w:bidi="ar-SA"/>
      </w:rPr>
    </w:lvl>
    <w:lvl w:ilvl="4" w:tplc="7C124A7E">
      <w:numFmt w:val="bullet"/>
      <w:lvlText w:val="•"/>
      <w:lvlJc w:val="left"/>
      <w:pPr>
        <w:ind w:left="4062" w:hanging="360"/>
      </w:pPr>
      <w:rPr>
        <w:rFonts w:hint="default"/>
        <w:lang w:val="pl-PL" w:eastAsia="en-US" w:bidi="ar-SA"/>
      </w:rPr>
    </w:lvl>
    <w:lvl w:ilvl="5" w:tplc="11EE4F78">
      <w:numFmt w:val="bullet"/>
      <w:lvlText w:val="•"/>
      <w:lvlJc w:val="left"/>
      <w:pPr>
        <w:ind w:left="4943" w:hanging="360"/>
      </w:pPr>
      <w:rPr>
        <w:rFonts w:hint="default"/>
        <w:lang w:val="pl-PL" w:eastAsia="en-US" w:bidi="ar-SA"/>
      </w:rPr>
    </w:lvl>
    <w:lvl w:ilvl="6" w:tplc="3E1E6964">
      <w:numFmt w:val="bullet"/>
      <w:lvlText w:val="•"/>
      <w:lvlJc w:val="left"/>
      <w:pPr>
        <w:ind w:left="5823" w:hanging="360"/>
      </w:pPr>
      <w:rPr>
        <w:rFonts w:hint="default"/>
        <w:lang w:val="pl-PL" w:eastAsia="en-US" w:bidi="ar-SA"/>
      </w:rPr>
    </w:lvl>
    <w:lvl w:ilvl="7" w:tplc="A072CC2E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8FE249E0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885276"/>
    <w:multiLevelType w:val="multilevel"/>
    <w:tmpl w:val="8DBE17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cs="Symbol" w:hint="default"/>
        <w:lang w:eastAsia="zh-C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B4C0FEC"/>
    <w:multiLevelType w:val="hybridMultilevel"/>
    <w:tmpl w:val="FE36E364"/>
    <w:lvl w:ilvl="0" w:tplc="29C01C66">
      <w:start w:val="1"/>
      <w:numFmt w:val="decimal"/>
      <w:lvlText w:val="%1)"/>
      <w:lvlJc w:val="left"/>
      <w:pPr>
        <w:ind w:left="8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FBBE2BE4">
      <w:numFmt w:val="bullet"/>
      <w:lvlText w:val="•"/>
      <w:lvlJc w:val="left"/>
      <w:pPr>
        <w:ind w:left="1672" w:hanging="348"/>
      </w:pPr>
      <w:rPr>
        <w:rFonts w:hint="default"/>
        <w:lang w:val="pl-PL" w:eastAsia="en-US" w:bidi="ar-SA"/>
      </w:rPr>
    </w:lvl>
    <w:lvl w:ilvl="2" w:tplc="2DB6FD8E">
      <w:numFmt w:val="bullet"/>
      <w:lvlText w:val="•"/>
      <w:lvlJc w:val="left"/>
      <w:pPr>
        <w:ind w:left="2525" w:hanging="348"/>
      </w:pPr>
      <w:rPr>
        <w:rFonts w:hint="default"/>
        <w:lang w:val="pl-PL" w:eastAsia="en-US" w:bidi="ar-SA"/>
      </w:rPr>
    </w:lvl>
    <w:lvl w:ilvl="3" w:tplc="D0003D64">
      <w:numFmt w:val="bullet"/>
      <w:lvlText w:val="•"/>
      <w:lvlJc w:val="left"/>
      <w:pPr>
        <w:ind w:left="3377" w:hanging="348"/>
      </w:pPr>
      <w:rPr>
        <w:rFonts w:hint="default"/>
        <w:lang w:val="pl-PL" w:eastAsia="en-US" w:bidi="ar-SA"/>
      </w:rPr>
    </w:lvl>
    <w:lvl w:ilvl="4" w:tplc="6F965EA6">
      <w:numFmt w:val="bullet"/>
      <w:lvlText w:val="•"/>
      <w:lvlJc w:val="left"/>
      <w:pPr>
        <w:ind w:left="4230" w:hanging="348"/>
      </w:pPr>
      <w:rPr>
        <w:rFonts w:hint="default"/>
        <w:lang w:val="pl-PL" w:eastAsia="en-US" w:bidi="ar-SA"/>
      </w:rPr>
    </w:lvl>
    <w:lvl w:ilvl="5" w:tplc="58EA652A">
      <w:numFmt w:val="bullet"/>
      <w:lvlText w:val="•"/>
      <w:lvlJc w:val="left"/>
      <w:pPr>
        <w:ind w:left="5083" w:hanging="348"/>
      </w:pPr>
      <w:rPr>
        <w:rFonts w:hint="default"/>
        <w:lang w:val="pl-PL" w:eastAsia="en-US" w:bidi="ar-SA"/>
      </w:rPr>
    </w:lvl>
    <w:lvl w:ilvl="6" w:tplc="905216EC">
      <w:numFmt w:val="bullet"/>
      <w:lvlText w:val="•"/>
      <w:lvlJc w:val="left"/>
      <w:pPr>
        <w:ind w:left="5935" w:hanging="348"/>
      </w:pPr>
      <w:rPr>
        <w:rFonts w:hint="default"/>
        <w:lang w:val="pl-PL" w:eastAsia="en-US" w:bidi="ar-SA"/>
      </w:rPr>
    </w:lvl>
    <w:lvl w:ilvl="7" w:tplc="D29AD994">
      <w:numFmt w:val="bullet"/>
      <w:lvlText w:val="•"/>
      <w:lvlJc w:val="left"/>
      <w:pPr>
        <w:ind w:left="6788" w:hanging="348"/>
      </w:pPr>
      <w:rPr>
        <w:rFonts w:hint="default"/>
        <w:lang w:val="pl-PL" w:eastAsia="en-US" w:bidi="ar-SA"/>
      </w:rPr>
    </w:lvl>
    <w:lvl w:ilvl="8" w:tplc="B92A3284">
      <w:numFmt w:val="bullet"/>
      <w:lvlText w:val="•"/>
      <w:lvlJc w:val="left"/>
      <w:pPr>
        <w:ind w:left="7641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426B5447"/>
    <w:multiLevelType w:val="hybridMultilevel"/>
    <w:tmpl w:val="BB52EFE0"/>
    <w:lvl w:ilvl="0" w:tplc="2A94C780">
      <w:start w:val="1"/>
      <w:numFmt w:val="decimal"/>
      <w:lvlText w:val="%1."/>
      <w:lvlJc w:val="left"/>
      <w:pPr>
        <w:ind w:left="836" w:hanging="348"/>
      </w:pPr>
      <w:rPr>
        <w:rFonts w:hint="default"/>
        <w:spacing w:val="0"/>
        <w:w w:val="100"/>
        <w:lang w:val="pl-PL" w:eastAsia="en-US" w:bidi="ar-SA"/>
      </w:rPr>
    </w:lvl>
    <w:lvl w:ilvl="1" w:tplc="35AA4BEE">
      <w:numFmt w:val="bullet"/>
      <w:lvlText w:val="•"/>
      <w:lvlJc w:val="left"/>
      <w:pPr>
        <w:ind w:left="1690" w:hanging="348"/>
      </w:pPr>
      <w:rPr>
        <w:rFonts w:hint="default"/>
        <w:lang w:val="pl-PL" w:eastAsia="en-US" w:bidi="ar-SA"/>
      </w:rPr>
    </w:lvl>
    <w:lvl w:ilvl="2" w:tplc="74AE9540">
      <w:numFmt w:val="bullet"/>
      <w:lvlText w:val="•"/>
      <w:lvlJc w:val="left"/>
      <w:pPr>
        <w:ind w:left="2541" w:hanging="348"/>
      </w:pPr>
      <w:rPr>
        <w:rFonts w:hint="default"/>
        <w:lang w:val="pl-PL" w:eastAsia="en-US" w:bidi="ar-SA"/>
      </w:rPr>
    </w:lvl>
    <w:lvl w:ilvl="3" w:tplc="577C896A">
      <w:numFmt w:val="bullet"/>
      <w:lvlText w:val="•"/>
      <w:lvlJc w:val="left"/>
      <w:pPr>
        <w:ind w:left="3391" w:hanging="348"/>
      </w:pPr>
      <w:rPr>
        <w:rFonts w:hint="default"/>
        <w:lang w:val="pl-PL" w:eastAsia="en-US" w:bidi="ar-SA"/>
      </w:rPr>
    </w:lvl>
    <w:lvl w:ilvl="4" w:tplc="3BA0CDA4">
      <w:numFmt w:val="bullet"/>
      <w:lvlText w:val="•"/>
      <w:lvlJc w:val="left"/>
      <w:pPr>
        <w:ind w:left="4242" w:hanging="348"/>
      </w:pPr>
      <w:rPr>
        <w:rFonts w:hint="default"/>
        <w:lang w:val="pl-PL" w:eastAsia="en-US" w:bidi="ar-SA"/>
      </w:rPr>
    </w:lvl>
    <w:lvl w:ilvl="5" w:tplc="81482F10">
      <w:numFmt w:val="bullet"/>
      <w:lvlText w:val="•"/>
      <w:lvlJc w:val="left"/>
      <w:pPr>
        <w:ind w:left="5093" w:hanging="348"/>
      </w:pPr>
      <w:rPr>
        <w:rFonts w:hint="default"/>
        <w:lang w:val="pl-PL" w:eastAsia="en-US" w:bidi="ar-SA"/>
      </w:rPr>
    </w:lvl>
    <w:lvl w:ilvl="6" w:tplc="FB66340C">
      <w:numFmt w:val="bullet"/>
      <w:lvlText w:val="•"/>
      <w:lvlJc w:val="left"/>
      <w:pPr>
        <w:ind w:left="5943" w:hanging="348"/>
      </w:pPr>
      <w:rPr>
        <w:rFonts w:hint="default"/>
        <w:lang w:val="pl-PL" w:eastAsia="en-US" w:bidi="ar-SA"/>
      </w:rPr>
    </w:lvl>
    <w:lvl w:ilvl="7" w:tplc="0B6C71AE">
      <w:numFmt w:val="bullet"/>
      <w:lvlText w:val="•"/>
      <w:lvlJc w:val="left"/>
      <w:pPr>
        <w:ind w:left="6794" w:hanging="348"/>
      </w:pPr>
      <w:rPr>
        <w:rFonts w:hint="default"/>
        <w:lang w:val="pl-PL" w:eastAsia="en-US" w:bidi="ar-SA"/>
      </w:rPr>
    </w:lvl>
    <w:lvl w:ilvl="8" w:tplc="868C3764">
      <w:numFmt w:val="bullet"/>
      <w:lvlText w:val="•"/>
      <w:lvlJc w:val="left"/>
      <w:pPr>
        <w:ind w:left="7645" w:hanging="348"/>
      </w:pPr>
      <w:rPr>
        <w:rFonts w:hint="default"/>
        <w:lang w:val="pl-PL" w:eastAsia="en-US" w:bidi="ar-SA"/>
      </w:rPr>
    </w:lvl>
  </w:abstractNum>
  <w:abstractNum w:abstractNumId="12" w15:restartNumberingAfterBreak="0">
    <w:nsid w:val="4C5F1EEA"/>
    <w:multiLevelType w:val="hybridMultilevel"/>
    <w:tmpl w:val="2D2E99C6"/>
    <w:lvl w:ilvl="0" w:tplc="A6F0C22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C4304"/>
    <w:multiLevelType w:val="hybridMultilevel"/>
    <w:tmpl w:val="89006FA0"/>
    <w:lvl w:ilvl="0" w:tplc="5A9C79A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5657B"/>
    <w:multiLevelType w:val="hybridMultilevel"/>
    <w:tmpl w:val="F8240344"/>
    <w:lvl w:ilvl="0" w:tplc="8C46BE4C">
      <w:start w:val="1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EDC2E570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2" w:tplc="A8DEE5BE">
      <w:numFmt w:val="bullet"/>
      <w:lvlText w:val="•"/>
      <w:lvlJc w:val="left"/>
      <w:pPr>
        <w:ind w:left="2425" w:hanging="360"/>
      </w:pPr>
      <w:rPr>
        <w:rFonts w:hint="default"/>
        <w:lang w:val="pl-PL" w:eastAsia="en-US" w:bidi="ar-SA"/>
      </w:rPr>
    </w:lvl>
    <w:lvl w:ilvl="3" w:tplc="392EE4BE">
      <w:numFmt w:val="bullet"/>
      <w:lvlText w:val="•"/>
      <w:lvlJc w:val="left"/>
      <w:pPr>
        <w:ind w:left="3290" w:hanging="360"/>
      </w:pPr>
      <w:rPr>
        <w:rFonts w:hint="default"/>
        <w:lang w:val="pl-PL" w:eastAsia="en-US" w:bidi="ar-SA"/>
      </w:rPr>
    </w:lvl>
    <w:lvl w:ilvl="4" w:tplc="C7E2DBD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 w:tplc="F95CC3C6">
      <w:numFmt w:val="bullet"/>
      <w:lvlText w:val="•"/>
      <w:lvlJc w:val="left"/>
      <w:pPr>
        <w:ind w:left="5020" w:hanging="360"/>
      </w:pPr>
      <w:rPr>
        <w:rFonts w:hint="default"/>
        <w:lang w:val="pl-PL" w:eastAsia="en-US" w:bidi="ar-SA"/>
      </w:rPr>
    </w:lvl>
    <w:lvl w:ilvl="6" w:tplc="066256F2">
      <w:numFmt w:val="bullet"/>
      <w:lvlText w:val="•"/>
      <w:lvlJc w:val="left"/>
      <w:pPr>
        <w:ind w:left="5885" w:hanging="360"/>
      </w:pPr>
      <w:rPr>
        <w:rFonts w:hint="default"/>
        <w:lang w:val="pl-PL" w:eastAsia="en-US" w:bidi="ar-SA"/>
      </w:rPr>
    </w:lvl>
    <w:lvl w:ilvl="7" w:tplc="064E547E">
      <w:numFmt w:val="bullet"/>
      <w:lvlText w:val="•"/>
      <w:lvlJc w:val="left"/>
      <w:pPr>
        <w:ind w:left="6750" w:hanging="360"/>
      </w:pPr>
      <w:rPr>
        <w:rFonts w:hint="default"/>
        <w:lang w:val="pl-PL" w:eastAsia="en-US" w:bidi="ar-SA"/>
      </w:rPr>
    </w:lvl>
    <w:lvl w:ilvl="8" w:tplc="DA3607E2">
      <w:numFmt w:val="bullet"/>
      <w:lvlText w:val="•"/>
      <w:lvlJc w:val="left"/>
      <w:pPr>
        <w:ind w:left="7616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07E36F6"/>
    <w:multiLevelType w:val="hybridMultilevel"/>
    <w:tmpl w:val="56E2A702"/>
    <w:lvl w:ilvl="0" w:tplc="6926613A">
      <w:start w:val="1"/>
      <w:numFmt w:val="lowerRoman"/>
      <w:lvlText w:val="(%1)"/>
      <w:lvlJc w:val="left"/>
      <w:pPr>
        <w:ind w:left="1556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C644FB4">
      <w:numFmt w:val="bullet"/>
      <w:lvlText w:val="•"/>
      <w:lvlJc w:val="left"/>
      <w:pPr>
        <w:ind w:left="2338" w:hanging="720"/>
      </w:pPr>
      <w:rPr>
        <w:rFonts w:hint="default"/>
        <w:lang w:val="pl-PL" w:eastAsia="en-US" w:bidi="ar-SA"/>
      </w:rPr>
    </w:lvl>
    <w:lvl w:ilvl="2" w:tplc="41C46E0A">
      <w:numFmt w:val="bullet"/>
      <w:lvlText w:val="•"/>
      <w:lvlJc w:val="left"/>
      <w:pPr>
        <w:ind w:left="3117" w:hanging="720"/>
      </w:pPr>
      <w:rPr>
        <w:rFonts w:hint="default"/>
        <w:lang w:val="pl-PL" w:eastAsia="en-US" w:bidi="ar-SA"/>
      </w:rPr>
    </w:lvl>
    <w:lvl w:ilvl="3" w:tplc="15B08538">
      <w:numFmt w:val="bullet"/>
      <w:lvlText w:val="•"/>
      <w:lvlJc w:val="left"/>
      <w:pPr>
        <w:ind w:left="3895" w:hanging="720"/>
      </w:pPr>
      <w:rPr>
        <w:rFonts w:hint="default"/>
        <w:lang w:val="pl-PL" w:eastAsia="en-US" w:bidi="ar-SA"/>
      </w:rPr>
    </w:lvl>
    <w:lvl w:ilvl="4" w:tplc="4DB0D19A">
      <w:numFmt w:val="bullet"/>
      <w:lvlText w:val="•"/>
      <w:lvlJc w:val="left"/>
      <w:pPr>
        <w:ind w:left="4674" w:hanging="720"/>
      </w:pPr>
      <w:rPr>
        <w:rFonts w:hint="default"/>
        <w:lang w:val="pl-PL" w:eastAsia="en-US" w:bidi="ar-SA"/>
      </w:rPr>
    </w:lvl>
    <w:lvl w:ilvl="5" w:tplc="7834DF56">
      <w:numFmt w:val="bullet"/>
      <w:lvlText w:val="•"/>
      <w:lvlJc w:val="left"/>
      <w:pPr>
        <w:ind w:left="5453" w:hanging="720"/>
      </w:pPr>
      <w:rPr>
        <w:rFonts w:hint="default"/>
        <w:lang w:val="pl-PL" w:eastAsia="en-US" w:bidi="ar-SA"/>
      </w:rPr>
    </w:lvl>
    <w:lvl w:ilvl="6" w:tplc="71123678">
      <w:numFmt w:val="bullet"/>
      <w:lvlText w:val="•"/>
      <w:lvlJc w:val="left"/>
      <w:pPr>
        <w:ind w:left="6231" w:hanging="720"/>
      </w:pPr>
      <w:rPr>
        <w:rFonts w:hint="default"/>
        <w:lang w:val="pl-PL" w:eastAsia="en-US" w:bidi="ar-SA"/>
      </w:rPr>
    </w:lvl>
    <w:lvl w:ilvl="7" w:tplc="EB605294">
      <w:numFmt w:val="bullet"/>
      <w:lvlText w:val="•"/>
      <w:lvlJc w:val="left"/>
      <w:pPr>
        <w:ind w:left="7010" w:hanging="720"/>
      </w:pPr>
      <w:rPr>
        <w:rFonts w:hint="default"/>
        <w:lang w:val="pl-PL" w:eastAsia="en-US" w:bidi="ar-SA"/>
      </w:rPr>
    </w:lvl>
    <w:lvl w:ilvl="8" w:tplc="54188392">
      <w:numFmt w:val="bullet"/>
      <w:lvlText w:val="•"/>
      <w:lvlJc w:val="left"/>
      <w:pPr>
        <w:ind w:left="7789" w:hanging="720"/>
      </w:pPr>
      <w:rPr>
        <w:rFonts w:hint="default"/>
        <w:lang w:val="pl-PL" w:eastAsia="en-US" w:bidi="ar-SA"/>
      </w:rPr>
    </w:lvl>
  </w:abstractNum>
  <w:abstractNum w:abstractNumId="16" w15:restartNumberingAfterBreak="0">
    <w:nsid w:val="51474725"/>
    <w:multiLevelType w:val="hybridMultilevel"/>
    <w:tmpl w:val="4DC2798C"/>
    <w:lvl w:ilvl="0" w:tplc="89C0EDEC">
      <w:start w:val="1"/>
      <w:numFmt w:val="decimal"/>
      <w:lvlText w:val="%1."/>
      <w:lvlJc w:val="left"/>
      <w:pPr>
        <w:ind w:left="543" w:hanging="5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4E1D48">
      <w:start w:val="1"/>
      <w:numFmt w:val="decimal"/>
      <w:lvlText w:val="%2)"/>
      <w:lvlJc w:val="left"/>
      <w:pPr>
        <w:ind w:left="824" w:hanging="300"/>
      </w:pPr>
      <w:rPr>
        <w:rFonts w:hint="default"/>
        <w:spacing w:val="0"/>
        <w:w w:val="100"/>
        <w:lang w:val="pl-PL" w:eastAsia="en-US" w:bidi="ar-SA"/>
      </w:rPr>
    </w:lvl>
    <w:lvl w:ilvl="2" w:tplc="9F54D80C">
      <w:start w:val="1"/>
      <w:numFmt w:val="lowerLetter"/>
      <w:lvlText w:val="%3)"/>
      <w:lvlJc w:val="left"/>
      <w:pPr>
        <w:ind w:left="1110" w:hanging="346"/>
      </w:pPr>
      <w:rPr>
        <w:rFonts w:hint="default"/>
        <w:spacing w:val="-1"/>
        <w:w w:val="100"/>
        <w:lang w:val="pl-PL" w:eastAsia="en-US" w:bidi="ar-SA"/>
      </w:rPr>
    </w:lvl>
    <w:lvl w:ilvl="3" w:tplc="D458C164">
      <w:numFmt w:val="bullet"/>
      <w:lvlText w:val="•"/>
      <w:lvlJc w:val="left"/>
      <w:pPr>
        <w:ind w:left="2148" w:hanging="346"/>
      </w:pPr>
      <w:rPr>
        <w:rFonts w:hint="default"/>
        <w:lang w:val="pl-PL" w:eastAsia="en-US" w:bidi="ar-SA"/>
      </w:rPr>
    </w:lvl>
    <w:lvl w:ilvl="4" w:tplc="981AC8CA">
      <w:numFmt w:val="bullet"/>
      <w:lvlText w:val="•"/>
      <w:lvlJc w:val="left"/>
      <w:pPr>
        <w:ind w:left="3176" w:hanging="346"/>
      </w:pPr>
      <w:rPr>
        <w:rFonts w:hint="default"/>
        <w:lang w:val="pl-PL" w:eastAsia="en-US" w:bidi="ar-SA"/>
      </w:rPr>
    </w:lvl>
    <w:lvl w:ilvl="5" w:tplc="8E44459C">
      <w:numFmt w:val="bullet"/>
      <w:lvlText w:val="•"/>
      <w:lvlJc w:val="left"/>
      <w:pPr>
        <w:ind w:left="4204" w:hanging="346"/>
      </w:pPr>
      <w:rPr>
        <w:rFonts w:hint="default"/>
        <w:lang w:val="pl-PL" w:eastAsia="en-US" w:bidi="ar-SA"/>
      </w:rPr>
    </w:lvl>
    <w:lvl w:ilvl="6" w:tplc="C9FE882E">
      <w:numFmt w:val="bullet"/>
      <w:lvlText w:val="•"/>
      <w:lvlJc w:val="left"/>
      <w:pPr>
        <w:ind w:left="5233" w:hanging="346"/>
      </w:pPr>
      <w:rPr>
        <w:rFonts w:hint="default"/>
        <w:lang w:val="pl-PL" w:eastAsia="en-US" w:bidi="ar-SA"/>
      </w:rPr>
    </w:lvl>
    <w:lvl w:ilvl="7" w:tplc="F6AE3410">
      <w:numFmt w:val="bullet"/>
      <w:lvlText w:val="•"/>
      <w:lvlJc w:val="left"/>
      <w:pPr>
        <w:ind w:left="6261" w:hanging="346"/>
      </w:pPr>
      <w:rPr>
        <w:rFonts w:hint="default"/>
        <w:lang w:val="pl-PL" w:eastAsia="en-US" w:bidi="ar-SA"/>
      </w:rPr>
    </w:lvl>
    <w:lvl w:ilvl="8" w:tplc="D326EBA8">
      <w:numFmt w:val="bullet"/>
      <w:lvlText w:val="•"/>
      <w:lvlJc w:val="left"/>
      <w:pPr>
        <w:ind w:left="7289" w:hanging="346"/>
      </w:pPr>
      <w:rPr>
        <w:rFonts w:hint="default"/>
        <w:lang w:val="pl-PL" w:eastAsia="en-US" w:bidi="ar-SA"/>
      </w:rPr>
    </w:lvl>
  </w:abstractNum>
  <w:abstractNum w:abstractNumId="17" w15:restartNumberingAfterBreak="0">
    <w:nsid w:val="54CD791F"/>
    <w:multiLevelType w:val="hybridMultilevel"/>
    <w:tmpl w:val="C558502A"/>
    <w:lvl w:ilvl="0" w:tplc="AC4EC2CA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12E91AC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16B80DA0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FA0A19E0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F7F869EC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0A7C971A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334EA8FA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4C4B5B2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EF564170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B4F3F01"/>
    <w:multiLevelType w:val="hybridMultilevel"/>
    <w:tmpl w:val="7F36B02A"/>
    <w:lvl w:ilvl="0" w:tplc="D3B8BA24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609024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606ED76A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987C6780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20780252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692E890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9F66BBF4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F926F2D6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ACC6B5F8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11778C3"/>
    <w:multiLevelType w:val="multilevel"/>
    <w:tmpl w:val="32DEEBE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A57555B"/>
    <w:multiLevelType w:val="hybridMultilevel"/>
    <w:tmpl w:val="BDA4DA0A"/>
    <w:lvl w:ilvl="0" w:tplc="4BC67310">
      <w:start w:val="1"/>
      <w:numFmt w:val="decimal"/>
      <w:lvlText w:val="%1."/>
      <w:lvlJc w:val="left"/>
      <w:pPr>
        <w:ind w:left="8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 w:tplc="BAF6ECE8">
      <w:start w:val="1"/>
      <w:numFmt w:val="decimal"/>
      <w:lvlText w:val="%2)"/>
      <w:lvlJc w:val="left"/>
      <w:pPr>
        <w:ind w:left="1587" w:hanging="3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2" w:tplc="492EDDE6">
      <w:numFmt w:val="bullet"/>
      <w:lvlText w:val="•"/>
      <w:lvlJc w:val="left"/>
      <w:pPr>
        <w:ind w:left="1580" w:hanging="392"/>
      </w:pPr>
      <w:rPr>
        <w:rFonts w:hint="default"/>
        <w:lang w:val="pl-PL" w:eastAsia="en-US" w:bidi="ar-SA"/>
      </w:rPr>
    </w:lvl>
    <w:lvl w:ilvl="3" w:tplc="61440226">
      <w:numFmt w:val="bullet"/>
      <w:lvlText w:val="•"/>
      <w:lvlJc w:val="left"/>
      <w:pPr>
        <w:ind w:left="2550" w:hanging="392"/>
      </w:pPr>
      <w:rPr>
        <w:rFonts w:hint="default"/>
        <w:lang w:val="pl-PL" w:eastAsia="en-US" w:bidi="ar-SA"/>
      </w:rPr>
    </w:lvl>
    <w:lvl w:ilvl="4" w:tplc="D660BBB4">
      <w:numFmt w:val="bullet"/>
      <w:lvlText w:val="•"/>
      <w:lvlJc w:val="left"/>
      <w:pPr>
        <w:ind w:left="3521" w:hanging="392"/>
      </w:pPr>
      <w:rPr>
        <w:rFonts w:hint="default"/>
        <w:lang w:val="pl-PL" w:eastAsia="en-US" w:bidi="ar-SA"/>
      </w:rPr>
    </w:lvl>
    <w:lvl w:ilvl="5" w:tplc="7994AD5E">
      <w:numFmt w:val="bullet"/>
      <w:lvlText w:val="•"/>
      <w:lvlJc w:val="left"/>
      <w:pPr>
        <w:ind w:left="4492" w:hanging="392"/>
      </w:pPr>
      <w:rPr>
        <w:rFonts w:hint="default"/>
        <w:lang w:val="pl-PL" w:eastAsia="en-US" w:bidi="ar-SA"/>
      </w:rPr>
    </w:lvl>
    <w:lvl w:ilvl="6" w:tplc="8B7A295E">
      <w:numFmt w:val="bullet"/>
      <w:lvlText w:val="•"/>
      <w:lvlJc w:val="left"/>
      <w:pPr>
        <w:ind w:left="5463" w:hanging="392"/>
      </w:pPr>
      <w:rPr>
        <w:rFonts w:hint="default"/>
        <w:lang w:val="pl-PL" w:eastAsia="en-US" w:bidi="ar-SA"/>
      </w:rPr>
    </w:lvl>
    <w:lvl w:ilvl="7" w:tplc="68E81008">
      <w:numFmt w:val="bullet"/>
      <w:lvlText w:val="•"/>
      <w:lvlJc w:val="left"/>
      <w:pPr>
        <w:ind w:left="6434" w:hanging="392"/>
      </w:pPr>
      <w:rPr>
        <w:rFonts w:hint="default"/>
        <w:lang w:val="pl-PL" w:eastAsia="en-US" w:bidi="ar-SA"/>
      </w:rPr>
    </w:lvl>
    <w:lvl w:ilvl="8" w:tplc="55D06312">
      <w:numFmt w:val="bullet"/>
      <w:lvlText w:val="•"/>
      <w:lvlJc w:val="left"/>
      <w:pPr>
        <w:ind w:left="7404" w:hanging="392"/>
      </w:pPr>
      <w:rPr>
        <w:rFonts w:hint="default"/>
        <w:lang w:val="pl-PL" w:eastAsia="en-US" w:bidi="ar-SA"/>
      </w:rPr>
    </w:lvl>
  </w:abstractNum>
  <w:abstractNum w:abstractNumId="21" w15:restartNumberingAfterBreak="0">
    <w:nsid w:val="70664D00"/>
    <w:multiLevelType w:val="hybridMultilevel"/>
    <w:tmpl w:val="92487208"/>
    <w:lvl w:ilvl="0" w:tplc="21B804F6">
      <w:start w:val="1"/>
      <w:numFmt w:val="decimal"/>
      <w:lvlText w:val="%1."/>
      <w:lvlJc w:val="left"/>
      <w:pPr>
        <w:ind w:left="836" w:hanging="348"/>
      </w:pPr>
      <w:rPr>
        <w:rFonts w:hint="default"/>
        <w:spacing w:val="0"/>
        <w:w w:val="100"/>
        <w:lang w:val="pl-PL" w:eastAsia="en-US" w:bidi="ar-SA"/>
      </w:rPr>
    </w:lvl>
    <w:lvl w:ilvl="1" w:tplc="9DE61E9C">
      <w:numFmt w:val="bullet"/>
      <w:lvlText w:val="•"/>
      <w:lvlJc w:val="left"/>
      <w:pPr>
        <w:ind w:left="1690" w:hanging="348"/>
      </w:pPr>
      <w:rPr>
        <w:rFonts w:hint="default"/>
        <w:lang w:val="pl-PL" w:eastAsia="en-US" w:bidi="ar-SA"/>
      </w:rPr>
    </w:lvl>
    <w:lvl w:ilvl="2" w:tplc="8B7CA29A">
      <w:numFmt w:val="bullet"/>
      <w:lvlText w:val="•"/>
      <w:lvlJc w:val="left"/>
      <w:pPr>
        <w:ind w:left="2541" w:hanging="348"/>
      </w:pPr>
      <w:rPr>
        <w:rFonts w:hint="default"/>
        <w:lang w:val="pl-PL" w:eastAsia="en-US" w:bidi="ar-SA"/>
      </w:rPr>
    </w:lvl>
    <w:lvl w:ilvl="3" w:tplc="80047BAA">
      <w:numFmt w:val="bullet"/>
      <w:lvlText w:val="•"/>
      <w:lvlJc w:val="left"/>
      <w:pPr>
        <w:ind w:left="3391" w:hanging="348"/>
      </w:pPr>
      <w:rPr>
        <w:rFonts w:hint="default"/>
        <w:lang w:val="pl-PL" w:eastAsia="en-US" w:bidi="ar-SA"/>
      </w:rPr>
    </w:lvl>
    <w:lvl w:ilvl="4" w:tplc="8B40A42A">
      <w:numFmt w:val="bullet"/>
      <w:lvlText w:val="•"/>
      <w:lvlJc w:val="left"/>
      <w:pPr>
        <w:ind w:left="4242" w:hanging="348"/>
      </w:pPr>
      <w:rPr>
        <w:rFonts w:hint="default"/>
        <w:lang w:val="pl-PL" w:eastAsia="en-US" w:bidi="ar-SA"/>
      </w:rPr>
    </w:lvl>
    <w:lvl w:ilvl="5" w:tplc="47C489D8">
      <w:numFmt w:val="bullet"/>
      <w:lvlText w:val="•"/>
      <w:lvlJc w:val="left"/>
      <w:pPr>
        <w:ind w:left="5093" w:hanging="348"/>
      </w:pPr>
      <w:rPr>
        <w:rFonts w:hint="default"/>
        <w:lang w:val="pl-PL" w:eastAsia="en-US" w:bidi="ar-SA"/>
      </w:rPr>
    </w:lvl>
    <w:lvl w:ilvl="6" w:tplc="C764CC14">
      <w:numFmt w:val="bullet"/>
      <w:lvlText w:val="•"/>
      <w:lvlJc w:val="left"/>
      <w:pPr>
        <w:ind w:left="5943" w:hanging="348"/>
      </w:pPr>
      <w:rPr>
        <w:rFonts w:hint="default"/>
        <w:lang w:val="pl-PL" w:eastAsia="en-US" w:bidi="ar-SA"/>
      </w:rPr>
    </w:lvl>
    <w:lvl w:ilvl="7" w:tplc="A9C682CE">
      <w:numFmt w:val="bullet"/>
      <w:lvlText w:val="•"/>
      <w:lvlJc w:val="left"/>
      <w:pPr>
        <w:ind w:left="6794" w:hanging="348"/>
      </w:pPr>
      <w:rPr>
        <w:rFonts w:hint="default"/>
        <w:lang w:val="pl-PL" w:eastAsia="en-US" w:bidi="ar-SA"/>
      </w:rPr>
    </w:lvl>
    <w:lvl w:ilvl="8" w:tplc="B1244CF2">
      <w:numFmt w:val="bullet"/>
      <w:lvlText w:val="•"/>
      <w:lvlJc w:val="left"/>
      <w:pPr>
        <w:ind w:left="7645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72614297"/>
    <w:multiLevelType w:val="hybridMultilevel"/>
    <w:tmpl w:val="AF8C22F0"/>
    <w:lvl w:ilvl="0" w:tplc="DB6EADFE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B4D87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5F285B4">
      <w:numFmt w:val="bullet"/>
      <w:lvlText w:val="•"/>
      <w:lvlJc w:val="left"/>
      <w:pPr>
        <w:ind w:left="2282" w:hanging="360"/>
      </w:pPr>
      <w:rPr>
        <w:rFonts w:hint="default"/>
        <w:lang w:val="pl-PL" w:eastAsia="en-US" w:bidi="ar-SA"/>
      </w:rPr>
    </w:lvl>
    <w:lvl w:ilvl="3" w:tplc="DF9ADC78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9058ECB0">
      <w:numFmt w:val="bullet"/>
      <w:lvlText w:val="•"/>
      <w:lvlJc w:val="left"/>
      <w:pPr>
        <w:ind w:left="4048" w:hanging="360"/>
      </w:pPr>
      <w:rPr>
        <w:rFonts w:hint="default"/>
        <w:lang w:val="pl-PL" w:eastAsia="en-US" w:bidi="ar-SA"/>
      </w:rPr>
    </w:lvl>
    <w:lvl w:ilvl="5" w:tplc="BDAE52D4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02C8FE32">
      <w:numFmt w:val="bullet"/>
      <w:lvlText w:val="•"/>
      <w:lvlJc w:val="left"/>
      <w:pPr>
        <w:ind w:left="5814" w:hanging="360"/>
      </w:pPr>
      <w:rPr>
        <w:rFonts w:hint="default"/>
        <w:lang w:val="pl-PL" w:eastAsia="en-US" w:bidi="ar-SA"/>
      </w:rPr>
    </w:lvl>
    <w:lvl w:ilvl="7" w:tplc="6B62F968">
      <w:numFmt w:val="bullet"/>
      <w:lvlText w:val="•"/>
      <w:lvlJc w:val="left"/>
      <w:pPr>
        <w:ind w:left="6697" w:hanging="360"/>
      </w:pPr>
      <w:rPr>
        <w:rFonts w:hint="default"/>
        <w:lang w:val="pl-PL" w:eastAsia="en-US" w:bidi="ar-SA"/>
      </w:rPr>
    </w:lvl>
    <w:lvl w:ilvl="8" w:tplc="99F4BF10">
      <w:numFmt w:val="bullet"/>
      <w:lvlText w:val="•"/>
      <w:lvlJc w:val="left"/>
      <w:pPr>
        <w:ind w:left="7580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55750AB"/>
    <w:multiLevelType w:val="hybridMultilevel"/>
    <w:tmpl w:val="02747858"/>
    <w:lvl w:ilvl="0" w:tplc="58C88808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4E040C">
      <w:numFmt w:val="bullet"/>
      <w:lvlText w:val="•"/>
      <w:lvlJc w:val="left"/>
      <w:pPr>
        <w:ind w:left="1294" w:hanging="284"/>
      </w:pPr>
      <w:rPr>
        <w:rFonts w:hint="default"/>
        <w:lang w:val="pl-PL" w:eastAsia="en-US" w:bidi="ar-SA"/>
      </w:rPr>
    </w:lvl>
    <w:lvl w:ilvl="2" w:tplc="8ED062EC">
      <w:numFmt w:val="bullet"/>
      <w:lvlText w:val="•"/>
      <w:lvlJc w:val="left"/>
      <w:pPr>
        <w:ind w:left="2189" w:hanging="284"/>
      </w:pPr>
      <w:rPr>
        <w:rFonts w:hint="default"/>
        <w:lang w:val="pl-PL" w:eastAsia="en-US" w:bidi="ar-SA"/>
      </w:rPr>
    </w:lvl>
    <w:lvl w:ilvl="3" w:tplc="5F84C5BE">
      <w:numFmt w:val="bullet"/>
      <w:lvlText w:val="•"/>
      <w:lvlJc w:val="left"/>
      <w:pPr>
        <w:ind w:left="3083" w:hanging="284"/>
      </w:pPr>
      <w:rPr>
        <w:rFonts w:hint="default"/>
        <w:lang w:val="pl-PL" w:eastAsia="en-US" w:bidi="ar-SA"/>
      </w:rPr>
    </w:lvl>
    <w:lvl w:ilvl="4" w:tplc="9D369F0E">
      <w:numFmt w:val="bullet"/>
      <w:lvlText w:val="•"/>
      <w:lvlJc w:val="left"/>
      <w:pPr>
        <w:ind w:left="3978" w:hanging="284"/>
      </w:pPr>
      <w:rPr>
        <w:rFonts w:hint="default"/>
        <w:lang w:val="pl-PL" w:eastAsia="en-US" w:bidi="ar-SA"/>
      </w:rPr>
    </w:lvl>
    <w:lvl w:ilvl="5" w:tplc="7230FE9C">
      <w:numFmt w:val="bullet"/>
      <w:lvlText w:val="•"/>
      <w:lvlJc w:val="left"/>
      <w:pPr>
        <w:ind w:left="4873" w:hanging="284"/>
      </w:pPr>
      <w:rPr>
        <w:rFonts w:hint="default"/>
        <w:lang w:val="pl-PL" w:eastAsia="en-US" w:bidi="ar-SA"/>
      </w:rPr>
    </w:lvl>
    <w:lvl w:ilvl="6" w:tplc="6846CE96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EFDECF46">
      <w:numFmt w:val="bullet"/>
      <w:lvlText w:val="•"/>
      <w:lvlJc w:val="left"/>
      <w:pPr>
        <w:ind w:left="6662" w:hanging="284"/>
      </w:pPr>
      <w:rPr>
        <w:rFonts w:hint="default"/>
        <w:lang w:val="pl-PL" w:eastAsia="en-US" w:bidi="ar-SA"/>
      </w:rPr>
    </w:lvl>
    <w:lvl w:ilvl="8" w:tplc="361AF6AA">
      <w:numFmt w:val="bullet"/>
      <w:lvlText w:val="•"/>
      <w:lvlJc w:val="left"/>
      <w:pPr>
        <w:ind w:left="7557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761B2F65"/>
    <w:multiLevelType w:val="hybridMultilevel"/>
    <w:tmpl w:val="EAA0AD54"/>
    <w:lvl w:ilvl="0" w:tplc="1E7A8BA8">
      <w:start w:val="1"/>
      <w:numFmt w:val="decimal"/>
      <w:lvlText w:val="%1."/>
      <w:lvlJc w:val="left"/>
      <w:pPr>
        <w:ind w:left="836" w:hanging="360"/>
      </w:pPr>
      <w:rPr>
        <w:rFonts w:hint="default"/>
        <w:spacing w:val="0"/>
        <w:w w:val="100"/>
        <w:lang w:val="pl-PL" w:eastAsia="en-US" w:bidi="ar-SA"/>
      </w:rPr>
    </w:lvl>
    <w:lvl w:ilvl="1" w:tplc="0ED6739C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959E598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C2303D70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7BFE2BE6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7B5AD24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DBAAB938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465A4910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721AB600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AAA15AC"/>
    <w:multiLevelType w:val="hybridMultilevel"/>
    <w:tmpl w:val="D0BEA932"/>
    <w:lvl w:ilvl="0" w:tplc="5726A03C">
      <w:start w:val="1"/>
      <w:numFmt w:val="ordinal"/>
      <w:lvlText w:val="%1"/>
      <w:lvlJc w:val="left"/>
      <w:pPr>
        <w:ind w:left="360" w:hanging="360"/>
      </w:pPr>
      <w:rPr>
        <w:b w:val="0"/>
        <w:bCs w:val="0"/>
        <w:i w:val="0"/>
      </w:rPr>
    </w:lvl>
    <w:lvl w:ilvl="1" w:tplc="F9305918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33505348">
    <w:abstractNumId w:val="23"/>
  </w:num>
  <w:num w:numId="2" w16cid:durableId="2122915704">
    <w:abstractNumId w:val="15"/>
  </w:num>
  <w:num w:numId="3" w16cid:durableId="262494087">
    <w:abstractNumId w:val="22"/>
  </w:num>
  <w:num w:numId="4" w16cid:durableId="1535729280">
    <w:abstractNumId w:val="16"/>
  </w:num>
  <w:num w:numId="5" w16cid:durableId="354966529">
    <w:abstractNumId w:val="8"/>
  </w:num>
  <w:num w:numId="6" w16cid:durableId="1679693798">
    <w:abstractNumId w:val="21"/>
  </w:num>
  <w:num w:numId="7" w16cid:durableId="694115103">
    <w:abstractNumId w:val="14"/>
  </w:num>
  <w:num w:numId="8" w16cid:durableId="1169056306">
    <w:abstractNumId w:val="20"/>
  </w:num>
  <w:num w:numId="9" w16cid:durableId="2011980788">
    <w:abstractNumId w:val="1"/>
  </w:num>
  <w:num w:numId="10" w16cid:durableId="1934238672">
    <w:abstractNumId w:val="24"/>
  </w:num>
  <w:num w:numId="11" w16cid:durableId="162550774">
    <w:abstractNumId w:val="17"/>
  </w:num>
  <w:num w:numId="12" w16cid:durableId="1430348470">
    <w:abstractNumId w:val="18"/>
  </w:num>
  <w:num w:numId="13" w16cid:durableId="1300263003">
    <w:abstractNumId w:val="10"/>
  </w:num>
  <w:num w:numId="14" w16cid:durableId="2040273054">
    <w:abstractNumId w:val="11"/>
  </w:num>
  <w:num w:numId="15" w16cid:durableId="420495760">
    <w:abstractNumId w:val="6"/>
  </w:num>
  <w:num w:numId="16" w16cid:durableId="19556072">
    <w:abstractNumId w:val="4"/>
  </w:num>
  <w:num w:numId="17" w16cid:durableId="575481093">
    <w:abstractNumId w:val="2"/>
  </w:num>
  <w:num w:numId="18" w16cid:durableId="1038967678">
    <w:abstractNumId w:val="0"/>
  </w:num>
  <w:num w:numId="19" w16cid:durableId="929703593">
    <w:abstractNumId w:val="3"/>
  </w:num>
  <w:num w:numId="20" w16cid:durableId="871841844">
    <w:abstractNumId w:val="9"/>
  </w:num>
  <w:num w:numId="21" w16cid:durableId="1444113065">
    <w:abstractNumId w:val="5"/>
  </w:num>
  <w:num w:numId="22" w16cid:durableId="1580863218">
    <w:abstractNumId w:val="19"/>
  </w:num>
  <w:num w:numId="23" w16cid:durableId="13056187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970836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36728565">
    <w:abstractNumId w:val="7"/>
  </w:num>
  <w:num w:numId="26" w16cid:durableId="14079242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10"/>
    <w:rsid w:val="00074D44"/>
    <w:rsid w:val="001647B5"/>
    <w:rsid w:val="001E74DE"/>
    <w:rsid w:val="001F1BC5"/>
    <w:rsid w:val="00365BE6"/>
    <w:rsid w:val="00370480"/>
    <w:rsid w:val="0038224F"/>
    <w:rsid w:val="003D70EC"/>
    <w:rsid w:val="003F0D30"/>
    <w:rsid w:val="004C329C"/>
    <w:rsid w:val="00574826"/>
    <w:rsid w:val="006C3E58"/>
    <w:rsid w:val="006F4F55"/>
    <w:rsid w:val="007643AD"/>
    <w:rsid w:val="007C5BF2"/>
    <w:rsid w:val="009E5DD8"/>
    <w:rsid w:val="009F2068"/>
    <w:rsid w:val="00B2661D"/>
    <w:rsid w:val="00C5182E"/>
    <w:rsid w:val="00C91C18"/>
    <w:rsid w:val="00D360D6"/>
    <w:rsid w:val="00DA1B50"/>
    <w:rsid w:val="00DA3A39"/>
    <w:rsid w:val="00EA53A5"/>
    <w:rsid w:val="00EC5CE8"/>
    <w:rsid w:val="00F5764F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CE370"/>
  <w15:docId w15:val="{1BBEFDA8-DFB1-4E41-AE78-9E739956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3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 w:hanging="360"/>
      <w:jc w:val="both"/>
    </w:pPr>
    <w:rPr>
      <w:sz w:val="24"/>
      <w:szCs w:val="24"/>
    </w:rPr>
  </w:style>
  <w:style w:type="paragraph" w:styleId="Akapitzlist">
    <w:name w:val="List Paragraph"/>
    <w:aliases w:val="Data wydania,List Paragraph,CW_Lista,BulletC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pPr>
      <w:ind w:left="836" w:right="15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AkapitzlistZnak">
    <w:name w:val="Akapit z listą Znak"/>
    <w:aliases w:val="Data wydania Znak,List Paragraph Znak,CW_Lista Znak,BulletC Znak,Nagłowek 3 Znak,Numerowanie Znak,L1 Znak,Preambuła Znak,Akapit z listą BS Znak,Kolorowa lista — akcent 11 Znak,Dot pt Znak,F5 List Paragraph Znak,Recommendation Znak"/>
    <w:link w:val="Akapitzlist"/>
    <w:uiPriority w:val="34"/>
    <w:qFormat/>
    <w:rsid w:val="00B2661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13</Pages>
  <Words>4507</Words>
  <Characters>27046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PaRuski</dc:creator>
  <cp:lastModifiedBy>Rafał Kornosz</cp:lastModifiedBy>
  <cp:revision>13</cp:revision>
  <cp:lastPrinted>2024-10-08T07:04:00Z</cp:lastPrinted>
  <dcterms:created xsi:type="dcterms:W3CDTF">2023-12-19T10:06:00Z</dcterms:created>
  <dcterms:modified xsi:type="dcterms:W3CDTF">2024-10-08T07:33:00Z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2023-12-18T00:00:00Z</vt:filetime>
  </property>
  <property fmtid="{D5CDD505-2E9C-101B-9397-08002B2CF9AE}" pid="5" name="Producer">
    <vt:lpwstr>Microsoft® Word dla Microsoft 365</vt:lpwstr>
  </property>
</Properties>
</file>