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7F346" w14:textId="77777777" w:rsidR="001228EA" w:rsidRPr="00066FD2" w:rsidRDefault="001228EA" w:rsidP="001228EA">
      <w:pPr>
        <w:spacing w:line="276" w:lineRule="auto"/>
        <w:rPr>
          <w:rFonts w:asciiTheme="minorHAnsi" w:hAnsiTheme="minorHAnsi" w:cstheme="minorHAnsi"/>
        </w:rPr>
      </w:pPr>
    </w:p>
    <w:p w14:paraId="2AAC9A26"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SPECYFIKACJA WARUNKÓW ZAMÓWIENIA (SWZ)</w:t>
      </w:r>
    </w:p>
    <w:p w14:paraId="3AA275DA" w14:textId="77777777" w:rsidR="001228EA" w:rsidRPr="00066FD2" w:rsidRDefault="001228EA" w:rsidP="001228EA">
      <w:pPr>
        <w:pStyle w:val="Default"/>
        <w:spacing w:line="276" w:lineRule="auto"/>
        <w:rPr>
          <w:rFonts w:asciiTheme="minorHAnsi" w:hAnsiTheme="minorHAnsi" w:cstheme="minorHAnsi"/>
        </w:rPr>
      </w:pPr>
    </w:p>
    <w:p w14:paraId="05900211" w14:textId="4AFDBB1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Nr sprawy: Zp.271.</w:t>
      </w:r>
      <w:r w:rsidR="003345C7">
        <w:rPr>
          <w:rFonts w:asciiTheme="minorHAnsi" w:hAnsiTheme="minorHAnsi" w:cstheme="minorHAnsi"/>
        </w:rPr>
        <w:t>1</w:t>
      </w:r>
      <w:r w:rsidR="000B10DD">
        <w:rPr>
          <w:rFonts w:asciiTheme="minorHAnsi" w:hAnsiTheme="minorHAnsi" w:cstheme="minorHAnsi"/>
        </w:rPr>
        <w:t>9</w:t>
      </w:r>
      <w:r w:rsidR="008C676E">
        <w:rPr>
          <w:rFonts w:asciiTheme="minorHAnsi" w:hAnsiTheme="minorHAnsi" w:cstheme="minorHAnsi"/>
        </w:rPr>
        <w:t>.2023</w:t>
      </w:r>
    </w:p>
    <w:p w14:paraId="00ABFFCD" w14:textId="77777777" w:rsidR="001228EA" w:rsidRPr="00066FD2" w:rsidRDefault="001228EA" w:rsidP="001228EA">
      <w:pPr>
        <w:pStyle w:val="Default"/>
        <w:spacing w:line="276" w:lineRule="auto"/>
        <w:rPr>
          <w:rFonts w:asciiTheme="minorHAnsi" w:hAnsiTheme="minorHAnsi" w:cstheme="minorHAnsi"/>
        </w:rPr>
      </w:pPr>
    </w:p>
    <w:p w14:paraId="618102BC" w14:textId="5AE6A8B6"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Zamawiający: Miasto i Gmina Uzdrowiskowa</w:t>
      </w:r>
      <w:r w:rsidR="00FA7AE0">
        <w:rPr>
          <w:rFonts w:asciiTheme="minorHAnsi" w:hAnsiTheme="minorHAnsi" w:cstheme="minorHAnsi"/>
          <w:spacing w:val="43"/>
        </w:rPr>
        <w:t xml:space="preserve"> </w:t>
      </w:r>
      <w:r w:rsidRPr="00066FD2">
        <w:rPr>
          <w:rFonts w:asciiTheme="minorHAnsi" w:hAnsiTheme="minorHAnsi" w:cstheme="minorHAnsi"/>
        </w:rPr>
        <w:t xml:space="preserve">Muszyna </w:t>
      </w:r>
    </w:p>
    <w:p w14:paraId="2D52C708" w14:textId="77777777" w:rsidR="001228EA" w:rsidRPr="00066FD2" w:rsidRDefault="001228EA" w:rsidP="001228EA">
      <w:pPr>
        <w:pStyle w:val="Default"/>
        <w:spacing w:line="276" w:lineRule="auto"/>
        <w:rPr>
          <w:rFonts w:asciiTheme="minorHAnsi" w:hAnsiTheme="minorHAnsi" w:cstheme="minorHAnsi"/>
        </w:rPr>
      </w:pPr>
    </w:p>
    <w:p w14:paraId="5BAA4FF4"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rPr>
        <w:t xml:space="preserve">Postępowanie prowadzone w trybie:  </w:t>
      </w:r>
    </w:p>
    <w:p w14:paraId="2FCA1982" w14:textId="62B91400" w:rsidR="001228EA" w:rsidRPr="00066FD2" w:rsidRDefault="00297621" w:rsidP="001228EA">
      <w:pPr>
        <w:pStyle w:val="Default"/>
        <w:spacing w:line="276" w:lineRule="auto"/>
        <w:rPr>
          <w:rFonts w:asciiTheme="minorHAnsi" w:hAnsiTheme="minorHAnsi" w:cstheme="minorHAnsi"/>
        </w:rPr>
      </w:pPr>
      <w:r w:rsidRPr="00066FD2">
        <w:rPr>
          <w:rFonts w:asciiTheme="minorHAnsi" w:hAnsiTheme="minorHAnsi" w:cstheme="minorHAnsi"/>
        </w:rPr>
        <w:t>T</w:t>
      </w:r>
      <w:r w:rsidR="001228EA" w:rsidRPr="00066FD2">
        <w:rPr>
          <w:rFonts w:asciiTheme="minorHAnsi" w:hAnsiTheme="minorHAnsi" w:cstheme="minorHAnsi"/>
        </w:rPr>
        <w:t xml:space="preserve">ryb podstawowy bez negocjacji - art. 275 pkt 1 ustawy </w:t>
      </w:r>
      <w:proofErr w:type="spellStart"/>
      <w:r w:rsidR="001228EA" w:rsidRPr="00066FD2">
        <w:rPr>
          <w:rFonts w:asciiTheme="minorHAnsi" w:hAnsiTheme="minorHAnsi" w:cstheme="minorHAnsi"/>
        </w:rPr>
        <w:t>pzp</w:t>
      </w:r>
      <w:proofErr w:type="spellEnd"/>
    </w:p>
    <w:p w14:paraId="77417035" w14:textId="77777777" w:rsidR="001228EA" w:rsidRPr="00066FD2" w:rsidRDefault="001228EA" w:rsidP="001228EA">
      <w:pPr>
        <w:spacing w:line="276" w:lineRule="auto"/>
        <w:rPr>
          <w:rFonts w:asciiTheme="minorHAnsi" w:hAnsiTheme="minorHAnsi" w:cstheme="minorHAnsi"/>
          <w:i/>
          <w:iCs/>
        </w:rPr>
      </w:pPr>
    </w:p>
    <w:p w14:paraId="247A953F" w14:textId="77777777"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Nazwa zamówienia:</w:t>
      </w:r>
      <w:bookmarkStart w:id="0" w:name="_Hlk84581076"/>
    </w:p>
    <w:bookmarkEnd w:id="0"/>
    <w:p w14:paraId="32518F2D" w14:textId="112613A9" w:rsidR="003345C7" w:rsidRDefault="000B10DD" w:rsidP="008C676E">
      <w:pPr>
        <w:spacing w:line="276" w:lineRule="auto"/>
        <w:rPr>
          <w:rFonts w:asciiTheme="minorHAnsi" w:eastAsiaTheme="minorHAnsi" w:hAnsiTheme="minorHAnsi" w:cstheme="minorHAnsi"/>
          <w:b/>
          <w:bCs/>
          <w:lang w:eastAsia="en-US"/>
        </w:rPr>
      </w:pPr>
      <w:r w:rsidRPr="000B10DD">
        <w:rPr>
          <w:rFonts w:asciiTheme="minorHAnsi" w:eastAsiaTheme="minorHAnsi" w:hAnsiTheme="minorHAnsi" w:cstheme="minorHAnsi"/>
          <w:b/>
          <w:bCs/>
          <w:lang w:eastAsia="en-US"/>
        </w:rPr>
        <w:t>Rozbiórka muru oporowego i budowa muru oporowego wraz z ogrodzeniem i</w:t>
      </w:r>
      <w:r>
        <w:rPr>
          <w:rFonts w:asciiTheme="minorHAnsi" w:eastAsiaTheme="minorHAnsi" w:hAnsiTheme="minorHAnsi" w:cstheme="minorHAnsi"/>
          <w:b/>
          <w:bCs/>
          <w:lang w:eastAsia="en-US"/>
        </w:rPr>
        <w:t> </w:t>
      </w:r>
      <w:r w:rsidRPr="000B10DD">
        <w:rPr>
          <w:rFonts w:asciiTheme="minorHAnsi" w:eastAsiaTheme="minorHAnsi" w:hAnsiTheme="minorHAnsi" w:cstheme="minorHAnsi"/>
          <w:b/>
          <w:bCs/>
          <w:lang w:eastAsia="en-US"/>
        </w:rPr>
        <w:t xml:space="preserve">odwodnieniem na dz. nr 309, położonej w </w:t>
      </w:r>
      <w:proofErr w:type="spellStart"/>
      <w:r w:rsidRPr="000B10DD">
        <w:rPr>
          <w:rFonts w:asciiTheme="minorHAnsi" w:eastAsiaTheme="minorHAnsi" w:hAnsiTheme="minorHAnsi" w:cstheme="minorHAnsi"/>
          <w:b/>
          <w:bCs/>
          <w:lang w:eastAsia="en-US"/>
        </w:rPr>
        <w:t>obr</w:t>
      </w:r>
      <w:proofErr w:type="spellEnd"/>
      <w:r w:rsidRPr="000B10DD">
        <w:rPr>
          <w:rFonts w:asciiTheme="minorHAnsi" w:eastAsiaTheme="minorHAnsi" w:hAnsiTheme="minorHAnsi" w:cstheme="minorHAnsi"/>
          <w:b/>
          <w:bCs/>
          <w:lang w:eastAsia="en-US"/>
        </w:rPr>
        <w:t>. ew. Żegiestów, gm. Muszyna.</w:t>
      </w:r>
    </w:p>
    <w:p w14:paraId="71432BE4" w14:textId="77777777" w:rsidR="000B10DD" w:rsidRPr="008C676E" w:rsidRDefault="000B10DD" w:rsidP="008C676E">
      <w:pPr>
        <w:spacing w:line="276" w:lineRule="auto"/>
        <w:rPr>
          <w:rFonts w:asciiTheme="minorHAnsi" w:eastAsiaTheme="minorHAnsi" w:hAnsiTheme="minorHAnsi" w:cstheme="minorHAnsi"/>
          <w:lang w:eastAsia="en-US"/>
        </w:rPr>
      </w:pPr>
    </w:p>
    <w:p w14:paraId="508DB9D5" w14:textId="77777777"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Rodzaj: Robota budowlana</w:t>
      </w:r>
    </w:p>
    <w:p w14:paraId="681F1112" w14:textId="77777777" w:rsidR="001228EA" w:rsidRPr="00066FD2" w:rsidRDefault="001228EA" w:rsidP="001228EA">
      <w:pPr>
        <w:spacing w:line="276" w:lineRule="auto"/>
        <w:rPr>
          <w:rFonts w:asciiTheme="minorHAnsi" w:hAnsiTheme="minorHAnsi" w:cstheme="minorHAnsi"/>
        </w:rPr>
      </w:pPr>
    </w:p>
    <w:p w14:paraId="0ADEC093" w14:textId="3EAE372E" w:rsidR="001228EA" w:rsidRPr="006E047D" w:rsidRDefault="001228EA" w:rsidP="001228EA">
      <w:pPr>
        <w:spacing w:line="276" w:lineRule="auto"/>
        <w:rPr>
          <w:rFonts w:asciiTheme="minorHAnsi" w:hAnsiTheme="minorHAnsi" w:cstheme="minorHAnsi"/>
        </w:rPr>
      </w:pPr>
      <w:r w:rsidRPr="006E047D">
        <w:rPr>
          <w:rFonts w:asciiTheme="minorHAnsi" w:hAnsiTheme="minorHAnsi" w:cstheme="minorHAnsi"/>
        </w:rPr>
        <w:t xml:space="preserve">Data publikacji ogłoszenia o zamówieniu: Biuletyn Zamówień Publicznych: </w:t>
      </w:r>
      <w:r w:rsidR="000B10DD">
        <w:rPr>
          <w:rFonts w:asciiTheme="minorHAnsi" w:hAnsiTheme="minorHAnsi" w:cstheme="minorHAnsi"/>
        </w:rPr>
        <w:t>05</w:t>
      </w:r>
      <w:r w:rsidR="008C676E" w:rsidRPr="006E047D">
        <w:rPr>
          <w:rFonts w:asciiTheme="minorHAnsi" w:hAnsiTheme="minorHAnsi" w:cstheme="minorHAnsi"/>
        </w:rPr>
        <w:t>.0</w:t>
      </w:r>
      <w:r w:rsidR="000B10DD">
        <w:rPr>
          <w:rFonts w:asciiTheme="minorHAnsi" w:hAnsiTheme="minorHAnsi" w:cstheme="minorHAnsi"/>
        </w:rPr>
        <w:t>7</w:t>
      </w:r>
      <w:r w:rsidR="008C676E" w:rsidRPr="006E047D">
        <w:rPr>
          <w:rFonts w:asciiTheme="minorHAnsi" w:hAnsiTheme="minorHAnsi" w:cstheme="minorHAnsi"/>
        </w:rPr>
        <w:t>.2023</w:t>
      </w:r>
      <w:r w:rsidRPr="006E047D">
        <w:rPr>
          <w:rFonts w:asciiTheme="minorHAnsi" w:hAnsiTheme="minorHAnsi" w:cstheme="minorHAnsi"/>
        </w:rPr>
        <w:t xml:space="preserve"> r.</w:t>
      </w:r>
    </w:p>
    <w:p w14:paraId="1E8E837F" w14:textId="77777777" w:rsidR="001228EA" w:rsidRPr="00066FD2" w:rsidRDefault="001228EA" w:rsidP="001228EA">
      <w:pPr>
        <w:pStyle w:val="Default"/>
        <w:spacing w:line="276" w:lineRule="auto"/>
        <w:rPr>
          <w:rFonts w:asciiTheme="minorHAnsi" w:hAnsiTheme="minorHAnsi" w:cstheme="minorHAnsi"/>
        </w:rPr>
      </w:pPr>
    </w:p>
    <w:p w14:paraId="5C576C89" w14:textId="4717EE29"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066FD2">
          <w:rPr>
            <w:rStyle w:val="Hipercze"/>
            <w:rFonts w:asciiTheme="minorHAnsi" w:hAnsiTheme="minorHAnsi" w:cstheme="minorHAnsi"/>
            <w:color w:val="auto"/>
            <w:u w:val="none"/>
          </w:rPr>
          <w:t>https://platformazakupowa.pl/pn/muszyna</w:t>
        </w:r>
      </w:hyperlink>
      <w:r w:rsidRPr="00066FD2">
        <w:rPr>
          <w:rFonts w:asciiTheme="minorHAnsi" w:hAnsiTheme="minorHAnsi" w:cstheme="minorHAnsi"/>
        </w:rPr>
        <w:t xml:space="preserve">  </w:t>
      </w:r>
    </w:p>
    <w:p w14:paraId="20EBB5F6" w14:textId="77777777" w:rsidR="001228EA" w:rsidRPr="00066FD2" w:rsidRDefault="001228EA" w:rsidP="001228EA">
      <w:pPr>
        <w:spacing w:line="276" w:lineRule="auto"/>
        <w:rPr>
          <w:rFonts w:asciiTheme="minorHAnsi" w:hAnsiTheme="minorHAnsi" w:cstheme="minorHAnsi"/>
        </w:rPr>
      </w:pPr>
    </w:p>
    <w:p w14:paraId="0DB07151" w14:textId="77777777" w:rsidR="001228EA" w:rsidRPr="00066FD2" w:rsidRDefault="001228EA" w:rsidP="001228EA">
      <w:pPr>
        <w:spacing w:line="276" w:lineRule="auto"/>
        <w:rPr>
          <w:rFonts w:asciiTheme="minorHAnsi" w:hAnsiTheme="minorHAnsi" w:cstheme="minorHAnsi"/>
        </w:rPr>
      </w:pPr>
    </w:p>
    <w:p w14:paraId="44F7E6D3" w14:textId="77777777" w:rsidR="001228EA" w:rsidRPr="00066FD2" w:rsidRDefault="001228EA" w:rsidP="001228EA">
      <w:pPr>
        <w:spacing w:line="276" w:lineRule="auto"/>
        <w:rPr>
          <w:rFonts w:asciiTheme="minorHAnsi" w:hAnsiTheme="minorHAnsi" w:cstheme="minorHAnsi"/>
        </w:rPr>
      </w:pPr>
    </w:p>
    <w:p w14:paraId="755F018B" w14:textId="77777777" w:rsidR="001228EA" w:rsidRPr="00066FD2" w:rsidRDefault="001228EA" w:rsidP="001228EA">
      <w:pPr>
        <w:spacing w:line="276" w:lineRule="auto"/>
        <w:rPr>
          <w:rFonts w:asciiTheme="minorHAnsi" w:hAnsiTheme="minorHAnsi" w:cstheme="minorHAnsi"/>
        </w:rPr>
      </w:pPr>
    </w:p>
    <w:p w14:paraId="58CB29FB" w14:textId="77777777" w:rsidR="001228EA" w:rsidRPr="00066FD2" w:rsidRDefault="001228EA" w:rsidP="00A64F57">
      <w:pPr>
        <w:tabs>
          <w:tab w:val="left" w:pos="5670"/>
          <w:tab w:val="left" w:pos="6804"/>
        </w:tabs>
        <w:spacing w:line="276" w:lineRule="auto"/>
        <w:rPr>
          <w:rFonts w:asciiTheme="minorHAnsi" w:hAnsiTheme="minorHAnsi" w:cstheme="minorHAnsi"/>
        </w:rPr>
      </w:pPr>
      <w:r w:rsidRPr="00066FD2">
        <w:rPr>
          <w:rFonts w:asciiTheme="minorHAnsi" w:hAnsiTheme="minorHAnsi" w:cstheme="minorHAnsi"/>
        </w:rPr>
        <w:t>Zatwierdził:</w:t>
      </w:r>
    </w:p>
    <w:p w14:paraId="6F26E5C2" w14:textId="067F3930" w:rsidR="002953D7" w:rsidRDefault="000B10DD" w:rsidP="00A64F5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mgr inż. Włodzimierz Tokarczyk</w:t>
      </w:r>
    </w:p>
    <w:p w14:paraId="64ADC9CD" w14:textId="2AA1CEC7" w:rsidR="00A64F57" w:rsidRDefault="000B10DD" w:rsidP="00A64F5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 xml:space="preserve">Zastępca </w:t>
      </w:r>
      <w:r w:rsidR="00A64F57">
        <w:rPr>
          <w:rFonts w:asciiTheme="minorHAnsi" w:hAnsiTheme="minorHAnsi" w:cstheme="minorHAnsi"/>
        </w:rPr>
        <w:t>Burmistrz</w:t>
      </w:r>
      <w:r>
        <w:rPr>
          <w:rFonts w:asciiTheme="minorHAnsi" w:hAnsiTheme="minorHAnsi" w:cstheme="minorHAnsi"/>
        </w:rPr>
        <w:t>a</w:t>
      </w:r>
      <w:r w:rsidR="00A64F57">
        <w:rPr>
          <w:rFonts w:asciiTheme="minorHAnsi" w:hAnsiTheme="minorHAnsi" w:cstheme="minorHAnsi"/>
        </w:rPr>
        <w:t xml:space="preserve"> MiGU Muszyna</w:t>
      </w:r>
    </w:p>
    <w:p w14:paraId="633551FA" w14:textId="26712ACD" w:rsidR="00A64F57" w:rsidRPr="00066FD2" w:rsidRDefault="00A64F57" w:rsidP="00A64F57">
      <w:pPr>
        <w:tabs>
          <w:tab w:val="left" w:pos="567"/>
          <w:tab w:val="left" w:pos="1701"/>
          <w:tab w:val="left" w:pos="5670"/>
          <w:tab w:val="left" w:pos="6804"/>
        </w:tabs>
        <w:spacing w:line="276" w:lineRule="auto"/>
        <w:rPr>
          <w:rFonts w:asciiTheme="minorHAnsi" w:hAnsiTheme="minorHAnsi" w:cstheme="minorHAnsi"/>
        </w:rPr>
      </w:pPr>
      <w:r>
        <w:rPr>
          <w:rFonts w:asciiTheme="minorHAnsi" w:hAnsiTheme="minorHAnsi" w:cstheme="minorHAnsi"/>
        </w:rPr>
        <w:t>(podpis elektroniczny)</w:t>
      </w:r>
    </w:p>
    <w:p w14:paraId="660ACC7C" w14:textId="748CB4BF" w:rsidR="002953D7" w:rsidRPr="00066FD2" w:rsidRDefault="002953D7" w:rsidP="002953D7">
      <w:pPr>
        <w:tabs>
          <w:tab w:val="left" w:pos="567"/>
          <w:tab w:val="left" w:pos="1701"/>
          <w:tab w:val="left" w:pos="5670"/>
          <w:tab w:val="left" w:pos="6804"/>
        </w:tabs>
        <w:spacing w:line="276" w:lineRule="auto"/>
        <w:rPr>
          <w:rFonts w:asciiTheme="minorHAnsi" w:hAnsiTheme="minorHAnsi" w:cstheme="minorHAnsi"/>
        </w:rPr>
      </w:pPr>
    </w:p>
    <w:p w14:paraId="57CDC736" w14:textId="77777777" w:rsidR="001228EA" w:rsidRPr="00066FD2" w:rsidRDefault="001228EA" w:rsidP="002953D7">
      <w:pPr>
        <w:tabs>
          <w:tab w:val="left" w:pos="567"/>
          <w:tab w:val="left" w:pos="1701"/>
          <w:tab w:val="left" w:pos="5670"/>
          <w:tab w:val="left" w:pos="6804"/>
        </w:tabs>
        <w:spacing w:line="276" w:lineRule="auto"/>
        <w:ind w:left="3544"/>
        <w:rPr>
          <w:rFonts w:asciiTheme="minorHAnsi" w:hAnsiTheme="minorHAnsi" w:cstheme="minorHAnsi"/>
          <w:i/>
          <w:iCs/>
        </w:rPr>
      </w:pPr>
    </w:p>
    <w:p w14:paraId="0C603FD5"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37D805B"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60B202D1"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2822EB03"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E9E98D2"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05599C1D"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59C6C69F" w14:textId="77777777" w:rsidR="001228EA" w:rsidRPr="00066FD2" w:rsidRDefault="001228EA" w:rsidP="001228EA">
      <w:pPr>
        <w:tabs>
          <w:tab w:val="left" w:pos="567"/>
          <w:tab w:val="left" w:pos="1701"/>
          <w:tab w:val="left" w:pos="5670"/>
          <w:tab w:val="left" w:pos="6804"/>
        </w:tabs>
        <w:spacing w:line="276" w:lineRule="auto"/>
        <w:ind w:left="3544"/>
        <w:rPr>
          <w:rFonts w:asciiTheme="minorHAnsi" w:hAnsiTheme="minorHAnsi" w:cstheme="minorHAnsi"/>
          <w:i/>
          <w:iCs/>
        </w:rPr>
      </w:pPr>
    </w:p>
    <w:p w14:paraId="39BEA38B" w14:textId="704B422F" w:rsidR="001228EA" w:rsidRPr="006E047D" w:rsidRDefault="001228EA" w:rsidP="001228EA">
      <w:pPr>
        <w:tabs>
          <w:tab w:val="left" w:pos="567"/>
          <w:tab w:val="left" w:pos="1701"/>
          <w:tab w:val="left" w:pos="5670"/>
          <w:tab w:val="left" w:pos="6804"/>
        </w:tabs>
        <w:spacing w:line="276" w:lineRule="auto"/>
        <w:rPr>
          <w:rFonts w:asciiTheme="minorHAnsi" w:hAnsiTheme="minorHAnsi" w:cstheme="minorHAnsi"/>
        </w:rPr>
      </w:pPr>
      <w:r w:rsidRPr="006E047D">
        <w:rPr>
          <w:rFonts w:asciiTheme="minorHAnsi" w:hAnsiTheme="minorHAnsi" w:cstheme="minorHAnsi"/>
        </w:rPr>
        <w:t xml:space="preserve">Muszyna, </w:t>
      </w:r>
      <w:r w:rsidR="000B10DD">
        <w:rPr>
          <w:rFonts w:asciiTheme="minorHAnsi" w:hAnsiTheme="minorHAnsi" w:cstheme="minorHAnsi"/>
        </w:rPr>
        <w:t>05</w:t>
      </w:r>
      <w:r w:rsidR="008C676E" w:rsidRPr="006E047D">
        <w:rPr>
          <w:rFonts w:asciiTheme="minorHAnsi" w:hAnsiTheme="minorHAnsi" w:cstheme="minorHAnsi"/>
        </w:rPr>
        <w:t>.0</w:t>
      </w:r>
      <w:r w:rsidR="000B10DD">
        <w:rPr>
          <w:rFonts w:asciiTheme="minorHAnsi" w:hAnsiTheme="minorHAnsi" w:cstheme="minorHAnsi"/>
        </w:rPr>
        <w:t>7</w:t>
      </w:r>
      <w:r w:rsidR="008C676E" w:rsidRPr="006E047D">
        <w:rPr>
          <w:rFonts w:asciiTheme="minorHAnsi" w:hAnsiTheme="minorHAnsi" w:cstheme="minorHAnsi"/>
        </w:rPr>
        <w:t>.2023</w:t>
      </w:r>
      <w:r w:rsidRPr="006E047D">
        <w:rPr>
          <w:rFonts w:asciiTheme="minorHAnsi" w:hAnsiTheme="minorHAnsi" w:cstheme="minorHAnsi"/>
        </w:rPr>
        <w:t xml:space="preserve"> r.</w:t>
      </w:r>
    </w:p>
    <w:p w14:paraId="6194E6E8" w14:textId="77777777" w:rsidR="001228EA" w:rsidRPr="00066FD2" w:rsidRDefault="001228EA" w:rsidP="001228EA">
      <w:pPr>
        <w:pStyle w:val="Default"/>
        <w:spacing w:line="276" w:lineRule="auto"/>
        <w:rPr>
          <w:rFonts w:asciiTheme="minorHAnsi" w:hAnsiTheme="minorHAnsi" w:cstheme="minorHAnsi"/>
        </w:rPr>
      </w:pPr>
      <w:r w:rsidRPr="00066FD2">
        <w:rPr>
          <w:rFonts w:asciiTheme="minorHAnsi" w:hAnsiTheme="minorHAnsi" w:cstheme="minorHAnsi"/>
          <w:i/>
          <w:iCs/>
        </w:rPr>
        <w:br w:type="column"/>
      </w:r>
      <w:r w:rsidRPr="00066FD2">
        <w:rPr>
          <w:rFonts w:asciiTheme="minorHAnsi" w:hAnsiTheme="minorHAnsi" w:cstheme="minorHAnsi"/>
        </w:rPr>
        <w:lastRenderedPageBreak/>
        <w:t xml:space="preserve"> </w:t>
      </w:r>
    </w:p>
    <w:p w14:paraId="286B4333" w14:textId="77777777" w:rsidR="001228EA" w:rsidRPr="00066FD2" w:rsidRDefault="001228EA" w:rsidP="005A335B">
      <w:pPr>
        <w:pStyle w:val="Default"/>
        <w:spacing w:line="276" w:lineRule="auto"/>
        <w:rPr>
          <w:rFonts w:asciiTheme="minorHAnsi" w:hAnsiTheme="minorHAnsi" w:cstheme="minorHAnsi"/>
          <w:color w:val="auto"/>
        </w:rPr>
      </w:pPr>
      <w:r w:rsidRPr="00066FD2">
        <w:rPr>
          <w:rFonts w:asciiTheme="minorHAnsi" w:hAnsiTheme="minorHAnsi" w:cstheme="minorHAnsi"/>
          <w:color w:val="auto"/>
        </w:rPr>
        <w:t>Rozdział I</w:t>
      </w:r>
    </w:p>
    <w:p w14:paraId="35FDCB1A" w14:textId="77777777" w:rsidR="001228EA" w:rsidRPr="00066FD2" w:rsidRDefault="001228EA" w:rsidP="005A335B">
      <w:pPr>
        <w:pStyle w:val="Default"/>
        <w:spacing w:line="276" w:lineRule="auto"/>
        <w:rPr>
          <w:rFonts w:asciiTheme="minorHAnsi" w:hAnsiTheme="minorHAnsi" w:cstheme="minorHAnsi"/>
          <w:color w:val="auto"/>
        </w:rPr>
      </w:pPr>
      <w:r w:rsidRPr="00066FD2">
        <w:rPr>
          <w:rFonts w:asciiTheme="minorHAnsi" w:hAnsiTheme="minorHAnsi" w:cstheme="minorHAnsi"/>
          <w:color w:val="auto"/>
        </w:rPr>
        <w:t>OBLIGATORYJNE POSTANOWIENIA SWZ</w:t>
      </w:r>
    </w:p>
    <w:p w14:paraId="64657A89" w14:textId="77777777" w:rsidR="001228EA" w:rsidRPr="00066FD2" w:rsidRDefault="001228EA" w:rsidP="005A335B">
      <w:pPr>
        <w:pStyle w:val="Default"/>
        <w:spacing w:line="276" w:lineRule="auto"/>
        <w:rPr>
          <w:rFonts w:asciiTheme="minorHAnsi" w:hAnsiTheme="minorHAnsi" w:cstheme="minorHAnsi"/>
          <w:color w:val="auto"/>
          <w:u w:val="single"/>
        </w:rPr>
      </w:pPr>
    </w:p>
    <w:p w14:paraId="241ACEA9" w14:textId="02B340FA" w:rsidR="001228EA" w:rsidRPr="00066FD2" w:rsidRDefault="001228EA" w:rsidP="00E842D7">
      <w:pPr>
        <w:pStyle w:val="Default"/>
        <w:numPr>
          <w:ilvl w:val="0"/>
          <w:numId w:val="6"/>
        </w:numPr>
        <w:shd w:val="clear" w:color="auto" w:fill="FFFFFF" w:themeFill="background1"/>
        <w:spacing w:line="276" w:lineRule="auto"/>
        <w:ind w:left="284" w:hanging="284"/>
        <w:rPr>
          <w:rFonts w:asciiTheme="minorHAnsi" w:hAnsiTheme="minorHAnsi" w:cstheme="minorHAnsi"/>
          <w:color w:val="auto"/>
        </w:rPr>
      </w:pPr>
      <w:r w:rsidRPr="00066FD2">
        <w:rPr>
          <w:rFonts w:asciiTheme="minorHAnsi" w:hAnsiTheme="minorHAnsi" w:cstheme="minorHAnsi"/>
          <w:color w:val="auto"/>
        </w:rPr>
        <w:t>Nazwa oraz adres zamawiającego, numer telefonu, adres poczty elektronicznej oraz strony internetowej prowadzonego postępowania.</w:t>
      </w:r>
    </w:p>
    <w:p w14:paraId="2F10ACEF" w14:textId="2DC726AA" w:rsidR="00683093" w:rsidRPr="00066FD2" w:rsidRDefault="001228EA" w:rsidP="00E842D7">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Zamawiający: Miasto i Gmina Uzdrowiskowa Muszyna, ul. Rynek 31, 33-370 Muszyna.</w:t>
      </w:r>
    </w:p>
    <w:p w14:paraId="06D9D988" w14:textId="77777777" w:rsidR="00683093" w:rsidRPr="00066FD2" w:rsidRDefault="001228EA" w:rsidP="00E842D7">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Sprawę prowadzi: Referat Spraw Obywatelskich i Urzędu Stanu Cywilnego, ul. Rynek 31, 33-370 Muszyna, pokój nr 27. </w:t>
      </w:r>
    </w:p>
    <w:p w14:paraId="26269D65" w14:textId="77777777" w:rsidR="00683093" w:rsidRPr="00066FD2" w:rsidRDefault="001228EA" w:rsidP="00E842D7">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 xml:space="preserve">Telefon: 18 472 59 42, 18 472 59 44. </w:t>
      </w:r>
    </w:p>
    <w:p w14:paraId="199B47CC" w14:textId="77777777" w:rsidR="00683093" w:rsidRPr="003345C7" w:rsidRDefault="001228EA" w:rsidP="00E842D7">
      <w:pPr>
        <w:pStyle w:val="Default"/>
        <w:numPr>
          <w:ilvl w:val="1"/>
          <w:numId w:val="7"/>
        </w:numPr>
        <w:spacing w:line="276" w:lineRule="auto"/>
        <w:rPr>
          <w:rFonts w:asciiTheme="minorHAnsi" w:hAnsiTheme="minorHAnsi" w:cstheme="minorHAnsi"/>
          <w:lang w:val="en-US"/>
        </w:rPr>
      </w:pPr>
      <w:r w:rsidRPr="003345C7">
        <w:rPr>
          <w:rFonts w:asciiTheme="minorHAnsi" w:hAnsiTheme="minorHAnsi" w:cstheme="minorHAnsi"/>
          <w:lang w:val="en-US"/>
        </w:rPr>
        <w:t xml:space="preserve">Adres e-mail: przetargi@muszyna.pl. </w:t>
      </w:r>
    </w:p>
    <w:p w14:paraId="6629D04B" w14:textId="5EE44AA4" w:rsidR="00683093" w:rsidRPr="00066FD2" w:rsidRDefault="001228EA" w:rsidP="00E842D7">
      <w:pPr>
        <w:pStyle w:val="Default"/>
        <w:numPr>
          <w:ilvl w:val="1"/>
          <w:numId w:val="7"/>
        </w:numPr>
        <w:spacing w:line="276" w:lineRule="auto"/>
        <w:rPr>
          <w:rFonts w:asciiTheme="minorHAnsi" w:hAnsiTheme="minorHAnsi" w:cstheme="minorHAnsi"/>
        </w:rPr>
      </w:pPr>
      <w:r w:rsidRPr="00066FD2">
        <w:rPr>
          <w:rFonts w:asciiTheme="minorHAnsi" w:hAnsiTheme="minorHAnsi" w:cstheme="minorHAnsi"/>
        </w:rPr>
        <w:t>Adres oraz strony internetowej prowadzonego postępowania: wskazano na stronie tytułowej.</w:t>
      </w:r>
    </w:p>
    <w:p w14:paraId="7710570F" w14:textId="77777777" w:rsidR="00064ECE" w:rsidRPr="00066FD2" w:rsidRDefault="00064ECE" w:rsidP="005A335B">
      <w:pPr>
        <w:pStyle w:val="Default"/>
        <w:spacing w:line="276" w:lineRule="auto"/>
        <w:rPr>
          <w:rFonts w:asciiTheme="minorHAnsi" w:hAnsiTheme="minorHAnsi" w:cstheme="minorHAnsi"/>
        </w:rPr>
      </w:pPr>
    </w:p>
    <w:p w14:paraId="7625F328" w14:textId="648DE7E6" w:rsidR="00683093" w:rsidRPr="00066FD2" w:rsidRDefault="001228EA" w:rsidP="00E842D7">
      <w:pPr>
        <w:pStyle w:val="Default"/>
        <w:numPr>
          <w:ilvl w:val="0"/>
          <w:numId w:val="7"/>
        </w:numPr>
        <w:spacing w:line="276" w:lineRule="auto"/>
        <w:ind w:left="284" w:hanging="284"/>
        <w:rPr>
          <w:rFonts w:asciiTheme="minorHAnsi" w:hAnsiTheme="minorHAnsi" w:cstheme="minorHAnsi"/>
        </w:rPr>
      </w:pPr>
      <w:r w:rsidRPr="00066FD2">
        <w:rPr>
          <w:rFonts w:asciiTheme="minorHAnsi" w:hAnsiTheme="minorHAnsi" w:cstheme="minorHAnsi"/>
        </w:rPr>
        <w:t>Tryb udzielenia zamówienia</w:t>
      </w:r>
      <w:r w:rsidR="006F1592">
        <w:rPr>
          <w:rFonts w:asciiTheme="minorHAnsi" w:hAnsiTheme="minorHAnsi" w:cstheme="minorHAnsi"/>
        </w:rPr>
        <w:t>:</w:t>
      </w:r>
      <w:r w:rsidRPr="00066FD2">
        <w:rPr>
          <w:rFonts w:asciiTheme="minorHAnsi" w:hAnsiTheme="minorHAnsi" w:cstheme="minorHAnsi"/>
        </w:rPr>
        <w:t xml:space="preserve"> </w:t>
      </w:r>
    </w:p>
    <w:p w14:paraId="79B090B7" w14:textId="7E6E92B5" w:rsidR="00683093" w:rsidRPr="00066FD2" w:rsidRDefault="001228EA" w:rsidP="00E842D7">
      <w:pPr>
        <w:pStyle w:val="Default"/>
        <w:numPr>
          <w:ilvl w:val="1"/>
          <w:numId w:val="8"/>
        </w:numPr>
        <w:spacing w:line="276" w:lineRule="auto"/>
        <w:ind w:left="426" w:hanging="425"/>
        <w:rPr>
          <w:rFonts w:asciiTheme="minorHAnsi" w:hAnsiTheme="minorHAnsi" w:cstheme="minorHAnsi"/>
        </w:rPr>
      </w:pPr>
      <w:r w:rsidRPr="00066FD2">
        <w:rPr>
          <w:rFonts w:asciiTheme="minorHAnsi" w:hAnsiTheme="minorHAnsi" w:cstheme="minorHAnsi"/>
        </w:rPr>
        <w:t>Postępowanie o udzielenie zamówienia publicznego prowadzone jest w trybie podstawowym, na podstawie art. 275 pkt 1 ustawy z dnia 11 września 2019 r. - Prawo zamówień publicznych</w:t>
      </w:r>
      <w:r w:rsidRPr="00066FD2">
        <w:rPr>
          <w:rFonts w:asciiTheme="minorHAnsi" w:hAnsiTheme="minorHAnsi" w:cstheme="minorHAnsi"/>
          <w:color w:val="FF0000"/>
        </w:rPr>
        <w:t xml:space="preserve"> </w:t>
      </w:r>
      <w:r w:rsidRPr="00066FD2">
        <w:rPr>
          <w:rFonts w:asciiTheme="minorHAnsi" w:hAnsiTheme="minorHAnsi" w:cstheme="minorHAnsi"/>
        </w:rPr>
        <w:t>(</w:t>
      </w:r>
      <w:proofErr w:type="spellStart"/>
      <w:r w:rsidRPr="00066FD2">
        <w:rPr>
          <w:rFonts w:asciiTheme="minorHAnsi" w:hAnsiTheme="minorHAnsi" w:cstheme="minorHAnsi"/>
        </w:rPr>
        <w:t>t.j</w:t>
      </w:r>
      <w:proofErr w:type="spellEnd"/>
      <w:r w:rsidRPr="00066FD2">
        <w:rPr>
          <w:rFonts w:asciiTheme="minorHAnsi" w:hAnsiTheme="minorHAnsi" w:cstheme="minorHAnsi"/>
        </w:rPr>
        <w:t xml:space="preserve"> Dz. U. z 202</w:t>
      </w:r>
      <w:r w:rsidR="008C676E">
        <w:rPr>
          <w:rFonts w:asciiTheme="minorHAnsi" w:hAnsiTheme="minorHAnsi" w:cstheme="minorHAnsi"/>
        </w:rPr>
        <w:t>2</w:t>
      </w:r>
      <w:r w:rsidRPr="00066FD2">
        <w:rPr>
          <w:rFonts w:asciiTheme="minorHAnsi" w:hAnsiTheme="minorHAnsi" w:cstheme="minorHAnsi"/>
        </w:rPr>
        <w:t xml:space="preserve"> r., poz. </w:t>
      </w:r>
      <w:r w:rsidR="008C676E">
        <w:rPr>
          <w:rFonts w:asciiTheme="minorHAnsi" w:hAnsiTheme="minorHAnsi" w:cstheme="minorHAnsi"/>
        </w:rPr>
        <w:t xml:space="preserve">1710 </w:t>
      </w:r>
      <w:r w:rsidRPr="00066FD2">
        <w:rPr>
          <w:rFonts w:asciiTheme="minorHAnsi" w:hAnsiTheme="minorHAnsi" w:cstheme="minorHAnsi"/>
        </w:rPr>
        <w:t xml:space="preserve">z </w:t>
      </w:r>
      <w:proofErr w:type="spellStart"/>
      <w:r w:rsidRPr="00066FD2">
        <w:rPr>
          <w:rFonts w:asciiTheme="minorHAnsi" w:hAnsiTheme="minorHAnsi" w:cstheme="minorHAnsi"/>
        </w:rPr>
        <w:t>późn</w:t>
      </w:r>
      <w:proofErr w:type="spellEnd"/>
      <w:r w:rsidRPr="00066FD2">
        <w:rPr>
          <w:rFonts w:asciiTheme="minorHAnsi" w:hAnsiTheme="minorHAnsi" w:cstheme="minorHAnsi"/>
        </w:rPr>
        <w:t>. zm.) zwanej dalej ustawą</w:t>
      </w:r>
    </w:p>
    <w:p w14:paraId="1C6B010F" w14:textId="48E8CEBD" w:rsidR="0030653C" w:rsidRPr="00066FD2" w:rsidRDefault="001228EA" w:rsidP="00E842D7">
      <w:pPr>
        <w:pStyle w:val="Default"/>
        <w:numPr>
          <w:ilvl w:val="1"/>
          <w:numId w:val="8"/>
        </w:numPr>
        <w:spacing w:line="276" w:lineRule="auto"/>
        <w:ind w:left="426" w:hanging="425"/>
        <w:rPr>
          <w:rFonts w:asciiTheme="minorHAnsi" w:hAnsiTheme="minorHAnsi" w:cstheme="minorHAnsi"/>
        </w:rPr>
      </w:pPr>
      <w:r w:rsidRPr="00066FD2">
        <w:rPr>
          <w:rFonts w:asciiTheme="minorHAnsi" w:hAnsiTheme="minorHAnsi" w:cstheme="minorHAnsi"/>
        </w:rPr>
        <w:t xml:space="preserve">Zamawiający nie przewiduje wyboru najkorzystniejszej oferty z możliwością prowadzenia negocjacji. </w:t>
      </w:r>
    </w:p>
    <w:p w14:paraId="264FFEE8" w14:textId="77777777" w:rsidR="00064ECE" w:rsidRPr="00066FD2" w:rsidRDefault="00064ECE" w:rsidP="005A335B">
      <w:pPr>
        <w:pStyle w:val="Default"/>
        <w:spacing w:line="276" w:lineRule="auto"/>
        <w:ind w:left="1"/>
        <w:rPr>
          <w:rFonts w:asciiTheme="minorHAnsi" w:hAnsiTheme="minorHAnsi" w:cstheme="minorHAnsi"/>
        </w:rPr>
      </w:pPr>
    </w:p>
    <w:p w14:paraId="5DB22C1C" w14:textId="33064AB5" w:rsidR="0030653C" w:rsidRPr="00066FD2" w:rsidRDefault="001228EA" w:rsidP="00E842D7">
      <w:pPr>
        <w:pStyle w:val="Default"/>
        <w:numPr>
          <w:ilvl w:val="0"/>
          <w:numId w:val="7"/>
        </w:numPr>
        <w:spacing w:line="276" w:lineRule="auto"/>
        <w:ind w:left="284" w:hanging="284"/>
        <w:rPr>
          <w:rFonts w:asciiTheme="minorHAnsi" w:hAnsiTheme="minorHAnsi" w:cstheme="minorHAnsi"/>
        </w:rPr>
      </w:pPr>
      <w:r w:rsidRPr="00066FD2">
        <w:rPr>
          <w:rFonts w:asciiTheme="minorHAnsi" w:hAnsiTheme="minorHAnsi" w:cstheme="minorHAnsi"/>
        </w:rPr>
        <w:t>Opis przedmiotu postępowania i zamówienia</w:t>
      </w:r>
      <w:r w:rsidR="006F1592">
        <w:rPr>
          <w:rFonts w:asciiTheme="minorHAnsi" w:hAnsiTheme="minorHAnsi" w:cstheme="minorHAnsi"/>
        </w:rPr>
        <w:t>:</w:t>
      </w:r>
      <w:r w:rsidRPr="00066FD2">
        <w:rPr>
          <w:rFonts w:asciiTheme="minorHAnsi" w:hAnsiTheme="minorHAnsi" w:cstheme="minorHAnsi"/>
        </w:rPr>
        <w:t xml:space="preserve"> </w:t>
      </w:r>
    </w:p>
    <w:p w14:paraId="38D3BB80" w14:textId="72E081E9" w:rsidR="00403471" w:rsidRPr="00066FD2" w:rsidRDefault="00403471" w:rsidP="005A335B">
      <w:pPr>
        <w:pStyle w:val="Default"/>
        <w:spacing w:line="276" w:lineRule="auto"/>
        <w:rPr>
          <w:rFonts w:asciiTheme="minorHAnsi" w:hAnsiTheme="minorHAnsi" w:cstheme="minorHAnsi"/>
        </w:rPr>
      </w:pPr>
      <w:r w:rsidRPr="00066FD2">
        <w:rPr>
          <w:rFonts w:asciiTheme="minorHAnsi" w:hAnsiTheme="minorHAnsi" w:cstheme="minorHAnsi"/>
        </w:rPr>
        <w:t>3.1 Ogólny opis przedmiotu zamówienia:</w:t>
      </w:r>
    </w:p>
    <w:p w14:paraId="5F9C25A6" w14:textId="44F7D953" w:rsidR="003144FC" w:rsidRDefault="003144FC" w:rsidP="008C676E">
      <w:pPr>
        <w:pStyle w:val="Default"/>
        <w:numPr>
          <w:ilvl w:val="1"/>
          <w:numId w:val="11"/>
        </w:numPr>
        <w:rPr>
          <w:rFonts w:asciiTheme="minorHAnsi" w:hAnsiTheme="minorHAnsi" w:cstheme="minorHAnsi"/>
        </w:rPr>
      </w:pPr>
      <w:r w:rsidRPr="003144FC">
        <w:rPr>
          <w:rFonts w:asciiTheme="minorHAnsi" w:hAnsiTheme="minorHAnsi" w:cstheme="minorHAnsi"/>
        </w:rPr>
        <w:t>Przedmiotem zamówienia jest realizacja inwestycji pn.: Rozbiórka muru oporowego i</w:t>
      </w:r>
      <w:r>
        <w:rPr>
          <w:rFonts w:asciiTheme="minorHAnsi" w:hAnsiTheme="minorHAnsi" w:cstheme="minorHAnsi"/>
        </w:rPr>
        <w:t> </w:t>
      </w:r>
      <w:r w:rsidRPr="003144FC">
        <w:rPr>
          <w:rFonts w:asciiTheme="minorHAnsi" w:hAnsiTheme="minorHAnsi" w:cstheme="minorHAnsi"/>
        </w:rPr>
        <w:t xml:space="preserve">budowa muru oporowego wraz z ogrodzeniem i odwodnieniem na dz. nr 309, położonej w </w:t>
      </w:r>
      <w:proofErr w:type="spellStart"/>
      <w:r w:rsidRPr="003144FC">
        <w:rPr>
          <w:rFonts w:asciiTheme="minorHAnsi" w:hAnsiTheme="minorHAnsi" w:cstheme="minorHAnsi"/>
        </w:rPr>
        <w:t>obr</w:t>
      </w:r>
      <w:proofErr w:type="spellEnd"/>
      <w:r w:rsidRPr="003144FC">
        <w:rPr>
          <w:rFonts w:asciiTheme="minorHAnsi" w:hAnsiTheme="minorHAnsi" w:cstheme="minorHAnsi"/>
        </w:rPr>
        <w:t>. ew. Żegiestów, gm. Muszyna.</w:t>
      </w:r>
    </w:p>
    <w:p w14:paraId="4751EEE4" w14:textId="7B895C05" w:rsidR="001E4531" w:rsidRDefault="001E4531" w:rsidP="008C676E">
      <w:pPr>
        <w:pStyle w:val="Default"/>
        <w:numPr>
          <w:ilvl w:val="1"/>
          <w:numId w:val="11"/>
        </w:numPr>
        <w:rPr>
          <w:rFonts w:asciiTheme="minorHAnsi" w:hAnsiTheme="minorHAnsi" w:cstheme="minorHAnsi"/>
        </w:rPr>
      </w:pPr>
      <w:r w:rsidRPr="00066FD2">
        <w:rPr>
          <w:rFonts w:asciiTheme="minorHAnsi" w:hAnsiTheme="minorHAnsi" w:cstheme="minorHAnsi"/>
        </w:rPr>
        <w:t>Szczegółowy opis zamówienia:</w:t>
      </w:r>
    </w:p>
    <w:p w14:paraId="71D99962" w14:textId="77777777" w:rsidR="003144FC" w:rsidRPr="003144FC" w:rsidRDefault="003144FC" w:rsidP="003144FC">
      <w:pPr>
        <w:pStyle w:val="Default"/>
        <w:ind w:left="426"/>
        <w:rPr>
          <w:rFonts w:asciiTheme="minorHAnsi" w:hAnsiTheme="minorHAnsi" w:cstheme="minorHAnsi"/>
        </w:rPr>
      </w:pPr>
      <w:r w:rsidRPr="003144FC">
        <w:rPr>
          <w:rFonts w:asciiTheme="minorHAnsi" w:hAnsiTheme="minorHAnsi" w:cstheme="minorHAnsi"/>
        </w:rPr>
        <w:t xml:space="preserve">Zakres rzeczowy obejmuje roboty budowlane przewidziane do realizacji na podstawie decyzji Starosty Nowosądeckiego nr 2277/2021 znak: BUD.6740.2422.2021 z dnia 06.12.2021r. o pozwoleniu na budowę dla inwestycji obejmującej rozbiórkę muru oporowego i budowę muru oporowego wraz z ogrodzeniem i odwodnieniem na dz. nr 309, położonej w </w:t>
      </w:r>
      <w:proofErr w:type="spellStart"/>
      <w:r w:rsidRPr="003144FC">
        <w:rPr>
          <w:rFonts w:asciiTheme="minorHAnsi" w:hAnsiTheme="minorHAnsi" w:cstheme="minorHAnsi"/>
        </w:rPr>
        <w:t>obr</w:t>
      </w:r>
      <w:proofErr w:type="spellEnd"/>
      <w:r w:rsidRPr="003144FC">
        <w:rPr>
          <w:rFonts w:asciiTheme="minorHAnsi" w:hAnsiTheme="minorHAnsi" w:cstheme="minorHAnsi"/>
        </w:rPr>
        <w:t>. ew. Żegiestów, gm. Muszyna – w ramach zadania inwestycyjnego pn.: „Remont ogrodzenia terenu Szkoły Podstawowej w Żegiestowie”.</w:t>
      </w:r>
      <w:bookmarkStart w:id="1" w:name="_Toc11402559"/>
      <w:bookmarkStart w:id="2" w:name="_Toc122588644"/>
    </w:p>
    <w:p w14:paraId="43DE49E6" w14:textId="7DEBE21C" w:rsidR="003144FC" w:rsidRPr="003144FC" w:rsidRDefault="003144FC" w:rsidP="003144FC">
      <w:pPr>
        <w:pStyle w:val="Default"/>
        <w:ind w:left="426"/>
        <w:rPr>
          <w:rFonts w:asciiTheme="minorHAnsi" w:hAnsiTheme="minorHAnsi" w:cstheme="minorHAnsi"/>
        </w:rPr>
      </w:pPr>
      <w:r w:rsidRPr="003144FC">
        <w:rPr>
          <w:rFonts w:asciiTheme="minorHAnsi" w:hAnsiTheme="minorHAnsi" w:cstheme="minorHAnsi"/>
        </w:rPr>
        <w:t>Zadanie to obejmuje budowę muru oporowego realizowaną w celu podparcia napierającego od strony boiska sportowego gruntu, ponadto od strony boiska zostanie wykonany drenaż odwadniający, który zabezpieczy konstrukcję muru przed degradacją oraz ureguluje stosunki gruntowo-wodne na działce ew. nr 309.</w:t>
      </w:r>
    </w:p>
    <w:p w14:paraId="41C5DBCA" w14:textId="5D4E481A" w:rsidR="003144FC" w:rsidRPr="003144FC" w:rsidRDefault="003144FC" w:rsidP="003144FC">
      <w:pPr>
        <w:pStyle w:val="Default"/>
        <w:ind w:left="426"/>
        <w:rPr>
          <w:rFonts w:asciiTheme="minorHAnsi" w:hAnsiTheme="minorHAnsi" w:cstheme="minorHAnsi"/>
        </w:rPr>
      </w:pPr>
      <w:r w:rsidRPr="003144FC">
        <w:rPr>
          <w:rFonts w:asciiTheme="minorHAnsi" w:hAnsiTheme="minorHAnsi" w:cstheme="minorHAnsi"/>
        </w:rPr>
        <w:t>Wysokość muru jest zmienna, zależna od warunków uksztaltowania terenu. Mur oporowy zostanie pokryty izolacją przeciwwilgociową w miejscach styku z gruntem oraz pomalowany farbą do betonu w kolorze szarym w miejscach odkrytych.</w:t>
      </w:r>
    </w:p>
    <w:p w14:paraId="5E8DA90D" w14:textId="1F30F812" w:rsidR="003144FC" w:rsidRPr="003144FC" w:rsidRDefault="003144FC" w:rsidP="003144FC">
      <w:pPr>
        <w:pStyle w:val="Default"/>
        <w:ind w:left="426"/>
        <w:rPr>
          <w:rFonts w:asciiTheme="minorHAnsi" w:hAnsiTheme="minorHAnsi" w:cstheme="minorHAnsi"/>
        </w:rPr>
      </w:pPr>
      <w:r w:rsidRPr="003144FC">
        <w:rPr>
          <w:rFonts w:asciiTheme="minorHAnsi" w:hAnsiTheme="minorHAnsi" w:cstheme="minorHAnsi"/>
        </w:rPr>
        <w:t>W miejscu zdegradowanego muru betonowego zaplanowano nowy żelbetowy mur oporowy o parametrach:</w:t>
      </w:r>
    </w:p>
    <w:p w14:paraId="7B9B3B4D" w14:textId="77777777" w:rsidR="003144FC" w:rsidRPr="003144FC" w:rsidRDefault="003144FC" w:rsidP="003144FC">
      <w:pPr>
        <w:pStyle w:val="Default"/>
        <w:numPr>
          <w:ilvl w:val="0"/>
          <w:numId w:val="21"/>
        </w:numPr>
        <w:rPr>
          <w:rFonts w:asciiTheme="minorHAnsi" w:hAnsiTheme="minorHAnsi" w:cstheme="minorHAnsi"/>
        </w:rPr>
      </w:pPr>
      <w:r w:rsidRPr="003144FC">
        <w:rPr>
          <w:rFonts w:asciiTheme="minorHAnsi" w:hAnsiTheme="minorHAnsi" w:cstheme="minorHAnsi"/>
        </w:rPr>
        <w:t>grubość muru 25 cm;</w:t>
      </w:r>
    </w:p>
    <w:p w14:paraId="0D3EE22D" w14:textId="77777777" w:rsidR="003144FC" w:rsidRPr="003144FC" w:rsidRDefault="003144FC" w:rsidP="003144FC">
      <w:pPr>
        <w:pStyle w:val="Default"/>
        <w:numPr>
          <w:ilvl w:val="0"/>
          <w:numId w:val="21"/>
        </w:numPr>
        <w:rPr>
          <w:rFonts w:asciiTheme="minorHAnsi" w:hAnsiTheme="minorHAnsi" w:cstheme="minorHAnsi"/>
        </w:rPr>
      </w:pPr>
      <w:r w:rsidRPr="003144FC">
        <w:rPr>
          <w:rFonts w:asciiTheme="minorHAnsi" w:hAnsiTheme="minorHAnsi" w:cstheme="minorHAnsi"/>
        </w:rPr>
        <w:t>wysokość całkowita zmienna w zależności od przekroju od 175 cm do 280 cm;</w:t>
      </w:r>
    </w:p>
    <w:p w14:paraId="40778CB9" w14:textId="77777777" w:rsidR="003144FC" w:rsidRPr="003144FC" w:rsidRDefault="003144FC" w:rsidP="003144FC">
      <w:pPr>
        <w:pStyle w:val="Default"/>
        <w:numPr>
          <w:ilvl w:val="0"/>
          <w:numId w:val="21"/>
        </w:numPr>
        <w:rPr>
          <w:rFonts w:asciiTheme="minorHAnsi" w:hAnsiTheme="minorHAnsi" w:cstheme="minorHAnsi"/>
        </w:rPr>
      </w:pPr>
      <w:r w:rsidRPr="003144FC">
        <w:rPr>
          <w:rFonts w:asciiTheme="minorHAnsi" w:hAnsiTheme="minorHAnsi" w:cstheme="minorHAnsi"/>
        </w:rPr>
        <w:t>długość całkowita 83,0 m;</w:t>
      </w:r>
    </w:p>
    <w:p w14:paraId="455E6DC6" w14:textId="77777777" w:rsidR="003144FC" w:rsidRPr="003144FC" w:rsidRDefault="003144FC" w:rsidP="003144FC">
      <w:pPr>
        <w:pStyle w:val="Default"/>
        <w:numPr>
          <w:ilvl w:val="0"/>
          <w:numId w:val="21"/>
        </w:numPr>
        <w:rPr>
          <w:rFonts w:asciiTheme="minorHAnsi" w:hAnsiTheme="minorHAnsi" w:cstheme="minorHAnsi"/>
        </w:rPr>
      </w:pPr>
      <w:r w:rsidRPr="003144FC">
        <w:rPr>
          <w:rFonts w:asciiTheme="minorHAnsi" w:hAnsiTheme="minorHAnsi" w:cstheme="minorHAnsi"/>
        </w:rPr>
        <w:t>posadowienie na głębokości 1,20 poniżej poziomu terenu od strony drogi;</w:t>
      </w:r>
    </w:p>
    <w:p w14:paraId="52A6133B" w14:textId="77777777" w:rsidR="003144FC" w:rsidRPr="003144FC" w:rsidRDefault="003144FC" w:rsidP="003144FC">
      <w:pPr>
        <w:pStyle w:val="Default"/>
        <w:numPr>
          <w:ilvl w:val="0"/>
          <w:numId w:val="21"/>
        </w:numPr>
        <w:rPr>
          <w:rFonts w:asciiTheme="minorHAnsi" w:hAnsiTheme="minorHAnsi" w:cstheme="minorHAnsi"/>
        </w:rPr>
      </w:pPr>
      <w:r w:rsidRPr="003144FC">
        <w:rPr>
          <w:rFonts w:asciiTheme="minorHAnsi" w:hAnsiTheme="minorHAnsi" w:cstheme="minorHAnsi"/>
        </w:rPr>
        <w:lastRenderedPageBreak/>
        <w:t>szerokość fundamentu 1,3 m;</w:t>
      </w:r>
    </w:p>
    <w:p w14:paraId="483C9127" w14:textId="77777777" w:rsidR="003144FC" w:rsidRPr="003144FC" w:rsidRDefault="003144FC" w:rsidP="003144FC">
      <w:pPr>
        <w:pStyle w:val="Default"/>
        <w:numPr>
          <w:ilvl w:val="0"/>
          <w:numId w:val="21"/>
        </w:numPr>
        <w:rPr>
          <w:rFonts w:asciiTheme="minorHAnsi" w:hAnsiTheme="minorHAnsi" w:cstheme="minorHAnsi"/>
        </w:rPr>
      </w:pPr>
      <w:r w:rsidRPr="003144FC">
        <w:rPr>
          <w:rFonts w:asciiTheme="minorHAnsi" w:hAnsiTheme="minorHAnsi" w:cstheme="minorHAnsi"/>
        </w:rPr>
        <w:t>mur zbrojony.</w:t>
      </w:r>
    </w:p>
    <w:bookmarkEnd w:id="1"/>
    <w:bookmarkEnd w:id="2"/>
    <w:p w14:paraId="56997363" w14:textId="76ABF2F3" w:rsidR="003144FC" w:rsidRPr="003144FC" w:rsidRDefault="003144FC" w:rsidP="003144FC">
      <w:pPr>
        <w:pStyle w:val="Default"/>
        <w:rPr>
          <w:rFonts w:asciiTheme="minorHAnsi" w:hAnsiTheme="minorHAnsi" w:cstheme="minorHAnsi"/>
        </w:rPr>
      </w:pPr>
      <w:r>
        <w:rPr>
          <w:rFonts w:asciiTheme="minorHAnsi" w:hAnsiTheme="minorHAnsi" w:cstheme="minorHAnsi"/>
          <w:bCs/>
        </w:rPr>
        <w:t xml:space="preserve">3.4 </w:t>
      </w:r>
      <w:r w:rsidRPr="003144FC">
        <w:rPr>
          <w:rFonts w:asciiTheme="minorHAnsi" w:hAnsiTheme="minorHAnsi" w:cstheme="minorHAnsi"/>
          <w:bCs/>
        </w:rPr>
        <w:t>Do obowiązków Wykonawcy należy:</w:t>
      </w:r>
    </w:p>
    <w:p w14:paraId="57EC7E38"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przyjęcie terenu budowy i utrzymanie porządku w miejscu realizacji robót budowlanych,</w:t>
      </w:r>
    </w:p>
    <w:p w14:paraId="26B321B5"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opracowanie i przekazanie Zamawiającemu kosztorysu ofertowego oraz harmonogramu rzeczowo-finansowego nie później niż na dzień podpisania umowy oraz wprowadzenie zmian do harmonogramu rzeczowo-finansowego zgodnie z wytycznymi Zamawiającego. Aktualizacja i zmiany harmonogramu rzeczowo-finansowego nie wymagają sporządzenia aneksu do umowy,</w:t>
      </w:r>
    </w:p>
    <w:p w14:paraId="4120DDCB"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harmonogram prowadzenia prac budowlanych należy uzgodnić z Zamawiającym.</w:t>
      </w:r>
    </w:p>
    <w:p w14:paraId="24E981B3"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stosowanie materiałów i urządzeń posiadających właściwe do wyrobu atesty, świadectwa pochodzenia z obszaru Unii Europejskiej, świadectwa dopuszczenia w budownictwie, certyfikatów, deklaracji zgodności z PN,</w:t>
      </w:r>
    </w:p>
    <w:p w14:paraId="2D217869"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utrzymywanie terenu wokół miejsca prowadzonych robót budowlanych w stanie wolnym od przeszkód komunikacyjnych,</w:t>
      </w:r>
    </w:p>
    <w:p w14:paraId="78151973"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przestrzeganie obowiązujących przepisów BHP i PPOŻ w trakcie wykonywania robót budowlanych,</w:t>
      </w:r>
    </w:p>
    <w:p w14:paraId="5C7E51A7"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skompletowanie i przedstawienie Zamawiającemu dokumentów pozwalających na ocenę prawidłowego wykonania przedmiotu umowy, a w szczególności przekazanie dokumentów o których mowa w §10 umowy,</w:t>
      </w:r>
    </w:p>
    <w:p w14:paraId="750F5DB0"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umożliwienie Zamawiającemu w każdym czasie przeprowadzenia kontroli realizacji przedmiotu umowy, w tym postępu w realizacji robót budowlanych lub dokumentacji technicznej, stosowanych w ich toku materiałów oraz wszelkich okoliczności dotyczących realizacji przedmiotu umowy,</w:t>
      </w:r>
    </w:p>
    <w:p w14:paraId="698A29F6"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zapewnienie Zamawiającemu, wszystkim osobom upoważnionym przez Zamawiającego dostępu do każdego miejsca, gdzie roboty budowlane w związku z umową będą lub są wykonywane,</w:t>
      </w:r>
    </w:p>
    <w:p w14:paraId="7478BA79"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uporządkowanie miejsca wykonywania robót budowlanych po ich wykonaniu.</w:t>
      </w:r>
    </w:p>
    <w:p w14:paraId="5696BAAD"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 własne.</w:t>
      </w:r>
    </w:p>
    <w:p w14:paraId="6F846F76"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 xml:space="preserve">zabezpieczenie i oznakowanie prowadzonych robót oraz dbanie o stan techniczny </w:t>
      </w:r>
      <w:r w:rsidRPr="003144FC">
        <w:rPr>
          <w:rFonts w:asciiTheme="minorHAnsi" w:hAnsiTheme="minorHAnsi" w:cstheme="minorHAnsi"/>
        </w:rPr>
        <w:br/>
        <w:t>i prawidłowość oznakowania przez cały czas trwania realizacji zadania.</w:t>
      </w:r>
    </w:p>
    <w:p w14:paraId="46B5024B"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zagospodarowanie terenu budowy na własny koszt w tym zabezpieczenia dostawy mediów oraz ponoszenia kosztów tych mediów, w tym w szczególności:</w:t>
      </w:r>
    </w:p>
    <w:p w14:paraId="2925DDF9" w14:textId="77777777" w:rsidR="003144FC" w:rsidRPr="003144FC" w:rsidRDefault="003144FC" w:rsidP="003144FC">
      <w:pPr>
        <w:pStyle w:val="Default"/>
        <w:ind w:left="709" w:hanging="283"/>
        <w:rPr>
          <w:rFonts w:asciiTheme="minorHAnsi" w:hAnsiTheme="minorHAnsi" w:cstheme="minorHAnsi"/>
        </w:rPr>
      </w:pPr>
      <w:r w:rsidRPr="003144FC">
        <w:rPr>
          <w:rFonts w:asciiTheme="minorHAnsi" w:hAnsiTheme="minorHAnsi" w:cstheme="minorHAnsi"/>
        </w:rPr>
        <w:t>- doprowadzenie wody i odprowadzenie ścieków,</w:t>
      </w:r>
    </w:p>
    <w:p w14:paraId="2CC1746C" w14:textId="77777777" w:rsidR="003144FC" w:rsidRPr="003144FC" w:rsidRDefault="003144FC" w:rsidP="003144FC">
      <w:pPr>
        <w:pStyle w:val="Default"/>
        <w:ind w:left="709" w:hanging="283"/>
        <w:rPr>
          <w:rFonts w:asciiTheme="minorHAnsi" w:hAnsiTheme="minorHAnsi" w:cstheme="minorHAnsi"/>
        </w:rPr>
      </w:pPr>
      <w:r w:rsidRPr="003144FC">
        <w:rPr>
          <w:rFonts w:asciiTheme="minorHAnsi" w:hAnsiTheme="minorHAnsi" w:cstheme="minorHAnsi"/>
        </w:rPr>
        <w:t>- zasilanie energią elektryczną,</w:t>
      </w:r>
    </w:p>
    <w:p w14:paraId="149C1A58" w14:textId="77777777" w:rsidR="003144FC" w:rsidRPr="003144FC" w:rsidRDefault="003144FC" w:rsidP="003144FC">
      <w:pPr>
        <w:pStyle w:val="Default"/>
        <w:ind w:left="709" w:hanging="283"/>
        <w:rPr>
          <w:rFonts w:asciiTheme="minorHAnsi" w:hAnsiTheme="minorHAnsi" w:cstheme="minorHAnsi"/>
        </w:rPr>
      </w:pPr>
      <w:r w:rsidRPr="003144FC">
        <w:rPr>
          <w:rFonts w:asciiTheme="minorHAnsi" w:hAnsiTheme="minorHAnsi" w:cstheme="minorHAnsi"/>
        </w:rPr>
        <w:t>- łączność telefoniczną,</w:t>
      </w:r>
    </w:p>
    <w:p w14:paraId="43AB63E8" w14:textId="77777777" w:rsidR="003144FC" w:rsidRPr="003144FC" w:rsidRDefault="003144FC" w:rsidP="003144FC">
      <w:pPr>
        <w:pStyle w:val="Default"/>
        <w:ind w:left="709" w:hanging="283"/>
        <w:rPr>
          <w:rFonts w:asciiTheme="minorHAnsi" w:hAnsiTheme="minorHAnsi" w:cstheme="minorHAnsi"/>
        </w:rPr>
      </w:pPr>
      <w:r w:rsidRPr="003144FC">
        <w:rPr>
          <w:rFonts w:asciiTheme="minorHAnsi" w:hAnsiTheme="minorHAnsi" w:cstheme="minorHAnsi"/>
        </w:rPr>
        <w:t>- tymczasowe drogi dojazdowe na plac budowy,</w:t>
      </w:r>
    </w:p>
    <w:p w14:paraId="21248F21" w14:textId="77777777" w:rsidR="003144FC" w:rsidRPr="003144FC" w:rsidRDefault="003144FC" w:rsidP="003144FC">
      <w:pPr>
        <w:pStyle w:val="Default"/>
        <w:ind w:left="709" w:hanging="283"/>
        <w:rPr>
          <w:rFonts w:asciiTheme="minorHAnsi" w:hAnsiTheme="minorHAnsi" w:cstheme="minorHAnsi"/>
        </w:rPr>
      </w:pPr>
      <w:r w:rsidRPr="003144FC">
        <w:rPr>
          <w:rFonts w:asciiTheme="minorHAnsi" w:hAnsiTheme="minorHAnsi" w:cstheme="minorHAnsi"/>
        </w:rPr>
        <w:t>- inne niezbędne elementy zaplecza i usługi z tym związane,</w:t>
      </w:r>
    </w:p>
    <w:p w14:paraId="1293A248"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wykonanie zabezpieczenia (na czas realizacji robót i docelowo) istniejących urządzeń technicznych i znaków geodezyjnych w obrębie realizacji robót.</w:t>
      </w:r>
    </w:p>
    <w:p w14:paraId="44C56DF6"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w przypadku zniszczenia lub uszkodzenia istniejącej infrastruktury w toku realizacji przedmiotu umowy – naprawienie ich i doprowadzenie do stanu poprzedniego.</w:t>
      </w:r>
    </w:p>
    <w:p w14:paraId="65184CFB"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lastRenderedPageBreak/>
        <w:t>zapewnienie ciągłości funkcjonowania przekładanych sieci w sposób uzgodniony z podmiotami zarządzającymi daną siecią.</w:t>
      </w:r>
    </w:p>
    <w:p w14:paraId="704E387C"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 xml:space="preserve">prowadzenie dokumentacji fotograficznej obrazującej przebieg realizacji robót </w:t>
      </w:r>
      <w:r w:rsidRPr="003144FC">
        <w:rPr>
          <w:rFonts w:asciiTheme="minorHAnsi" w:hAnsiTheme="minorHAnsi" w:cstheme="minorHAnsi"/>
        </w:rPr>
        <w:br/>
        <w:t>z uwzględnieniem specyfikacji robót.</w:t>
      </w:r>
    </w:p>
    <w:p w14:paraId="03D9DE31"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likwidacja placu budowy i zaplecza własnego niezwłocznie po zakończeniu robót budowlanych, a przed dokonaniem odbioru końcowego oraz przywrócenie i uporządkowanie zajętego i przyległego terenu do stanu co najmniej sprzed realizacji robót budowlanych, w tym ewentualne odtworzenie chodników wraz z nawierzchnią dróg dojazdowych (obszary uszkodzone w trakcie realizacji robót).</w:t>
      </w:r>
    </w:p>
    <w:p w14:paraId="582DBC11"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wykonanie dokumentacji powykonawczej zgodnie z przepisami prawa wraz z kompletem atestów, certyfikatów i deklaracji zgodności na wbudowane materiały i urządzenia.</w:t>
      </w:r>
    </w:p>
    <w:p w14:paraId="6D94AFD7" w14:textId="77777777" w:rsidR="003144FC" w:rsidRPr="003144FC" w:rsidRDefault="003144FC" w:rsidP="003144FC">
      <w:pPr>
        <w:pStyle w:val="Default"/>
        <w:numPr>
          <w:ilvl w:val="0"/>
          <w:numId w:val="20"/>
        </w:numPr>
        <w:ind w:left="567" w:hanging="283"/>
        <w:rPr>
          <w:rFonts w:asciiTheme="minorHAnsi" w:hAnsiTheme="minorHAnsi" w:cstheme="minorHAnsi"/>
        </w:rPr>
      </w:pPr>
      <w:r w:rsidRPr="003144FC">
        <w:rPr>
          <w:rFonts w:asciiTheme="minorHAnsi" w:hAnsiTheme="minorHAnsi" w:cstheme="minorHAnsi"/>
        </w:rPr>
        <w:t>wykonawca zapewni we własnym zakresie wywóz i utylizację odpadów w tym także budowlanych (śmieci, gruz i inne).</w:t>
      </w:r>
    </w:p>
    <w:p w14:paraId="48016078" w14:textId="77777777" w:rsidR="008C676E" w:rsidRPr="002474F3" w:rsidRDefault="008C676E" w:rsidP="005A335B">
      <w:pPr>
        <w:pStyle w:val="Default"/>
        <w:spacing w:line="276" w:lineRule="auto"/>
        <w:rPr>
          <w:rFonts w:asciiTheme="minorHAnsi" w:hAnsiTheme="minorHAnsi" w:cstheme="minorHAnsi"/>
        </w:rPr>
      </w:pPr>
    </w:p>
    <w:p w14:paraId="7FB0AF7B" w14:textId="49CEC620" w:rsidR="001228EA" w:rsidRPr="002474F3" w:rsidRDefault="001228EA" w:rsidP="00E842D7">
      <w:pPr>
        <w:pStyle w:val="Akapitzlist"/>
        <w:numPr>
          <w:ilvl w:val="1"/>
          <w:numId w:val="14"/>
        </w:numPr>
        <w:autoSpaceDE w:val="0"/>
        <w:autoSpaceDN w:val="0"/>
        <w:spacing w:line="276" w:lineRule="auto"/>
        <w:rPr>
          <w:rFonts w:asciiTheme="minorHAnsi" w:hAnsiTheme="minorHAnsi" w:cstheme="minorHAnsi"/>
          <w:color w:val="000000" w:themeColor="text1"/>
        </w:rPr>
      </w:pPr>
      <w:r w:rsidRPr="002474F3">
        <w:rPr>
          <w:rFonts w:asciiTheme="minorHAnsi" w:hAnsiTheme="minorHAnsi" w:cstheme="minorHAnsi"/>
          <w:color w:val="000000" w:themeColor="text1"/>
        </w:rPr>
        <w:t xml:space="preserve">Wspólny Słownik Zamówień: </w:t>
      </w:r>
    </w:p>
    <w:p w14:paraId="15E97FB6"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Główny przedmiot</w:t>
      </w:r>
    </w:p>
    <w:p w14:paraId="39D51361"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45223500-1 Konstrukcje z betonu zbrojonego</w:t>
      </w:r>
    </w:p>
    <w:p w14:paraId="3E5534CC"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Pozostałe:</w:t>
      </w:r>
    </w:p>
    <w:p w14:paraId="65D757AA"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44212410-6 ścianki szczelne</w:t>
      </w:r>
    </w:p>
    <w:p w14:paraId="114B01A2"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45111000-8 roboty w zakresie burzenia, roboty ziemne</w:t>
      </w:r>
    </w:p>
    <w:p w14:paraId="058A5469"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45111220-6 roboty w zakresie usuwania gruzu</w:t>
      </w:r>
    </w:p>
    <w:p w14:paraId="26D4E83C"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45111200-0 roboty w zakresie przygotowania terenu pod budowę i roboty ziemne</w:t>
      </w:r>
    </w:p>
    <w:p w14:paraId="50DE0017"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45231400-9 roboty budowalne w zakresie budowy linii energetycznych</w:t>
      </w:r>
    </w:p>
    <w:p w14:paraId="6FB65855"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45231300-8 roboty budowlane w zakresie budowy wodociągów i rurociągów do odprowadzania ścieków</w:t>
      </w:r>
    </w:p>
    <w:p w14:paraId="416796E3"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45442300-0 roboty w zakresie ochrony powierzchni</w:t>
      </w:r>
    </w:p>
    <w:p w14:paraId="3E144C6B"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43124100-9 drenaże</w:t>
      </w:r>
    </w:p>
    <w:p w14:paraId="2BC4896D" w14:textId="77777777" w:rsidR="003144FC" w:rsidRPr="003144FC"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45342000-6 wznoszenie ogrodzeń</w:t>
      </w:r>
    </w:p>
    <w:p w14:paraId="09E9816C" w14:textId="2DD8EB4C" w:rsidR="003345C7" w:rsidRDefault="003144FC" w:rsidP="003144FC">
      <w:pPr>
        <w:spacing w:line="276" w:lineRule="auto"/>
        <w:ind w:left="426"/>
        <w:rPr>
          <w:rFonts w:asciiTheme="minorHAnsi" w:eastAsia="Arial" w:hAnsiTheme="minorHAnsi" w:cstheme="minorHAnsi"/>
        </w:rPr>
      </w:pPr>
      <w:r w:rsidRPr="003144FC">
        <w:rPr>
          <w:rFonts w:asciiTheme="minorHAnsi" w:eastAsia="Arial" w:hAnsiTheme="minorHAnsi" w:cstheme="minorHAnsi"/>
        </w:rPr>
        <w:t>34953300-5 chodniki</w:t>
      </w:r>
    </w:p>
    <w:p w14:paraId="03A4B228" w14:textId="77777777" w:rsidR="003144FC" w:rsidRPr="00066FD2" w:rsidRDefault="003144FC" w:rsidP="003144FC">
      <w:pPr>
        <w:spacing w:line="276" w:lineRule="auto"/>
        <w:rPr>
          <w:rFonts w:asciiTheme="minorHAnsi" w:eastAsia="Arial" w:hAnsiTheme="minorHAnsi" w:cstheme="minorHAnsi"/>
        </w:rPr>
      </w:pPr>
    </w:p>
    <w:p w14:paraId="2590950B" w14:textId="24A63990" w:rsidR="002E0CE8" w:rsidRPr="00031F05" w:rsidRDefault="005B0C20" w:rsidP="00E842D7">
      <w:pPr>
        <w:pStyle w:val="Akapitzlist"/>
        <w:numPr>
          <w:ilvl w:val="1"/>
          <w:numId w:val="14"/>
        </w:numPr>
        <w:spacing w:line="276" w:lineRule="auto"/>
        <w:rPr>
          <w:rFonts w:asciiTheme="minorHAnsi" w:hAnsiTheme="minorHAnsi" w:cstheme="minorHAnsi"/>
        </w:rPr>
      </w:pPr>
      <w:r w:rsidRPr="002E0CE8">
        <w:rPr>
          <w:rFonts w:asciiTheme="minorHAnsi" w:eastAsiaTheme="minorHAnsi" w:hAnsiTheme="minorHAnsi" w:cstheme="minorHAnsi"/>
          <w:color w:val="000000" w:themeColor="text1"/>
          <w:lang w:eastAsia="en-US"/>
        </w:rPr>
        <w:t>Wymagania w zakresie zatrudnienia na podstawie stosunku pracy, w okolicznościach, o których mowa w art. 95 ustawy</w:t>
      </w:r>
      <w:r w:rsidR="00817B03">
        <w:rPr>
          <w:rFonts w:asciiTheme="minorHAnsi" w:eastAsiaTheme="minorHAnsi" w:hAnsiTheme="minorHAnsi" w:cstheme="minorHAnsi"/>
          <w:color w:val="000000" w:themeColor="text1"/>
          <w:lang w:eastAsia="en-US"/>
        </w:rPr>
        <w:t>:</w:t>
      </w:r>
    </w:p>
    <w:p w14:paraId="53061CA2" w14:textId="77777777" w:rsidR="00E66034" w:rsidRDefault="00E66034" w:rsidP="00F96D18">
      <w:pPr>
        <w:pStyle w:val="Akapitzlist"/>
        <w:spacing w:line="276" w:lineRule="auto"/>
        <w:ind w:left="284"/>
        <w:rPr>
          <w:rFonts w:asciiTheme="minorHAnsi" w:eastAsiaTheme="minorHAnsi" w:hAnsiTheme="minorHAnsi" w:cstheme="minorHAnsi"/>
          <w:color w:val="FF0000"/>
          <w:lang w:eastAsia="en-US"/>
        </w:rPr>
      </w:pPr>
      <w:bookmarkStart w:id="3" w:name="_Hlk109736939"/>
    </w:p>
    <w:p w14:paraId="4BA60953" w14:textId="2AB0930D" w:rsidR="005B0C20" w:rsidRPr="00E66034" w:rsidRDefault="005B0C20" w:rsidP="00F96D18">
      <w:pPr>
        <w:pStyle w:val="Akapitzlist"/>
        <w:spacing w:line="276" w:lineRule="auto"/>
        <w:ind w:left="284"/>
        <w:rPr>
          <w:rFonts w:asciiTheme="minorHAnsi" w:hAnsiTheme="minorHAnsi" w:cstheme="minorHAnsi"/>
        </w:rPr>
      </w:pPr>
      <w:r w:rsidRPr="00E66034">
        <w:rPr>
          <w:rFonts w:asciiTheme="minorHAnsi" w:eastAsiaTheme="minorHAnsi" w:hAnsiTheme="minorHAnsi" w:cstheme="minorHAnsi"/>
          <w:lang w:eastAsia="en-US"/>
        </w:rPr>
        <w:t>Wykonawca do realizacji następujących czynności:</w:t>
      </w:r>
    </w:p>
    <w:p w14:paraId="3D8FF9A8" w14:textId="77777777" w:rsidR="003144FC" w:rsidRPr="003144FC" w:rsidRDefault="003144FC" w:rsidP="003144FC">
      <w:pPr>
        <w:numPr>
          <w:ilvl w:val="0"/>
          <w:numId w:val="22"/>
        </w:numPr>
        <w:autoSpaceDE w:val="0"/>
        <w:autoSpaceDN w:val="0"/>
        <w:adjustRightInd w:val="0"/>
        <w:spacing w:line="276" w:lineRule="auto"/>
        <w:rPr>
          <w:rFonts w:asciiTheme="minorHAnsi" w:eastAsia="Calibri" w:hAnsiTheme="minorHAnsi" w:cstheme="minorHAnsi"/>
          <w:lang w:eastAsia="en-US"/>
        </w:rPr>
      </w:pPr>
      <w:r w:rsidRPr="003144FC">
        <w:rPr>
          <w:rFonts w:asciiTheme="minorHAnsi" w:eastAsia="Calibri" w:hAnsiTheme="minorHAnsi" w:cstheme="minorHAnsi"/>
          <w:lang w:eastAsia="en-US"/>
        </w:rPr>
        <w:t>roboty budowlane w zakresie przygotowania terenu pod budowę i roboty ziemne,</w:t>
      </w:r>
    </w:p>
    <w:p w14:paraId="576985D6" w14:textId="77777777" w:rsidR="003144FC" w:rsidRPr="003144FC" w:rsidRDefault="003144FC" w:rsidP="003144FC">
      <w:pPr>
        <w:numPr>
          <w:ilvl w:val="0"/>
          <w:numId w:val="22"/>
        </w:numPr>
        <w:autoSpaceDE w:val="0"/>
        <w:autoSpaceDN w:val="0"/>
        <w:adjustRightInd w:val="0"/>
        <w:spacing w:line="276" w:lineRule="auto"/>
        <w:rPr>
          <w:rFonts w:asciiTheme="minorHAnsi" w:eastAsia="Calibri" w:hAnsiTheme="minorHAnsi" w:cstheme="minorHAnsi"/>
          <w:lang w:eastAsia="en-US"/>
        </w:rPr>
      </w:pPr>
      <w:r w:rsidRPr="003144FC">
        <w:rPr>
          <w:rFonts w:asciiTheme="minorHAnsi" w:eastAsia="Calibri" w:hAnsiTheme="minorHAnsi" w:cstheme="minorHAnsi"/>
          <w:lang w:eastAsia="en-US"/>
        </w:rPr>
        <w:t>roboty budowlane w zakresie burzenia,</w:t>
      </w:r>
    </w:p>
    <w:p w14:paraId="06403A7D" w14:textId="77777777" w:rsidR="003144FC" w:rsidRPr="003144FC" w:rsidRDefault="003144FC" w:rsidP="003144FC">
      <w:pPr>
        <w:numPr>
          <w:ilvl w:val="0"/>
          <w:numId w:val="22"/>
        </w:numPr>
        <w:autoSpaceDE w:val="0"/>
        <w:autoSpaceDN w:val="0"/>
        <w:adjustRightInd w:val="0"/>
        <w:spacing w:line="276" w:lineRule="auto"/>
        <w:rPr>
          <w:rFonts w:asciiTheme="minorHAnsi" w:eastAsia="Calibri" w:hAnsiTheme="minorHAnsi" w:cstheme="minorHAnsi"/>
          <w:lang w:eastAsia="en-US"/>
        </w:rPr>
      </w:pPr>
      <w:r w:rsidRPr="003144FC">
        <w:rPr>
          <w:rFonts w:asciiTheme="minorHAnsi" w:eastAsia="Calibri" w:hAnsiTheme="minorHAnsi" w:cstheme="minorHAnsi"/>
          <w:lang w:eastAsia="en-US"/>
        </w:rPr>
        <w:t>wykonanie konstrukcji z betonu zbrojonego,</w:t>
      </w:r>
    </w:p>
    <w:p w14:paraId="6910756B" w14:textId="77777777" w:rsidR="003144FC" w:rsidRPr="003144FC" w:rsidRDefault="003144FC" w:rsidP="003144FC">
      <w:pPr>
        <w:numPr>
          <w:ilvl w:val="0"/>
          <w:numId w:val="22"/>
        </w:numPr>
        <w:autoSpaceDE w:val="0"/>
        <w:autoSpaceDN w:val="0"/>
        <w:adjustRightInd w:val="0"/>
        <w:spacing w:line="276" w:lineRule="auto"/>
        <w:rPr>
          <w:rFonts w:asciiTheme="minorHAnsi" w:eastAsia="Calibri" w:hAnsiTheme="minorHAnsi" w:cstheme="minorHAnsi"/>
          <w:lang w:eastAsia="en-US"/>
        </w:rPr>
      </w:pPr>
      <w:r w:rsidRPr="003144FC">
        <w:rPr>
          <w:rFonts w:asciiTheme="minorHAnsi" w:eastAsia="Calibri" w:hAnsiTheme="minorHAnsi" w:cstheme="minorHAnsi"/>
          <w:lang w:eastAsia="en-US"/>
        </w:rPr>
        <w:t>wznoszenie ogrodzeń</w:t>
      </w:r>
    </w:p>
    <w:p w14:paraId="09C376C8" w14:textId="77777777" w:rsidR="00E66034" w:rsidRPr="00E66034" w:rsidRDefault="00E66034" w:rsidP="002E0CE8">
      <w:pPr>
        <w:autoSpaceDE w:val="0"/>
        <w:autoSpaceDN w:val="0"/>
        <w:adjustRightInd w:val="0"/>
        <w:spacing w:line="276" w:lineRule="auto"/>
        <w:ind w:left="426"/>
        <w:rPr>
          <w:rFonts w:asciiTheme="minorHAnsi" w:eastAsia="Calibri" w:hAnsiTheme="minorHAnsi" w:cstheme="minorHAnsi"/>
          <w:lang w:eastAsia="en-US"/>
        </w:rPr>
      </w:pPr>
    </w:p>
    <w:p w14:paraId="6792782F" w14:textId="2A89F688" w:rsidR="002474F3" w:rsidRPr="00E66034" w:rsidRDefault="002474F3" w:rsidP="002E0CE8">
      <w:pPr>
        <w:autoSpaceDE w:val="0"/>
        <w:autoSpaceDN w:val="0"/>
        <w:adjustRightInd w:val="0"/>
        <w:spacing w:line="276" w:lineRule="auto"/>
        <w:ind w:left="426"/>
        <w:rPr>
          <w:rFonts w:asciiTheme="minorHAnsi" w:eastAsia="Calibri" w:hAnsiTheme="minorHAnsi" w:cstheme="minorHAnsi"/>
          <w:lang w:eastAsia="en-US"/>
        </w:rPr>
      </w:pPr>
      <w:r w:rsidRPr="00E66034">
        <w:rPr>
          <w:rFonts w:asciiTheme="minorHAnsi" w:eastAsia="Calibri" w:hAnsiTheme="minorHAnsi" w:cstheme="minorHAnsi"/>
          <w:lang w:eastAsia="en-US"/>
        </w:rPr>
        <w:t>zatrudni osoby wykonujące te czynności na podstawie umowy o pracę w rozumieniu przepisów ustawy z dnia 26 czerwca 1974 r. – Kodeks pracy– zatrudnienie na podstawie stosunku pracy.</w:t>
      </w:r>
    </w:p>
    <w:p w14:paraId="63783D9B" w14:textId="16E057FA" w:rsidR="00031F05" w:rsidRDefault="00031F05" w:rsidP="00031F05">
      <w:pPr>
        <w:autoSpaceDE w:val="0"/>
        <w:autoSpaceDN w:val="0"/>
        <w:adjustRightInd w:val="0"/>
        <w:spacing w:line="276" w:lineRule="auto"/>
        <w:rPr>
          <w:rFonts w:asciiTheme="minorHAnsi" w:eastAsia="Calibri" w:hAnsiTheme="minorHAnsi" w:cstheme="minorHAnsi"/>
          <w:lang w:eastAsia="en-US"/>
        </w:rPr>
      </w:pPr>
      <w:bookmarkStart w:id="4" w:name="_Hlk109737024"/>
      <w:bookmarkEnd w:id="3"/>
    </w:p>
    <w:bookmarkEnd w:id="4"/>
    <w:p w14:paraId="7379D774" w14:textId="464CEAD8" w:rsidR="00BD01ED" w:rsidRDefault="005B0C20" w:rsidP="00172446">
      <w:pPr>
        <w:autoSpaceDE w:val="0"/>
        <w:autoSpaceDN w:val="0"/>
        <w:adjustRightInd w:val="0"/>
        <w:spacing w:line="276" w:lineRule="auto"/>
        <w:ind w:left="426"/>
        <w:rPr>
          <w:rFonts w:asciiTheme="minorHAnsi" w:eastAsiaTheme="minorHAnsi" w:hAnsiTheme="minorHAnsi" w:cstheme="minorHAnsi"/>
          <w:color w:val="000000" w:themeColor="text1"/>
          <w:lang w:eastAsia="en-US"/>
        </w:rPr>
      </w:pPr>
      <w:r w:rsidRPr="00066FD2">
        <w:rPr>
          <w:rFonts w:asciiTheme="minorHAnsi" w:eastAsiaTheme="minorHAnsi" w:hAnsiTheme="minorHAnsi" w:cstheme="minorHAnsi"/>
          <w:color w:val="000000" w:themeColor="text1"/>
          <w:lang w:eastAsia="en-US"/>
        </w:rPr>
        <w:lastRenderedPageBreak/>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p>
    <w:p w14:paraId="0FDA33DE" w14:textId="77777777" w:rsidR="002474F3" w:rsidRPr="00066FD2" w:rsidRDefault="002474F3" w:rsidP="00172446">
      <w:pPr>
        <w:autoSpaceDE w:val="0"/>
        <w:autoSpaceDN w:val="0"/>
        <w:adjustRightInd w:val="0"/>
        <w:spacing w:line="276" w:lineRule="auto"/>
        <w:ind w:left="426"/>
        <w:rPr>
          <w:rFonts w:asciiTheme="minorHAnsi" w:eastAsiaTheme="minorHAnsi" w:hAnsiTheme="minorHAnsi" w:cstheme="minorHAnsi"/>
          <w:color w:val="000000" w:themeColor="text1"/>
          <w:lang w:eastAsia="en-US"/>
        </w:rPr>
      </w:pPr>
    </w:p>
    <w:p w14:paraId="6E0A1C4A" w14:textId="14EC2D0F" w:rsidR="008C676E" w:rsidRPr="008C676E" w:rsidRDefault="00BD01ED" w:rsidP="008C676E">
      <w:pPr>
        <w:pStyle w:val="Akapitzlist"/>
        <w:numPr>
          <w:ilvl w:val="1"/>
          <w:numId w:val="14"/>
        </w:numPr>
        <w:autoSpaceDE w:val="0"/>
        <w:autoSpaceDN w:val="0"/>
        <w:spacing w:line="276" w:lineRule="auto"/>
        <w:rPr>
          <w:rFonts w:asciiTheme="minorHAnsi" w:hAnsiTheme="minorHAnsi" w:cstheme="minorHAnsi"/>
          <w:color w:val="000000" w:themeColor="text1"/>
        </w:rPr>
      </w:pPr>
      <w:r w:rsidRPr="008C676E">
        <w:rPr>
          <w:rFonts w:asciiTheme="minorHAnsi" w:hAnsiTheme="minorHAnsi" w:cstheme="minorHAnsi"/>
          <w:color w:val="000000" w:themeColor="text1"/>
        </w:rPr>
        <w:t>Szczegółowy opis informacji dotyczących okresu gwarancji opisano w § 13 (Rękojmia za wady, gwarancja) projektowanych postanowień umowy w sprawie zamówienia publicznego, które zostaną wprowadzone do treści tej umo</w:t>
      </w:r>
      <w:r w:rsidR="00B11B49" w:rsidRPr="008C676E">
        <w:rPr>
          <w:rFonts w:asciiTheme="minorHAnsi" w:hAnsiTheme="minorHAnsi" w:cstheme="minorHAnsi"/>
          <w:color w:val="000000" w:themeColor="text1"/>
        </w:rPr>
        <w:t>wy</w:t>
      </w:r>
      <w:r w:rsidRPr="008C676E">
        <w:rPr>
          <w:rFonts w:asciiTheme="minorHAnsi" w:hAnsiTheme="minorHAnsi" w:cstheme="minorHAnsi"/>
          <w:color w:val="000000" w:themeColor="text1"/>
        </w:rPr>
        <w:t xml:space="preserve"> – załącznik nr 3 do SWZ</w:t>
      </w:r>
      <w:r w:rsidR="00176978" w:rsidRPr="008C676E">
        <w:rPr>
          <w:rFonts w:asciiTheme="minorHAnsi" w:hAnsiTheme="minorHAnsi" w:cstheme="minorHAnsi"/>
          <w:color w:val="000000" w:themeColor="text1"/>
        </w:rPr>
        <w:t xml:space="preserve"> </w:t>
      </w:r>
    </w:p>
    <w:p w14:paraId="70FFCFCA" w14:textId="77777777" w:rsidR="008C676E" w:rsidRDefault="008C676E" w:rsidP="008C676E">
      <w:pPr>
        <w:pStyle w:val="Akapitzlist"/>
        <w:autoSpaceDE w:val="0"/>
        <w:autoSpaceDN w:val="0"/>
        <w:spacing w:line="276" w:lineRule="auto"/>
        <w:ind w:left="360"/>
        <w:rPr>
          <w:rFonts w:asciiTheme="minorHAnsi" w:hAnsiTheme="minorHAnsi" w:cstheme="minorHAnsi"/>
          <w:color w:val="000000" w:themeColor="text1"/>
        </w:rPr>
      </w:pPr>
    </w:p>
    <w:p w14:paraId="11907EB3" w14:textId="37C08D77" w:rsidR="00BD01ED" w:rsidRPr="008C676E" w:rsidRDefault="00BD01ED" w:rsidP="008C676E">
      <w:pPr>
        <w:pStyle w:val="Akapitzlist"/>
        <w:autoSpaceDE w:val="0"/>
        <w:autoSpaceDN w:val="0"/>
        <w:spacing w:line="276" w:lineRule="auto"/>
        <w:ind w:left="360"/>
        <w:rPr>
          <w:rFonts w:asciiTheme="minorHAnsi" w:hAnsiTheme="minorHAnsi" w:cstheme="minorHAnsi"/>
          <w:color w:val="000000" w:themeColor="text1"/>
        </w:rPr>
      </w:pPr>
      <w:r w:rsidRPr="008C676E">
        <w:rPr>
          <w:rFonts w:asciiTheme="minorHAnsi" w:hAnsiTheme="minorHAnsi" w:cstheme="minorHAnsi"/>
          <w:color w:val="000000" w:themeColor="text1"/>
        </w:rPr>
        <w:t>Wykonawca udziela Zamawiającemu gwarancji na cały przedmiot umowy tj. wykonane roboty budowlane stanowiące przedmiot umowy.</w:t>
      </w:r>
    </w:p>
    <w:p w14:paraId="6F595E8F" w14:textId="0E6C2D17" w:rsidR="00BD01ED" w:rsidRPr="00066FD2" w:rsidRDefault="00BD01ED" w:rsidP="00176978">
      <w:pPr>
        <w:pStyle w:val="Akapitzlist"/>
        <w:numPr>
          <w:ilvl w:val="2"/>
          <w:numId w:val="10"/>
        </w:numPr>
        <w:autoSpaceDE w:val="0"/>
        <w:autoSpaceDN w:val="0"/>
        <w:spacing w:line="276" w:lineRule="auto"/>
        <w:ind w:left="567" w:hanging="284"/>
        <w:rPr>
          <w:rFonts w:asciiTheme="minorHAnsi" w:hAnsiTheme="minorHAnsi" w:cstheme="minorHAnsi"/>
          <w:color w:val="000000" w:themeColor="text1"/>
        </w:rPr>
      </w:pPr>
      <w:r w:rsidRPr="00066FD2">
        <w:rPr>
          <w:rFonts w:asciiTheme="minorHAnsi" w:hAnsiTheme="minorHAnsi" w:cstheme="minorHAnsi"/>
          <w:color w:val="000000" w:themeColor="text1"/>
        </w:rPr>
        <w:t>Termin gwarancji na wykonane roboty budowlane stanowi jedno z kryteriów oceny ofert i</w:t>
      </w:r>
      <w:r w:rsidR="003F37F4"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ustala się na okres zgodny z zaproponowanym przez Wykonawcę w treści złożonej oferty.</w:t>
      </w:r>
    </w:p>
    <w:p w14:paraId="528D835E" w14:textId="16113F81" w:rsidR="00BD01ED" w:rsidRDefault="00BD01ED" w:rsidP="00176978">
      <w:pPr>
        <w:pStyle w:val="Akapitzlist"/>
        <w:numPr>
          <w:ilvl w:val="2"/>
          <w:numId w:val="10"/>
        </w:numPr>
        <w:autoSpaceDE w:val="0"/>
        <w:autoSpaceDN w:val="0"/>
        <w:spacing w:line="276" w:lineRule="auto"/>
        <w:ind w:left="567" w:hanging="284"/>
        <w:rPr>
          <w:rFonts w:asciiTheme="minorHAnsi" w:hAnsiTheme="minorHAnsi" w:cstheme="minorHAnsi"/>
        </w:rPr>
      </w:pPr>
      <w:r w:rsidRPr="00066FD2">
        <w:rPr>
          <w:rFonts w:asciiTheme="minorHAnsi" w:hAnsiTheme="minorHAnsi" w:cstheme="minorHAnsi"/>
          <w:color w:val="000000" w:themeColor="text1"/>
        </w:rPr>
        <w:t xml:space="preserve">Wykonawca może zaproponować </w:t>
      </w:r>
      <w:r w:rsidRPr="00066FD2">
        <w:rPr>
          <w:rFonts w:asciiTheme="minorHAnsi" w:hAnsiTheme="minorHAnsi" w:cstheme="minorHAnsi"/>
          <w:color w:val="000000" w:themeColor="text1"/>
          <w:lang w:eastAsia="ar-SA"/>
        </w:rPr>
        <w:t>okres gwarancji zaoferowany w ofercie</w:t>
      </w:r>
      <w:r w:rsidRPr="00066FD2">
        <w:rPr>
          <w:rFonts w:asciiTheme="minorHAnsi" w:hAnsiTheme="minorHAnsi" w:cstheme="minorHAnsi"/>
          <w:color w:val="000000" w:themeColor="text1"/>
        </w:rPr>
        <w:t xml:space="preserve"> w zakresie min. </w:t>
      </w:r>
      <w:r w:rsidRPr="00066FD2">
        <w:rPr>
          <w:rFonts w:asciiTheme="minorHAnsi" w:hAnsiTheme="minorHAnsi" w:cstheme="minorHAnsi"/>
        </w:rPr>
        <w:t>36 miesięcy - max. 60 miesięcy.</w:t>
      </w:r>
    </w:p>
    <w:p w14:paraId="2EBDE5A5" w14:textId="77777777" w:rsidR="008D6D94" w:rsidRPr="00066FD2" w:rsidRDefault="008D6D94" w:rsidP="008D6D94">
      <w:pPr>
        <w:pStyle w:val="Akapitzlist"/>
        <w:autoSpaceDE w:val="0"/>
        <w:autoSpaceDN w:val="0"/>
        <w:spacing w:line="276" w:lineRule="auto"/>
        <w:ind w:left="284"/>
        <w:rPr>
          <w:rFonts w:asciiTheme="minorHAnsi" w:hAnsiTheme="minorHAnsi" w:cstheme="minorHAnsi"/>
        </w:rPr>
      </w:pPr>
    </w:p>
    <w:p w14:paraId="77C93010" w14:textId="6B670894" w:rsidR="00F90BAB" w:rsidRPr="00066FD2" w:rsidRDefault="00F90BAB" w:rsidP="00F90BAB">
      <w:pPr>
        <w:autoSpaceDE w:val="0"/>
        <w:autoSpaceDN w:val="0"/>
        <w:spacing w:line="276" w:lineRule="auto"/>
        <w:rPr>
          <w:rFonts w:asciiTheme="minorHAnsi" w:hAnsiTheme="minorHAnsi" w:cstheme="minorHAnsi"/>
        </w:rPr>
      </w:pPr>
      <w:r w:rsidRPr="00066FD2">
        <w:rPr>
          <w:rFonts w:asciiTheme="minorHAnsi" w:hAnsiTheme="minorHAnsi" w:cstheme="minorHAnsi"/>
        </w:rPr>
        <w:t>3.7 Podwykona</w:t>
      </w:r>
      <w:r w:rsidR="00C407C1" w:rsidRPr="00066FD2">
        <w:rPr>
          <w:rFonts w:asciiTheme="minorHAnsi" w:hAnsiTheme="minorHAnsi" w:cstheme="minorHAnsi"/>
        </w:rPr>
        <w:t>wstwo</w:t>
      </w:r>
      <w:r w:rsidR="00176978" w:rsidRPr="00176978">
        <w:rPr>
          <w:rFonts w:asciiTheme="minorHAnsi" w:hAnsiTheme="minorHAnsi" w:cstheme="minorHAnsi"/>
        </w:rPr>
        <w:t>:</w:t>
      </w:r>
    </w:p>
    <w:p w14:paraId="7C45CCB8" w14:textId="2CCCBF37" w:rsidR="00F90BAB" w:rsidRPr="00066FD2" w:rsidRDefault="00C407C1" w:rsidP="00064ECE">
      <w:pPr>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 xml:space="preserve">3.7.1 </w:t>
      </w:r>
      <w:r w:rsidR="00F90BAB" w:rsidRPr="00066FD2">
        <w:rPr>
          <w:rFonts w:asciiTheme="minorHAnsi" w:hAnsiTheme="minorHAnsi" w:cstheme="minorHAnsi"/>
        </w:rPr>
        <w:t xml:space="preserve">Zamawiający nie zastrzega obowiązku osobistego wykonania przez </w:t>
      </w:r>
      <w:r w:rsidR="00E34E8B">
        <w:rPr>
          <w:rFonts w:asciiTheme="minorHAnsi" w:hAnsiTheme="minorHAnsi" w:cstheme="minorHAnsi"/>
        </w:rPr>
        <w:t>W</w:t>
      </w:r>
      <w:r w:rsidR="00F90BAB" w:rsidRPr="00066FD2">
        <w:rPr>
          <w:rFonts w:asciiTheme="minorHAnsi" w:hAnsiTheme="minorHAnsi" w:cstheme="minorHAnsi"/>
        </w:rPr>
        <w:t xml:space="preserve">ykonawcę kluczowych części zamówienia. </w:t>
      </w:r>
    </w:p>
    <w:p w14:paraId="1CCBB93D" w14:textId="0A47B5CF" w:rsidR="00F90BAB" w:rsidRPr="00066FD2" w:rsidRDefault="00C407C1" w:rsidP="00064ECE">
      <w:pPr>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 xml:space="preserve">3.7.2 </w:t>
      </w:r>
      <w:r w:rsidR="00F90BAB" w:rsidRPr="00066FD2">
        <w:rPr>
          <w:rFonts w:asciiTheme="minorHAnsi" w:hAnsiTheme="minorHAnsi" w:cstheme="minorHAnsi"/>
        </w:rPr>
        <w:t xml:space="preserve">W przypadku udziału </w:t>
      </w:r>
      <w:r w:rsidR="00C7270B">
        <w:rPr>
          <w:rFonts w:asciiTheme="minorHAnsi" w:hAnsiTheme="minorHAnsi" w:cstheme="minorHAnsi"/>
        </w:rPr>
        <w:t>P</w:t>
      </w:r>
      <w:r w:rsidR="00F90BAB" w:rsidRPr="00066FD2">
        <w:rPr>
          <w:rFonts w:asciiTheme="minorHAnsi" w:hAnsiTheme="minorHAnsi" w:cstheme="minorHAnsi"/>
        </w:rPr>
        <w:t xml:space="preserve">odwykonawców przy realizacji zamówienia, Zamawiający wymaga wskazania w ofercie części zamówienia, których wykonanie </w:t>
      </w:r>
      <w:r w:rsidR="00E34E8B">
        <w:rPr>
          <w:rFonts w:asciiTheme="minorHAnsi" w:hAnsiTheme="minorHAnsi" w:cstheme="minorHAnsi"/>
        </w:rPr>
        <w:t>W</w:t>
      </w:r>
      <w:r w:rsidR="00F90BAB" w:rsidRPr="00066FD2">
        <w:rPr>
          <w:rFonts w:asciiTheme="minorHAnsi" w:hAnsiTheme="minorHAnsi" w:cstheme="minorHAnsi"/>
        </w:rPr>
        <w:t xml:space="preserve">ykonawca zamierza powierzyć </w:t>
      </w:r>
      <w:r w:rsidR="00C7270B">
        <w:rPr>
          <w:rFonts w:asciiTheme="minorHAnsi" w:hAnsiTheme="minorHAnsi" w:cstheme="minorHAnsi"/>
        </w:rPr>
        <w:t>P</w:t>
      </w:r>
      <w:r w:rsidR="00F90BAB" w:rsidRPr="00066FD2">
        <w:rPr>
          <w:rFonts w:asciiTheme="minorHAnsi" w:hAnsiTheme="minorHAnsi" w:cstheme="minorHAnsi"/>
        </w:rPr>
        <w:t xml:space="preserve">odwykonawcom i podania firm (nazw) </w:t>
      </w:r>
      <w:r w:rsidR="00EE1FD5">
        <w:rPr>
          <w:rFonts w:asciiTheme="minorHAnsi" w:hAnsiTheme="minorHAnsi" w:cstheme="minorHAnsi"/>
        </w:rPr>
        <w:t>P</w:t>
      </w:r>
      <w:r w:rsidR="00F90BAB" w:rsidRPr="00066FD2">
        <w:rPr>
          <w:rFonts w:asciiTheme="minorHAnsi" w:hAnsiTheme="minorHAnsi" w:cstheme="minorHAnsi"/>
        </w:rPr>
        <w:t xml:space="preserve">odwykonawców, o ile są już znane. </w:t>
      </w:r>
    </w:p>
    <w:p w14:paraId="4E8E1F84" w14:textId="353AC377" w:rsidR="00F90BAB" w:rsidRPr="00066FD2" w:rsidRDefault="00C407C1" w:rsidP="003F37F4">
      <w:pPr>
        <w:tabs>
          <w:tab w:val="left" w:pos="567"/>
        </w:tabs>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3.7.3</w:t>
      </w:r>
      <w:r w:rsidR="00F90BAB" w:rsidRPr="00066FD2">
        <w:rPr>
          <w:rFonts w:asciiTheme="minorHAnsi" w:hAnsiTheme="minorHAnsi" w:cstheme="minorHAnsi"/>
        </w:rPr>
        <w:tab/>
        <w:t xml:space="preserve">Zamawiający żąda, aby przed przystąpieniem do wykonania zamówienia </w:t>
      </w:r>
      <w:r w:rsidR="00EE1FD5">
        <w:rPr>
          <w:rFonts w:asciiTheme="minorHAnsi" w:hAnsiTheme="minorHAnsi" w:cstheme="minorHAnsi"/>
        </w:rPr>
        <w:t>W</w:t>
      </w:r>
      <w:r w:rsidR="00F90BAB" w:rsidRPr="00066FD2">
        <w:rPr>
          <w:rFonts w:asciiTheme="minorHAnsi" w:hAnsiTheme="minorHAnsi" w:cstheme="minorHAnsi"/>
        </w:rPr>
        <w:t xml:space="preserve">ykonawca podał nazwy, dane kontaktowe oraz przedstawicieli, </w:t>
      </w:r>
      <w:r w:rsidR="00EE1FD5">
        <w:rPr>
          <w:rFonts w:asciiTheme="minorHAnsi" w:hAnsiTheme="minorHAnsi" w:cstheme="minorHAnsi"/>
        </w:rPr>
        <w:t>P</w:t>
      </w:r>
      <w:r w:rsidR="00F90BAB" w:rsidRPr="00066FD2">
        <w:rPr>
          <w:rFonts w:asciiTheme="minorHAnsi" w:hAnsiTheme="minorHAnsi" w:cstheme="minorHAnsi"/>
        </w:rPr>
        <w:t>odwykonawców zaangażowanych w</w:t>
      </w:r>
      <w:r w:rsidR="00064ECE" w:rsidRPr="00066FD2">
        <w:rPr>
          <w:rFonts w:asciiTheme="minorHAnsi" w:hAnsiTheme="minorHAnsi" w:cstheme="minorHAnsi"/>
        </w:rPr>
        <w:t> </w:t>
      </w:r>
      <w:r w:rsidR="00F90BAB" w:rsidRPr="00066FD2">
        <w:rPr>
          <w:rFonts w:asciiTheme="minorHAnsi" w:hAnsiTheme="minorHAnsi" w:cstheme="minorHAnsi"/>
        </w:rPr>
        <w:t xml:space="preserve">realizację zamówienia jeżeli są już znani. Wykonawca ma obowiązek zawiadomić </w:t>
      </w:r>
      <w:r w:rsidR="00C7270B">
        <w:rPr>
          <w:rFonts w:asciiTheme="minorHAnsi" w:hAnsiTheme="minorHAnsi" w:cstheme="minorHAnsi"/>
        </w:rPr>
        <w:t>Z</w:t>
      </w:r>
      <w:r w:rsidR="00F90BAB" w:rsidRPr="00066FD2">
        <w:rPr>
          <w:rFonts w:asciiTheme="minorHAnsi" w:hAnsiTheme="minorHAnsi" w:cstheme="minorHAnsi"/>
        </w:rPr>
        <w:t>amawiającego o wszelkich zmianach w odniesieniu do informacji, o których mowa w</w:t>
      </w:r>
      <w:r w:rsidR="003F37F4" w:rsidRPr="00066FD2">
        <w:rPr>
          <w:rFonts w:asciiTheme="minorHAnsi" w:hAnsiTheme="minorHAnsi" w:cstheme="minorHAnsi"/>
        </w:rPr>
        <w:t> </w:t>
      </w:r>
      <w:r w:rsidR="00F90BAB" w:rsidRPr="00066FD2">
        <w:rPr>
          <w:rFonts w:asciiTheme="minorHAnsi" w:hAnsiTheme="minorHAnsi" w:cstheme="minorHAnsi"/>
        </w:rPr>
        <w:t xml:space="preserve">zdaniu pierwszym, w trakcie realizacji zamówienia, a także przekazać wymagane informacje na temat nowych </w:t>
      </w:r>
      <w:r w:rsidR="00C7270B">
        <w:rPr>
          <w:rFonts w:asciiTheme="minorHAnsi" w:hAnsiTheme="minorHAnsi" w:cstheme="minorHAnsi"/>
        </w:rPr>
        <w:t>P</w:t>
      </w:r>
      <w:r w:rsidR="00F90BAB" w:rsidRPr="00066FD2">
        <w:rPr>
          <w:rFonts w:asciiTheme="minorHAnsi" w:hAnsiTheme="minorHAnsi" w:cstheme="minorHAnsi"/>
        </w:rPr>
        <w:t xml:space="preserve">odwykonawców, którym w późniejszym okresie zamierza powierzyć realizację usług. </w:t>
      </w:r>
    </w:p>
    <w:p w14:paraId="3D5BFA4C" w14:textId="2A2A162A" w:rsidR="00F90BAB" w:rsidRPr="00066FD2" w:rsidRDefault="00C407C1" w:rsidP="003F37F4">
      <w:pPr>
        <w:tabs>
          <w:tab w:val="left" w:pos="567"/>
        </w:tabs>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3.7</w:t>
      </w:r>
      <w:r w:rsidR="00F90BAB" w:rsidRPr="00066FD2">
        <w:rPr>
          <w:rFonts w:asciiTheme="minorHAnsi" w:hAnsiTheme="minorHAnsi" w:cstheme="minorHAnsi"/>
        </w:rPr>
        <w:t>.4</w:t>
      </w:r>
      <w:r w:rsidR="00F90BAB" w:rsidRPr="00066FD2">
        <w:rPr>
          <w:rFonts w:asciiTheme="minorHAnsi" w:hAnsiTheme="minorHAnsi" w:cstheme="minorHAnsi"/>
        </w:rPr>
        <w:tab/>
        <w:t xml:space="preserve">Zamawiający wymaga, aby </w:t>
      </w:r>
      <w:r w:rsidR="00C7270B">
        <w:rPr>
          <w:rFonts w:asciiTheme="minorHAnsi" w:hAnsiTheme="minorHAnsi" w:cstheme="minorHAnsi"/>
        </w:rPr>
        <w:t>W</w:t>
      </w:r>
      <w:r w:rsidR="00F90BAB" w:rsidRPr="00066FD2">
        <w:rPr>
          <w:rFonts w:asciiTheme="minorHAnsi" w:hAnsiTheme="minorHAnsi" w:cstheme="minorHAnsi"/>
        </w:rPr>
        <w:t xml:space="preserve">ykonawca wykazał brak istnienia podstaw wykluczenia z </w:t>
      </w:r>
      <w:r w:rsidR="003F37F4" w:rsidRPr="00066FD2">
        <w:rPr>
          <w:rFonts w:asciiTheme="minorHAnsi" w:hAnsiTheme="minorHAnsi" w:cstheme="minorHAnsi"/>
        </w:rPr>
        <w:t> </w:t>
      </w:r>
      <w:r w:rsidR="00F90BAB" w:rsidRPr="00066FD2">
        <w:rPr>
          <w:rFonts w:asciiTheme="minorHAnsi" w:hAnsiTheme="minorHAnsi" w:cstheme="minorHAnsi"/>
        </w:rPr>
        <w:t xml:space="preserve">udziału w postępowaniu, o których mowa w art. 108 ust. 1 ustawy </w:t>
      </w:r>
      <w:proofErr w:type="spellStart"/>
      <w:r w:rsidR="00F90BAB" w:rsidRPr="00066FD2">
        <w:rPr>
          <w:rFonts w:asciiTheme="minorHAnsi" w:hAnsiTheme="minorHAnsi" w:cstheme="minorHAnsi"/>
        </w:rPr>
        <w:t>Pzp</w:t>
      </w:r>
      <w:proofErr w:type="spellEnd"/>
      <w:r w:rsidR="00F90BAB" w:rsidRPr="00066FD2">
        <w:rPr>
          <w:rFonts w:asciiTheme="minorHAnsi" w:hAnsiTheme="minorHAnsi" w:cstheme="minorHAnsi"/>
        </w:rPr>
        <w:t xml:space="preserve"> wobec </w:t>
      </w:r>
      <w:r w:rsidR="00EE1FD5">
        <w:rPr>
          <w:rFonts w:asciiTheme="minorHAnsi" w:hAnsiTheme="minorHAnsi" w:cstheme="minorHAnsi"/>
        </w:rPr>
        <w:t>P</w:t>
      </w:r>
      <w:r w:rsidR="00F90BAB" w:rsidRPr="00066FD2">
        <w:rPr>
          <w:rFonts w:asciiTheme="minorHAnsi" w:hAnsiTheme="minorHAnsi" w:cstheme="minorHAnsi"/>
        </w:rPr>
        <w:t xml:space="preserve">odwykonawców, którym zamierza powierzyć wykonanie części zamówienia na etapie realizacji zamówienia. W tym celu </w:t>
      </w:r>
      <w:r w:rsidR="00EE1FD5">
        <w:rPr>
          <w:rFonts w:asciiTheme="minorHAnsi" w:hAnsiTheme="minorHAnsi" w:cstheme="minorHAnsi"/>
        </w:rPr>
        <w:t>W</w:t>
      </w:r>
      <w:r w:rsidR="00F90BAB" w:rsidRPr="00066FD2">
        <w:rPr>
          <w:rFonts w:asciiTheme="minorHAnsi" w:hAnsiTheme="minorHAnsi" w:cstheme="minorHAnsi"/>
        </w:rPr>
        <w:t>ykonawca zobowiązany jest złożyć oświadczenie o</w:t>
      </w:r>
      <w:r w:rsidR="003F37F4" w:rsidRPr="00066FD2">
        <w:rPr>
          <w:rFonts w:asciiTheme="minorHAnsi" w:hAnsiTheme="minorHAnsi" w:cstheme="minorHAnsi"/>
        </w:rPr>
        <w:t> </w:t>
      </w:r>
      <w:r w:rsidR="00F90BAB" w:rsidRPr="00066FD2">
        <w:rPr>
          <w:rFonts w:asciiTheme="minorHAnsi" w:hAnsiTheme="minorHAnsi" w:cstheme="minorHAnsi"/>
        </w:rPr>
        <w:t xml:space="preserve">braku podstaw do wykluczenia dotyczące tego </w:t>
      </w:r>
      <w:r w:rsidR="00EE1FD5">
        <w:rPr>
          <w:rFonts w:asciiTheme="minorHAnsi" w:hAnsiTheme="minorHAnsi" w:cstheme="minorHAnsi"/>
        </w:rPr>
        <w:t>P</w:t>
      </w:r>
      <w:r w:rsidR="00F90BAB" w:rsidRPr="00066FD2">
        <w:rPr>
          <w:rFonts w:asciiTheme="minorHAnsi" w:hAnsiTheme="minorHAnsi" w:cstheme="minorHAnsi"/>
        </w:rPr>
        <w:t xml:space="preserve">odwykonawcy. </w:t>
      </w:r>
    </w:p>
    <w:p w14:paraId="0C9E0C4E" w14:textId="55C2C393" w:rsidR="00F90BAB" w:rsidRPr="00066FD2" w:rsidRDefault="00C407C1" w:rsidP="003F37F4">
      <w:pPr>
        <w:tabs>
          <w:tab w:val="left" w:pos="567"/>
        </w:tabs>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t>3.7</w:t>
      </w:r>
      <w:r w:rsidR="00F90BAB" w:rsidRPr="00066FD2">
        <w:rPr>
          <w:rFonts w:asciiTheme="minorHAnsi" w:hAnsiTheme="minorHAnsi" w:cstheme="minorHAnsi"/>
        </w:rPr>
        <w:t>.5</w:t>
      </w:r>
      <w:r w:rsidR="00F90BAB" w:rsidRPr="00066FD2">
        <w:rPr>
          <w:rFonts w:asciiTheme="minorHAnsi" w:hAnsiTheme="minorHAnsi" w:cstheme="minorHAnsi"/>
        </w:rPr>
        <w:tab/>
        <w:t>W przypadku</w:t>
      </w:r>
      <w:r w:rsidR="006A146D">
        <w:rPr>
          <w:rFonts w:asciiTheme="minorHAnsi" w:hAnsiTheme="minorHAnsi" w:cstheme="minorHAnsi"/>
        </w:rPr>
        <w:t>,</w:t>
      </w:r>
      <w:r w:rsidR="00F90BAB" w:rsidRPr="00066FD2">
        <w:rPr>
          <w:rFonts w:asciiTheme="minorHAnsi" w:hAnsiTheme="minorHAnsi" w:cstheme="minorHAnsi"/>
        </w:rPr>
        <w:t xml:space="preserve"> w którym wobec </w:t>
      </w:r>
      <w:r w:rsidR="00EE1FD5">
        <w:rPr>
          <w:rFonts w:asciiTheme="minorHAnsi" w:hAnsiTheme="minorHAnsi" w:cstheme="minorHAnsi"/>
        </w:rPr>
        <w:t>P</w:t>
      </w:r>
      <w:r w:rsidR="00F90BAB" w:rsidRPr="00066FD2">
        <w:rPr>
          <w:rFonts w:asciiTheme="minorHAnsi" w:hAnsiTheme="minorHAnsi" w:cstheme="minorHAnsi"/>
        </w:rPr>
        <w:t xml:space="preserve">odwykonawcy zachodzą podstawy wykluczenia, Zamawiający będzie wymagać, aby </w:t>
      </w:r>
      <w:r w:rsidR="00C7270B">
        <w:rPr>
          <w:rFonts w:asciiTheme="minorHAnsi" w:hAnsiTheme="minorHAnsi" w:cstheme="minorHAnsi"/>
        </w:rPr>
        <w:t>W</w:t>
      </w:r>
      <w:r w:rsidR="00F90BAB" w:rsidRPr="00066FD2">
        <w:rPr>
          <w:rFonts w:asciiTheme="minorHAnsi" w:hAnsiTheme="minorHAnsi" w:cstheme="minorHAnsi"/>
        </w:rPr>
        <w:t xml:space="preserve">ykonawca w terminie określonym przez Zamawiającego zastąpił tego </w:t>
      </w:r>
      <w:r w:rsidR="00EE1FD5">
        <w:rPr>
          <w:rFonts w:asciiTheme="minorHAnsi" w:hAnsiTheme="minorHAnsi" w:cstheme="minorHAnsi"/>
        </w:rPr>
        <w:t>P</w:t>
      </w:r>
      <w:r w:rsidR="00F90BAB" w:rsidRPr="00066FD2">
        <w:rPr>
          <w:rFonts w:asciiTheme="minorHAnsi" w:hAnsiTheme="minorHAnsi" w:cstheme="minorHAnsi"/>
        </w:rPr>
        <w:t xml:space="preserve">odwykonawcę pod rygorem niedopuszczenia </w:t>
      </w:r>
      <w:r w:rsidR="00EE1FD5">
        <w:rPr>
          <w:rFonts w:asciiTheme="minorHAnsi" w:hAnsiTheme="minorHAnsi" w:cstheme="minorHAnsi"/>
        </w:rPr>
        <w:t>P</w:t>
      </w:r>
      <w:r w:rsidR="00F90BAB" w:rsidRPr="00066FD2">
        <w:rPr>
          <w:rFonts w:asciiTheme="minorHAnsi" w:hAnsiTheme="minorHAnsi" w:cstheme="minorHAnsi"/>
        </w:rPr>
        <w:t xml:space="preserve">odwykonawcy do realizacji części zamówienia. </w:t>
      </w:r>
    </w:p>
    <w:p w14:paraId="264AC5E2" w14:textId="10D28852" w:rsidR="00F90BAB" w:rsidRPr="00066FD2" w:rsidRDefault="00C407C1" w:rsidP="003F37F4">
      <w:pPr>
        <w:tabs>
          <w:tab w:val="left" w:pos="567"/>
        </w:tabs>
        <w:autoSpaceDE w:val="0"/>
        <w:autoSpaceDN w:val="0"/>
        <w:spacing w:line="276" w:lineRule="auto"/>
        <w:ind w:left="426" w:hanging="425"/>
        <w:rPr>
          <w:rFonts w:asciiTheme="minorHAnsi" w:hAnsiTheme="minorHAnsi" w:cstheme="minorHAnsi"/>
        </w:rPr>
      </w:pPr>
      <w:r w:rsidRPr="00066FD2">
        <w:rPr>
          <w:rFonts w:asciiTheme="minorHAnsi" w:hAnsiTheme="minorHAnsi" w:cstheme="minorHAnsi"/>
        </w:rPr>
        <w:lastRenderedPageBreak/>
        <w:t>3.7</w:t>
      </w:r>
      <w:r w:rsidR="00F90BAB" w:rsidRPr="00066FD2">
        <w:rPr>
          <w:rFonts w:asciiTheme="minorHAnsi" w:hAnsiTheme="minorHAnsi" w:cstheme="minorHAnsi"/>
        </w:rPr>
        <w:t>.6</w:t>
      </w:r>
      <w:r w:rsidR="00F90BAB" w:rsidRPr="00066FD2">
        <w:rPr>
          <w:rFonts w:asciiTheme="minorHAnsi" w:hAnsiTheme="minorHAnsi" w:cstheme="minorHAnsi"/>
        </w:rPr>
        <w:tab/>
        <w:t xml:space="preserve">Jeżeli zmiana albo rezygnacja z </w:t>
      </w:r>
      <w:r w:rsidR="00EE1FD5">
        <w:rPr>
          <w:rFonts w:asciiTheme="minorHAnsi" w:hAnsiTheme="minorHAnsi" w:cstheme="minorHAnsi"/>
        </w:rPr>
        <w:t>P</w:t>
      </w:r>
      <w:r w:rsidR="00F90BAB" w:rsidRPr="00066FD2">
        <w:rPr>
          <w:rFonts w:asciiTheme="minorHAnsi" w:hAnsiTheme="minorHAnsi" w:cstheme="minorHAnsi"/>
        </w:rPr>
        <w:t xml:space="preserve">odwykonawcy dotyczy podmiotu, na którego zasoby </w:t>
      </w:r>
      <w:r w:rsidR="00EE1FD5">
        <w:rPr>
          <w:rFonts w:asciiTheme="minorHAnsi" w:hAnsiTheme="minorHAnsi" w:cstheme="minorHAnsi"/>
        </w:rPr>
        <w:t>W</w:t>
      </w:r>
      <w:r w:rsidR="00F90BAB" w:rsidRPr="00066FD2">
        <w:rPr>
          <w:rFonts w:asciiTheme="minorHAnsi" w:hAnsiTheme="minorHAnsi" w:cstheme="minorHAnsi"/>
        </w:rPr>
        <w:t>ykonawca powoływał się w celu wykazania spełniania warunków udziału w</w:t>
      </w:r>
      <w:r w:rsidR="008C1C32" w:rsidRPr="00066FD2">
        <w:rPr>
          <w:rFonts w:asciiTheme="minorHAnsi" w:hAnsiTheme="minorHAnsi" w:cstheme="minorHAnsi"/>
        </w:rPr>
        <w:t> </w:t>
      </w:r>
      <w:r w:rsidR="00F90BAB" w:rsidRPr="00066FD2">
        <w:rPr>
          <w:rFonts w:asciiTheme="minorHAnsi" w:hAnsiTheme="minorHAnsi" w:cstheme="minorHAnsi"/>
        </w:rPr>
        <w:t xml:space="preserve">postępowaniu, </w:t>
      </w:r>
      <w:r w:rsidR="00EE1FD5">
        <w:rPr>
          <w:rFonts w:asciiTheme="minorHAnsi" w:hAnsiTheme="minorHAnsi" w:cstheme="minorHAnsi"/>
        </w:rPr>
        <w:t>W</w:t>
      </w:r>
      <w:r w:rsidR="00F90BAB" w:rsidRPr="00066FD2">
        <w:rPr>
          <w:rFonts w:asciiTheme="minorHAnsi" w:hAnsiTheme="minorHAnsi" w:cstheme="minorHAnsi"/>
        </w:rPr>
        <w:t xml:space="preserve">ykonawca jest obowiązany wykazać Zamawiającemu, że proponowany inny </w:t>
      </w:r>
      <w:r w:rsidR="00EE1FD5">
        <w:rPr>
          <w:rFonts w:asciiTheme="minorHAnsi" w:hAnsiTheme="minorHAnsi" w:cstheme="minorHAnsi"/>
        </w:rPr>
        <w:t>P</w:t>
      </w:r>
      <w:r w:rsidR="00F90BAB" w:rsidRPr="00066FD2">
        <w:rPr>
          <w:rFonts w:asciiTheme="minorHAnsi" w:hAnsiTheme="minorHAnsi" w:cstheme="minorHAnsi"/>
        </w:rPr>
        <w:t xml:space="preserve">odwykonawca lub </w:t>
      </w:r>
      <w:r w:rsidR="00EE1FD5">
        <w:rPr>
          <w:rFonts w:asciiTheme="minorHAnsi" w:hAnsiTheme="minorHAnsi" w:cstheme="minorHAnsi"/>
        </w:rPr>
        <w:t>W</w:t>
      </w:r>
      <w:r w:rsidR="00F90BAB" w:rsidRPr="00066FD2">
        <w:rPr>
          <w:rFonts w:asciiTheme="minorHAnsi" w:hAnsiTheme="minorHAnsi" w:cstheme="minorHAnsi"/>
        </w:rPr>
        <w:t xml:space="preserve">ykonawca samodzielnie spełnia je w stopniu nie mniejszym niż </w:t>
      </w:r>
      <w:r w:rsidR="00EE1FD5">
        <w:rPr>
          <w:rFonts w:asciiTheme="minorHAnsi" w:hAnsiTheme="minorHAnsi" w:cstheme="minorHAnsi"/>
        </w:rPr>
        <w:t>P</w:t>
      </w:r>
      <w:r w:rsidR="00F90BAB" w:rsidRPr="00066FD2">
        <w:rPr>
          <w:rFonts w:asciiTheme="minorHAnsi" w:hAnsiTheme="minorHAnsi" w:cstheme="minorHAnsi"/>
        </w:rPr>
        <w:t xml:space="preserve">odwykonawca, na którego zasoby </w:t>
      </w:r>
      <w:r w:rsidR="00EE1FD5">
        <w:rPr>
          <w:rFonts w:asciiTheme="minorHAnsi" w:hAnsiTheme="minorHAnsi" w:cstheme="minorHAnsi"/>
        </w:rPr>
        <w:t>W</w:t>
      </w:r>
      <w:r w:rsidR="00F90BAB" w:rsidRPr="00066FD2">
        <w:rPr>
          <w:rFonts w:asciiTheme="minorHAnsi" w:hAnsiTheme="minorHAnsi" w:cstheme="minorHAnsi"/>
        </w:rPr>
        <w:t>ykonawca powoływał się w</w:t>
      </w:r>
      <w:r w:rsidR="008C1C32" w:rsidRPr="00066FD2">
        <w:rPr>
          <w:rFonts w:asciiTheme="minorHAnsi" w:hAnsiTheme="minorHAnsi" w:cstheme="minorHAnsi"/>
        </w:rPr>
        <w:t> </w:t>
      </w:r>
      <w:r w:rsidR="00F90BAB" w:rsidRPr="00066FD2">
        <w:rPr>
          <w:rFonts w:asciiTheme="minorHAnsi" w:hAnsiTheme="minorHAnsi" w:cstheme="minorHAnsi"/>
        </w:rPr>
        <w:t xml:space="preserve">trakcie postępowania o udzielenie zamówienia. </w:t>
      </w:r>
    </w:p>
    <w:p w14:paraId="74538A80" w14:textId="77777777" w:rsidR="009276F2" w:rsidRDefault="00F90BAB" w:rsidP="009276F2">
      <w:pPr>
        <w:pStyle w:val="Akapitzlist"/>
        <w:numPr>
          <w:ilvl w:val="2"/>
          <w:numId w:val="23"/>
        </w:numPr>
        <w:tabs>
          <w:tab w:val="left" w:pos="567"/>
        </w:tabs>
        <w:autoSpaceDE w:val="0"/>
        <w:autoSpaceDN w:val="0"/>
        <w:spacing w:line="276" w:lineRule="auto"/>
        <w:rPr>
          <w:rFonts w:asciiTheme="minorHAnsi" w:hAnsiTheme="minorHAnsi" w:cstheme="minorHAnsi"/>
        </w:rPr>
      </w:pPr>
      <w:r w:rsidRPr="009276F2">
        <w:rPr>
          <w:rFonts w:asciiTheme="minorHAnsi" w:hAnsiTheme="minorHAnsi" w:cstheme="minorHAnsi"/>
        </w:rPr>
        <w:t xml:space="preserve">Postanowienia pkt 3.7.4 i pkt 3.7.5 stosuje się również wobec dalszych </w:t>
      </w:r>
      <w:r w:rsidR="00EE1FD5" w:rsidRPr="009276F2">
        <w:rPr>
          <w:rFonts w:asciiTheme="minorHAnsi" w:hAnsiTheme="minorHAnsi" w:cstheme="minorHAnsi"/>
        </w:rPr>
        <w:t>P</w:t>
      </w:r>
      <w:r w:rsidRPr="009276F2">
        <w:rPr>
          <w:rFonts w:asciiTheme="minorHAnsi" w:hAnsiTheme="minorHAnsi" w:cstheme="minorHAnsi"/>
        </w:rPr>
        <w:t>odwykonawców.</w:t>
      </w:r>
    </w:p>
    <w:p w14:paraId="62A4E772" w14:textId="77777777" w:rsidR="009276F2" w:rsidRDefault="009276F2" w:rsidP="009276F2">
      <w:pPr>
        <w:pStyle w:val="Akapitzlist"/>
        <w:tabs>
          <w:tab w:val="left" w:pos="567"/>
        </w:tabs>
        <w:autoSpaceDE w:val="0"/>
        <w:autoSpaceDN w:val="0"/>
        <w:spacing w:line="276" w:lineRule="auto"/>
        <w:rPr>
          <w:rFonts w:asciiTheme="minorHAnsi" w:hAnsiTheme="minorHAnsi" w:cstheme="minorHAnsi"/>
        </w:rPr>
      </w:pPr>
    </w:p>
    <w:p w14:paraId="7588C1AF" w14:textId="7D7D924F" w:rsidR="001228EA" w:rsidRPr="009276F2" w:rsidRDefault="008613D3" w:rsidP="009276F2">
      <w:pPr>
        <w:pStyle w:val="Akapitzlist"/>
        <w:numPr>
          <w:ilvl w:val="0"/>
          <w:numId w:val="7"/>
        </w:numPr>
        <w:tabs>
          <w:tab w:val="left" w:pos="567"/>
        </w:tabs>
        <w:autoSpaceDE w:val="0"/>
        <w:autoSpaceDN w:val="0"/>
        <w:spacing w:line="276" w:lineRule="auto"/>
        <w:ind w:left="426"/>
        <w:rPr>
          <w:rFonts w:asciiTheme="minorHAnsi" w:hAnsiTheme="minorHAnsi" w:cstheme="minorHAnsi"/>
        </w:rPr>
      </w:pPr>
      <w:r w:rsidRPr="009276F2">
        <w:rPr>
          <w:rFonts w:asciiTheme="minorHAnsi" w:eastAsiaTheme="minorHAnsi" w:hAnsiTheme="minorHAnsi" w:cstheme="minorHAnsi"/>
          <w:color w:val="000000" w:themeColor="text1"/>
          <w:lang w:eastAsia="en-US"/>
        </w:rPr>
        <w:t>T</w:t>
      </w:r>
      <w:r w:rsidR="005E1E21" w:rsidRPr="009276F2">
        <w:rPr>
          <w:rFonts w:asciiTheme="minorHAnsi" w:eastAsiaTheme="minorHAnsi" w:hAnsiTheme="minorHAnsi" w:cstheme="minorHAnsi"/>
          <w:color w:val="000000" w:themeColor="text1"/>
          <w:lang w:eastAsia="en-US"/>
        </w:rPr>
        <w:t>ermin rozpoczęcia wykonywania przedmiotu umowy</w:t>
      </w:r>
      <w:r w:rsidR="006F1592" w:rsidRPr="009276F2">
        <w:rPr>
          <w:rFonts w:asciiTheme="minorHAnsi" w:eastAsiaTheme="minorHAnsi" w:hAnsiTheme="minorHAnsi" w:cstheme="minorHAnsi"/>
          <w:color w:val="000000" w:themeColor="text1"/>
          <w:lang w:eastAsia="en-US"/>
        </w:rPr>
        <w:t>:</w:t>
      </w:r>
    </w:p>
    <w:p w14:paraId="04BCD6DD" w14:textId="75BA1068" w:rsidR="001974E4" w:rsidRDefault="009276F2" w:rsidP="001974E4">
      <w:pPr>
        <w:pStyle w:val="Default"/>
        <w:spacing w:line="276" w:lineRule="auto"/>
        <w:ind w:left="284"/>
        <w:rPr>
          <w:rFonts w:asciiTheme="minorHAnsi" w:eastAsia="Times New Roman" w:hAnsiTheme="minorHAnsi" w:cstheme="minorHAnsi"/>
          <w:color w:val="000000" w:themeColor="text1"/>
          <w:lang w:eastAsia="pl-PL"/>
        </w:rPr>
      </w:pPr>
      <w:r w:rsidRPr="009276F2">
        <w:rPr>
          <w:rFonts w:asciiTheme="minorHAnsi" w:eastAsia="Times New Roman" w:hAnsiTheme="minorHAnsi" w:cstheme="minorHAnsi"/>
          <w:color w:val="000000" w:themeColor="text1"/>
          <w:lang w:eastAsia="pl-PL"/>
        </w:rPr>
        <w:t>Wykonawca jest zobowiązany do zrealizowania przedmiotu umowy w terminie: rozpoczęcie wykonywania umowy nastąpi w dniu jej podpisania, a zakończenie w terminie 4 miesięcy</w:t>
      </w:r>
      <w:r>
        <w:rPr>
          <w:rFonts w:asciiTheme="minorHAnsi" w:eastAsia="Times New Roman" w:hAnsiTheme="minorHAnsi" w:cstheme="minorHAnsi"/>
          <w:color w:val="000000" w:themeColor="text1"/>
          <w:lang w:eastAsia="pl-PL"/>
        </w:rPr>
        <w:t>.</w:t>
      </w:r>
      <w:r w:rsidR="00983C92">
        <w:rPr>
          <w:rFonts w:asciiTheme="minorHAnsi" w:eastAsia="Times New Roman" w:hAnsiTheme="minorHAnsi" w:cstheme="minorHAnsi"/>
          <w:color w:val="000000" w:themeColor="text1"/>
          <w:lang w:eastAsia="pl-PL"/>
        </w:rPr>
        <w:br/>
      </w:r>
    </w:p>
    <w:p w14:paraId="61CBB04C" w14:textId="719E8195" w:rsidR="002E0B89" w:rsidRPr="00066FD2" w:rsidRDefault="002E0B89" w:rsidP="00E842D7">
      <w:pPr>
        <w:pStyle w:val="Default"/>
        <w:numPr>
          <w:ilvl w:val="0"/>
          <w:numId w:val="7"/>
        </w:numPr>
        <w:spacing w:line="276" w:lineRule="auto"/>
        <w:ind w:left="284" w:hanging="284"/>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O udzielenie zamówienia mogą ubiegać się </w:t>
      </w:r>
      <w:r w:rsidR="00EE1FD5">
        <w:rPr>
          <w:rFonts w:asciiTheme="minorHAnsi" w:eastAsia="Times New Roman" w:hAnsiTheme="minorHAnsi" w:cstheme="minorHAnsi"/>
          <w:color w:val="000000" w:themeColor="text1"/>
          <w:lang w:eastAsia="pl-PL"/>
        </w:rPr>
        <w:t>W</w:t>
      </w:r>
      <w:r w:rsidRPr="00066FD2">
        <w:rPr>
          <w:rFonts w:asciiTheme="minorHAnsi" w:eastAsia="Times New Roman" w:hAnsiTheme="minorHAnsi" w:cstheme="minorHAnsi"/>
          <w:color w:val="000000" w:themeColor="text1"/>
          <w:lang w:eastAsia="pl-PL"/>
        </w:rPr>
        <w:t>ykonawcy, którzy:</w:t>
      </w:r>
    </w:p>
    <w:p w14:paraId="5E374CC4" w14:textId="1FB28C27" w:rsidR="002E0B89" w:rsidRPr="00066FD2" w:rsidRDefault="000445DD"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 </w:t>
      </w:r>
      <w:r w:rsidR="002E0B89" w:rsidRPr="00066FD2">
        <w:rPr>
          <w:rFonts w:asciiTheme="minorHAnsi" w:eastAsia="Times New Roman" w:hAnsiTheme="minorHAnsi" w:cstheme="minorHAnsi"/>
          <w:color w:val="000000" w:themeColor="text1"/>
          <w:lang w:eastAsia="pl-PL"/>
        </w:rPr>
        <w:t xml:space="preserve">Nie podlegają wykluczeniu  </w:t>
      </w:r>
    </w:p>
    <w:p w14:paraId="0A88F065" w14:textId="39DD677C" w:rsidR="002E0B89" w:rsidRPr="00066FD2" w:rsidRDefault="000445DD"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 </w:t>
      </w:r>
      <w:r w:rsidR="002E0B89" w:rsidRPr="00066FD2">
        <w:rPr>
          <w:rFonts w:asciiTheme="minorHAnsi" w:eastAsia="Times New Roman" w:hAnsiTheme="minorHAnsi" w:cstheme="minorHAnsi"/>
          <w:color w:val="000000" w:themeColor="text1"/>
          <w:lang w:eastAsia="pl-PL"/>
        </w:rPr>
        <w:t>na podstawie art. 108 ust. 1 ustawy (z zastrzeżeniem art. 110 ust. 2 ustawy), tj.:</w:t>
      </w:r>
    </w:p>
    <w:p w14:paraId="427B0977"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z postępowania o udzielenie zamówienia wyklucza się Wykonawcę:</w:t>
      </w:r>
    </w:p>
    <w:p w14:paraId="0526EB9B"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5.1.1.1 będącego osobą fizyczną, którego prawomocnie skazano za przestępstwo: </w:t>
      </w:r>
    </w:p>
    <w:p w14:paraId="412956D3"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b) handlu ludźmi, o którym mowa w art. 189a Kodeksu karnego, </w:t>
      </w:r>
    </w:p>
    <w:p w14:paraId="6CC4A909"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c) o którym mowa w art. 228-230a, art. 250a Kodeksu karnego lub w art. 46 lub art. 48 ustawy z dnia 25 czerwca 2010 r. o sporcie, </w:t>
      </w:r>
    </w:p>
    <w:p w14:paraId="4F95BEB2" w14:textId="08BDCC3A"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art. 299 Kodeksu karnego, </w:t>
      </w:r>
    </w:p>
    <w:p w14:paraId="3EC19964"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e) o charakterze terrorystycznym, o którym mowa w art. 115 § 20 Kodeksu karnego, lub mające na celu popełnienie tego przestępstwa, </w:t>
      </w:r>
    </w:p>
    <w:p w14:paraId="24266C4B"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52A4FF" w14:textId="520F4D9F"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h) o którym mowa w art. 9 ust. 1 i 3 lub art. 10 ustawy z dnia 15 czerwca 2012 r. o</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skutkach powierzania wykonywania pracy cudzoziemcom przebywającym wbrew przepisom na terytorium Rzeczypospolitej Polskiej </w:t>
      </w:r>
    </w:p>
    <w:p w14:paraId="18909E7C" w14:textId="77777777" w:rsidR="002E0B89" w:rsidRPr="00066FD2" w:rsidRDefault="002E0B89" w:rsidP="000445DD">
      <w:pPr>
        <w:pStyle w:val="Default"/>
        <w:spacing w:line="276" w:lineRule="auto"/>
        <w:ind w:left="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 lub za odpowiedni czyn zabroniony określony w przepisach prawa obcego; </w:t>
      </w:r>
    </w:p>
    <w:p w14:paraId="7F1CB856" w14:textId="77777777" w:rsidR="002E0B89" w:rsidRPr="00066FD2" w:rsidRDefault="002E0B89" w:rsidP="000445DD">
      <w:pPr>
        <w:pStyle w:val="Default"/>
        <w:tabs>
          <w:tab w:val="left" w:pos="426"/>
        </w:tabs>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lastRenderedPageBreak/>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5.1.1.4. wobec którego prawomocnie orzeczono zakaz ubiegania się o zamówienia publiczne; </w:t>
      </w:r>
    </w:p>
    <w:p w14:paraId="0A973EA7" w14:textId="061D5942"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rozumieniu ustawy z dnia 16 lutego 2007 r. o ochronie konkurencji i konsumentów, złożyli odrębne oferty, oferty częściowe lub wnioski o dopuszczenie do udziału w</w:t>
      </w:r>
      <w:r w:rsidR="00D73888"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chyba że wykażą, że przygotowali te oferty lub wnioski niezależnie od siebie; </w:t>
      </w:r>
    </w:p>
    <w:p w14:paraId="674B5353" w14:textId="053A0EA5" w:rsidR="002E0B89"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D12536B" w:rsidR="002E0B89"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5.1.2. Zamawiający nie przewiduje podstaw wykluczenia, o których mowa w art. 109 ust. 1 ustawy. </w:t>
      </w:r>
    </w:p>
    <w:p w14:paraId="1316F5C8" w14:textId="1BBCB427" w:rsidR="00202F66" w:rsidRPr="00066FD2" w:rsidRDefault="00202F66" w:rsidP="000445DD">
      <w:pPr>
        <w:pStyle w:val="Default"/>
        <w:spacing w:line="276" w:lineRule="auto"/>
        <w:ind w:left="567" w:hanging="567"/>
        <w:rPr>
          <w:rFonts w:asciiTheme="minorHAnsi" w:eastAsia="Times New Roman" w:hAnsiTheme="minorHAnsi" w:cstheme="minorHAnsi"/>
          <w:color w:val="000000" w:themeColor="text1"/>
          <w:lang w:eastAsia="pl-PL"/>
        </w:rPr>
      </w:pPr>
      <w:r>
        <w:rPr>
          <w:rFonts w:asciiTheme="minorHAnsi" w:eastAsia="Times New Roman" w:hAnsiTheme="minorHAnsi" w:cstheme="minorHAnsi"/>
          <w:color w:val="000000" w:themeColor="text1"/>
          <w:lang w:eastAsia="pl-PL"/>
        </w:rPr>
        <w:t xml:space="preserve">5.1.3 </w:t>
      </w:r>
      <w:r w:rsidRPr="00202F66">
        <w:rPr>
          <w:rFonts w:asciiTheme="minorHAnsi" w:eastAsia="Times New Roman" w:hAnsiTheme="minorHAnsi" w:cstheme="minorHAnsi"/>
          <w:color w:val="000000" w:themeColor="text1"/>
          <w:lang w:eastAsia="pl-PL"/>
        </w:rPr>
        <w:t>Wykluczeniu podlega również Wykonawca o którym mowa w art. 7 ust. 1 ustawy z dnia 13 kwietnia 2022 r. o szczególnych rozwiązaniach w zakresie przeciwdziałania wspieraniu agresji na Ukrainę oraz służących ochronie bezpieczeństwa narodowego (</w:t>
      </w:r>
      <w:r w:rsidR="00995C33">
        <w:rPr>
          <w:rFonts w:asciiTheme="minorHAnsi" w:eastAsia="Times New Roman" w:hAnsiTheme="minorHAnsi" w:cstheme="minorHAnsi"/>
          <w:color w:val="000000" w:themeColor="text1"/>
          <w:lang w:eastAsia="pl-PL"/>
        </w:rPr>
        <w:t>tj. </w:t>
      </w:r>
      <w:r w:rsidRPr="00202F66">
        <w:rPr>
          <w:rFonts w:asciiTheme="minorHAnsi" w:eastAsia="Times New Roman" w:hAnsiTheme="minorHAnsi" w:cstheme="minorHAnsi"/>
          <w:color w:val="000000" w:themeColor="text1"/>
          <w:lang w:eastAsia="pl-PL"/>
        </w:rPr>
        <w:t>Dz.U z 202</w:t>
      </w:r>
      <w:r w:rsidR="008E2826">
        <w:rPr>
          <w:rFonts w:asciiTheme="minorHAnsi" w:eastAsia="Times New Roman" w:hAnsiTheme="minorHAnsi" w:cstheme="minorHAnsi"/>
          <w:color w:val="000000" w:themeColor="text1"/>
          <w:lang w:eastAsia="pl-PL"/>
        </w:rPr>
        <w:t>3</w:t>
      </w:r>
      <w:r w:rsidRPr="00202F66">
        <w:rPr>
          <w:rFonts w:asciiTheme="minorHAnsi" w:eastAsia="Times New Roman" w:hAnsiTheme="minorHAnsi" w:cstheme="minorHAnsi"/>
          <w:color w:val="000000" w:themeColor="text1"/>
          <w:lang w:eastAsia="pl-PL"/>
        </w:rPr>
        <w:t xml:space="preserve"> poz. </w:t>
      </w:r>
      <w:r w:rsidR="003F2BA4">
        <w:rPr>
          <w:rFonts w:asciiTheme="minorHAnsi" w:eastAsia="Times New Roman" w:hAnsiTheme="minorHAnsi" w:cstheme="minorHAnsi"/>
          <w:color w:val="000000" w:themeColor="text1"/>
          <w:lang w:eastAsia="pl-PL"/>
        </w:rPr>
        <w:t xml:space="preserve">129 z </w:t>
      </w:r>
      <w:proofErr w:type="spellStart"/>
      <w:r w:rsidR="003F2BA4">
        <w:rPr>
          <w:rFonts w:asciiTheme="minorHAnsi" w:eastAsia="Times New Roman" w:hAnsiTheme="minorHAnsi" w:cstheme="minorHAnsi"/>
          <w:color w:val="000000" w:themeColor="text1"/>
          <w:lang w:eastAsia="pl-PL"/>
        </w:rPr>
        <w:t>późn</w:t>
      </w:r>
      <w:proofErr w:type="spellEnd"/>
      <w:r w:rsidR="003F2BA4">
        <w:rPr>
          <w:rFonts w:asciiTheme="minorHAnsi" w:eastAsia="Times New Roman" w:hAnsiTheme="minorHAnsi" w:cstheme="minorHAnsi"/>
          <w:color w:val="000000" w:themeColor="text1"/>
          <w:lang w:eastAsia="pl-PL"/>
        </w:rPr>
        <w:t>. zm.</w:t>
      </w:r>
      <w:r w:rsidRPr="00202F66">
        <w:rPr>
          <w:rFonts w:asciiTheme="minorHAnsi" w:eastAsia="Times New Roman" w:hAnsiTheme="minorHAnsi" w:cstheme="minorHAnsi"/>
          <w:color w:val="000000" w:themeColor="text1"/>
          <w:lang w:eastAsia="pl-PL"/>
        </w:rPr>
        <w:t>).</w:t>
      </w:r>
    </w:p>
    <w:p w14:paraId="594A1EEF" w14:textId="77777777"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 xml:space="preserve">5.2. Spełniają warunki udziału w postępowaniu dotyczące: </w:t>
      </w:r>
    </w:p>
    <w:p w14:paraId="0B91983C" w14:textId="77777777" w:rsidR="002E0B89" w:rsidRPr="00066FD2" w:rsidRDefault="002E0B89" w:rsidP="000445DD">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5.2.1. Zdolności do występowania w obrocie gospodarczym – Zamawiający nie wyznacza warunków w tym zakresie.</w:t>
      </w:r>
    </w:p>
    <w:p w14:paraId="6B89EE5E" w14:textId="77777777" w:rsidR="002E0B89" w:rsidRPr="00066FD2" w:rsidRDefault="002E0B89" w:rsidP="000445DD">
      <w:pPr>
        <w:pStyle w:val="Default"/>
        <w:spacing w:line="276" w:lineRule="auto"/>
        <w:ind w:left="567" w:hanging="568"/>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5.2.2. Uprawnień do prowadzenia określonej działalności gospodarczej lub zawodowej, o ile wynika to z odrębnych przepisów - Zamawiający nie wyznacza warunków w tym zakresie.</w:t>
      </w:r>
    </w:p>
    <w:p w14:paraId="258A6B4F" w14:textId="77777777" w:rsidR="002E0B89" w:rsidRPr="00066FD2" w:rsidRDefault="002E0B89" w:rsidP="000445DD">
      <w:pPr>
        <w:pStyle w:val="Default"/>
        <w:tabs>
          <w:tab w:val="left" w:pos="709"/>
        </w:tabs>
        <w:spacing w:line="276" w:lineRule="auto"/>
        <w:ind w:left="567" w:hanging="568"/>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5.2.3. Sytuacji ekonomicznej lub finansowej – Zamawiający nie wyznacza warunków w tym zakresie.</w:t>
      </w:r>
    </w:p>
    <w:p w14:paraId="4A43838D" w14:textId="77777777" w:rsidR="002E0B89" w:rsidRPr="00066FD2" w:rsidRDefault="002E0B89" w:rsidP="000445DD">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5.2.4. Zdolności technicznej lub zawodowej – Zamawiający nie wyznacza warunków w tym zakresie.</w:t>
      </w:r>
    </w:p>
    <w:p w14:paraId="1B1A8780" w14:textId="18CE3370"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Zasady korzystania z zasobów innych podmiotów (jeżeli dotyczy)</w:t>
      </w:r>
    </w:p>
    <w:p w14:paraId="63CCF3B8" w14:textId="0737DDE7" w:rsidR="002E0B89" w:rsidRPr="00066FD2" w:rsidRDefault="009C2607" w:rsidP="00202F66">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lastRenderedPageBreak/>
        <w:t xml:space="preserve">5.3.1 </w:t>
      </w:r>
      <w:r w:rsidR="002E0B89" w:rsidRPr="00066FD2">
        <w:rPr>
          <w:rFonts w:asciiTheme="minorHAnsi" w:eastAsia="Times New Roman" w:hAnsiTheme="minorHAnsi" w:cstheme="minorHAnsi"/>
          <w:color w:val="000000" w:themeColor="text1"/>
          <w:lang w:eastAsia="pl-PL"/>
        </w:rPr>
        <w:t>Wykonawca może w celu potwierdzenia spełniania warunków udziału w postępowaniu, w</w:t>
      </w:r>
      <w:r w:rsidRPr="00066FD2">
        <w:rPr>
          <w:rFonts w:asciiTheme="minorHAnsi" w:eastAsia="Times New Roman" w:hAnsiTheme="minorHAnsi" w:cstheme="minorHAnsi"/>
          <w:color w:val="000000" w:themeColor="text1"/>
          <w:lang w:eastAsia="pl-PL"/>
        </w:rPr>
        <w:t> </w:t>
      </w:r>
      <w:r w:rsidR="002E0B89" w:rsidRPr="00066FD2">
        <w:rPr>
          <w:rFonts w:asciiTheme="minorHAnsi" w:eastAsia="Times New Roman" w:hAnsiTheme="minorHAnsi" w:cstheme="minorHAnsi"/>
          <w:color w:val="000000" w:themeColor="text1"/>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42A69175" w:rsidR="002E0B89" w:rsidRPr="00066FD2" w:rsidRDefault="002E0B89" w:rsidP="00F066A3">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5 do SWZ) lub inny przedmiotowy środek dowodowy potwierdzający, że Wykonawca realizując zamówienie będzie dysponował niezbędnymi zasobami tych podmiotów. </w:t>
      </w:r>
    </w:p>
    <w:p w14:paraId="71F66952" w14:textId="2858EBDE" w:rsidR="002E0B89" w:rsidRPr="00066FD2" w:rsidRDefault="002E0B89" w:rsidP="00F066A3">
      <w:pPr>
        <w:pStyle w:val="Default"/>
        <w:spacing w:line="276" w:lineRule="auto"/>
        <w:ind w:left="426" w:hanging="425"/>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Zobowiązanie podmiotu udostępniającego zasoby, o którym mowa w pkt. 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2</w:t>
      </w:r>
      <w:r w:rsidRPr="00066FD2">
        <w:rPr>
          <w:rFonts w:asciiTheme="minorHAnsi" w:eastAsia="Times New Roman" w:hAnsiTheme="minorHAnsi" w:cstheme="minorHAnsi"/>
          <w:color w:val="000000" w:themeColor="text1"/>
          <w:lang w:eastAsia="pl-PL"/>
        </w:rPr>
        <w:t xml:space="preserve"> SWZ, potwierdza, że stosunek łączący Wykonawcę z podmiotami udostępniającymi zasoby gwarantuje rzeczywisty dostęp do tych zasobów oraz określa w szczególności: </w:t>
      </w:r>
    </w:p>
    <w:p w14:paraId="15335EBC" w14:textId="3F5627FE"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.1. Zakres dostępnych wykonawcy zasobów podmiotu udostępniającego zasoby; </w:t>
      </w:r>
    </w:p>
    <w:p w14:paraId="6EC61428" w14:textId="7E1A3287"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.2. Sposób i okres udostępnienia wykonawcy i wykorzystania przez niego zasobów podmiotu udostępniającego te zasoby przy wykonywaniu zamówienia; </w:t>
      </w:r>
    </w:p>
    <w:p w14:paraId="400035C5" w14:textId="1FD5D788"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 xml:space="preserve">.3. Czy i w jakim zakresie podmiot udostępniający zasoby, na zdolnościach którego wykonawca polega w odniesieniu do warunków udziału w postępowaniu, których wskazane zdolności dotyczą. </w:t>
      </w:r>
    </w:p>
    <w:p w14:paraId="631BAE7D" w14:textId="19BA43F6"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4</w:t>
      </w:r>
      <w:r w:rsidRPr="00066FD2">
        <w:rPr>
          <w:rFonts w:asciiTheme="minorHAnsi" w:eastAsia="Times New Roman" w:hAnsiTheme="minorHAnsi" w:cstheme="minorHAnsi"/>
          <w:color w:val="000000" w:themeColor="text1"/>
          <w:lang w:eastAsia="pl-PL"/>
        </w:rPr>
        <w:t>. Zamawiający ocenia, czy udostępniane Wykonawcy przez inne podmioty zdolności, pozwalają na wykazanie przez Wykonawcę spełniania warunków udziału w</w:t>
      </w:r>
      <w:r w:rsidR="003F37F4"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postępowaniu, a także bada, czy nie zachodzą wobec tego podmiotu podstawy wykluczenia, które zostały przewidziane względem Wykonawcy. </w:t>
      </w:r>
    </w:p>
    <w:p w14:paraId="3801EF24" w14:textId="23E60D38"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0728ADF6"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.1. Zastąpił ten podmiot innym podmiotem lub podmiotami albo </w:t>
      </w:r>
    </w:p>
    <w:p w14:paraId="5CCB83C0" w14:textId="42DA51B4" w:rsidR="002E0B89" w:rsidRPr="00066FD2" w:rsidRDefault="002E0B89" w:rsidP="002E0B89">
      <w:pPr>
        <w:pStyle w:val="Default"/>
        <w:spacing w:line="276" w:lineRule="auto"/>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5</w:t>
      </w:r>
      <w:r w:rsidRPr="00066FD2">
        <w:rPr>
          <w:rFonts w:asciiTheme="minorHAnsi" w:eastAsia="Times New Roman" w:hAnsiTheme="minorHAnsi" w:cstheme="minorHAnsi"/>
          <w:color w:val="000000" w:themeColor="text1"/>
          <w:lang w:eastAsia="pl-PL"/>
        </w:rPr>
        <w:t xml:space="preserve">.2. Wykazał, że samodzielnie spełnia warunki udziału w postępowaniu. </w:t>
      </w:r>
    </w:p>
    <w:p w14:paraId="068A44FB" w14:textId="2A23FF55" w:rsidR="002E0B89" w:rsidRPr="00066FD2" w:rsidRDefault="002E0B89" w:rsidP="0076624B">
      <w:pPr>
        <w:pStyle w:val="Default"/>
        <w:spacing w:line="276" w:lineRule="auto"/>
        <w:ind w:left="567" w:hanging="567"/>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6</w:t>
      </w:r>
      <w:r w:rsidRPr="00066FD2">
        <w:rPr>
          <w:rFonts w:asciiTheme="minorHAnsi" w:eastAsia="Times New Roman" w:hAnsiTheme="minorHAnsi" w:cstheme="minorHAnsi"/>
          <w:color w:val="000000" w:themeColor="text1"/>
          <w:lang w:eastAsia="pl-PL"/>
        </w:rPr>
        <w:t>. Wykonawca nie może, po upływie terminu składania ofert, powoływać się na zdolności podmiotów udostępniających zasoby, jeżeli na etapie składania ofert nie polegał on w</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 xml:space="preserve">danym zakresie na zdolnościach podmiotów udostępniających zasoby. </w:t>
      </w:r>
    </w:p>
    <w:p w14:paraId="7C13562B" w14:textId="015F0B13" w:rsidR="00D73888" w:rsidRPr="00066FD2" w:rsidRDefault="002E0B89" w:rsidP="00064ECE">
      <w:pPr>
        <w:pStyle w:val="Default"/>
        <w:spacing w:line="276" w:lineRule="auto"/>
        <w:ind w:left="426" w:hanging="426"/>
        <w:rPr>
          <w:rFonts w:asciiTheme="minorHAnsi" w:eastAsia="Times New Roman" w:hAnsiTheme="minorHAnsi" w:cstheme="minorHAnsi"/>
          <w:color w:val="000000" w:themeColor="text1"/>
          <w:lang w:eastAsia="pl-PL"/>
        </w:rPr>
      </w:pPr>
      <w:r w:rsidRPr="00066FD2">
        <w:rPr>
          <w:rFonts w:asciiTheme="minorHAnsi" w:eastAsia="Times New Roman" w:hAnsiTheme="minorHAnsi" w:cstheme="minorHAnsi"/>
          <w:color w:val="000000" w:themeColor="text1"/>
          <w:lang w:eastAsia="pl-PL"/>
        </w:rPr>
        <w:t>5.</w:t>
      </w:r>
      <w:r w:rsidR="009C2607" w:rsidRPr="00066FD2">
        <w:rPr>
          <w:rFonts w:asciiTheme="minorHAnsi" w:eastAsia="Times New Roman" w:hAnsiTheme="minorHAnsi" w:cstheme="minorHAnsi"/>
          <w:color w:val="000000" w:themeColor="text1"/>
          <w:lang w:eastAsia="pl-PL"/>
        </w:rPr>
        <w:t>3</w:t>
      </w:r>
      <w:r w:rsidRPr="00066FD2">
        <w:rPr>
          <w:rFonts w:asciiTheme="minorHAnsi" w:eastAsia="Times New Roman" w:hAnsiTheme="minorHAnsi" w:cstheme="minorHAnsi"/>
          <w:color w:val="000000" w:themeColor="text1"/>
          <w:lang w:eastAsia="pl-PL"/>
        </w:rPr>
        <w:t>.</w:t>
      </w:r>
      <w:r w:rsidR="009C2607" w:rsidRPr="00066FD2">
        <w:rPr>
          <w:rFonts w:asciiTheme="minorHAnsi" w:eastAsia="Times New Roman" w:hAnsiTheme="minorHAnsi" w:cstheme="minorHAnsi"/>
          <w:color w:val="000000" w:themeColor="text1"/>
          <w:lang w:eastAsia="pl-PL"/>
        </w:rPr>
        <w:t>7</w:t>
      </w:r>
      <w:r w:rsidRPr="00066FD2">
        <w:rPr>
          <w:rFonts w:asciiTheme="minorHAnsi" w:eastAsia="Times New Roman" w:hAnsiTheme="minorHAnsi" w:cstheme="minorHAnsi"/>
          <w:color w:val="000000" w:themeColor="text1"/>
          <w:lang w:eastAsia="pl-PL"/>
        </w:rPr>
        <w:t>.Podmiot, który zobowiązał się do udostępnienia zasobów, odpowiada solidarnie z</w:t>
      </w:r>
      <w:r w:rsidR="009B25FC" w:rsidRPr="00066FD2">
        <w:rPr>
          <w:rFonts w:asciiTheme="minorHAnsi" w:eastAsia="Times New Roman" w:hAnsiTheme="minorHAnsi" w:cstheme="minorHAnsi"/>
          <w:color w:val="000000" w:themeColor="text1"/>
          <w:lang w:eastAsia="pl-PL"/>
        </w:rPr>
        <w:t> </w:t>
      </w:r>
      <w:r w:rsidRPr="00066FD2">
        <w:rPr>
          <w:rFonts w:asciiTheme="minorHAnsi" w:eastAsia="Times New Roman" w:hAnsiTheme="minorHAnsi" w:cstheme="minorHAnsi"/>
          <w:color w:val="000000" w:themeColor="text1"/>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066FD2" w:rsidRDefault="00172446" w:rsidP="00064ECE">
      <w:pPr>
        <w:pStyle w:val="Default"/>
        <w:spacing w:line="276" w:lineRule="auto"/>
        <w:ind w:left="426" w:hanging="426"/>
        <w:rPr>
          <w:rFonts w:asciiTheme="minorHAnsi" w:eastAsia="Times New Roman" w:hAnsiTheme="minorHAnsi" w:cstheme="minorHAnsi"/>
          <w:color w:val="000000" w:themeColor="text1"/>
          <w:lang w:eastAsia="pl-PL"/>
        </w:rPr>
      </w:pPr>
    </w:p>
    <w:p w14:paraId="3A379938" w14:textId="01481F83" w:rsidR="001228EA" w:rsidRPr="00066FD2" w:rsidRDefault="00D51342" w:rsidP="00D51342">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6. </w:t>
      </w:r>
      <w:r w:rsidR="001228EA" w:rsidRPr="00066FD2">
        <w:rPr>
          <w:rFonts w:asciiTheme="minorHAnsi" w:hAnsiTheme="minorHAnsi" w:cstheme="minorHAnsi"/>
          <w:color w:val="000000" w:themeColor="text1"/>
        </w:rPr>
        <w:t xml:space="preserve">Opis sposobu dokonywania wstępnej oceny spełniania niepodleganiu wykluczeniu: </w:t>
      </w:r>
    </w:p>
    <w:p w14:paraId="1B7B2310" w14:textId="5DFCD994" w:rsidR="005A51C6"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żąda, aby Wykonawca do oferty dołączył aktualne na dzień składania ofert oświadczenie o niepodleganiu wykluczeniu w postępowaniu, w zakresie wskazanym przez Zamawiającego – zgodnie z załącznikiem nr 2 do SWZ. </w:t>
      </w:r>
    </w:p>
    <w:p w14:paraId="39CEFAEF" w14:textId="2B95AFA0" w:rsidR="005A51C6" w:rsidRPr="00066FD2" w:rsidRDefault="005A51C6" w:rsidP="00616C16">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6.1 </w:t>
      </w:r>
      <w:r w:rsidR="001228EA" w:rsidRPr="00066FD2">
        <w:rPr>
          <w:rFonts w:asciiTheme="minorHAnsi" w:hAnsiTheme="minorHAnsi" w:cstheme="minorHAnsi"/>
          <w:color w:val="000000" w:themeColor="text1"/>
        </w:rPr>
        <w:t xml:space="preserve">Wykonawca, w przypadku polegania na zdolnościach lub sytuacji podmiotów udostępniających zasoby, przedstawia, wraz z oświadczeniem, o którym mowa w ust. 1, </w:t>
      </w:r>
      <w:r w:rsidR="001228EA" w:rsidRPr="00066FD2">
        <w:rPr>
          <w:rFonts w:asciiTheme="minorHAnsi" w:hAnsiTheme="minorHAnsi" w:cstheme="minorHAnsi"/>
          <w:color w:val="000000" w:themeColor="text1"/>
        </w:rPr>
        <w:lastRenderedPageBreak/>
        <w:t>także oświadczenie podmiotu udostępniającego zasoby, potwierdzające brak podstaw wykluczenia tego podmiotu oraz odpowiednio spełnianie warunków udziału w</w:t>
      </w:r>
      <w:r w:rsidR="009B25FC" w:rsidRPr="00066FD2">
        <w:rPr>
          <w:rFonts w:asciiTheme="minorHAnsi" w:hAnsiTheme="minorHAnsi" w:cstheme="minorHAnsi"/>
          <w:color w:val="000000" w:themeColor="text1"/>
        </w:rPr>
        <w:t> </w:t>
      </w:r>
      <w:r w:rsidR="001228EA" w:rsidRPr="00066FD2">
        <w:rPr>
          <w:rFonts w:asciiTheme="minorHAnsi" w:hAnsiTheme="minorHAnsi" w:cstheme="minorHAnsi"/>
          <w:color w:val="000000" w:themeColor="text1"/>
        </w:rPr>
        <w:t xml:space="preserve">postępowaniu, w zakresie, w jakim wykonawca powołuje się na jego zasoby. </w:t>
      </w:r>
    </w:p>
    <w:p w14:paraId="40CFC4CF" w14:textId="1173ACF7" w:rsidR="005A51C6" w:rsidRPr="00066FD2" w:rsidRDefault="001228EA" w:rsidP="00616C16">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6.2. W przypadku wspólnego ubiegania się o zamówienie przez Wykonawców, oświadczenie o którym mowa w pkt. 6 SWZ – w art. 125 ust. 1 ustawy, składa zgodnie z załącznikiem nr 2 do SWZ każdy z Wykonawców.  </w:t>
      </w:r>
    </w:p>
    <w:p w14:paraId="16D1FFCD" w14:textId="3427E451" w:rsidR="001228EA" w:rsidRPr="00066FD2" w:rsidRDefault="001228EA" w:rsidP="00064ECE">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6.3. W przypadku wykonawców wspólnie ubiegających się o udzielenie zamówienia, Wykonawcy ustanawiają pełnomocnika do reprezentowania ich w postępowaniu o udzielenie zamówienia albo do reprezentowania w postępowaniu i zawarcia umowy w sprawie zamówienia publicznego.</w:t>
      </w:r>
    </w:p>
    <w:p w14:paraId="796EB83C" w14:textId="77777777" w:rsidR="00172446" w:rsidRPr="00066FD2" w:rsidRDefault="00172446" w:rsidP="00064ECE">
      <w:pPr>
        <w:pStyle w:val="Default"/>
        <w:spacing w:line="276" w:lineRule="auto"/>
        <w:ind w:left="284" w:hanging="284"/>
        <w:rPr>
          <w:rFonts w:asciiTheme="minorHAnsi" w:hAnsiTheme="minorHAnsi" w:cstheme="minorHAnsi"/>
          <w:color w:val="000000" w:themeColor="text1"/>
        </w:rPr>
      </w:pPr>
    </w:p>
    <w:p w14:paraId="7434AC52" w14:textId="79CA14B7" w:rsidR="005A51C6" w:rsidRPr="00066FD2" w:rsidRDefault="005A51C6" w:rsidP="005A51C6">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7. </w:t>
      </w:r>
      <w:r w:rsidR="001228EA" w:rsidRPr="00066FD2">
        <w:rPr>
          <w:rFonts w:asciiTheme="minorHAnsi" w:hAnsiTheme="minorHAnsi" w:cstheme="minorHAnsi"/>
          <w:color w:val="000000" w:themeColor="text1"/>
        </w:rPr>
        <w:t>Zawartość oferty</w:t>
      </w:r>
      <w:r w:rsidR="00E66034">
        <w:rPr>
          <w:rFonts w:asciiTheme="minorHAnsi" w:hAnsiTheme="minorHAnsi" w:cstheme="minorHAnsi"/>
          <w:color w:val="000000" w:themeColor="text1"/>
        </w:rPr>
        <w:t>:</w:t>
      </w:r>
    </w:p>
    <w:p w14:paraId="23C35202" w14:textId="58F96F6E" w:rsidR="001228EA" w:rsidRPr="00066FD2" w:rsidRDefault="001228EA" w:rsidP="005A51C6">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7.1. Formularz ofertowy (załącznik nr 1 do SWZ)</w:t>
      </w:r>
    </w:p>
    <w:p w14:paraId="172DDBAA"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7.2. Oświadczenie, o którym mowa w pkt. 6 SWZ (załącznik nr 2 do SWZ). </w:t>
      </w:r>
    </w:p>
    <w:p w14:paraId="5550C06E"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7.4. Pełnomocnictwo* dla osoby/osób podpisującej ofertę i oświadczenia (w sytuacji, gdy ofertę podpisuje osoba, której prawo do reprezentowania Wykonawcy nie wynika z</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dokumentów załączonych do oferty). </w:t>
      </w:r>
    </w:p>
    <w:p w14:paraId="295BCDDD"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7.5. Zobowiązanie podmiotu udostępniającego zasoby – (załącznik nr 5 do SWZ) - jeżeli dotyczy. </w:t>
      </w:r>
    </w:p>
    <w:p w14:paraId="7BA93C58" w14:textId="279EDA92"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433E7C9" w14:textId="77777777" w:rsidR="00172446" w:rsidRPr="00066FD2" w:rsidRDefault="00172446" w:rsidP="001228EA">
      <w:pPr>
        <w:pStyle w:val="Default"/>
        <w:spacing w:line="276" w:lineRule="auto"/>
        <w:rPr>
          <w:rFonts w:asciiTheme="minorHAnsi" w:hAnsiTheme="minorHAnsi" w:cstheme="minorHAnsi"/>
          <w:color w:val="000000" w:themeColor="text1"/>
        </w:rPr>
      </w:pPr>
    </w:p>
    <w:p w14:paraId="267CEB50"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8. Przedmiotowe środki dowodowe </w:t>
      </w:r>
    </w:p>
    <w:p w14:paraId="6919B5C3" w14:textId="264FCE35" w:rsidR="001228EA" w:rsidRPr="00066FD2" w:rsidRDefault="001228EA" w:rsidP="00064ECE">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Nie dotyczy. </w:t>
      </w:r>
    </w:p>
    <w:p w14:paraId="5EA685F8" w14:textId="77777777" w:rsidR="00172446" w:rsidRPr="00066FD2" w:rsidRDefault="00172446" w:rsidP="00064ECE">
      <w:pPr>
        <w:pStyle w:val="Default"/>
        <w:spacing w:line="276" w:lineRule="auto"/>
        <w:ind w:left="284"/>
        <w:rPr>
          <w:rFonts w:asciiTheme="minorHAnsi" w:hAnsiTheme="minorHAnsi" w:cstheme="minorHAnsi"/>
          <w:color w:val="000000" w:themeColor="text1"/>
        </w:rPr>
      </w:pPr>
    </w:p>
    <w:p w14:paraId="1A5EDE9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9. Podmiotowe środki dowodowe </w:t>
      </w:r>
    </w:p>
    <w:p w14:paraId="448F3900"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Zamawiający wezwie Wykonawcę, którego oferta została najwyżej oceniona, do złożenia w wyznaczonym, nie krótszym niż pięć</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[ 5 ] dni, terminie aktualnych na dzień złożenia podmiotowych środków dowodowych, tj.: </w:t>
      </w:r>
    </w:p>
    <w:p w14:paraId="458A9A87" w14:textId="77777777" w:rsidR="001228EA" w:rsidRPr="00066FD2" w:rsidRDefault="001228EA" w:rsidP="00616C16">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9.1. W celu potwierdzenia spełniania przez Wykonawcę warunków udziału w postępowaniu dotyczących zdolności technicznej lub zawodowej, Zamawiający będzie żądał dostarczenia: </w:t>
      </w:r>
    </w:p>
    <w:p w14:paraId="71570B9A" w14:textId="77777777" w:rsidR="001228EA" w:rsidRPr="00066FD2" w:rsidRDefault="001228EA" w:rsidP="00616C16">
      <w:pPr>
        <w:tabs>
          <w:tab w:val="left" w:pos="142"/>
        </w:tabs>
        <w:spacing w:line="276" w:lineRule="auto"/>
        <w:ind w:left="284" w:firstLine="142"/>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Nie dotyczy.</w:t>
      </w:r>
      <w:r w:rsidRPr="00066FD2">
        <w:rPr>
          <w:rFonts w:asciiTheme="minorHAnsi" w:hAnsiTheme="minorHAnsi" w:cstheme="minorHAnsi"/>
          <w:strike/>
          <w:color w:val="000000" w:themeColor="text1"/>
        </w:rPr>
        <w:t xml:space="preserve"> </w:t>
      </w:r>
    </w:p>
    <w:p w14:paraId="7EC8B946" w14:textId="77777777" w:rsidR="00A66A43" w:rsidRDefault="001228EA" w:rsidP="00A66A43">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9.2. W celu potwierdzenia braku podstaw wykluczenia Wykonawcy z udziału w</w:t>
      </w:r>
      <w:r w:rsidR="00A66A43">
        <w:rPr>
          <w:rFonts w:asciiTheme="minorHAnsi" w:hAnsiTheme="minorHAnsi" w:cstheme="minorHAnsi"/>
          <w:color w:val="000000" w:themeColor="text1"/>
        </w:rPr>
        <w:t> </w:t>
      </w:r>
      <w:r w:rsidRPr="00066FD2">
        <w:rPr>
          <w:rFonts w:asciiTheme="minorHAnsi" w:hAnsiTheme="minorHAnsi" w:cstheme="minorHAnsi"/>
          <w:color w:val="000000" w:themeColor="text1"/>
        </w:rPr>
        <w:t>postępowaniu o udzielenie zamówienia publicznego, Zamawiający na podstawie §3 Rozporządzenia</w:t>
      </w:r>
      <w:r w:rsidRPr="00066FD2">
        <w:rPr>
          <w:rStyle w:val="Odwoanieprzypisudolnego"/>
          <w:rFonts w:asciiTheme="minorHAnsi" w:hAnsiTheme="minorHAnsi" w:cstheme="minorHAnsi"/>
          <w:color w:val="000000" w:themeColor="text1"/>
        </w:rPr>
        <w:footnoteReference w:id="1"/>
      </w:r>
      <w:r w:rsidRPr="00066FD2">
        <w:rPr>
          <w:rFonts w:asciiTheme="minorHAnsi" w:hAnsiTheme="minorHAnsi" w:cstheme="minorHAnsi"/>
          <w:color w:val="000000" w:themeColor="text1"/>
        </w:rPr>
        <w:t xml:space="preserve">, będzie żądał dostarczenia: </w:t>
      </w:r>
    </w:p>
    <w:p w14:paraId="432FDD82" w14:textId="19A0BBC1" w:rsidR="001228EA" w:rsidRPr="00066FD2" w:rsidRDefault="001228EA" w:rsidP="003936B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Oświadczenia Wykonawcy o aktualności informacji zawartych w oświadczeniu, o którym mowa w art. 125 ust. 1 ustawy, w zakresie podstaw wykluczenia z postępowania wskazanych przez Zamawiającego</w:t>
      </w:r>
      <w:r w:rsidR="003936B4">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zgodnie z załącznikiem nr 6 do SWZ.</w:t>
      </w:r>
    </w:p>
    <w:p w14:paraId="1E518AA9"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9414558" w14:textId="77777777" w:rsidR="001228EA" w:rsidRPr="00066FD2" w:rsidRDefault="001228EA" w:rsidP="001228EA">
      <w:pPr>
        <w:autoSpaceDE w:val="0"/>
        <w:autoSpaceDN w:val="0"/>
        <w:adjustRightInd w:val="0"/>
        <w:spacing w:line="276" w:lineRule="auto"/>
        <w:rPr>
          <w:rFonts w:asciiTheme="minorHAnsi" w:eastAsiaTheme="minorHAnsi" w:hAnsiTheme="minorHAnsi" w:cstheme="minorHAnsi"/>
          <w:color w:val="000000" w:themeColor="text1"/>
          <w:lang w:eastAsia="en-US"/>
        </w:rPr>
      </w:pPr>
      <w:r w:rsidRPr="00066FD2">
        <w:rPr>
          <w:rFonts w:asciiTheme="minorHAnsi" w:eastAsiaTheme="minorHAnsi" w:hAnsiTheme="minorHAnsi" w:cstheme="minorHAnsi"/>
          <w:color w:val="000000" w:themeColor="text1"/>
          <w:lang w:eastAsia="en-US"/>
        </w:rPr>
        <w:t xml:space="preserve">Wykonawca, w przypadku polegania na zdolnościach lub sytuacji podmiotów udostępniających zasoby, przedstawia wraz z oświadczeniem, o którym mowa w </w:t>
      </w:r>
      <w:r w:rsidRPr="00066FD2">
        <w:rPr>
          <w:rFonts w:asciiTheme="minorHAnsi" w:hAnsiTheme="minorHAnsi" w:cstheme="minorHAnsi"/>
          <w:color w:val="000000" w:themeColor="text1"/>
        </w:rPr>
        <w:t>art. 125 ust. 1 ustawy</w:t>
      </w:r>
      <w:r w:rsidRPr="00066FD2">
        <w:rPr>
          <w:rFonts w:asciiTheme="minorHAnsi" w:eastAsiaTheme="minorHAnsi" w:hAnsiTheme="minorHAnsi" w:cstheme="minorHAnsi"/>
          <w:color w:val="000000" w:themeColor="text1"/>
          <w:lang w:eastAsia="en-US"/>
        </w:rPr>
        <w:t xml:space="preserve"> także oświadczenie podmiotu udostępniającego zasoby o aktualności informacji zawartych w oświadczeniu, o którym mowa w art. 125 ust. 1 ustawy </w:t>
      </w:r>
      <w:proofErr w:type="spellStart"/>
      <w:r w:rsidRPr="00066FD2">
        <w:rPr>
          <w:rFonts w:asciiTheme="minorHAnsi" w:eastAsiaTheme="minorHAnsi" w:hAnsiTheme="minorHAnsi" w:cstheme="minorHAnsi"/>
          <w:color w:val="000000" w:themeColor="text1"/>
          <w:lang w:eastAsia="en-US"/>
        </w:rPr>
        <w:t>Pzp</w:t>
      </w:r>
      <w:proofErr w:type="spellEnd"/>
      <w:r w:rsidRPr="00066FD2">
        <w:rPr>
          <w:rFonts w:asciiTheme="minorHAnsi" w:eastAsiaTheme="minorHAnsi" w:hAnsiTheme="minorHAnsi" w:cstheme="minorHAnsi"/>
          <w:color w:val="000000" w:themeColor="text1"/>
          <w:lang w:eastAsia="en-US"/>
        </w:rPr>
        <w:t xml:space="preserve">, w zakresie podstaw wykluczenia z postępowania wskazanych przez Zamawiającego. </w:t>
      </w:r>
    </w:p>
    <w:p w14:paraId="04A0883D" w14:textId="77777777" w:rsidR="00616C16" w:rsidRPr="00066FD2" w:rsidRDefault="001228EA" w:rsidP="00616C16">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066FD2" w:rsidRDefault="00616C16" w:rsidP="00616C16">
      <w:pPr>
        <w:pStyle w:val="Default"/>
        <w:spacing w:line="276" w:lineRule="auto"/>
        <w:rPr>
          <w:rFonts w:asciiTheme="minorHAnsi" w:hAnsiTheme="minorHAnsi" w:cstheme="minorHAnsi"/>
          <w:color w:val="000000" w:themeColor="text1"/>
        </w:rPr>
      </w:pPr>
    </w:p>
    <w:p w14:paraId="65754D01" w14:textId="1D974C60" w:rsidR="001228EA" w:rsidRPr="00066FD2" w:rsidRDefault="001228EA" w:rsidP="00616C16">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10. Forma dokumentów </w:t>
      </w:r>
    </w:p>
    <w:p w14:paraId="601815F9"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Dokumenty sporządzone w języku obcym muszą być złożone wraz z tłumaczeniem na język polski, poświadczone przez Wykonawcę. </w:t>
      </w:r>
    </w:p>
    <w:p w14:paraId="0EDDAD75" w14:textId="77777777" w:rsidR="00202F66" w:rsidRPr="00066FD2" w:rsidRDefault="00202F66" w:rsidP="001228EA">
      <w:pPr>
        <w:pStyle w:val="Default"/>
        <w:spacing w:line="276" w:lineRule="auto"/>
        <w:rPr>
          <w:rFonts w:asciiTheme="minorHAnsi" w:hAnsiTheme="minorHAnsi" w:cstheme="minorHAnsi"/>
          <w:color w:val="000000" w:themeColor="text1"/>
        </w:rPr>
      </w:pPr>
    </w:p>
    <w:p w14:paraId="570D70B7"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11. Podmioty zagraniczne </w:t>
      </w:r>
    </w:p>
    <w:p w14:paraId="39AA077B" w14:textId="77777777" w:rsidR="001228EA" w:rsidRPr="00066FD2" w:rsidRDefault="001228EA" w:rsidP="00616C16">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FF0000"/>
        </w:rPr>
      </w:pPr>
    </w:p>
    <w:p w14:paraId="1D4C3639" w14:textId="77777777" w:rsidR="001228EA" w:rsidRPr="00066FD2" w:rsidRDefault="001228EA" w:rsidP="00616C16">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 Informacje o środkach komunikacji elektronicznej, przy użyciu których zamawiający będzie komunikował się z wykonawcami, oraz informacje o wymaganiach technicznych i organizacyjnych sporządzania, wysyłania i odbierania korespondencji elektronicznej </w:t>
      </w:r>
    </w:p>
    <w:p w14:paraId="0FC8D9A3" w14:textId="55BCFCAB"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12.1 Komunikacja w postępowaniu o udzielenie zamówienia w tym składanie ofert, wymiana informacji oraz przekazywanie dokumentów lub oświadczeń między Zamawiającym a</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Wykonawcą, odbywa się przy użyciu środków komunikacji elektronicznej, tj. za pośrednictwem dedykowanego formularza dostępnego na platformie zakupowej. </w:t>
      </w:r>
    </w:p>
    <w:p w14:paraId="27520D25" w14:textId="3205A1B6"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zwietecha@muszyna.pl. </w:t>
      </w:r>
    </w:p>
    <w:p w14:paraId="11CF107F" w14:textId="1D19965D" w:rsidR="001228EA" w:rsidRPr="00066FD2" w:rsidRDefault="001228EA" w:rsidP="0057353E">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12.3 Sposób sporządzenia dokumentów elektronicznych oświadczeń lub elektronicznych kopii dokumentów lub oświadczeń musi być zgodny z wymaganiami określonymi </w:t>
      </w:r>
      <w:r w:rsidRPr="00066FD2">
        <w:rPr>
          <w:rFonts w:asciiTheme="minorHAnsi" w:hAnsiTheme="minorHAnsi" w:cstheme="minorHAnsi"/>
          <w:color w:val="000000" w:themeColor="text1"/>
        </w:rPr>
        <w:lastRenderedPageBreak/>
        <w:t>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12.6 Warunkiem otrzymania powiadomień systemowych </w:t>
      </w:r>
      <w:r w:rsidRPr="00066FD2">
        <w:rPr>
          <w:rFonts w:asciiTheme="minorHAnsi" w:hAnsiTheme="minorHAnsi" w:cstheme="minorHAnsi"/>
          <w:i/>
          <w:iCs/>
          <w:color w:val="000000" w:themeColor="text1"/>
        </w:rPr>
        <w:t>platformy zakupowej</w:t>
      </w:r>
      <w:r w:rsidRPr="00066FD2">
        <w:rPr>
          <w:rFonts w:asciiTheme="minorHAnsi" w:hAnsiTheme="minorHAnsi" w:cstheme="minorHAnsi"/>
          <w:color w:val="000000" w:themeColor="text1"/>
        </w:rPr>
        <w:t>, zgodnie z pkt. 12.5 SWZ jest wcześniejsze poinformowanie przez Zamawiającego o</w:t>
      </w:r>
      <w:r w:rsidR="0000492C">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postępowaniu, złożenie oferty jak i wystosowanie wiadomości przez Wykonawcę </w:t>
      </w:r>
      <w:r w:rsidR="00035463" w:rsidRPr="00066FD2">
        <w:rPr>
          <w:rFonts w:asciiTheme="minorHAnsi" w:hAnsiTheme="minorHAnsi" w:cstheme="minorHAnsi"/>
          <w:color w:val="000000" w:themeColor="text1"/>
        </w:rPr>
        <w:t>w </w:t>
      </w:r>
      <w:r w:rsidRPr="00066FD2">
        <w:rPr>
          <w:rFonts w:asciiTheme="minorHAnsi" w:hAnsiTheme="minorHAnsi" w:cstheme="minorHAnsi"/>
          <w:color w:val="000000" w:themeColor="text1"/>
        </w:rPr>
        <w:t xml:space="preserve">obrębie postępowania, na którą otrzyma odpowiedź. </w:t>
      </w:r>
    </w:p>
    <w:p w14:paraId="69003395" w14:textId="7A3CDD1D" w:rsidR="001228EA" w:rsidRPr="00066FD2" w:rsidRDefault="001228EA" w:rsidP="00BF5BD6">
      <w:pPr>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066FD2" w:rsidRDefault="001228EA" w:rsidP="00BF5BD6">
      <w:pPr>
        <w:autoSpaceDE w:val="0"/>
        <w:autoSpaceDN w:val="0"/>
        <w:adjustRightInd w:val="0"/>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12.8 Wykonawca może zwracać się do Zamawiającego z wnioskiem o wyjaśnienie treści </w:t>
      </w:r>
    </w:p>
    <w:p w14:paraId="562840BA" w14:textId="4E4DAEDB"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12.9 Jeżeli wniosek o wyjaśnienie treści SWZ, zwany dalej „wnioskiem”, wpłynie do</w:t>
      </w:r>
      <w:r w:rsidR="00BF5BD6"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wyjaśnień na platformie zakupowej. </w:t>
      </w:r>
    </w:p>
    <w:p w14:paraId="6148015A" w14:textId="4E36116C" w:rsidR="001228EA" w:rsidRPr="00066FD2" w:rsidRDefault="001228EA" w:rsidP="00BF5BD6">
      <w:pPr>
        <w:autoSpaceDE w:val="0"/>
        <w:autoSpaceDN w:val="0"/>
        <w:adjustRightInd w:val="0"/>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12.10 Przedłużenie terminu składania ofert nie wpływa na bieg terminu składania wniosku, o </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którym mowa w pkt. 12.9 SWZ </w:t>
      </w:r>
    </w:p>
    <w:p w14:paraId="2268B51C" w14:textId="6A7FE118" w:rsidR="001228EA" w:rsidRPr="00066FD2" w:rsidRDefault="001228EA" w:rsidP="00BF5BD6">
      <w:pPr>
        <w:autoSpaceDE w:val="0"/>
        <w:autoSpaceDN w:val="0"/>
        <w:adjustRightInd w:val="0"/>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12.12 W uzasadnionych przypadkach Zamawiający może przed upływem terminu składania ofert, zmienić treść SWZ. </w:t>
      </w:r>
    </w:p>
    <w:p w14:paraId="52935825" w14:textId="48A32614" w:rsidR="001228EA" w:rsidRPr="00066FD2" w:rsidRDefault="001228EA" w:rsidP="00BF5BD6">
      <w:pPr>
        <w:tabs>
          <w:tab w:val="left" w:pos="284"/>
        </w:tabs>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12.13 Ewentualne informacje, wyjaśnienia uzyskane przez Wykonawcę w sposób inny niż określony w pkt. 12 SWZ nie mogą być uznawane za wiążące w przedmiotowym postępowaniu. </w:t>
      </w:r>
    </w:p>
    <w:p w14:paraId="1ECA3D38" w14:textId="77777777" w:rsidR="00A11179" w:rsidRPr="00066FD2" w:rsidRDefault="00A11179" w:rsidP="001228EA">
      <w:pPr>
        <w:autoSpaceDE w:val="0"/>
        <w:autoSpaceDN w:val="0"/>
        <w:adjustRightInd w:val="0"/>
        <w:spacing w:line="276" w:lineRule="auto"/>
        <w:rPr>
          <w:rFonts w:asciiTheme="minorHAnsi" w:hAnsiTheme="minorHAnsi" w:cstheme="minorHAnsi"/>
          <w:color w:val="000000" w:themeColor="text1"/>
        </w:rPr>
      </w:pPr>
    </w:p>
    <w:p w14:paraId="79A95988" w14:textId="386BE8AE"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13. Do bezpośredniego kontaktowania się z Wykonawcami wyznaczono osoby: </w:t>
      </w:r>
    </w:p>
    <w:p w14:paraId="70DCAB4B" w14:textId="685EF52F" w:rsidR="001228EA" w:rsidRPr="00066FD2" w:rsidRDefault="001228EA" w:rsidP="00BF5BD6">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13.1 </w:t>
      </w:r>
      <w:r w:rsidR="00983C92">
        <w:rPr>
          <w:rFonts w:asciiTheme="minorHAnsi" w:hAnsiTheme="minorHAnsi" w:cstheme="minorHAnsi"/>
          <w:color w:val="000000" w:themeColor="text1"/>
        </w:rPr>
        <w:t>Aneta Malska</w:t>
      </w:r>
      <w:r w:rsidRPr="00066FD2">
        <w:rPr>
          <w:rFonts w:asciiTheme="minorHAnsi" w:hAnsiTheme="minorHAnsi" w:cstheme="minorHAnsi"/>
          <w:color w:val="000000" w:themeColor="text1"/>
        </w:rPr>
        <w:t>, tel. 18 472 59 42, Zuzanna Wietecha, tel. 18 472 59 44, w dniach od poniedziałku do piątku w godzinach od ósmej [ 8:00 ] do piętnastej</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[ 15:00 ]. </w:t>
      </w:r>
    </w:p>
    <w:p w14:paraId="5CA443DF" w14:textId="1CB44510" w:rsidR="001228EA" w:rsidRPr="00066FD2" w:rsidRDefault="001228EA" w:rsidP="00A11179">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13.2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24CCA3F2" w14:textId="4ACA463C" w:rsidR="001228EA" w:rsidRPr="00066FD2" w:rsidRDefault="001228EA" w:rsidP="00A11179">
      <w:pPr>
        <w:autoSpaceDE w:val="0"/>
        <w:autoSpaceDN w:val="0"/>
        <w:adjustRightInd w:val="0"/>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13.3 W zakresie pytań technicznych związanych z działaniem systemu </w:t>
      </w:r>
      <w:r w:rsidRPr="00066FD2">
        <w:rPr>
          <w:rFonts w:asciiTheme="minorHAnsi" w:hAnsiTheme="minorHAnsi" w:cstheme="minorHAnsi"/>
          <w:i/>
          <w:iCs/>
          <w:color w:val="000000" w:themeColor="text1"/>
        </w:rPr>
        <w:t xml:space="preserve">platforma zakupowa </w:t>
      </w:r>
      <w:r w:rsidRPr="00066FD2">
        <w:rPr>
          <w:rFonts w:asciiTheme="minorHAnsi" w:hAnsiTheme="minorHAnsi" w:cstheme="minorHAnsi"/>
          <w:color w:val="000000" w:themeColor="text1"/>
        </w:rPr>
        <w:t xml:space="preserve">Zamawiający wnosi o kontakt z Centrum Wsparcia Klienta platformazakupowa.pl pod numerem 22 101 02 02, cwk@platformazakupowa.pl. </w:t>
      </w:r>
    </w:p>
    <w:p w14:paraId="59BA3DE6"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58E5893A" w14:textId="5889A598"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14. Wymagania dotyczące wadium</w:t>
      </w:r>
      <w:r w:rsidR="00A8316A" w:rsidRPr="00A8316A">
        <w:rPr>
          <w:rFonts w:asciiTheme="minorHAnsi" w:hAnsiTheme="minorHAnsi" w:cstheme="minorHAnsi"/>
          <w:color w:val="000000" w:themeColor="text1"/>
        </w:rPr>
        <w:t>:</w:t>
      </w:r>
    </w:p>
    <w:p w14:paraId="78CE6CC1" w14:textId="77777777" w:rsidR="001228EA" w:rsidRPr="00066FD2" w:rsidRDefault="001228EA" w:rsidP="00A11179">
      <w:pPr>
        <w:pStyle w:val="Default"/>
        <w:spacing w:line="276" w:lineRule="auto"/>
        <w:ind w:left="709" w:hanging="425"/>
        <w:rPr>
          <w:rFonts w:asciiTheme="minorHAnsi" w:hAnsiTheme="minorHAnsi" w:cstheme="minorHAnsi"/>
          <w:color w:val="000000" w:themeColor="text1"/>
        </w:rPr>
      </w:pPr>
      <w:r w:rsidRPr="00066FD2">
        <w:rPr>
          <w:rFonts w:asciiTheme="minorHAnsi" w:hAnsiTheme="minorHAnsi" w:cstheme="minorHAnsi"/>
          <w:color w:val="000000" w:themeColor="text1"/>
        </w:rPr>
        <w:t>Zamawiający nie wymaga zabezpieczenia oferty wadium.</w:t>
      </w:r>
    </w:p>
    <w:p w14:paraId="222F1D87" w14:textId="77777777" w:rsidR="001228EA" w:rsidRPr="00066FD2" w:rsidRDefault="001228EA" w:rsidP="001228EA">
      <w:pPr>
        <w:pStyle w:val="Default"/>
        <w:spacing w:line="276" w:lineRule="auto"/>
        <w:rPr>
          <w:rFonts w:asciiTheme="minorHAnsi" w:hAnsiTheme="minorHAnsi" w:cstheme="minorHAnsi"/>
          <w:color w:val="FF0000"/>
        </w:rPr>
      </w:pPr>
    </w:p>
    <w:p w14:paraId="048C8FCD" w14:textId="5283C43C"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15. Termin związania ofertą</w:t>
      </w:r>
      <w:r w:rsidR="00E66034">
        <w:rPr>
          <w:rFonts w:asciiTheme="minorHAnsi" w:hAnsiTheme="minorHAnsi" w:cstheme="minorHAnsi"/>
          <w:color w:val="000000" w:themeColor="text1"/>
        </w:rPr>
        <w:t xml:space="preserve">: </w:t>
      </w:r>
    </w:p>
    <w:p w14:paraId="1F755117" w14:textId="4DED69F1" w:rsidR="001228EA" w:rsidRPr="006E047D" w:rsidRDefault="001228EA" w:rsidP="002B71F6">
      <w:pPr>
        <w:pStyle w:val="Default"/>
        <w:spacing w:line="276" w:lineRule="auto"/>
        <w:ind w:left="567" w:hanging="567"/>
        <w:rPr>
          <w:rFonts w:asciiTheme="minorHAnsi" w:hAnsiTheme="minorHAnsi" w:cstheme="minorHAnsi"/>
          <w:color w:val="auto"/>
        </w:rPr>
      </w:pPr>
      <w:r w:rsidRPr="00066FD2">
        <w:rPr>
          <w:rFonts w:asciiTheme="minorHAnsi" w:hAnsiTheme="minorHAnsi" w:cstheme="minorHAnsi"/>
          <w:color w:val="000000" w:themeColor="text1"/>
        </w:rPr>
        <w:t xml:space="preserve">15.1 Wykonawca jest związany ofertą od dnia upływu terminu składania ofert do dnia </w:t>
      </w:r>
      <w:r w:rsidR="009276F2">
        <w:rPr>
          <w:rFonts w:asciiTheme="minorHAnsi" w:hAnsiTheme="minorHAnsi" w:cstheme="minorHAnsi"/>
          <w:color w:val="auto"/>
        </w:rPr>
        <w:t>18</w:t>
      </w:r>
      <w:r w:rsidR="00E66034" w:rsidRPr="006E047D">
        <w:rPr>
          <w:rFonts w:asciiTheme="minorHAnsi" w:hAnsiTheme="minorHAnsi" w:cstheme="minorHAnsi"/>
          <w:color w:val="auto"/>
        </w:rPr>
        <w:t>.0</w:t>
      </w:r>
      <w:r w:rsidR="009276F2">
        <w:rPr>
          <w:rFonts w:asciiTheme="minorHAnsi" w:hAnsiTheme="minorHAnsi" w:cstheme="minorHAnsi"/>
          <w:color w:val="auto"/>
        </w:rPr>
        <w:t>8</w:t>
      </w:r>
      <w:r w:rsidR="00E66034" w:rsidRPr="006E047D">
        <w:rPr>
          <w:rFonts w:asciiTheme="minorHAnsi" w:hAnsiTheme="minorHAnsi" w:cstheme="minorHAnsi"/>
          <w:color w:val="auto"/>
        </w:rPr>
        <w:t>.2023</w:t>
      </w:r>
      <w:r w:rsidRPr="006E047D">
        <w:rPr>
          <w:rFonts w:asciiTheme="minorHAnsi" w:hAnsiTheme="minorHAnsi" w:cstheme="minorHAnsi"/>
          <w:color w:val="auto"/>
        </w:rPr>
        <w:t xml:space="preserve"> r. </w:t>
      </w:r>
    </w:p>
    <w:p w14:paraId="72B499DF" w14:textId="4945224B" w:rsidR="001228EA" w:rsidRPr="00066FD2" w:rsidRDefault="001228EA" w:rsidP="00C7515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15.2 W przypadku gdy wybór najkorzystniejszej oferty nie nastąpi przed upływem terminu związania oferta określonego w pkt. 15.1 SWZ, Zamawiający przed upływem terminu związania oferta zwraca się jednokrotnie do Wykonawców o wyrażenie zgody na przedłużenie tego terminu o wskazywany przez niego okres, nie dłuższy niż </w:t>
      </w:r>
      <w:r w:rsidRPr="00066FD2">
        <w:rPr>
          <w:rFonts w:asciiTheme="minorHAnsi" w:hAnsiTheme="minorHAnsi" w:cstheme="minorHAnsi"/>
          <w:i/>
          <w:iCs/>
          <w:color w:val="000000" w:themeColor="text1"/>
        </w:rPr>
        <w:t xml:space="preserve">trzydzieści </w:t>
      </w:r>
      <w:r w:rsidRPr="00066FD2">
        <w:rPr>
          <w:rFonts w:asciiTheme="minorHAnsi" w:hAnsiTheme="minorHAnsi" w:cstheme="minorHAnsi"/>
          <w:color w:val="000000" w:themeColor="text1"/>
        </w:rPr>
        <w:t>[</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30</w:t>
      </w:r>
      <w:r w:rsidR="0011359C" w:rsidRPr="00066FD2">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 xml:space="preserve">] dni. </w:t>
      </w:r>
    </w:p>
    <w:p w14:paraId="69C8F8D5" w14:textId="7A2114FF" w:rsidR="001228EA" w:rsidRPr="00752F11" w:rsidRDefault="001228EA" w:rsidP="00752F11">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15.3 Przedłużenie terminu związania oferta, o którym mowa w pkt. 15.2 SWZ, wymaga złożenia przez Wykonawcę pisemnego</w:t>
      </w:r>
      <w:r w:rsidRPr="00066FD2">
        <w:rPr>
          <w:rStyle w:val="Odwoanieprzypisudolnego"/>
          <w:rFonts w:asciiTheme="minorHAnsi" w:hAnsiTheme="minorHAnsi" w:cstheme="minorHAnsi"/>
          <w:color w:val="000000" w:themeColor="text1"/>
        </w:rPr>
        <w:footnoteReference w:id="2"/>
      </w:r>
      <w:r w:rsidRPr="00066FD2">
        <w:rPr>
          <w:rFonts w:asciiTheme="minorHAnsi" w:hAnsiTheme="minorHAnsi" w:cstheme="minorHAnsi"/>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Rozdziale I, Podrozdział 12 SWZ.</w:t>
      </w:r>
    </w:p>
    <w:p w14:paraId="42828341" w14:textId="77777777" w:rsidR="006A146D" w:rsidRDefault="006A146D" w:rsidP="001228EA">
      <w:pPr>
        <w:pStyle w:val="Default"/>
        <w:shd w:val="clear" w:color="auto" w:fill="FFFFFF" w:themeFill="background1"/>
        <w:spacing w:line="276" w:lineRule="auto"/>
        <w:rPr>
          <w:rFonts w:asciiTheme="minorHAnsi" w:hAnsiTheme="minorHAnsi" w:cstheme="minorHAnsi"/>
          <w:color w:val="000000" w:themeColor="text1"/>
        </w:rPr>
      </w:pPr>
    </w:p>
    <w:p w14:paraId="5DFEF4D2" w14:textId="768BE0D0"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16. Opis sposobu przygotowywania i złożenia oferty</w:t>
      </w:r>
      <w:r w:rsidR="00A8316A" w:rsidRPr="00A8316A">
        <w:rPr>
          <w:rFonts w:asciiTheme="minorHAnsi" w:hAnsiTheme="minorHAnsi" w:cstheme="minorHAnsi"/>
          <w:color w:val="000000" w:themeColor="text1"/>
        </w:rPr>
        <w:t>:</w:t>
      </w:r>
    </w:p>
    <w:p w14:paraId="1902F648" w14:textId="0CFE67D3"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 Wykonawca jest odpowiedzialny za przygotowanie oferty. </w:t>
      </w:r>
    </w:p>
    <w:p w14:paraId="21AEE167" w14:textId="16E1CF7D"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16.2 Oferta musi być sporządzona w języku polskim. </w:t>
      </w:r>
    </w:p>
    <w:p w14:paraId="4D09FD91" w14:textId="6FE1ACF9"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16.4 Dane zawierające dokumenty tekstowe, tekstowo-graficzne lub multimedialne stosuje się: .pdf, .</w:t>
      </w:r>
      <w:proofErr w:type="spellStart"/>
      <w:r w:rsidRPr="00066FD2">
        <w:rPr>
          <w:rFonts w:asciiTheme="minorHAnsi" w:hAnsiTheme="minorHAnsi" w:cstheme="minorHAnsi"/>
          <w:color w:val="000000" w:themeColor="text1"/>
        </w:rPr>
        <w:t>doc</w:t>
      </w:r>
      <w:proofErr w:type="spellEnd"/>
      <w:r w:rsidRPr="00066FD2">
        <w:rPr>
          <w:rFonts w:asciiTheme="minorHAnsi" w:hAnsiTheme="minorHAnsi" w:cstheme="minorHAnsi"/>
          <w:color w:val="000000" w:themeColor="text1"/>
        </w:rPr>
        <w:t>, .</w:t>
      </w:r>
      <w:proofErr w:type="spellStart"/>
      <w:r w:rsidRPr="00066FD2">
        <w:rPr>
          <w:rFonts w:asciiTheme="minorHAnsi" w:hAnsiTheme="minorHAnsi" w:cstheme="minorHAnsi"/>
          <w:color w:val="000000" w:themeColor="text1"/>
        </w:rPr>
        <w:t>docx</w:t>
      </w:r>
      <w:proofErr w:type="spellEnd"/>
      <w:r w:rsidRPr="00066FD2">
        <w:rPr>
          <w:rFonts w:asciiTheme="minorHAnsi" w:hAnsiTheme="minorHAnsi" w:cstheme="minorHAnsi"/>
          <w:color w:val="000000" w:themeColor="text1"/>
        </w:rPr>
        <w:t>, .rtf, .</w:t>
      </w:r>
      <w:proofErr w:type="spellStart"/>
      <w:r w:rsidRPr="00066FD2">
        <w:rPr>
          <w:rFonts w:asciiTheme="minorHAnsi" w:hAnsiTheme="minorHAnsi" w:cstheme="minorHAnsi"/>
          <w:color w:val="000000" w:themeColor="text1"/>
        </w:rPr>
        <w:t>xps</w:t>
      </w:r>
      <w:proofErr w:type="spellEnd"/>
      <w:r w:rsidRPr="00066FD2">
        <w:rPr>
          <w:rFonts w:asciiTheme="minorHAnsi" w:hAnsiTheme="minorHAnsi" w:cstheme="minorHAnsi"/>
          <w:color w:val="000000" w:themeColor="text1"/>
        </w:rPr>
        <w:t>, .</w:t>
      </w:r>
      <w:proofErr w:type="spellStart"/>
      <w:r w:rsidRPr="00066FD2">
        <w:rPr>
          <w:rFonts w:asciiTheme="minorHAnsi" w:hAnsiTheme="minorHAnsi" w:cstheme="minorHAnsi"/>
          <w:color w:val="000000" w:themeColor="text1"/>
        </w:rPr>
        <w:t>odt</w:t>
      </w:r>
      <w:proofErr w:type="spellEnd"/>
      <w:r w:rsidRPr="00066FD2">
        <w:rPr>
          <w:rFonts w:asciiTheme="minorHAnsi" w:hAnsiTheme="minorHAnsi" w:cstheme="minorHAnsi"/>
          <w:color w:val="000000" w:themeColor="text1"/>
        </w:rPr>
        <w:t xml:space="preserve">. </w:t>
      </w:r>
    </w:p>
    <w:p w14:paraId="36A83561" w14:textId="3A937713" w:rsidR="001228EA" w:rsidRPr="00066FD2" w:rsidRDefault="001228EA" w:rsidP="00543EC7">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066FD2" w:rsidRDefault="001228EA" w:rsidP="00200BCA">
      <w:pPr>
        <w:pStyle w:val="Default"/>
        <w:spacing w:line="276" w:lineRule="auto"/>
        <w:ind w:left="426" w:hanging="427"/>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16.7. Wykonawca ma prawo złożyć tylko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[ 1 ] ofertę, zawierającą jedną</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16.8 Wykonawca składa ofertę za pośrednictwem Formularza składania oferty dostępnego na </w:t>
      </w:r>
      <w:r w:rsidRPr="00066FD2">
        <w:rPr>
          <w:rFonts w:asciiTheme="minorHAnsi" w:hAnsiTheme="minorHAnsi" w:cstheme="minorHAnsi"/>
          <w:i/>
          <w:iCs/>
          <w:color w:val="000000" w:themeColor="text1"/>
        </w:rPr>
        <w:t xml:space="preserve">platformie zakupowej </w:t>
      </w:r>
      <w:r w:rsidRPr="00066FD2">
        <w:rPr>
          <w:rFonts w:asciiTheme="minorHAnsi" w:hAnsiTheme="minorHAnsi" w:cstheme="minorHAnsi"/>
          <w:color w:val="000000" w:themeColor="text1"/>
        </w:rPr>
        <w:t xml:space="preserve">w przedmiotowym postępowaniu w sprawie udzielenia zamówienia publicznego. </w:t>
      </w:r>
    </w:p>
    <w:p w14:paraId="69C912A4" w14:textId="6715246A" w:rsidR="001228EA" w:rsidRPr="00066FD2" w:rsidRDefault="001228EA" w:rsidP="00EF124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16.9 Wszelkie informacje stanowiące tajemnicę przedsiębiorstwa</w:t>
      </w:r>
      <w:r w:rsidRPr="00066FD2">
        <w:rPr>
          <w:rStyle w:val="Odwoanieprzypisudolnego"/>
          <w:rFonts w:asciiTheme="minorHAnsi" w:hAnsiTheme="minorHAnsi" w:cstheme="minorHAnsi"/>
          <w:color w:val="000000" w:themeColor="text1"/>
        </w:rPr>
        <w:footnoteReference w:id="3"/>
      </w:r>
      <w:r w:rsidRPr="00066FD2">
        <w:rPr>
          <w:rFonts w:asciiTheme="minorHAnsi" w:hAnsiTheme="minorHAnsi" w:cstheme="minorHAnsi"/>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066FD2" w:rsidRDefault="001228EA" w:rsidP="00200BCA">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16.10 Zaleca się, aby każdy dokument zawierający tajemnicę przedsiębiorstwa został zamieszczony w odrębnym pliku. </w:t>
      </w:r>
    </w:p>
    <w:p w14:paraId="7AC69395" w14:textId="20940D03"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16.11 Wykonawca może przed upływem terminu składania ofert wycofać ofertę za pośrednictwem Formularza składania oferty. </w:t>
      </w:r>
    </w:p>
    <w:p w14:paraId="2F18C320" w14:textId="6AC40075"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16.12 Jeśli Wykonawca składający ofertę jest zautoryzowany (zalogowany), to wycofanie oferty następuje od razu po złożeniu nowej oferty. </w:t>
      </w:r>
    </w:p>
    <w:p w14:paraId="6402702D" w14:textId="7C527692"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066FD2" w:rsidRDefault="001228EA" w:rsidP="00752F11">
      <w:pPr>
        <w:pStyle w:val="Default"/>
        <w:spacing w:line="276" w:lineRule="auto"/>
        <w:ind w:left="851"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16.13.1 przez kliknięcie w link wysłany w wiadomości email, który musi być zgodny z adres email podanym podczas pierwotnego składania oferty, </w:t>
      </w:r>
    </w:p>
    <w:p w14:paraId="3C594B3D" w14:textId="79CB3D2C" w:rsidR="001228EA" w:rsidRPr="00066FD2" w:rsidRDefault="001228EA" w:rsidP="00752F11">
      <w:pPr>
        <w:pStyle w:val="Default"/>
        <w:spacing w:line="276" w:lineRule="auto"/>
        <w:ind w:left="851" w:hanging="567"/>
        <w:rPr>
          <w:rFonts w:asciiTheme="minorHAnsi" w:hAnsiTheme="minorHAnsi" w:cstheme="minorHAnsi"/>
          <w:color w:val="000000" w:themeColor="text1"/>
        </w:rPr>
      </w:pPr>
      <w:r w:rsidRPr="00066FD2">
        <w:rPr>
          <w:rFonts w:asciiTheme="minorHAnsi" w:hAnsiTheme="minorHAnsi" w:cstheme="minorHAnsi"/>
          <w:color w:val="000000" w:themeColor="text1"/>
        </w:rPr>
        <w:t>16.13.</w:t>
      </w:r>
      <w:r w:rsidR="00782CBC" w:rsidRPr="00066FD2">
        <w:rPr>
          <w:rFonts w:asciiTheme="minorHAnsi" w:hAnsiTheme="minorHAnsi" w:cstheme="minorHAnsi"/>
          <w:color w:val="000000" w:themeColor="text1"/>
        </w:rPr>
        <w:t>2</w:t>
      </w:r>
      <w:r w:rsidRPr="00066FD2">
        <w:rPr>
          <w:rFonts w:asciiTheme="minorHAnsi" w:hAnsiTheme="minorHAnsi" w:cstheme="minorHAnsi"/>
          <w:color w:val="000000" w:themeColor="text1"/>
        </w:rPr>
        <w:t xml:space="preserve"> zalogowanie i kliknięcie w przycisk Potwierdź ofertę. </w:t>
      </w:r>
    </w:p>
    <w:p w14:paraId="48A840AC" w14:textId="04F6A983" w:rsidR="001228EA" w:rsidRPr="00066FD2" w:rsidRDefault="001228EA" w:rsidP="00200BCA">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16.14 Potwierdzeniem wycofania oferty w przypadku pkt. 16.13.1 SWZ jest data potwierdzenia akcji przez kliknięcie w przycisk Wycofaj ofertę. </w:t>
      </w:r>
    </w:p>
    <w:p w14:paraId="79C5D455" w14:textId="05D1C90E"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16.15 Złożenie i wycofanie oferty możliwe jest do zakończenia terminu składania ofert w postępowaniu. </w:t>
      </w:r>
    </w:p>
    <w:p w14:paraId="356FB684" w14:textId="5C1AD5FB" w:rsidR="001228EA" w:rsidRPr="00066FD2" w:rsidRDefault="001228EA" w:rsidP="00200BCA">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066FD2" w:rsidRDefault="001228EA" w:rsidP="00200BCA">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0844CE7D" w:rsidR="001228EA" w:rsidRPr="00066FD2" w:rsidRDefault="001228EA" w:rsidP="004D6A55">
      <w:pPr>
        <w:pStyle w:val="Default"/>
        <w:spacing w:line="276" w:lineRule="auto"/>
        <w:ind w:left="567" w:hanging="568"/>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16.18 Brak możliwości dostępu przez Zamawiającego do oferty Wykonawcy, z przyczyn leżących po stronie Wykonawcy (np.: zamieszczenie plików uniemożliwiających ich </w:t>
      </w:r>
      <w:r w:rsidRPr="00066FD2">
        <w:rPr>
          <w:rFonts w:asciiTheme="minorHAnsi" w:hAnsiTheme="minorHAnsi" w:cstheme="minorHAnsi"/>
          <w:color w:val="000000" w:themeColor="text1"/>
        </w:rPr>
        <w:lastRenderedPageBreak/>
        <w:t>odczytanie przez Zamawiającego; zamieszczenie plików posiadających dodatkowe zabezpieczenia uniemożliwiające Zamawiającemu odczytanie treści tych plików), stanowi o niezgodności oferty z wymaganiami Zamawiającego określonymi w</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dokumentach zamówienia. </w:t>
      </w:r>
    </w:p>
    <w:p w14:paraId="5C081033" w14:textId="52B24F60" w:rsidR="001228EA" w:rsidRPr="00066FD2" w:rsidRDefault="001228EA" w:rsidP="004D6A55">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16.19 Zamawiający nie przewiduje sposobu komunikowania się z Wykonawcami w inny sposób niż przy użyciu środków komunikacji elektronicznej, wskazanych w SWZ. </w:t>
      </w:r>
    </w:p>
    <w:p w14:paraId="3C62653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5D1F661" w14:textId="6F3C907C" w:rsidR="001228EA" w:rsidRPr="00066FD2" w:rsidRDefault="001228EA" w:rsidP="001228EA">
      <w:pPr>
        <w:pStyle w:val="Default"/>
        <w:shd w:val="clear" w:color="auto" w:fill="FFFFFF" w:themeFill="background1"/>
        <w:spacing w:line="276" w:lineRule="auto"/>
        <w:rPr>
          <w:rFonts w:asciiTheme="minorHAnsi" w:hAnsiTheme="minorHAnsi" w:cstheme="minorHAnsi"/>
          <w:color w:val="auto"/>
        </w:rPr>
      </w:pPr>
      <w:r w:rsidRPr="00066FD2">
        <w:rPr>
          <w:rFonts w:asciiTheme="minorHAnsi" w:hAnsiTheme="minorHAnsi" w:cstheme="minorHAnsi"/>
          <w:color w:val="000000" w:themeColor="text1"/>
        </w:rPr>
        <w:t xml:space="preserve">17. </w:t>
      </w:r>
      <w:r w:rsidRPr="00066FD2">
        <w:rPr>
          <w:rFonts w:asciiTheme="minorHAnsi" w:hAnsiTheme="minorHAnsi" w:cstheme="minorHAnsi"/>
          <w:color w:val="auto"/>
        </w:rPr>
        <w:t>Miejsce oraz termin składania i otwarcia ofert</w:t>
      </w:r>
      <w:r w:rsidR="004517F8" w:rsidRPr="004517F8">
        <w:rPr>
          <w:rFonts w:asciiTheme="minorHAnsi" w:hAnsiTheme="minorHAnsi" w:cstheme="minorHAnsi"/>
          <w:color w:val="auto"/>
        </w:rPr>
        <w:t>:</w:t>
      </w:r>
    </w:p>
    <w:p w14:paraId="02E5A356" w14:textId="09F59469"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17.1 Składanie ofert</w:t>
      </w:r>
      <w:r w:rsidR="004517F8">
        <w:rPr>
          <w:rFonts w:asciiTheme="minorHAnsi" w:hAnsiTheme="minorHAnsi" w:cstheme="minorHAnsi"/>
          <w:color w:val="auto"/>
        </w:rPr>
        <w:t>:</w:t>
      </w:r>
      <w:r w:rsidRPr="00066FD2">
        <w:rPr>
          <w:rFonts w:asciiTheme="minorHAnsi" w:hAnsiTheme="minorHAnsi" w:cstheme="minorHAnsi"/>
          <w:color w:val="auto"/>
        </w:rPr>
        <w:t xml:space="preserve"> </w:t>
      </w:r>
    </w:p>
    <w:p w14:paraId="3EB7C148" w14:textId="3A301550" w:rsidR="001228EA" w:rsidRPr="006E047D" w:rsidRDefault="001228EA" w:rsidP="003847D6">
      <w:pPr>
        <w:pStyle w:val="Default"/>
        <w:spacing w:line="276" w:lineRule="auto"/>
        <w:ind w:left="567" w:hanging="567"/>
        <w:rPr>
          <w:rFonts w:asciiTheme="minorHAnsi" w:hAnsiTheme="minorHAnsi" w:cstheme="minorHAnsi"/>
          <w:color w:val="auto"/>
        </w:rPr>
      </w:pPr>
      <w:r w:rsidRPr="006E047D">
        <w:rPr>
          <w:rFonts w:asciiTheme="minorHAnsi" w:hAnsiTheme="minorHAnsi" w:cstheme="minorHAnsi"/>
          <w:color w:val="auto"/>
        </w:rPr>
        <w:t xml:space="preserve">17.1.1 Oferty należy składać do dnia </w:t>
      </w:r>
      <w:r w:rsidR="009276F2">
        <w:rPr>
          <w:rFonts w:asciiTheme="minorHAnsi" w:hAnsiTheme="minorHAnsi" w:cstheme="minorHAnsi"/>
          <w:color w:val="auto"/>
        </w:rPr>
        <w:t>2</w:t>
      </w:r>
      <w:r w:rsidR="006E047D" w:rsidRPr="006E047D">
        <w:rPr>
          <w:rFonts w:asciiTheme="minorHAnsi" w:hAnsiTheme="minorHAnsi" w:cstheme="minorHAnsi"/>
          <w:color w:val="auto"/>
        </w:rPr>
        <w:t>0</w:t>
      </w:r>
      <w:r w:rsidR="00E66034" w:rsidRPr="006E047D">
        <w:rPr>
          <w:rFonts w:asciiTheme="minorHAnsi" w:hAnsiTheme="minorHAnsi" w:cstheme="minorHAnsi"/>
          <w:color w:val="auto"/>
        </w:rPr>
        <w:t>.0</w:t>
      </w:r>
      <w:r w:rsidR="009276F2">
        <w:rPr>
          <w:rFonts w:asciiTheme="minorHAnsi" w:hAnsiTheme="minorHAnsi" w:cstheme="minorHAnsi"/>
          <w:color w:val="auto"/>
        </w:rPr>
        <w:t>7</w:t>
      </w:r>
      <w:r w:rsidR="00B308A5" w:rsidRPr="006E047D">
        <w:rPr>
          <w:rFonts w:asciiTheme="minorHAnsi" w:hAnsiTheme="minorHAnsi" w:cstheme="minorHAnsi"/>
          <w:color w:val="auto"/>
        </w:rPr>
        <w:t>.202</w:t>
      </w:r>
      <w:r w:rsidR="00E66034" w:rsidRPr="006E047D">
        <w:rPr>
          <w:rFonts w:asciiTheme="minorHAnsi" w:hAnsiTheme="minorHAnsi" w:cstheme="minorHAnsi"/>
          <w:color w:val="auto"/>
        </w:rPr>
        <w:t>3</w:t>
      </w:r>
      <w:r w:rsidRPr="006E047D">
        <w:rPr>
          <w:rFonts w:asciiTheme="minorHAnsi" w:hAnsiTheme="minorHAnsi" w:cstheme="minorHAnsi"/>
          <w:color w:val="auto"/>
        </w:rPr>
        <w:t xml:space="preserve"> r., do godz. 11:00</w:t>
      </w:r>
      <w:r w:rsidR="004C194F" w:rsidRPr="006E047D">
        <w:rPr>
          <w:rFonts w:asciiTheme="minorHAnsi" w:hAnsiTheme="minorHAnsi" w:cstheme="minorHAnsi"/>
          <w:color w:val="auto"/>
        </w:rPr>
        <w:t>:00</w:t>
      </w:r>
      <w:r w:rsidRPr="006E047D">
        <w:rPr>
          <w:rFonts w:asciiTheme="minorHAnsi" w:hAnsiTheme="minorHAnsi" w:cstheme="minorHAnsi"/>
          <w:color w:val="auto"/>
        </w:rPr>
        <w:t xml:space="preserve">, z uwzględnieniem zapisów pkt. 16 SWZ. </w:t>
      </w:r>
    </w:p>
    <w:p w14:paraId="2A7EB2FD" w14:textId="724EC86B" w:rsidR="001228EA" w:rsidRPr="00066FD2" w:rsidRDefault="001228EA" w:rsidP="003847D6">
      <w:pPr>
        <w:pStyle w:val="Default"/>
        <w:spacing w:line="276" w:lineRule="auto"/>
        <w:ind w:left="567" w:hanging="567"/>
        <w:rPr>
          <w:rFonts w:asciiTheme="minorHAnsi" w:hAnsiTheme="minorHAnsi" w:cstheme="minorHAnsi"/>
          <w:color w:val="auto"/>
        </w:rPr>
      </w:pPr>
      <w:r w:rsidRPr="00066FD2">
        <w:rPr>
          <w:rFonts w:asciiTheme="minorHAnsi" w:hAnsiTheme="minorHAnsi" w:cstheme="minorHAnsi"/>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066FD2">
        <w:rPr>
          <w:rFonts w:asciiTheme="minorHAnsi" w:hAnsiTheme="minorHAnsi" w:cstheme="minorHAnsi"/>
          <w:color w:val="auto"/>
        </w:rPr>
        <w:t> </w:t>
      </w:r>
      <w:r w:rsidRPr="00066FD2">
        <w:rPr>
          <w:rFonts w:asciiTheme="minorHAnsi" w:hAnsiTheme="minorHAnsi" w:cstheme="minorHAnsi"/>
          <w:color w:val="auto"/>
        </w:rPr>
        <w:t xml:space="preserve">wyświetlaniu komunikatu, że oferta została złożona. </w:t>
      </w:r>
    </w:p>
    <w:p w14:paraId="59A5577F" w14:textId="0FCE9856"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17.2 Otwarcie ofert</w:t>
      </w:r>
      <w:r w:rsidR="004517F8">
        <w:rPr>
          <w:rFonts w:asciiTheme="minorHAnsi" w:hAnsiTheme="minorHAnsi" w:cstheme="minorHAnsi"/>
          <w:color w:val="auto"/>
        </w:rPr>
        <w:t>:</w:t>
      </w:r>
      <w:r w:rsidRPr="00066FD2">
        <w:rPr>
          <w:rFonts w:asciiTheme="minorHAnsi" w:hAnsiTheme="minorHAnsi" w:cstheme="minorHAnsi"/>
          <w:color w:val="auto"/>
        </w:rPr>
        <w:t xml:space="preserve"> </w:t>
      </w:r>
    </w:p>
    <w:p w14:paraId="371A76D5" w14:textId="3CC08B39" w:rsidR="001228EA" w:rsidRPr="006E047D" w:rsidRDefault="001228EA" w:rsidP="001228EA">
      <w:pPr>
        <w:pStyle w:val="Default"/>
        <w:spacing w:line="276" w:lineRule="auto"/>
        <w:rPr>
          <w:rFonts w:asciiTheme="minorHAnsi" w:hAnsiTheme="minorHAnsi" w:cstheme="minorHAnsi"/>
          <w:color w:val="auto"/>
        </w:rPr>
      </w:pPr>
      <w:r w:rsidRPr="006E047D">
        <w:rPr>
          <w:rFonts w:asciiTheme="minorHAnsi" w:hAnsiTheme="minorHAnsi" w:cstheme="minorHAnsi"/>
          <w:color w:val="auto"/>
        </w:rPr>
        <w:t>17.2.</w:t>
      </w:r>
      <w:r w:rsidR="004C35E5" w:rsidRPr="006E047D">
        <w:rPr>
          <w:rFonts w:asciiTheme="minorHAnsi" w:hAnsiTheme="minorHAnsi" w:cstheme="minorHAnsi"/>
          <w:color w:val="auto"/>
        </w:rPr>
        <w:t>1</w:t>
      </w:r>
      <w:r w:rsidRPr="006E047D">
        <w:rPr>
          <w:rFonts w:asciiTheme="minorHAnsi" w:hAnsiTheme="minorHAnsi" w:cstheme="minorHAnsi"/>
          <w:color w:val="auto"/>
        </w:rPr>
        <w:t xml:space="preserve"> Otwarcie ofert nastąpi dnia </w:t>
      </w:r>
      <w:r w:rsidR="009276F2">
        <w:rPr>
          <w:rFonts w:asciiTheme="minorHAnsi" w:hAnsiTheme="minorHAnsi" w:cstheme="minorHAnsi"/>
          <w:color w:val="auto"/>
        </w:rPr>
        <w:t>2</w:t>
      </w:r>
      <w:r w:rsidR="006E047D" w:rsidRPr="006E047D">
        <w:rPr>
          <w:rFonts w:asciiTheme="minorHAnsi" w:hAnsiTheme="minorHAnsi" w:cstheme="minorHAnsi"/>
          <w:color w:val="auto"/>
        </w:rPr>
        <w:t>0</w:t>
      </w:r>
      <w:r w:rsidR="00E66034" w:rsidRPr="006E047D">
        <w:rPr>
          <w:rFonts w:asciiTheme="minorHAnsi" w:hAnsiTheme="minorHAnsi" w:cstheme="minorHAnsi"/>
          <w:color w:val="auto"/>
        </w:rPr>
        <w:t>.0</w:t>
      </w:r>
      <w:r w:rsidR="009276F2">
        <w:rPr>
          <w:rFonts w:asciiTheme="minorHAnsi" w:hAnsiTheme="minorHAnsi" w:cstheme="minorHAnsi"/>
          <w:color w:val="auto"/>
        </w:rPr>
        <w:t>7</w:t>
      </w:r>
      <w:r w:rsidR="00E66034" w:rsidRPr="006E047D">
        <w:rPr>
          <w:rFonts w:asciiTheme="minorHAnsi" w:hAnsiTheme="minorHAnsi" w:cstheme="minorHAnsi"/>
          <w:color w:val="auto"/>
        </w:rPr>
        <w:t>.2023</w:t>
      </w:r>
      <w:r w:rsidRPr="006E047D">
        <w:rPr>
          <w:rFonts w:asciiTheme="minorHAnsi" w:hAnsiTheme="minorHAnsi" w:cstheme="minorHAnsi"/>
          <w:color w:val="auto"/>
        </w:rPr>
        <w:t xml:space="preserve"> r., godz. 12:00</w:t>
      </w:r>
      <w:r w:rsidR="004C194F" w:rsidRPr="006E047D">
        <w:rPr>
          <w:rFonts w:asciiTheme="minorHAnsi" w:hAnsiTheme="minorHAnsi" w:cstheme="minorHAnsi"/>
          <w:color w:val="auto"/>
        </w:rPr>
        <w:t>:00</w:t>
      </w:r>
      <w:r w:rsidRPr="006E047D">
        <w:rPr>
          <w:rFonts w:asciiTheme="minorHAnsi" w:hAnsiTheme="minorHAnsi" w:cstheme="minorHAnsi"/>
          <w:color w:val="auto"/>
        </w:rPr>
        <w:t xml:space="preserve">. </w:t>
      </w:r>
    </w:p>
    <w:p w14:paraId="0D4D9F1A" w14:textId="32B1A3AE" w:rsidR="001228EA" w:rsidRPr="00066FD2" w:rsidRDefault="001228EA" w:rsidP="001228EA">
      <w:pPr>
        <w:pStyle w:val="Default"/>
        <w:spacing w:line="276" w:lineRule="auto"/>
        <w:rPr>
          <w:rFonts w:asciiTheme="minorHAnsi" w:hAnsiTheme="minorHAnsi" w:cstheme="minorHAnsi"/>
          <w:color w:val="auto"/>
        </w:rPr>
      </w:pPr>
      <w:r w:rsidRPr="00066FD2">
        <w:rPr>
          <w:rFonts w:asciiTheme="minorHAnsi" w:hAnsiTheme="minorHAnsi" w:cstheme="minorHAnsi"/>
          <w:color w:val="auto"/>
        </w:rPr>
        <w:t xml:space="preserve">17.2.2 Otwarcie ofert nastąpi na platformie zakupowej </w:t>
      </w:r>
      <w:r w:rsidR="00C7270B">
        <w:rPr>
          <w:rFonts w:asciiTheme="minorHAnsi" w:hAnsiTheme="minorHAnsi" w:cstheme="minorHAnsi"/>
          <w:color w:val="auto"/>
        </w:rPr>
        <w:t>Z</w:t>
      </w:r>
      <w:r w:rsidRPr="00066FD2">
        <w:rPr>
          <w:rFonts w:asciiTheme="minorHAnsi" w:hAnsiTheme="minorHAnsi" w:cstheme="minorHAnsi"/>
          <w:color w:val="auto"/>
        </w:rPr>
        <w:t>amawiającego.</w:t>
      </w:r>
    </w:p>
    <w:p w14:paraId="75DD5420" w14:textId="08986993"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auto"/>
        </w:rPr>
        <w:t xml:space="preserve">17.2.3 Zamawiający, najpóźniej przed otwarciem ofert, udostępni na </w:t>
      </w:r>
      <w:r w:rsidRPr="00066FD2">
        <w:rPr>
          <w:rFonts w:asciiTheme="minorHAnsi" w:hAnsiTheme="minorHAnsi" w:cstheme="minorHAnsi"/>
          <w:color w:val="000000" w:themeColor="text1"/>
        </w:rPr>
        <w:t xml:space="preserve">stronie internetowej prowadzonego postepowania informację o kwocie, jaką zamierza przeznaczyć́ na sfinansowanie zamówienia. </w:t>
      </w:r>
    </w:p>
    <w:p w14:paraId="46F14BDB" w14:textId="5A16D191"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 Zamawiający, niezwłocznie po otwarciu ofert, udostępni na stronie internetowej prowadzonego postepowania informacje o: </w:t>
      </w:r>
    </w:p>
    <w:p w14:paraId="31F7F0B1" w14:textId="38729C1B" w:rsidR="001228EA" w:rsidRPr="00066FD2" w:rsidRDefault="001228EA" w:rsidP="003847D6">
      <w:pPr>
        <w:pStyle w:val="Default"/>
        <w:tabs>
          <w:tab w:val="left" w:pos="567"/>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17.2.4.2 cenach zawartych w ofertach.</w:t>
      </w:r>
    </w:p>
    <w:p w14:paraId="28BDA3C7" w14:textId="44B1A783" w:rsidR="001228EA" w:rsidRPr="00066FD2" w:rsidRDefault="001228EA" w:rsidP="003847D6">
      <w:pPr>
        <w:pStyle w:val="Default"/>
        <w:tabs>
          <w:tab w:val="left" w:pos="851"/>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17.2.4.3 Zamawiający informuje, iż Wykonawcy mogą zgodnie z art. 74 ust 2. pkt 1 ustawy </w:t>
      </w:r>
      <w:proofErr w:type="spellStart"/>
      <w:r w:rsidRPr="00066FD2">
        <w:rPr>
          <w:rFonts w:asciiTheme="minorHAnsi" w:hAnsiTheme="minorHAnsi" w:cstheme="minorHAnsi"/>
          <w:color w:val="000000" w:themeColor="text1"/>
        </w:rPr>
        <w:t>pzp</w:t>
      </w:r>
      <w:proofErr w:type="spellEnd"/>
      <w:r w:rsidRPr="00066FD2">
        <w:rPr>
          <w:rFonts w:asciiTheme="minorHAnsi" w:hAnsiTheme="minorHAnsi" w:cstheme="minorHAnsi"/>
          <w:color w:val="000000" w:themeColor="text1"/>
        </w:rPr>
        <w:t xml:space="preserve"> wnioskować o udostępnienie protokołu i załączników. </w:t>
      </w:r>
    </w:p>
    <w:p w14:paraId="0E40D0A1" w14:textId="6E74296C" w:rsidR="001228EA" w:rsidRPr="00066FD2" w:rsidRDefault="001228EA" w:rsidP="003847D6">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066FD2" w:rsidRDefault="001228EA" w:rsidP="003847D6">
      <w:pPr>
        <w:pStyle w:val="Default"/>
        <w:tabs>
          <w:tab w:val="left" w:pos="709"/>
        </w:tabs>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17.2.6 Zamawiający poinformuje o zmianie terminu otwarcia ofert na stronie internetowej prowadzonego postepowania. </w:t>
      </w:r>
    </w:p>
    <w:p w14:paraId="28E4D194" w14:textId="77777777" w:rsidR="001228EA" w:rsidRPr="00066FD2" w:rsidRDefault="001228EA" w:rsidP="001228EA">
      <w:pPr>
        <w:pStyle w:val="Default"/>
        <w:spacing w:line="276" w:lineRule="auto"/>
        <w:rPr>
          <w:rFonts w:asciiTheme="minorHAnsi" w:hAnsiTheme="minorHAnsi" w:cstheme="minorHAnsi"/>
          <w:color w:val="FF0000"/>
        </w:rPr>
      </w:pPr>
    </w:p>
    <w:p w14:paraId="6D48D92E" w14:textId="6BEF4213"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18. Opis sposobu obliczenia ceny</w:t>
      </w:r>
      <w:r w:rsidR="00E66034">
        <w:rPr>
          <w:rFonts w:asciiTheme="minorHAnsi" w:hAnsiTheme="minorHAnsi" w:cstheme="minorHAnsi"/>
          <w:color w:val="000000" w:themeColor="text1"/>
        </w:rPr>
        <w:t>:</w:t>
      </w:r>
    </w:p>
    <w:p w14:paraId="1EC09F51" w14:textId="5C787B04" w:rsidR="001228EA" w:rsidRPr="00066FD2" w:rsidRDefault="001228EA" w:rsidP="004C35E5">
      <w:pPr>
        <w:pStyle w:val="Default"/>
        <w:tabs>
          <w:tab w:val="left" w:pos="1134"/>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066FD2" w:rsidRDefault="001228EA" w:rsidP="004C35E5">
      <w:pPr>
        <w:pStyle w:val="Default"/>
        <w:tabs>
          <w:tab w:val="left" w:pos="1134"/>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18.2 Cenę oferty stanowi suma wartości wszystkich jej elementów, zawierająca wszystkie koszty niezbędne do wykonania zamówienia. </w:t>
      </w:r>
    </w:p>
    <w:p w14:paraId="2059706B" w14:textId="430F4AEA" w:rsidR="001228EA" w:rsidRPr="00066FD2" w:rsidRDefault="001228EA" w:rsidP="004C35E5">
      <w:pPr>
        <w:pStyle w:val="Default"/>
        <w:tabs>
          <w:tab w:val="left" w:pos="1134"/>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18.3 Cenę oferty należy obliczyć jako ryczałtowe wynagrodzenie złotych brutto Wykonawcy (brutto, tj.: z podatkiem VAT i innymi należnościami publicznoprawnymi zgodnie z</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066FD2" w:rsidRDefault="001228EA" w:rsidP="004C35E5">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18.5 Wykonawca wskaże cenę oferty, według wzoru wskazanego w Formularzu ofertowym - sporządzonym zgodnie z załącznikiem nr 1 do SWZ.</w:t>
      </w:r>
    </w:p>
    <w:p w14:paraId="3F8D22DA" w14:textId="6833A888"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18.6 Cena oferty musi być wyrażona w złotych polskich (PLN), z dokładnością nie większą niż dwa miejsca po przecinku. </w:t>
      </w:r>
    </w:p>
    <w:p w14:paraId="247ED944" w14:textId="20D56ABC" w:rsidR="001228EA" w:rsidRPr="00066FD2" w:rsidRDefault="001228EA" w:rsidP="004C35E5">
      <w:pPr>
        <w:pStyle w:val="Default"/>
        <w:tabs>
          <w:tab w:val="left" w:pos="851"/>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18.7 Wszystkich działań/obliczeń należy dokonywać na liczbach zaokrąglonych do dwóch [ 2 ] miejsc po przecinku. </w:t>
      </w:r>
    </w:p>
    <w:p w14:paraId="3161D7E7" w14:textId="366C7568" w:rsidR="001228EA" w:rsidRPr="00066FD2" w:rsidRDefault="001228EA" w:rsidP="004C35E5">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 xml:space="preserve">obowiązującymi przepisami. </w:t>
      </w:r>
    </w:p>
    <w:p w14:paraId="11A4765D" w14:textId="79E0D8B7"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18.9 W przypadku rozbieżności pomiędzy ceną oferty podaną cyfrowo a słownie, jako wartość właściwa zostanie przyjęta cena podana cyfrowo. </w:t>
      </w:r>
    </w:p>
    <w:p w14:paraId="6D5D7F29" w14:textId="41E6DEB0" w:rsidR="001228EA" w:rsidRPr="00066FD2" w:rsidRDefault="001228EA" w:rsidP="004C35E5">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18.10 Wykonawca zobowiązany jest do przestrzegania obowiązków wynikających z art. 225 ustawy. </w:t>
      </w:r>
    </w:p>
    <w:p w14:paraId="36E43CA2" w14:textId="17114902" w:rsidR="001228EA" w:rsidRPr="00066FD2" w:rsidRDefault="001228EA" w:rsidP="001228EA">
      <w:pPr>
        <w:pStyle w:val="Default"/>
        <w:spacing w:line="276" w:lineRule="auto"/>
        <w:rPr>
          <w:rFonts w:asciiTheme="minorHAnsi" w:hAnsiTheme="minorHAnsi" w:cstheme="minorHAnsi"/>
          <w:color w:val="FF0000"/>
        </w:rPr>
      </w:pPr>
    </w:p>
    <w:p w14:paraId="6CF6ECB0" w14:textId="54C6B941"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19. Opis kryteriów oceny ofert, wraz z podaniem wag tych kryteriów i sposobu oceny ofert</w:t>
      </w:r>
      <w:r w:rsidR="004517F8" w:rsidRPr="004517F8">
        <w:rPr>
          <w:rFonts w:asciiTheme="minorHAnsi" w:hAnsiTheme="minorHAnsi" w:cstheme="minorHAnsi"/>
          <w:color w:val="000000" w:themeColor="text1"/>
        </w:rPr>
        <w:t>:</w:t>
      </w:r>
    </w:p>
    <w:p w14:paraId="57E313F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19.1. Zamawiający wybiera najkorzystniejszą ofertę na podstawie kryteriów oceny ofert.</w:t>
      </w:r>
    </w:p>
    <w:p w14:paraId="3D8210FF" w14:textId="54212F99"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19.2 Kryteria oceny ofert i ich znaczenie:</w:t>
      </w:r>
    </w:p>
    <w:p w14:paraId="41D2E2CC" w14:textId="77777777" w:rsidR="001228EA" w:rsidRPr="00C3245F" w:rsidRDefault="001228EA" w:rsidP="008B6ADA">
      <w:pPr>
        <w:pStyle w:val="Default"/>
        <w:spacing w:line="276" w:lineRule="auto"/>
        <w:ind w:left="284"/>
        <w:rPr>
          <w:rFonts w:asciiTheme="minorHAnsi" w:hAnsiTheme="minorHAnsi" w:cstheme="minorHAnsi"/>
          <w:color w:val="000000" w:themeColor="text1"/>
        </w:rPr>
      </w:pPr>
      <w:r w:rsidRPr="00C3245F">
        <w:rPr>
          <w:rFonts w:asciiTheme="minorHAnsi" w:hAnsiTheme="minorHAnsi" w:cstheme="minorHAnsi"/>
          <w:color w:val="000000" w:themeColor="text1"/>
        </w:rPr>
        <w:t>Kryterium nr 1: Cena oferty (z podatkiem VAT) na którą powinny się składać wszelkie koszty ponoszone przez wykonawcę</w:t>
      </w:r>
    </w:p>
    <w:p w14:paraId="525395FB" w14:textId="77777777" w:rsidR="001228EA" w:rsidRPr="00C3245F" w:rsidRDefault="001228EA" w:rsidP="008B6ADA">
      <w:pPr>
        <w:pStyle w:val="Default"/>
        <w:spacing w:line="276" w:lineRule="auto"/>
        <w:ind w:left="284"/>
        <w:rPr>
          <w:rFonts w:asciiTheme="minorHAnsi" w:hAnsiTheme="minorHAnsi" w:cstheme="minorHAnsi"/>
          <w:color w:val="000000" w:themeColor="text1"/>
        </w:rPr>
      </w:pPr>
      <w:r w:rsidRPr="00C3245F">
        <w:rPr>
          <w:rFonts w:asciiTheme="minorHAnsi" w:hAnsiTheme="minorHAnsi" w:cstheme="minorHAnsi"/>
          <w:color w:val="000000" w:themeColor="text1"/>
        </w:rPr>
        <w:t>Waga kryterium: 60 pkt</w:t>
      </w:r>
    </w:p>
    <w:p w14:paraId="6BADB145" w14:textId="77777777" w:rsidR="001228EA" w:rsidRPr="00C3245F" w:rsidRDefault="001228EA" w:rsidP="008B6ADA">
      <w:pPr>
        <w:pStyle w:val="Default"/>
        <w:spacing w:line="276" w:lineRule="auto"/>
        <w:ind w:left="284"/>
        <w:rPr>
          <w:rFonts w:asciiTheme="minorHAnsi" w:hAnsiTheme="minorHAnsi" w:cstheme="minorHAnsi"/>
          <w:color w:val="000000" w:themeColor="text1"/>
        </w:rPr>
      </w:pPr>
      <w:r w:rsidRPr="00C3245F">
        <w:rPr>
          <w:rFonts w:asciiTheme="minorHAnsi" w:hAnsiTheme="minorHAnsi" w:cstheme="minorHAnsi"/>
          <w:color w:val="000000" w:themeColor="text1"/>
        </w:rPr>
        <w:t xml:space="preserve">Kryterium nr 2: Okres gwarancji zaoferowany w ofercie </w:t>
      </w:r>
    </w:p>
    <w:p w14:paraId="0176A446" w14:textId="77777777" w:rsidR="001228EA" w:rsidRPr="006D0E48" w:rsidRDefault="001228EA" w:rsidP="008B6ADA">
      <w:pPr>
        <w:pStyle w:val="Default"/>
        <w:spacing w:line="276" w:lineRule="auto"/>
        <w:ind w:left="284"/>
        <w:rPr>
          <w:rFonts w:asciiTheme="minorHAnsi" w:hAnsiTheme="minorHAnsi" w:cstheme="minorHAnsi"/>
          <w:color w:val="000000" w:themeColor="text1"/>
        </w:rPr>
      </w:pPr>
      <w:r w:rsidRPr="006D0E48">
        <w:rPr>
          <w:rFonts w:asciiTheme="minorHAnsi" w:hAnsiTheme="minorHAnsi" w:cstheme="minorHAnsi"/>
          <w:color w:val="000000" w:themeColor="text1"/>
        </w:rPr>
        <w:t>Waga kryterium: 40 pkt</w:t>
      </w:r>
    </w:p>
    <w:p w14:paraId="3F88BCD0" w14:textId="182BDD45" w:rsidR="001228EA" w:rsidRPr="00066FD2" w:rsidRDefault="001228EA" w:rsidP="008B6ADA">
      <w:pPr>
        <w:tabs>
          <w:tab w:val="left" w:pos="851"/>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19.3 Punkty przyznawane za kryterium „Cena za całość przedmiotu zamówienia” „Okres gwarancji zaoferowany w ofercie” będą liczone wg następującego wzoru:</w:t>
      </w:r>
    </w:p>
    <w:p w14:paraId="7BC057EB"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Kryterium nr 1: Cena oferty (z podatkiem VAT) na którą powinny się składać wszelkie koszty ponoszone przez wykonawcę</w:t>
      </w:r>
    </w:p>
    <w:p w14:paraId="1CF9CE4E"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C = [( </w:t>
      </w:r>
      <w:proofErr w:type="spellStart"/>
      <w:r w:rsidRPr="00066FD2">
        <w:rPr>
          <w:rFonts w:asciiTheme="minorHAnsi" w:hAnsiTheme="minorHAnsi" w:cstheme="minorHAnsi"/>
          <w:color w:val="000000" w:themeColor="text1"/>
        </w:rPr>
        <w:t>Cn</w:t>
      </w:r>
      <w:proofErr w:type="spellEnd"/>
      <w:r w:rsidRPr="00066FD2">
        <w:rPr>
          <w:rFonts w:asciiTheme="minorHAnsi" w:hAnsiTheme="minorHAnsi" w:cstheme="minorHAnsi"/>
          <w:color w:val="000000" w:themeColor="text1"/>
        </w:rPr>
        <w:t>/</w:t>
      </w:r>
      <w:proofErr w:type="spellStart"/>
      <w:r w:rsidRPr="00066FD2">
        <w:rPr>
          <w:rFonts w:asciiTheme="minorHAnsi" w:hAnsiTheme="minorHAnsi" w:cstheme="minorHAnsi"/>
          <w:color w:val="000000" w:themeColor="text1"/>
        </w:rPr>
        <w:t>Cb</w:t>
      </w:r>
      <w:proofErr w:type="spellEnd"/>
      <w:r w:rsidRPr="00066FD2">
        <w:rPr>
          <w:rFonts w:asciiTheme="minorHAnsi" w:hAnsiTheme="minorHAnsi" w:cstheme="minorHAnsi"/>
          <w:color w:val="000000" w:themeColor="text1"/>
        </w:rPr>
        <w:t>)*60]</w:t>
      </w:r>
    </w:p>
    <w:p w14:paraId="366C4A99"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C – łączna liczba punktów otrzymanych za kryterium cena brutto</w:t>
      </w:r>
    </w:p>
    <w:p w14:paraId="73769543"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proofErr w:type="spellStart"/>
      <w:r w:rsidRPr="00066FD2">
        <w:rPr>
          <w:rFonts w:asciiTheme="minorHAnsi" w:hAnsiTheme="minorHAnsi" w:cstheme="minorHAnsi"/>
          <w:color w:val="000000" w:themeColor="text1"/>
        </w:rPr>
        <w:lastRenderedPageBreak/>
        <w:t>Cn</w:t>
      </w:r>
      <w:proofErr w:type="spellEnd"/>
      <w:r w:rsidRPr="00066FD2">
        <w:rPr>
          <w:rFonts w:asciiTheme="minorHAnsi" w:hAnsiTheme="minorHAnsi" w:cstheme="minorHAnsi"/>
          <w:color w:val="000000" w:themeColor="text1"/>
        </w:rPr>
        <w:t xml:space="preserve"> – cena najniższa brutto</w:t>
      </w:r>
    </w:p>
    <w:p w14:paraId="274928B2"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proofErr w:type="spellStart"/>
      <w:r w:rsidRPr="00066FD2">
        <w:rPr>
          <w:rFonts w:asciiTheme="minorHAnsi" w:hAnsiTheme="minorHAnsi" w:cstheme="minorHAnsi"/>
          <w:color w:val="000000" w:themeColor="text1"/>
        </w:rPr>
        <w:t>Cb</w:t>
      </w:r>
      <w:proofErr w:type="spellEnd"/>
      <w:r w:rsidRPr="00066FD2">
        <w:rPr>
          <w:rFonts w:asciiTheme="minorHAnsi" w:hAnsiTheme="minorHAnsi" w:cstheme="minorHAnsi"/>
          <w:color w:val="000000" w:themeColor="text1"/>
        </w:rPr>
        <w:t xml:space="preserve"> – cena wynikająca z oferty badanej brutto</w:t>
      </w:r>
    </w:p>
    <w:p w14:paraId="3CAB0A28"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Maksymalną ilość punktów w obrębie kryterium otrzyma oferta z najniższą ceną.</w:t>
      </w:r>
    </w:p>
    <w:p w14:paraId="08B1840A"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Kryterium nr 2: Okres gwarancji zaoferowany w ofercie</w:t>
      </w:r>
    </w:p>
    <w:p w14:paraId="1D232F81"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G = [(</w:t>
      </w:r>
      <w:proofErr w:type="spellStart"/>
      <w:r w:rsidRPr="00066FD2">
        <w:rPr>
          <w:rFonts w:asciiTheme="minorHAnsi" w:hAnsiTheme="minorHAnsi" w:cstheme="minorHAnsi"/>
          <w:color w:val="000000" w:themeColor="text1"/>
        </w:rPr>
        <w:t>Gb</w:t>
      </w:r>
      <w:proofErr w:type="spellEnd"/>
      <w:r w:rsidRPr="00066FD2">
        <w:rPr>
          <w:rFonts w:asciiTheme="minorHAnsi" w:hAnsiTheme="minorHAnsi" w:cstheme="minorHAnsi"/>
          <w:color w:val="000000" w:themeColor="text1"/>
        </w:rPr>
        <w:t>/</w:t>
      </w:r>
      <w:proofErr w:type="spellStart"/>
      <w:r w:rsidRPr="00066FD2">
        <w:rPr>
          <w:rFonts w:asciiTheme="minorHAnsi" w:hAnsiTheme="minorHAnsi" w:cstheme="minorHAnsi"/>
          <w:color w:val="000000" w:themeColor="text1"/>
        </w:rPr>
        <w:t>Gn</w:t>
      </w:r>
      <w:proofErr w:type="spellEnd"/>
      <w:r w:rsidRPr="00066FD2">
        <w:rPr>
          <w:rFonts w:asciiTheme="minorHAnsi" w:hAnsiTheme="minorHAnsi" w:cstheme="minorHAnsi"/>
          <w:color w:val="000000" w:themeColor="text1"/>
        </w:rPr>
        <w:t>)*40]</w:t>
      </w:r>
    </w:p>
    <w:p w14:paraId="69E2205B"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G - łączna liczba punktów otrzymanych za kryterium okres gwarancji</w:t>
      </w:r>
    </w:p>
    <w:p w14:paraId="2300419D"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proofErr w:type="spellStart"/>
      <w:r w:rsidRPr="00066FD2">
        <w:rPr>
          <w:rFonts w:asciiTheme="minorHAnsi" w:hAnsiTheme="minorHAnsi" w:cstheme="minorHAnsi"/>
          <w:color w:val="000000" w:themeColor="text1"/>
        </w:rPr>
        <w:t>Gb</w:t>
      </w:r>
      <w:proofErr w:type="spellEnd"/>
      <w:r w:rsidRPr="00066FD2">
        <w:rPr>
          <w:rFonts w:asciiTheme="minorHAnsi" w:hAnsiTheme="minorHAnsi" w:cstheme="minorHAnsi"/>
          <w:color w:val="000000" w:themeColor="text1"/>
        </w:rPr>
        <w:t xml:space="preserve"> – okres gwarancji w ofercie badanej</w:t>
      </w:r>
    </w:p>
    <w:p w14:paraId="5BE1F5DB" w14:textId="77777777" w:rsidR="001228EA" w:rsidRPr="00066FD2" w:rsidRDefault="001228EA" w:rsidP="008B6ADA">
      <w:pPr>
        <w:tabs>
          <w:tab w:val="left" w:pos="851"/>
        </w:tabs>
        <w:spacing w:line="276" w:lineRule="auto"/>
        <w:ind w:left="284"/>
        <w:rPr>
          <w:rFonts w:asciiTheme="minorHAnsi" w:hAnsiTheme="minorHAnsi" w:cstheme="minorHAnsi"/>
          <w:color w:val="000000" w:themeColor="text1"/>
        </w:rPr>
      </w:pPr>
      <w:proofErr w:type="spellStart"/>
      <w:r w:rsidRPr="00066FD2">
        <w:rPr>
          <w:rFonts w:asciiTheme="minorHAnsi" w:hAnsiTheme="minorHAnsi" w:cstheme="minorHAnsi"/>
          <w:color w:val="000000" w:themeColor="text1"/>
        </w:rPr>
        <w:t>Gn</w:t>
      </w:r>
      <w:proofErr w:type="spellEnd"/>
      <w:r w:rsidRPr="00066FD2">
        <w:rPr>
          <w:rFonts w:asciiTheme="minorHAnsi" w:hAnsiTheme="minorHAnsi" w:cstheme="minorHAnsi"/>
          <w:color w:val="000000" w:themeColor="text1"/>
        </w:rPr>
        <w:t xml:space="preserve"> – najdłuższy oferowany okres gwarancji </w:t>
      </w:r>
    </w:p>
    <w:p w14:paraId="06A1B9E3" w14:textId="77777777" w:rsidR="001228EA" w:rsidRPr="00066FD2" w:rsidRDefault="001228EA" w:rsidP="008B6ADA">
      <w:pPr>
        <w:tabs>
          <w:tab w:val="left" w:pos="851"/>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Maksymalną ilość punktów w obrębie kryterium uzyska oferta z najdłuższym oferowanym okresem gwarancji. Maksymalna liczba - 40 punktów zostanie przyznana za udzielenie 60 miesięcznej lub dłuższej gwarancji na wykonany przedmiot zamówienia. W przypadku zaoferowania gwarancji dłuższej niż 60 miesięcy, do oceny kryterium będzie brany okres 60 miesięczny. Minimalny okres gwarancji – 36 miesięcy. Zaoferowanie krótszego okresu gwarancji spowoduje odrzucenie oferty.</w:t>
      </w:r>
    </w:p>
    <w:p w14:paraId="0564FF74" w14:textId="77777777" w:rsidR="001228EA" w:rsidRPr="00066FD2" w:rsidRDefault="001228EA" w:rsidP="00DF31D0">
      <w:pPr>
        <w:pStyle w:val="Akapitzlist"/>
        <w:numPr>
          <w:ilvl w:val="1"/>
          <w:numId w:val="3"/>
        </w:numPr>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Punktacja końcowa oferty zostanie ustalona jako suma punktów otrzymanych za wszystkie kryteria obliczona wg wzoru P=C+G</w:t>
      </w:r>
    </w:p>
    <w:p w14:paraId="0EA8AB48" w14:textId="77777777" w:rsidR="001228EA" w:rsidRPr="00066FD2" w:rsidRDefault="001228EA" w:rsidP="008B6ADA">
      <w:pPr>
        <w:spacing w:line="276" w:lineRule="auto"/>
        <w:ind w:left="567" w:hanging="283"/>
        <w:rPr>
          <w:rFonts w:asciiTheme="minorHAnsi" w:hAnsiTheme="minorHAnsi" w:cstheme="minorHAnsi"/>
          <w:color w:val="000000" w:themeColor="text1"/>
        </w:rPr>
      </w:pPr>
      <w:r w:rsidRPr="00066FD2">
        <w:rPr>
          <w:rFonts w:asciiTheme="minorHAnsi" w:hAnsiTheme="minorHAnsi" w:cstheme="minorHAnsi"/>
          <w:color w:val="000000" w:themeColor="text1"/>
        </w:rPr>
        <w:t>P – ostateczna liczba punktów</w:t>
      </w:r>
    </w:p>
    <w:p w14:paraId="77BFAE16" w14:textId="77777777" w:rsidR="001228EA" w:rsidRPr="00066FD2" w:rsidRDefault="001228EA" w:rsidP="008B6ADA">
      <w:pPr>
        <w:spacing w:line="276" w:lineRule="auto"/>
        <w:ind w:left="567" w:hanging="283"/>
        <w:rPr>
          <w:rFonts w:asciiTheme="minorHAnsi" w:hAnsiTheme="minorHAnsi" w:cstheme="minorHAnsi"/>
          <w:color w:val="000000" w:themeColor="text1"/>
        </w:rPr>
      </w:pPr>
      <w:r w:rsidRPr="00066FD2">
        <w:rPr>
          <w:rFonts w:asciiTheme="minorHAnsi" w:hAnsiTheme="minorHAnsi" w:cstheme="minorHAnsi"/>
          <w:color w:val="000000" w:themeColor="text1"/>
        </w:rPr>
        <w:t>C - liczba punktów otrzymana za kryterium cena brutto</w:t>
      </w:r>
    </w:p>
    <w:p w14:paraId="0F868665" w14:textId="77777777" w:rsidR="001228EA" w:rsidRPr="00066FD2" w:rsidRDefault="001228EA" w:rsidP="008B6ADA">
      <w:pPr>
        <w:spacing w:line="276" w:lineRule="auto"/>
        <w:ind w:left="567" w:hanging="283"/>
        <w:rPr>
          <w:rFonts w:asciiTheme="minorHAnsi" w:hAnsiTheme="minorHAnsi" w:cstheme="minorHAnsi"/>
          <w:color w:val="000000" w:themeColor="text1"/>
        </w:rPr>
      </w:pPr>
      <w:r w:rsidRPr="00066FD2">
        <w:rPr>
          <w:rFonts w:asciiTheme="minorHAnsi" w:hAnsiTheme="minorHAnsi" w:cstheme="minorHAnsi"/>
          <w:color w:val="000000" w:themeColor="text1"/>
        </w:rPr>
        <w:t>G - łączna liczba punktów otrzymanych za kryterium okres gwarancji</w:t>
      </w:r>
    </w:p>
    <w:p w14:paraId="36DE82AB" w14:textId="77777777" w:rsidR="001228EA" w:rsidRPr="00066FD2" w:rsidRDefault="001228EA" w:rsidP="00DF31D0">
      <w:pPr>
        <w:pStyle w:val="Akapitzlist"/>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Oferta złożona przez Wykonawcę może otrzymać łącznie 100 pkt.</w:t>
      </w:r>
    </w:p>
    <w:p w14:paraId="1147B9E2" w14:textId="77777777" w:rsidR="001228EA" w:rsidRPr="00066FD2" w:rsidRDefault="001228EA" w:rsidP="00DF31D0">
      <w:pPr>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Zamawiający za najkorzystniejszą uzna ofertę, która nie podlega odrzuceniu oraz uzyska największą liczbę punktów przyznanych w ramach ustalonych kryteriów.</w:t>
      </w:r>
    </w:p>
    <w:p w14:paraId="07B2CBD3" w14:textId="77777777" w:rsidR="001228EA" w:rsidRPr="00066FD2" w:rsidRDefault="001228EA" w:rsidP="00DF31D0">
      <w:pPr>
        <w:numPr>
          <w:ilvl w:val="1"/>
          <w:numId w:val="3"/>
        </w:numPr>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W toku dokonywania badania i oceny ofert zamawiający może żądać udzielenia przez wykonawcę wyjaśnień treści złożonych przez niego ofert.</w:t>
      </w:r>
    </w:p>
    <w:p w14:paraId="71422462" w14:textId="7777777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eastAsia="Calibri" w:hAnsiTheme="minorHAnsi" w:cstheme="minorHAnsi"/>
          <w:color w:val="000000" w:themeColor="text1"/>
          <w:lang w:eastAsia="en-US"/>
        </w:rPr>
        <w:t xml:space="preserve"> </w:t>
      </w:r>
      <w:r w:rsidRPr="00066FD2">
        <w:rPr>
          <w:rFonts w:asciiTheme="minorHAnsi" w:hAnsiTheme="minorHAnsi" w:cstheme="minorHAnsi"/>
          <w:color w:val="000000" w:themeColor="text1"/>
        </w:rPr>
        <w:t xml:space="preserve">Oferta Wykonawcy, która uzyska najwyższą liczbą punktów uznana zostanie za najkorzystniejszą. </w:t>
      </w:r>
    </w:p>
    <w:p w14:paraId="117AAF6D" w14:textId="3CACB08E"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najwyższej wadze.</w:t>
      </w:r>
    </w:p>
    <w:p w14:paraId="2AA8AAC3" w14:textId="7777777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Jeżeli oferty otrzymały taką samą ocenę w kryterium o najwyższej wadze, zamawiający wybiera ofertę z najniższą ceną lub najniższym kosztem.</w:t>
      </w:r>
    </w:p>
    <w:p w14:paraId="23ABBD3A" w14:textId="7777777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p>
    <w:p w14:paraId="0E87315D" w14:textId="7682FA27" w:rsidR="001228EA" w:rsidRPr="00066FD2" w:rsidRDefault="001228EA" w:rsidP="00DF31D0">
      <w:pPr>
        <w:numPr>
          <w:ilvl w:val="1"/>
          <w:numId w:val="3"/>
        </w:numPr>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p>
    <w:p w14:paraId="19C39B2A" w14:textId="77777777" w:rsidR="00D542BC" w:rsidRPr="00066FD2" w:rsidRDefault="00D542BC" w:rsidP="00D542BC">
      <w:pPr>
        <w:spacing w:line="276" w:lineRule="auto"/>
        <w:rPr>
          <w:rFonts w:asciiTheme="minorHAnsi" w:hAnsiTheme="minorHAnsi" w:cstheme="minorHAnsi"/>
          <w:color w:val="000000" w:themeColor="text1"/>
        </w:rPr>
      </w:pPr>
    </w:p>
    <w:p w14:paraId="737D87B6" w14:textId="77777777" w:rsidR="001228EA" w:rsidRPr="00066FD2" w:rsidRDefault="001228EA" w:rsidP="008B6ADA">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shd w:val="clear" w:color="auto" w:fill="FFFFFF" w:themeFill="background1"/>
        </w:rPr>
        <w:t>20. Informacje o czynnościach dokonywanych po wyborze najkorzystniejszej oferty, w celu</w:t>
      </w:r>
      <w:r w:rsidRPr="00066FD2">
        <w:rPr>
          <w:rFonts w:asciiTheme="minorHAnsi" w:hAnsiTheme="minorHAnsi" w:cstheme="minorHAnsi"/>
          <w:color w:val="000000" w:themeColor="text1"/>
        </w:rPr>
        <w:t xml:space="preserve"> zawarcia umowy w sprawie zamówienia publicznego </w:t>
      </w:r>
    </w:p>
    <w:p w14:paraId="31CC4389" w14:textId="65D46DFD"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066FD2" w:rsidRDefault="001228EA" w:rsidP="008B6ADA">
      <w:pPr>
        <w:pStyle w:val="Default"/>
        <w:tabs>
          <w:tab w:val="left" w:pos="127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4ADEB43F" w14:textId="2604C76B" w:rsidR="001228EA" w:rsidRPr="00066FD2" w:rsidRDefault="001228EA" w:rsidP="008B6ADA">
      <w:pPr>
        <w:pStyle w:val="Default"/>
        <w:tabs>
          <w:tab w:val="left" w:pos="993"/>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t>
      </w:r>
    </w:p>
    <w:p w14:paraId="5CB5A6C8" w14:textId="77777777" w:rsidR="001228EA" w:rsidRPr="00066FD2" w:rsidRDefault="001228EA" w:rsidP="008B6ADA">
      <w:pPr>
        <w:pStyle w:val="Default"/>
        <w:tabs>
          <w:tab w:val="left" w:pos="993"/>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Wykonawcy skan umowy podpisanej ze strony Zamawiającego. Wówczas data zawarcia umowy pozostanie niezmieniona, zgodna z terminem zawarcia umowy wyznaczonym przez Zamawiającego (zgodnie z pkt. 20.2 SWZ). </w:t>
      </w:r>
    </w:p>
    <w:p w14:paraId="3FCC34F3" w14:textId="77777777" w:rsidR="001228EA" w:rsidRPr="00066FD2" w:rsidRDefault="001228EA" w:rsidP="008B6ADA">
      <w:pPr>
        <w:pStyle w:val="Default"/>
        <w:tabs>
          <w:tab w:val="left" w:pos="993"/>
        </w:tabs>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066FD2">
        <w:rPr>
          <w:rFonts w:asciiTheme="minorHAnsi" w:hAnsiTheme="minorHAnsi" w:cstheme="minorHAnsi"/>
          <w:i/>
          <w:iCs/>
          <w:color w:val="000000" w:themeColor="text1"/>
        </w:rPr>
        <w:t xml:space="preserve">czterech </w:t>
      </w:r>
      <w:r w:rsidRPr="00066FD2">
        <w:rPr>
          <w:rFonts w:asciiTheme="minorHAnsi" w:hAnsiTheme="minorHAnsi" w:cstheme="minorHAnsi"/>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066FD2"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20.5 Wykonawca zobowiązany jest zwrócić Zamawiającemu umowę (przesłaną zgodnie z pkt. 20.3 SWZ), która została mu przekazana w sposób określony w pkt. 20.3 SWZ, w terminie siedmiu</w:t>
      </w:r>
      <w:r w:rsidRPr="00066FD2">
        <w:rPr>
          <w:rFonts w:asciiTheme="minorHAnsi" w:hAnsiTheme="minorHAnsi" w:cstheme="minorHAnsi"/>
          <w:i/>
          <w:iCs/>
          <w:color w:val="000000" w:themeColor="text1"/>
        </w:rPr>
        <w:t xml:space="preserve"> </w:t>
      </w:r>
      <w:r w:rsidRPr="00066FD2">
        <w:rPr>
          <w:rFonts w:asciiTheme="minorHAnsi" w:hAnsiTheme="minorHAnsi" w:cstheme="minorHAnsi"/>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066FD2" w:rsidRDefault="001228EA" w:rsidP="008B6ADA">
      <w:pPr>
        <w:pStyle w:val="Default"/>
        <w:tabs>
          <w:tab w:val="left" w:pos="567"/>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Default="001228EA" w:rsidP="008B6ADA">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040E350" w14:textId="39B65536" w:rsidR="002D35AD" w:rsidRPr="00066FD2" w:rsidRDefault="002D35AD" w:rsidP="008B6ADA">
      <w:pPr>
        <w:pStyle w:val="Default"/>
        <w:spacing w:line="276" w:lineRule="auto"/>
        <w:ind w:left="284" w:hanging="284"/>
        <w:rPr>
          <w:rFonts w:asciiTheme="minorHAnsi" w:hAnsiTheme="minorHAnsi" w:cstheme="minorHAnsi"/>
          <w:color w:val="000000" w:themeColor="text1"/>
        </w:rPr>
      </w:pPr>
      <w:r>
        <w:rPr>
          <w:rFonts w:asciiTheme="minorHAnsi" w:hAnsiTheme="minorHAnsi" w:cstheme="minorHAnsi"/>
          <w:color w:val="000000" w:themeColor="text1"/>
        </w:rPr>
        <w:t xml:space="preserve">20.8 </w:t>
      </w:r>
      <w:r w:rsidRPr="002D35AD">
        <w:rPr>
          <w:rFonts w:asciiTheme="minorHAnsi" w:hAnsiTheme="minorHAnsi" w:cstheme="minorHAnsi"/>
          <w:color w:val="000000" w:themeColor="text1"/>
        </w:rPr>
        <w:t>Nie dopuszcza się zawarcia umowy w formie elektronicznej z zastosowaniem kwalifikowanego podpisu elektronicznego.</w:t>
      </w:r>
    </w:p>
    <w:p w14:paraId="5F9587E8" w14:textId="22EFBED4" w:rsidR="001228EA" w:rsidRDefault="001228EA" w:rsidP="001228EA">
      <w:pPr>
        <w:pStyle w:val="Default"/>
        <w:spacing w:line="276" w:lineRule="auto"/>
        <w:rPr>
          <w:rFonts w:asciiTheme="minorHAnsi" w:hAnsiTheme="minorHAnsi" w:cstheme="minorHAnsi"/>
          <w:color w:val="FF0000"/>
        </w:rPr>
      </w:pPr>
    </w:p>
    <w:p w14:paraId="6278860F" w14:textId="77777777" w:rsidR="002D35AD" w:rsidRPr="00066FD2" w:rsidRDefault="002D35AD" w:rsidP="001228EA">
      <w:pPr>
        <w:pStyle w:val="Default"/>
        <w:spacing w:line="276" w:lineRule="auto"/>
        <w:rPr>
          <w:rFonts w:asciiTheme="minorHAnsi" w:hAnsiTheme="minorHAnsi" w:cstheme="minorHAnsi"/>
          <w:color w:val="FF0000"/>
        </w:rPr>
      </w:pPr>
    </w:p>
    <w:p w14:paraId="068BB8B6" w14:textId="664CE6D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21. Wymagania dotyczące zabezpieczenia należytego wykonania umowy</w:t>
      </w:r>
      <w:r w:rsidR="00E66034">
        <w:rPr>
          <w:rFonts w:asciiTheme="minorHAnsi" w:hAnsiTheme="minorHAnsi" w:cstheme="minorHAnsi"/>
          <w:color w:val="000000" w:themeColor="text1"/>
        </w:rPr>
        <w:t xml:space="preserve">: </w:t>
      </w:r>
    </w:p>
    <w:p w14:paraId="47A64479" w14:textId="77777777" w:rsidR="002700BD" w:rsidRPr="00066FD2" w:rsidRDefault="00B308A5" w:rsidP="00E842D7">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Zamawiający wymaga wniesienia przez Wykonawcę, zabezpieczenia należytego wykonania umowy na zadanie, które będzie</w:t>
      </w:r>
      <w:r w:rsidRPr="00066FD2">
        <w:rPr>
          <w:rFonts w:asciiTheme="minorHAnsi" w:hAnsiTheme="minorHAnsi" w:cstheme="minorHAnsi"/>
          <w:color w:val="000000" w:themeColor="text1"/>
          <w:spacing w:val="-10"/>
        </w:rPr>
        <w:t xml:space="preserve"> </w:t>
      </w:r>
      <w:r w:rsidRPr="00066FD2">
        <w:rPr>
          <w:rFonts w:asciiTheme="minorHAnsi" w:hAnsiTheme="minorHAnsi" w:cstheme="minorHAnsi"/>
          <w:color w:val="000000" w:themeColor="text1"/>
        </w:rPr>
        <w:t>realizował.</w:t>
      </w:r>
    </w:p>
    <w:p w14:paraId="0FA3D0CA" w14:textId="380A398D" w:rsidR="002700BD" w:rsidRPr="00066FD2" w:rsidRDefault="00B308A5" w:rsidP="00E842D7">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Wykonawca, którego oferta zostanie wybrana zobowiązany będzie wnieść zabezpieczenie należytego wykonania umowy w wysokości </w:t>
      </w:r>
      <w:r w:rsidR="00D43A39">
        <w:rPr>
          <w:rFonts w:asciiTheme="minorHAnsi" w:hAnsiTheme="minorHAnsi" w:cstheme="minorHAnsi"/>
          <w:color w:val="000000" w:themeColor="text1"/>
        </w:rPr>
        <w:t>5</w:t>
      </w:r>
      <w:r w:rsidRPr="00066FD2">
        <w:rPr>
          <w:rFonts w:asciiTheme="minorHAnsi" w:hAnsiTheme="minorHAnsi" w:cstheme="minorHAnsi"/>
          <w:color w:val="000000" w:themeColor="text1"/>
        </w:rPr>
        <w:t>% ceny brutto podanej w</w:t>
      </w:r>
      <w:r w:rsidRPr="00066FD2">
        <w:rPr>
          <w:rFonts w:asciiTheme="minorHAnsi" w:hAnsiTheme="minorHAnsi" w:cstheme="minorHAnsi"/>
          <w:color w:val="000000" w:themeColor="text1"/>
          <w:spacing w:val="-15"/>
        </w:rPr>
        <w:t> </w:t>
      </w:r>
      <w:r w:rsidRPr="00066FD2">
        <w:rPr>
          <w:rFonts w:asciiTheme="minorHAnsi" w:hAnsiTheme="minorHAnsi" w:cstheme="minorHAnsi"/>
          <w:color w:val="000000" w:themeColor="text1"/>
        </w:rPr>
        <w:t>ofercie.</w:t>
      </w:r>
    </w:p>
    <w:p w14:paraId="3637D687" w14:textId="77777777" w:rsidR="002700BD" w:rsidRPr="00066FD2" w:rsidRDefault="00B308A5" w:rsidP="00E842D7">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Zabezpieczenie należytego wykonania  umowy można wnieść w formach  wymienionych w art. 450 ustawy </w:t>
      </w:r>
      <w:proofErr w:type="spellStart"/>
      <w:r w:rsidRPr="00066FD2">
        <w:rPr>
          <w:rFonts w:asciiTheme="minorHAnsi" w:hAnsiTheme="minorHAnsi" w:cstheme="minorHAnsi"/>
          <w:color w:val="000000" w:themeColor="text1"/>
        </w:rPr>
        <w:t>pzp</w:t>
      </w:r>
      <w:proofErr w:type="spellEnd"/>
      <w:r w:rsidRPr="00066FD2">
        <w:rPr>
          <w:rFonts w:asciiTheme="minorHAnsi" w:hAnsiTheme="minorHAnsi" w:cstheme="minorHAnsi"/>
          <w:color w:val="000000" w:themeColor="text1"/>
        </w:rPr>
        <w:t>.</w:t>
      </w:r>
    </w:p>
    <w:p w14:paraId="4390997A" w14:textId="4B4B313D" w:rsidR="00B308A5" w:rsidRPr="00066FD2" w:rsidRDefault="00B308A5" w:rsidP="00E842D7">
      <w:pPr>
        <w:pStyle w:val="Akapitzlist"/>
        <w:widowControl w:val="0"/>
        <w:numPr>
          <w:ilvl w:val="1"/>
          <w:numId w:val="12"/>
        </w:numPr>
        <w:tabs>
          <w:tab w:val="left" w:pos="567"/>
        </w:tabs>
        <w:spacing w:line="276" w:lineRule="auto"/>
        <w:ind w:left="142" w:right="135"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Zabezpieczenie może być wnoszone, według wyboru </w:t>
      </w:r>
      <w:r w:rsidR="001B6934">
        <w:rPr>
          <w:rFonts w:asciiTheme="minorHAnsi" w:hAnsiTheme="minorHAnsi" w:cstheme="minorHAnsi"/>
          <w:color w:val="000000" w:themeColor="text1"/>
        </w:rPr>
        <w:t>W</w:t>
      </w:r>
      <w:r w:rsidRPr="00066FD2">
        <w:rPr>
          <w:rFonts w:asciiTheme="minorHAnsi" w:hAnsiTheme="minorHAnsi" w:cstheme="minorHAnsi"/>
          <w:color w:val="000000" w:themeColor="text1"/>
        </w:rPr>
        <w:t xml:space="preserve">ykonawcy, w jednej lub w </w:t>
      </w:r>
      <w:r w:rsidR="001B6934">
        <w:rPr>
          <w:rFonts w:asciiTheme="minorHAnsi" w:hAnsiTheme="minorHAnsi" w:cstheme="minorHAnsi"/>
          <w:color w:val="000000" w:themeColor="text1"/>
        </w:rPr>
        <w:t> </w:t>
      </w:r>
      <w:r w:rsidRPr="00066FD2">
        <w:rPr>
          <w:rFonts w:asciiTheme="minorHAnsi" w:hAnsiTheme="minorHAnsi" w:cstheme="minorHAnsi"/>
          <w:color w:val="000000" w:themeColor="text1"/>
        </w:rPr>
        <w:t>kilku następujących formach:</w:t>
      </w:r>
    </w:p>
    <w:p w14:paraId="1D5CC446" w14:textId="77777777"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1) </w:t>
      </w:r>
      <w:r w:rsidRPr="00066FD2">
        <w:rPr>
          <w:rFonts w:asciiTheme="minorHAnsi" w:hAnsiTheme="minorHAnsi" w:cstheme="minorHAnsi"/>
          <w:color w:val="000000" w:themeColor="text1"/>
        </w:rPr>
        <w:t>pieniądzu;</w:t>
      </w:r>
    </w:p>
    <w:p w14:paraId="0AE27AF0" w14:textId="77777777"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2) </w:t>
      </w:r>
      <w:r w:rsidRPr="00066FD2">
        <w:rPr>
          <w:rFonts w:asciiTheme="minorHAnsi" w:hAnsiTheme="minorHAnsi" w:cstheme="minorHAnsi"/>
          <w:color w:val="000000" w:themeColor="text1"/>
        </w:rPr>
        <w:t>poręczeniach bankowych lub poręczeniach spółdzielczej kasy oszczędnościowo-kredytowej, z tym że zobowiązanie kasy jest zawsze zobowiązaniem pieniężnym,</w:t>
      </w:r>
    </w:p>
    <w:p w14:paraId="2D9303EF" w14:textId="77777777"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3) </w:t>
      </w:r>
      <w:r w:rsidRPr="00066FD2">
        <w:rPr>
          <w:rFonts w:asciiTheme="minorHAnsi" w:hAnsiTheme="minorHAnsi" w:cstheme="minorHAnsi"/>
          <w:color w:val="000000" w:themeColor="text1"/>
        </w:rPr>
        <w:t>gwarancjach bankowych,</w:t>
      </w:r>
    </w:p>
    <w:p w14:paraId="7C0AAAE2" w14:textId="77777777"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4) </w:t>
      </w:r>
      <w:r w:rsidRPr="00066FD2">
        <w:rPr>
          <w:rFonts w:asciiTheme="minorHAnsi" w:hAnsiTheme="minorHAnsi" w:cstheme="minorHAnsi"/>
          <w:color w:val="000000" w:themeColor="text1"/>
        </w:rPr>
        <w:t>gwarancjach ubezpieczeniowych,</w:t>
      </w:r>
    </w:p>
    <w:p w14:paraId="404A8FBF" w14:textId="76B5DDFD" w:rsidR="00B308A5" w:rsidRPr="00066FD2" w:rsidRDefault="00B308A5" w:rsidP="007B55CF">
      <w:pPr>
        <w:pStyle w:val="Akapitzlist"/>
        <w:spacing w:line="276" w:lineRule="auto"/>
        <w:ind w:left="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5) </w:t>
      </w:r>
      <w:r w:rsidRPr="00066FD2">
        <w:rPr>
          <w:rFonts w:asciiTheme="minorHAnsi" w:hAnsiTheme="minorHAnsi" w:cstheme="minorHAnsi"/>
          <w:color w:val="000000" w:themeColor="text1"/>
        </w:rPr>
        <w:t>poręczeniach udzielanych przez podmioty, o których mowa w art. 6b ust. 5 pkt 2 ustawy z</w:t>
      </w:r>
      <w:r w:rsidR="00151BA7"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dnia 9 listopada 2000 r. o utworzeniu Polskiej Agencji Rozwoju Przedsiębiorczości.</w:t>
      </w:r>
    </w:p>
    <w:p w14:paraId="07795EBE" w14:textId="3D814A17" w:rsidR="00B308A5" w:rsidRPr="00066FD2" w:rsidRDefault="002700BD" w:rsidP="003F37F4">
      <w:pPr>
        <w:tabs>
          <w:tab w:val="left" w:pos="567"/>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2</w:t>
      </w:r>
      <w:r w:rsidR="00066FD2">
        <w:rPr>
          <w:rFonts w:asciiTheme="minorHAnsi" w:hAnsiTheme="minorHAnsi" w:cstheme="minorHAnsi"/>
          <w:color w:val="000000" w:themeColor="text1"/>
        </w:rPr>
        <w:t>1</w:t>
      </w:r>
      <w:r w:rsidRPr="00066FD2">
        <w:rPr>
          <w:rFonts w:asciiTheme="minorHAnsi" w:hAnsiTheme="minorHAnsi" w:cstheme="minorHAnsi"/>
          <w:color w:val="000000" w:themeColor="text1"/>
        </w:rPr>
        <w:t xml:space="preserve">.5 </w:t>
      </w:r>
      <w:r w:rsidR="00B308A5" w:rsidRPr="00066FD2">
        <w:rPr>
          <w:rFonts w:asciiTheme="minorHAnsi" w:hAnsiTheme="minorHAnsi" w:cstheme="minorHAnsi"/>
          <w:color w:val="000000" w:themeColor="text1"/>
        </w:rPr>
        <w:t>Za zgodą zamawiającego zabezpieczenie może być wnoszone również:</w:t>
      </w:r>
    </w:p>
    <w:p w14:paraId="56345605" w14:textId="77777777" w:rsidR="00B308A5" w:rsidRPr="00066FD2" w:rsidRDefault="00B308A5" w:rsidP="007B55CF">
      <w:pPr>
        <w:pStyle w:val="Akapitzlist"/>
        <w:numPr>
          <w:ilvl w:val="0"/>
          <w:numId w:val="9"/>
        </w:numPr>
        <w:spacing w:line="276" w:lineRule="auto"/>
        <w:ind w:left="567" w:hanging="142"/>
        <w:rPr>
          <w:rFonts w:asciiTheme="minorHAnsi" w:hAnsiTheme="minorHAnsi" w:cstheme="minorHAnsi"/>
          <w:color w:val="000000" w:themeColor="text1"/>
        </w:rPr>
      </w:pPr>
      <w:r w:rsidRPr="00066FD2">
        <w:rPr>
          <w:rFonts w:asciiTheme="minorHAnsi" w:hAnsiTheme="minorHAnsi" w:cstheme="minorHAnsi"/>
          <w:color w:val="000000" w:themeColor="text1"/>
        </w:rPr>
        <w:t>w wekslach z poręczeniem wekslowym banku lub spółdzielczej kasy oszczędnościowo-kredytowej,</w:t>
      </w:r>
    </w:p>
    <w:p w14:paraId="30D4E418" w14:textId="77777777" w:rsidR="00B308A5" w:rsidRPr="00066FD2" w:rsidRDefault="00B308A5" w:rsidP="007B55CF">
      <w:pPr>
        <w:pStyle w:val="Akapitzlist"/>
        <w:numPr>
          <w:ilvl w:val="0"/>
          <w:numId w:val="9"/>
        </w:numPr>
        <w:spacing w:line="276" w:lineRule="auto"/>
        <w:ind w:left="567" w:hanging="142"/>
        <w:rPr>
          <w:rFonts w:asciiTheme="minorHAnsi" w:hAnsiTheme="minorHAnsi" w:cstheme="minorHAnsi"/>
          <w:color w:val="000000" w:themeColor="text1"/>
        </w:rPr>
      </w:pPr>
      <w:r w:rsidRPr="00066FD2">
        <w:rPr>
          <w:rFonts w:asciiTheme="minorHAnsi" w:hAnsiTheme="minorHAnsi" w:cstheme="minorHAnsi"/>
          <w:color w:val="000000" w:themeColor="text1"/>
        </w:rPr>
        <w:t>przez ustanowienie zastawu na papierach wartościowych emitowanych przez Skarb Państwa lub jednostkę samorządu terytorialnego,</w:t>
      </w:r>
    </w:p>
    <w:p w14:paraId="723F443B" w14:textId="77777777" w:rsidR="00B308A5" w:rsidRPr="00066FD2" w:rsidRDefault="00B308A5" w:rsidP="007B55CF">
      <w:pPr>
        <w:pStyle w:val="Akapitzlist"/>
        <w:numPr>
          <w:ilvl w:val="0"/>
          <w:numId w:val="9"/>
        </w:numPr>
        <w:spacing w:line="276" w:lineRule="auto"/>
        <w:ind w:left="567" w:hanging="142"/>
        <w:rPr>
          <w:rFonts w:asciiTheme="minorHAnsi" w:hAnsiTheme="minorHAnsi" w:cstheme="minorHAnsi"/>
          <w:color w:val="000000" w:themeColor="text1"/>
        </w:rPr>
      </w:pPr>
      <w:r w:rsidRPr="00066FD2">
        <w:rPr>
          <w:rFonts w:asciiTheme="minorHAnsi" w:hAnsiTheme="minorHAnsi" w:cstheme="minorHAnsi"/>
          <w:color w:val="000000" w:themeColor="text1"/>
        </w:rPr>
        <w:t>przez ustanowienie zastawu rejestrowego na zasadach określonych w ustawie z dnia 6 grudnia 1996 r. o zastawie rejestrowym i rejestrze zastawów.</w:t>
      </w:r>
    </w:p>
    <w:p w14:paraId="002991A2" w14:textId="4DEEB709" w:rsidR="00B308A5" w:rsidRPr="00066FD2" w:rsidRDefault="002700BD" w:rsidP="003F37F4">
      <w:pPr>
        <w:tabs>
          <w:tab w:val="left" w:pos="567"/>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2</w:t>
      </w:r>
      <w:r w:rsidR="00066FD2">
        <w:rPr>
          <w:rFonts w:asciiTheme="minorHAnsi" w:hAnsiTheme="minorHAnsi" w:cstheme="minorHAnsi"/>
          <w:color w:val="000000" w:themeColor="text1"/>
        </w:rPr>
        <w:t>1</w:t>
      </w:r>
      <w:r w:rsidRPr="00066FD2">
        <w:rPr>
          <w:rFonts w:asciiTheme="minorHAnsi" w:hAnsiTheme="minorHAnsi" w:cstheme="minorHAnsi"/>
          <w:color w:val="000000" w:themeColor="text1"/>
        </w:rPr>
        <w:t xml:space="preserve">.6 </w:t>
      </w:r>
      <w:r w:rsidR="00B308A5" w:rsidRPr="00066FD2">
        <w:rPr>
          <w:rFonts w:asciiTheme="minorHAnsi" w:hAnsiTheme="minorHAnsi" w:cstheme="minorHAnsi"/>
          <w:color w:val="000000" w:themeColor="text1"/>
        </w:rPr>
        <w:t xml:space="preserve"> Zabezpieczenie wnoszone w pieniądzu wykonawca wpłaca przelewem na rachunek bankowy wskazany przez zamawiającego.</w:t>
      </w:r>
    </w:p>
    <w:p w14:paraId="55C4B39D" w14:textId="58AB6C58" w:rsidR="00B308A5" w:rsidRPr="00066FD2" w:rsidRDefault="00B308A5" w:rsidP="00E842D7">
      <w:pPr>
        <w:pStyle w:val="Akapitzlist"/>
        <w:numPr>
          <w:ilvl w:val="1"/>
          <w:numId w:val="13"/>
        </w:numPr>
        <w:tabs>
          <w:tab w:val="left" w:pos="567"/>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5A9EEC78" w:rsidR="00B308A5" w:rsidRPr="00066FD2" w:rsidRDefault="00B308A5" w:rsidP="00E842D7">
      <w:pPr>
        <w:pStyle w:val="Akapitzlist"/>
        <w:widowControl w:val="0"/>
        <w:numPr>
          <w:ilvl w:val="1"/>
          <w:numId w:val="13"/>
        </w:numPr>
        <w:tabs>
          <w:tab w:val="left" w:pos="567"/>
        </w:tabs>
        <w:spacing w:line="276" w:lineRule="auto"/>
        <w:ind w:right="140"/>
        <w:rPr>
          <w:rFonts w:asciiTheme="minorHAnsi" w:hAnsiTheme="minorHAnsi" w:cstheme="minorHAnsi"/>
          <w:color w:val="000000" w:themeColor="text1"/>
        </w:rPr>
      </w:pPr>
      <w:r w:rsidRPr="00066FD2">
        <w:rPr>
          <w:rFonts w:asciiTheme="minorHAnsi" w:hAnsiTheme="minorHAnsi" w:cstheme="minorHAnsi"/>
          <w:color w:val="000000" w:themeColor="text1"/>
        </w:rPr>
        <w:t>Oryginał dokumentu potwierdzającego wniesienie zabezpieczenia należytego wykonania umowy musi być dostarczony do Zamawiającego najpóźniej w dniu podpisania</w:t>
      </w:r>
      <w:r w:rsidRPr="00066FD2">
        <w:rPr>
          <w:rFonts w:asciiTheme="minorHAnsi" w:hAnsiTheme="minorHAnsi" w:cstheme="minorHAnsi"/>
          <w:color w:val="000000" w:themeColor="text1"/>
          <w:spacing w:val="-18"/>
        </w:rPr>
        <w:t xml:space="preserve"> </w:t>
      </w:r>
      <w:r w:rsidRPr="00066FD2">
        <w:rPr>
          <w:rFonts w:asciiTheme="minorHAnsi" w:hAnsiTheme="minorHAnsi" w:cstheme="minorHAnsi"/>
          <w:color w:val="000000" w:themeColor="text1"/>
        </w:rPr>
        <w:t>umowy.</w:t>
      </w:r>
    </w:p>
    <w:p w14:paraId="7D8CD647" w14:textId="1B06A831" w:rsidR="00B308A5" w:rsidRPr="00066FD2" w:rsidRDefault="00D43A39" w:rsidP="00E842D7">
      <w:pPr>
        <w:pStyle w:val="Akapitzlist"/>
        <w:widowControl w:val="0"/>
        <w:numPr>
          <w:ilvl w:val="1"/>
          <w:numId w:val="13"/>
        </w:numPr>
        <w:tabs>
          <w:tab w:val="left" w:pos="567"/>
        </w:tabs>
        <w:spacing w:line="276" w:lineRule="auto"/>
        <w:ind w:left="426" w:right="140" w:hanging="426"/>
        <w:rPr>
          <w:rFonts w:asciiTheme="minorHAnsi" w:hAnsiTheme="minorHAnsi" w:cstheme="minorHAnsi"/>
          <w:color w:val="000000" w:themeColor="text1"/>
        </w:rPr>
      </w:pPr>
      <w:r>
        <w:rPr>
          <w:rFonts w:asciiTheme="minorHAnsi" w:hAnsiTheme="minorHAnsi" w:cstheme="minorHAnsi"/>
          <w:color w:val="000000" w:themeColor="text1"/>
        </w:rPr>
        <w:t xml:space="preserve"> </w:t>
      </w:r>
      <w:r w:rsidR="00B308A5" w:rsidRPr="00066FD2">
        <w:rPr>
          <w:rFonts w:asciiTheme="minorHAnsi" w:hAnsiTheme="minorHAnsi" w:cstheme="minorHAnsi"/>
          <w:color w:val="000000" w:themeColor="text1"/>
        </w:rPr>
        <w:t>Zabezpieczenie wnoszone w pieniądzu Wykonawca zobowiązany będzie wnieść przelewem na rachunek bankowy</w:t>
      </w:r>
      <w:r w:rsidR="00B308A5" w:rsidRPr="00066FD2">
        <w:rPr>
          <w:rFonts w:asciiTheme="minorHAnsi" w:hAnsiTheme="minorHAnsi" w:cstheme="minorHAnsi"/>
          <w:color w:val="000000" w:themeColor="text1"/>
          <w:spacing w:val="-10"/>
        </w:rPr>
        <w:t xml:space="preserve"> </w:t>
      </w:r>
      <w:r w:rsidR="00B308A5" w:rsidRPr="00066FD2">
        <w:rPr>
          <w:rFonts w:asciiTheme="minorHAnsi" w:hAnsiTheme="minorHAnsi" w:cstheme="minorHAnsi"/>
          <w:color w:val="000000" w:themeColor="text1"/>
        </w:rPr>
        <w:t>Zamawiającego:</w:t>
      </w:r>
    </w:p>
    <w:p w14:paraId="1F0568BE" w14:textId="225F04A9" w:rsidR="00B308A5" w:rsidRPr="00066FD2" w:rsidRDefault="00B308A5" w:rsidP="00F36252">
      <w:pPr>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35 8809 0005 2001 0000 0648 0003</w:t>
      </w:r>
      <w:r w:rsidR="00D971BB" w:rsidRPr="00D971BB">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z podaniem tytułu:</w:t>
      </w:r>
    </w:p>
    <w:p w14:paraId="2D8FF9BF" w14:textId="7885950A" w:rsidR="00B308A5" w:rsidRPr="00066FD2" w:rsidRDefault="00B308A5" w:rsidP="00F36252">
      <w:pPr>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„zabezpieczenie należytego wykonania umowy, nr sprawy Zp.271.</w:t>
      </w:r>
      <w:r w:rsidR="00983C92">
        <w:rPr>
          <w:rFonts w:asciiTheme="minorHAnsi" w:hAnsiTheme="minorHAnsi" w:cstheme="minorHAnsi"/>
          <w:color w:val="000000" w:themeColor="text1"/>
        </w:rPr>
        <w:t>1</w:t>
      </w:r>
      <w:r w:rsidR="009276F2">
        <w:rPr>
          <w:rFonts w:asciiTheme="minorHAnsi" w:hAnsiTheme="minorHAnsi" w:cstheme="minorHAnsi"/>
          <w:color w:val="000000" w:themeColor="text1"/>
        </w:rPr>
        <w:t>9</w:t>
      </w:r>
      <w:r w:rsidR="00E66034">
        <w:rPr>
          <w:rFonts w:asciiTheme="minorHAnsi" w:hAnsiTheme="minorHAnsi" w:cstheme="minorHAnsi"/>
          <w:color w:val="000000" w:themeColor="text1"/>
        </w:rPr>
        <w:t>.2023</w:t>
      </w:r>
      <w:r w:rsidRPr="00066FD2">
        <w:rPr>
          <w:rFonts w:asciiTheme="minorHAnsi" w:hAnsiTheme="minorHAnsi" w:cstheme="minorHAnsi"/>
          <w:color w:val="000000" w:themeColor="text1"/>
        </w:rPr>
        <w:t>”</w:t>
      </w:r>
    </w:p>
    <w:p w14:paraId="076CDB1F" w14:textId="77777777" w:rsidR="00B308A5" w:rsidRPr="00066FD2" w:rsidRDefault="00B308A5" w:rsidP="00F36252">
      <w:pPr>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Zamawiający zwróci kwotę stanowiąca 70% zabezpieczenia w terminie 30 dni od dnia wykonania zamówienia i uznania przez Zamawiającego za należycie</w:t>
      </w:r>
      <w:r w:rsidRPr="00066FD2">
        <w:rPr>
          <w:rFonts w:asciiTheme="minorHAnsi" w:hAnsiTheme="minorHAnsi" w:cstheme="minorHAnsi"/>
          <w:color w:val="000000" w:themeColor="text1"/>
          <w:spacing w:val="-23"/>
        </w:rPr>
        <w:t xml:space="preserve"> </w:t>
      </w:r>
      <w:r w:rsidRPr="00066FD2">
        <w:rPr>
          <w:rFonts w:asciiTheme="minorHAnsi" w:hAnsiTheme="minorHAnsi" w:cstheme="minorHAnsi"/>
          <w:color w:val="000000" w:themeColor="text1"/>
        </w:rPr>
        <w:t>wykonane.</w:t>
      </w:r>
    </w:p>
    <w:p w14:paraId="761EF9B8" w14:textId="7F02B4B6" w:rsidR="00B308A5" w:rsidRPr="00066FD2" w:rsidRDefault="00323CBC" w:rsidP="00E842D7">
      <w:pPr>
        <w:pStyle w:val="Akapitzlist"/>
        <w:widowControl w:val="0"/>
        <w:numPr>
          <w:ilvl w:val="1"/>
          <w:numId w:val="13"/>
        </w:numPr>
        <w:tabs>
          <w:tab w:val="left" w:pos="567"/>
        </w:tabs>
        <w:spacing w:line="276" w:lineRule="auto"/>
        <w:ind w:left="426" w:right="139"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w:t>
      </w:r>
      <w:r w:rsidR="00B308A5" w:rsidRPr="00066FD2">
        <w:rPr>
          <w:rFonts w:asciiTheme="minorHAnsi" w:hAnsiTheme="minorHAnsi" w:cstheme="minorHAnsi"/>
          <w:color w:val="000000" w:themeColor="text1"/>
        </w:rPr>
        <w:t>Kwotę stanowiącą 30% wysokości zabezpieczenia Zamawiający pozostawi na zabezpieczenie roszczeń z tytułu rękojmi za</w:t>
      </w:r>
      <w:r w:rsidR="00B308A5" w:rsidRPr="00066FD2">
        <w:rPr>
          <w:rFonts w:asciiTheme="minorHAnsi" w:hAnsiTheme="minorHAnsi" w:cstheme="minorHAnsi"/>
          <w:color w:val="000000" w:themeColor="text1"/>
          <w:spacing w:val="-7"/>
        </w:rPr>
        <w:t xml:space="preserve"> </w:t>
      </w:r>
      <w:r w:rsidR="00B308A5" w:rsidRPr="00066FD2">
        <w:rPr>
          <w:rFonts w:asciiTheme="minorHAnsi" w:hAnsiTheme="minorHAnsi" w:cstheme="minorHAnsi"/>
          <w:color w:val="000000" w:themeColor="text1"/>
        </w:rPr>
        <w:t>wady oraz gwarancji.</w:t>
      </w:r>
    </w:p>
    <w:p w14:paraId="1D5EF04C" w14:textId="1445F99A" w:rsidR="00B308A5" w:rsidRPr="00066FD2" w:rsidRDefault="00B308A5" w:rsidP="00E842D7">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Kwota, o której mowa w ust. 10 zostanie zwrócona nie później niż w 15 dniu po upływie okresu gwarancji.</w:t>
      </w:r>
    </w:p>
    <w:p w14:paraId="5E354F2D" w14:textId="1C44306E" w:rsidR="00B308A5" w:rsidRPr="00066FD2" w:rsidRDefault="00323CBC" w:rsidP="00E842D7">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w:t>
      </w:r>
      <w:r w:rsidR="00B308A5" w:rsidRPr="00066FD2">
        <w:rPr>
          <w:rFonts w:asciiTheme="minorHAnsi" w:hAnsiTheme="minorHAnsi" w:cstheme="minorHAnsi"/>
          <w:color w:val="000000" w:themeColor="text1"/>
        </w:rPr>
        <w:t xml:space="preserve">W trakcie realizacji umowy wykonawca może dokonać zmiany formy zabezpieczenia na jedną lub kilka form, o których mowa w art. 450 ust. 1 ustawy </w:t>
      </w:r>
      <w:proofErr w:type="spellStart"/>
      <w:r w:rsidR="00B308A5" w:rsidRPr="00066FD2">
        <w:rPr>
          <w:rFonts w:asciiTheme="minorHAnsi" w:hAnsiTheme="minorHAnsi" w:cstheme="minorHAnsi"/>
          <w:color w:val="000000" w:themeColor="text1"/>
        </w:rPr>
        <w:t>pzp</w:t>
      </w:r>
      <w:proofErr w:type="spellEnd"/>
      <w:r w:rsidR="00B308A5" w:rsidRPr="00066FD2">
        <w:rPr>
          <w:rFonts w:asciiTheme="minorHAnsi" w:hAnsiTheme="minorHAnsi" w:cstheme="minorHAnsi"/>
          <w:color w:val="000000" w:themeColor="text1"/>
        </w:rPr>
        <w:t>.</w:t>
      </w:r>
    </w:p>
    <w:p w14:paraId="3E2B5AB3" w14:textId="48C7C9E8" w:rsidR="00B308A5" w:rsidRPr="00066FD2" w:rsidRDefault="00B308A5" w:rsidP="00E842D7">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sidRPr="00066FD2">
        <w:rPr>
          <w:rStyle w:val="alb"/>
          <w:rFonts w:asciiTheme="minorHAnsi" w:hAnsiTheme="minorHAnsi" w:cstheme="minorHAnsi"/>
          <w:color w:val="000000" w:themeColor="text1"/>
        </w:rPr>
        <w:t xml:space="preserve"> </w:t>
      </w:r>
      <w:r w:rsidRPr="00066FD2">
        <w:rPr>
          <w:rFonts w:asciiTheme="minorHAnsi" w:hAnsiTheme="minorHAnsi" w:cstheme="minorHAnsi"/>
          <w:color w:val="000000" w:themeColor="text1"/>
        </w:rPr>
        <w:t xml:space="preserve">Za zgodą zamawiającego wykonawca może dokonać zmiany formy zabezpieczenia na jedną lub kilka form, o których mowa w art. 450 ust. 2 ustawy </w:t>
      </w:r>
      <w:proofErr w:type="spellStart"/>
      <w:r w:rsidRPr="00066FD2">
        <w:rPr>
          <w:rFonts w:asciiTheme="minorHAnsi" w:hAnsiTheme="minorHAnsi" w:cstheme="minorHAnsi"/>
          <w:color w:val="000000" w:themeColor="text1"/>
        </w:rPr>
        <w:t>pzp</w:t>
      </w:r>
      <w:proofErr w:type="spellEnd"/>
      <w:r w:rsidRPr="00066FD2">
        <w:rPr>
          <w:rFonts w:asciiTheme="minorHAnsi" w:hAnsiTheme="minorHAnsi" w:cstheme="minorHAnsi"/>
          <w:color w:val="000000" w:themeColor="text1"/>
        </w:rPr>
        <w:t>.</w:t>
      </w:r>
    </w:p>
    <w:p w14:paraId="20434757" w14:textId="3EF1D2B2" w:rsidR="00B308A5" w:rsidRPr="00066FD2" w:rsidRDefault="00F36252" w:rsidP="00E842D7">
      <w:pPr>
        <w:pStyle w:val="Akapitzlist"/>
        <w:widowControl w:val="0"/>
        <w:numPr>
          <w:ilvl w:val="1"/>
          <w:numId w:val="13"/>
        </w:numPr>
        <w:tabs>
          <w:tab w:val="left" w:pos="567"/>
        </w:tabs>
        <w:spacing w:line="276" w:lineRule="auto"/>
        <w:ind w:left="426" w:right="133" w:hanging="426"/>
        <w:rPr>
          <w:rFonts w:asciiTheme="minorHAnsi" w:hAnsiTheme="minorHAnsi" w:cstheme="minorHAnsi"/>
          <w:color w:val="000000" w:themeColor="text1"/>
        </w:rPr>
      </w:pPr>
      <w:r>
        <w:rPr>
          <w:rFonts w:asciiTheme="minorHAnsi" w:hAnsiTheme="minorHAnsi" w:cstheme="minorHAnsi"/>
          <w:color w:val="000000" w:themeColor="text1"/>
        </w:rPr>
        <w:t xml:space="preserve"> </w:t>
      </w:r>
      <w:r w:rsidR="00B308A5" w:rsidRPr="00066FD2">
        <w:rPr>
          <w:rFonts w:asciiTheme="minorHAnsi" w:hAnsiTheme="minorHAnsi" w:cstheme="minorHAnsi"/>
          <w:color w:val="000000" w:themeColor="text1"/>
        </w:rPr>
        <w:t>Zmiana formy zabezpieczenia jest dokonywana z zachowaniem ciągłości zabezpieczenia i bez zmniejszenia jego wysokości.</w:t>
      </w:r>
    </w:p>
    <w:p w14:paraId="6337A0DE" w14:textId="77777777" w:rsidR="00B308A5" w:rsidRPr="00066FD2" w:rsidRDefault="00B308A5" w:rsidP="001228EA">
      <w:pPr>
        <w:pStyle w:val="Default"/>
        <w:shd w:val="clear" w:color="auto" w:fill="FFFFFF" w:themeFill="background1"/>
        <w:spacing w:line="276" w:lineRule="auto"/>
        <w:rPr>
          <w:rFonts w:asciiTheme="minorHAnsi" w:hAnsiTheme="minorHAnsi" w:cstheme="minorHAnsi"/>
          <w:color w:val="000000" w:themeColor="text1"/>
        </w:rPr>
      </w:pPr>
    </w:p>
    <w:p w14:paraId="426123E4" w14:textId="04969E04" w:rsidR="002B6474" w:rsidRPr="00066FD2" w:rsidRDefault="001228EA" w:rsidP="00983C92">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22. Projektowane postanowienia umowy w sprawie zamówienia publicznego, które zostaną wprowadzone do treści tej umowy</w:t>
      </w:r>
      <w:r w:rsidR="00E66034">
        <w:rPr>
          <w:rFonts w:asciiTheme="minorHAnsi" w:hAnsiTheme="minorHAnsi" w:cstheme="minorHAnsi"/>
          <w:color w:val="000000" w:themeColor="text1"/>
        </w:rPr>
        <w:t>:</w:t>
      </w:r>
    </w:p>
    <w:p w14:paraId="69A04D5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w:t>
      </w:r>
      <w:r w:rsidRPr="009276F2">
        <w:rPr>
          <w:rFonts w:asciiTheme="minorHAnsi" w:hAnsiTheme="minorHAnsi" w:cstheme="minorHAnsi"/>
          <w:color w:val="000000" w:themeColor="text1"/>
        </w:rPr>
        <w:tab/>
        <w:t xml:space="preserve">Zamawiający dopuszcza możliwość zmiany Umowy w przypadkach określonych w art. 455  ust. 1 pkt 2 – 4 i ust. 2 ustawy </w:t>
      </w:r>
      <w:proofErr w:type="spellStart"/>
      <w:r w:rsidRPr="009276F2">
        <w:rPr>
          <w:rFonts w:asciiTheme="minorHAnsi" w:hAnsiTheme="minorHAnsi" w:cstheme="minorHAnsi"/>
          <w:color w:val="000000" w:themeColor="text1"/>
        </w:rPr>
        <w:t>Pzp</w:t>
      </w:r>
      <w:proofErr w:type="spellEnd"/>
      <w:r w:rsidRPr="009276F2">
        <w:rPr>
          <w:rFonts w:asciiTheme="minorHAnsi" w:hAnsiTheme="minorHAnsi" w:cstheme="minorHAnsi"/>
          <w:color w:val="000000" w:themeColor="text1"/>
        </w:rPr>
        <w:t xml:space="preserve"> oraz przewiduje zgodnie z art. 455 ust. 1 pkt 1)  ustawy </w:t>
      </w:r>
      <w:proofErr w:type="spellStart"/>
      <w:r w:rsidRPr="009276F2">
        <w:rPr>
          <w:rFonts w:asciiTheme="minorHAnsi" w:hAnsiTheme="minorHAnsi" w:cstheme="minorHAnsi"/>
          <w:color w:val="000000" w:themeColor="text1"/>
        </w:rPr>
        <w:t>Pzp</w:t>
      </w:r>
      <w:proofErr w:type="spellEnd"/>
      <w:r w:rsidRPr="009276F2">
        <w:rPr>
          <w:rFonts w:asciiTheme="minorHAnsi" w:hAnsiTheme="minorHAnsi" w:cstheme="minorHAnsi"/>
          <w:color w:val="000000" w:themeColor="text1"/>
        </w:rPr>
        <w:t xml:space="preserve"> możliwość zmiany postanowień Umowy określając następujący rodzaj i zakres oraz warunki zmiany postanowień Umowy:</w:t>
      </w:r>
    </w:p>
    <w:p w14:paraId="45C4E46B"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 Wynagrodzenia w przypadku:</w:t>
      </w:r>
    </w:p>
    <w:p w14:paraId="2D7BAB79"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a) zmiany stawki podatku od towarów i usług (VAT), wynagrodzenie należne Wykonawcy zostanie  odpowiednio zmienione w stosunku wynikającym ze zmienionej stawki podatku od towarów i usług (VAT),</w:t>
      </w:r>
    </w:p>
    <w:p w14:paraId="7C6E092F"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b) 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okupacje budowy spowodowane przez osoby inne niż pracownicy Wykonawcy.</w:t>
      </w:r>
    </w:p>
    <w:p w14:paraId="2463542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 Terminu realizacji Przedmiotu Umowy:</w:t>
      </w:r>
    </w:p>
    <w:p w14:paraId="11A0FED1"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a) w przypadku niemożności wykonywania przedmiotu Umowy w razie zaistnienia okoliczności nadzwyczajnych, np. działań wojennych, aktów terroryzmu, rewolucji, przewrotu wojskowego lub cywilnego, wojny domowej, skażeń radioaktywnych,  termin wykonania przedmiotu Umowy przedłużony zostanie o czas trwania okoliczności nadzwyczajnych uniemożliwiających wykonanie przedmiotu Umowy i - jeśli dotyczy – o czas niezbędny do usunięcia przeszkody uniemożliwiającej wykonanie przedmiotu Umowy, powstałej w związku z okolicznościami nadzwyczajnymi, o których mowa powyżej,</w:t>
      </w:r>
    </w:p>
    <w:p w14:paraId="685C61CE"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b) w przypadku niemożności wykonywania  przedmiotu Umowy w związku z zaistnieniem/istnieniem epidemii/pandemii, klęski żywiołowej, jak huragany, powodzie, trzęsienie ziemi, bunty, niepokoje, strajki, okupacje budowy spowodowane przez osoby inne niż pracownicy Wykonawcy - 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3B20F96C"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lastRenderedPageBreak/>
        <w:t xml:space="preserve">           3) Strony mają również prawo do przedłużenia terminu wykonania wszystkich robót budowlanych, o okres przez nie uzgodniony, w następujących sytuacjach:</w:t>
      </w:r>
    </w:p>
    <w:p w14:paraId="7B0D790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a)</w:t>
      </w:r>
      <w:r w:rsidRPr="009276F2">
        <w:rPr>
          <w:rFonts w:asciiTheme="minorHAnsi" w:hAnsiTheme="minorHAnsi" w:cstheme="minorHAnsi"/>
          <w:color w:val="000000" w:themeColor="text1"/>
        </w:rPr>
        <w:tab/>
        <w:t>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mogły mieć wpływ na dotrzymanie terminu zakończenia robót, niezbędnych do należytego wykonania przedmiotu umowy ze względu na zasady wiedzy technicznej, których wykonanie wstrzymuje lub opóźnia realizację przedmiotu umowy.</w:t>
      </w:r>
    </w:p>
    <w:p w14:paraId="4EE9D93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b)</w:t>
      </w:r>
      <w:r w:rsidRPr="009276F2">
        <w:rPr>
          <w:rFonts w:asciiTheme="minorHAnsi" w:hAnsiTheme="minorHAnsi" w:cstheme="minorHAnsi"/>
          <w:color w:val="000000" w:themeColor="text1"/>
        </w:rPr>
        <w:tab/>
        <w:t>wystąpią opóźnienia w dokonaniu określonych czynności lub ich zaniechanie przez właściwe organy administracji państwowej, instytucje, dostawców mediów, które nie są następstwem okoliczności, za które Wykonawca ponosi odpowiedzialność.</w:t>
      </w:r>
    </w:p>
    <w:p w14:paraId="7C3FDA30"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c)</w:t>
      </w:r>
      <w:r w:rsidRPr="009276F2">
        <w:rPr>
          <w:rFonts w:asciiTheme="minorHAnsi" w:hAnsiTheme="minorHAnsi" w:cstheme="minorHAnsi"/>
          <w:color w:val="000000" w:themeColor="text1"/>
        </w:rPr>
        <w:tab/>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38A26C42"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d)</w:t>
      </w:r>
      <w:r w:rsidRPr="009276F2">
        <w:rPr>
          <w:rFonts w:asciiTheme="minorHAnsi" w:hAnsiTheme="minorHAnsi" w:cstheme="minorHAnsi"/>
          <w:color w:val="000000" w:themeColor="text1"/>
        </w:rPr>
        <w:tab/>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w:t>
      </w:r>
    </w:p>
    <w:p w14:paraId="4A1FED87"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e)</w:t>
      </w:r>
      <w:r w:rsidRPr="009276F2">
        <w:rPr>
          <w:rFonts w:asciiTheme="minorHAnsi" w:hAnsiTheme="minorHAnsi" w:cstheme="minorHAnsi"/>
          <w:color w:val="000000" w:themeColor="text1"/>
        </w:rPr>
        <w:tab/>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45E82DCF"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w:t>
      </w:r>
      <w:r w:rsidRPr="009276F2">
        <w:rPr>
          <w:rFonts w:asciiTheme="minorHAnsi" w:hAnsiTheme="minorHAnsi" w:cstheme="minorHAnsi"/>
          <w:color w:val="000000" w:themeColor="text1"/>
        </w:rPr>
        <w:tab/>
        <w:t>Jeżeli konieczność robót dodatkowych wynika z decyzji organów nadzoru budowlanego lub jest następstwem działań lub zaniechań Wykonawcy, prace takie zostaną wykonane przez Wykonawcę w ramach wynagrodzenia określonego w § 11 ust. 2 umowy.</w:t>
      </w:r>
    </w:p>
    <w:p w14:paraId="773228E6"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3.</w:t>
      </w:r>
      <w:r w:rsidRPr="009276F2">
        <w:rPr>
          <w:rFonts w:asciiTheme="minorHAnsi" w:hAnsiTheme="minorHAnsi" w:cstheme="minorHAnsi"/>
          <w:color w:val="000000" w:themeColor="text1"/>
        </w:rPr>
        <w:tab/>
        <w:t>Roboty budowlane nieobjęte umową nie mogą być realizowane bez uprzedniej zgody Zamawiającego wyrażonej w formie pisemnej, pod rygorem nieważności.</w:t>
      </w:r>
    </w:p>
    <w:p w14:paraId="5A58036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4.</w:t>
      </w:r>
      <w:r w:rsidRPr="009276F2">
        <w:rPr>
          <w:rFonts w:asciiTheme="minorHAnsi" w:hAnsiTheme="minorHAnsi" w:cstheme="minorHAnsi"/>
          <w:color w:val="000000" w:themeColor="text1"/>
        </w:rPr>
        <w:tab/>
        <w:t>Konieczność wykonania robót budowlanych nieobjętych umową musi zostać stwierdzona w obustronnie podpisanym Protokole konieczności, sporządzonym, pod rygorem nieważności, w formie pisemnej.</w:t>
      </w:r>
    </w:p>
    <w:p w14:paraId="7D8860CF"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5.</w:t>
      </w:r>
      <w:r w:rsidRPr="009276F2">
        <w:rPr>
          <w:rFonts w:asciiTheme="minorHAnsi" w:hAnsiTheme="minorHAnsi" w:cstheme="minorHAnsi"/>
          <w:color w:val="000000" w:themeColor="text1"/>
        </w:rPr>
        <w:tab/>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73F6DAD5"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6.</w:t>
      </w:r>
      <w:r w:rsidRPr="009276F2">
        <w:rPr>
          <w:rFonts w:asciiTheme="minorHAnsi" w:hAnsiTheme="minorHAnsi" w:cstheme="minorHAnsi"/>
          <w:color w:val="000000" w:themeColor="text1"/>
        </w:rPr>
        <w:tab/>
        <w:t xml:space="preserve">Protokół konieczności musi zostać zaakceptowany przez Zamawiającego i podpisywany przez przedstawicieli Zamawiającego i Wykonawcy. Protokół konieczności powinien zawierać, w szczególności podstawy faktyczne (techniczne) potwierdzające zaistnienie </w:t>
      </w:r>
      <w:r w:rsidRPr="009276F2">
        <w:rPr>
          <w:rFonts w:asciiTheme="minorHAnsi" w:hAnsiTheme="minorHAnsi" w:cstheme="minorHAnsi"/>
          <w:color w:val="000000" w:themeColor="text1"/>
        </w:rPr>
        <w:lastRenderedPageBreak/>
        <w:t>okoliczności zmiany terminu, robót dodatkowych lub robót zamiennych lub potrzeby zaniechania wykonania niektórych robót budowlanych, w celu prawidłowej realizacji przedmiotu umowy.</w:t>
      </w:r>
    </w:p>
    <w:p w14:paraId="60362479"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7.</w:t>
      </w:r>
      <w:r w:rsidRPr="009276F2">
        <w:rPr>
          <w:rFonts w:asciiTheme="minorHAnsi" w:hAnsiTheme="minorHAnsi" w:cstheme="minorHAnsi"/>
          <w:color w:val="000000" w:themeColor="text1"/>
        </w:rPr>
        <w:tab/>
        <w:t>Robotami dodatkowymi w rozumieniu niniejszej umowy są Roboty budowlane, o których mowa w art. 455 ust. 1 pkt 3) ustawy z dnia 11 września 2019 r. - Prawo zamówień publicznych. Roboty dodatkowe będą przyjmowane przez Wykonawcę do realizacji na podstawie aneksu do niniejszej umowy, poprzedzonego sporządzeniem Protokołu konieczności wykonania tych robót.</w:t>
      </w:r>
    </w:p>
    <w:p w14:paraId="182222FB"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8.</w:t>
      </w:r>
      <w:r w:rsidRPr="009276F2">
        <w:rPr>
          <w:rFonts w:asciiTheme="minorHAnsi" w:hAnsiTheme="minorHAnsi" w:cstheme="minorHAnsi"/>
          <w:color w:val="000000" w:themeColor="text1"/>
        </w:rPr>
        <w:tab/>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70A4B5AC"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9.</w:t>
      </w:r>
      <w:r w:rsidRPr="009276F2">
        <w:rPr>
          <w:rFonts w:asciiTheme="minorHAnsi" w:hAnsiTheme="minorHAnsi" w:cstheme="minorHAnsi"/>
          <w:color w:val="000000" w:themeColor="text1"/>
        </w:rPr>
        <w:tab/>
        <w:t>Wykonawca, po uzgodnieniu z Zamawiającym, zrealizuje roboty zamienne w stosunku do robot budowlanych opisanych w dokumentacji technicznej, jeżeli ich wykonanie jest konieczne dla realizacji umowy zgodnie z zasadami wiedzy technicznej i sztuki budowlanej, w szczególności gdy:</w:t>
      </w:r>
    </w:p>
    <w:p w14:paraId="79DA740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w:t>
      </w:r>
      <w:r w:rsidRPr="009276F2">
        <w:rPr>
          <w:rFonts w:asciiTheme="minorHAnsi" w:hAnsiTheme="minorHAnsi" w:cstheme="minorHAnsi"/>
          <w:color w:val="000000" w:themeColor="text1"/>
        </w:rPr>
        <w:tab/>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4CA31E91"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w:t>
      </w:r>
      <w:r w:rsidRPr="009276F2">
        <w:rPr>
          <w:rFonts w:asciiTheme="minorHAnsi" w:hAnsiTheme="minorHAnsi" w:cstheme="minorHAnsi"/>
          <w:color w:val="000000" w:themeColor="text1"/>
        </w:rPr>
        <w:tab/>
        <w:t>zastosowanie przewidzianych rozwiązań groziłoby niewykonaniem lub nienależytym wykonaniem przedmiotu umowy;</w:t>
      </w:r>
    </w:p>
    <w:p w14:paraId="28D886A8"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3)</w:t>
      </w:r>
      <w:r w:rsidRPr="009276F2">
        <w:rPr>
          <w:rFonts w:asciiTheme="minorHAnsi" w:hAnsiTheme="minorHAnsi" w:cstheme="minorHAnsi"/>
          <w:color w:val="000000" w:themeColor="text1"/>
        </w:rPr>
        <w:tab/>
        <w:t>konieczność realizacji robót budowlanych wynikających z wprowadzenia w dokumentacji technicznej zmian uznanych za nieistotne odstępstwo od projektu budowlanego, wynikających z art. 36a ustawy Prawo budowlane;</w:t>
      </w:r>
    </w:p>
    <w:p w14:paraId="15B296A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4)</w:t>
      </w:r>
      <w:r w:rsidRPr="009276F2">
        <w:rPr>
          <w:rFonts w:asciiTheme="minorHAnsi" w:hAnsiTheme="minorHAnsi" w:cstheme="minorHAnsi"/>
          <w:color w:val="000000" w:themeColor="text1"/>
        </w:rPr>
        <w:tab/>
        <w:t>wystąpienia warunków geologicznych, geotechnicznych lub hydrologicznych odbiegających 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7F4B34CC"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10.</w:t>
      </w:r>
      <w:r w:rsidRPr="009276F2">
        <w:rPr>
          <w:rFonts w:asciiTheme="minorHAnsi" w:hAnsiTheme="minorHAnsi" w:cstheme="minorHAnsi"/>
          <w:color w:val="000000" w:themeColor="text1"/>
        </w:rPr>
        <w:tab/>
        <w:t>Roboty zamienne będą przyjmowane przez Wykonawcę do realizacji na podstawie aneksu do niniejszej umowy, poprzedzonego sporządzeniem Protokołu konieczności wykonania tych robót.</w:t>
      </w:r>
    </w:p>
    <w:p w14:paraId="03358108"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11.</w:t>
      </w:r>
      <w:r w:rsidRPr="009276F2">
        <w:rPr>
          <w:rFonts w:asciiTheme="minorHAnsi" w:hAnsiTheme="minorHAnsi" w:cstheme="minorHAnsi"/>
          <w:color w:val="000000" w:themeColor="text1"/>
        </w:rPr>
        <w:tab/>
        <w:t xml:space="preserve">Rozliczenie ewentualnych robót zamiennych nastąpi na podstawie kosztorysu różnicowego, który stanowić będzie różnicę pomiędzy wyceną robót podstawowych, a wyceną robót zamiennych. </w:t>
      </w:r>
    </w:p>
    <w:p w14:paraId="36A3BA64"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12.</w:t>
      </w:r>
      <w:r w:rsidRPr="009276F2">
        <w:rPr>
          <w:rFonts w:asciiTheme="minorHAnsi" w:hAnsiTheme="minorHAnsi" w:cstheme="minorHAnsi"/>
          <w:color w:val="000000" w:themeColor="text1"/>
        </w:rPr>
        <w:tab/>
        <w:t xml:space="preserve">O konieczności wykonania robót zamiennych Zamawiający pisemnie powiadamia Wykonawcę. Wykonawca w terminie siedmiu [ 7 ] dni od daty otrzymania tego pisma sporządza kosztorys różnicowy. Po sprawdzeniu przez Zamawiającego/ Inspektora </w:t>
      </w:r>
      <w:r w:rsidRPr="009276F2">
        <w:rPr>
          <w:rFonts w:asciiTheme="minorHAnsi" w:hAnsiTheme="minorHAnsi" w:cstheme="minorHAnsi"/>
          <w:color w:val="000000" w:themeColor="text1"/>
        </w:rPr>
        <w:lastRenderedPageBreak/>
        <w:t>Nadzoru Inwestorskiego kosztorysu różnicowego oraz po jego zatwierdzeniu przez Zamawiającego Strony dokonają zmiany umowy.</w:t>
      </w:r>
    </w:p>
    <w:p w14:paraId="423267CC"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13.</w:t>
      </w:r>
      <w:r w:rsidRPr="009276F2">
        <w:rPr>
          <w:rFonts w:asciiTheme="minorHAnsi" w:hAnsiTheme="minorHAnsi" w:cstheme="minorHAnsi"/>
          <w:color w:val="000000" w:themeColor="text1"/>
        </w:rPr>
        <w:tab/>
        <w:t xml:space="preserve">W przypadku wystąpienia konieczności wykonania robót dodatkowych lub robót zamiennych, wynikających z błędów projektowych, niezbędnych do należytego i właściwego wykonania przedmiotu umowy, roboty te zostaną wykonane przez Wykonawcę w ramach wynagrodzenia określonego w § 11 ust. 2 umowy. </w:t>
      </w:r>
    </w:p>
    <w:p w14:paraId="22C4C2F2"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14.</w:t>
      </w:r>
      <w:r w:rsidRPr="009276F2">
        <w:rPr>
          <w:rFonts w:asciiTheme="minorHAnsi" w:hAnsiTheme="minorHAnsi" w:cstheme="minorHAnsi"/>
          <w:color w:val="000000" w:themeColor="text1"/>
        </w:rPr>
        <w:tab/>
        <w:t>Zmiana umowy może nastąpić poprzez:</w:t>
      </w:r>
    </w:p>
    <w:p w14:paraId="71777C7A"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a)</w:t>
      </w:r>
      <w:r w:rsidRPr="009276F2">
        <w:rPr>
          <w:rFonts w:asciiTheme="minorHAnsi" w:hAnsiTheme="minorHAnsi" w:cstheme="minorHAnsi"/>
          <w:color w:val="000000" w:themeColor="text1"/>
        </w:rPr>
        <w:tab/>
        <w:t>zmianę terminu wykonywania umowy lub jej części, lub czasowe zawieszenie wykonywania umowy lub jej części, lub/i</w:t>
      </w:r>
    </w:p>
    <w:p w14:paraId="0FEF47D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b)</w:t>
      </w:r>
      <w:r w:rsidRPr="009276F2">
        <w:rPr>
          <w:rFonts w:asciiTheme="minorHAnsi" w:hAnsiTheme="minorHAnsi" w:cstheme="minorHAnsi"/>
          <w:color w:val="000000" w:themeColor="text1"/>
        </w:rPr>
        <w:tab/>
        <w:t>zmianę sposobu wykonywania umowy lub/i</w:t>
      </w:r>
    </w:p>
    <w:p w14:paraId="69A4A05B"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c)</w:t>
      </w:r>
      <w:r w:rsidRPr="009276F2">
        <w:rPr>
          <w:rFonts w:asciiTheme="minorHAnsi" w:hAnsiTheme="minorHAnsi" w:cstheme="minorHAnsi"/>
          <w:color w:val="000000" w:themeColor="text1"/>
        </w:rPr>
        <w:tab/>
        <w:t>zmianę zakresu świadczenia wykonawcy i odpowiadającej jej zmianę wynagrodzenia wykonawcy</w:t>
      </w:r>
    </w:p>
    <w:p w14:paraId="6BA8B04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 xml:space="preserve">- o ile wzrost wynagrodzenia spowodowany każdą kolejną zmianą nie przekroczy 50% wartości pierwotnej umowy. </w:t>
      </w:r>
    </w:p>
    <w:p w14:paraId="418073BB"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15.</w:t>
      </w:r>
      <w:r w:rsidRPr="009276F2">
        <w:rPr>
          <w:rFonts w:asciiTheme="minorHAnsi" w:hAnsiTheme="minorHAnsi" w:cstheme="minorHAnsi"/>
          <w:color w:val="000000" w:themeColor="text1"/>
        </w:rPr>
        <w:tab/>
        <w:t>W oparciu o zapisy niniejszego paragrafu Strony mogą wprowadzać zmiany w umowie wielokrotnie.</w:t>
      </w:r>
    </w:p>
    <w:p w14:paraId="77E4AD37"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16.</w:t>
      </w:r>
      <w:r w:rsidRPr="009276F2">
        <w:rPr>
          <w:rFonts w:asciiTheme="minorHAnsi" w:hAnsiTheme="minorHAnsi" w:cstheme="minorHAnsi"/>
          <w:color w:val="000000" w:themeColor="text1"/>
        </w:rPr>
        <w:tab/>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1AD6007B"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17.</w:t>
      </w:r>
      <w:r w:rsidRPr="009276F2">
        <w:rPr>
          <w:rFonts w:asciiTheme="minorHAnsi" w:hAnsiTheme="minorHAnsi" w:cstheme="minorHAnsi"/>
          <w:color w:val="000000" w:themeColor="text1"/>
        </w:rPr>
        <w:tab/>
        <w:t>Wszystkie powyższe postanowienia stanowią katalog zmian, na które Zamawiający może wyrazić zgodę, mają charakter fakultatywny, tym samym nie stanowią zobowiązania do wyrażenia takiej zgody i stosownej zmiany postanowień umowy.</w:t>
      </w:r>
    </w:p>
    <w:p w14:paraId="1EDD3EEF"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18.</w:t>
      </w:r>
      <w:r w:rsidRPr="009276F2">
        <w:rPr>
          <w:rFonts w:asciiTheme="minorHAnsi" w:hAnsiTheme="minorHAnsi" w:cstheme="minorHAnsi"/>
          <w:color w:val="000000" w:themeColor="text1"/>
        </w:rPr>
        <w:tab/>
        <w:t>Strony, w uprzednim uzgodnieniu, dokonają zmian, o których mowa w niniejszym paragrafie, w formie pisemnego aneksu, pod rygorem nieważności.</w:t>
      </w:r>
    </w:p>
    <w:p w14:paraId="28C41EE8"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19.</w:t>
      </w:r>
      <w:r w:rsidRPr="009276F2">
        <w:rPr>
          <w:rFonts w:asciiTheme="minorHAnsi" w:hAnsiTheme="minorHAnsi" w:cstheme="minorHAnsi"/>
          <w:color w:val="000000" w:themeColor="text1"/>
        </w:rPr>
        <w:tab/>
        <w:t>Jeżeli Wykonawca uważa się za uprawnionego do zmiany zobowiązany jest do przekazania Inspektorowi nadzoru inwestorskiego/Zamawiającego wniosku dotyczącego zmiany umowy wraz z opisem zdarzenia lub okoliczności stanowiących podstawę do żądania takiej zmiany.</w:t>
      </w:r>
    </w:p>
    <w:p w14:paraId="06E27A15"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20.</w:t>
      </w:r>
      <w:r w:rsidRPr="009276F2">
        <w:rPr>
          <w:rFonts w:asciiTheme="minorHAnsi" w:hAnsiTheme="minorHAnsi" w:cstheme="minorHAnsi"/>
          <w:color w:val="000000" w:themeColor="text1"/>
        </w:rPr>
        <w:tab/>
        <w:t xml:space="preserve">Wniosek, o którym mowa w ust. 19 powinien zostać przekazany niezwłocznie, jednakże nie później niż w terminie 14 dni od dnia, w którym Wykonawca dowiedział się, lub powinien dowiedzieć się o danym zdarzeniu lub okolicznościach. </w:t>
      </w:r>
    </w:p>
    <w:p w14:paraId="39723C44"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21.</w:t>
      </w:r>
      <w:r w:rsidRPr="009276F2">
        <w:rPr>
          <w:rFonts w:asciiTheme="minorHAnsi" w:hAnsiTheme="minorHAnsi" w:cstheme="minorHAnsi"/>
          <w:color w:val="000000" w:themeColor="text1"/>
        </w:rPr>
        <w:tab/>
        <w:t>Wykonawca zobowiązany jest do dostarczenia wraz z wnioskiem, o którym mowa w ust. 19, wszelkich innych dokumentów wymaganych umową, w tym propozycji rozliczenia przygotowanej w oparciu o zasady określone w §14 informacji uzasadniających żądanie zmiany umowy, stosowanie do zdarzenia lub okoliczności stanowiących podstawę żądania zmiany.</w:t>
      </w:r>
    </w:p>
    <w:p w14:paraId="6E7EBED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22.</w:t>
      </w:r>
      <w:r w:rsidRPr="009276F2">
        <w:rPr>
          <w:rFonts w:asciiTheme="minorHAnsi" w:hAnsiTheme="minorHAnsi" w:cstheme="minorHAnsi"/>
          <w:color w:val="000000" w:themeColor="text1"/>
        </w:rPr>
        <w:tab/>
        <w:t xml:space="preserve">Wykonawca zobowiązany jest do bieżącej dokumentacji koniecznej dla uzasadnienia żądania zmiany i przechowywania jej na terenie budowy lub w innym miejscu wskazanym przez Inspektora nadzoru inwestorskiego/Zamawiającemu. </w:t>
      </w:r>
    </w:p>
    <w:p w14:paraId="0F6D0D0A"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23.</w:t>
      </w:r>
      <w:r w:rsidRPr="009276F2">
        <w:rPr>
          <w:rFonts w:asciiTheme="minorHAnsi" w:hAnsiTheme="minorHAnsi" w:cstheme="minorHAnsi"/>
          <w:color w:val="000000" w:themeColor="text1"/>
        </w:rPr>
        <w:tab/>
        <w:t xml:space="preserve">Po otrzymaniu wniosku, o którym mowa w ust. 19 Inspektor nadzoru inwestorskiego/ Zamawiającego jest uprawniony do dokonywania oceny jego zasadności, do kontroli </w:t>
      </w:r>
      <w:r w:rsidRPr="009276F2">
        <w:rPr>
          <w:rFonts w:asciiTheme="minorHAnsi" w:hAnsiTheme="minorHAnsi" w:cstheme="minorHAnsi"/>
          <w:color w:val="000000" w:themeColor="text1"/>
        </w:rPr>
        <w:lastRenderedPageBreak/>
        <w:t xml:space="preserve">dokumentacji, o której mowa w ust. 22 i wydania Wykonawcy polecenia prowadzenia dalszej dokumentacji bieżącej uzasadniającej żądanie zmiany. </w:t>
      </w:r>
    </w:p>
    <w:p w14:paraId="6599E9B5"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24.</w:t>
      </w:r>
      <w:r w:rsidRPr="009276F2">
        <w:rPr>
          <w:rFonts w:asciiTheme="minorHAnsi" w:hAnsiTheme="minorHAnsi" w:cstheme="minorHAnsi"/>
          <w:color w:val="000000" w:themeColor="text1"/>
        </w:rPr>
        <w:tab/>
        <w:t>Wykonawca jest zobowiązany do okazania do wglądu Inspektorowi nadzoru inwestorskiego/ Zamawiającego  dokumentacji, o której mowa w ust. 22 przedłożenia na żądanie Inspektora nadzoru inwestorskiego/ Zamawiającego jej kopii.</w:t>
      </w:r>
    </w:p>
    <w:p w14:paraId="5CA7C3FB"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25.</w:t>
      </w:r>
      <w:r w:rsidRPr="009276F2">
        <w:rPr>
          <w:rFonts w:asciiTheme="minorHAnsi" w:hAnsiTheme="minorHAnsi" w:cstheme="minorHAnsi"/>
          <w:color w:val="000000" w:themeColor="text1"/>
        </w:rPr>
        <w:tab/>
        <w:t>W terminie 7 dni od dnia otrzymania wniosku, o którym mowa w ust. 19 wraz z propozycją wyceny robót i informacji uzasadniających żądanie zmiany umowy, Inspektor nadzoru inwestorskiego / Zamawiający zobowiązany jest do pisemnego ustosunkowania się do zgłoszonego żądania zmiany umowy, i odpowiednio propozycji wyceny robót.</w:t>
      </w:r>
    </w:p>
    <w:p w14:paraId="2B165E5C"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26.</w:t>
      </w:r>
      <w:r w:rsidRPr="009276F2">
        <w:rPr>
          <w:rFonts w:asciiTheme="minorHAnsi" w:hAnsiTheme="minorHAnsi" w:cstheme="minorHAnsi"/>
          <w:color w:val="000000" w:themeColor="text1"/>
        </w:rPr>
        <w:tab/>
        <w:t>W terminie 7 dni od dnia otrzymania żądania zmiany, zaopiniowanego przez Inspektora nadzoru inwestorskiego / Zamawiającego, Zamawiający powiadomi Wykonawcę o akceptacji żądania zmiany umowy i terminie podpisania aneksu do umowy lub odpowiednio o braku akceptacji zmiany.</w:t>
      </w:r>
    </w:p>
    <w:p w14:paraId="142EB1A9"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27.</w:t>
      </w:r>
      <w:r w:rsidRPr="009276F2">
        <w:rPr>
          <w:rFonts w:asciiTheme="minorHAnsi" w:hAnsiTheme="minorHAnsi" w:cstheme="minorHAnsi"/>
          <w:color w:val="000000" w:themeColor="text1"/>
        </w:rPr>
        <w:tab/>
        <w:t>Wszelkie zmiany umowy są dokonywane przez umocowanych przedstawicieli Zamawiającego i Wykonawcy w formie pisemnej w drodze aneksu umowy, pod rygorem nieważności.</w:t>
      </w:r>
    </w:p>
    <w:p w14:paraId="5E6269BF"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28.</w:t>
      </w:r>
      <w:r w:rsidRPr="009276F2">
        <w:rPr>
          <w:rFonts w:asciiTheme="minorHAnsi" w:hAnsiTheme="minorHAnsi" w:cstheme="minorHAnsi"/>
          <w:color w:val="000000" w:themeColor="text1"/>
        </w:rPr>
        <w:tab/>
        <w:t>W razie wątpliwości, przyjmuje się, że nie stanowią zmiany umowy następujące zmiany:</w:t>
      </w:r>
    </w:p>
    <w:p w14:paraId="007FBDED"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1)</w:t>
      </w:r>
      <w:r w:rsidRPr="009276F2">
        <w:rPr>
          <w:rFonts w:asciiTheme="minorHAnsi" w:hAnsiTheme="minorHAnsi" w:cstheme="minorHAnsi"/>
          <w:color w:val="000000" w:themeColor="text1"/>
        </w:rPr>
        <w:tab/>
        <w:t>danych związanych z obsługą administracyjno-organizacyjną umowy,</w:t>
      </w:r>
    </w:p>
    <w:p w14:paraId="3FA5D20A"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w:t>
      </w:r>
      <w:r w:rsidRPr="009276F2">
        <w:rPr>
          <w:rFonts w:asciiTheme="minorHAnsi" w:hAnsiTheme="minorHAnsi" w:cstheme="minorHAnsi"/>
          <w:color w:val="000000" w:themeColor="text1"/>
        </w:rPr>
        <w:tab/>
        <w:t xml:space="preserve">danych teleadresowych, </w:t>
      </w:r>
    </w:p>
    <w:p w14:paraId="5777922A"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3)</w:t>
      </w:r>
      <w:r w:rsidRPr="009276F2">
        <w:rPr>
          <w:rFonts w:asciiTheme="minorHAnsi" w:hAnsiTheme="minorHAnsi" w:cstheme="minorHAnsi"/>
          <w:color w:val="000000" w:themeColor="text1"/>
        </w:rPr>
        <w:tab/>
        <w:t>danych rejestrowych,</w:t>
      </w:r>
    </w:p>
    <w:p w14:paraId="212F33F8"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4)</w:t>
      </w:r>
      <w:r w:rsidRPr="009276F2">
        <w:rPr>
          <w:rFonts w:asciiTheme="minorHAnsi" w:hAnsiTheme="minorHAnsi" w:cstheme="minorHAnsi"/>
          <w:color w:val="000000" w:themeColor="text1"/>
        </w:rPr>
        <w:tab/>
        <w:t>harmonogramu rzeczowo-finansowego,</w:t>
      </w:r>
    </w:p>
    <w:p w14:paraId="2AE97B59" w14:textId="77777777" w:rsidR="009276F2" w:rsidRPr="009276F2"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5)</w:t>
      </w:r>
      <w:r w:rsidRPr="009276F2">
        <w:rPr>
          <w:rFonts w:asciiTheme="minorHAnsi" w:hAnsiTheme="minorHAnsi" w:cstheme="minorHAnsi"/>
          <w:color w:val="000000" w:themeColor="text1"/>
        </w:rPr>
        <w:tab/>
        <w:t>będące następstwem sukcesji uniwersalnej po jednej ze stron Umowy.</w:t>
      </w:r>
    </w:p>
    <w:p w14:paraId="47480372" w14:textId="5A2DDF65" w:rsidR="00712DDF" w:rsidRDefault="009276F2" w:rsidP="009276F2">
      <w:pPr>
        <w:pStyle w:val="Default"/>
        <w:spacing w:line="276" w:lineRule="auto"/>
        <w:ind w:left="426" w:hanging="426"/>
        <w:rPr>
          <w:rFonts w:asciiTheme="minorHAnsi" w:hAnsiTheme="minorHAnsi" w:cstheme="minorHAnsi"/>
          <w:color w:val="000000" w:themeColor="text1"/>
        </w:rPr>
      </w:pPr>
      <w:r w:rsidRPr="009276F2">
        <w:rPr>
          <w:rFonts w:asciiTheme="minorHAnsi" w:hAnsiTheme="minorHAnsi" w:cstheme="minorHAnsi"/>
          <w:color w:val="000000" w:themeColor="text1"/>
        </w:rPr>
        <w:t>29.</w:t>
      </w:r>
      <w:r w:rsidRPr="009276F2">
        <w:rPr>
          <w:rFonts w:asciiTheme="minorHAnsi" w:hAnsiTheme="minorHAnsi" w:cstheme="minorHAnsi"/>
          <w:color w:val="000000" w:themeColor="text1"/>
        </w:rPr>
        <w:tab/>
        <w:t xml:space="preserve">Istotna zmiana zawartej umowy wymaga przeprowadzenia nowego postępowania o udzielenie zamówienia zgodnie z art. 454 ustawy </w:t>
      </w:r>
      <w:proofErr w:type="spellStart"/>
      <w:r w:rsidRPr="009276F2">
        <w:rPr>
          <w:rFonts w:asciiTheme="minorHAnsi" w:hAnsiTheme="minorHAnsi" w:cstheme="minorHAnsi"/>
          <w:color w:val="000000" w:themeColor="text1"/>
        </w:rPr>
        <w:t>Pzp</w:t>
      </w:r>
      <w:proofErr w:type="spellEnd"/>
      <w:r w:rsidRPr="009276F2">
        <w:rPr>
          <w:rFonts w:asciiTheme="minorHAnsi" w:hAnsiTheme="minorHAnsi" w:cstheme="minorHAnsi"/>
          <w:color w:val="000000" w:themeColor="text1"/>
        </w:rPr>
        <w:t>.</w:t>
      </w:r>
    </w:p>
    <w:p w14:paraId="2A438018" w14:textId="77777777" w:rsidR="009276F2" w:rsidRDefault="009276F2" w:rsidP="009276F2">
      <w:pPr>
        <w:pStyle w:val="Default"/>
        <w:spacing w:line="276" w:lineRule="auto"/>
        <w:ind w:left="426" w:hanging="426"/>
        <w:rPr>
          <w:rFonts w:asciiTheme="minorHAnsi" w:hAnsiTheme="minorHAnsi" w:cstheme="minorHAnsi"/>
          <w:color w:val="000000" w:themeColor="text1"/>
        </w:rPr>
      </w:pPr>
    </w:p>
    <w:p w14:paraId="2E149D9E" w14:textId="046B9C60"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Projektowane postanowienia umowy w sprawie zamówienia publicznego, które zostaną wprowadzone do treści tej umowy, w tym ewentualne treści dotyczące zmian do umowy, stanowią załącznik nr 3 do SWZ.</w:t>
      </w:r>
    </w:p>
    <w:p w14:paraId="67EF7363" w14:textId="0CDD3E77" w:rsidR="001228EA" w:rsidRPr="00066FD2" w:rsidRDefault="001228EA" w:rsidP="001228EA">
      <w:pPr>
        <w:pStyle w:val="Default"/>
        <w:spacing w:line="276" w:lineRule="auto"/>
        <w:rPr>
          <w:rFonts w:asciiTheme="minorHAnsi" w:hAnsiTheme="minorHAnsi" w:cstheme="minorHAnsi"/>
          <w:color w:val="FF0000"/>
        </w:rPr>
      </w:pPr>
    </w:p>
    <w:p w14:paraId="682A979F" w14:textId="2C8A4F70"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23. Pouczenie o środkach ochrony prawnej przysługujących Wykonawcy</w:t>
      </w:r>
      <w:r w:rsidR="00482961">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450795DD" w14:textId="77777777" w:rsidR="001228EA" w:rsidRPr="00066FD2" w:rsidRDefault="001228EA" w:rsidP="0040603C">
      <w:pPr>
        <w:pStyle w:val="Default"/>
        <w:tabs>
          <w:tab w:val="left" w:pos="851"/>
        </w:tabs>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23.1. Środki ochrony prawnej przysługują̨ Wykonawcy, jeżeli ma lub miał interes w uzyskaniu zamówienia oraz poniósł lub może ponieść szkodę̨ w wyniku naruszenia przez Zamawiającego przepisów ustawy. </w:t>
      </w:r>
    </w:p>
    <w:p w14:paraId="4F0D16BA"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 Odwołanie przysługuje na: </w:t>
      </w:r>
    </w:p>
    <w:p w14:paraId="442DB66F"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23.2.1. niezgodną z przepisami ustawy czynność Zamawiającego, podjętą̨ w postępowaniu o udzielenie zamówienia, w tym na projektowane postanowienie umowy; </w:t>
      </w:r>
    </w:p>
    <w:p w14:paraId="28BCAA80" w14:textId="77777777" w:rsidR="001228EA" w:rsidRPr="00066FD2" w:rsidRDefault="001228EA" w:rsidP="0040603C">
      <w:pPr>
        <w:pStyle w:val="Default"/>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 xml:space="preserve">23.2.2. zaniechanie czynności w postępowaniu o udzielenie zamówienia, do której Zamawiający był zobowiązany na podstawie ustawy. </w:t>
      </w:r>
    </w:p>
    <w:p w14:paraId="68E5B2BC"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23.3. Odwołanie wnosi się do Prezesa Krajowej Izby Odwoławczej. </w:t>
      </w:r>
    </w:p>
    <w:p w14:paraId="4F06C604"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066FD2" w:rsidRDefault="001228EA" w:rsidP="0040603C">
      <w:pPr>
        <w:pStyle w:val="Default"/>
        <w:spacing w:line="276" w:lineRule="auto"/>
        <w:ind w:left="426" w:hanging="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23.5. Szczegółowe informacje dotyczące środków ochrony prawnej określone są w Dziale IX „Środki ochrony prawnej” ustawy. </w:t>
      </w:r>
    </w:p>
    <w:p w14:paraId="2ECE7F7E" w14:textId="77777777" w:rsidR="001228EA" w:rsidRPr="00066FD2" w:rsidRDefault="001228EA" w:rsidP="001228EA">
      <w:pPr>
        <w:pStyle w:val="Default"/>
        <w:spacing w:line="276" w:lineRule="auto"/>
        <w:rPr>
          <w:rFonts w:asciiTheme="minorHAnsi" w:hAnsiTheme="minorHAnsi" w:cstheme="minorHAnsi"/>
          <w:color w:val="FF0000"/>
        </w:rPr>
      </w:pPr>
    </w:p>
    <w:p w14:paraId="42FDD805" w14:textId="51165214" w:rsidR="001228EA" w:rsidRPr="00066FD2" w:rsidRDefault="001228EA" w:rsidP="0040603C">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24. Klauzula informacyjna z art. 13 RODO do zastosowania przez zamawiających w celu związanym z postępowaniem o udzielenie zamówienia publicznego</w:t>
      </w:r>
      <w:r w:rsidR="00482961">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1F550A17" w14:textId="77777777" w:rsidR="001228EA" w:rsidRPr="00066FD2" w:rsidRDefault="001228EA" w:rsidP="00482961">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066FD2" w:rsidRDefault="001228EA" w:rsidP="0040603C">
      <w:pPr>
        <w:tabs>
          <w:tab w:val="left" w:pos="42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24.1. Administratorem Państwa danych osobowych jest Miasto i Gmina Uzdrowiskowa Muszyna, ul. Rynek 31, 33-370 Muszyna.</w:t>
      </w:r>
    </w:p>
    <w:p w14:paraId="3038AAD3" w14:textId="0538EEC1"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24.2. </w:t>
      </w:r>
      <w:r w:rsidRPr="00066FD2">
        <w:rPr>
          <w:rFonts w:asciiTheme="minorHAnsi" w:eastAsia="Times New Roman" w:hAnsiTheme="minorHAnsi" w:cstheme="minorHAnsi"/>
          <w:color w:val="000000" w:themeColor="text1"/>
          <w:lang w:eastAsia="pl-PL"/>
        </w:rPr>
        <w:t xml:space="preserve">Miasto i Gmina Uzdrowiskowa Muszyna wyznaczyła Inspektora Ochrony Danych Panią Dorotę Sadowską. Kontakt z Inspektorem możliwy jest przez </w:t>
      </w:r>
      <w:hyperlink r:id="rId9" w:history="1">
        <w:r w:rsidRPr="00066FD2">
          <w:rPr>
            <w:rFonts w:asciiTheme="minorHAnsi" w:eastAsia="Times New Roman" w:hAnsiTheme="minorHAnsi" w:cstheme="minorHAnsi"/>
            <w:color w:val="000000" w:themeColor="text1"/>
            <w:lang w:eastAsia="pl-PL"/>
          </w:rPr>
          <w:t>e-mail</w:t>
        </w:r>
      </w:hyperlink>
      <w:r w:rsidRPr="00066FD2">
        <w:rPr>
          <w:rFonts w:asciiTheme="minorHAnsi" w:eastAsia="Times New Roman" w:hAnsiTheme="minorHAnsi" w:cstheme="minorHAnsi"/>
          <w:color w:val="000000" w:themeColor="text1"/>
          <w:lang w:eastAsia="pl-PL"/>
        </w:rPr>
        <w:t xml:space="preserve">: </w:t>
      </w:r>
      <w:hyperlink r:id="rId10" w:history="1">
        <w:r w:rsidRPr="00066FD2">
          <w:rPr>
            <w:rFonts w:asciiTheme="minorHAnsi" w:eastAsia="Times New Roman" w:hAnsiTheme="minorHAnsi" w:cstheme="minorHAnsi"/>
            <w:color w:val="000000" w:themeColor="text1"/>
            <w:lang w:eastAsia="pl-PL"/>
          </w:rPr>
          <w:t>rodo@muszyna.pl</w:t>
        </w:r>
      </w:hyperlink>
      <w:r w:rsidRPr="00066FD2">
        <w:rPr>
          <w:rFonts w:asciiTheme="minorHAnsi" w:hAnsiTheme="minorHAnsi" w:cstheme="minorHAnsi"/>
          <w:color w:val="000000" w:themeColor="text1"/>
        </w:rPr>
        <w:t xml:space="preserve">. </w:t>
      </w:r>
    </w:p>
    <w:p w14:paraId="08FE2F68" w14:textId="62C89B8D" w:rsidR="001228EA" w:rsidRPr="00066FD2" w:rsidRDefault="001228EA" w:rsidP="0040603C">
      <w:pPr>
        <w:pStyle w:val="Default"/>
        <w:tabs>
          <w:tab w:val="left" w:pos="426"/>
        </w:tabs>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24.3. Państwa dane osobowe przetwarzane będą na podstawie art. 6 ust. 1 lit. c RODO w celu związanym z postępowaniem o udzielenie zamówienia publicznego nr Zp.271.</w:t>
      </w:r>
      <w:r w:rsidR="00712DDF">
        <w:rPr>
          <w:rFonts w:asciiTheme="minorHAnsi" w:hAnsiTheme="minorHAnsi" w:cstheme="minorHAnsi"/>
          <w:color w:val="000000" w:themeColor="text1"/>
        </w:rPr>
        <w:t>1</w:t>
      </w:r>
      <w:r w:rsidR="003C11BA">
        <w:rPr>
          <w:rFonts w:asciiTheme="minorHAnsi" w:hAnsiTheme="minorHAnsi" w:cstheme="minorHAnsi"/>
          <w:color w:val="000000" w:themeColor="text1"/>
        </w:rPr>
        <w:t>9</w:t>
      </w:r>
      <w:r w:rsidR="00E66034">
        <w:rPr>
          <w:rFonts w:asciiTheme="minorHAnsi" w:hAnsiTheme="minorHAnsi" w:cstheme="minorHAnsi"/>
          <w:color w:val="000000" w:themeColor="text1"/>
        </w:rPr>
        <w:t>.2023</w:t>
      </w:r>
      <w:r w:rsidR="00482961">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1A6D5897"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066FD2" w:rsidRDefault="001228EA" w:rsidP="0040603C">
      <w:pPr>
        <w:pStyle w:val="Default"/>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24.7. W odniesieniu do Państwa danych osobowych decyzje nie będą podejmowane w sposób zautomatyzowany, stosowanie do art. 22 RODO. </w:t>
      </w:r>
    </w:p>
    <w:p w14:paraId="4831F58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24.8. Posiadają Państwo: </w:t>
      </w:r>
    </w:p>
    <w:p w14:paraId="3FA407B1"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podstawie art. 15 RODO prawo dostępu do danych osobowych Państwa dotyczących; </w:t>
      </w:r>
    </w:p>
    <w:p w14:paraId="12C7E320"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na podstawie art. 16 RODO prawo do sprostowania Państwa danych osobowych</w:t>
      </w:r>
      <w:r w:rsidRPr="00066FD2">
        <w:rPr>
          <w:rStyle w:val="Odwoanieprzypisudolnego"/>
          <w:rFonts w:asciiTheme="minorHAnsi" w:hAnsiTheme="minorHAnsi" w:cstheme="minorHAnsi"/>
          <w:color w:val="000000" w:themeColor="text1"/>
        </w:rPr>
        <w:footnoteReference w:id="4"/>
      </w:r>
      <w:r w:rsidRPr="00066FD2">
        <w:rPr>
          <w:rFonts w:asciiTheme="minorHAnsi" w:hAnsiTheme="minorHAnsi" w:cstheme="minorHAnsi"/>
          <w:color w:val="000000" w:themeColor="text1"/>
        </w:rPr>
        <w:t xml:space="preserve">; </w:t>
      </w:r>
    </w:p>
    <w:p w14:paraId="19610397"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 na podstawie art. 18 RODO prawo żądania od administratora ograniczenia przetwarzania danych osobowych z zastrzeżeniem przypadków, o których mowa w art. 18 ust. 2 RODO</w:t>
      </w:r>
      <w:r w:rsidRPr="00066FD2">
        <w:rPr>
          <w:rStyle w:val="Odwoanieprzypisudolnego"/>
          <w:rFonts w:asciiTheme="minorHAnsi" w:hAnsiTheme="minorHAnsi" w:cstheme="minorHAnsi"/>
          <w:color w:val="000000" w:themeColor="text1"/>
        </w:rPr>
        <w:footnoteReference w:id="5"/>
      </w:r>
      <w:r w:rsidRPr="00066FD2">
        <w:rPr>
          <w:rFonts w:asciiTheme="minorHAnsi" w:hAnsiTheme="minorHAnsi" w:cstheme="minorHAnsi"/>
          <w:color w:val="000000" w:themeColor="text1"/>
        </w:rPr>
        <w:t xml:space="preserve">; </w:t>
      </w:r>
    </w:p>
    <w:p w14:paraId="39D37DD7"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24.9. Nie przysługuje Państwu: </w:t>
      </w:r>
    </w:p>
    <w:p w14:paraId="766CBE9A"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w związku z art. 17 ust. 3 lit. b, d lub e RODO prawo do usunięcia danych osobowych; </w:t>
      </w:r>
    </w:p>
    <w:p w14:paraId="44D91E58"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prawo do przenoszenia danych osobowych, o którym mowa w art. 20 RODO; </w:t>
      </w:r>
    </w:p>
    <w:p w14:paraId="586DF9D9" w14:textId="77777777" w:rsidR="001228EA" w:rsidRPr="00066FD2" w:rsidRDefault="001228EA" w:rsidP="003225A4">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24.10. Informacja o ograniczeniach, o których mowa w art. 19 ust. 2 i 3 ustawy </w:t>
      </w:r>
    </w:p>
    <w:p w14:paraId="1D7E16C1"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Zgodnie z art. 19 ust. 4 ustawy Zamawiający informuje o ograniczeniach, o których mowa w art. 19 ust. 2 i 3 ustawy: </w:t>
      </w:r>
    </w:p>
    <w:p w14:paraId="093B9DD1"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066FD2" w:rsidRDefault="001228EA" w:rsidP="0040603C">
      <w:pPr>
        <w:pStyle w:val="Default"/>
        <w:spacing w:line="276" w:lineRule="auto"/>
        <w:ind w:left="426"/>
        <w:rPr>
          <w:rFonts w:asciiTheme="minorHAnsi" w:hAnsiTheme="minorHAnsi" w:cstheme="minorHAnsi"/>
          <w:color w:val="000000" w:themeColor="text1"/>
        </w:rPr>
      </w:pPr>
      <w:r w:rsidRPr="00066FD2">
        <w:rPr>
          <w:rFonts w:asciiTheme="minorHAnsi" w:hAnsiTheme="minorHAnsi" w:cstheme="minorHAnsi"/>
          <w:color w:val="000000" w:themeColor="text1"/>
        </w:rPr>
        <w:t xml:space="preserve">− Na mocy art. 19 ust. 3 ustawy wystąpienie z żądaniem, o którym mowa w art. 18 ust. 1 RODO, nie ogranicza przetwarzania danych osobowych do czasu zakończenia tego postępowania. </w:t>
      </w:r>
    </w:p>
    <w:p w14:paraId="6A78011A"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18CF382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Rozdział II</w:t>
      </w:r>
    </w:p>
    <w:p w14:paraId="60AA3E15"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DODATKOWE POSTANOWIENIA SWZ</w:t>
      </w:r>
    </w:p>
    <w:p w14:paraId="7E1C8683" w14:textId="77777777" w:rsidR="001228EA" w:rsidRPr="00F445C8" w:rsidRDefault="001228EA" w:rsidP="001228EA">
      <w:pPr>
        <w:pStyle w:val="Default"/>
        <w:spacing w:line="276" w:lineRule="auto"/>
        <w:rPr>
          <w:rFonts w:asciiTheme="minorHAnsi" w:hAnsiTheme="minorHAnsi" w:cstheme="minorHAnsi"/>
          <w:color w:val="auto"/>
        </w:rPr>
      </w:pPr>
    </w:p>
    <w:p w14:paraId="27615C75" w14:textId="445D58B5" w:rsidR="001228EA" w:rsidRPr="00FF55D1" w:rsidRDefault="001228EA" w:rsidP="003225A4">
      <w:pPr>
        <w:pStyle w:val="Default"/>
        <w:shd w:val="clear" w:color="auto" w:fill="FFFFFF" w:themeFill="background1"/>
        <w:spacing w:line="276" w:lineRule="auto"/>
        <w:ind w:left="284" w:hanging="284"/>
        <w:rPr>
          <w:rFonts w:asciiTheme="minorHAnsi" w:hAnsiTheme="minorHAnsi" w:cstheme="minorHAnsi"/>
          <w:color w:val="auto"/>
        </w:rPr>
      </w:pPr>
      <w:r w:rsidRPr="00F445C8">
        <w:rPr>
          <w:rFonts w:asciiTheme="minorHAnsi" w:hAnsiTheme="minorHAnsi" w:cstheme="minorHAnsi"/>
          <w:color w:val="auto"/>
        </w:rPr>
        <w:t xml:space="preserve">1. Liczba części zamówienia, na którą Wykonawca może złożyć ofertę lub maksymalną liczbę części, na które zamówienie może zostać udzielone temu samemu </w:t>
      </w:r>
      <w:r w:rsidR="00CB70B7" w:rsidRPr="00F445C8">
        <w:rPr>
          <w:rFonts w:asciiTheme="minorHAnsi" w:hAnsiTheme="minorHAnsi" w:cstheme="minorHAnsi"/>
          <w:color w:val="auto"/>
        </w:rPr>
        <w:t>W</w:t>
      </w:r>
      <w:r w:rsidRPr="00F445C8">
        <w:rPr>
          <w:rFonts w:asciiTheme="minorHAnsi" w:hAnsiTheme="minorHAnsi" w:cstheme="minorHAnsi"/>
          <w:color w:val="auto"/>
        </w:rPr>
        <w:t xml:space="preserve">ykonawcy, oraz kryteria lub zasady, mające zastosowanie do ustalenia, które części zamówienia zostaną udzielone jednemu </w:t>
      </w:r>
      <w:r w:rsidR="00F445C8" w:rsidRPr="00F445C8">
        <w:rPr>
          <w:rFonts w:asciiTheme="minorHAnsi" w:hAnsiTheme="minorHAnsi" w:cstheme="minorHAnsi"/>
          <w:color w:val="auto"/>
        </w:rPr>
        <w:t>W</w:t>
      </w:r>
      <w:r w:rsidRPr="00F445C8">
        <w:rPr>
          <w:rFonts w:asciiTheme="minorHAnsi" w:hAnsiTheme="minorHAnsi" w:cstheme="minorHAnsi"/>
          <w:color w:val="auto"/>
        </w:rPr>
        <w:t xml:space="preserve">ykonawcy, w przypadku wyboru jego oferty w większej niż </w:t>
      </w:r>
      <w:r w:rsidRPr="00FF55D1">
        <w:rPr>
          <w:rFonts w:asciiTheme="minorHAnsi" w:hAnsiTheme="minorHAnsi" w:cstheme="minorHAnsi"/>
          <w:color w:val="auto"/>
        </w:rPr>
        <w:t>maksymalna liczbie części:</w:t>
      </w:r>
    </w:p>
    <w:p w14:paraId="2F55CBF3" w14:textId="77777777" w:rsidR="00FF55D1" w:rsidRPr="00FF55D1" w:rsidRDefault="00FF55D1" w:rsidP="00FF55D1">
      <w:pPr>
        <w:pStyle w:val="Default"/>
        <w:spacing w:line="276" w:lineRule="auto"/>
        <w:ind w:left="284"/>
        <w:rPr>
          <w:rFonts w:asciiTheme="minorHAnsi" w:hAnsiTheme="minorHAnsi" w:cstheme="minorHAnsi"/>
          <w:color w:val="auto"/>
        </w:rPr>
      </w:pPr>
      <w:r w:rsidRPr="00FF55D1">
        <w:rPr>
          <w:rFonts w:asciiTheme="minorHAnsi" w:hAnsiTheme="minorHAnsi" w:cstheme="minorHAnsi"/>
          <w:color w:val="auto"/>
        </w:rPr>
        <w:t>1.1 Zamawiający nie dopuszcza możliwości składania ofert częściowych.</w:t>
      </w:r>
    </w:p>
    <w:p w14:paraId="0E529D2D" w14:textId="097DF003" w:rsidR="001228EA" w:rsidRPr="00FF55D1" w:rsidRDefault="00FF55D1" w:rsidP="00FF55D1">
      <w:pPr>
        <w:pStyle w:val="Default"/>
        <w:spacing w:line="276" w:lineRule="auto"/>
        <w:ind w:left="567" w:hanging="283"/>
        <w:rPr>
          <w:rFonts w:asciiTheme="minorHAnsi" w:hAnsiTheme="minorHAnsi" w:cstheme="minorHAnsi"/>
          <w:color w:val="auto"/>
        </w:rPr>
      </w:pPr>
      <w:r w:rsidRPr="00FF55D1">
        <w:rPr>
          <w:rFonts w:asciiTheme="minorHAnsi" w:hAnsiTheme="minorHAnsi" w:cstheme="minorHAnsi"/>
          <w:color w:val="auto"/>
        </w:rPr>
        <w:t>1.2 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12648611"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3. Wymagania w zakresie zatrudnienia osób, o których mowa w art. 96 ust. 2 pkt 2 ustawy </w:t>
      </w:r>
    </w:p>
    <w:p w14:paraId="3577EEED" w14:textId="77777777" w:rsidR="001228EA" w:rsidRPr="00066FD2" w:rsidRDefault="001228EA" w:rsidP="003225A4">
      <w:pPr>
        <w:pStyle w:val="Default"/>
        <w:tabs>
          <w:tab w:val="left" w:pos="567"/>
        </w:tabs>
        <w:spacing w:line="276" w:lineRule="auto"/>
        <w:ind w:left="426" w:hanging="284"/>
        <w:rPr>
          <w:rFonts w:asciiTheme="minorHAnsi" w:hAnsiTheme="minorHAnsi" w:cstheme="minorHAnsi"/>
          <w:color w:val="000000" w:themeColor="text1"/>
        </w:rPr>
      </w:pPr>
      <w:r w:rsidRPr="00066FD2">
        <w:rPr>
          <w:rFonts w:asciiTheme="minorHAnsi" w:hAnsiTheme="minorHAnsi" w:cstheme="minorHAnsi"/>
          <w:color w:val="000000" w:themeColor="text1"/>
        </w:rPr>
        <w:t>Zamawiający nie wymaga zatrudnienia osób, o których mowa w art. 96 ust. 2 pkt 2 ustawy.</w:t>
      </w:r>
    </w:p>
    <w:p w14:paraId="5515CF24"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40B87823" w14:textId="57983534"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4. Informacje o zastrzeżeniu możliwości ubiegania się o udzielenie zamówienia wyłącznie przez </w:t>
      </w:r>
      <w:r w:rsidR="00F445C8">
        <w:rPr>
          <w:rFonts w:asciiTheme="minorHAnsi" w:hAnsiTheme="minorHAnsi" w:cstheme="minorHAnsi"/>
          <w:color w:val="000000" w:themeColor="text1"/>
        </w:rPr>
        <w:t>W</w:t>
      </w:r>
      <w:r w:rsidRPr="00066FD2">
        <w:rPr>
          <w:rFonts w:asciiTheme="minorHAnsi" w:hAnsiTheme="minorHAnsi" w:cstheme="minorHAnsi"/>
          <w:color w:val="000000" w:themeColor="text1"/>
        </w:rPr>
        <w:t xml:space="preserve">ykonawców, o których mowa w art. 94 ustawy </w:t>
      </w:r>
    </w:p>
    <w:p w14:paraId="7FE5AB4E"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zastrzega możliwości ubiegania się o udzielenie zamówienia wyłącznie przez Wykonawców, o których mowa w art. 94 ustawy.</w:t>
      </w:r>
    </w:p>
    <w:p w14:paraId="28E9D250" w14:textId="77777777" w:rsidR="001228EA" w:rsidRPr="00066FD2" w:rsidRDefault="001228EA" w:rsidP="001228EA">
      <w:pPr>
        <w:pStyle w:val="Default"/>
        <w:spacing w:line="276" w:lineRule="auto"/>
        <w:rPr>
          <w:rFonts w:asciiTheme="minorHAnsi" w:hAnsiTheme="minorHAnsi" w:cstheme="minorHAnsi"/>
          <w:color w:val="FF0000"/>
        </w:rPr>
      </w:pPr>
    </w:p>
    <w:p w14:paraId="2D360E05"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5. Informacja o przewidywanych zamówieniach, o których mowa w art. 214 ust. 1 pkt 7 i 8 ustawy: </w:t>
      </w:r>
    </w:p>
    <w:p w14:paraId="0DC4B02F" w14:textId="4F33431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udzielania zamówień, o których mowa w art. 214 ust. 1 pkt 7 i</w:t>
      </w:r>
      <w:r w:rsidR="003225A4" w:rsidRPr="00066FD2">
        <w:rPr>
          <w:rFonts w:asciiTheme="minorHAnsi" w:hAnsiTheme="minorHAnsi" w:cstheme="minorHAnsi"/>
          <w:color w:val="000000" w:themeColor="text1"/>
        </w:rPr>
        <w:t> </w:t>
      </w:r>
      <w:r w:rsidRPr="00066FD2">
        <w:rPr>
          <w:rFonts w:asciiTheme="minorHAnsi" w:hAnsiTheme="minorHAnsi" w:cstheme="minorHAnsi"/>
          <w:color w:val="000000" w:themeColor="text1"/>
        </w:rPr>
        <w:t>8 ustawy.</w:t>
      </w:r>
    </w:p>
    <w:p w14:paraId="4DA7B0CC"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5366504"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6.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 </w:t>
      </w:r>
    </w:p>
    <w:p w14:paraId="02CE1B4E"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przeprowadzenia przez Wykonawcę wizji lokalnej lub sprawdzenia przez niego dokumentów niezbędnych do realizacji zamówienia, o których mowa w art. 131 ust. 2 ustawy.</w:t>
      </w:r>
    </w:p>
    <w:p w14:paraId="37FA3270" w14:textId="77777777" w:rsidR="001228EA" w:rsidRPr="00066FD2" w:rsidRDefault="001228EA" w:rsidP="001228EA">
      <w:pPr>
        <w:pStyle w:val="Default"/>
        <w:spacing w:line="276" w:lineRule="auto"/>
        <w:rPr>
          <w:rFonts w:asciiTheme="minorHAnsi" w:hAnsiTheme="minorHAnsi" w:cstheme="minorHAnsi"/>
          <w:color w:val="FF0000"/>
        </w:rPr>
      </w:pPr>
    </w:p>
    <w:p w14:paraId="146DC7E3" w14:textId="77777777" w:rsidR="001228EA" w:rsidRPr="00066FD2" w:rsidRDefault="001228EA" w:rsidP="00AF5C8F">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7. Informacje dotyczące walut obcych, w jakich mogą być prowadzone rozliczenia między zamawiającym a wykonawcą </w:t>
      </w:r>
    </w:p>
    <w:p w14:paraId="529A07BC" w14:textId="77777777" w:rsidR="001228EA" w:rsidRPr="00066FD2" w:rsidRDefault="001228EA" w:rsidP="00AF5C8F">
      <w:pPr>
        <w:pStyle w:val="Default"/>
        <w:spacing w:line="276" w:lineRule="auto"/>
        <w:ind w:left="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Rozliczenia między Zamawiającym a Wykonawcą będą prowadzone w złotych polskich (PLN). </w:t>
      </w:r>
    </w:p>
    <w:p w14:paraId="7A27A0F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5D564219"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8. Liczba Wykonawców, z którymi Zamawiający zawrze umowę ramową </w:t>
      </w:r>
    </w:p>
    <w:p w14:paraId="51329F5C" w14:textId="77777777" w:rsidR="001228EA" w:rsidRPr="00066FD2" w:rsidRDefault="001228EA" w:rsidP="00AF5C8F">
      <w:pPr>
        <w:pStyle w:val="Default"/>
        <w:spacing w:line="276" w:lineRule="auto"/>
        <w:ind w:firstLine="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zawarcia umowy ramowej.</w:t>
      </w:r>
    </w:p>
    <w:p w14:paraId="1E1863F1" w14:textId="77777777" w:rsidR="001228EA" w:rsidRPr="00066FD2" w:rsidRDefault="001228EA" w:rsidP="00AF5C8F">
      <w:pPr>
        <w:pStyle w:val="Default"/>
        <w:spacing w:line="276" w:lineRule="auto"/>
        <w:ind w:left="284"/>
        <w:rPr>
          <w:rFonts w:asciiTheme="minorHAnsi" w:hAnsiTheme="minorHAnsi" w:cstheme="minorHAnsi"/>
          <w:color w:val="FF0000"/>
        </w:rPr>
      </w:pPr>
    </w:p>
    <w:p w14:paraId="28BECE06" w14:textId="77777777" w:rsidR="001228EA" w:rsidRPr="00066FD2" w:rsidRDefault="001228EA" w:rsidP="003225A4">
      <w:pPr>
        <w:pStyle w:val="Default"/>
        <w:shd w:val="clear" w:color="auto" w:fill="FFFFFF" w:themeFill="background1"/>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9. Informacje o przewidywanym wyborze najkorzystniejszej oferty z zastosowaniem aukcji elektronicznej wraz z informacjami, o których mowa w art. 230 ustawy </w:t>
      </w:r>
    </w:p>
    <w:p w14:paraId="3AF27BDF" w14:textId="77777777" w:rsidR="001228EA" w:rsidRPr="00066FD2" w:rsidRDefault="001228EA" w:rsidP="003225A4">
      <w:pPr>
        <w:pStyle w:val="Default"/>
        <w:spacing w:line="276" w:lineRule="auto"/>
        <w:ind w:left="142" w:hanging="142"/>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aukcji elektronicznej.</w:t>
      </w:r>
    </w:p>
    <w:p w14:paraId="0386DCA1" w14:textId="77777777" w:rsidR="001228EA" w:rsidRPr="00066FD2" w:rsidRDefault="001228EA" w:rsidP="001228EA">
      <w:pPr>
        <w:pStyle w:val="Default"/>
        <w:spacing w:line="276" w:lineRule="auto"/>
        <w:rPr>
          <w:rFonts w:asciiTheme="minorHAnsi" w:hAnsiTheme="minorHAnsi" w:cstheme="minorHAnsi"/>
          <w:color w:val="FF0000"/>
        </w:rPr>
      </w:pPr>
    </w:p>
    <w:p w14:paraId="67CAABF5"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10. Informacje dotyczące wysokości zwrotu kosztów udziału w postępowaniu </w:t>
      </w:r>
    </w:p>
    <w:p w14:paraId="6533BAEE" w14:textId="77777777" w:rsidR="001228EA" w:rsidRPr="00066FD2" w:rsidRDefault="001228EA" w:rsidP="00DF31D0">
      <w:pPr>
        <w:pStyle w:val="Default"/>
        <w:spacing w:line="276" w:lineRule="auto"/>
        <w:ind w:left="426" w:hanging="142"/>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zwrotu kosztów udziału w postępowaniu. </w:t>
      </w:r>
    </w:p>
    <w:p w14:paraId="0C97300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1F194D4A" w14:textId="77777777"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11. Informacje dotyczące obowiązku osobistego wykonania przez Wykonawcę kluczowych zadań zamówienia </w:t>
      </w:r>
    </w:p>
    <w:p w14:paraId="28B6C8D4" w14:textId="77777777" w:rsidR="001228EA" w:rsidRPr="00066FD2" w:rsidRDefault="001228EA" w:rsidP="00213CAC">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Zamawiający nie przewiduje obowiązku osobistego wykonania przez Wykonawcę kluczowych zadań zamówienia. </w:t>
      </w:r>
    </w:p>
    <w:p w14:paraId="074348A8" w14:textId="77777777" w:rsidR="001228EA" w:rsidRPr="00066FD2" w:rsidRDefault="001228EA" w:rsidP="001228EA">
      <w:pPr>
        <w:pStyle w:val="Default"/>
        <w:spacing w:line="276" w:lineRule="auto"/>
        <w:rPr>
          <w:rFonts w:asciiTheme="minorHAnsi" w:hAnsiTheme="minorHAnsi" w:cstheme="minorHAnsi"/>
          <w:color w:val="FF0000"/>
        </w:rPr>
      </w:pPr>
    </w:p>
    <w:p w14:paraId="3B470E21" w14:textId="77777777"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12. Złożenie ofert w postaci katalogów elektronicznych lub dołączenia katalogów elektronicznych do oferty </w:t>
      </w:r>
    </w:p>
    <w:p w14:paraId="2FF5CB33" w14:textId="77777777" w:rsidR="001228EA" w:rsidRPr="00066FD2" w:rsidRDefault="001228EA" w:rsidP="00213CAC">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Zamawiający nie przewiduje możliwości złożenia ofert w postaci katalogów elektronicznych lub dołączenia katalogów elektronicznych do oferty.</w:t>
      </w:r>
    </w:p>
    <w:p w14:paraId="03813ABF" w14:textId="77777777" w:rsidR="001228EA" w:rsidRPr="00066FD2" w:rsidRDefault="001228EA" w:rsidP="001228EA">
      <w:pPr>
        <w:pStyle w:val="Default"/>
        <w:spacing w:line="276" w:lineRule="auto"/>
        <w:rPr>
          <w:rFonts w:asciiTheme="minorHAnsi" w:hAnsiTheme="minorHAnsi" w:cstheme="minorHAnsi"/>
          <w:color w:val="FF0000"/>
        </w:rPr>
      </w:pPr>
    </w:p>
    <w:p w14:paraId="0FB7755A" w14:textId="77777777" w:rsidR="001228EA" w:rsidRPr="00066FD2" w:rsidRDefault="001228EA" w:rsidP="00DF31D0">
      <w:pPr>
        <w:pStyle w:val="Default"/>
        <w:shd w:val="clear" w:color="auto" w:fill="FFFFFF" w:themeFill="background1"/>
        <w:spacing w:line="276" w:lineRule="auto"/>
        <w:ind w:left="284" w:hanging="284"/>
        <w:rPr>
          <w:rFonts w:asciiTheme="minorHAnsi" w:hAnsiTheme="minorHAnsi" w:cstheme="minorHAnsi"/>
          <w:color w:val="000000" w:themeColor="text1"/>
        </w:rPr>
      </w:pPr>
      <w:r w:rsidRPr="00066FD2">
        <w:rPr>
          <w:rFonts w:asciiTheme="minorHAnsi" w:hAnsiTheme="minorHAnsi" w:cstheme="minorHAnsi"/>
          <w:color w:val="000000" w:themeColor="text1"/>
        </w:rPr>
        <w:t>13. Kwota środków, którą Zamawiający zamierza przeznaczyć na sfinansowanie przedmiotowego zamówienia.</w:t>
      </w:r>
    </w:p>
    <w:p w14:paraId="0C1DA782" w14:textId="77777777" w:rsidR="001228EA" w:rsidRPr="00066FD2" w:rsidRDefault="001228EA" w:rsidP="00DF31D0">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1. W chwili udostępniania SWZ Zamawiający nie podaje kwoty środków, jaką zamierza przeznaczyć na sfinansowanie przedmiotowego zamówienia.</w:t>
      </w:r>
    </w:p>
    <w:p w14:paraId="68AFE756" w14:textId="77777777" w:rsidR="001228EA" w:rsidRPr="00066FD2" w:rsidRDefault="001228EA" w:rsidP="00DF31D0">
      <w:pPr>
        <w:pStyle w:val="Default"/>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2FBA74E"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Słowne dookreślenia treści określonych liczbowo w niniejszej SWZ mają charakter pomocniczy.</w:t>
      </w:r>
    </w:p>
    <w:p w14:paraId="3052AC9E" w14:textId="77777777" w:rsidR="00793990" w:rsidRPr="00066FD2" w:rsidRDefault="00793990" w:rsidP="001228EA">
      <w:pPr>
        <w:pStyle w:val="Default"/>
        <w:spacing w:line="276" w:lineRule="auto"/>
        <w:rPr>
          <w:rFonts w:asciiTheme="minorHAnsi" w:hAnsiTheme="minorHAnsi" w:cstheme="minorHAnsi"/>
          <w:color w:val="000000" w:themeColor="text1"/>
        </w:rPr>
      </w:pPr>
    </w:p>
    <w:p w14:paraId="111441B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Rozdział III</w:t>
      </w:r>
    </w:p>
    <w:p w14:paraId="512906E1"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ZAŁĄCZNIKI DO SWZ</w:t>
      </w:r>
    </w:p>
    <w:p w14:paraId="6384A7EC"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1 – Formularz ofertowy.</w:t>
      </w:r>
    </w:p>
    <w:p w14:paraId="732B07A9"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Załącznik nr 2 – Oświadczenie Wykonawcy o niepodleganiu wykluczeniu w postępowaniu. </w:t>
      </w:r>
    </w:p>
    <w:p w14:paraId="54D1D30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Załącznik nr 3 – Projektowane postanowienia umowy w sprawie zamówienia publicznego, które zostaną wprowadzone do umowy w sprawie zamówienia publicznego.</w:t>
      </w:r>
    </w:p>
    <w:p w14:paraId="109AB940" w14:textId="3693AD4F" w:rsidR="001228EA" w:rsidRPr="00066FD2" w:rsidRDefault="001228EA" w:rsidP="001228EA">
      <w:pPr>
        <w:tabs>
          <w:tab w:val="num" w:pos="1778"/>
          <w:tab w:val="num" w:pos="2552"/>
        </w:tabs>
        <w:adjustRightInd w:val="0"/>
        <w:spacing w:line="276" w:lineRule="auto"/>
        <w:textAlignment w:val="baseline"/>
        <w:rPr>
          <w:rFonts w:asciiTheme="minorHAnsi" w:hAnsiTheme="minorHAnsi" w:cstheme="minorHAnsi"/>
          <w:color w:val="000000" w:themeColor="text1"/>
        </w:rPr>
      </w:pPr>
      <w:r w:rsidRPr="00066FD2">
        <w:rPr>
          <w:rFonts w:asciiTheme="minorHAnsi" w:hAnsiTheme="minorHAnsi" w:cstheme="minorHAnsi"/>
          <w:color w:val="000000" w:themeColor="text1"/>
        </w:rPr>
        <w:t>Załącznik nr 4 – Dokumentacja przetargowa.</w:t>
      </w:r>
    </w:p>
    <w:p w14:paraId="1AC174B7" w14:textId="77777777" w:rsidR="001228EA" w:rsidRPr="00066FD2" w:rsidRDefault="001228EA" w:rsidP="001228EA">
      <w:pPr>
        <w:pStyle w:val="Default"/>
        <w:spacing w:line="276" w:lineRule="auto"/>
        <w:rPr>
          <w:rFonts w:asciiTheme="minorHAnsi" w:hAnsiTheme="minorHAnsi" w:cstheme="minorHAnsi"/>
          <w:color w:val="000000" w:themeColor="text1"/>
        </w:rPr>
      </w:pPr>
      <w:bookmarkStart w:id="5" w:name="_Hlk75178491"/>
      <w:r w:rsidRPr="00066FD2">
        <w:rPr>
          <w:rFonts w:asciiTheme="minorHAnsi" w:hAnsiTheme="minorHAnsi" w:cstheme="minorHAnsi"/>
          <w:color w:val="000000" w:themeColor="text1"/>
        </w:rPr>
        <w:t xml:space="preserve">Załącznik nr 5 </w:t>
      </w:r>
      <w:bookmarkEnd w:id="5"/>
      <w:r w:rsidRPr="00066FD2">
        <w:rPr>
          <w:rFonts w:asciiTheme="minorHAnsi" w:hAnsiTheme="minorHAnsi" w:cstheme="minorHAnsi"/>
          <w:color w:val="000000" w:themeColor="text1"/>
        </w:rPr>
        <w:t>- Zobowiązanie podmiotu udostępniającego zasoby.</w:t>
      </w:r>
    </w:p>
    <w:p w14:paraId="0AA74742" w14:textId="697F1501"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Załącznik nr 6 - Oświadczenie </w:t>
      </w:r>
      <w:r w:rsidR="00CB70B7">
        <w:rPr>
          <w:rFonts w:asciiTheme="minorHAnsi" w:hAnsiTheme="minorHAnsi" w:cstheme="minorHAnsi"/>
          <w:color w:val="000000" w:themeColor="text1"/>
        </w:rPr>
        <w:t>W</w:t>
      </w:r>
      <w:r w:rsidRPr="00066FD2">
        <w:rPr>
          <w:rFonts w:asciiTheme="minorHAnsi" w:hAnsiTheme="minorHAnsi" w:cstheme="minorHAnsi"/>
          <w:color w:val="000000" w:themeColor="text1"/>
        </w:rPr>
        <w:t>ykonawcy/podmiotu udostępniającego zasoby o aktualności informacji zawartych w oświadczeniu, o którym mowa w art. 125 ust 1 ustawy.</w:t>
      </w:r>
    </w:p>
    <w:p w14:paraId="4E6559FC" w14:textId="77777777" w:rsidR="001228EA" w:rsidRPr="00066FD2" w:rsidRDefault="001228EA" w:rsidP="001228EA">
      <w:pPr>
        <w:pStyle w:val="Default"/>
        <w:spacing w:line="276" w:lineRule="auto"/>
        <w:rPr>
          <w:rFonts w:asciiTheme="minorHAnsi" w:hAnsiTheme="minorHAnsi" w:cstheme="minorHAnsi"/>
          <w:color w:val="FF0000"/>
        </w:rPr>
      </w:pPr>
    </w:p>
    <w:p w14:paraId="67374AB4" w14:textId="77777777" w:rsidR="001228EA" w:rsidRPr="00066FD2" w:rsidRDefault="001228EA" w:rsidP="001228EA">
      <w:pPr>
        <w:spacing w:line="276" w:lineRule="auto"/>
        <w:ind w:left="-180"/>
        <w:rPr>
          <w:rFonts w:asciiTheme="minorHAnsi" w:hAnsiTheme="minorHAnsi" w:cstheme="minorHAnsi"/>
          <w:color w:val="FF0000"/>
        </w:rPr>
      </w:pPr>
    </w:p>
    <w:p w14:paraId="7CD87FB0" w14:textId="77777777" w:rsidR="00CF4DA8" w:rsidRPr="00066FD2" w:rsidRDefault="00CF4DA8" w:rsidP="001228EA">
      <w:pPr>
        <w:spacing w:line="276" w:lineRule="auto"/>
        <w:ind w:left="-180"/>
        <w:rPr>
          <w:rFonts w:asciiTheme="minorHAnsi" w:hAnsiTheme="minorHAnsi" w:cstheme="minorHAnsi"/>
          <w:color w:val="000000" w:themeColor="text1"/>
        </w:rPr>
      </w:pPr>
    </w:p>
    <w:p w14:paraId="6C1CDC4F" w14:textId="77777777" w:rsidR="00CF4DA8" w:rsidRPr="00066FD2" w:rsidRDefault="00CF4DA8">
      <w:pPr>
        <w:spacing w:after="160" w:line="259" w:lineRule="auto"/>
        <w:rPr>
          <w:rFonts w:asciiTheme="minorHAnsi" w:hAnsiTheme="minorHAnsi" w:cstheme="minorHAnsi"/>
          <w:color w:val="000000" w:themeColor="text1"/>
        </w:rPr>
      </w:pPr>
      <w:r w:rsidRPr="00066FD2">
        <w:rPr>
          <w:rFonts w:asciiTheme="minorHAnsi" w:hAnsiTheme="minorHAnsi" w:cstheme="minorHAnsi"/>
          <w:color w:val="000000" w:themeColor="text1"/>
        </w:rPr>
        <w:br w:type="page"/>
      </w:r>
    </w:p>
    <w:p w14:paraId="4F39C1F8" w14:textId="18A77AC0"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1 do SWZ</w:t>
      </w:r>
    </w:p>
    <w:p w14:paraId="75D3141E"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3DB7B89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 xml:space="preserve">Miasto i Gmina Uzdrowiskowa </w:t>
      </w:r>
    </w:p>
    <w:p w14:paraId="4C32204C"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Muszyna ul. Rynek 31</w:t>
      </w:r>
    </w:p>
    <w:p w14:paraId="3A0DE577" w14:textId="77777777" w:rsidR="001228EA" w:rsidRPr="00066FD2" w:rsidRDefault="001228EA" w:rsidP="001228EA">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33-370 Muszyna</w:t>
      </w:r>
    </w:p>
    <w:p w14:paraId="4228E89D" w14:textId="77777777" w:rsidR="001228EA" w:rsidRPr="00066FD2" w:rsidRDefault="001228EA" w:rsidP="001228EA">
      <w:pPr>
        <w:spacing w:line="276" w:lineRule="auto"/>
        <w:ind w:left="-180"/>
        <w:rPr>
          <w:rFonts w:asciiTheme="minorHAnsi" w:hAnsiTheme="minorHAnsi" w:cstheme="minorHAnsi"/>
          <w:color w:val="000000" w:themeColor="text1"/>
        </w:rPr>
      </w:pPr>
    </w:p>
    <w:p w14:paraId="36709578" w14:textId="77777777" w:rsidR="001228EA" w:rsidRPr="006265FD" w:rsidRDefault="001228EA" w:rsidP="006265FD">
      <w:pPr>
        <w:spacing w:line="276" w:lineRule="auto"/>
        <w:ind w:left="-180"/>
        <w:jc w:val="center"/>
        <w:rPr>
          <w:rFonts w:asciiTheme="minorHAnsi" w:hAnsiTheme="minorHAnsi" w:cstheme="minorHAnsi"/>
          <w:b/>
          <w:bCs/>
          <w:color w:val="000000" w:themeColor="text1"/>
        </w:rPr>
      </w:pPr>
      <w:r w:rsidRPr="006265FD">
        <w:rPr>
          <w:rFonts w:asciiTheme="minorHAnsi" w:hAnsiTheme="minorHAnsi" w:cstheme="minorHAnsi"/>
          <w:b/>
          <w:bCs/>
          <w:color w:val="000000" w:themeColor="text1"/>
        </w:rPr>
        <w:t>OFERTA</w:t>
      </w:r>
    </w:p>
    <w:p w14:paraId="75F61A1E" w14:textId="2DEBE3A3"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Nazwa i adres WYKONAWCY ........................................................................................................................................................................................................................................................................................................................................................................................................................................................................</w:t>
      </w:r>
    </w:p>
    <w:p w14:paraId="2D1E69F9" w14:textId="6B898B51"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Województwo………………………………………………………………………………</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F8A9480" w14:textId="6BEC83CF"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NIP .....................................................</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REGON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p>
    <w:p w14:paraId="1492F1ED" w14:textId="750C4832" w:rsidR="00424948" w:rsidRPr="00066FD2" w:rsidRDefault="001228EA" w:rsidP="006265FD">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Osoba wyznaczona do kontaktów z Zamawiającym: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n</w:t>
      </w:r>
      <w:r w:rsidR="006265FD">
        <w:rPr>
          <w:rFonts w:asciiTheme="minorHAnsi" w:hAnsiTheme="minorHAnsi" w:cstheme="minorHAnsi"/>
          <w:color w:val="000000" w:themeColor="text1"/>
        </w:rPr>
        <w:t>r</w:t>
      </w:r>
      <w:r w:rsidRPr="00066FD2">
        <w:rPr>
          <w:rFonts w:asciiTheme="minorHAnsi" w:hAnsiTheme="minorHAnsi" w:cstheme="minorHAnsi"/>
          <w:color w:val="000000" w:themeColor="text1"/>
        </w:rPr>
        <w:t xml:space="preserve"> telefonu: ……………………………………………</w:t>
      </w:r>
      <w:r w:rsidR="006265FD">
        <w:rPr>
          <w:rFonts w:asciiTheme="minorHAnsi" w:hAnsiTheme="minorHAnsi" w:cstheme="minorHAnsi"/>
          <w:color w:val="000000" w:themeColor="text1"/>
        </w:rPr>
        <w:t>………. n</w:t>
      </w:r>
      <w:r w:rsidR="00EE1D27">
        <w:rPr>
          <w:rFonts w:asciiTheme="minorHAnsi" w:hAnsiTheme="minorHAnsi" w:cstheme="minorHAnsi"/>
          <w:color w:val="000000" w:themeColor="text1"/>
        </w:rPr>
        <w:t>r</w:t>
      </w:r>
      <w:r w:rsidRPr="00066FD2">
        <w:rPr>
          <w:rFonts w:asciiTheme="minorHAnsi" w:hAnsiTheme="minorHAnsi" w:cstheme="minorHAnsi"/>
          <w:color w:val="000000" w:themeColor="text1"/>
        </w:rPr>
        <w:t xml:space="preserve"> faksu: ………</w:t>
      </w:r>
      <w:r w:rsidR="006265FD">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EE1D27">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7447D1A0" w14:textId="573B08C5" w:rsidR="00424948"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e-mail ….......................................................................................................</w:t>
      </w:r>
      <w:r w:rsidR="00424948" w:rsidRPr="00066FD2">
        <w:rPr>
          <w:rFonts w:asciiTheme="minorHAnsi" w:hAnsiTheme="minorHAnsi" w:cstheme="minorHAnsi"/>
          <w:color w:val="000000" w:themeColor="text1"/>
        </w:rPr>
        <w:t>......</w:t>
      </w:r>
      <w:r w:rsidR="006265FD">
        <w:rPr>
          <w:rFonts w:asciiTheme="minorHAnsi" w:hAnsiTheme="minorHAnsi" w:cstheme="minorHAnsi"/>
          <w:color w:val="000000" w:themeColor="text1"/>
        </w:rPr>
        <w:t>....</w:t>
      </w:r>
      <w:r w:rsidR="00424948"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30DD1176" w14:textId="77777777" w:rsidR="00424948" w:rsidRPr="00066FD2" w:rsidRDefault="00424948" w:rsidP="00424948">
      <w:pPr>
        <w:spacing w:line="276" w:lineRule="auto"/>
        <w:ind w:left="-180"/>
        <w:rPr>
          <w:rFonts w:asciiTheme="minorHAnsi" w:hAnsiTheme="minorHAnsi" w:cstheme="minorHAnsi"/>
          <w:color w:val="000000" w:themeColor="text1"/>
        </w:rPr>
      </w:pPr>
    </w:p>
    <w:p w14:paraId="6753D68D" w14:textId="2BF39856" w:rsidR="001228EA" w:rsidRPr="00066FD2" w:rsidRDefault="001228EA" w:rsidP="00424948">
      <w:pPr>
        <w:spacing w:line="276" w:lineRule="auto"/>
        <w:ind w:left="-180"/>
        <w:rPr>
          <w:rFonts w:asciiTheme="minorHAnsi" w:hAnsiTheme="minorHAnsi" w:cstheme="minorHAnsi"/>
          <w:color w:val="000000" w:themeColor="text1"/>
        </w:rPr>
      </w:pPr>
      <w:r w:rsidRPr="00066FD2">
        <w:rPr>
          <w:rFonts w:asciiTheme="minorHAnsi" w:hAnsiTheme="minorHAnsi" w:cstheme="minorHAnsi"/>
          <w:color w:val="000000" w:themeColor="text1"/>
        </w:rPr>
        <w:t>dn. _ _ . _ _ . _ _ _ _</w:t>
      </w:r>
      <w:r w:rsidRPr="00066FD2">
        <w:rPr>
          <w:rFonts w:asciiTheme="minorHAnsi" w:hAnsiTheme="minorHAnsi" w:cstheme="minorHAnsi"/>
          <w:color w:val="000000" w:themeColor="text1"/>
        </w:rPr>
        <w:tab/>
        <w:t xml:space="preserve">r.    </w:t>
      </w:r>
    </w:p>
    <w:p w14:paraId="3B27E51F" w14:textId="77777777" w:rsidR="00424948" w:rsidRPr="00066FD2" w:rsidRDefault="00424948" w:rsidP="00424948">
      <w:pPr>
        <w:spacing w:line="276" w:lineRule="auto"/>
        <w:ind w:left="-180"/>
        <w:rPr>
          <w:rFonts w:asciiTheme="minorHAnsi" w:hAnsiTheme="minorHAnsi" w:cstheme="minorHAnsi"/>
          <w:color w:val="000000" w:themeColor="text1"/>
        </w:rPr>
      </w:pPr>
    </w:p>
    <w:p w14:paraId="165AD084"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r w:rsidRPr="00066FD2">
        <w:rPr>
          <w:rFonts w:asciiTheme="minorHAnsi" w:hAnsiTheme="minorHAnsi" w:cstheme="minorHAnsi"/>
          <w:color w:val="000000" w:themeColor="text1"/>
          <w:sz w:val="24"/>
          <w:szCs w:val="24"/>
        </w:rPr>
        <w:t>Odpowiadając na ogłoszenie o zamówieniu pn.</w:t>
      </w:r>
      <w:r w:rsidRPr="00066FD2">
        <w:rPr>
          <w:rFonts w:asciiTheme="minorHAnsi" w:hAnsiTheme="minorHAnsi" w:cstheme="minorHAnsi"/>
          <w:i/>
          <w:color w:val="000000" w:themeColor="text1"/>
          <w:sz w:val="24"/>
          <w:szCs w:val="24"/>
        </w:rPr>
        <w:t>:</w:t>
      </w:r>
    </w:p>
    <w:p w14:paraId="34FE2402" w14:textId="77777777" w:rsidR="001228EA" w:rsidRPr="00066FD2" w:rsidRDefault="001228EA" w:rsidP="001228EA">
      <w:pPr>
        <w:pStyle w:val="Lista"/>
        <w:spacing w:line="276" w:lineRule="auto"/>
        <w:rPr>
          <w:rFonts w:asciiTheme="minorHAnsi" w:hAnsiTheme="minorHAnsi" w:cstheme="minorHAnsi"/>
          <w:i/>
          <w:color w:val="000000" w:themeColor="text1"/>
          <w:sz w:val="24"/>
          <w:szCs w:val="24"/>
        </w:rPr>
      </w:pPr>
    </w:p>
    <w:p w14:paraId="7859C2B9" w14:textId="593870E1" w:rsidR="00EE1D27" w:rsidRPr="00066FD2" w:rsidRDefault="004D132C" w:rsidP="00FF55D1">
      <w:pPr>
        <w:pStyle w:val="Lista"/>
        <w:spacing w:line="276" w:lineRule="auto"/>
        <w:ind w:left="0" w:firstLine="0"/>
        <w:jc w:val="center"/>
        <w:rPr>
          <w:rFonts w:asciiTheme="minorHAnsi" w:hAnsiTheme="minorHAnsi" w:cstheme="minorHAnsi"/>
          <w:color w:val="000000" w:themeColor="text1"/>
          <w:sz w:val="24"/>
          <w:szCs w:val="24"/>
        </w:rPr>
      </w:pPr>
      <w:r w:rsidRPr="004D132C">
        <w:rPr>
          <w:rFonts w:asciiTheme="minorHAnsi" w:eastAsiaTheme="minorHAnsi" w:hAnsiTheme="minorHAnsi" w:cstheme="minorHAnsi"/>
          <w:b/>
          <w:bCs/>
          <w:color w:val="000000" w:themeColor="text1"/>
          <w:sz w:val="24"/>
          <w:szCs w:val="24"/>
          <w:lang w:eastAsia="en-US"/>
        </w:rPr>
        <w:t xml:space="preserve">Rozbiórka muru oporowego i budowa muru oporowego wraz z ogrodzeniem i odwodnieniem na dz. nr 309, położonej w </w:t>
      </w:r>
      <w:proofErr w:type="spellStart"/>
      <w:r w:rsidRPr="004D132C">
        <w:rPr>
          <w:rFonts w:asciiTheme="minorHAnsi" w:eastAsiaTheme="minorHAnsi" w:hAnsiTheme="minorHAnsi" w:cstheme="minorHAnsi"/>
          <w:b/>
          <w:bCs/>
          <w:color w:val="000000" w:themeColor="text1"/>
          <w:sz w:val="24"/>
          <w:szCs w:val="24"/>
          <w:lang w:eastAsia="en-US"/>
        </w:rPr>
        <w:t>obr</w:t>
      </w:r>
      <w:proofErr w:type="spellEnd"/>
      <w:r w:rsidRPr="004D132C">
        <w:rPr>
          <w:rFonts w:asciiTheme="minorHAnsi" w:eastAsiaTheme="minorHAnsi" w:hAnsiTheme="minorHAnsi" w:cstheme="minorHAnsi"/>
          <w:b/>
          <w:bCs/>
          <w:color w:val="000000" w:themeColor="text1"/>
          <w:sz w:val="24"/>
          <w:szCs w:val="24"/>
          <w:lang w:eastAsia="en-US"/>
        </w:rPr>
        <w:t>. ew. Żegiestów, gm. Muszyna</w:t>
      </w:r>
      <w:r w:rsidR="00FF55D1" w:rsidRPr="00FF55D1">
        <w:rPr>
          <w:rFonts w:asciiTheme="minorHAnsi" w:eastAsiaTheme="minorHAnsi" w:hAnsiTheme="minorHAnsi" w:cstheme="minorHAnsi"/>
          <w:b/>
          <w:bCs/>
          <w:color w:val="000000" w:themeColor="text1"/>
          <w:sz w:val="24"/>
          <w:szCs w:val="24"/>
          <w:lang w:eastAsia="en-US"/>
        </w:rPr>
        <w:t>.</w:t>
      </w:r>
    </w:p>
    <w:p w14:paraId="4B4D91A3" w14:textId="79D8F493" w:rsidR="00EE1D27" w:rsidRDefault="00EE1D27" w:rsidP="00424948">
      <w:pPr>
        <w:pStyle w:val="Lista"/>
        <w:spacing w:line="276" w:lineRule="auto"/>
        <w:ind w:left="0" w:firstLine="0"/>
        <w:rPr>
          <w:rFonts w:asciiTheme="minorHAnsi" w:hAnsiTheme="minorHAnsi" w:cstheme="minorHAnsi"/>
          <w:b/>
          <w:bCs/>
          <w:color w:val="000000" w:themeColor="text1"/>
          <w:sz w:val="24"/>
          <w:szCs w:val="24"/>
        </w:rPr>
      </w:pPr>
    </w:p>
    <w:p w14:paraId="132BADDB" w14:textId="20F9E071" w:rsidR="00EE1D27" w:rsidRPr="00EE1D27" w:rsidRDefault="00EE1D27" w:rsidP="00424948">
      <w:pPr>
        <w:pStyle w:val="Lista"/>
        <w:spacing w:line="276" w:lineRule="auto"/>
        <w:ind w:left="0" w:firstLine="0"/>
        <w:rPr>
          <w:rFonts w:asciiTheme="minorHAnsi" w:hAnsiTheme="minorHAnsi" w:cstheme="minorHAnsi"/>
          <w:color w:val="000000" w:themeColor="text1"/>
          <w:sz w:val="24"/>
          <w:szCs w:val="24"/>
        </w:rPr>
      </w:pPr>
      <w:r w:rsidRPr="00EE1D27">
        <w:rPr>
          <w:rFonts w:asciiTheme="minorHAnsi" w:hAnsiTheme="minorHAnsi" w:cstheme="minorHAnsi"/>
          <w:color w:val="000000" w:themeColor="text1"/>
          <w:sz w:val="24"/>
          <w:szCs w:val="24"/>
        </w:rPr>
        <w:t>Oferujemy wykonanie przedmiotu zamówienia zgodnie z wymogami zawartymi w</w:t>
      </w:r>
      <w:r>
        <w:rPr>
          <w:rFonts w:asciiTheme="minorHAnsi" w:hAnsiTheme="minorHAnsi" w:cstheme="minorHAnsi"/>
          <w:color w:val="000000" w:themeColor="text1"/>
          <w:sz w:val="24"/>
          <w:szCs w:val="24"/>
        </w:rPr>
        <w:t> </w:t>
      </w:r>
      <w:r w:rsidRPr="00EE1D27">
        <w:rPr>
          <w:rFonts w:asciiTheme="minorHAnsi" w:hAnsiTheme="minorHAnsi" w:cstheme="minorHAnsi"/>
          <w:color w:val="000000" w:themeColor="text1"/>
          <w:sz w:val="24"/>
          <w:szCs w:val="24"/>
        </w:rPr>
        <w:t>Specyfikacji Warunków Zamówienia za cenę:</w:t>
      </w:r>
    </w:p>
    <w:p w14:paraId="25859A87" w14:textId="77777777" w:rsidR="00424948" w:rsidRPr="00066FD2" w:rsidRDefault="00424948" w:rsidP="00424948">
      <w:pPr>
        <w:pStyle w:val="Lista"/>
        <w:spacing w:line="276" w:lineRule="auto"/>
        <w:ind w:left="0" w:firstLine="0"/>
        <w:rPr>
          <w:rFonts w:asciiTheme="minorHAnsi" w:hAnsiTheme="minorHAnsi" w:cstheme="minorHAnsi"/>
          <w:color w:val="000000" w:themeColor="text1"/>
          <w:sz w:val="24"/>
          <w:szCs w:val="24"/>
        </w:rPr>
      </w:pPr>
    </w:p>
    <w:p w14:paraId="72BB0B26" w14:textId="20DBA640" w:rsidR="001228EA" w:rsidRPr="00066FD2" w:rsidRDefault="001228EA" w:rsidP="00424948">
      <w:pPr>
        <w:pStyle w:val="Lista"/>
        <w:spacing w:line="276" w:lineRule="auto"/>
        <w:ind w:left="0" w:firstLine="0"/>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OFERTOWA RYCZAŁTOWA BRUTTO         _ . _ _ _ . _ _ _ , _ _  PLN</w:t>
      </w:r>
    </w:p>
    <w:p w14:paraId="0C793764"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19639E49" w14:textId="1BEDCA5E"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Cena zawiera podatek VAT, w wysokości ………%       _ . _ _ _ . _ _ _ , _ _  PLN</w:t>
      </w:r>
    </w:p>
    <w:p w14:paraId="63BBDE55" w14:textId="77777777" w:rsidR="0000492C" w:rsidRDefault="0000492C"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53119F36" w14:textId="214EB67F"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WARTOŚĆ NETTO                         _ . _ _ _ . _ _ _ , _ _  PLN</w:t>
      </w:r>
    </w:p>
    <w:p w14:paraId="6B53CBAE" w14:textId="77777777" w:rsidR="001228EA" w:rsidRPr="00066FD2" w:rsidRDefault="001228EA" w:rsidP="001228EA">
      <w:pPr>
        <w:pStyle w:val="Tekstpodstawowy3"/>
        <w:shd w:val="clear" w:color="auto" w:fill="FFFFFF" w:themeFill="background1"/>
        <w:spacing w:after="0" w:line="276" w:lineRule="auto"/>
        <w:ind w:right="68"/>
        <w:rPr>
          <w:rFonts w:asciiTheme="minorHAnsi" w:hAnsiTheme="minorHAnsi" w:cstheme="minorHAnsi"/>
          <w:color w:val="000000" w:themeColor="text1"/>
          <w:sz w:val="24"/>
          <w:szCs w:val="24"/>
        </w:rPr>
      </w:pPr>
    </w:p>
    <w:p w14:paraId="08B9C41B" w14:textId="5031E4AE" w:rsidR="001228EA" w:rsidRDefault="001228EA" w:rsidP="001228EA">
      <w:p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Na przedmiot zamówienia udzielamy gwarancji</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w:t>
      </w:r>
      <w:r w:rsidR="006265FD">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(min. 36 miesięcy - max. 60 miesięcy)</w:t>
      </w:r>
    </w:p>
    <w:p w14:paraId="251ED2A9" w14:textId="77777777" w:rsidR="00C17F8E" w:rsidRPr="00066FD2" w:rsidRDefault="00C17F8E" w:rsidP="001228EA">
      <w:pPr>
        <w:spacing w:line="276" w:lineRule="auto"/>
        <w:rPr>
          <w:rFonts w:asciiTheme="minorHAnsi" w:hAnsiTheme="minorHAnsi" w:cstheme="minorHAnsi"/>
          <w:color w:val="000000" w:themeColor="text1"/>
        </w:rPr>
      </w:pPr>
    </w:p>
    <w:p w14:paraId="28A002FC" w14:textId="336263A0" w:rsidR="001228EA" w:rsidRPr="00066FD2" w:rsidRDefault="001228EA" w:rsidP="00C17F8E">
      <w:pPr>
        <w:shd w:val="clear" w:color="auto" w:fill="FFFFFF" w:themeFill="background1"/>
        <w:spacing w:line="276" w:lineRule="auto"/>
        <w:rPr>
          <w:rFonts w:asciiTheme="minorHAnsi" w:hAnsiTheme="minorHAnsi" w:cstheme="minorHAnsi"/>
          <w:color w:val="000000" w:themeColor="text1"/>
        </w:rPr>
      </w:pPr>
      <w:bookmarkStart w:id="6" w:name="_Hlk109740236"/>
      <w:r w:rsidRPr="00066FD2">
        <w:rPr>
          <w:rFonts w:asciiTheme="minorHAnsi" w:hAnsiTheme="minorHAnsi" w:cstheme="minorHAnsi"/>
          <w:color w:val="000000" w:themeColor="text1"/>
        </w:rPr>
        <w:t>Oświadczam/y, że wykonanie zamówienia:</w:t>
      </w:r>
    </w:p>
    <w:p w14:paraId="1D9F50F2"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bookmarkStart w:id="7" w:name="_Hlk71114897"/>
      <w:r w:rsidRPr="00066FD2">
        <w:rPr>
          <w:rFonts w:asciiTheme="minorHAnsi" w:hAnsiTheme="minorHAnsi" w:cstheme="minorHAnsi"/>
          <w:color w:val="000000" w:themeColor="text1"/>
        </w:rPr>
        <w:t>(niewłaściwe skreślić)</w:t>
      </w:r>
    </w:p>
    <w:bookmarkEnd w:id="7"/>
    <w:p w14:paraId="03F10DC3" w14:textId="77777777" w:rsidR="001228EA" w:rsidRPr="00066FD2" w:rsidRDefault="001228EA" w:rsidP="00E842D7">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zrealizujemy siłami własnymi</w:t>
      </w:r>
    </w:p>
    <w:p w14:paraId="51A9AE02" w14:textId="77777777" w:rsidR="001228EA" w:rsidRPr="00066FD2" w:rsidRDefault="001228EA" w:rsidP="00E842D7">
      <w:pPr>
        <w:pStyle w:val="Default"/>
        <w:numPr>
          <w:ilvl w:val="0"/>
          <w:numId w:val="5"/>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 udziałem Podwykonawców w zakresie…………………………………………………….*</w:t>
      </w:r>
    </w:p>
    <w:p w14:paraId="75855718"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*UWAGA - w przypadku, gdy Wykonawca nie wypełni powyższego punktu, Zamawiający uzna, iż Wykonawca zamierza wykonać całość zamówienia bez udziału Podwykonawców.</w:t>
      </w:r>
    </w:p>
    <w:bookmarkEnd w:id="6"/>
    <w:p w14:paraId="176B21CB" w14:textId="0F98C159" w:rsidR="001228EA" w:rsidRDefault="00F52869" w:rsidP="001228EA">
      <w:pPr>
        <w:pStyle w:val="Default"/>
        <w:shd w:val="clear" w:color="auto" w:fill="FFFFFF" w:themeFill="background1"/>
        <w:spacing w:line="276" w:lineRule="auto"/>
        <w:rPr>
          <w:rFonts w:asciiTheme="minorHAnsi" w:hAnsiTheme="minorHAnsi" w:cstheme="minorHAnsi"/>
          <w:color w:val="000000" w:themeColor="text1"/>
        </w:rPr>
      </w:pPr>
      <w:r>
        <w:rPr>
          <w:rFonts w:asciiTheme="minorHAnsi" w:hAnsiTheme="minorHAnsi" w:cstheme="minorHAnsi"/>
          <w:color w:val="000000" w:themeColor="text1"/>
        </w:rPr>
        <w:br w:type="column"/>
      </w:r>
    </w:p>
    <w:p w14:paraId="03FC15C8" w14:textId="6094AD5E"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jestem/</w:t>
      </w:r>
      <w:proofErr w:type="spellStart"/>
      <w:r w:rsidRPr="00066FD2">
        <w:rPr>
          <w:rFonts w:asciiTheme="minorHAnsi" w:hAnsiTheme="minorHAnsi" w:cstheme="minorHAnsi"/>
          <w:color w:val="000000" w:themeColor="text1"/>
        </w:rPr>
        <w:t>śmy</w:t>
      </w:r>
      <w:proofErr w:type="spellEnd"/>
      <w:r w:rsidRPr="00066FD2">
        <w:rPr>
          <w:rFonts w:asciiTheme="minorHAnsi" w:hAnsiTheme="minorHAnsi" w:cstheme="minorHAnsi"/>
          <w:color w:val="000000" w:themeColor="text1"/>
        </w:rPr>
        <w:t>:</w:t>
      </w:r>
    </w:p>
    <w:p w14:paraId="78DC537F"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377C3808" w14:textId="77777777" w:rsidR="001228EA" w:rsidRPr="00066FD2"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mikroprzedsiębiorstwem,</w:t>
      </w:r>
    </w:p>
    <w:p w14:paraId="337E5F5A" w14:textId="77777777" w:rsidR="001228EA" w:rsidRPr="00066FD2"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małym przedsiębiorstwem,</w:t>
      </w:r>
    </w:p>
    <w:p w14:paraId="121CCE60" w14:textId="77777777" w:rsidR="001228EA" w:rsidRPr="00066FD2"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średnim przedsiębiorstwem,</w:t>
      </w:r>
    </w:p>
    <w:p w14:paraId="7625E1B5" w14:textId="77777777" w:rsidR="001228EA"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osobą fizyczną nieprowadząca działalności gospodarczej,</w:t>
      </w:r>
    </w:p>
    <w:p w14:paraId="094B9EC6" w14:textId="39F5F6B7" w:rsidR="001A13E8" w:rsidRPr="00066FD2" w:rsidRDefault="001A13E8" w:rsidP="00E842D7">
      <w:pPr>
        <w:pStyle w:val="Default"/>
        <w:numPr>
          <w:ilvl w:val="0"/>
          <w:numId w:val="4"/>
        </w:numPr>
        <w:spacing w:line="276" w:lineRule="auto"/>
        <w:rPr>
          <w:rFonts w:asciiTheme="minorHAnsi" w:hAnsiTheme="minorHAnsi" w:cstheme="minorHAnsi"/>
          <w:color w:val="000000" w:themeColor="text1"/>
        </w:rPr>
      </w:pPr>
      <w:r w:rsidRPr="001A13E8">
        <w:rPr>
          <w:rFonts w:asciiTheme="minorHAnsi" w:hAnsiTheme="minorHAnsi" w:cstheme="minorHAnsi"/>
          <w:color w:val="000000" w:themeColor="text1"/>
        </w:rPr>
        <w:t>osobą fizyczną prowadząca działalności gospodarczej</w:t>
      </w:r>
    </w:p>
    <w:p w14:paraId="2650DCBC" w14:textId="77777777" w:rsidR="001228EA" w:rsidRPr="00066FD2" w:rsidRDefault="001228EA" w:rsidP="00E842D7">
      <w:pPr>
        <w:pStyle w:val="Default"/>
        <w:numPr>
          <w:ilvl w:val="0"/>
          <w:numId w:val="4"/>
        </w:numPr>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inny rodzaj, jaki ……………………………………………</w:t>
      </w:r>
    </w:p>
    <w:p w14:paraId="0730D511"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776AAC9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w:t>
      </w:r>
    </w:p>
    <w:p w14:paraId="526B03C7"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Akceptujemy warunki płatności.</w:t>
      </w:r>
    </w:p>
    <w:p w14:paraId="6E7CBFAF"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Zapoznaliśmy się z warunkami podanymi przez Zamawiającego w SWZ i nie wnosimy do nich żadnych zastrzeżeń.</w:t>
      </w:r>
    </w:p>
    <w:p w14:paraId="42D286F9"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Przedmiot zamówienia zrealizujemy w terminie podanym w SWZ.</w:t>
      </w:r>
    </w:p>
    <w:p w14:paraId="2190D59A"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Uzyskaliśmy wszelkie niezbędne informacje do przygotowania oferty i wykonania zamówienia.</w:t>
      </w:r>
    </w:p>
    <w:p w14:paraId="4C5F31F0"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Akceptujemy projektowane postanowienia umowy w sprawie zamówienia publicznego, które zostaną wprowadzone do treści tej umowy.</w:t>
      </w:r>
    </w:p>
    <w:p w14:paraId="7B0B987B" w14:textId="77777777" w:rsidR="001228EA" w:rsidRPr="00066FD2" w:rsidRDefault="001228EA" w:rsidP="001228EA">
      <w:pPr>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 xml:space="preserve">Uważamy się za związanych niniejszą ofertą przez okres wskazany przez Zamawiającego w ogłoszeniu o zamówieniu i SWZ. </w:t>
      </w:r>
    </w:p>
    <w:p w14:paraId="06E58DCA" w14:textId="77777777" w:rsidR="001228EA" w:rsidRPr="00066FD2" w:rsidRDefault="001228EA" w:rsidP="001228EA">
      <w:pPr>
        <w:pStyle w:val="Akapitzlist"/>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W przypadku udzielenia nam zamówienia zobowiązujemy się do zawarcia umowy w miejscu i terminie wskazanym przez Zamawiającego.</w:t>
      </w:r>
    </w:p>
    <w:p w14:paraId="2F7D2F76" w14:textId="77777777" w:rsidR="001228EA" w:rsidRPr="00066FD2" w:rsidRDefault="001228EA" w:rsidP="001228EA">
      <w:pPr>
        <w:pStyle w:val="Akapitzlist"/>
        <w:numPr>
          <w:ilvl w:val="1"/>
          <w:numId w:val="2"/>
        </w:numPr>
        <w:tabs>
          <w:tab w:val="clear" w:pos="1440"/>
        </w:tabs>
        <w:spacing w:line="276" w:lineRule="auto"/>
        <w:ind w:left="426" w:firstLine="0"/>
        <w:rPr>
          <w:rFonts w:asciiTheme="minorHAnsi" w:hAnsiTheme="minorHAnsi" w:cstheme="minorHAnsi"/>
          <w:color w:val="000000" w:themeColor="text1"/>
        </w:rPr>
      </w:pPr>
      <w:r w:rsidRPr="00066FD2">
        <w:rPr>
          <w:rFonts w:asciiTheme="minorHAnsi" w:hAnsiTheme="minorHAnsi" w:cstheme="minorHAnsi"/>
          <w:color w:val="000000" w:themeColor="text1"/>
        </w:rPr>
        <w:t xml:space="preserve">Wypełniliśmy obowiązki informacyjne przewidziane w art. 13 lub art. 14 </w:t>
      </w:r>
      <w:r w:rsidRPr="00066FD2">
        <w:rPr>
          <w:rFonts w:asciiTheme="minorHAnsi" w:hAnsiTheme="minorHAnsi" w:cstheme="minorHAnsi"/>
          <w:iCs/>
          <w:color w:val="000000" w:themeColor="text1"/>
        </w:rPr>
        <w:t>Rozporządzenia Parlamentu Europejskiego i Rady UE 2016/679 z dnia 27 kwietnia 2016 r. w sprawie ochrony osób fizycznych w związku z przetwarzaniem danych osobowych i w sprawie swobodnego przepływu takich danych oraz uchylenia dyrektywy 95/46/WE</w:t>
      </w:r>
      <w:r w:rsidRPr="00066FD2">
        <w:rPr>
          <w:rFonts w:asciiTheme="minorHAnsi" w:hAnsiTheme="minorHAnsi" w:cstheme="minorHAnsi"/>
          <w:i/>
          <w:color w:val="000000" w:themeColor="text1"/>
        </w:rPr>
        <w:t xml:space="preserve"> </w:t>
      </w:r>
      <w:r w:rsidRPr="00066FD2">
        <w:rPr>
          <w:rFonts w:asciiTheme="minorHAnsi" w:hAnsiTheme="minorHAnsi" w:cstheme="minorHAnsi"/>
          <w:color w:val="000000" w:themeColor="text1"/>
        </w:rPr>
        <w:t>wobec osób fizycznych, od których dane osobowe bezpośrednio lub pośrednio pozyskaliśmy w celu ubiegania się o udzielenie zamówienia publicznego w niniejszym postępowaniu.</w:t>
      </w:r>
    </w:p>
    <w:p w14:paraId="70929ABB" w14:textId="77777777" w:rsidR="001228EA" w:rsidRPr="00066FD2" w:rsidRDefault="001228EA" w:rsidP="001228EA">
      <w:pPr>
        <w:pStyle w:val="Akapitzlist"/>
        <w:spacing w:line="276" w:lineRule="auto"/>
        <w:ind w:left="851"/>
        <w:rPr>
          <w:rFonts w:asciiTheme="minorHAnsi" w:hAnsiTheme="minorHAnsi" w:cstheme="minorHAnsi"/>
          <w:color w:val="000000" w:themeColor="text1"/>
        </w:rPr>
      </w:pPr>
    </w:p>
    <w:p w14:paraId="4346E21B" w14:textId="77777777" w:rsidR="001228EA" w:rsidRPr="00066FD2" w:rsidRDefault="001228EA" w:rsidP="001228EA">
      <w:pPr>
        <w:tabs>
          <w:tab w:val="num" w:pos="1440"/>
        </w:tab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Do oferty dołączono następujące dokumenty:</w:t>
      </w:r>
    </w:p>
    <w:p w14:paraId="115D0E7D" w14:textId="77777777" w:rsidR="001228EA" w:rsidRPr="00066FD2" w:rsidRDefault="001228EA" w:rsidP="001228EA">
      <w:pPr>
        <w:tabs>
          <w:tab w:val="num" w:pos="900"/>
          <w:tab w:val="num" w:pos="1440"/>
        </w:tabs>
        <w:spacing w:line="276" w:lineRule="auto"/>
        <w:rPr>
          <w:rFonts w:asciiTheme="minorHAnsi" w:hAnsiTheme="minorHAnsi" w:cstheme="minorHAnsi"/>
          <w:color w:val="FF0000"/>
        </w:rPr>
      </w:pPr>
    </w:p>
    <w:p w14:paraId="3A017B5F" w14:textId="77777777" w:rsidR="001228EA" w:rsidRPr="00066FD2" w:rsidRDefault="001228EA" w:rsidP="001228EA">
      <w:pPr>
        <w:tabs>
          <w:tab w:val="num" w:pos="900"/>
          <w:tab w:val="num" w:pos="1440"/>
        </w:tabs>
        <w:spacing w:line="276" w:lineRule="auto"/>
        <w:rPr>
          <w:rFonts w:asciiTheme="minorHAnsi" w:hAnsiTheme="minorHAnsi" w:cstheme="minorHAnsi"/>
          <w:color w:val="FF0000"/>
        </w:rPr>
      </w:pPr>
    </w:p>
    <w:p w14:paraId="65E6BA8F" w14:textId="77777777" w:rsidR="001228EA" w:rsidRPr="00066FD2" w:rsidRDefault="001228EA" w:rsidP="001228EA">
      <w:pPr>
        <w:tabs>
          <w:tab w:val="num" w:pos="900"/>
          <w:tab w:val="num" w:pos="1440"/>
        </w:tabs>
        <w:spacing w:line="276" w:lineRule="auto"/>
        <w:rPr>
          <w:rFonts w:asciiTheme="minorHAnsi" w:hAnsiTheme="minorHAnsi" w:cstheme="minorHAnsi"/>
          <w:color w:val="FF0000"/>
        </w:rPr>
      </w:pPr>
    </w:p>
    <w:p w14:paraId="5F8FF1FD" w14:textId="77777777" w:rsidR="001228EA" w:rsidRPr="00066FD2" w:rsidRDefault="001228EA" w:rsidP="001228EA">
      <w:pPr>
        <w:tabs>
          <w:tab w:val="num" w:pos="900"/>
          <w:tab w:val="num" w:pos="1440"/>
        </w:tabs>
        <w:spacing w:line="276" w:lineRule="auto"/>
        <w:rPr>
          <w:rFonts w:asciiTheme="minorHAnsi" w:hAnsiTheme="minorHAnsi" w:cstheme="minorHAnsi"/>
          <w:color w:val="FF0000"/>
        </w:rPr>
      </w:pPr>
    </w:p>
    <w:p w14:paraId="30436249" w14:textId="77777777" w:rsidR="001228EA" w:rsidRPr="00066FD2" w:rsidRDefault="001228EA" w:rsidP="001228EA">
      <w:pPr>
        <w:pStyle w:val="Default"/>
        <w:spacing w:line="276" w:lineRule="auto"/>
        <w:rPr>
          <w:rFonts w:asciiTheme="minorHAnsi" w:hAnsiTheme="minorHAnsi" w:cstheme="minorHAnsi"/>
          <w:color w:val="FF0000"/>
        </w:rPr>
      </w:pPr>
    </w:p>
    <w:p w14:paraId="113F8043" w14:textId="77777777" w:rsidR="00762D49" w:rsidRDefault="00762D49">
      <w:pPr>
        <w:spacing w:after="160" w:line="259" w:lineRule="auto"/>
        <w:rPr>
          <w:rFonts w:asciiTheme="minorHAnsi" w:eastAsiaTheme="minorHAnsi" w:hAnsiTheme="minorHAnsi" w:cstheme="minorHAnsi"/>
          <w:color w:val="000000" w:themeColor="text1"/>
          <w:lang w:eastAsia="en-US"/>
        </w:rPr>
      </w:pPr>
      <w:r>
        <w:rPr>
          <w:rFonts w:asciiTheme="minorHAnsi" w:hAnsiTheme="minorHAnsi" w:cstheme="minorHAnsi"/>
          <w:color w:val="000000" w:themeColor="text1"/>
        </w:rPr>
        <w:br w:type="page"/>
      </w:r>
    </w:p>
    <w:p w14:paraId="38E97E0A" w14:textId="6EB78393"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2 do SWZ</w:t>
      </w:r>
    </w:p>
    <w:p w14:paraId="70951ECB"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3CB57CB"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4AF3DEF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 ul. Rynek 31, 33-370 Muszyna</w:t>
      </w:r>
    </w:p>
    <w:p w14:paraId="08BC6F03"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3FFB870E" w14:textId="77777777" w:rsidR="001228EA" w:rsidRPr="00066FD2" w:rsidRDefault="001228EA" w:rsidP="001228EA">
      <w:pPr>
        <w:pStyle w:val="Default"/>
        <w:tabs>
          <w:tab w:val="left" w:pos="6237"/>
          <w:tab w:val="left" w:pos="8364"/>
        </w:tabs>
        <w:rPr>
          <w:rFonts w:asciiTheme="minorHAnsi" w:hAnsiTheme="minorHAnsi" w:cstheme="minorHAnsi"/>
          <w:b/>
          <w:bCs/>
          <w:color w:val="000000" w:themeColor="text1"/>
        </w:rPr>
      </w:pPr>
      <w:r w:rsidRPr="00066FD2">
        <w:rPr>
          <w:rFonts w:asciiTheme="minorHAnsi" w:hAnsiTheme="minorHAnsi" w:cstheme="minorHAnsi"/>
          <w:color w:val="000000" w:themeColor="text1"/>
        </w:rPr>
        <w:t>Wykonawca:</w:t>
      </w:r>
      <w:r w:rsidRPr="00066FD2">
        <w:rPr>
          <w:rFonts w:asciiTheme="minorHAnsi" w:hAnsiTheme="minorHAnsi" w:cstheme="minorHAnsi"/>
          <w:color w:val="000000" w:themeColor="text1"/>
        </w:rPr>
        <w:tab/>
      </w:r>
    </w:p>
    <w:p w14:paraId="2F78EA12" w14:textId="77777777" w:rsidR="001228EA" w:rsidRPr="00066FD2" w:rsidRDefault="001228EA" w:rsidP="001228EA">
      <w:pPr>
        <w:pStyle w:val="Default"/>
        <w:tabs>
          <w:tab w:val="left" w:pos="6237"/>
          <w:tab w:val="left" w:pos="8364"/>
        </w:tabs>
        <w:rPr>
          <w:rFonts w:asciiTheme="minorHAnsi" w:hAnsiTheme="minorHAnsi" w:cstheme="minorHAnsi"/>
          <w:color w:val="000000" w:themeColor="text1"/>
        </w:rPr>
      </w:pPr>
    </w:p>
    <w:p w14:paraId="5D3B47EE"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4643537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(Dane Wykonawcy)</w:t>
      </w:r>
    </w:p>
    <w:p w14:paraId="1FE70768" w14:textId="77777777" w:rsidR="001228EA" w:rsidRPr="00066FD2" w:rsidRDefault="001228EA" w:rsidP="000E585E">
      <w:pPr>
        <w:widowControl w:val="0"/>
        <w:suppressAutoHyphens/>
        <w:spacing w:line="276" w:lineRule="auto"/>
        <w:jc w:val="center"/>
        <w:rPr>
          <w:rFonts w:asciiTheme="minorHAnsi" w:hAnsiTheme="minorHAnsi" w:cstheme="minorHAnsi"/>
          <w:color w:val="000000" w:themeColor="text1"/>
        </w:rPr>
      </w:pPr>
    </w:p>
    <w:p w14:paraId="7D13D334" w14:textId="094D8FA8" w:rsidR="001228EA" w:rsidRPr="00066FD2" w:rsidRDefault="001228EA" w:rsidP="000E585E">
      <w:pPr>
        <w:widowControl w:val="0"/>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 WYKONAWCY DOTYCZĄCE PODSTAW WYKLUCZENIA</w:t>
      </w:r>
    </w:p>
    <w:p w14:paraId="7C9A7B75" w14:textId="77777777" w:rsidR="001228EA" w:rsidRPr="00066FD2" w:rsidRDefault="001228EA" w:rsidP="001228EA">
      <w:pPr>
        <w:widowControl w:val="0"/>
        <w:suppressAutoHyphens/>
        <w:spacing w:line="276" w:lineRule="auto"/>
        <w:rPr>
          <w:rFonts w:asciiTheme="minorHAnsi" w:hAnsiTheme="minorHAnsi" w:cstheme="minorHAnsi"/>
          <w:iCs/>
          <w:color w:val="000000" w:themeColor="text1"/>
        </w:rPr>
      </w:pPr>
      <w:r w:rsidRPr="00066FD2">
        <w:rPr>
          <w:rFonts w:asciiTheme="minorHAnsi" w:hAnsiTheme="minorHAnsi" w:cstheme="minorHAnsi"/>
          <w:iCs/>
          <w:color w:val="000000" w:themeColor="text1"/>
        </w:rPr>
        <w:t>składane na podstawie art. 125 ust. 1 ustawy z dnia 11 września 2019 r. Prawo zamówień publicznych (dalej jako: ustawa)</w:t>
      </w:r>
    </w:p>
    <w:p w14:paraId="4D7F2439"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219D8E21" w14:textId="77777777" w:rsidR="001228EA" w:rsidRPr="00066FD2" w:rsidRDefault="001228EA" w:rsidP="000E585E">
      <w:pPr>
        <w:widowControl w:val="0"/>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OŚWIADCZENIA DOTYCZĄCE WYKONAWCY</w:t>
      </w:r>
    </w:p>
    <w:p w14:paraId="34623F49" w14:textId="7D9741D5" w:rsidR="001228EA"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nie podlegam wykluczeniu z postępowania na podstawie art. 108 ust. 1 ustawy z dnia 11 września 2019 r. Prawo zamówień publicznych (</w:t>
      </w:r>
      <w:proofErr w:type="spellStart"/>
      <w:r w:rsidRPr="00066FD2">
        <w:rPr>
          <w:rFonts w:asciiTheme="minorHAnsi" w:hAnsiTheme="minorHAnsi" w:cstheme="minorHAnsi"/>
          <w:color w:val="000000" w:themeColor="text1"/>
        </w:rPr>
        <w:t>t.j</w:t>
      </w:r>
      <w:proofErr w:type="spellEnd"/>
      <w:r w:rsidRPr="00066FD2">
        <w:rPr>
          <w:rFonts w:asciiTheme="minorHAnsi" w:hAnsiTheme="minorHAnsi" w:cstheme="minorHAnsi"/>
          <w:color w:val="000000" w:themeColor="text1"/>
        </w:rPr>
        <w:t xml:space="preserve"> Dz. U. z 202</w:t>
      </w:r>
      <w:r w:rsidR="00F52869">
        <w:rPr>
          <w:rFonts w:asciiTheme="minorHAnsi" w:hAnsiTheme="minorHAnsi" w:cstheme="minorHAnsi"/>
          <w:color w:val="000000" w:themeColor="text1"/>
        </w:rPr>
        <w:t>2</w:t>
      </w:r>
      <w:r w:rsidRPr="00066FD2">
        <w:rPr>
          <w:rFonts w:asciiTheme="minorHAnsi" w:hAnsiTheme="minorHAnsi" w:cstheme="minorHAnsi"/>
          <w:color w:val="000000" w:themeColor="text1"/>
        </w:rPr>
        <w:t xml:space="preserve"> r., poz. </w:t>
      </w:r>
      <w:r w:rsidR="00F52869">
        <w:rPr>
          <w:rFonts w:asciiTheme="minorHAnsi" w:hAnsiTheme="minorHAnsi" w:cstheme="minorHAnsi"/>
          <w:color w:val="000000" w:themeColor="text1"/>
        </w:rPr>
        <w:t>1710</w:t>
      </w:r>
      <w:r w:rsidRPr="00066FD2">
        <w:rPr>
          <w:rFonts w:asciiTheme="minorHAnsi" w:hAnsiTheme="minorHAnsi" w:cstheme="minorHAnsi"/>
          <w:color w:val="000000" w:themeColor="text1"/>
        </w:rPr>
        <w:t xml:space="preserve"> z </w:t>
      </w:r>
      <w:proofErr w:type="spellStart"/>
      <w:r w:rsidRPr="00066FD2">
        <w:rPr>
          <w:rFonts w:asciiTheme="minorHAnsi" w:hAnsiTheme="minorHAnsi" w:cstheme="minorHAnsi"/>
          <w:color w:val="000000" w:themeColor="text1"/>
        </w:rPr>
        <w:t>późn</w:t>
      </w:r>
      <w:proofErr w:type="spellEnd"/>
      <w:r w:rsidRPr="00066FD2">
        <w:rPr>
          <w:rFonts w:asciiTheme="minorHAnsi" w:hAnsiTheme="minorHAnsi" w:cstheme="minorHAnsi"/>
          <w:color w:val="000000" w:themeColor="text1"/>
        </w:rPr>
        <w:t>. zm.).</w:t>
      </w:r>
    </w:p>
    <w:p w14:paraId="1085853C" w14:textId="6D54F5D5" w:rsidR="006265FD" w:rsidRDefault="006265FD" w:rsidP="001228EA">
      <w:pPr>
        <w:widowControl w:val="0"/>
        <w:suppressAutoHyphens/>
        <w:spacing w:line="276" w:lineRule="auto"/>
        <w:rPr>
          <w:rFonts w:asciiTheme="minorHAnsi" w:hAnsiTheme="minorHAnsi" w:cstheme="minorHAnsi"/>
          <w:color w:val="000000" w:themeColor="text1"/>
        </w:rPr>
      </w:pPr>
    </w:p>
    <w:p w14:paraId="6F67DE91" w14:textId="15F58B5B" w:rsidR="006265FD" w:rsidRPr="006265FD" w:rsidRDefault="006265FD" w:rsidP="001228EA">
      <w:pPr>
        <w:widowControl w:val="0"/>
        <w:suppressAutoHyphens/>
        <w:spacing w:line="276" w:lineRule="auto"/>
        <w:rPr>
          <w:rFonts w:asciiTheme="minorHAnsi" w:hAnsiTheme="minorHAnsi" w:cstheme="minorHAnsi"/>
          <w:iCs/>
          <w:color w:val="000000" w:themeColor="text1"/>
        </w:rPr>
      </w:pPr>
      <w:r w:rsidRPr="006265FD">
        <w:rPr>
          <w:rFonts w:asciiTheme="minorHAnsi" w:hAnsiTheme="minorHAnsi" w:cstheme="minorHAnsi"/>
          <w:iCs/>
          <w:color w:val="000000" w:themeColor="text1"/>
        </w:rPr>
        <w:t>Oświadczam, że nie podlegam wykluczeniu z postępowania na podstawie art. 7 ust. 1 pkt 1-3 ustawy o szczególnych rozwiązaniach w zakresie wspierania agresji na Ukrainę oraz służących ochronie bezpieczeństwa narodowego (</w:t>
      </w:r>
      <w:r w:rsidR="008E2826">
        <w:rPr>
          <w:rFonts w:asciiTheme="minorHAnsi" w:hAnsiTheme="minorHAnsi" w:cstheme="minorHAnsi"/>
          <w:iCs/>
          <w:color w:val="000000" w:themeColor="text1"/>
        </w:rPr>
        <w:t xml:space="preserve">tj. </w:t>
      </w:r>
      <w:r w:rsidRPr="006265FD">
        <w:rPr>
          <w:rFonts w:asciiTheme="minorHAnsi" w:hAnsiTheme="minorHAnsi" w:cstheme="minorHAnsi"/>
          <w:iCs/>
          <w:color w:val="000000" w:themeColor="text1"/>
        </w:rPr>
        <w:t>Dz. U. z 202</w:t>
      </w:r>
      <w:r w:rsidR="008E2826">
        <w:rPr>
          <w:rFonts w:asciiTheme="minorHAnsi" w:hAnsiTheme="minorHAnsi" w:cstheme="minorHAnsi"/>
          <w:iCs/>
          <w:color w:val="000000" w:themeColor="text1"/>
        </w:rPr>
        <w:t>3</w:t>
      </w:r>
      <w:r w:rsidRPr="006265FD">
        <w:rPr>
          <w:rFonts w:asciiTheme="minorHAnsi" w:hAnsiTheme="minorHAnsi" w:cstheme="minorHAnsi"/>
          <w:iCs/>
          <w:color w:val="000000" w:themeColor="text1"/>
        </w:rPr>
        <w:t xml:space="preserve"> poz. </w:t>
      </w:r>
      <w:r w:rsidR="008E2826">
        <w:rPr>
          <w:rFonts w:asciiTheme="minorHAnsi" w:hAnsiTheme="minorHAnsi" w:cstheme="minorHAnsi"/>
          <w:iCs/>
          <w:color w:val="000000" w:themeColor="text1"/>
        </w:rPr>
        <w:t xml:space="preserve">129 z </w:t>
      </w:r>
      <w:proofErr w:type="spellStart"/>
      <w:r w:rsidR="008E2826">
        <w:rPr>
          <w:rFonts w:asciiTheme="minorHAnsi" w:hAnsiTheme="minorHAnsi" w:cstheme="minorHAnsi"/>
          <w:iCs/>
          <w:color w:val="000000" w:themeColor="text1"/>
        </w:rPr>
        <w:t>późn</w:t>
      </w:r>
      <w:proofErr w:type="spellEnd"/>
      <w:r w:rsidR="008E2826">
        <w:rPr>
          <w:rFonts w:asciiTheme="minorHAnsi" w:hAnsiTheme="minorHAnsi" w:cstheme="minorHAnsi"/>
          <w:iCs/>
          <w:color w:val="000000" w:themeColor="text1"/>
        </w:rPr>
        <w:t>. zm.</w:t>
      </w:r>
      <w:r w:rsidRPr="006265FD">
        <w:rPr>
          <w:rFonts w:asciiTheme="minorHAnsi" w:hAnsiTheme="minorHAnsi" w:cstheme="minorHAnsi"/>
          <w:iCs/>
          <w:color w:val="000000" w:themeColor="text1"/>
        </w:rPr>
        <w:t>).</w:t>
      </w:r>
    </w:p>
    <w:p w14:paraId="3822AF4F" w14:textId="77777777" w:rsidR="001228EA" w:rsidRPr="00066FD2" w:rsidRDefault="001228EA" w:rsidP="001228EA">
      <w:pPr>
        <w:widowControl w:val="0"/>
        <w:suppressAutoHyphens/>
        <w:spacing w:line="276" w:lineRule="auto"/>
        <w:ind w:left="5664" w:firstLine="708"/>
        <w:rPr>
          <w:rFonts w:asciiTheme="minorHAnsi" w:hAnsiTheme="minorHAnsi" w:cstheme="minorHAnsi"/>
          <w:i/>
          <w:color w:val="000000" w:themeColor="text1"/>
        </w:rPr>
      </w:pPr>
    </w:p>
    <w:p w14:paraId="25AC30BC"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59D65744" w14:textId="2C1507C9"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0EDEA3AC" w14:textId="77777777" w:rsidR="001228EA" w:rsidRPr="00066FD2" w:rsidRDefault="001228EA" w:rsidP="001228EA">
      <w:pPr>
        <w:spacing w:line="276" w:lineRule="auto"/>
        <w:rPr>
          <w:rFonts w:asciiTheme="minorHAnsi" w:hAnsiTheme="minorHAnsi" w:cstheme="minorHAnsi"/>
          <w:i/>
          <w:color w:val="000000" w:themeColor="text1"/>
        </w:rPr>
      </w:pPr>
    </w:p>
    <w:p w14:paraId="0E39BA68" w14:textId="77777777" w:rsidR="001228EA" w:rsidRPr="00066FD2" w:rsidRDefault="001228EA" w:rsidP="000E585E">
      <w:pPr>
        <w:widowControl w:val="0"/>
        <w:shd w:val="clear" w:color="auto" w:fill="FFFFFF" w:themeFill="background1"/>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 DOTYCZĄCE PODWYKONAWCY NIEBĘDĄCEGO PODMIOTEM, NA KTÓREGO ZASOBY POWOŁUJE SIĘ WYKONAWCA</w:t>
      </w:r>
    </w:p>
    <w:p w14:paraId="57B0CEBE"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34F83A3F"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w stosunku do następującego/</w:t>
      </w:r>
      <w:proofErr w:type="spellStart"/>
      <w:r w:rsidRPr="00066FD2">
        <w:rPr>
          <w:rFonts w:asciiTheme="minorHAnsi" w:hAnsiTheme="minorHAnsi" w:cstheme="minorHAnsi"/>
          <w:color w:val="000000" w:themeColor="text1"/>
        </w:rPr>
        <w:t>ych</w:t>
      </w:r>
      <w:proofErr w:type="spellEnd"/>
      <w:r w:rsidRPr="00066FD2">
        <w:rPr>
          <w:rFonts w:asciiTheme="minorHAnsi" w:hAnsiTheme="minorHAnsi" w:cstheme="minorHAnsi"/>
          <w:color w:val="000000" w:themeColor="text1"/>
        </w:rPr>
        <w:t xml:space="preserve"> podmiotu/</w:t>
      </w:r>
      <w:proofErr w:type="spellStart"/>
      <w:r w:rsidRPr="00066FD2">
        <w:rPr>
          <w:rFonts w:asciiTheme="minorHAnsi" w:hAnsiTheme="minorHAnsi" w:cstheme="minorHAnsi"/>
          <w:color w:val="000000" w:themeColor="text1"/>
        </w:rPr>
        <w:t>tów</w:t>
      </w:r>
      <w:proofErr w:type="spellEnd"/>
      <w:r w:rsidRPr="00066FD2">
        <w:rPr>
          <w:rFonts w:asciiTheme="minorHAnsi" w:hAnsiTheme="minorHAnsi" w:cstheme="minorHAnsi"/>
          <w:color w:val="000000" w:themeColor="text1"/>
        </w:rPr>
        <w:t>, będącego/</w:t>
      </w:r>
      <w:proofErr w:type="spellStart"/>
      <w:r w:rsidRPr="00066FD2">
        <w:rPr>
          <w:rFonts w:asciiTheme="minorHAnsi" w:hAnsiTheme="minorHAnsi" w:cstheme="minorHAnsi"/>
          <w:color w:val="000000" w:themeColor="text1"/>
        </w:rPr>
        <w:t>ych</w:t>
      </w:r>
      <w:proofErr w:type="spellEnd"/>
      <w:r w:rsidRPr="00066FD2">
        <w:rPr>
          <w:rFonts w:asciiTheme="minorHAnsi" w:hAnsiTheme="minorHAnsi" w:cstheme="minorHAnsi"/>
          <w:color w:val="000000" w:themeColor="text1"/>
        </w:rPr>
        <w:t xml:space="preserve"> podwykonawcą/</w:t>
      </w:r>
      <w:proofErr w:type="spellStart"/>
      <w:r w:rsidRPr="00066FD2">
        <w:rPr>
          <w:rFonts w:asciiTheme="minorHAnsi" w:hAnsiTheme="minorHAnsi" w:cstheme="minorHAnsi"/>
          <w:color w:val="000000" w:themeColor="text1"/>
        </w:rPr>
        <w:t>ami</w:t>
      </w:r>
      <w:proofErr w:type="spellEnd"/>
      <w:r w:rsidRPr="00066FD2">
        <w:rPr>
          <w:rFonts w:asciiTheme="minorHAnsi" w:hAnsiTheme="minorHAnsi" w:cstheme="minorHAnsi"/>
          <w:color w:val="000000" w:themeColor="text1"/>
        </w:rPr>
        <w:t xml:space="preserve">: </w:t>
      </w:r>
      <w:r w:rsidRPr="00066FD2">
        <w:rPr>
          <w:rFonts w:asciiTheme="minorHAnsi" w:hAnsiTheme="minorHAnsi" w:cstheme="minorHAnsi"/>
          <w:iCs/>
          <w:color w:val="000000" w:themeColor="text1"/>
        </w:rPr>
        <w:t>(należy podać pełną nazwę/firmę, adres, a także w zależności od podmiotu: NIP/PESEL, KRS/</w:t>
      </w:r>
      <w:proofErr w:type="spellStart"/>
      <w:r w:rsidRPr="00066FD2">
        <w:rPr>
          <w:rFonts w:asciiTheme="minorHAnsi" w:hAnsiTheme="minorHAnsi" w:cstheme="minorHAnsi"/>
          <w:iCs/>
          <w:color w:val="000000" w:themeColor="text1"/>
        </w:rPr>
        <w:t>CEiDG</w:t>
      </w:r>
      <w:proofErr w:type="spellEnd"/>
      <w:r w:rsidRPr="00066FD2">
        <w:rPr>
          <w:rFonts w:asciiTheme="minorHAnsi" w:hAnsiTheme="minorHAnsi" w:cstheme="minorHAnsi"/>
          <w:iCs/>
          <w:color w:val="000000" w:themeColor="text1"/>
        </w:rPr>
        <w:t>),</w:t>
      </w:r>
    </w:p>
    <w:p w14:paraId="31DF59F4" w14:textId="634F993C"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 ……………………………………………………………………..….………………………………………</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608AC207" w14:textId="688EF21A"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p>
    <w:p w14:paraId="46425EF5"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 zachodzą podstawy wykluczenia z postępowania o udzielenie zamówienia.</w:t>
      </w:r>
    </w:p>
    <w:p w14:paraId="7B41C3BA" w14:textId="77777777" w:rsidR="001228EA" w:rsidRPr="00066FD2" w:rsidRDefault="001228EA" w:rsidP="000E585E">
      <w:pPr>
        <w:widowControl w:val="0"/>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br w:type="column"/>
      </w:r>
    </w:p>
    <w:p w14:paraId="24FEB7E6" w14:textId="77777777" w:rsidR="001228EA" w:rsidRPr="00066FD2" w:rsidRDefault="001228EA" w:rsidP="000E585E">
      <w:pPr>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w:t>
      </w:r>
    </w:p>
    <w:p w14:paraId="20A23070" w14:textId="7C73F2BA"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 że w stosunku do podmiotu ………………………………………………</w:t>
      </w:r>
      <w:r w:rsidR="00BF0BF5"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146890" w:rsidRPr="00066FD2">
        <w:rPr>
          <w:rFonts w:asciiTheme="minorHAnsi" w:hAnsiTheme="minorHAnsi" w:cstheme="minorHAnsi"/>
          <w:color w:val="000000" w:themeColor="text1"/>
        </w:rPr>
        <w:t>…..</w:t>
      </w:r>
      <w:r w:rsidRPr="00066FD2">
        <w:rPr>
          <w:rFonts w:asciiTheme="minorHAnsi" w:hAnsiTheme="minorHAnsi" w:cstheme="minorHAnsi"/>
          <w:color w:val="000000" w:themeColor="text1"/>
        </w:rPr>
        <w:t>… (należy podać pełną nazwę/firmę, adres, a także w zależności od podmiotu: NIP/PESEL, KRS/</w:t>
      </w:r>
      <w:proofErr w:type="spellStart"/>
      <w:r w:rsidRPr="00066FD2">
        <w:rPr>
          <w:rFonts w:asciiTheme="minorHAnsi" w:hAnsiTheme="minorHAnsi" w:cstheme="minorHAnsi"/>
          <w:color w:val="000000" w:themeColor="text1"/>
        </w:rPr>
        <w:t>CEiDG</w:t>
      </w:r>
      <w:proofErr w:type="spellEnd"/>
      <w:r w:rsidRPr="00066FD2">
        <w:rPr>
          <w:rFonts w:asciiTheme="minorHAnsi" w:hAnsiTheme="minorHAnsi" w:cstheme="minorHAnsi"/>
          <w:color w:val="000000" w:themeColor="text1"/>
        </w:rPr>
        <w:t>)</w:t>
      </w:r>
      <w:r w:rsidR="00BF0BF5" w:rsidRPr="00066FD2">
        <w:rPr>
          <w:rFonts w:asciiTheme="minorHAnsi" w:hAnsiTheme="minorHAnsi" w:cstheme="minorHAnsi"/>
          <w:color w:val="000000" w:themeColor="text1"/>
        </w:rPr>
        <w:t xml:space="preserve"> </w:t>
      </w:r>
      <w:r w:rsidRPr="00066FD2">
        <w:rPr>
          <w:rFonts w:asciiTheme="minorHAnsi" w:hAnsiTheme="minorHAnsi" w:cstheme="minorHAnsi"/>
          <w:color w:val="000000" w:themeColor="text1"/>
        </w:rPr>
        <w:t>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0929044B" w14:textId="5F3D2C92"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05966F4A"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p>
    <w:p w14:paraId="77382CA4" w14:textId="77777777" w:rsidR="001228EA" w:rsidRPr="00066FD2" w:rsidRDefault="001228EA" w:rsidP="000E585E">
      <w:pPr>
        <w:widowControl w:val="0"/>
        <w:shd w:val="clear" w:color="auto" w:fill="FFFFFF" w:themeFill="background1"/>
        <w:suppressAutoHyphens/>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 O POPRAWNOŚCI PODANYCH INFORMACJI</w:t>
      </w:r>
    </w:p>
    <w:p w14:paraId="411589B6" w14:textId="77777777" w:rsidR="001228EA" w:rsidRPr="00066FD2" w:rsidRDefault="001228EA" w:rsidP="001228EA">
      <w:pPr>
        <w:widowControl w:val="0"/>
        <w:suppressAutoHyphens/>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Oświadczam, że wszystkie informacje podane w powyższych oświadczeniach są aktualne </w:t>
      </w:r>
      <w:r w:rsidRPr="00066FD2">
        <w:rPr>
          <w:rFonts w:asciiTheme="minorHAnsi" w:hAnsiTheme="minorHAnsi" w:cstheme="minorHAnsi"/>
          <w:color w:val="000000" w:themeColor="text1"/>
        </w:rPr>
        <w:br/>
        <w:t>i zgodne z prawdą oraz zostały przedstawione z pełną świadomością konsekwencji wprowadzenia Zamawiającego w błąd przy przedstawianiu informacji.</w:t>
      </w:r>
    </w:p>
    <w:p w14:paraId="7250E7F3" w14:textId="7F8CD381" w:rsidR="001228EA" w:rsidRDefault="001228EA" w:rsidP="001228EA">
      <w:pPr>
        <w:spacing w:line="276" w:lineRule="auto"/>
        <w:rPr>
          <w:rFonts w:asciiTheme="minorHAnsi" w:hAnsiTheme="minorHAnsi" w:cstheme="minorHAnsi"/>
          <w:color w:val="000000" w:themeColor="text1"/>
        </w:rPr>
      </w:pPr>
      <w:r w:rsidRPr="00066FD2">
        <w:rPr>
          <w:rFonts w:asciiTheme="minorHAnsi" w:hAnsiTheme="minorHAnsi" w:cstheme="minorHAnsi"/>
          <w:color w:val="FF0000"/>
        </w:rPr>
        <w:br w:type="column"/>
      </w:r>
      <w:r w:rsidRPr="00066FD2">
        <w:rPr>
          <w:rFonts w:asciiTheme="minorHAnsi" w:hAnsiTheme="minorHAnsi" w:cstheme="minorHAnsi"/>
          <w:color w:val="000000" w:themeColor="text1"/>
        </w:rPr>
        <w:lastRenderedPageBreak/>
        <w:t>Załącznik nr 5 do SWZ</w:t>
      </w:r>
    </w:p>
    <w:p w14:paraId="589AF3E6" w14:textId="77777777" w:rsidR="000E585E" w:rsidRPr="00066FD2" w:rsidRDefault="000E585E" w:rsidP="001228EA">
      <w:pPr>
        <w:spacing w:line="276" w:lineRule="auto"/>
        <w:rPr>
          <w:rFonts w:asciiTheme="minorHAnsi" w:hAnsiTheme="minorHAnsi" w:cstheme="minorHAnsi"/>
          <w:color w:val="000000" w:themeColor="text1"/>
        </w:rPr>
      </w:pPr>
    </w:p>
    <w:p w14:paraId="24DF5781"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Zamawiający:</w:t>
      </w:r>
    </w:p>
    <w:p w14:paraId="272CBE04"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Miasto i Gmina Uzdrowiskowa Muszyna, ul. Rynek 31, 33-370 Muszyna</w:t>
      </w:r>
    </w:p>
    <w:p w14:paraId="7A82643C" w14:textId="77777777" w:rsidR="001228EA" w:rsidRPr="00066FD2" w:rsidRDefault="001228EA" w:rsidP="001228EA">
      <w:pPr>
        <w:spacing w:line="276" w:lineRule="auto"/>
        <w:rPr>
          <w:rFonts w:asciiTheme="minorHAnsi" w:hAnsiTheme="minorHAnsi" w:cstheme="minorHAnsi"/>
          <w:iCs/>
          <w:color w:val="000000" w:themeColor="text1"/>
          <w:lang w:eastAsia="ar-SA"/>
        </w:rPr>
      </w:pPr>
    </w:p>
    <w:p w14:paraId="774C4841" w14:textId="77777777" w:rsidR="001228EA" w:rsidRPr="00066FD2" w:rsidRDefault="001228EA" w:rsidP="001228EA">
      <w:pPr>
        <w:spacing w:line="276" w:lineRule="auto"/>
        <w:rPr>
          <w:rFonts w:asciiTheme="minorHAnsi" w:hAnsiTheme="minorHAnsi" w:cstheme="minorHAnsi"/>
          <w:b/>
          <w:bCs/>
          <w:iCs/>
          <w:color w:val="000000" w:themeColor="text1"/>
          <w:lang w:eastAsia="ar-SA"/>
        </w:rPr>
      </w:pPr>
      <w:r w:rsidRPr="00066FD2">
        <w:rPr>
          <w:rFonts w:asciiTheme="minorHAnsi" w:hAnsiTheme="minorHAnsi" w:cstheme="minorHAnsi"/>
          <w:iCs/>
          <w:color w:val="000000" w:themeColor="text1"/>
          <w:lang w:eastAsia="ar-SA"/>
        </w:rPr>
        <w:t>Wykonawca:</w:t>
      </w:r>
      <w:r w:rsidRPr="00066FD2">
        <w:rPr>
          <w:rFonts w:asciiTheme="minorHAnsi" w:hAnsiTheme="minorHAnsi" w:cstheme="minorHAnsi"/>
          <w:iCs/>
          <w:color w:val="000000" w:themeColor="text1"/>
          <w:lang w:eastAsia="ar-SA"/>
        </w:rPr>
        <w:tab/>
      </w:r>
    </w:p>
    <w:p w14:paraId="447CEC8F"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w:t>
      </w:r>
    </w:p>
    <w:p w14:paraId="078C0909" w14:textId="77777777" w:rsidR="001228EA" w:rsidRPr="00066FD2" w:rsidRDefault="001228EA" w:rsidP="001228EA">
      <w:pPr>
        <w:spacing w:line="276" w:lineRule="auto"/>
        <w:rPr>
          <w:rFonts w:asciiTheme="minorHAnsi" w:hAnsiTheme="minorHAnsi" w:cstheme="minorHAnsi"/>
          <w:iCs/>
          <w:color w:val="000000" w:themeColor="text1"/>
          <w:lang w:eastAsia="ar-SA"/>
        </w:rPr>
      </w:pPr>
      <w:r w:rsidRPr="00066FD2">
        <w:rPr>
          <w:rFonts w:asciiTheme="minorHAnsi" w:hAnsiTheme="minorHAnsi" w:cstheme="minorHAnsi"/>
          <w:iCs/>
          <w:color w:val="000000" w:themeColor="text1"/>
          <w:lang w:eastAsia="ar-SA"/>
        </w:rPr>
        <w:t>(Dane Wykonawcy)</w:t>
      </w:r>
    </w:p>
    <w:p w14:paraId="22436501" w14:textId="77777777" w:rsidR="001228EA" w:rsidRPr="00066FD2" w:rsidRDefault="001228EA" w:rsidP="001228EA">
      <w:pPr>
        <w:shd w:val="clear" w:color="auto" w:fill="FFFFFF" w:themeFill="background1"/>
        <w:spacing w:line="276" w:lineRule="auto"/>
        <w:rPr>
          <w:rFonts w:asciiTheme="minorHAnsi" w:hAnsiTheme="minorHAnsi" w:cstheme="minorHAnsi"/>
          <w:i/>
          <w:color w:val="000000" w:themeColor="text1"/>
          <w:u w:val="single"/>
          <w:lang w:eastAsia="ar-SA"/>
        </w:rPr>
      </w:pPr>
    </w:p>
    <w:p w14:paraId="0E869CD3" w14:textId="77777777" w:rsidR="001228EA" w:rsidRPr="00066FD2" w:rsidRDefault="001228EA" w:rsidP="000E585E">
      <w:pPr>
        <w:pStyle w:val="Nagwek2"/>
        <w:shd w:val="clear" w:color="auto" w:fill="FFFFFF" w:themeFill="background1"/>
        <w:spacing w:before="0" w:line="276" w:lineRule="auto"/>
        <w:jc w:val="center"/>
        <w:rPr>
          <w:rFonts w:asciiTheme="minorHAnsi" w:hAnsiTheme="minorHAnsi" w:cstheme="minorHAnsi"/>
          <w:color w:val="000000" w:themeColor="text1"/>
          <w:sz w:val="24"/>
          <w:szCs w:val="24"/>
        </w:rPr>
      </w:pPr>
      <w:r w:rsidRPr="00066FD2">
        <w:rPr>
          <w:rFonts w:asciiTheme="minorHAnsi" w:hAnsiTheme="minorHAnsi" w:cstheme="minorHAnsi"/>
          <w:color w:val="000000" w:themeColor="text1"/>
          <w:sz w:val="24"/>
          <w:szCs w:val="24"/>
        </w:rPr>
        <w:t>PISEMNE ZOBOWIĄZANIE PODMIOTU DO ODDANIA DO DYSPOZYCJI WYKONAWCY NIEZBĘDNYCH ZASOBÓW NA OKRES KORZYSTANIA Z NICH PRZY WYKONYWANIU ZAMÓWIENIA ZGODNIE Z ART. 118 USTAWY PZP</w:t>
      </w:r>
    </w:p>
    <w:tbl>
      <w:tblPr>
        <w:tblW w:w="9211" w:type="dxa"/>
        <w:tblCellMar>
          <w:left w:w="70" w:type="dxa"/>
          <w:right w:w="70" w:type="dxa"/>
        </w:tblCellMar>
        <w:tblLook w:val="0000" w:firstRow="0" w:lastRow="0" w:firstColumn="0" w:lastColumn="0" w:noHBand="0" w:noVBand="0"/>
      </w:tblPr>
      <w:tblGrid>
        <w:gridCol w:w="1986"/>
        <w:gridCol w:w="7225"/>
      </w:tblGrid>
      <w:tr w:rsidR="001228EA" w:rsidRPr="00066FD2" w14:paraId="56061A76" w14:textId="77777777" w:rsidTr="00757FE6">
        <w:trPr>
          <w:trHeight w:val="426"/>
        </w:trPr>
        <w:tc>
          <w:tcPr>
            <w:tcW w:w="1986" w:type="dxa"/>
            <w:vAlign w:val="bottom"/>
          </w:tcPr>
          <w:p w14:paraId="5D3B0CBD"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Nazwa </w:t>
            </w:r>
          </w:p>
        </w:tc>
        <w:tc>
          <w:tcPr>
            <w:tcW w:w="7225" w:type="dxa"/>
            <w:vAlign w:val="bottom"/>
          </w:tcPr>
          <w:p w14:paraId="3D649071"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spacing w:val="40"/>
              </w:rPr>
            </w:pPr>
            <w:r w:rsidRPr="00066FD2">
              <w:rPr>
                <w:rFonts w:asciiTheme="minorHAnsi" w:hAnsiTheme="minorHAnsi" w:cstheme="minorHAnsi"/>
                <w:color w:val="000000" w:themeColor="text1"/>
                <w:spacing w:val="40"/>
              </w:rPr>
              <w:t>......................................................................</w:t>
            </w:r>
          </w:p>
        </w:tc>
      </w:tr>
      <w:tr w:rsidR="001228EA" w:rsidRPr="00066FD2" w14:paraId="40EC6C50" w14:textId="77777777" w:rsidTr="00757FE6">
        <w:trPr>
          <w:trHeight w:val="427"/>
        </w:trPr>
        <w:tc>
          <w:tcPr>
            <w:tcW w:w="1986" w:type="dxa"/>
            <w:vAlign w:val="bottom"/>
          </w:tcPr>
          <w:p w14:paraId="433211C9"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Adres </w:t>
            </w:r>
          </w:p>
        </w:tc>
        <w:tc>
          <w:tcPr>
            <w:tcW w:w="7225" w:type="dxa"/>
            <w:vAlign w:val="bottom"/>
          </w:tcPr>
          <w:p w14:paraId="72E11B97" w14:textId="77777777" w:rsidR="001228EA" w:rsidRPr="00066FD2" w:rsidRDefault="001228EA" w:rsidP="00757FE6">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spacing w:val="40"/>
              </w:rPr>
              <w:t>......................................................................</w:t>
            </w:r>
          </w:p>
        </w:tc>
      </w:tr>
    </w:tbl>
    <w:p w14:paraId="490407A9" w14:textId="77777777" w:rsidR="001228EA" w:rsidRPr="00066FD2" w:rsidRDefault="001228EA" w:rsidP="001228EA">
      <w:pPr>
        <w:pStyle w:val="Tekstpodstawowywcity3"/>
        <w:spacing w:after="0" w:line="276" w:lineRule="auto"/>
        <w:ind w:left="284"/>
        <w:rPr>
          <w:rFonts w:asciiTheme="minorHAnsi" w:hAnsiTheme="minorHAnsi" w:cstheme="minorHAnsi"/>
          <w:color w:val="000000" w:themeColor="text1"/>
          <w:sz w:val="24"/>
          <w:szCs w:val="24"/>
        </w:rPr>
      </w:pPr>
    </w:p>
    <w:p w14:paraId="3AA6CCFD"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Ja (My) niżej podpisany (ni)</w:t>
      </w:r>
    </w:p>
    <w:p w14:paraId="2C12E3A6"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6BB413B2"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76647CEF"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działając w imieniu i na rzecz : …………………………………………………………………………………………………</w:t>
      </w:r>
    </w:p>
    <w:p w14:paraId="0819E4F9"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6471D994"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oświadczam(y), że w niniejszym postępowaniu zobowiązuję (zobowiązujemy) się udostępnić swoje zasoby Wykonawcy:</w:t>
      </w:r>
    </w:p>
    <w:p w14:paraId="7EB4FAA6"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0000A420"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(pełna nazwa Wykonawcy i adres/siedziba Wykonawcy)</w:t>
      </w:r>
    </w:p>
    <w:p w14:paraId="33A50FCE"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5E5C23CF"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 celu oceny, czy ww. Wykonawca będzie dysponował moimi zasobami w stopniu niezbędnym dla należytego wykonania zamówienia oraz oceny, czy stosunek nas łączący gwarantuje rzeczywisty dostęp do moich zasobów podaję:</w:t>
      </w:r>
    </w:p>
    <w:p w14:paraId="0FD698E4" w14:textId="77777777" w:rsidR="001228EA" w:rsidRPr="00066FD2" w:rsidRDefault="001228EA" w:rsidP="001228EA">
      <w:pPr>
        <w:autoSpaceDE w:val="0"/>
        <w:autoSpaceDN w:val="0"/>
        <w:adjustRightInd w:val="0"/>
        <w:spacing w:line="276" w:lineRule="auto"/>
        <w:rPr>
          <w:rFonts w:asciiTheme="minorHAnsi" w:hAnsiTheme="minorHAnsi" w:cstheme="minorHAnsi"/>
          <w:color w:val="000000" w:themeColor="text1"/>
        </w:rPr>
      </w:pPr>
    </w:p>
    <w:p w14:paraId="6A27E180" w14:textId="1082BBF2" w:rsidR="001228EA" w:rsidRPr="000E585E"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zakres moich zasobów dostępnych Wykonawcy:</w:t>
      </w:r>
      <w:r w:rsidR="000E585E">
        <w:rPr>
          <w:rFonts w:asciiTheme="minorHAnsi" w:hAnsiTheme="minorHAnsi" w:cstheme="minorHAnsi"/>
          <w:color w:val="000000" w:themeColor="text1"/>
        </w:rPr>
        <w:t xml:space="preserve"> ………………..</w:t>
      </w:r>
      <w:r w:rsidRPr="000E585E">
        <w:rPr>
          <w:rFonts w:asciiTheme="minorHAnsi" w:hAnsiTheme="minorHAnsi" w:cstheme="minorHAnsi"/>
          <w:color w:val="000000" w:themeColor="text1"/>
        </w:rPr>
        <w:t>…………………………………………</w:t>
      </w:r>
    </w:p>
    <w:p w14:paraId="612E22B5" w14:textId="07B7C703" w:rsidR="001228EA" w:rsidRPr="000E585E" w:rsidRDefault="001228EA" w:rsidP="000E585E">
      <w:pPr>
        <w:numPr>
          <w:ilvl w:val="0"/>
          <w:numId w:val="1"/>
        </w:numPr>
        <w:tabs>
          <w:tab w:val="clear" w:pos="1260"/>
        </w:tabs>
        <w:autoSpaceDE w:val="0"/>
        <w:autoSpaceDN w:val="0"/>
        <w:adjustRightInd w:val="0"/>
        <w:spacing w:line="276" w:lineRule="auto"/>
        <w:ind w:left="567" w:hanging="567"/>
        <w:rPr>
          <w:rFonts w:asciiTheme="minorHAnsi" w:hAnsiTheme="minorHAnsi" w:cstheme="minorHAnsi"/>
          <w:color w:val="000000" w:themeColor="text1"/>
        </w:rPr>
      </w:pPr>
      <w:r w:rsidRPr="00066FD2">
        <w:rPr>
          <w:rFonts w:asciiTheme="minorHAnsi" w:hAnsiTheme="minorHAnsi" w:cstheme="minorHAnsi"/>
          <w:color w:val="000000" w:themeColor="text1"/>
        </w:rPr>
        <w:t>sposób wykorzystania moich zasobów przez Wykonawcę przy wykonywaniu zamówienia:</w:t>
      </w:r>
      <w:r w:rsidR="000E585E">
        <w:rPr>
          <w:rFonts w:asciiTheme="minorHAnsi" w:hAnsiTheme="minorHAnsi" w:cstheme="minorHAnsi"/>
          <w:color w:val="000000" w:themeColor="text1"/>
        </w:rPr>
        <w:t xml:space="preserve"> ……………………………………………………………………………</w:t>
      </w:r>
      <w:r w:rsidRPr="000E585E">
        <w:rPr>
          <w:rFonts w:asciiTheme="minorHAnsi" w:hAnsiTheme="minorHAnsi" w:cstheme="minorHAnsi"/>
          <w:color w:val="000000" w:themeColor="text1"/>
        </w:rPr>
        <w:t>…………………………………….</w:t>
      </w:r>
    </w:p>
    <w:p w14:paraId="6FDBAD07" w14:textId="77D2E2A1" w:rsidR="001228EA" w:rsidRPr="000E585E"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charakteru stosunku, jaki będzie mnie łączył z Wykonawcą:</w:t>
      </w:r>
      <w:r w:rsidR="000E585E">
        <w:rPr>
          <w:rFonts w:asciiTheme="minorHAnsi" w:hAnsiTheme="minorHAnsi" w:cstheme="minorHAnsi"/>
          <w:color w:val="000000" w:themeColor="text1"/>
        </w:rPr>
        <w:t xml:space="preserve"> ……….</w:t>
      </w:r>
      <w:r w:rsidRPr="000E585E">
        <w:rPr>
          <w:rFonts w:asciiTheme="minorHAnsi" w:hAnsiTheme="minorHAnsi" w:cstheme="minorHAnsi"/>
          <w:color w:val="000000" w:themeColor="text1"/>
        </w:rPr>
        <w:t>…………………………………</w:t>
      </w:r>
    </w:p>
    <w:p w14:paraId="19A1892D" w14:textId="704D215D" w:rsidR="001228EA" w:rsidRDefault="001228EA" w:rsidP="001228EA">
      <w:pPr>
        <w:numPr>
          <w:ilvl w:val="0"/>
          <w:numId w:val="1"/>
        </w:numPr>
        <w:tabs>
          <w:tab w:val="clear" w:pos="1260"/>
          <w:tab w:val="num" w:pos="540"/>
        </w:tabs>
        <w:autoSpaceDE w:val="0"/>
        <w:autoSpaceDN w:val="0"/>
        <w:adjustRightInd w:val="0"/>
        <w:spacing w:line="276" w:lineRule="auto"/>
        <w:ind w:hanging="1260"/>
        <w:rPr>
          <w:rFonts w:asciiTheme="minorHAnsi" w:hAnsiTheme="minorHAnsi" w:cstheme="minorHAnsi"/>
          <w:color w:val="000000" w:themeColor="text1"/>
        </w:rPr>
      </w:pPr>
      <w:r w:rsidRPr="00066FD2">
        <w:rPr>
          <w:rFonts w:asciiTheme="minorHAnsi" w:hAnsiTheme="minorHAnsi" w:cstheme="minorHAnsi"/>
          <w:color w:val="000000" w:themeColor="text1"/>
        </w:rPr>
        <w:t>zakres i okres mojego udziału przy wykonywaniu zamówienia:</w:t>
      </w:r>
      <w:r w:rsidR="000E585E">
        <w:rPr>
          <w:rFonts w:asciiTheme="minorHAnsi" w:hAnsiTheme="minorHAnsi" w:cstheme="minorHAnsi"/>
          <w:color w:val="000000" w:themeColor="text1"/>
        </w:rPr>
        <w:t xml:space="preserve"> </w:t>
      </w:r>
      <w:r w:rsidRPr="000E585E">
        <w:rPr>
          <w:rFonts w:asciiTheme="minorHAnsi" w:hAnsiTheme="minorHAnsi" w:cstheme="minorHAnsi"/>
          <w:color w:val="000000" w:themeColor="text1"/>
        </w:rPr>
        <w:t>…...………………………………</w:t>
      </w:r>
    </w:p>
    <w:p w14:paraId="5A05D5C2" w14:textId="77777777" w:rsidR="000E585E" w:rsidRPr="000E585E" w:rsidRDefault="000E585E" w:rsidP="000E585E">
      <w:pPr>
        <w:autoSpaceDE w:val="0"/>
        <w:autoSpaceDN w:val="0"/>
        <w:adjustRightInd w:val="0"/>
        <w:spacing w:line="276" w:lineRule="auto"/>
        <w:rPr>
          <w:rFonts w:asciiTheme="minorHAnsi" w:hAnsiTheme="minorHAnsi" w:cstheme="minorHAnsi"/>
          <w:color w:val="000000" w:themeColor="text1"/>
        </w:rPr>
      </w:pPr>
    </w:p>
    <w:p w14:paraId="651832DA" w14:textId="77777777" w:rsidR="001228EA" w:rsidRPr="00066FD2" w:rsidRDefault="001228EA" w:rsidP="001228EA">
      <w:pPr>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Współpraca pomiędzy Udostępniającym a Wykonawcą zostaje określona w odrębnej umowie. </w:t>
      </w:r>
    </w:p>
    <w:p w14:paraId="6C63B52D" w14:textId="77777777" w:rsidR="001228EA" w:rsidRPr="00066FD2" w:rsidRDefault="001228EA" w:rsidP="001228EA">
      <w:pPr>
        <w:spacing w:line="276" w:lineRule="auto"/>
        <w:ind w:left="-284"/>
        <w:rPr>
          <w:rFonts w:asciiTheme="minorHAnsi" w:hAnsiTheme="minorHAnsi" w:cstheme="minorHAnsi"/>
          <w:color w:val="000000" w:themeColor="text1"/>
        </w:rPr>
      </w:pPr>
      <w:r w:rsidRPr="00066FD2">
        <w:rPr>
          <w:rFonts w:asciiTheme="minorHAnsi" w:hAnsiTheme="minorHAnsi" w:cstheme="minorHAnsi"/>
          <w:color w:val="000000" w:themeColor="text1"/>
        </w:rPr>
        <w:t xml:space="preserve">Niniejsze zobowiązanie wygasa z chwilą zawarcia z Zamawiającym umowy na wykonanie Zamówienia, której stroną jest inny niż Wykonawca podmiot. </w:t>
      </w:r>
    </w:p>
    <w:p w14:paraId="482A7356" w14:textId="77777777" w:rsidR="001228EA" w:rsidRPr="00066FD2" w:rsidRDefault="001228EA" w:rsidP="001228EA">
      <w:pPr>
        <w:spacing w:line="276" w:lineRule="auto"/>
        <w:ind w:left="-284"/>
        <w:rPr>
          <w:rFonts w:asciiTheme="minorHAnsi" w:hAnsiTheme="minorHAnsi" w:cstheme="minorHAnsi"/>
          <w:color w:val="000000" w:themeColor="text1"/>
        </w:rPr>
      </w:pPr>
    </w:p>
    <w:p w14:paraId="3AA3F99A" w14:textId="77777777" w:rsidR="000E585E" w:rsidRDefault="000E585E" w:rsidP="001228EA">
      <w:pPr>
        <w:pStyle w:val="Default"/>
        <w:spacing w:line="276" w:lineRule="auto"/>
        <w:rPr>
          <w:rFonts w:asciiTheme="minorHAnsi" w:hAnsiTheme="minorHAnsi" w:cstheme="minorHAnsi"/>
          <w:color w:val="000000" w:themeColor="text1"/>
        </w:rPr>
      </w:pPr>
    </w:p>
    <w:p w14:paraId="2A280B27" w14:textId="77777777" w:rsidR="000E585E" w:rsidRDefault="000E585E" w:rsidP="001228EA">
      <w:pPr>
        <w:pStyle w:val="Default"/>
        <w:spacing w:line="276" w:lineRule="auto"/>
        <w:rPr>
          <w:rFonts w:asciiTheme="minorHAnsi" w:hAnsiTheme="minorHAnsi" w:cstheme="minorHAnsi"/>
          <w:color w:val="000000" w:themeColor="text1"/>
        </w:rPr>
      </w:pPr>
    </w:p>
    <w:p w14:paraId="158B8EA2" w14:textId="77777777" w:rsidR="000E585E" w:rsidRDefault="000E585E" w:rsidP="001228EA">
      <w:pPr>
        <w:pStyle w:val="Default"/>
        <w:spacing w:line="276" w:lineRule="auto"/>
        <w:rPr>
          <w:rFonts w:asciiTheme="minorHAnsi" w:hAnsiTheme="minorHAnsi" w:cstheme="minorHAnsi"/>
          <w:color w:val="000000" w:themeColor="text1"/>
        </w:rPr>
      </w:pPr>
    </w:p>
    <w:p w14:paraId="1F978AFA" w14:textId="5D40AF22"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lastRenderedPageBreak/>
        <w:t>Załącznik nr 6 do SWZ</w:t>
      </w:r>
    </w:p>
    <w:p w14:paraId="13BB5F68" w14:textId="77777777" w:rsidR="001228EA" w:rsidRPr="00066FD2" w:rsidRDefault="001228EA" w:rsidP="00F87558">
      <w:pPr>
        <w:pStyle w:val="Default"/>
        <w:spacing w:line="276" w:lineRule="auto"/>
        <w:ind w:left="5672" w:firstLine="709"/>
        <w:jc w:val="center"/>
        <w:rPr>
          <w:rFonts w:asciiTheme="minorHAnsi" w:hAnsiTheme="minorHAnsi" w:cstheme="minorHAnsi"/>
          <w:color w:val="000000" w:themeColor="text1"/>
        </w:rPr>
      </w:pPr>
    </w:p>
    <w:p w14:paraId="685D76DC" w14:textId="7DFC9F7F" w:rsidR="00BB5B07" w:rsidRPr="00066FD2" w:rsidRDefault="001228EA" w:rsidP="00F87558">
      <w:pPr>
        <w:pStyle w:val="Default"/>
        <w:shd w:val="clear" w:color="auto" w:fill="FFFFFF" w:themeFill="background1"/>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OŚWIADCZENIE WYKONAWCY/PODMIOTU UDOSTĘPNIAJĄCEGO ZASOBY O AKTUALNOŚCI INFORMACJI ZAWARTYCH W OŚWIADCZENIU</w:t>
      </w:r>
    </w:p>
    <w:p w14:paraId="5C0F0AAA" w14:textId="65BB9559" w:rsidR="001228EA" w:rsidRPr="00066FD2" w:rsidRDefault="001228EA" w:rsidP="00F87558">
      <w:pPr>
        <w:pStyle w:val="Default"/>
        <w:shd w:val="clear" w:color="auto" w:fill="FFFFFF" w:themeFill="background1"/>
        <w:spacing w:line="276" w:lineRule="auto"/>
        <w:jc w:val="center"/>
        <w:rPr>
          <w:rFonts w:asciiTheme="minorHAnsi" w:hAnsiTheme="minorHAnsi" w:cstheme="minorHAnsi"/>
          <w:color w:val="000000" w:themeColor="text1"/>
        </w:rPr>
      </w:pPr>
      <w:r w:rsidRPr="00066FD2">
        <w:rPr>
          <w:rFonts w:asciiTheme="minorHAnsi" w:hAnsiTheme="minorHAnsi" w:cstheme="minorHAnsi"/>
          <w:color w:val="000000" w:themeColor="text1"/>
        </w:rPr>
        <w:t>o którym mowa w art. 125 ust 1 ustawy</w:t>
      </w:r>
    </w:p>
    <w:p w14:paraId="4818FCCA"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01A6B3D8" w14:textId="77777777" w:rsidR="001228EA" w:rsidRPr="00066FD2" w:rsidRDefault="001228EA" w:rsidP="001228EA">
      <w:pPr>
        <w:pStyle w:val="Default"/>
        <w:spacing w:line="276" w:lineRule="auto"/>
        <w:ind w:left="5672" w:firstLine="709"/>
        <w:rPr>
          <w:rFonts w:asciiTheme="minorHAnsi" w:hAnsiTheme="minorHAnsi" w:cstheme="minorHAnsi"/>
          <w:color w:val="000000" w:themeColor="text1"/>
        </w:rPr>
      </w:pPr>
    </w:p>
    <w:p w14:paraId="734E0C81" w14:textId="148B038C"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Pr="00066FD2">
        <w:rPr>
          <w:rFonts w:asciiTheme="minorHAnsi" w:hAnsiTheme="minorHAnsi" w:cstheme="minorHAnsi"/>
          <w:color w:val="000000" w:themeColor="text1"/>
        </w:rPr>
        <w:tab/>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dnia …………</w:t>
      </w:r>
      <w:r w:rsidR="00C279E4">
        <w:rPr>
          <w:rFonts w:asciiTheme="minorHAnsi" w:hAnsiTheme="minorHAnsi" w:cstheme="minorHAnsi"/>
          <w:color w:val="000000" w:themeColor="text1"/>
        </w:rPr>
        <w:t>..</w:t>
      </w:r>
      <w:r w:rsidRPr="00066FD2">
        <w:rPr>
          <w:rFonts w:asciiTheme="minorHAnsi" w:hAnsiTheme="minorHAnsi" w:cstheme="minorHAnsi"/>
          <w:color w:val="000000" w:themeColor="text1"/>
        </w:rPr>
        <w:t xml:space="preserve">….. </w:t>
      </w:r>
    </w:p>
    <w:p w14:paraId="1442A30F"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w:t>
      </w:r>
    </w:p>
    <w:p w14:paraId="5B762E92"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 xml:space="preserve">(Dane Wykonawcy/ </w:t>
      </w:r>
    </w:p>
    <w:p w14:paraId="5FE572C0" w14:textId="77777777" w:rsidR="001228EA" w:rsidRPr="00066FD2" w:rsidRDefault="001228EA" w:rsidP="001228EA">
      <w:pPr>
        <w:pStyle w:val="Default"/>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Podmiotu udostępniającego zasoby)</w:t>
      </w:r>
    </w:p>
    <w:p w14:paraId="670FA1CC" w14:textId="77777777" w:rsidR="001228EA" w:rsidRPr="00066FD2" w:rsidRDefault="001228EA" w:rsidP="001228EA">
      <w:pPr>
        <w:pStyle w:val="Default"/>
        <w:spacing w:line="276" w:lineRule="auto"/>
        <w:ind w:left="5103"/>
        <w:rPr>
          <w:rFonts w:asciiTheme="minorHAnsi" w:hAnsiTheme="minorHAnsi" w:cstheme="minorHAnsi"/>
          <w:color w:val="000000" w:themeColor="text1"/>
        </w:rPr>
      </w:pPr>
    </w:p>
    <w:p w14:paraId="5DBF0D10"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Zamawiający:</w:t>
      </w:r>
    </w:p>
    <w:p w14:paraId="05651115"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Miasto i Gmina Uzdrowiskowa Muszyna</w:t>
      </w:r>
    </w:p>
    <w:p w14:paraId="114D062F"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ul. Rynek 31</w:t>
      </w:r>
    </w:p>
    <w:p w14:paraId="52F2EB5A" w14:textId="77777777" w:rsidR="001228EA" w:rsidRPr="00066FD2" w:rsidRDefault="001228EA" w:rsidP="001228EA">
      <w:pPr>
        <w:pStyle w:val="Default"/>
        <w:spacing w:line="276" w:lineRule="auto"/>
        <w:ind w:left="4962"/>
        <w:rPr>
          <w:rFonts w:asciiTheme="minorHAnsi" w:hAnsiTheme="minorHAnsi" w:cstheme="minorHAnsi"/>
          <w:color w:val="000000" w:themeColor="text1"/>
        </w:rPr>
      </w:pPr>
      <w:r w:rsidRPr="00066FD2">
        <w:rPr>
          <w:rFonts w:asciiTheme="minorHAnsi" w:hAnsiTheme="minorHAnsi" w:cstheme="minorHAnsi"/>
          <w:color w:val="000000" w:themeColor="text1"/>
        </w:rPr>
        <w:t xml:space="preserve">33-370 Muszyna  </w:t>
      </w:r>
    </w:p>
    <w:p w14:paraId="4C3BB0F7"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2900C255" w14:textId="0096F296" w:rsidR="001228EA" w:rsidRPr="00066FD2" w:rsidRDefault="001228EA" w:rsidP="001228EA">
      <w:pPr>
        <w:spacing w:line="276" w:lineRule="auto"/>
        <w:rPr>
          <w:rFonts w:asciiTheme="minorHAnsi" w:hAnsiTheme="minorHAnsi" w:cstheme="minorHAnsi"/>
        </w:rPr>
      </w:pPr>
      <w:r w:rsidRPr="00066FD2">
        <w:rPr>
          <w:rFonts w:asciiTheme="minorHAnsi" w:hAnsiTheme="minorHAnsi" w:cstheme="minorHAnsi"/>
          <w:color w:val="000000" w:themeColor="text1"/>
        </w:rPr>
        <w:t xml:space="preserve">Dotyczy postępowania pn.: </w:t>
      </w:r>
      <w:r w:rsidR="004D132C" w:rsidRPr="004D132C">
        <w:rPr>
          <w:rFonts w:asciiTheme="minorHAnsi" w:eastAsiaTheme="minorHAnsi" w:hAnsiTheme="minorHAnsi" w:cstheme="minorHAnsi"/>
          <w:b/>
          <w:bCs/>
          <w:lang w:eastAsia="en-US"/>
        </w:rPr>
        <w:t xml:space="preserve">Rozbiórka muru oporowego i budowa muru oporowego wraz z ogrodzeniem i odwodnieniem na dz. nr 309, położonej w </w:t>
      </w:r>
      <w:proofErr w:type="spellStart"/>
      <w:r w:rsidR="004D132C" w:rsidRPr="004D132C">
        <w:rPr>
          <w:rFonts w:asciiTheme="minorHAnsi" w:eastAsiaTheme="minorHAnsi" w:hAnsiTheme="minorHAnsi" w:cstheme="minorHAnsi"/>
          <w:b/>
          <w:bCs/>
          <w:lang w:eastAsia="en-US"/>
        </w:rPr>
        <w:t>obr</w:t>
      </w:r>
      <w:proofErr w:type="spellEnd"/>
      <w:r w:rsidR="004D132C" w:rsidRPr="004D132C">
        <w:rPr>
          <w:rFonts w:asciiTheme="minorHAnsi" w:eastAsiaTheme="minorHAnsi" w:hAnsiTheme="minorHAnsi" w:cstheme="minorHAnsi"/>
          <w:b/>
          <w:bCs/>
          <w:lang w:eastAsia="en-US"/>
        </w:rPr>
        <w:t>. ew. Żegiestów, gm. Muszyna.</w:t>
      </w:r>
    </w:p>
    <w:p w14:paraId="1D2BFF1D"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02AEC517" w14:textId="3D04C326" w:rsidR="00403B1B" w:rsidRPr="00403B1B" w:rsidRDefault="00403B1B" w:rsidP="00403B1B">
      <w:pPr>
        <w:widowControl w:val="0"/>
        <w:suppressAutoHyphens/>
        <w:spacing w:line="276" w:lineRule="auto"/>
        <w:ind w:firstLine="708"/>
        <w:rPr>
          <w:rFonts w:asciiTheme="minorHAnsi" w:hAnsiTheme="minorHAnsi" w:cstheme="minorHAnsi"/>
          <w:color w:val="000000" w:themeColor="text1"/>
        </w:rPr>
      </w:pPr>
      <w:r w:rsidRPr="00403B1B">
        <w:rPr>
          <w:rFonts w:asciiTheme="minorHAnsi" w:hAnsiTheme="minorHAnsi" w:cstheme="minorHAnsi"/>
          <w:color w:val="000000" w:themeColor="text1"/>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4D132C">
        <w:rPr>
          <w:rFonts w:asciiTheme="minorHAnsi" w:hAnsiTheme="minorHAnsi" w:cstheme="minorHAnsi"/>
          <w:b/>
          <w:bCs/>
          <w:color w:val="000000" w:themeColor="text1"/>
        </w:rPr>
        <w:t>potwierdzam/ nie potwierdzam</w:t>
      </w:r>
      <w:r w:rsidRPr="00403B1B">
        <w:rPr>
          <w:rFonts w:asciiTheme="minorHAnsi" w:hAnsiTheme="minorHAnsi" w:cstheme="minorHAnsi"/>
          <w:color w:val="000000" w:themeColor="text1"/>
        </w:rPr>
        <w:t xml:space="preserve">* aktualność danych zawartych w oświadczeniu złożonym wraz z ofertą tj. oświadczam, że </w:t>
      </w:r>
      <w:r w:rsidRPr="004D132C">
        <w:rPr>
          <w:rFonts w:asciiTheme="minorHAnsi" w:hAnsiTheme="minorHAnsi" w:cstheme="minorHAnsi"/>
          <w:b/>
          <w:bCs/>
          <w:color w:val="000000" w:themeColor="text1"/>
        </w:rPr>
        <w:t>nie podlegam/ podlegam</w:t>
      </w:r>
      <w:r w:rsidRPr="00403B1B">
        <w:rPr>
          <w:rFonts w:asciiTheme="minorHAnsi" w:hAnsiTheme="minorHAnsi" w:cstheme="minorHAnsi"/>
          <w:color w:val="000000" w:themeColor="text1"/>
        </w:rPr>
        <w:t>* wykluczeniu z postępowania na podstawie art. 108 ust. 1 ustawy z dnia 11 września 2019 r. Prawo zamówień publicznych (</w:t>
      </w:r>
      <w:proofErr w:type="spellStart"/>
      <w:r w:rsidRPr="00403B1B">
        <w:rPr>
          <w:rFonts w:asciiTheme="minorHAnsi" w:hAnsiTheme="minorHAnsi" w:cstheme="minorHAnsi"/>
          <w:color w:val="000000" w:themeColor="text1"/>
        </w:rPr>
        <w:t>t.j</w:t>
      </w:r>
      <w:proofErr w:type="spellEnd"/>
      <w:r w:rsidRPr="00403B1B">
        <w:rPr>
          <w:rFonts w:asciiTheme="minorHAnsi" w:hAnsiTheme="minorHAnsi" w:cstheme="minorHAnsi"/>
          <w:color w:val="000000" w:themeColor="text1"/>
        </w:rPr>
        <w:t xml:space="preserve"> Dz. U. 202</w:t>
      </w:r>
      <w:r w:rsidR="00F52869">
        <w:rPr>
          <w:rFonts w:asciiTheme="minorHAnsi" w:hAnsiTheme="minorHAnsi" w:cstheme="minorHAnsi"/>
          <w:color w:val="000000" w:themeColor="text1"/>
        </w:rPr>
        <w:t>2</w:t>
      </w:r>
      <w:r w:rsidRPr="00403B1B">
        <w:rPr>
          <w:rFonts w:asciiTheme="minorHAnsi" w:hAnsiTheme="minorHAnsi" w:cstheme="minorHAnsi"/>
          <w:color w:val="000000" w:themeColor="text1"/>
        </w:rPr>
        <w:t xml:space="preserve">, poz. </w:t>
      </w:r>
      <w:r w:rsidR="00F52869">
        <w:rPr>
          <w:rFonts w:asciiTheme="minorHAnsi" w:hAnsiTheme="minorHAnsi" w:cstheme="minorHAnsi"/>
          <w:color w:val="000000" w:themeColor="text1"/>
        </w:rPr>
        <w:t>1710</w:t>
      </w:r>
      <w:r w:rsidRPr="00403B1B">
        <w:rPr>
          <w:rFonts w:asciiTheme="minorHAnsi" w:hAnsiTheme="minorHAnsi" w:cstheme="minorHAnsi"/>
          <w:color w:val="000000" w:themeColor="text1"/>
        </w:rPr>
        <w:t xml:space="preserve"> z </w:t>
      </w:r>
      <w:proofErr w:type="spellStart"/>
      <w:r w:rsidRPr="00403B1B">
        <w:rPr>
          <w:rFonts w:asciiTheme="minorHAnsi" w:hAnsiTheme="minorHAnsi" w:cstheme="minorHAnsi"/>
          <w:color w:val="000000" w:themeColor="text1"/>
        </w:rPr>
        <w:t>późn</w:t>
      </w:r>
      <w:proofErr w:type="spellEnd"/>
      <w:r w:rsidRPr="00403B1B">
        <w:rPr>
          <w:rFonts w:asciiTheme="minorHAnsi" w:hAnsiTheme="minorHAnsi" w:cstheme="minorHAnsi"/>
          <w:color w:val="000000" w:themeColor="text1"/>
        </w:rPr>
        <w:t>. zm.) oraz na podstawie art. 7 ust. 1 ustawy o szczególnych rozwiązaniach w zakresie wspierania agresji na Ukrainę oraz służących ochronie bezpieczeństwa narodowego (</w:t>
      </w:r>
      <w:r w:rsidR="00F52869">
        <w:rPr>
          <w:rFonts w:asciiTheme="minorHAnsi" w:hAnsiTheme="minorHAnsi" w:cstheme="minorHAnsi"/>
          <w:color w:val="000000" w:themeColor="text1"/>
        </w:rPr>
        <w:t xml:space="preserve">tj. </w:t>
      </w:r>
      <w:r w:rsidRPr="00403B1B">
        <w:rPr>
          <w:rFonts w:asciiTheme="minorHAnsi" w:hAnsiTheme="minorHAnsi" w:cstheme="minorHAnsi"/>
          <w:color w:val="000000" w:themeColor="text1"/>
        </w:rPr>
        <w:t>Dz. U. z 202</w:t>
      </w:r>
      <w:r w:rsidR="00F52869">
        <w:rPr>
          <w:rFonts w:asciiTheme="minorHAnsi" w:hAnsiTheme="minorHAnsi" w:cstheme="minorHAnsi"/>
          <w:color w:val="000000" w:themeColor="text1"/>
        </w:rPr>
        <w:t>3</w:t>
      </w:r>
      <w:r w:rsidRPr="00403B1B">
        <w:rPr>
          <w:rFonts w:asciiTheme="minorHAnsi" w:hAnsiTheme="minorHAnsi" w:cstheme="minorHAnsi"/>
          <w:color w:val="000000" w:themeColor="text1"/>
        </w:rPr>
        <w:t xml:space="preserve"> poz. </w:t>
      </w:r>
      <w:r w:rsidR="00F52869">
        <w:rPr>
          <w:rFonts w:asciiTheme="minorHAnsi" w:hAnsiTheme="minorHAnsi" w:cstheme="minorHAnsi"/>
          <w:color w:val="000000" w:themeColor="text1"/>
        </w:rPr>
        <w:t xml:space="preserve">129 z </w:t>
      </w:r>
      <w:proofErr w:type="spellStart"/>
      <w:r w:rsidR="00F52869">
        <w:rPr>
          <w:rFonts w:asciiTheme="minorHAnsi" w:hAnsiTheme="minorHAnsi" w:cstheme="minorHAnsi"/>
          <w:color w:val="000000" w:themeColor="text1"/>
        </w:rPr>
        <w:t>późn</w:t>
      </w:r>
      <w:proofErr w:type="spellEnd"/>
      <w:r w:rsidR="00F52869">
        <w:rPr>
          <w:rFonts w:asciiTheme="minorHAnsi" w:hAnsiTheme="minorHAnsi" w:cstheme="minorHAnsi"/>
          <w:color w:val="000000" w:themeColor="text1"/>
        </w:rPr>
        <w:t>. zm.</w:t>
      </w:r>
      <w:r w:rsidRPr="00403B1B">
        <w:rPr>
          <w:rFonts w:asciiTheme="minorHAnsi" w:hAnsiTheme="minorHAnsi" w:cstheme="minorHAnsi"/>
          <w:color w:val="000000" w:themeColor="text1"/>
        </w:rPr>
        <w:t>).</w:t>
      </w:r>
    </w:p>
    <w:p w14:paraId="35B3AF8B" w14:textId="777068CD" w:rsidR="001228EA" w:rsidRPr="00066FD2" w:rsidRDefault="00403B1B" w:rsidP="00403B1B">
      <w:pPr>
        <w:widowControl w:val="0"/>
        <w:suppressAutoHyphens/>
        <w:spacing w:line="276" w:lineRule="auto"/>
        <w:ind w:firstLine="708"/>
        <w:rPr>
          <w:rFonts w:asciiTheme="minorHAnsi" w:hAnsiTheme="minorHAnsi" w:cstheme="minorHAnsi"/>
          <w:i/>
          <w:color w:val="000000" w:themeColor="text1"/>
        </w:rPr>
      </w:pPr>
      <w:r w:rsidRPr="00403B1B">
        <w:rPr>
          <w:rFonts w:asciiTheme="minorHAnsi" w:hAnsiTheme="minorHAnsi" w:cstheme="minorHAnsi"/>
          <w:color w:val="000000" w:themeColor="text1"/>
        </w:rPr>
        <w:t>Ponadto oświadczam, że wszystkie informacje podane w powyższych oświadczeniach są aktualne i zgodne z prawdą oraz zostały przedstawione z pełną świadomością</w:t>
      </w:r>
      <w:r w:rsidR="004D1026">
        <w:rPr>
          <w:rFonts w:asciiTheme="minorHAnsi" w:hAnsiTheme="minorHAnsi" w:cstheme="minorHAnsi"/>
          <w:color w:val="000000" w:themeColor="text1"/>
        </w:rPr>
        <w:t xml:space="preserve"> </w:t>
      </w:r>
      <w:r w:rsidRPr="00403B1B">
        <w:rPr>
          <w:rFonts w:asciiTheme="minorHAnsi" w:hAnsiTheme="minorHAnsi" w:cstheme="minorHAnsi"/>
          <w:color w:val="000000" w:themeColor="text1"/>
        </w:rPr>
        <w:t>konsekwencji wprowadzenia Zamawiającego w błąd przy przedstawianiu informacji.</w:t>
      </w:r>
    </w:p>
    <w:p w14:paraId="49624934" w14:textId="77777777" w:rsidR="001228EA" w:rsidRPr="00066FD2" w:rsidRDefault="001228EA" w:rsidP="001228EA">
      <w:pPr>
        <w:widowControl w:val="0"/>
        <w:suppressAutoHyphens/>
        <w:spacing w:line="276" w:lineRule="auto"/>
        <w:ind w:firstLine="708"/>
        <w:rPr>
          <w:rFonts w:asciiTheme="minorHAnsi" w:hAnsiTheme="minorHAnsi" w:cstheme="minorHAnsi"/>
          <w:i/>
          <w:color w:val="000000" w:themeColor="text1"/>
        </w:rPr>
      </w:pPr>
    </w:p>
    <w:p w14:paraId="5A9F2455" w14:textId="77777777" w:rsidR="001228EA" w:rsidRPr="00066FD2" w:rsidRDefault="001228EA" w:rsidP="001228EA">
      <w:pPr>
        <w:pStyle w:val="Default"/>
        <w:spacing w:line="276" w:lineRule="auto"/>
        <w:ind w:left="5954" w:firstLine="708"/>
        <w:rPr>
          <w:rFonts w:asciiTheme="minorHAnsi" w:hAnsiTheme="minorHAnsi" w:cstheme="minorHAnsi"/>
          <w:color w:val="000000" w:themeColor="text1"/>
        </w:rPr>
      </w:pPr>
    </w:p>
    <w:p w14:paraId="2641C5EB" w14:textId="77777777" w:rsidR="001228EA" w:rsidRPr="00066FD2" w:rsidRDefault="001228EA" w:rsidP="00F87558">
      <w:pPr>
        <w:pStyle w:val="Default"/>
        <w:spacing w:line="276" w:lineRule="auto"/>
        <w:ind w:left="5954"/>
        <w:jc w:val="center"/>
        <w:rPr>
          <w:rFonts w:asciiTheme="minorHAnsi" w:hAnsiTheme="minorHAnsi" w:cstheme="minorHAnsi"/>
          <w:color w:val="000000" w:themeColor="text1"/>
        </w:rPr>
      </w:pPr>
      <w:r w:rsidRPr="00066FD2">
        <w:rPr>
          <w:rFonts w:asciiTheme="minorHAnsi" w:hAnsiTheme="minorHAnsi" w:cstheme="minorHAnsi"/>
          <w:color w:val="000000" w:themeColor="text1"/>
        </w:rPr>
        <w:t>Z poważaniem</w:t>
      </w:r>
    </w:p>
    <w:p w14:paraId="44529792" w14:textId="77777777" w:rsidR="001228EA" w:rsidRPr="00066FD2" w:rsidRDefault="001228EA" w:rsidP="00F87558">
      <w:pPr>
        <w:pStyle w:val="Default"/>
        <w:spacing w:line="276" w:lineRule="auto"/>
        <w:ind w:left="5954"/>
        <w:jc w:val="center"/>
        <w:rPr>
          <w:rFonts w:asciiTheme="minorHAnsi" w:hAnsiTheme="minorHAnsi" w:cstheme="minorHAnsi"/>
          <w:color w:val="000000" w:themeColor="text1"/>
        </w:rPr>
      </w:pPr>
      <w:r w:rsidRPr="00066FD2">
        <w:rPr>
          <w:rFonts w:asciiTheme="minorHAnsi" w:hAnsiTheme="minorHAnsi" w:cstheme="minorHAnsi"/>
          <w:color w:val="000000" w:themeColor="text1"/>
        </w:rPr>
        <w:t>(podpis elektroniczny)</w:t>
      </w:r>
    </w:p>
    <w:p w14:paraId="2F8D95A8" w14:textId="77777777" w:rsidR="001228EA" w:rsidRPr="00066FD2" w:rsidRDefault="001228EA" w:rsidP="001228EA">
      <w:pPr>
        <w:pStyle w:val="Default"/>
        <w:spacing w:line="276" w:lineRule="auto"/>
        <w:rPr>
          <w:rFonts w:asciiTheme="minorHAnsi" w:hAnsiTheme="minorHAnsi" w:cstheme="minorHAnsi"/>
          <w:color w:val="000000" w:themeColor="text1"/>
        </w:rPr>
      </w:pPr>
    </w:p>
    <w:p w14:paraId="65B30ACC" w14:textId="77777777" w:rsidR="001228EA" w:rsidRPr="00066FD2" w:rsidRDefault="001228EA" w:rsidP="001228EA">
      <w:pPr>
        <w:pStyle w:val="Default"/>
        <w:shd w:val="clear" w:color="auto" w:fill="FFFFFF" w:themeFill="background1"/>
        <w:spacing w:line="276" w:lineRule="auto"/>
        <w:rPr>
          <w:rFonts w:asciiTheme="minorHAnsi" w:hAnsiTheme="minorHAnsi" w:cstheme="minorHAnsi"/>
          <w:color w:val="000000" w:themeColor="text1"/>
        </w:rPr>
      </w:pPr>
      <w:r w:rsidRPr="00066FD2">
        <w:rPr>
          <w:rFonts w:asciiTheme="minorHAnsi" w:hAnsiTheme="minorHAnsi" w:cstheme="minorHAnsi"/>
          <w:color w:val="000000" w:themeColor="text1"/>
        </w:rPr>
        <w:t>*niewłaściwe skreślić</w:t>
      </w:r>
    </w:p>
    <w:p w14:paraId="20B219DD" w14:textId="77777777" w:rsidR="001228EA" w:rsidRPr="00066FD2" w:rsidRDefault="001228EA" w:rsidP="001228EA">
      <w:pPr>
        <w:pStyle w:val="Default"/>
        <w:spacing w:line="276" w:lineRule="auto"/>
        <w:rPr>
          <w:rFonts w:asciiTheme="minorHAnsi" w:hAnsiTheme="minorHAnsi" w:cstheme="minorHAnsi"/>
          <w:i/>
          <w:iCs/>
          <w:color w:val="000000" w:themeColor="text1"/>
        </w:rPr>
      </w:pPr>
    </w:p>
    <w:p w14:paraId="6B970062" w14:textId="77777777" w:rsidR="001228EA" w:rsidRPr="00066FD2" w:rsidRDefault="001228EA" w:rsidP="001228EA">
      <w:pPr>
        <w:spacing w:line="276" w:lineRule="auto"/>
        <w:ind w:left="-284"/>
        <w:rPr>
          <w:rFonts w:asciiTheme="minorHAnsi" w:hAnsiTheme="minorHAnsi" w:cstheme="minorHAnsi"/>
          <w:color w:val="000000" w:themeColor="text1"/>
        </w:rPr>
      </w:pPr>
    </w:p>
    <w:p w14:paraId="043C2997" w14:textId="57F229EB" w:rsidR="001228EA" w:rsidRPr="00066FD2" w:rsidRDefault="001228EA" w:rsidP="001228EA">
      <w:pPr>
        <w:overflowPunct w:val="0"/>
        <w:autoSpaceDE w:val="0"/>
        <w:autoSpaceDN w:val="0"/>
        <w:adjustRightInd w:val="0"/>
        <w:spacing w:line="276" w:lineRule="auto"/>
        <w:rPr>
          <w:rFonts w:asciiTheme="minorHAnsi" w:hAnsiTheme="minorHAnsi" w:cstheme="minorHAnsi"/>
          <w:color w:val="000000" w:themeColor="text1"/>
        </w:rPr>
      </w:pPr>
    </w:p>
    <w:sectPr w:rsidR="001228EA" w:rsidRPr="00066FD2" w:rsidSect="00213CAC">
      <w:footerReference w:type="default" r:id="rId11"/>
      <w:pgSz w:w="11906" w:h="16838"/>
      <w:pgMar w:top="709"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61AE5" w14:textId="77777777" w:rsidR="00562F54" w:rsidRDefault="00562F54" w:rsidP="001228EA">
      <w:r>
        <w:separator/>
      </w:r>
    </w:p>
  </w:endnote>
  <w:endnote w:type="continuationSeparator" w:id="0">
    <w:p w14:paraId="00D1B34A" w14:textId="77777777" w:rsidR="00562F54" w:rsidRDefault="00562F54"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ajorEastAsia" w:hAnsiTheme="minorHAnsi" w:cstheme="minorHAnsi"/>
        <w:sz w:val="20"/>
        <w:szCs w:val="20"/>
      </w:rPr>
      <w:id w:val="1291403692"/>
      <w:docPartObj>
        <w:docPartGallery w:val="Page Numbers (Bottom of Page)"/>
        <w:docPartUnique/>
      </w:docPartObj>
    </w:sdtPr>
    <w:sdtContent>
      <w:p w14:paraId="13C864FA" w14:textId="77777777" w:rsidR="00444491"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444491"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69C6E" w14:textId="77777777" w:rsidR="00562F54" w:rsidRDefault="00562F54" w:rsidP="001228EA">
      <w:r>
        <w:separator/>
      </w:r>
    </w:p>
  </w:footnote>
  <w:footnote w:type="continuationSeparator" w:id="0">
    <w:p w14:paraId="28D68B02" w14:textId="77777777" w:rsidR="00562F54" w:rsidRDefault="00562F54"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w:t>
      </w:r>
      <w:proofErr w:type="spellStart"/>
      <w:r w:rsidRPr="00F4208C">
        <w:rPr>
          <w:rFonts w:asciiTheme="minorHAnsi" w:hAnsiTheme="minorHAnsi" w:cstheme="minorHAnsi"/>
        </w:rPr>
        <w:t>t.j</w:t>
      </w:r>
      <w:proofErr w:type="spellEnd"/>
      <w:r w:rsidRPr="00F4208C">
        <w:rPr>
          <w:rFonts w:asciiTheme="minorHAnsi" w:hAnsiTheme="minorHAnsi" w:cstheme="minorHAnsi"/>
        </w:rPr>
        <w:t xml:space="preserve">.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4541DAB"/>
    <w:multiLevelType w:val="multilevel"/>
    <w:tmpl w:val="9A3EDD6C"/>
    <w:lvl w:ilvl="0">
      <w:start w:val="1"/>
      <w:numFmt w:val="decimal"/>
      <w:lvlText w:val="%1."/>
      <w:lvlJc w:val="left"/>
      <w:pPr>
        <w:ind w:left="3196"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5005465"/>
    <w:multiLevelType w:val="hybridMultilevel"/>
    <w:tmpl w:val="BC4C49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AC45A5"/>
    <w:multiLevelType w:val="multilevel"/>
    <w:tmpl w:val="36F4827A"/>
    <w:lvl w:ilvl="0">
      <w:start w:val="1"/>
      <w:numFmt w:val="lowerLetter"/>
      <w:lvlText w:val="%1)"/>
      <w:lvlJc w:val="left"/>
      <w:pPr>
        <w:ind w:left="862" w:hanging="360"/>
      </w:pPr>
      <w:rPr>
        <w:rFonts w:hint="default"/>
        <w:b w:val="0"/>
        <w:i w:val="0"/>
        <w:sz w:val="24"/>
        <w:szCs w:val="24"/>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4" w15:restartNumberingAfterBreak="0">
    <w:nsid w:val="26F53180"/>
    <w:multiLevelType w:val="multilevel"/>
    <w:tmpl w:val="56AC9178"/>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E2F0658"/>
    <w:multiLevelType w:val="hybridMultilevel"/>
    <w:tmpl w:val="B6B601C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6784DD8"/>
    <w:multiLevelType w:val="multilevel"/>
    <w:tmpl w:val="44FC0874"/>
    <w:lvl w:ilvl="0">
      <w:start w:val="21"/>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7F4779"/>
    <w:multiLevelType w:val="hybridMultilevel"/>
    <w:tmpl w:val="5964BAA6"/>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3ABC7774"/>
    <w:multiLevelType w:val="hybridMultilevel"/>
    <w:tmpl w:val="CF00DB48"/>
    <w:lvl w:ilvl="0" w:tplc="D524696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12" w15:restartNumberingAfterBreak="0">
    <w:nsid w:val="40013146"/>
    <w:multiLevelType w:val="hybridMultilevel"/>
    <w:tmpl w:val="2354BBA4"/>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7B10D1C"/>
    <w:multiLevelType w:val="multilevel"/>
    <w:tmpl w:val="3796C430"/>
    <w:lvl w:ilvl="0">
      <w:start w:val="3"/>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430FF6"/>
    <w:multiLevelType w:val="multilevel"/>
    <w:tmpl w:val="EA08BB4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8608D9"/>
    <w:multiLevelType w:val="hybridMultilevel"/>
    <w:tmpl w:val="34FE4A92"/>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9" w15:restartNumberingAfterBreak="0">
    <w:nsid w:val="69C74B19"/>
    <w:multiLevelType w:val="multilevel"/>
    <w:tmpl w:val="7374C1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1" w15:restartNumberingAfterBreak="0">
    <w:nsid w:val="794B7847"/>
    <w:multiLevelType w:val="hybridMultilevel"/>
    <w:tmpl w:val="3FD8D2DE"/>
    <w:lvl w:ilvl="0" w:tplc="1556FE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35286750">
    <w:abstractNumId w:val="18"/>
  </w:num>
  <w:num w:numId="2" w16cid:durableId="1645234568">
    <w:abstractNumId w:val="13"/>
  </w:num>
  <w:num w:numId="3" w16cid:durableId="1448550672">
    <w:abstractNumId w:val="5"/>
  </w:num>
  <w:num w:numId="4" w16cid:durableId="426270341">
    <w:abstractNumId w:val="22"/>
  </w:num>
  <w:num w:numId="5" w16cid:durableId="1939214664">
    <w:abstractNumId w:val="0"/>
  </w:num>
  <w:num w:numId="6" w16cid:durableId="2111006357">
    <w:abstractNumId w:val="7"/>
  </w:num>
  <w:num w:numId="7" w16cid:durableId="1853491747">
    <w:abstractNumId w:val="1"/>
  </w:num>
  <w:num w:numId="8" w16cid:durableId="1699238892">
    <w:abstractNumId w:val="20"/>
  </w:num>
  <w:num w:numId="9" w16cid:durableId="1121144219">
    <w:abstractNumId w:val="16"/>
  </w:num>
  <w:num w:numId="10" w16cid:durableId="1675113154">
    <w:abstractNumId w:val="11"/>
  </w:num>
  <w:num w:numId="11" w16cid:durableId="590428007">
    <w:abstractNumId w:val="19"/>
  </w:num>
  <w:num w:numId="12" w16cid:durableId="372075862">
    <w:abstractNumId w:val="4"/>
  </w:num>
  <w:num w:numId="13" w16cid:durableId="1636645894">
    <w:abstractNumId w:val="8"/>
  </w:num>
  <w:num w:numId="14" w16cid:durableId="1813597106">
    <w:abstractNumId w:val="15"/>
  </w:num>
  <w:num w:numId="15" w16cid:durableId="1835101806">
    <w:abstractNumId w:val="10"/>
  </w:num>
  <w:num w:numId="16" w16cid:durableId="519315925">
    <w:abstractNumId w:val="2"/>
  </w:num>
  <w:num w:numId="17" w16cid:durableId="442726866">
    <w:abstractNumId w:val="12"/>
  </w:num>
  <w:num w:numId="18" w16cid:durableId="271977499">
    <w:abstractNumId w:val="17"/>
  </w:num>
  <w:num w:numId="19" w16cid:durableId="400754232">
    <w:abstractNumId w:val="9"/>
  </w:num>
  <w:num w:numId="20" w16cid:durableId="1390113114">
    <w:abstractNumId w:val="3"/>
  </w:num>
  <w:num w:numId="21" w16cid:durableId="1824657186">
    <w:abstractNumId w:val="21"/>
  </w:num>
  <w:num w:numId="22" w16cid:durableId="1527594183">
    <w:abstractNumId w:val="6"/>
  </w:num>
  <w:num w:numId="23" w16cid:durableId="2021203263">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17F3E"/>
    <w:rsid w:val="00031F05"/>
    <w:rsid w:val="00035463"/>
    <w:rsid w:val="00037FF0"/>
    <w:rsid w:val="00042142"/>
    <w:rsid w:val="000445DD"/>
    <w:rsid w:val="00061A0A"/>
    <w:rsid w:val="00064ECE"/>
    <w:rsid w:val="00066FD2"/>
    <w:rsid w:val="0009115A"/>
    <w:rsid w:val="00091C29"/>
    <w:rsid w:val="00091C72"/>
    <w:rsid w:val="00093A8F"/>
    <w:rsid w:val="000B10DD"/>
    <w:rsid w:val="000E585E"/>
    <w:rsid w:val="00103EA2"/>
    <w:rsid w:val="0011359C"/>
    <w:rsid w:val="001228EA"/>
    <w:rsid w:val="001259D9"/>
    <w:rsid w:val="00146890"/>
    <w:rsid w:val="00151BA7"/>
    <w:rsid w:val="00155D87"/>
    <w:rsid w:val="0016262D"/>
    <w:rsid w:val="001704A1"/>
    <w:rsid w:val="00172446"/>
    <w:rsid w:val="00173CF7"/>
    <w:rsid w:val="00176978"/>
    <w:rsid w:val="001974E4"/>
    <w:rsid w:val="001A13E8"/>
    <w:rsid w:val="001B4F03"/>
    <w:rsid w:val="001B6934"/>
    <w:rsid w:val="001C3E1E"/>
    <w:rsid w:val="001E4531"/>
    <w:rsid w:val="001F5F2E"/>
    <w:rsid w:val="001F6AC3"/>
    <w:rsid w:val="00200BCA"/>
    <w:rsid w:val="00202F66"/>
    <w:rsid w:val="00213CAC"/>
    <w:rsid w:val="002149A5"/>
    <w:rsid w:val="002367B2"/>
    <w:rsid w:val="002474F3"/>
    <w:rsid w:val="002700BD"/>
    <w:rsid w:val="002818C6"/>
    <w:rsid w:val="00290CC6"/>
    <w:rsid w:val="002953D7"/>
    <w:rsid w:val="00297621"/>
    <w:rsid w:val="002A7A1A"/>
    <w:rsid w:val="002B6474"/>
    <w:rsid w:val="002B71F6"/>
    <w:rsid w:val="002C11B1"/>
    <w:rsid w:val="002D1586"/>
    <w:rsid w:val="002D35AD"/>
    <w:rsid w:val="002E0B89"/>
    <w:rsid w:val="002E0CE8"/>
    <w:rsid w:val="002E1F4D"/>
    <w:rsid w:val="002E3F12"/>
    <w:rsid w:val="002F62B6"/>
    <w:rsid w:val="0030653C"/>
    <w:rsid w:val="003144FC"/>
    <w:rsid w:val="003225A4"/>
    <w:rsid w:val="00323CBC"/>
    <w:rsid w:val="003345C7"/>
    <w:rsid w:val="00344EDD"/>
    <w:rsid w:val="003613D2"/>
    <w:rsid w:val="00372AD2"/>
    <w:rsid w:val="003847D6"/>
    <w:rsid w:val="003866F6"/>
    <w:rsid w:val="003936B4"/>
    <w:rsid w:val="0039441C"/>
    <w:rsid w:val="003A37E6"/>
    <w:rsid w:val="003C11BA"/>
    <w:rsid w:val="003E42FF"/>
    <w:rsid w:val="003F2BA4"/>
    <w:rsid w:val="003F37F4"/>
    <w:rsid w:val="00403471"/>
    <w:rsid w:val="00403B1B"/>
    <w:rsid w:val="0040603C"/>
    <w:rsid w:val="00424948"/>
    <w:rsid w:val="00432738"/>
    <w:rsid w:val="0044207D"/>
    <w:rsid w:val="00450200"/>
    <w:rsid w:val="004517F8"/>
    <w:rsid w:val="00482961"/>
    <w:rsid w:val="004976E4"/>
    <w:rsid w:val="004A6584"/>
    <w:rsid w:val="004B1175"/>
    <w:rsid w:val="004B607D"/>
    <w:rsid w:val="004B6E35"/>
    <w:rsid w:val="004B7C6A"/>
    <w:rsid w:val="004C194F"/>
    <w:rsid w:val="004C35E5"/>
    <w:rsid w:val="004C5466"/>
    <w:rsid w:val="004D1026"/>
    <w:rsid w:val="004D132C"/>
    <w:rsid w:val="004D6A55"/>
    <w:rsid w:val="004E4B5B"/>
    <w:rsid w:val="00513677"/>
    <w:rsid w:val="00542BCC"/>
    <w:rsid w:val="00543EC7"/>
    <w:rsid w:val="005473CE"/>
    <w:rsid w:val="00551297"/>
    <w:rsid w:val="00561341"/>
    <w:rsid w:val="00562F54"/>
    <w:rsid w:val="00571464"/>
    <w:rsid w:val="0057291E"/>
    <w:rsid w:val="0057353E"/>
    <w:rsid w:val="005765E2"/>
    <w:rsid w:val="00581171"/>
    <w:rsid w:val="00587ADF"/>
    <w:rsid w:val="005A335B"/>
    <w:rsid w:val="005A51C6"/>
    <w:rsid w:val="005B0C20"/>
    <w:rsid w:val="005B2FF1"/>
    <w:rsid w:val="005B7A7F"/>
    <w:rsid w:val="005C46C6"/>
    <w:rsid w:val="005E1E21"/>
    <w:rsid w:val="005E1FA8"/>
    <w:rsid w:val="005E51C3"/>
    <w:rsid w:val="005E6C81"/>
    <w:rsid w:val="006052DD"/>
    <w:rsid w:val="00616C16"/>
    <w:rsid w:val="006265FD"/>
    <w:rsid w:val="006334EE"/>
    <w:rsid w:val="006542CD"/>
    <w:rsid w:val="006774A8"/>
    <w:rsid w:val="00683093"/>
    <w:rsid w:val="00693504"/>
    <w:rsid w:val="006A146D"/>
    <w:rsid w:val="006D0E48"/>
    <w:rsid w:val="006E047D"/>
    <w:rsid w:val="006F1592"/>
    <w:rsid w:val="00712DDF"/>
    <w:rsid w:val="0072215E"/>
    <w:rsid w:val="00723E4B"/>
    <w:rsid w:val="007342FE"/>
    <w:rsid w:val="00752F11"/>
    <w:rsid w:val="00753F2F"/>
    <w:rsid w:val="00762D49"/>
    <w:rsid w:val="0076624B"/>
    <w:rsid w:val="0077225E"/>
    <w:rsid w:val="0077359A"/>
    <w:rsid w:val="00782CBC"/>
    <w:rsid w:val="00792B59"/>
    <w:rsid w:val="00793990"/>
    <w:rsid w:val="00794CE7"/>
    <w:rsid w:val="00796D8B"/>
    <w:rsid w:val="007B55CF"/>
    <w:rsid w:val="007B722F"/>
    <w:rsid w:val="007D252E"/>
    <w:rsid w:val="007E3DB0"/>
    <w:rsid w:val="007E647C"/>
    <w:rsid w:val="007F6BB8"/>
    <w:rsid w:val="00817B03"/>
    <w:rsid w:val="0082014C"/>
    <w:rsid w:val="00856757"/>
    <w:rsid w:val="008613D3"/>
    <w:rsid w:val="008A5782"/>
    <w:rsid w:val="008B0B52"/>
    <w:rsid w:val="008B2CC3"/>
    <w:rsid w:val="008B6ADA"/>
    <w:rsid w:val="008C0262"/>
    <w:rsid w:val="008C1C32"/>
    <w:rsid w:val="008C3AB5"/>
    <w:rsid w:val="008C676E"/>
    <w:rsid w:val="008D6D94"/>
    <w:rsid w:val="008E2826"/>
    <w:rsid w:val="008F2C6C"/>
    <w:rsid w:val="0091455A"/>
    <w:rsid w:val="009276F2"/>
    <w:rsid w:val="00962604"/>
    <w:rsid w:val="00970C78"/>
    <w:rsid w:val="00981A1C"/>
    <w:rsid w:val="00981DE6"/>
    <w:rsid w:val="00983C92"/>
    <w:rsid w:val="00990E83"/>
    <w:rsid w:val="00995C33"/>
    <w:rsid w:val="009B25FC"/>
    <w:rsid w:val="009C2607"/>
    <w:rsid w:val="009C61D5"/>
    <w:rsid w:val="00A11179"/>
    <w:rsid w:val="00A20E7D"/>
    <w:rsid w:val="00A227CF"/>
    <w:rsid w:val="00A23EEE"/>
    <w:rsid w:val="00A267CC"/>
    <w:rsid w:val="00A64F57"/>
    <w:rsid w:val="00A66A43"/>
    <w:rsid w:val="00A73F59"/>
    <w:rsid w:val="00A8316A"/>
    <w:rsid w:val="00A95892"/>
    <w:rsid w:val="00AA47C4"/>
    <w:rsid w:val="00AD089E"/>
    <w:rsid w:val="00AD1A71"/>
    <w:rsid w:val="00AF5C8F"/>
    <w:rsid w:val="00B11B49"/>
    <w:rsid w:val="00B217F9"/>
    <w:rsid w:val="00B308A5"/>
    <w:rsid w:val="00B84C92"/>
    <w:rsid w:val="00BA6FEB"/>
    <w:rsid w:val="00BB5B07"/>
    <w:rsid w:val="00BD01ED"/>
    <w:rsid w:val="00BD37F0"/>
    <w:rsid w:val="00BD3F0C"/>
    <w:rsid w:val="00BD5E33"/>
    <w:rsid w:val="00BD6294"/>
    <w:rsid w:val="00BE734C"/>
    <w:rsid w:val="00BF0BF5"/>
    <w:rsid w:val="00BF5BD6"/>
    <w:rsid w:val="00C06D00"/>
    <w:rsid w:val="00C16D76"/>
    <w:rsid w:val="00C17F8E"/>
    <w:rsid w:val="00C279E4"/>
    <w:rsid w:val="00C3245F"/>
    <w:rsid w:val="00C407C1"/>
    <w:rsid w:val="00C56B29"/>
    <w:rsid w:val="00C7270B"/>
    <w:rsid w:val="00C7515C"/>
    <w:rsid w:val="00C7605F"/>
    <w:rsid w:val="00CA0062"/>
    <w:rsid w:val="00CB7075"/>
    <w:rsid w:val="00CB70B7"/>
    <w:rsid w:val="00CF2836"/>
    <w:rsid w:val="00CF4DA8"/>
    <w:rsid w:val="00D0530D"/>
    <w:rsid w:val="00D352C9"/>
    <w:rsid w:val="00D40C12"/>
    <w:rsid w:val="00D418EF"/>
    <w:rsid w:val="00D43A39"/>
    <w:rsid w:val="00D51342"/>
    <w:rsid w:val="00D542BC"/>
    <w:rsid w:val="00D57492"/>
    <w:rsid w:val="00D73888"/>
    <w:rsid w:val="00D815BB"/>
    <w:rsid w:val="00D971BB"/>
    <w:rsid w:val="00DB22A9"/>
    <w:rsid w:val="00DC3FFB"/>
    <w:rsid w:val="00DF31D0"/>
    <w:rsid w:val="00E31E68"/>
    <w:rsid w:val="00E34E8B"/>
    <w:rsid w:val="00E40871"/>
    <w:rsid w:val="00E56E07"/>
    <w:rsid w:val="00E66034"/>
    <w:rsid w:val="00E66065"/>
    <w:rsid w:val="00E70119"/>
    <w:rsid w:val="00E842D7"/>
    <w:rsid w:val="00E92A21"/>
    <w:rsid w:val="00EA62A4"/>
    <w:rsid w:val="00EB150C"/>
    <w:rsid w:val="00EB7216"/>
    <w:rsid w:val="00EE1D27"/>
    <w:rsid w:val="00EE1FD5"/>
    <w:rsid w:val="00EE4B4A"/>
    <w:rsid w:val="00EF1245"/>
    <w:rsid w:val="00F066A3"/>
    <w:rsid w:val="00F34CDE"/>
    <w:rsid w:val="00F36252"/>
    <w:rsid w:val="00F445C8"/>
    <w:rsid w:val="00F52869"/>
    <w:rsid w:val="00F87558"/>
    <w:rsid w:val="00F90BAB"/>
    <w:rsid w:val="00F96D18"/>
    <w:rsid w:val="00FA7078"/>
    <w:rsid w:val="00FA7AE0"/>
    <w:rsid w:val="00FC6044"/>
    <w:rsid w:val="00FF55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28E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34"/>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1245</TotalTime>
  <Pages>33</Pages>
  <Words>11299</Words>
  <Characters>67794</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141</cp:revision>
  <cp:lastPrinted>2022-07-28T12:23:00Z</cp:lastPrinted>
  <dcterms:created xsi:type="dcterms:W3CDTF">2021-10-11T12:05:00Z</dcterms:created>
  <dcterms:modified xsi:type="dcterms:W3CDTF">2023-07-05T07:53:00Z</dcterms:modified>
</cp:coreProperties>
</file>