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A10F94">
        <w:rPr>
          <w:rFonts w:asciiTheme="minorHAnsi" w:hAnsiTheme="minorHAnsi"/>
          <w:sz w:val="20"/>
          <w:szCs w:val="20"/>
        </w:rPr>
        <w:t>172</w:t>
      </w:r>
      <w:r w:rsidRPr="006333E2">
        <w:rPr>
          <w:rFonts w:asciiTheme="minorHAnsi" w:hAnsiTheme="minorHAnsi"/>
          <w:sz w:val="20"/>
          <w:szCs w:val="20"/>
        </w:rPr>
        <w:t>/2019</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Artwińskiego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Strony zgodnie oświadczają, że umowa została zawarta na zasadach ustalonych ustawą z dnia 29 stycznia 2004 roku – Prawo zamówień publicznych </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w:t>
      </w:r>
      <w:proofErr w:type="spellStart"/>
      <w:r w:rsidR="00454756">
        <w:rPr>
          <w:rFonts w:asciiTheme="minorHAnsi" w:hAnsiTheme="minorHAnsi"/>
          <w:sz w:val="20"/>
          <w:szCs w:val="20"/>
        </w:rPr>
        <w:t>t.j</w:t>
      </w:r>
      <w:proofErr w:type="spellEnd"/>
      <w:r w:rsidR="00454756">
        <w:rPr>
          <w:rFonts w:asciiTheme="minorHAnsi" w:hAnsiTheme="minorHAnsi"/>
          <w:sz w:val="20"/>
          <w:szCs w:val="20"/>
        </w:rPr>
        <w:t xml:space="preserve">. </w:t>
      </w:r>
      <w:r w:rsidRPr="006333E2">
        <w:rPr>
          <w:rFonts w:asciiTheme="minorHAnsi" w:hAnsiTheme="minorHAnsi"/>
          <w:sz w:val="20"/>
          <w:szCs w:val="20"/>
        </w:rPr>
        <w:t>Dz. U. z 2018 r. poz. 1986) 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3813CD" w:rsidRDefault="00C03879" w:rsidP="003813CD">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themeColor="text1"/>
          <w:sz w:val="20"/>
          <w:szCs w:val="20"/>
        </w:rPr>
      </w:pPr>
      <w:r w:rsidRPr="006333E2">
        <w:rPr>
          <w:rFonts w:asciiTheme="minorHAnsi" w:hAnsiTheme="minorHAnsi"/>
          <w:sz w:val="20"/>
          <w:szCs w:val="20"/>
        </w:rPr>
        <w:t xml:space="preserve">1. Przedmiotem umowy jest </w:t>
      </w:r>
      <w:r w:rsidR="003813CD">
        <w:rPr>
          <w:rFonts w:asciiTheme="minorHAnsi" w:hAnsiTheme="minorHAnsi"/>
          <w:sz w:val="20"/>
          <w:szCs w:val="20"/>
        </w:rPr>
        <w:t xml:space="preserve"> zakup i </w:t>
      </w:r>
      <w:r w:rsidRPr="006333E2">
        <w:rPr>
          <w:rFonts w:asciiTheme="minorHAnsi" w:hAnsiTheme="minorHAnsi"/>
          <w:sz w:val="20"/>
          <w:szCs w:val="20"/>
        </w:rPr>
        <w:t xml:space="preserve">dostawa </w:t>
      </w:r>
      <w:r w:rsidR="001561F8" w:rsidRPr="00001E78">
        <w:rPr>
          <w:rFonts w:asciiTheme="minorHAnsi" w:eastAsia="Times New Roman" w:hAnsiTheme="minorHAnsi"/>
          <w:color w:val="000000" w:themeColor="text1"/>
          <w:sz w:val="20"/>
          <w:szCs w:val="20"/>
        </w:rPr>
        <w:t xml:space="preserve">wyposażenia nowego akceleratora w systemy unieruchamiania  pacjentów poddawanych radioterapii  dla Zakładu Fizyki Medycznej  </w:t>
      </w:r>
      <w:r w:rsidR="003813CD">
        <w:rPr>
          <w:rFonts w:asciiTheme="minorHAnsi" w:eastAsia="Times New Roman" w:hAnsiTheme="minorHAnsi"/>
          <w:color w:val="000000" w:themeColor="text1"/>
          <w:sz w:val="20"/>
          <w:szCs w:val="20"/>
        </w:rPr>
        <w:t xml:space="preserve"> </w:t>
      </w:r>
      <w:r w:rsidRPr="006333E2">
        <w:rPr>
          <w:rFonts w:asciiTheme="minorHAnsi" w:hAnsiTheme="minorHAnsi"/>
          <w:sz w:val="20"/>
          <w:szCs w:val="20"/>
        </w:rPr>
        <w:t xml:space="preserve">w asortymencie, ilościach i cenach określonych w </w:t>
      </w:r>
      <w:r w:rsidR="008C73AD">
        <w:rPr>
          <w:rFonts w:asciiTheme="minorHAnsi" w:hAnsiTheme="minorHAnsi"/>
          <w:sz w:val="20"/>
          <w:szCs w:val="20"/>
        </w:rPr>
        <w:t xml:space="preserve">załączniku nr 1 /oferta Wykonawcy/ </w:t>
      </w:r>
      <w:r w:rsidRPr="006333E2">
        <w:rPr>
          <w:rFonts w:asciiTheme="minorHAnsi" w:hAnsiTheme="minorHAnsi"/>
          <w:sz w:val="20"/>
          <w:szCs w:val="20"/>
        </w:rPr>
        <w:t xml:space="preserve">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 xml:space="preserve">Parametry techniczne  przedmiotu umowy są wyszczególnione i szczegółowo opisane w załączniku numer </w:t>
      </w:r>
      <w:r w:rsidR="008C73AD">
        <w:rPr>
          <w:rFonts w:asciiTheme="minorHAnsi" w:hAnsiTheme="minorHAnsi"/>
          <w:color w:val="000000"/>
          <w:sz w:val="20"/>
          <w:szCs w:val="20"/>
        </w:rPr>
        <w:t>2</w:t>
      </w:r>
      <w:r w:rsidRPr="006333E2">
        <w:rPr>
          <w:rFonts w:asciiTheme="minorHAnsi" w:hAnsiTheme="minorHAnsi"/>
          <w:color w:val="000000"/>
          <w:sz w:val="20"/>
          <w:szCs w:val="20"/>
        </w:rPr>
        <w:t xml:space="preserve"> </w:t>
      </w:r>
      <w:r w:rsidR="008C73AD">
        <w:rPr>
          <w:rFonts w:asciiTheme="minorHAnsi" w:hAnsiTheme="minorHAnsi"/>
          <w:color w:val="000000"/>
          <w:sz w:val="20"/>
          <w:szCs w:val="20"/>
        </w:rPr>
        <w:t xml:space="preserve">Formularz parametrów techniczno-użytkowych/ </w:t>
      </w:r>
      <w:r w:rsidRPr="006333E2">
        <w:rPr>
          <w:rFonts w:asciiTheme="minorHAnsi" w:hAnsiTheme="minorHAnsi"/>
          <w:color w:val="000000"/>
          <w:sz w:val="20"/>
          <w:szCs w:val="20"/>
        </w:rPr>
        <w:t>do   Umowy.</w:t>
      </w:r>
    </w:p>
    <w:p w:rsidR="00C03879"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1561F8" w:rsidRPr="00B238B3" w:rsidRDefault="001561F8" w:rsidP="001561F8">
      <w:pPr>
        <w:pStyle w:val="Teksttreci30"/>
        <w:spacing w:before="0" w:line="240" w:lineRule="auto"/>
        <w:rPr>
          <w:color w:val="000000" w:themeColor="text1"/>
          <w:sz w:val="20"/>
          <w:szCs w:val="20"/>
        </w:rPr>
      </w:pPr>
      <w:r w:rsidRPr="00B238B3">
        <w:rPr>
          <w:color w:val="000000" w:themeColor="text1"/>
          <w:sz w:val="20"/>
          <w:szCs w:val="20"/>
        </w:rPr>
        <w:t>zakup, dostawę, wyładunek, wniesienie, sprzętu  we wskazanym przez Zamawiającego miejscu, świadczenie usług gwarancyjnych/serwisowych oraz instruktaż szkoleniowy z zakresu obsługi dostarczonego sprzętu personelu Zamawiającego w miejscu dostawy, w terminie przewidzianym dla realizacji zamówienia.</w:t>
      </w:r>
    </w:p>
    <w:p w:rsidR="001561F8" w:rsidRPr="006333E2" w:rsidRDefault="001561F8"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p>
    <w:p w:rsidR="00C03879" w:rsidRPr="00001E78"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themeColor="text1"/>
          <w:sz w:val="20"/>
          <w:szCs w:val="20"/>
        </w:rPr>
      </w:pPr>
      <w:r w:rsidRPr="00001E78">
        <w:rPr>
          <w:rFonts w:asciiTheme="minorHAnsi" w:hAnsiTheme="minorHAnsi"/>
          <w:color w:val="000000" w:themeColor="text1"/>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AB1447" w:rsidRDefault="003C4AED"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Pr>
          <w:rFonts w:asciiTheme="minorHAnsi" w:hAnsiTheme="minorHAnsi"/>
          <w:color w:val="000000"/>
          <w:sz w:val="20"/>
          <w:szCs w:val="20"/>
        </w:rPr>
        <w:t>5</w:t>
      </w:r>
      <w:r w:rsidR="00C03879" w:rsidRPr="006333E2">
        <w:rPr>
          <w:rFonts w:asciiTheme="minorHAnsi" w:hAnsiTheme="minorHAnsi"/>
          <w:color w:val="000000"/>
          <w:sz w:val="20"/>
          <w:szCs w:val="20"/>
        </w:rPr>
        <w:t>.Specyfikacja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408D" w:rsidRPr="009A2F19" w:rsidRDefault="00E91FE2"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9A2F19">
        <w:rPr>
          <w:rFonts w:asciiTheme="minorHAnsi" w:hAnsiTheme="minorHAnsi"/>
          <w:color w:val="000000" w:themeColor="text1"/>
          <w:sz w:val="20"/>
          <w:szCs w:val="20"/>
        </w:rPr>
        <w:t>Z</w:t>
      </w:r>
      <w:r w:rsidR="00C03879" w:rsidRPr="009A2F19">
        <w:rPr>
          <w:rFonts w:asciiTheme="minorHAnsi" w:hAnsiTheme="minorHAnsi"/>
          <w:color w:val="000000" w:themeColor="text1"/>
          <w:sz w:val="20"/>
          <w:szCs w:val="20"/>
        </w:rPr>
        <w:t>akres rzeczow</w:t>
      </w:r>
      <w:r w:rsidRPr="009A2F19">
        <w:rPr>
          <w:rFonts w:asciiTheme="minorHAnsi" w:hAnsiTheme="minorHAnsi"/>
          <w:color w:val="000000" w:themeColor="text1"/>
          <w:sz w:val="20"/>
          <w:szCs w:val="20"/>
        </w:rPr>
        <w:t>y</w:t>
      </w:r>
      <w:r w:rsidR="00C03879" w:rsidRPr="009A2F19">
        <w:rPr>
          <w:rFonts w:asciiTheme="minorHAnsi" w:hAnsiTheme="minorHAnsi"/>
          <w:color w:val="000000" w:themeColor="text1"/>
          <w:sz w:val="20"/>
          <w:szCs w:val="20"/>
        </w:rPr>
        <w:t xml:space="preserve"> zamówienia związan</w:t>
      </w:r>
      <w:r w:rsidRPr="009A2F19">
        <w:rPr>
          <w:rFonts w:asciiTheme="minorHAnsi" w:hAnsiTheme="minorHAnsi"/>
          <w:color w:val="000000" w:themeColor="text1"/>
          <w:sz w:val="20"/>
          <w:szCs w:val="20"/>
        </w:rPr>
        <w:t>y</w:t>
      </w:r>
      <w:r w:rsidR="00C03879" w:rsidRPr="009A2F19">
        <w:rPr>
          <w:rFonts w:asciiTheme="minorHAnsi" w:hAnsiTheme="minorHAnsi"/>
          <w:color w:val="000000" w:themeColor="text1"/>
          <w:sz w:val="20"/>
          <w:szCs w:val="20"/>
        </w:rPr>
        <w:t xml:space="preserve"> z dostawą</w:t>
      </w:r>
      <w:r w:rsidR="00ED66E8" w:rsidRPr="009A2F19">
        <w:rPr>
          <w:rFonts w:asciiTheme="minorHAnsi" w:hAnsiTheme="minorHAnsi"/>
          <w:color w:val="000000" w:themeColor="text1"/>
          <w:sz w:val="20"/>
          <w:szCs w:val="20"/>
        </w:rPr>
        <w:t xml:space="preserve"> </w:t>
      </w:r>
      <w:r w:rsidR="0044139E" w:rsidRPr="009A2F19">
        <w:rPr>
          <w:rFonts w:asciiTheme="minorHAnsi" w:hAnsiTheme="minorHAnsi"/>
          <w:color w:val="000000" w:themeColor="text1"/>
          <w:sz w:val="20"/>
          <w:szCs w:val="20"/>
        </w:rPr>
        <w:t>s</w:t>
      </w:r>
      <w:r w:rsidRPr="009A2F19">
        <w:rPr>
          <w:rFonts w:asciiTheme="minorHAnsi" w:hAnsiTheme="minorHAnsi"/>
          <w:color w:val="000000" w:themeColor="text1"/>
          <w:sz w:val="20"/>
          <w:szCs w:val="20"/>
        </w:rPr>
        <w:t>przętu  zostanie wykonany</w:t>
      </w:r>
      <w:r w:rsidR="00C03879" w:rsidRPr="009A2F19">
        <w:rPr>
          <w:rFonts w:asciiTheme="minorHAnsi" w:hAnsiTheme="minorHAnsi"/>
          <w:color w:val="000000" w:themeColor="text1"/>
          <w:sz w:val="20"/>
          <w:szCs w:val="20"/>
        </w:rPr>
        <w:t xml:space="preserve"> </w:t>
      </w:r>
      <w:r w:rsidR="009109FA">
        <w:rPr>
          <w:rFonts w:asciiTheme="minorHAnsi" w:hAnsiTheme="minorHAnsi"/>
          <w:color w:val="000000" w:themeColor="text1"/>
          <w:sz w:val="20"/>
          <w:szCs w:val="20"/>
        </w:rPr>
        <w:t>do 30 dni od daty podpisania umowy.</w:t>
      </w:r>
    </w:p>
    <w:p w:rsidR="00C03879" w:rsidRPr="00C0408D"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C0408D">
        <w:rPr>
          <w:rFonts w:asciiTheme="minorHAnsi" w:hAnsiTheme="minorHAnsi"/>
          <w:color w:val="000000" w:themeColor="text1"/>
          <w:sz w:val="20"/>
          <w:szCs w:val="20"/>
        </w:rPr>
        <w:t>Wykonawca zobowiązuje się do wykonania przedmiotu umowy, o którym mowa w § 1:</w:t>
      </w:r>
    </w:p>
    <w:p w:rsidR="00C03879" w:rsidRPr="0045383C"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8C73AD"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8C73AD">
        <w:rPr>
          <w:rFonts w:asciiTheme="minorHAnsi" w:hAnsiTheme="minorHAnsi"/>
          <w:color w:val="000000"/>
        </w:rPr>
        <w:t xml:space="preserve">transportem Wykonawcy do siedziby Zamawiającego w dzień roboczy tj. od poniedziałku do czwartku  w godz. </w:t>
      </w:r>
      <w:r w:rsidR="008C73AD" w:rsidRPr="008C73AD">
        <w:rPr>
          <w:rFonts w:asciiTheme="minorHAnsi" w:hAnsiTheme="minorHAnsi"/>
          <w:color w:val="000000"/>
        </w:rPr>
        <w:t>O</w:t>
      </w:r>
      <w:r w:rsidRPr="008C73AD">
        <w:rPr>
          <w:rFonts w:asciiTheme="minorHAnsi" w:hAnsiTheme="minorHAnsi"/>
          <w:color w:val="000000"/>
        </w:rPr>
        <w:t>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B7756A" w:rsidRDefault="00C03879" w:rsidP="00B7756A">
      <w:pPr>
        <w:pStyle w:val="Akapitzlist"/>
        <w:widowControl w:val="0"/>
        <w:numPr>
          <w:ilvl w:val="1"/>
          <w:numId w:val="5"/>
        </w:numPr>
        <w:tabs>
          <w:tab w:val="left" w:pos="-3469"/>
          <w:tab w:val="left" w:pos="-2880"/>
        </w:tabs>
        <w:suppressAutoHyphens/>
        <w:jc w:val="both"/>
        <w:textAlignment w:val="baseline"/>
        <w:rPr>
          <w:rFonts w:asciiTheme="minorHAnsi" w:hAnsiTheme="minorHAnsi"/>
          <w:color w:val="000000"/>
        </w:rPr>
      </w:pPr>
      <w:r w:rsidRPr="00B7756A">
        <w:rPr>
          <w:rFonts w:asciiTheme="minorHAnsi" w:hAnsiTheme="minorHAnsi"/>
          <w:color w:val="000000"/>
        </w:rPr>
        <w:t xml:space="preserve">dostarczenia przedmiotu umowy posiadającego wymagane w SIWZ dokumenty do siedziby </w:t>
      </w:r>
      <w:r w:rsidRPr="00B7756A">
        <w:rPr>
          <w:rFonts w:asciiTheme="minorHAnsi" w:hAnsiTheme="minorHAnsi"/>
          <w:color w:val="000000"/>
        </w:rPr>
        <w:lastRenderedPageBreak/>
        <w:t>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400BF1"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Pr>
          <w:rFonts w:asciiTheme="minorHAnsi" w:hAnsiTheme="minorHAnsi"/>
          <w:color w:val="000000"/>
          <w:sz w:val="20"/>
          <w:szCs w:val="20"/>
        </w:rPr>
        <w:t>c</w:t>
      </w:r>
      <w:r w:rsidR="00C03879" w:rsidRPr="006333E2">
        <w:rPr>
          <w:rFonts w:asciiTheme="minorHAnsi" w:hAnsiTheme="minorHAnsi"/>
          <w:color w:val="000000"/>
          <w:sz w:val="20"/>
          <w:szCs w:val="20"/>
        </w:rPr>
        <w:t xml:space="preserv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zapewnia niezbędne warunki organizacyjne umożliwiające dostęp pracownikom Wykonawcy do pomieszczeń Zamawiającego </w:t>
      </w:r>
      <w:r w:rsidR="008C73AD">
        <w:rPr>
          <w:rFonts w:asciiTheme="minorHAnsi" w:hAnsiTheme="minorHAnsi"/>
          <w:color w:val="000000"/>
          <w:sz w:val="20"/>
          <w:szCs w:val="20"/>
        </w:rPr>
        <w:t>–</w:t>
      </w:r>
      <w:r w:rsidRPr="006333E2">
        <w:rPr>
          <w:rFonts w:asciiTheme="minorHAnsi" w:hAnsiTheme="minorHAnsi"/>
          <w:color w:val="000000"/>
          <w:sz w:val="20"/>
          <w:szCs w:val="20"/>
        </w:rPr>
        <w:t xml:space="preserve">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Osobą upoważnioną do odbioru ze strony Zamawiającego jest: ………………………</w:t>
      </w:r>
    </w:p>
    <w:p w:rsidR="00C03879" w:rsidRPr="006333E2" w:rsidRDefault="000002B3"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Odbiór sprzętu </w:t>
      </w:r>
      <w:r w:rsidR="00C03879" w:rsidRPr="006333E2">
        <w:rPr>
          <w:rFonts w:asciiTheme="minorHAnsi" w:hAnsiTheme="minorHAnsi"/>
          <w:color w:val="000000"/>
          <w:sz w:val="20"/>
          <w:szCs w:val="20"/>
        </w:rPr>
        <w:t xml:space="preserve">odbędzie się przy obecności pracownika Zespołu Aparatury Medycznej. Protokół odbioru powinien zostać podpisany przez co najmniej dwie osoby: Kierownika </w:t>
      </w:r>
      <w:r w:rsidR="00224B93">
        <w:rPr>
          <w:rFonts w:asciiTheme="minorHAnsi" w:hAnsiTheme="minorHAnsi"/>
          <w:color w:val="000000"/>
          <w:sz w:val="20"/>
          <w:szCs w:val="20"/>
        </w:rPr>
        <w:t>Zakładu</w:t>
      </w:r>
      <w:r w:rsidR="00C03879">
        <w:rPr>
          <w:rFonts w:asciiTheme="minorHAnsi" w:hAnsiTheme="minorHAnsi"/>
          <w:color w:val="000000"/>
          <w:sz w:val="20"/>
          <w:szCs w:val="20"/>
        </w:rPr>
        <w:t xml:space="preserve"> </w:t>
      </w:r>
      <w:r w:rsidR="00224B93">
        <w:rPr>
          <w:rFonts w:asciiTheme="minorHAnsi" w:hAnsiTheme="minorHAnsi"/>
          <w:color w:val="000000"/>
          <w:sz w:val="20"/>
          <w:szCs w:val="20"/>
        </w:rPr>
        <w:t>Fizyki Medycznej</w:t>
      </w:r>
      <w:r w:rsidR="00C03879"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w:t>
      </w:r>
      <w:r w:rsidR="000002B3">
        <w:rPr>
          <w:rFonts w:asciiTheme="minorHAnsi" w:hAnsiTheme="minorHAnsi"/>
          <w:color w:val="000000"/>
          <w:sz w:val="20"/>
          <w:szCs w:val="20"/>
        </w:rPr>
        <w:t>awiającego do odbioru sprzętu</w:t>
      </w:r>
      <w:r w:rsidRPr="006333E2">
        <w:rPr>
          <w:rFonts w:asciiTheme="minorHAnsi" w:hAnsiTheme="minorHAnsi"/>
          <w:color w:val="000000"/>
          <w:sz w:val="20"/>
          <w:szCs w:val="20"/>
        </w:rPr>
        <w:t>,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E93016" w:rsidP="00C0387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 3</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gwarantuje, że sprzęt dostarczony w ramach niniejszej umowy będzie:</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zgodny z wymogami stawianymi przez Zamawiającego zawartymi w SIWZ i załącznikach,</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posiadał dokumenty potwierdzające dopuszczenie wyrobu do obrotu na terytorium  RP lub inny tożsamy dokument (deklaracje zgodności, CE, atesty, certyfikaty UE, </w:t>
      </w:r>
      <w:r w:rsidR="008C73AD">
        <w:rPr>
          <w:rFonts w:asciiTheme="minorHAnsi" w:hAnsiTheme="minorHAnsi"/>
          <w:color w:val="000000"/>
          <w:sz w:val="20"/>
          <w:szCs w:val="20"/>
        </w:rPr>
        <w:t>art</w:t>
      </w:r>
      <w:r w:rsidRPr="006333E2">
        <w:rPr>
          <w:rFonts w:asciiTheme="minorHAnsi" w:hAnsiTheme="minorHAnsi"/>
          <w:color w:val="000000"/>
          <w:sz w:val="20"/>
          <w:szCs w:val="20"/>
        </w:rPr>
        <w:t>.),</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ma obowiązek dostarczenia wraz z przedmiotem umowy następujących dokumentów:</w:t>
      </w:r>
    </w:p>
    <w:p w:rsidR="00F94E5D" w:rsidRPr="00BB2067" w:rsidRDefault="00C03879" w:rsidP="00F94E5D">
      <w:pPr>
        <w:pStyle w:val="Zwykytekst"/>
        <w:ind w:left="345"/>
        <w:rPr>
          <w:rFonts w:asciiTheme="minorHAnsi" w:hAnsiTheme="minorHAnsi"/>
          <w:sz w:val="20"/>
          <w:szCs w:val="20"/>
        </w:rPr>
      </w:pPr>
      <w:r w:rsidRPr="006333E2">
        <w:rPr>
          <w:rFonts w:asciiTheme="minorHAnsi" w:hAnsiTheme="minorHAnsi"/>
          <w:color w:val="000000"/>
          <w:sz w:val="20"/>
          <w:szCs w:val="20"/>
        </w:rPr>
        <w:t xml:space="preserve">instrukcji obsługi (użytkowania) sporządzonych w języku polskim </w:t>
      </w:r>
      <w:r w:rsidR="00F94E5D" w:rsidRPr="00BB2067">
        <w:rPr>
          <w:rFonts w:asciiTheme="minorHAnsi" w:hAnsiTheme="minorHAnsi"/>
          <w:sz w:val="20"/>
          <w:szCs w:val="20"/>
        </w:rPr>
        <w:t xml:space="preserve">lub jeśli  nie występuje w tym języku, </w:t>
      </w:r>
      <w:r w:rsidR="00F94E5D">
        <w:rPr>
          <w:rFonts w:asciiTheme="minorHAnsi" w:hAnsiTheme="minorHAnsi"/>
          <w:sz w:val="20"/>
          <w:szCs w:val="20"/>
        </w:rPr>
        <w:t xml:space="preserve">  </w:t>
      </w:r>
      <w:r w:rsidR="00F94E5D" w:rsidRPr="00BB2067">
        <w:rPr>
          <w:rFonts w:asciiTheme="minorHAnsi" w:hAnsiTheme="minorHAnsi"/>
          <w:sz w:val="20"/>
          <w:szCs w:val="20"/>
        </w:rPr>
        <w:t>dopuszcza się złożenie w/w materiałów w języku angielskim ) w których należy zaznaczyć wymagane przez Zamawiającego parametry.</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dokumentacji technicznej przedmiotu umowy niezbędnej do prawidłowej eksploatacji,</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wykazu materiałów zużywalnych wykorzystywanych w bieżącej eksploatacji przedmiotu umowy.</w:t>
      </w:r>
    </w:p>
    <w:p w:rsidR="00C03879" w:rsidRPr="0045383C"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Wykonawca na swój koszt ubezpiecza przedmiot umowy do momentu dokonania końcowego odbioru przez Zamawiającego.</w:t>
      </w:r>
    </w:p>
    <w:p w:rsidR="00B003A6" w:rsidRPr="0045383C"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Okres gwarancji dla przedmiotu umowy wynosi: …….. miesięcy</w:t>
      </w:r>
      <w:r w:rsidR="00027BDF" w:rsidRPr="0045383C">
        <w:rPr>
          <w:rFonts w:asciiTheme="minorHAnsi" w:hAnsiTheme="minorHAnsi"/>
          <w:color w:val="000000" w:themeColor="text1"/>
          <w:sz w:val="20"/>
          <w:szCs w:val="20"/>
        </w:rPr>
        <w:t xml:space="preserve"> (zgodnie ze złożona ofertą)</w:t>
      </w:r>
      <w:r w:rsidRPr="0045383C">
        <w:rPr>
          <w:rFonts w:asciiTheme="minorHAnsi" w:hAnsiTheme="minorHAnsi"/>
          <w:color w:val="000000" w:themeColor="text1"/>
          <w:sz w:val="20"/>
          <w:szCs w:val="20"/>
        </w:rPr>
        <w:t xml:space="preserve">  i rozpoczyna bieg od daty podpisania protokołu </w:t>
      </w:r>
      <w:r w:rsidR="00B003A6" w:rsidRPr="0045383C">
        <w:rPr>
          <w:rFonts w:asciiTheme="minorHAnsi" w:hAnsiTheme="minorHAnsi"/>
          <w:color w:val="000000" w:themeColor="text1"/>
          <w:sz w:val="20"/>
          <w:szCs w:val="20"/>
        </w:rPr>
        <w:t xml:space="preserve">końcowego </w:t>
      </w:r>
      <w:r w:rsidRPr="0045383C">
        <w:rPr>
          <w:rFonts w:asciiTheme="minorHAnsi" w:hAnsiTheme="minorHAnsi"/>
          <w:color w:val="000000" w:themeColor="text1"/>
          <w:sz w:val="20"/>
          <w:szCs w:val="20"/>
        </w:rPr>
        <w:t xml:space="preserve">odbioru </w:t>
      </w:r>
      <w:r w:rsidR="00B003A6" w:rsidRPr="0045383C">
        <w:rPr>
          <w:rFonts w:asciiTheme="minorHAnsi" w:hAnsiTheme="minorHAnsi"/>
          <w:color w:val="000000" w:themeColor="text1"/>
          <w:sz w:val="20"/>
          <w:szCs w:val="20"/>
        </w:rPr>
        <w:t>przedmiotu zamówienia.</w:t>
      </w:r>
    </w:p>
    <w:p w:rsidR="00B003A6" w:rsidRPr="0045383C" w:rsidRDefault="00B003A6" w:rsidP="00B7756A">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Czas usunięcia wad i usterek SPL 48 godzin od czasu ich zgłoszenia , z wyjątkiem niedziel i świąt. W przypadku sprowadzenia części z zagranicy w terminie 4 dni roboczych.</w:t>
      </w:r>
    </w:p>
    <w:p w:rsidR="00C03879" w:rsidRPr="008C73AD" w:rsidRDefault="00B7756A" w:rsidP="00B7756A">
      <w:pPr>
        <w:pStyle w:val="Akapitzlist"/>
        <w:ind w:left="397"/>
        <w:jc w:val="both"/>
        <w:rPr>
          <w:rFonts w:asciiTheme="minorHAnsi" w:hAnsiTheme="minorHAnsi"/>
          <w:color w:val="000000"/>
        </w:rPr>
      </w:pPr>
      <w:r>
        <w:rPr>
          <w:rFonts w:asciiTheme="minorHAnsi" w:hAnsiTheme="minorHAnsi"/>
          <w:color w:val="000000" w:themeColor="text1"/>
        </w:rPr>
        <w:t xml:space="preserve">      </w:t>
      </w:r>
      <w:r w:rsidR="00C03879" w:rsidRPr="0045383C">
        <w:rPr>
          <w:rFonts w:asciiTheme="minorHAnsi" w:hAnsiTheme="minorHAnsi"/>
          <w:color w:val="000000" w:themeColor="text1"/>
        </w:rPr>
        <w:t>Gwarancję przedłuża się o okres przerwy w eksploatacji związany z naprawą urządzenia</w:t>
      </w:r>
      <w:r w:rsidR="00C03879" w:rsidRPr="008C73AD">
        <w:rPr>
          <w:rFonts w:asciiTheme="minorHAnsi" w:hAnsiTheme="minorHAnsi"/>
          <w:color w:val="000000"/>
        </w:rPr>
        <w:t xml:space="preserve">. </w:t>
      </w:r>
    </w:p>
    <w:p w:rsidR="00C03879" w:rsidRPr="006333E2" w:rsidRDefault="00C03879" w:rsidP="00B7756A">
      <w:pPr>
        <w:widowControl w:val="0"/>
        <w:tabs>
          <w:tab w:val="left" w:pos="397"/>
        </w:tabs>
        <w:suppressAutoHyphens/>
        <w:autoSpaceDE w:val="0"/>
        <w:spacing w:after="0" w:line="240" w:lineRule="auto"/>
        <w:ind w:left="360"/>
        <w:jc w:val="both"/>
        <w:textAlignment w:val="baseline"/>
        <w:rPr>
          <w:rFonts w:asciiTheme="minorHAnsi" w:hAnsiTheme="minorHAnsi"/>
          <w:color w:val="000000"/>
          <w:sz w:val="20"/>
          <w:szCs w:val="20"/>
        </w:rPr>
      </w:pPr>
      <w:r w:rsidRPr="006333E2">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6333E2" w:rsidRDefault="00C03879" w:rsidP="00B7756A">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6333E2" w:rsidRDefault="00C03879" w:rsidP="00B7756A">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Default="00C03879" w:rsidP="00B7756A">
      <w:pPr>
        <w:widowControl w:val="0"/>
        <w:numPr>
          <w:ilvl w:val="0"/>
          <w:numId w:val="6"/>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Wykonawca dostarczy wraz z dostawą inst</w:t>
      </w:r>
      <w:r w:rsidR="00D52E02">
        <w:rPr>
          <w:rFonts w:asciiTheme="minorHAnsi" w:eastAsia="SimSun" w:hAnsiTheme="minorHAnsi"/>
          <w:color w:val="000000"/>
          <w:kern w:val="2"/>
          <w:sz w:val="20"/>
          <w:szCs w:val="20"/>
          <w:lang w:eastAsia="hi-IN" w:bidi="hi-IN"/>
        </w:rPr>
        <w:t>rukcje obsługi w języku polskim.</w:t>
      </w:r>
    </w:p>
    <w:p w:rsidR="00A07294" w:rsidRDefault="00A07294" w:rsidP="00A07294">
      <w:pPr>
        <w:widowControl w:val="0"/>
        <w:tabs>
          <w:tab w:val="left" w:pos="397"/>
        </w:tabs>
        <w:suppressAutoHyphens/>
        <w:spacing w:after="0" w:line="240" w:lineRule="auto"/>
        <w:ind w:left="720"/>
        <w:textAlignment w:val="baseline"/>
        <w:rPr>
          <w:rFonts w:asciiTheme="minorHAnsi" w:eastAsia="SimSun" w:hAnsiTheme="minorHAnsi"/>
          <w:color w:val="000000"/>
          <w:kern w:val="2"/>
          <w:sz w:val="20"/>
          <w:szCs w:val="20"/>
          <w:lang w:eastAsia="hi-IN" w:bidi="hi-IN"/>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4</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6651CA" w:rsidRDefault="006651CA" w:rsidP="006651CA">
      <w:pPr>
        <w:autoSpaceDE w:val="0"/>
        <w:jc w:val="both"/>
        <w:rPr>
          <w:rFonts w:asciiTheme="minorHAnsi" w:hAnsiTheme="minorHAnsi"/>
        </w:rPr>
      </w:pPr>
      <w:r>
        <w:rPr>
          <w:rFonts w:asciiTheme="minorHAnsi" w:hAnsiTheme="minorHAnsi"/>
        </w:rPr>
        <w:t>1.</w:t>
      </w:r>
      <w:r w:rsidR="00C03879" w:rsidRPr="006651CA">
        <w:rPr>
          <w:rFonts w:asciiTheme="minorHAnsi" w:hAnsiTheme="minorHAnsi"/>
        </w:rPr>
        <w:t xml:space="preserve">Za wykonanie umowy wg ilości i ceny ustalonej w </w:t>
      </w:r>
      <w:r w:rsidR="00ED3D39" w:rsidRPr="006651CA">
        <w:rPr>
          <w:rFonts w:asciiTheme="minorHAnsi" w:hAnsiTheme="minorHAnsi"/>
        </w:rPr>
        <w:t>załączniku nr 1</w:t>
      </w:r>
      <w:r w:rsidR="00C03879" w:rsidRPr="006651CA">
        <w:rPr>
          <w:rFonts w:asciiTheme="minorHAnsi" w:hAnsiTheme="minorHAnsi"/>
        </w:rPr>
        <w:t xml:space="preserve"> do umowy Wykonawcy przysługuje wynagrodzenie w kwocie netto-……………………..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45383C"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r>
      <w:r w:rsidRPr="006333E2">
        <w:rPr>
          <w:rFonts w:asciiTheme="minorHAnsi" w:hAnsiTheme="minorHAnsi"/>
          <w:color w:val="000000"/>
        </w:rPr>
        <w:lastRenderedPageBreak/>
        <w:t xml:space="preserve">(w tym podatek VAT) oraz inne koszty </w:t>
      </w:r>
      <w:r w:rsidRPr="0045383C">
        <w:rPr>
          <w:rFonts w:asciiTheme="minorHAnsi" w:hAnsiTheme="minorHAnsi"/>
          <w:color w:val="000000" w:themeColor="text1"/>
        </w:rPr>
        <w:t>związane z realizacją umowy wymienione w  formularzu cenowym.</w:t>
      </w:r>
    </w:p>
    <w:p w:rsidR="00C03879" w:rsidRPr="0045383C"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45383C">
        <w:rPr>
          <w:rFonts w:asciiTheme="minorHAnsi" w:hAnsiTheme="minorHAnsi"/>
          <w:color w:val="000000" w:themeColor="text1"/>
          <w:sz w:val="20"/>
          <w:szCs w:val="20"/>
        </w:rPr>
        <w:t>P</w:t>
      </w:r>
      <w:r w:rsidRPr="0045383C">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8" w:history="1">
        <w:r w:rsidR="008C73AD" w:rsidRPr="0045383C">
          <w:rPr>
            <w:rStyle w:val="Hipercze"/>
            <w:rFonts w:asciiTheme="minorHAnsi" w:hAnsiTheme="minorHAnsi"/>
            <w:color w:val="000000" w:themeColor="text1"/>
            <w:sz w:val="20"/>
            <w:szCs w:val="20"/>
          </w:rPr>
          <w:t>finanse@onkol.kielce.pl</w:t>
        </w:r>
      </w:hyperlink>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Zamawiający zapłaci Wykonawcy wynagrodzenie </w:t>
      </w:r>
      <w:r w:rsidR="007350CF" w:rsidRPr="0045383C">
        <w:rPr>
          <w:rFonts w:asciiTheme="minorHAnsi" w:hAnsiTheme="minorHAnsi"/>
          <w:color w:val="000000" w:themeColor="text1"/>
          <w:sz w:val="20"/>
          <w:szCs w:val="20"/>
        </w:rPr>
        <w:t>do 60</w:t>
      </w:r>
      <w:r w:rsidRPr="0045383C">
        <w:rPr>
          <w:rFonts w:asciiTheme="minorHAnsi" w:hAnsiTheme="minorHAnsi"/>
          <w:color w:val="000000" w:themeColor="text1"/>
          <w:sz w:val="20"/>
          <w:szCs w:val="20"/>
        </w:rPr>
        <w:t xml:space="preserve"> dni od daty  </w:t>
      </w:r>
      <w:r w:rsidR="00591BA0">
        <w:rPr>
          <w:rFonts w:asciiTheme="minorHAnsi" w:hAnsiTheme="minorHAnsi"/>
          <w:color w:val="000000" w:themeColor="text1"/>
          <w:sz w:val="20"/>
          <w:szCs w:val="20"/>
        </w:rPr>
        <w:t>wystawienia faktu</w:t>
      </w:r>
      <w:bookmarkStart w:id="0" w:name="_GoBack"/>
      <w:bookmarkEnd w:id="0"/>
      <w:r w:rsidR="00591BA0">
        <w:rPr>
          <w:rFonts w:asciiTheme="minorHAnsi" w:hAnsiTheme="minorHAnsi"/>
          <w:color w:val="000000" w:themeColor="text1"/>
          <w:sz w:val="20"/>
          <w:szCs w:val="20"/>
        </w:rPr>
        <w:t>ry</w:t>
      </w:r>
      <w:r w:rsidRPr="0045383C">
        <w:rPr>
          <w:rFonts w:asciiTheme="minorHAnsi" w:hAnsiTheme="minorHAnsi"/>
          <w:color w:val="000000" w:themeColor="text1"/>
          <w:sz w:val="20"/>
          <w:szCs w:val="20"/>
        </w:rPr>
        <w:t xml:space="preserve"> Zamawiającemu po</w:t>
      </w:r>
      <w:r w:rsidR="007350E9" w:rsidRPr="0045383C">
        <w:rPr>
          <w:rFonts w:asciiTheme="minorHAnsi" w:hAnsiTheme="minorHAnsi"/>
          <w:color w:val="000000" w:themeColor="text1"/>
          <w:sz w:val="20"/>
          <w:szCs w:val="20"/>
        </w:rPr>
        <w:t xml:space="preserve"> końcowym </w:t>
      </w:r>
      <w:r w:rsidRPr="0045383C">
        <w:rPr>
          <w:rFonts w:asciiTheme="minorHAnsi" w:hAnsiTheme="minorHAnsi"/>
          <w:color w:val="000000" w:themeColor="text1"/>
          <w:sz w:val="20"/>
          <w:szCs w:val="20"/>
        </w:rPr>
        <w:t xml:space="preserve">protokolarnym odbiorze prawidłowego wykonania przedmiotu umowy. </w:t>
      </w:r>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6. Zapłata nastąpi przelewem na rachunek ba</w:t>
      </w:r>
      <w:r w:rsidR="00E43A22">
        <w:rPr>
          <w:rFonts w:asciiTheme="minorHAnsi" w:hAnsiTheme="minorHAnsi"/>
          <w:color w:val="000000" w:themeColor="text1"/>
          <w:sz w:val="20"/>
          <w:szCs w:val="20"/>
        </w:rPr>
        <w:t>nkowy Wykonawcy, w terminie do 6</w:t>
      </w:r>
      <w:r w:rsidRPr="0045383C">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45383C" w:rsidRDefault="00510787"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7</w:t>
      </w:r>
      <w:r w:rsidR="00C03879" w:rsidRPr="0045383C">
        <w:rPr>
          <w:rFonts w:asciiTheme="minorHAnsi" w:hAnsiTheme="minorHAnsi"/>
          <w:color w:val="000000" w:themeColor="text1"/>
          <w:sz w:val="20"/>
          <w:szCs w:val="20"/>
        </w:rPr>
        <w:t>.Ceny określone w ofercie mogą ulec zmianom tylko w przypadku:</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6651CA" w:rsidRDefault="00C03879" w:rsidP="006651CA">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Pr="006651CA" w:rsidRDefault="006651CA" w:rsidP="006651CA">
      <w:pPr>
        <w:tabs>
          <w:tab w:val="left" w:pos="0"/>
        </w:tabs>
        <w:overflowPunct w:val="0"/>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9.</w:t>
      </w:r>
      <w:r w:rsidR="00C03879" w:rsidRPr="006333E2">
        <w:rPr>
          <w:rFonts w:asciiTheme="minorHAnsi" w:hAnsiTheme="minorHAnsi"/>
        </w:rPr>
        <w:t>Wykonaw</w:t>
      </w:r>
      <w:r w:rsidR="00E910C0">
        <w:rPr>
          <w:rFonts w:asciiTheme="minorHAnsi" w:hAnsiTheme="minorHAnsi"/>
        </w:rPr>
        <w:t>ca zobowiązuje się, że wypełni u</w:t>
      </w:r>
      <w:r w:rsidR="00C03879" w:rsidRPr="006333E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E93016" w:rsidRPr="00210689" w:rsidRDefault="00E93016" w:rsidP="00E93016">
      <w:pPr>
        <w:autoSpaceDE w:val="0"/>
        <w:spacing w:after="0" w:line="240" w:lineRule="auto"/>
        <w:jc w:val="both"/>
        <w:rPr>
          <w:sz w:val="20"/>
          <w:szCs w:val="20"/>
        </w:rPr>
      </w:pPr>
      <w:r w:rsidRPr="00210689">
        <w:rPr>
          <w:sz w:val="20"/>
          <w:szCs w:val="20"/>
        </w:rPr>
        <w:t>1.Strony ustalają odpowiedzialność za niewykonanie lub nienależyte wykonanie zobowiązań umownych                       w formie kar umownych w następujących wysokościach:</w:t>
      </w:r>
    </w:p>
    <w:p w:rsidR="00E93016" w:rsidRPr="00210689" w:rsidRDefault="00E93016" w:rsidP="00E93016">
      <w:pPr>
        <w:autoSpaceDE w:val="0"/>
        <w:spacing w:after="0" w:line="240" w:lineRule="auto"/>
        <w:jc w:val="both"/>
        <w:rPr>
          <w:sz w:val="20"/>
          <w:szCs w:val="20"/>
        </w:rPr>
      </w:pPr>
      <w:r w:rsidRPr="00210689">
        <w:rPr>
          <w:sz w:val="20"/>
          <w:szCs w:val="20"/>
        </w:rPr>
        <w:t xml:space="preserve">   a) w razie nie przystąpienia lub odstąpienia od umowy z przyczyny leżącej po stronie Wykonawcy, </w:t>
      </w:r>
    </w:p>
    <w:p w:rsidR="00E93016" w:rsidRPr="00210689" w:rsidRDefault="00E93016" w:rsidP="008F6F04">
      <w:pPr>
        <w:autoSpaceDE w:val="0"/>
        <w:spacing w:after="0" w:line="240" w:lineRule="auto"/>
        <w:jc w:val="both"/>
        <w:rPr>
          <w:sz w:val="20"/>
          <w:szCs w:val="20"/>
        </w:rPr>
      </w:pPr>
      <w:r w:rsidRPr="00210689">
        <w:rPr>
          <w:sz w:val="20"/>
          <w:szCs w:val="20"/>
        </w:rPr>
        <w:t xml:space="preserve">      Wykonawca zapłaci Zamawiającemu karę umowną w wysokości 10 % wartości niezrealizowanej części     </w:t>
      </w:r>
      <w:r w:rsidRPr="00210689">
        <w:rPr>
          <w:sz w:val="20"/>
          <w:szCs w:val="20"/>
        </w:rPr>
        <w:br/>
        <w:t xml:space="preserve">       umowy netto,</w:t>
      </w:r>
    </w:p>
    <w:p w:rsidR="00E93016" w:rsidRPr="008C73AD" w:rsidRDefault="008F6F04" w:rsidP="008F6F04">
      <w:pPr>
        <w:autoSpaceDE w:val="0"/>
        <w:spacing w:after="0" w:line="240" w:lineRule="auto"/>
        <w:jc w:val="both"/>
      </w:pPr>
      <w:r>
        <w:t xml:space="preserve">b) </w:t>
      </w:r>
      <w:r w:rsidR="00E93016" w:rsidRPr="008C73AD">
        <w:t xml:space="preserve">w razie zwłoki w dostarczeniu towaru albo zwłoki w usunięciu stwierdzonych wad, braków lub </w:t>
      </w:r>
    </w:p>
    <w:p w:rsidR="00E93016" w:rsidRPr="00210689" w:rsidRDefault="00E93016" w:rsidP="008F6F04">
      <w:pPr>
        <w:autoSpaceDE w:val="0"/>
        <w:spacing w:after="0" w:line="240" w:lineRule="auto"/>
        <w:jc w:val="both"/>
        <w:rPr>
          <w:sz w:val="20"/>
          <w:szCs w:val="20"/>
        </w:rPr>
      </w:pPr>
      <w:r w:rsidRPr="00210689">
        <w:rPr>
          <w:sz w:val="20"/>
          <w:szCs w:val="20"/>
        </w:rPr>
        <w:t xml:space="preserve">      niezgodności towaru z umową ponad terminy określone w umowie, Wykonawca zapłaci Zamawiającemu </w:t>
      </w:r>
    </w:p>
    <w:p w:rsidR="00E93016" w:rsidRPr="00210689" w:rsidRDefault="00E93016" w:rsidP="008F6F04">
      <w:pPr>
        <w:autoSpaceDE w:val="0"/>
        <w:spacing w:after="0" w:line="240" w:lineRule="auto"/>
        <w:jc w:val="both"/>
        <w:rPr>
          <w:sz w:val="20"/>
          <w:szCs w:val="20"/>
        </w:rPr>
      </w:pPr>
      <w:r w:rsidRPr="00210689">
        <w:rPr>
          <w:sz w:val="20"/>
          <w:szCs w:val="20"/>
        </w:rPr>
        <w:t xml:space="preserve">      karę umowną w wysokości 0,1% wartości zamówienia netto, licząc za każdy dzień opóźnienia.</w:t>
      </w:r>
    </w:p>
    <w:p w:rsidR="00E93016" w:rsidRPr="00210689" w:rsidRDefault="00E93016" w:rsidP="008F6F04">
      <w:pPr>
        <w:autoSpaceDE w:val="0"/>
        <w:spacing w:after="0" w:line="240" w:lineRule="auto"/>
        <w:jc w:val="both"/>
        <w:rPr>
          <w:sz w:val="20"/>
          <w:szCs w:val="20"/>
        </w:rPr>
      </w:pPr>
      <w:r w:rsidRPr="00210689">
        <w:rPr>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210689" w:rsidRDefault="00E93016" w:rsidP="008F6F04">
      <w:pPr>
        <w:autoSpaceDE w:val="0"/>
        <w:spacing w:after="0" w:line="240" w:lineRule="auto"/>
        <w:jc w:val="both"/>
        <w:rPr>
          <w:sz w:val="20"/>
          <w:szCs w:val="20"/>
        </w:rPr>
      </w:pPr>
      <w:r w:rsidRPr="00210689">
        <w:rPr>
          <w:sz w:val="20"/>
          <w:szCs w:val="20"/>
        </w:rPr>
        <w:t>3.Zamawiającemu przysługuje prawo dochodzenia odszkodowania przewyższającego ustalone kwoty kar   umownych na zasadach ogólnych.</w:t>
      </w:r>
    </w:p>
    <w:p w:rsidR="004A4C29" w:rsidRDefault="004A4C2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E93016" w:rsidRPr="00E93016" w:rsidRDefault="00E93016" w:rsidP="00E93016">
      <w:pPr>
        <w:autoSpaceDE w:val="0"/>
        <w:spacing w:after="0" w:line="240" w:lineRule="auto"/>
        <w:jc w:val="both"/>
        <w:rPr>
          <w:sz w:val="20"/>
          <w:szCs w:val="20"/>
        </w:rPr>
      </w:pPr>
      <w:r w:rsidRPr="00E93016">
        <w:rPr>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E93016" w:rsidRPr="006651CA" w:rsidRDefault="00962ED1" w:rsidP="00962ED1">
      <w:pPr>
        <w:autoSpaceDE w:val="0"/>
        <w:spacing w:after="0" w:line="240" w:lineRule="auto"/>
        <w:jc w:val="both"/>
      </w:pPr>
      <w:r>
        <w:t>a</w:t>
      </w:r>
      <w:r w:rsidR="006B6D2F">
        <w:t xml:space="preserve">) </w:t>
      </w:r>
      <w:r w:rsidR="00E93016" w:rsidRPr="008C73AD">
        <w:t>narusza w sposób rażący istotne postanowienia niniejszej umowy, a w szczeg</w:t>
      </w:r>
      <w:r w:rsidR="006651CA">
        <w:t xml:space="preserve">ólności, gdy dostarcza towar   </w:t>
      </w:r>
      <w:r w:rsidR="00E93016" w:rsidRPr="00E93016">
        <w:rPr>
          <w:sz w:val="20"/>
          <w:szCs w:val="20"/>
        </w:rPr>
        <w:t>niezgodny z umową lub specyfikacją,</w:t>
      </w:r>
    </w:p>
    <w:p w:rsidR="00962ED1" w:rsidRDefault="00962ED1" w:rsidP="00962ED1">
      <w:pPr>
        <w:autoSpaceDE w:val="0"/>
        <w:spacing w:after="0" w:line="240" w:lineRule="auto"/>
        <w:jc w:val="both"/>
      </w:pPr>
      <w:r>
        <w:t xml:space="preserve">b) </w:t>
      </w:r>
      <w:r w:rsidR="00E93016" w:rsidRPr="008C73AD">
        <w:t xml:space="preserve">nie posiada ważnych, aktualnych dokumentów potwierdzających wymagania jakościowe opisane  </w:t>
      </w:r>
    </w:p>
    <w:p w:rsidR="00E93016" w:rsidRPr="00962ED1" w:rsidRDefault="00E93016" w:rsidP="00962ED1">
      <w:pPr>
        <w:autoSpaceDE w:val="0"/>
        <w:spacing w:after="0" w:line="240" w:lineRule="auto"/>
        <w:jc w:val="both"/>
      </w:pPr>
      <w:r w:rsidRPr="008C73AD">
        <w:t>w § 1</w:t>
      </w:r>
      <w:r w:rsidR="00962ED1">
        <w:t xml:space="preserve"> </w:t>
      </w:r>
      <w:r w:rsidRPr="00E93016">
        <w:rPr>
          <w:sz w:val="20"/>
          <w:szCs w:val="20"/>
        </w:rPr>
        <w:t xml:space="preserve">ust 5 </w:t>
      </w:r>
    </w:p>
    <w:p w:rsidR="00E93016" w:rsidRDefault="00E93016" w:rsidP="00E93016">
      <w:pPr>
        <w:spacing w:after="0" w:line="240" w:lineRule="auto"/>
        <w:rPr>
          <w:rFonts w:eastAsia="SimSun"/>
          <w:kern w:val="2"/>
          <w:sz w:val="20"/>
          <w:szCs w:val="20"/>
          <w:lang w:eastAsia="hi-IN" w:bidi="hi-IN"/>
        </w:rPr>
      </w:pPr>
      <w:r w:rsidRPr="00E93016">
        <w:rPr>
          <w:bCs/>
          <w:sz w:val="20"/>
          <w:szCs w:val="20"/>
        </w:rPr>
        <w:t>2.Zamawiający ma prawo do rozwiązania  umowy ze skutkiem natychmiastowych bez ponoszenia kar umownych  w  następujących przypadkach:</w:t>
      </w:r>
      <w:r w:rsidRPr="00E93016">
        <w:rPr>
          <w:rFonts w:eastAsia="SimSun"/>
          <w:kern w:val="2"/>
          <w:sz w:val="20"/>
          <w:szCs w:val="20"/>
          <w:lang w:eastAsia="hi-IN" w:bidi="hi-IN"/>
        </w:rPr>
        <w:t xml:space="preserve"> </w:t>
      </w:r>
    </w:p>
    <w:p w:rsidR="00340383" w:rsidRPr="00E93016" w:rsidRDefault="00340383" w:rsidP="00340383">
      <w:pPr>
        <w:autoSpaceDE w:val="0"/>
        <w:spacing w:after="0" w:line="240" w:lineRule="auto"/>
        <w:jc w:val="both"/>
        <w:rPr>
          <w:sz w:val="20"/>
          <w:szCs w:val="20"/>
        </w:rPr>
      </w:pPr>
      <w:r w:rsidRPr="00E93016">
        <w:rPr>
          <w:sz w:val="20"/>
          <w:szCs w:val="20"/>
        </w:rPr>
        <w:t xml:space="preserve">  a) rozwiązał firmę lub utracił uprawnienia do prowadzenia działalność gospodarczej w zakresie objętym  </w:t>
      </w:r>
    </w:p>
    <w:p w:rsidR="00340383" w:rsidRPr="00E93016" w:rsidRDefault="00340383" w:rsidP="00340383">
      <w:pPr>
        <w:autoSpaceDE w:val="0"/>
        <w:spacing w:after="0" w:line="240" w:lineRule="auto"/>
        <w:jc w:val="both"/>
        <w:rPr>
          <w:sz w:val="20"/>
          <w:szCs w:val="20"/>
        </w:rPr>
      </w:pPr>
      <w:r w:rsidRPr="00E93016">
        <w:rPr>
          <w:sz w:val="20"/>
          <w:szCs w:val="20"/>
        </w:rPr>
        <w:lastRenderedPageBreak/>
        <w:t xml:space="preserve">     zamówieniem,</w:t>
      </w:r>
    </w:p>
    <w:p w:rsidR="00E93016" w:rsidRPr="00E93016" w:rsidRDefault="00340383" w:rsidP="00E93016">
      <w:pPr>
        <w:spacing w:after="0" w:line="240" w:lineRule="auto"/>
        <w:rPr>
          <w:rFonts w:eastAsia="SimSun"/>
          <w:kern w:val="2"/>
          <w:sz w:val="20"/>
          <w:szCs w:val="20"/>
          <w:lang w:eastAsia="hi-IN" w:bidi="hi-IN"/>
        </w:rPr>
      </w:pPr>
      <w:r>
        <w:rPr>
          <w:rFonts w:eastAsia="SimSun"/>
          <w:kern w:val="2"/>
          <w:sz w:val="20"/>
          <w:szCs w:val="20"/>
          <w:lang w:eastAsia="hi-IN" w:bidi="hi-IN"/>
        </w:rPr>
        <w:t>b</w:t>
      </w:r>
      <w:r w:rsidR="00E93016" w:rsidRPr="00E93016">
        <w:rPr>
          <w:rFonts w:eastAsia="SimSun"/>
          <w:kern w:val="2"/>
          <w:sz w:val="20"/>
          <w:szCs w:val="20"/>
          <w:lang w:eastAsia="hi-IN" w:bidi="hi-IN"/>
        </w:rPr>
        <w:t>) dostarczania przez Wykonawcę towaru niezgodnego pod względem jakościowym ze złożonym zamówieniem, jeżeli Wykonawca nie wymieni dostarczonego towaru na wolny od wad,</w:t>
      </w:r>
    </w:p>
    <w:p w:rsidR="00E93016" w:rsidRDefault="00340383" w:rsidP="00E93016">
      <w:pPr>
        <w:widowControl w:val="0"/>
        <w:suppressAutoHyphens/>
        <w:spacing w:after="0" w:line="240" w:lineRule="auto"/>
        <w:rPr>
          <w:rFonts w:eastAsia="SimSun"/>
          <w:kern w:val="2"/>
          <w:sz w:val="20"/>
          <w:szCs w:val="20"/>
          <w:lang w:eastAsia="hi-IN" w:bidi="hi-IN"/>
        </w:rPr>
      </w:pPr>
      <w:r>
        <w:rPr>
          <w:rFonts w:eastAsia="SimSun"/>
          <w:kern w:val="2"/>
          <w:sz w:val="20"/>
          <w:szCs w:val="20"/>
          <w:lang w:eastAsia="hi-IN" w:bidi="hi-IN"/>
        </w:rPr>
        <w:t>c</w:t>
      </w:r>
      <w:r w:rsidR="00E93016" w:rsidRPr="00E93016">
        <w:rPr>
          <w:rFonts w:eastAsia="SimSun"/>
          <w:kern w:val="2"/>
          <w:sz w:val="20"/>
          <w:szCs w:val="20"/>
          <w:lang w:eastAsia="hi-IN" w:bidi="hi-IN"/>
        </w:rPr>
        <w:t>) zmiany cen.</w:t>
      </w:r>
    </w:p>
    <w:p w:rsidR="00E93016" w:rsidRPr="00E93016" w:rsidRDefault="00E93016" w:rsidP="00E93016">
      <w:pPr>
        <w:autoSpaceDE w:val="0"/>
        <w:spacing w:after="0" w:line="240" w:lineRule="auto"/>
        <w:jc w:val="both"/>
        <w:rPr>
          <w:sz w:val="20"/>
          <w:szCs w:val="20"/>
        </w:rPr>
      </w:pPr>
      <w:r w:rsidRPr="00E93016">
        <w:rPr>
          <w:sz w:val="20"/>
          <w:szCs w:val="20"/>
        </w:rPr>
        <w:t xml:space="preserve">3. W razie zaistnienia istotnej zmiany okoliczności powodującej, że wykonanie umowy nie leży                                    </w:t>
      </w:r>
    </w:p>
    <w:p w:rsidR="00E93016" w:rsidRPr="00E93016" w:rsidRDefault="00E93016" w:rsidP="00E93016">
      <w:pPr>
        <w:autoSpaceDE w:val="0"/>
        <w:spacing w:after="0" w:line="240" w:lineRule="auto"/>
        <w:jc w:val="both"/>
        <w:rPr>
          <w:sz w:val="20"/>
          <w:szCs w:val="20"/>
        </w:rPr>
      </w:pPr>
      <w:r w:rsidRPr="00E93016">
        <w:rPr>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E93016" w:rsidRDefault="00E93016" w:rsidP="00E93016">
      <w:pPr>
        <w:autoSpaceDE w:val="0"/>
        <w:spacing w:after="0" w:line="240" w:lineRule="auto"/>
        <w:jc w:val="both"/>
        <w:rPr>
          <w:sz w:val="20"/>
          <w:szCs w:val="20"/>
        </w:rPr>
      </w:pPr>
      <w:r w:rsidRPr="00E93016">
        <w:rPr>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Wykonawca nie może wykonywać swego zobowiązania za pomocą takich osób trzecich, które na podstawie   </w:t>
      </w:r>
      <w:r w:rsidR="008C73AD">
        <w:rPr>
          <w:rFonts w:asciiTheme="minorHAnsi" w:hAnsiTheme="minorHAnsi"/>
          <w:sz w:val="20"/>
          <w:szCs w:val="20"/>
        </w:rPr>
        <w:t>art</w:t>
      </w:r>
      <w:r w:rsidRPr="006333E2">
        <w:rPr>
          <w:rFonts w:asciiTheme="minorHAnsi" w:hAnsiTheme="minorHAnsi"/>
          <w:sz w:val="20"/>
          <w:szCs w:val="20"/>
        </w:rPr>
        <w: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 (Dz. U. </w:t>
      </w:r>
      <w:r w:rsidR="009A6378">
        <w:rPr>
          <w:rFonts w:asciiTheme="minorHAnsi" w:hAnsiTheme="minorHAnsi"/>
          <w:sz w:val="20"/>
          <w:szCs w:val="20"/>
        </w:rPr>
        <w:t xml:space="preserve">2019, poz. 1145 </w:t>
      </w:r>
      <w:r w:rsidRPr="006333E2">
        <w:rPr>
          <w:rFonts w:asciiTheme="minorHAnsi" w:hAnsiTheme="minorHAnsi"/>
          <w:sz w:val="20"/>
          <w:szCs w:val="20"/>
        </w:rPr>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zmian powszechnie obowiązujących przepisów prawa w zakresie mającym wpływ na realizację umowy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zmiany nazwy oraz formy prawnej Stron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nieudostępnieniem przez Zamawiającego infrastruktury i pomieszczeń niezbędnych do realizacji umowy. </w:t>
      </w:r>
      <w:r w:rsidRPr="00E93016">
        <w:rPr>
          <w:rFonts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niewyznaczeniem przez Zamawiającego osób do przeszkolenia lub niemożliwością uczestnictwa zgłoszonych przez Zamawiającego osób w szkoleniu. </w:t>
      </w:r>
      <w:r w:rsidRPr="00E93016">
        <w:rPr>
          <w:rFonts w:cstheme="minorHAnsi"/>
          <w:sz w:val="20"/>
          <w:szCs w:val="20"/>
        </w:rPr>
        <w:t xml:space="preserve">W przypadku wystąpienia </w:t>
      </w:r>
      <w:r w:rsidRPr="00E93016">
        <w:rPr>
          <w:rFonts w:cstheme="minorHAnsi"/>
          <w:sz w:val="20"/>
          <w:szCs w:val="20"/>
        </w:rPr>
        <w:lastRenderedPageBreak/>
        <w:t>wyżej wymienionej okoliczności termin realizacji szkoleń może ulec odpowiedniemu przedłużeniu, o czas niezbędny do zakończenia wykonywania jej przedmiotu w sposób należyty.</w:t>
      </w:r>
    </w:p>
    <w:p w:rsidR="00E93016" w:rsidRPr="006333E2"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w:t>
      </w:r>
      <w:r w:rsidR="008F6F04">
        <w:rPr>
          <w:rFonts w:asciiTheme="minorHAnsi" w:hAnsiTheme="minorHAnsi"/>
          <w:sz w:val="20"/>
          <w:szCs w:val="20"/>
        </w:rPr>
        <w:t xml:space="preserve">owa została sporządzona w trzech </w:t>
      </w:r>
      <w:r w:rsidRPr="006333E2">
        <w:rPr>
          <w:rFonts w:asciiTheme="minorHAnsi" w:hAnsiTheme="minorHAnsi"/>
          <w:sz w:val="20"/>
          <w:szCs w:val="20"/>
        </w:rPr>
        <w:t>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Default="008C73AD" w:rsidP="008C73AD">
      <w:pPr>
        <w:autoSpaceDE w:val="0"/>
        <w:spacing w:after="0" w:line="240" w:lineRule="auto"/>
        <w:rPr>
          <w:rFonts w:asciiTheme="minorHAnsi" w:hAnsiTheme="minorHAnsi"/>
          <w:sz w:val="20"/>
          <w:szCs w:val="20"/>
        </w:rPr>
      </w:pPr>
      <w:r>
        <w:rPr>
          <w:rFonts w:asciiTheme="minorHAnsi" w:hAnsiTheme="minorHAnsi"/>
          <w:sz w:val="20"/>
          <w:szCs w:val="20"/>
        </w:rPr>
        <w:t>Załączniki:</w:t>
      </w:r>
    </w:p>
    <w:p w:rsidR="008C73AD" w:rsidRPr="008C73AD" w:rsidRDefault="008C73AD" w:rsidP="008C73AD">
      <w:pPr>
        <w:pStyle w:val="Akapitzlist"/>
        <w:numPr>
          <w:ilvl w:val="3"/>
          <w:numId w:val="10"/>
        </w:numPr>
        <w:tabs>
          <w:tab w:val="clear" w:pos="0"/>
          <w:tab w:val="num" w:pos="-1440"/>
        </w:tabs>
        <w:autoSpaceDE w:val="0"/>
        <w:ind w:left="360"/>
        <w:rPr>
          <w:rFonts w:asciiTheme="minorHAnsi" w:hAnsiTheme="minorHAnsi"/>
          <w:color w:val="000000"/>
        </w:rPr>
      </w:pPr>
      <w:r w:rsidRPr="008C73AD">
        <w:rPr>
          <w:rFonts w:asciiTheme="minorHAnsi" w:hAnsiTheme="minorHAnsi"/>
          <w:color w:val="000000"/>
        </w:rPr>
        <w:t>Oferta Wykonawcy.</w:t>
      </w:r>
    </w:p>
    <w:p w:rsidR="008C73AD" w:rsidRDefault="008C73AD" w:rsidP="008C73AD">
      <w:pPr>
        <w:pStyle w:val="Akapitzlist"/>
        <w:numPr>
          <w:ilvl w:val="3"/>
          <w:numId w:val="10"/>
        </w:numPr>
        <w:tabs>
          <w:tab w:val="clear" w:pos="0"/>
          <w:tab w:val="num" w:pos="-24"/>
        </w:tabs>
        <w:autoSpaceDE w:val="0"/>
        <w:ind w:left="360"/>
        <w:rPr>
          <w:rFonts w:asciiTheme="minorHAnsi" w:hAnsiTheme="minorHAnsi"/>
        </w:rPr>
      </w:pPr>
      <w:r>
        <w:rPr>
          <w:rFonts w:asciiTheme="minorHAnsi" w:hAnsiTheme="minorHAnsi"/>
          <w:color w:val="000000"/>
        </w:rPr>
        <w:t>Formularz parametrów techniczno-użytkowych.</w:t>
      </w:r>
    </w:p>
    <w:p w:rsidR="008C73AD" w:rsidRDefault="008C73AD" w:rsidP="008C73AD">
      <w:pPr>
        <w:autoSpaceDE w:val="0"/>
        <w:spacing w:after="0" w:line="240" w:lineRule="auto"/>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Pr="006333E2" w:rsidRDefault="00E93016"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07071E"/>
    <w:sectPr w:rsidR="00E14C6E" w:rsidSect="009B59B5">
      <w:footerReference w:type="default" r:id="rId9"/>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1E" w:rsidRDefault="0007071E" w:rsidP="000858A4">
      <w:pPr>
        <w:spacing w:after="0" w:line="240" w:lineRule="auto"/>
      </w:pPr>
      <w:r>
        <w:separator/>
      </w:r>
    </w:p>
  </w:endnote>
  <w:endnote w:type="continuationSeparator" w:id="0">
    <w:p w:rsidR="0007071E" w:rsidRDefault="0007071E"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1277D5">
        <w:pPr>
          <w:pStyle w:val="Stopka"/>
          <w:jc w:val="right"/>
        </w:pPr>
        <w:r>
          <w:fldChar w:fldCharType="begin"/>
        </w:r>
        <w:r w:rsidR="00704E04">
          <w:instrText>PAGE   \* MERGEFORMAT</w:instrText>
        </w:r>
        <w:r>
          <w:fldChar w:fldCharType="separate"/>
        </w:r>
        <w:r w:rsidR="008F6F04">
          <w:rPr>
            <w:noProof/>
          </w:rPr>
          <w:t>5</w:t>
        </w:r>
        <w:r>
          <w:fldChar w:fldCharType="end"/>
        </w:r>
      </w:p>
    </w:sdtContent>
  </w:sdt>
  <w:p w:rsidR="00312606" w:rsidRDefault="000707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1E" w:rsidRDefault="0007071E" w:rsidP="000858A4">
      <w:pPr>
        <w:spacing w:after="0" w:line="240" w:lineRule="auto"/>
      </w:pPr>
      <w:r>
        <w:separator/>
      </w:r>
    </w:p>
  </w:footnote>
  <w:footnote w:type="continuationSeparator" w:id="0">
    <w:p w:rsidR="0007071E" w:rsidRDefault="0007071E"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5F8C1D4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heme="minorHAnsi" w:eastAsia="Calibri" w:hAnsiTheme="minorHAnsi"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0617A99"/>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8">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9">
    <w:nsid w:val="1FCC1E77"/>
    <w:multiLevelType w:val="hybridMultilevel"/>
    <w:tmpl w:val="E542BF36"/>
    <w:lvl w:ilvl="0" w:tplc="B77A4B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A201EEF"/>
    <w:multiLevelType w:val="hybridMultilevel"/>
    <w:tmpl w:val="FBB882B8"/>
    <w:lvl w:ilvl="0" w:tplc="F8B833D6">
      <w:start w:val="1"/>
      <w:numFmt w:val="bullet"/>
      <w:lvlText w:val=""/>
      <w:lvlJc w:val="left"/>
      <w:pPr>
        <w:ind w:left="1210"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8"/>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3879"/>
    <w:rsid w:val="000002B3"/>
    <w:rsid w:val="00001E78"/>
    <w:rsid w:val="000034D8"/>
    <w:rsid w:val="00016BD5"/>
    <w:rsid w:val="00027BDF"/>
    <w:rsid w:val="0007071E"/>
    <w:rsid w:val="000858A4"/>
    <w:rsid w:val="000A39FD"/>
    <w:rsid w:val="000D0C46"/>
    <w:rsid w:val="001277D5"/>
    <w:rsid w:val="001413C4"/>
    <w:rsid w:val="001561F8"/>
    <w:rsid w:val="001E03EA"/>
    <w:rsid w:val="001E35AE"/>
    <w:rsid w:val="00224B93"/>
    <w:rsid w:val="002546DC"/>
    <w:rsid w:val="00256BE6"/>
    <w:rsid w:val="00256C05"/>
    <w:rsid w:val="00274A11"/>
    <w:rsid w:val="0028609F"/>
    <w:rsid w:val="00286517"/>
    <w:rsid w:val="002D1D18"/>
    <w:rsid w:val="00340383"/>
    <w:rsid w:val="00343EA8"/>
    <w:rsid w:val="00364002"/>
    <w:rsid w:val="003813CD"/>
    <w:rsid w:val="00390F09"/>
    <w:rsid w:val="003C4AED"/>
    <w:rsid w:val="003F1598"/>
    <w:rsid w:val="00400BF1"/>
    <w:rsid w:val="0044139E"/>
    <w:rsid w:val="0045383C"/>
    <w:rsid w:val="00454756"/>
    <w:rsid w:val="004A4C29"/>
    <w:rsid w:val="004A591A"/>
    <w:rsid w:val="004E6374"/>
    <w:rsid w:val="004F4C1B"/>
    <w:rsid w:val="00510787"/>
    <w:rsid w:val="005718C8"/>
    <w:rsid w:val="00591BA0"/>
    <w:rsid w:val="005A318F"/>
    <w:rsid w:val="005F38AA"/>
    <w:rsid w:val="006265AD"/>
    <w:rsid w:val="006651CA"/>
    <w:rsid w:val="0067759C"/>
    <w:rsid w:val="006B6D2F"/>
    <w:rsid w:val="00704E04"/>
    <w:rsid w:val="00705543"/>
    <w:rsid w:val="00713FA6"/>
    <w:rsid w:val="0071649F"/>
    <w:rsid w:val="0073015D"/>
    <w:rsid w:val="00733352"/>
    <w:rsid w:val="007350CF"/>
    <w:rsid w:val="007350E9"/>
    <w:rsid w:val="00747C59"/>
    <w:rsid w:val="007A6D95"/>
    <w:rsid w:val="008A5222"/>
    <w:rsid w:val="008B0355"/>
    <w:rsid w:val="008C73AD"/>
    <w:rsid w:val="008F6F04"/>
    <w:rsid w:val="009109FA"/>
    <w:rsid w:val="00962ED1"/>
    <w:rsid w:val="00991976"/>
    <w:rsid w:val="009A0CF4"/>
    <w:rsid w:val="009A2F19"/>
    <w:rsid w:val="009A6378"/>
    <w:rsid w:val="00A07294"/>
    <w:rsid w:val="00A10F94"/>
    <w:rsid w:val="00A4311B"/>
    <w:rsid w:val="00A677CC"/>
    <w:rsid w:val="00AA233C"/>
    <w:rsid w:val="00AB454B"/>
    <w:rsid w:val="00AD7761"/>
    <w:rsid w:val="00AF13ED"/>
    <w:rsid w:val="00B003A6"/>
    <w:rsid w:val="00B1744D"/>
    <w:rsid w:val="00B441FB"/>
    <w:rsid w:val="00B630ED"/>
    <w:rsid w:val="00B7756A"/>
    <w:rsid w:val="00BA0428"/>
    <w:rsid w:val="00BB47DF"/>
    <w:rsid w:val="00C03879"/>
    <w:rsid w:val="00C0408D"/>
    <w:rsid w:val="00C3729C"/>
    <w:rsid w:val="00CA677F"/>
    <w:rsid w:val="00D52E02"/>
    <w:rsid w:val="00E0705E"/>
    <w:rsid w:val="00E43A22"/>
    <w:rsid w:val="00E910C0"/>
    <w:rsid w:val="00E91FE2"/>
    <w:rsid w:val="00E93016"/>
    <w:rsid w:val="00ED3D39"/>
    <w:rsid w:val="00ED66E8"/>
    <w:rsid w:val="00F271DA"/>
    <w:rsid w:val="00F94E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 w:type="paragraph" w:styleId="Zwykytekst">
    <w:name w:val="Plain Text"/>
    <w:basedOn w:val="Normalny"/>
    <w:link w:val="ZwykytekstZnak"/>
    <w:uiPriority w:val="99"/>
    <w:semiHidden/>
    <w:unhideWhenUsed/>
    <w:rsid w:val="00F94E5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94E5D"/>
    <w:rPr>
      <w:rFonts w:ascii="Consolas" w:eastAsia="Calibri" w:hAnsi="Consolas" w:cs="Times New Roman"/>
      <w:sz w:val="21"/>
      <w:szCs w:val="21"/>
    </w:rPr>
  </w:style>
  <w:style w:type="paragraph" w:customStyle="1" w:styleId="Standard">
    <w:name w:val="Standard"/>
    <w:rsid w:val="00F94E5D"/>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Teksttreci3">
    <w:name w:val="Tekst treści (3)_"/>
    <w:link w:val="Teksttreci30"/>
    <w:rsid w:val="001561F8"/>
    <w:rPr>
      <w:rFonts w:cs="Calibri"/>
      <w:sz w:val="18"/>
      <w:szCs w:val="18"/>
      <w:shd w:val="clear" w:color="auto" w:fill="FFFFFF"/>
    </w:rPr>
  </w:style>
  <w:style w:type="paragraph" w:customStyle="1" w:styleId="Teksttreci30">
    <w:name w:val="Tekst treści (3)"/>
    <w:basedOn w:val="Normalny"/>
    <w:link w:val="Teksttreci3"/>
    <w:rsid w:val="001561F8"/>
    <w:pPr>
      <w:shd w:val="clear" w:color="auto" w:fill="FFFFFF"/>
      <w:spacing w:before="360" w:after="0" w:line="274" w:lineRule="exact"/>
    </w:pPr>
    <w:rPr>
      <w:rFonts w:asciiTheme="minorHAnsi" w:eastAsiaTheme="minorHAnsi" w:hAnsiTheme="minorHAns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79186-6D3B-4744-8941-6DB4956B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2382</Words>
  <Characters>14296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Izabela Armata</cp:lastModifiedBy>
  <cp:revision>64</cp:revision>
  <cp:lastPrinted>2019-11-15T07:00:00Z</cp:lastPrinted>
  <dcterms:created xsi:type="dcterms:W3CDTF">2019-09-16T07:44:00Z</dcterms:created>
  <dcterms:modified xsi:type="dcterms:W3CDTF">2019-11-15T07:04:00Z</dcterms:modified>
</cp:coreProperties>
</file>