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16E" w:rsidRPr="000A416E" w:rsidRDefault="000A416E" w:rsidP="000A416E">
      <w:pPr>
        <w:spacing w:after="24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Ogłoszenie nr 560527-N-2019 z dnia 2019-06-13 r. </w:t>
      </w:r>
    </w:p>
    <w:p w:rsidR="000A416E" w:rsidRPr="000A416E" w:rsidRDefault="000A416E" w:rsidP="000A416E">
      <w:pPr>
        <w:spacing w:after="0" w:line="240" w:lineRule="auto"/>
        <w:jc w:val="center"/>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Gmina Puszcza Mariańska: Odbieranie i zagospodarowanie odpadów komunalnych od właścicieli nieruchomości zamieszkałych na terenie Gminy Puszcza Mariańska.</w:t>
      </w:r>
      <w:r w:rsidRPr="000A416E">
        <w:rPr>
          <w:rFonts w:ascii="Times New Roman" w:eastAsia="Times New Roman" w:hAnsi="Times New Roman" w:cs="Times New Roman"/>
          <w:sz w:val="24"/>
          <w:szCs w:val="24"/>
          <w:lang w:eastAsia="pl-PL"/>
        </w:rPr>
        <w:br/>
        <w:t xml:space="preserve">OGŁOSZENIE O ZAMÓWIENIU - Usługi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Zamieszczanie ogłoszenia:</w:t>
      </w:r>
      <w:r w:rsidRPr="000A416E">
        <w:rPr>
          <w:rFonts w:ascii="Times New Roman" w:eastAsia="Times New Roman" w:hAnsi="Times New Roman" w:cs="Times New Roman"/>
          <w:sz w:val="24"/>
          <w:szCs w:val="24"/>
          <w:lang w:eastAsia="pl-PL"/>
        </w:rPr>
        <w:t xml:space="preserve"> Zamieszczanie obowiązkowe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Ogłoszenie dotyczy:</w:t>
      </w:r>
      <w:r w:rsidRPr="000A416E">
        <w:rPr>
          <w:rFonts w:ascii="Times New Roman" w:eastAsia="Times New Roman" w:hAnsi="Times New Roman" w:cs="Times New Roman"/>
          <w:sz w:val="24"/>
          <w:szCs w:val="24"/>
          <w:lang w:eastAsia="pl-PL"/>
        </w:rPr>
        <w:t xml:space="preserve"> Zamówienia publicznego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Nazwa projektu lub programu</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u w:val="single"/>
          <w:lang w:eastAsia="pl-PL"/>
        </w:rPr>
        <w:t>SEKCJA I: ZAMAWIAJĄCY</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Postępowanie przeprowadza centralny zamawiający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Informacje na temat podmiotu któremu zamawiający powierzył/powierzyli prowadzenie postępowania:</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Postępowanie jest przeprowadzane wspólnie przez zamawiających</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Informacje dodatkowe:</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 1) NAZWA I ADRES: </w:t>
      </w:r>
      <w:r w:rsidRPr="000A416E">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mazowieckie, państwo Polska, tel. +48(46)8318151, e-mail zam.publiczne@puszcza-marianska.pl, urzad@puszcza-marianska.pl, faks +48(46)8318118. </w:t>
      </w:r>
      <w:r w:rsidRPr="000A416E">
        <w:rPr>
          <w:rFonts w:ascii="Times New Roman" w:eastAsia="Times New Roman" w:hAnsi="Times New Roman" w:cs="Times New Roman"/>
          <w:sz w:val="24"/>
          <w:szCs w:val="24"/>
          <w:lang w:eastAsia="pl-PL"/>
        </w:rPr>
        <w:br/>
        <w:t xml:space="preserve">Adres strony internetowej (URL): www.puszcza-marianska.pl ; </w:t>
      </w:r>
      <w:r w:rsidRPr="000A416E">
        <w:rPr>
          <w:rFonts w:ascii="Times New Roman" w:eastAsia="Times New Roman" w:hAnsi="Times New Roman" w:cs="Times New Roman"/>
          <w:sz w:val="24"/>
          <w:szCs w:val="24"/>
          <w:lang w:eastAsia="pl-PL"/>
        </w:rPr>
        <w:lastRenderedPageBreak/>
        <w:t xml:space="preserve">https://platformazakupowa.pl/pn/puszcza_marianska/proceedings </w:t>
      </w:r>
      <w:r w:rsidRPr="000A416E">
        <w:rPr>
          <w:rFonts w:ascii="Times New Roman" w:eastAsia="Times New Roman" w:hAnsi="Times New Roman" w:cs="Times New Roman"/>
          <w:sz w:val="24"/>
          <w:szCs w:val="24"/>
          <w:lang w:eastAsia="pl-PL"/>
        </w:rPr>
        <w:br/>
        <w:t xml:space="preserve">Adres profilu nabywcy: </w:t>
      </w:r>
      <w:r w:rsidRPr="000A41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 2) RODZAJ ZAMAWIAJĄCEGO: </w:t>
      </w:r>
      <w:r w:rsidRPr="000A416E">
        <w:rPr>
          <w:rFonts w:ascii="Times New Roman" w:eastAsia="Times New Roman" w:hAnsi="Times New Roman" w:cs="Times New Roman"/>
          <w:sz w:val="24"/>
          <w:szCs w:val="24"/>
          <w:lang w:eastAsia="pl-PL"/>
        </w:rPr>
        <w:t xml:space="preserve">Administracja samorządowa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I.3) WSPÓLNE UDZIELANIE ZAMÓWIENIA </w:t>
      </w:r>
      <w:r w:rsidRPr="000A416E">
        <w:rPr>
          <w:rFonts w:ascii="Times New Roman" w:eastAsia="Times New Roman" w:hAnsi="Times New Roman" w:cs="Times New Roman"/>
          <w:b/>
          <w:bCs/>
          <w:i/>
          <w:iCs/>
          <w:sz w:val="24"/>
          <w:szCs w:val="24"/>
          <w:lang w:eastAsia="pl-PL"/>
        </w:rPr>
        <w:t>(jeżeli dotyczy)</w:t>
      </w:r>
      <w:r w:rsidRPr="000A416E">
        <w:rPr>
          <w:rFonts w:ascii="Times New Roman" w:eastAsia="Times New Roman" w:hAnsi="Times New Roman" w:cs="Times New Roman"/>
          <w:b/>
          <w:bCs/>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I.4) KOMUNIKACJA: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Tak </w:t>
      </w:r>
      <w:r w:rsidRPr="000A416E">
        <w:rPr>
          <w:rFonts w:ascii="Times New Roman" w:eastAsia="Times New Roman" w:hAnsi="Times New Roman" w:cs="Times New Roman"/>
          <w:sz w:val="24"/>
          <w:szCs w:val="24"/>
          <w:lang w:eastAsia="pl-PL"/>
        </w:rPr>
        <w:br/>
        <w:t xml:space="preserve">https://platformazakupowa.pl/pn/puszcza_marianska/proceedings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Tak </w:t>
      </w:r>
      <w:r w:rsidRPr="000A416E">
        <w:rPr>
          <w:rFonts w:ascii="Times New Roman" w:eastAsia="Times New Roman" w:hAnsi="Times New Roman" w:cs="Times New Roman"/>
          <w:sz w:val="24"/>
          <w:szCs w:val="24"/>
          <w:lang w:eastAsia="pl-PL"/>
        </w:rPr>
        <w:br/>
        <w:t xml:space="preserve">https://platformazakupowa.pl/pn/puszcza_marianska/proceedings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Oferty lub wnioski o dopuszczenie do udziału w postępowaniu należy przesyłać:</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Elektronicznie</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Tak </w:t>
      </w:r>
      <w:r w:rsidRPr="000A416E">
        <w:rPr>
          <w:rFonts w:ascii="Times New Roman" w:eastAsia="Times New Roman" w:hAnsi="Times New Roman" w:cs="Times New Roman"/>
          <w:sz w:val="24"/>
          <w:szCs w:val="24"/>
          <w:lang w:eastAsia="pl-PL"/>
        </w:rPr>
        <w:br/>
        <w:t xml:space="preserve">adres </w:t>
      </w:r>
      <w:r w:rsidRPr="000A416E">
        <w:rPr>
          <w:rFonts w:ascii="Times New Roman" w:eastAsia="Times New Roman" w:hAnsi="Times New Roman" w:cs="Times New Roman"/>
          <w:sz w:val="24"/>
          <w:szCs w:val="24"/>
          <w:lang w:eastAsia="pl-PL"/>
        </w:rPr>
        <w:br/>
        <w:t xml:space="preserve">https://platformazakupowa.pl/pn/puszcza_marianska/proceedings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Nie </w:t>
      </w:r>
      <w:r w:rsidRPr="000A416E">
        <w:rPr>
          <w:rFonts w:ascii="Times New Roman" w:eastAsia="Times New Roman" w:hAnsi="Times New Roman" w:cs="Times New Roman"/>
          <w:sz w:val="24"/>
          <w:szCs w:val="24"/>
          <w:lang w:eastAsia="pl-PL"/>
        </w:rPr>
        <w:br/>
        <w:t xml:space="preserve">Inny sposób: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Nie </w:t>
      </w:r>
      <w:r w:rsidRPr="000A416E">
        <w:rPr>
          <w:rFonts w:ascii="Times New Roman" w:eastAsia="Times New Roman" w:hAnsi="Times New Roman" w:cs="Times New Roman"/>
          <w:sz w:val="24"/>
          <w:szCs w:val="24"/>
          <w:lang w:eastAsia="pl-PL"/>
        </w:rPr>
        <w:br/>
        <w:t xml:space="preserve">Inny sposób: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Adres: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lastRenderedPageBreak/>
        <w:br/>
      </w:r>
      <w:r w:rsidRPr="000A41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r w:rsidRPr="000A41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u w:val="single"/>
          <w:lang w:eastAsia="pl-PL"/>
        </w:rPr>
        <w:t xml:space="preserve">SEKCJA II: PRZEDMIOT ZAMÓWIENIA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II.1) Nazwa nadana zamówieniu przez zamawiającego: </w:t>
      </w:r>
      <w:r w:rsidRPr="000A416E">
        <w:rPr>
          <w:rFonts w:ascii="Times New Roman" w:eastAsia="Times New Roman" w:hAnsi="Times New Roman" w:cs="Times New Roman"/>
          <w:sz w:val="24"/>
          <w:szCs w:val="24"/>
          <w:lang w:eastAsia="pl-PL"/>
        </w:rPr>
        <w:t xml:space="preserve">Odbieranie i zagospodarowanie odpadów komunalnych od właścicieli nieruchomości zamieszkałych na terenie Gminy Puszcza Mariańska.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Numer referencyjny: </w:t>
      </w:r>
      <w:r w:rsidRPr="000A416E">
        <w:rPr>
          <w:rFonts w:ascii="Times New Roman" w:eastAsia="Times New Roman" w:hAnsi="Times New Roman" w:cs="Times New Roman"/>
          <w:sz w:val="24"/>
          <w:szCs w:val="24"/>
          <w:lang w:eastAsia="pl-PL"/>
        </w:rPr>
        <w:t xml:space="preserve">Z.271.12.2019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416E" w:rsidRPr="000A416E" w:rsidRDefault="000A416E" w:rsidP="000A416E">
      <w:pPr>
        <w:spacing w:after="0" w:line="240" w:lineRule="auto"/>
        <w:jc w:val="both"/>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II.2) Rodzaj zamówienia: </w:t>
      </w:r>
      <w:r w:rsidRPr="000A416E">
        <w:rPr>
          <w:rFonts w:ascii="Times New Roman" w:eastAsia="Times New Roman" w:hAnsi="Times New Roman" w:cs="Times New Roman"/>
          <w:sz w:val="24"/>
          <w:szCs w:val="24"/>
          <w:lang w:eastAsia="pl-PL"/>
        </w:rPr>
        <w:t xml:space="preserve">Usługi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II.3) Informacja o możliwości składania ofert częściowych</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Zamówienie podzielone jest na części: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Oferty lub wnioski o dopuszczenie do udziału w postępowaniu można składać w odniesieniu do:</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II.4) Krótki opis przedmiotu zamówienia </w:t>
      </w:r>
      <w:r w:rsidRPr="000A41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41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416E">
        <w:rPr>
          <w:rFonts w:ascii="Times New Roman" w:eastAsia="Times New Roman" w:hAnsi="Times New Roman" w:cs="Times New Roman"/>
          <w:sz w:val="24"/>
          <w:szCs w:val="24"/>
          <w:lang w:eastAsia="pl-PL"/>
        </w:rPr>
        <w:t xml:space="preserve">Przedmiotem zamówienia jest odbieranie odpadów komunalnych od właścicieli nieruchomości, na których zamieszkują mieszkańcy z terenu gminy Puszcza Mariańska oraz ich zagospodarowanie (poddanie odzyskowi oraz unieszkodliwianiu). Przedmiot zamówienia obejmuje odbieranie każdej ilości odpadów komunalnych od wszystkich właścicieli nieruchomości, na których zamieszkują mieszkańcy i ich zagospodarowanie zgodnie z: Regulaminem utrzymania czystości i porządku na terenie gminy Puszcza Mariańska przyjętym uchwałą Rady Gminy w Puszczy Mariańskiej nr VIII/39/2015 z dnia 11.5.2015 r., zapisami Wojewódzkiego Planu Gospodarki Odpadami, przyjętego uchwałą Sejmiku Województwa Mazowieckiego nr 3/19 z dnia 22.1.2019 roku w sprawie uchwalenia Wojewódzkiego Planu Gospodarki odpadami dla województwa mazowieckiego 2024. Szczegółowy opis - zał. nr 5 do SIWZ.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II.5) Główny kod CPV: </w:t>
      </w:r>
      <w:r w:rsidRPr="000A416E">
        <w:rPr>
          <w:rFonts w:ascii="Times New Roman" w:eastAsia="Times New Roman" w:hAnsi="Times New Roman" w:cs="Times New Roman"/>
          <w:sz w:val="24"/>
          <w:szCs w:val="24"/>
          <w:lang w:eastAsia="pl-PL"/>
        </w:rPr>
        <w:t xml:space="preserve">90500000-0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Dodatkowe kody CPV:</w:t>
      </w:r>
      <w:r w:rsidRPr="000A41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Kod CPV</w:t>
            </w:r>
          </w:p>
        </w:tc>
      </w:tr>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lastRenderedPageBreak/>
              <w:t>90512000-9</w:t>
            </w:r>
          </w:p>
        </w:tc>
      </w:tr>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90513100-7</w:t>
            </w:r>
          </w:p>
        </w:tc>
      </w:tr>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90533000-2</w:t>
            </w:r>
          </w:p>
        </w:tc>
      </w:tr>
    </w:tbl>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II.6) Całkowita wartość zamówienia </w:t>
      </w:r>
      <w:r w:rsidRPr="000A416E">
        <w:rPr>
          <w:rFonts w:ascii="Times New Roman" w:eastAsia="Times New Roman" w:hAnsi="Times New Roman" w:cs="Times New Roman"/>
          <w:i/>
          <w:iCs/>
          <w:sz w:val="24"/>
          <w:szCs w:val="24"/>
          <w:lang w:eastAsia="pl-PL"/>
        </w:rPr>
        <w:t>(jeżeli zamawiający podaje informacje o wartości zamówienia)</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Wartość bez VAT: </w:t>
      </w:r>
      <w:r w:rsidRPr="000A416E">
        <w:rPr>
          <w:rFonts w:ascii="Times New Roman" w:eastAsia="Times New Roman" w:hAnsi="Times New Roman" w:cs="Times New Roman"/>
          <w:sz w:val="24"/>
          <w:szCs w:val="24"/>
          <w:lang w:eastAsia="pl-PL"/>
        </w:rPr>
        <w:br/>
        <w:t xml:space="preserve">Waluta: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416E">
        <w:rPr>
          <w:rFonts w:ascii="Times New Roman" w:eastAsia="Times New Roman" w:hAnsi="Times New Roman" w:cs="Times New Roman"/>
          <w:b/>
          <w:bCs/>
          <w:sz w:val="24"/>
          <w:szCs w:val="24"/>
          <w:lang w:eastAsia="pl-PL"/>
        </w:rPr>
        <w:t>Pzp</w:t>
      </w:r>
      <w:proofErr w:type="spellEnd"/>
      <w:r w:rsidRPr="000A416E">
        <w:rPr>
          <w:rFonts w:ascii="Times New Roman" w:eastAsia="Times New Roman" w:hAnsi="Times New Roman" w:cs="Times New Roman"/>
          <w:b/>
          <w:bCs/>
          <w:sz w:val="24"/>
          <w:szCs w:val="24"/>
          <w:lang w:eastAsia="pl-PL"/>
        </w:rPr>
        <w:t xml:space="preserve">: </w:t>
      </w:r>
      <w:r w:rsidRPr="000A416E">
        <w:rPr>
          <w:rFonts w:ascii="Times New Roman" w:eastAsia="Times New Roman" w:hAnsi="Times New Roman" w:cs="Times New Roman"/>
          <w:sz w:val="24"/>
          <w:szCs w:val="24"/>
          <w:lang w:eastAsia="pl-PL"/>
        </w:rPr>
        <w:t xml:space="preserve">Nie </w:t>
      </w:r>
      <w:r w:rsidRPr="000A41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miesiącach:   </w:t>
      </w:r>
      <w:r w:rsidRPr="000A416E">
        <w:rPr>
          <w:rFonts w:ascii="Times New Roman" w:eastAsia="Times New Roman" w:hAnsi="Times New Roman" w:cs="Times New Roman"/>
          <w:i/>
          <w:iCs/>
          <w:sz w:val="24"/>
          <w:szCs w:val="24"/>
          <w:lang w:eastAsia="pl-PL"/>
        </w:rPr>
        <w:t xml:space="preserve"> lub </w:t>
      </w:r>
      <w:r w:rsidRPr="000A416E">
        <w:rPr>
          <w:rFonts w:ascii="Times New Roman" w:eastAsia="Times New Roman" w:hAnsi="Times New Roman" w:cs="Times New Roman"/>
          <w:b/>
          <w:bCs/>
          <w:sz w:val="24"/>
          <w:szCs w:val="24"/>
          <w:lang w:eastAsia="pl-PL"/>
        </w:rPr>
        <w:t>dniach:</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i/>
          <w:iCs/>
          <w:sz w:val="24"/>
          <w:szCs w:val="24"/>
          <w:lang w:eastAsia="pl-PL"/>
        </w:rPr>
        <w:t>lub</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data rozpoczęcia: </w:t>
      </w:r>
      <w:r w:rsidRPr="000A416E">
        <w:rPr>
          <w:rFonts w:ascii="Times New Roman" w:eastAsia="Times New Roman" w:hAnsi="Times New Roman" w:cs="Times New Roman"/>
          <w:sz w:val="24"/>
          <w:szCs w:val="24"/>
          <w:lang w:eastAsia="pl-PL"/>
        </w:rPr>
        <w:t> </w:t>
      </w:r>
      <w:r w:rsidRPr="000A416E">
        <w:rPr>
          <w:rFonts w:ascii="Times New Roman" w:eastAsia="Times New Roman" w:hAnsi="Times New Roman" w:cs="Times New Roman"/>
          <w:i/>
          <w:iCs/>
          <w:sz w:val="24"/>
          <w:szCs w:val="24"/>
          <w:lang w:eastAsia="pl-PL"/>
        </w:rPr>
        <w:t xml:space="preserve"> lub </w:t>
      </w:r>
      <w:r w:rsidRPr="000A416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Data zakończenia</w:t>
            </w:r>
          </w:p>
        </w:tc>
      </w:tr>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2021-06-30</w:t>
            </w:r>
          </w:p>
        </w:tc>
      </w:tr>
    </w:tbl>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II.9) Informacje dodatkowe: </w:t>
      </w:r>
      <w:r w:rsidRPr="000A416E">
        <w:rPr>
          <w:rFonts w:ascii="Times New Roman" w:eastAsia="Times New Roman" w:hAnsi="Times New Roman" w:cs="Times New Roman"/>
          <w:sz w:val="24"/>
          <w:szCs w:val="24"/>
          <w:lang w:eastAsia="pl-PL"/>
        </w:rPr>
        <w:t xml:space="preserve">Okres wykonywania zamówienia od 01.01.2020 r. do dnia 30.06.2021 r.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III.1) WARUNKI UDZIAŁU W POSTĘPOWANIU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Określenie warunków: 1) O udzielenie zamówienia mogą ubiegać się Wykonawcy, którzy, nie podlegają wykluczeniu oraz spełniają warunki udziału w postępowaniu dotyczące: a) posiadania uprawnień do wykonywania określonej działalności lub czynności, jeżeli przepisy prawa nakładają obowiązek ich posiadania; — działalność prowadzona na potrzeby wykonania przedmiotu zamówienia wymaga posiadania przez Wykonawcę wpisu do rejestru działalności regulowanej w zakresie odbierania odpadów komunalnych od właścicieli nieruchomości z terenu gminy Puszcza Mariańska, zgodnie z wymogami ustawy z dnia 13.9.1996 r. o utrzymaniu czystości i porządku w gminach (Dz.U. 2018 r. poz.1454, 1629 z 2019 r. poz. 730) gospodarowaniu odpadami komunalnymi zgodnie z przepisami ustawy z dn. 14.12.2012 r. o odpadach (Dz.U. 2019 r. poz.701, 730) zbieraniu zużytego sprzętu zgodnie z przepisami ustawy z dn. 11.9.2015 r. o zużytym sprzęcie elektrycznym i elektronicznym (Dz.U. 2018 r. poz. 1466, 1479, z 2019 r. poz. 125). W celu potwierdzenia spełniania przez Wykonawcę warunków udziału w postępowaniu dotyczących kompetencji lub uprawnień do prowadzenia działalności zamawiający żąda dokumentów potwierdzających posiadanie takich uprawnień tj.: — zezwolenia na transport odpadów wydany przez właściwy organ zgodnie z </w:t>
      </w:r>
      <w:r w:rsidRPr="000A416E">
        <w:rPr>
          <w:rFonts w:ascii="Times New Roman" w:eastAsia="Times New Roman" w:hAnsi="Times New Roman" w:cs="Times New Roman"/>
          <w:sz w:val="24"/>
          <w:szCs w:val="24"/>
          <w:lang w:eastAsia="pl-PL"/>
        </w:rPr>
        <w:lastRenderedPageBreak/>
        <w:t xml:space="preserve">obowiązującymi przepisami prawa. • informacje dodatkowe: Wstępna ocena spełniania warunku nastąpi na podstawie złożonego oświadczenia na formularzu JEDZ(Jednolitego Europejskiego Dokumentu Zamówienia). Zamawiający wezwie Wykonawcę którego oferta została najwyżej oceniona do złożenia dokumentów potwierdzających spełnianie warunku udziału w </w:t>
      </w:r>
      <w:proofErr w:type="spellStart"/>
      <w:r w:rsidRPr="000A416E">
        <w:rPr>
          <w:rFonts w:ascii="Times New Roman" w:eastAsia="Times New Roman" w:hAnsi="Times New Roman" w:cs="Times New Roman"/>
          <w:sz w:val="24"/>
          <w:szCs w:val="24"/>
          <w:lang w:eastAsia="pl-PL"/>
        </w:rPr>
        <w:t>postępowaniu,opisanych</w:t>
      </w:r>
      <w:proofErr w:type="spellEnd"/>
      <w:r w:rsidRPr="000A416E">
        <w:rPr>
          <w:rFonts w:ascii="Times New Roman" w:eastAsia="Times New Roman" w:hAnsi="Times New Roman" w:cs="Times New Roman"/>
          <w:sz w:val="24"/>
          <w:szCs w:val="24"/>
          <w:lang w:eastAsia="pl-PL"/>
        </w:rPr>
        <w:t xml:space="preserve"> w Rozdziale 4 ust. 2 SIWZ (Specyfikacji Istotnych Warunków Zamówienia). </w:t>
      </w:r>
      <w:r w:rsidRPr="000A416E">
        <w:rPr>
          <w:rFonts w:ascii="Times New Roman" w:eastAsia="Times New Roman" w:hAnsi="Times New Roman" w:cs="Times New Roman"/>
          <w:sz w:val="24"/>
          <w:szCs w:val="24"/>
          <w:lang w:eastAsia="pl-PL"/>
        </w:rPr>
        <w:br/>
        <w:t xml:space="preserve">Informacje dodatkowe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III.1.2) Sytuacja finansowa lub ekonomiczna </w:t>
      </w:r>
      <w:r w:rsidRPr="000A416E">
        <w:rPr>
          <w:rFonts w:ascii="Times New Roman" w:eastAsia="Times New Roman" w:hAnsi="Times New Roman" w:cs="Times New Roman"/>
          <w:sz w:val="24"/>
          <w:szCs w:val="24"/>
          <w:lang w:eastAsia="pl-PL"/>
        </w:rPr>
        <w:br/>
        <w:t>Określenie warunków: Zamawiający uzna warunek za spełniony gdy Wykonawca przedstawi: — potwierdzenie, że Wykonawca jest ubezpieczony od odpowiedzialności cywilnej w zakresie prowadzonej działalności związanej z przedmiotem zamówienia na sumę gwarancyjną min. 1 000 000,00 PLN (</w:t>
      </w:r>
      <w:proofErr w:type="spellStart"/>
      <w:r w:rsidRPr="000A416E">
        <w:rPr>
          <w:rFonts w:ascii="Times New Roman" w:eastAsia="Times New Roman" w:hAnsi="Times New Roman" w:cs="Times New Roman"/>
          <w:sz w:val="24"/>
          <w:szCs w:val="24"/>
          <w:lang w:eastAsia="pl-PL"/>
        </w:rPr>
        <w:t>słownie:jeden</w:t>
      </w:r>
      <w:proofErr w:type="spellEnd"/>
      <w:r w:rsidRPr="000A416E">
        <w:rPr>
          <w:rFonts w:ascii="Times New Roman" w:eastAsia="Times New Roman" w:hAnsi="Times New Roman" w:cs="Times New Roman"/>
          <w:sz w:val="24"/>
          <w:szCs w:val="24"/>
          <w:lang w:eastAsia="pl-PL"/>
        </w:rPr>
        <w:t xml:space="preserve"> milion złotych 00/100) • informacje dodatkowe: Wstępna ocena spełniania warunku nastąpi na podstawie złożonego oświadczenia na formularzu JEDZ(Jednolitego Europejskiego Dokumentu Zamówienia). Zamawiający wezwie Wykonawcę którego oferta została najwyżej oceniona do złożenia dokumentów potwierdzających spełnianie warunku udziału w </w:t>
      </w:r>
      <w:proofErr w:type="spellStart"/>
      <w:r w:rsidRPr="000A416E">
        <w:rPr>
          <w:rFonts w:ascii="Times New Roman" w:eastAsia="Times New Roman" w:hAnsi="Times New Roman" w:cs="Times New Roman"/>
          <w:sz w:val="24"/>
          <w:szCs w:val="24"/>
          <w:lang w:eastAsia="pl-PL"/>
        </w:rPr>
        <w:t>postępowaniu,opisanych</w:t>
      </w:r>
      <w:proofErr w:type="spellEnd"/>
      <w:r w:rsidRPr="000A416E">
        <w:rPr>
          <w:rFonts w:ascii="Times New Roman" w:eastAsia="Times New Roman" w:hAnsi="Times New Roman" w:cs="Times New Roman"/>
          <w:sz w:val="24"/>
          <w:szCs w:val="24"/>
          <w:lang w:eastAsia="pl-PL"/>
        </w:rPr>
        <w:t xml:space="preserve"> w Rozdziale 4 ust. 2 SIWZ (Specyfikacji Istotnych Warunków Zamówienia). </w:t>
      </w:r>
      <w:r w:rsidRPr="000A416E">
        <w:rPr>
          <w:rFonts w:ascii="Times New Roman" w:eastAsia="Times New Roman" w:hAnsi="Times New Roman" w:cs="Times New Roman"/>
          <w:sz w:val="24"/>
          <w:szCs w:val="24"/>
          <w:lang w:eastAsia="pl-PL"/>
        </w:rPr>
        <w:br/>
        <w:t xml:space="preserve">Informacje dodatkowe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III.1.3) Zdolność techniczna lub zawodowa </w:t>
      </w:r>
      <w:r w:rsidRPr="000A416E">
        <w:rPr>
          <w:rFonts w:ascii="Times New Roman" w:eastAsia="Times New Roman" w:hAnsi="Times New Roman" w:cs="Times New Roman"/>
          <w:sz w:val="24"/>
          <w:szCs w:val="24"/>
          <w:lang w:eastAsia="pl-PL"/>
        </w:rPr>
        <w:br/>
        <w:t xml:space="preserve">Określenie warunków: Warunek zostanie spełniony jeżeli Wykonawca: — będzie dysponował co najmniej 4 osobami do realizacji niniejszego zamówienia (2 kierowców+2 ładowaczy), — będzie dysponował co najmniej 2 pojazdami przystosowanymi odpadów komunalnych oraz co najmniej dwoma pojazdami przystosowanymi do odbierania selektywnie zebranych odpadów komunalnych, a także co najmniej jednym pojazdem do odbierania odpadów bez funkcji kompaktującej, oraz pojazdem </w:t>
      </w:r>
      <w:proofErr w:type="spellStart"/>
      <w:r w:rsidRPr="000A416E">
        <w:rPr>
          <w:rFonts w:ascii="Times New Roman" w:eastAsia="Times New Roman" w:hAnsi="Times New Roman" w:cs="Times New Roman"/>
          <w:sz w:val="24"/>
          <w:szCs w:val="24"/>
          <w:lang w:eastAsia="pl-PL"/>
        </w:rPr>
        <w:t>specjalnym,służącym</w:t>
      </w:r>
      <w:proofErr w:type="spellEnd"/>
      <w:r w:rsidRPr="000A416E">
        <w:rPr>
          <w:rFonts w:ascii="Times New Roman" w:eastAsia="Times New Roman" w:hAnsi="Times New Roman" w:cs="Times New Roman"/>
          <w:sz w:val="24"/>
          <w:szCs w:val="24"/>
          <w:lang w:eastAsia="pl-PL"/>
        </w:rPr>
        <w:t xml:space="preserve"> jako mobilny punkt zbierania odpadów komunalnych. • informacje dodatkowe: Wstępna ocena spełniania warunku nastąpi na podstawie złożonego oświadczenia na formularzu JEDZ(Jednolitego Europejskiego Dokumentu Zamówienia). Zamawiający wezwie Wykonawcę którego oferta została najwyżej oceniona do złożenia dokumentów potwierdzających spełnianie warunku udziału w </w:t>
      </w:r>
      <w:proofErr w:type="spellStart"/>
      <w:r w:rsidRPr="000A416E">
        <w:rPr>
          <w:rFonts w:ascii="Times New Roman" w:eastAsia="Times New Roman" w:hAnsi="Times New Roman" w:cs="Times New Roman"/>
          <w:sz w:val="24"/>
          <w:szCs w:val="24"/>
          <w:lang w:eastAsia="pl-PL"/>
        </w:rPr>
        <w:t>postępowaniu,opisanych</w:t>
      </w:r>
      <w:proofErr w:type="spellEnd"/>
      <w:r w:rsidRPr="000A416E">
        <w:rPr>
          <w:rFonts w:ascii="Times New Roman" w:eastAsia="Times New Roman" w:hAnsi="Times New Roman" w:cs="Times New Roman"/>
          <w:sz w:val="24"/>
          <w:szCs w:val="24"/>
          <w:lang w:eastAsia="pl-PL"/>
        </w:rPr>
        <w:t xml:space="preserve"> w Rozdziale 4 ust. 2 SIWZ (Specyfikacji Istotnych Warunków Zamówienia), 2) Korzystanie przez Wykonawcę ze zdolności technicznych innych Wykonawców: — Wykonawca może w celu potwierdzenia spełniania warunków udziału w postępowaniu, polegać na sytuacji finansowej lub ekonomicznej innych podmiotów, niezależnie od charakteru prawnego łączących go z nim stosunków prawnych, — Wykonawca, który polega na zdolnościach lub sytuacji innych podmiotów, musi udowodnić </w:t>
      </w:r>
      <w:proofErr w:type="spellStart"/>
      <w:r w:rsidRPr="000A416E">
        <w:rPr>
          <w:rFonts w:ascii="Times New Roman" w:eastAsia="Times New Roman" w:hAnsi="Times New Roman" w:cs="Times New Roman"/>
          <w:sz w:val="24"/>
          <w:szCs w:val="24"/>
          <w:lang w:eastAsia="pl-PL"/>
        </w:rPr>
        <w:t>zamawiającemu,że</w:t>
      </w:r>
      <w:proofErr w:type="spellEnd"/>
      <w:r w:rsidRPr="000A416E">
        <w:rPr>
          <w:rFonts w:ascii="Times New Roman" w:eastAsia="Times New Roman" w:hAnsi="Times New Roman" w:cs="Times New Roman"/>
          <w:sz w:val="24"/>
          <w:szCs w:val="24"/>
          <w:lang w:eastAsia="pl-PL"/>
        </w:rPr>
        <w:t xml:space="preserve"> realizując zamówienie, będzie dysponował niezbędnymi zasobami tych podmiotów, w szczególności przedstawiając zobowiązanie tych podmiotów do oddania mu do dyspozycji niezbędnych zasobów na potrzeby realizacji zamówienia, — Zamawiający ocenia, czy udostępniane Wykonawcy przez inne podmioty zdolności ich sytuacja finansowa lub ekonomiczna, pozwalają na wykazanie przez Wykonawcę spełniania warunków udziału w postępowaniu oraz bada, czy nie zachodzą wobec tego podmiotu podstawy wykluczenia, o których mowa w art. 24 ust. 1 pkt13-22 i ust. 5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 W odniesieniu do warunków dotyczących wykształcenia, kwalifikacji zawodowych lub </w:t>
      </w:r>
      <w:proofErr w:type="spellStart"/>
      <w:r w:rsidRPr="000A416E">
        <w:rPr>
          <w:rFonts w:ascii="Times New Roman" w:eastAsia="Times New Roman" w:hAnsi="Times New Roman" w:cs="Times New Roman"/>
          <w:sz w:val="24"/>
          <w:szCs w:val="24"/>
          <w:lang w:eastAsia="pl-PL"/>
        </w:rPr>
        <w:t>doświadczenia,wykonawcy</w:t>
      </w:r>
      <w:proofErr w:type="spellEnd"/>
      <w:r w:rsidRPr="000A416E">
        <w:rPr>
          <w:rFonts w:ascii="Times New Roman" w:eastAsia="Times New Roman" w:hAnsi="Times New Roman" w:cs="Times New Roman"/>
          <w:sz w:val="24"/>
          <w:szCs w:val="24"/>
          <w:lang w:eastAsia="pl-PL"/>
        </w:rPr>
        <w:t xml:space="preserve"> mogą polegać na zdolnościach innych podmiotów, jeśli podmioty te zrealizują usługi, do realizacji których te zdolności są wymagane,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 Jeżeli sytuacja ekonomiczna lub finansowa, podmiotu, na zasoby którego Wykonawca powołuje się na zasadach określonych w art. 22a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nie potwierdzają spełnienia </w:t>
      </w:r>
      <w:r w:rsidRPr="000A416E">
        <w:rPr>
          <w:rFonts w:ascii="Times New Roman" w:eastAsia="Times New Roman" w:hAnsi="Times New Roman" w:cs="Times New Roman"/>
          <w:sz w:val="24"/>
          <w:szCs w:val="24"/>
          <w:lang w:eastAsia="pl-PL"/>
        </w:rPr>
        <w:lastRenderedPageBreak/>
        <w:t xml:space="preserve">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ust. 1, —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0A41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A416E">
        <w:rPr>
          <w:rFonts w:ascii="Times New Roman" w:eastAsia="Times New Roman" w:hAnsi="Times New Roman" w:cs="Times New Roman"/>
          <w:sz w:val="24"/>
          <w:szCs w:val="24"/>
          <w:lang w:eastAsia="pl-PL"/>
        </w:rPr>
        <w:br/>
        <w:t xml:space="preserve">Informacje dodatkowe: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III.2) PODSTAWY WYKLUCZENIA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416E">
        <w:rPr>
          <w:rFonts w:ascii="Times New Roman" w:eastAsia="Times New Roman" w:hAnsi="Times New Roman" w:cs="Times New Roman"/>
          <w:b/>
          <w:bCs/>
          <w:sz w:val="24"/>
          <w:szCs w:val="24"/>
          <w:lang w:eastAsia="pl-PL"/>
        </w:rPr>
        <w:t>Pzp</w:t>
      </w:r>
      <w:proofErr w:type="spellEnd"/>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416E">
        <w:rPr>
          <w:rFonts w:ascii="Times New Roman" w:eastAsia="Times New Roman" w:hAnsi="Times New Roman" w:cs="Times New Roman"/>
          <w:b/>
          <w:bCs/>
          <w:sz w:val="24"/>
          <w:szCs w:val="24"/>
          <w:lang w:eastAsia="pl-PL"/>
        </w:rPr>
        <w:t>Pzp</w:t>
      </w:r>
      <w:proofErr w:type="spellEnd"/>
      <w:r w:rsidRPr="000A416E">
        <w:rPr>
          <w:rFonts w:ascii="Times New Roman" w:eastAsia="Times New Roman" w:hAnsi="Times New Roman" w:cs="Times New Roman"/>
          <w:sz w:val="24"/>
          <w:szCs w:val="24"/>
          <w:lang w:eastAsia="pl-PL"/>
        </w:rPr>
        <w:t xml:space="preserve"> Tak Zamawiający przewiduje następujące fakultatywne podstawy wykluczenia: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416E">
        <w:rPr>
          <w:rFonts w:ascii="Times New Roman" w:eastAsia="Times New Roman" w:hAnsi="Times New Roman" w:cs="Times New Roman"/>
          <w:sz w:val="24"/>
          <w:szCs w:val="24"/>
          <w:lang w:eastAsia="pl-PL"/>
        </w:rPr>
        <w:br/>
        <w:t xml:space="preserve">Tak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Oświadczenie o spełnianiu kryteriów selekcji </w:t>
      </w:r>
      <w:r w:rsidRPr="000A416E">
        <w:rPr>
          <w:rFonts w:ascii="Times New Roman" w:eastAsia="Times New Roman" w:hAnsi="Times New Roman" w:cs="Times New Roman"/>
          <w:sz w:val="24"/>
          <w:szCs w:val="24"/>
          <w:lang w:eastAsia="pl-PL"/>
        </w:rPr>
        <w:b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Wykaz oświadczeń lub dokumentów, składanych w celu potwierdzenia okoliczności o których mowa w art. 25 ust. 1 pkt 3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(oświadczenia i dokumenty potwierdzające brak podstaw do wykluczenia):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 w przypadku dostępu rejestrów na stronie internetowej, Zamawiający zrezygnuje z wezwania do uzupełnienia wymienionego dokumentu; b) informacji z Krajowego Rejestru Karnego w zakresie określonym w art. 24 ust. 1 pkt 13, 14 i 21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oraz, odnośnie skazania za wykroczenie na karę aresztu, w zakresie określonym przez Zamawiającego na podstawie art. 24 ust. 5 pkt 5 i 6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wystawionej nie wcześniej niż 6 miesięcy przed upływem terminu składania ofert; c) jeżeli Wykonawca ma siedzibę lub miejsce zamieszkania poza terytorium Rzeczypospolitej Polskiej, zamiast dokumentów, o których mowa składa dokument lub dokumenty wystawione w kraju, w którym Wykonawca </w:t>
      </w:r>
      <w:r w:rsidRPr="000A416E">
        <w:rPr>
          <w:rFonts w:ascii="Times New Roman" w:eastAsia="Times New Roman" w:hAnsi="Times New Roman" w:cs="Times New Roman"/>
          <w:sz w:val="24"/>
          <w:szCs w:val="24"/>
          <w:lang w:eastAsia="pl-PL"/>
        </w:rPr>
        <w:lastRenderedPageBreak/>
        <w:t xml:space="preserve">ma siedzibę lub miejsce zamieszkania, potwierdzające odpowiednio, że: - nie otwarto jego likwidacji ani nie ogłoszono upadłości.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d) w przypadku Wykonawców którzy polegają na zdolnościach lub sytuacji innych podmiotów na zasadach określonych w art. 22a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Zamawiający żąda od Wykonawcy przedstawiania w odniesieniu do tych podmiotów niżej wymienionych dokumentów: - informacji z Krajowego Rejestru Karnego w zakresie określonym w art. 24 ust. 1 pkt 13, 14 i 21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wystawionej nie wcześniej niż 6 miesięcy przed upływem terminu składania ofert; -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oświadczenia Wykonawcy o braku orzeczenia wobec niego tytułem środka zapobiegawczego zakazu ubiegania się o zamówienia publiczne; - oświadczenia Wykonawcy o braku wydania prawomocnego wyroku sądu skazującego za wykroczenie na karę ograniczenia wolności lub grzywny w zakresie określonym przez zamawiającego na podstawie art. 24 ust. 5 pkt 5 i 6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 oświadczenia Wykonawcy o niezaleganiu z opłacaniem podatków i opłat lokalnych, o których mowa w ustawie z dnia 12 stycznia 1991 r. o podatkach i opłatach lokalnych (Dz. U. z 2017 r. poz. 1785 z późn.zm.); e) wykaz narzędzi, wyposażenia zakładu i urządzeń technicznych dostępnych Wykonawcy usług w celu realizacji zamówienia wraz z informacją o podstawie do dysponowania tymi zasobami: -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w:t>
      </w:r>
      <w:r w:rsidRPr="000A416E">
        <w:rPr>
          <w:rFonts w:ascii="Times New Roman" w:eastAsia="Times New Roman" w:hAnsi="Times New Roman" w:cs="Times New Roman"/>
          <w:sz w:val="24"/>
          <w:szCs w:val="24"/>
          <w:lang w:eastAsia="pl-PL"/>
        </w:rPr>
        <w:lastRenderedPageBreak/>
        <w:t xml:space="preserve">zakresu wykonywanych przez nie czynności oraz informację o podstawie do dysponowania tymi osobami; - wykaz posiadanych co najmniej dwóch pojazdów przystosowanych do odbierania zmieszanych odpadów komunalnych oraz co najmniej dwóch pojazdów przystosowanych do odbierania selektywnie zebranych odpadów komunalnych, a także co najmniej jednego pojazdu do odbierania odpadów bez funkcji kompaktującej, oraz pojazdu specjalnego, służącego jako mobilny punkt zbierania odpadów komunalnych - oświadczenie, że osoby, które będą uczestniczyć w wykonaniu zamówienia posiadają wymagane uprawnienia, jeżeli ustawy nakładają obowiązek posiadania takich uprawnień.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III.5.1) W ZAKRESIE SPEŁNIANIA WARUNKÓW UDZIAŁU W POSTĘPOWANIU:</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Wykaz oświadczeń lub dokumentów, składanych w celu potwierdzenia okoliczności, o których mowa w art. 25 ust. 1 pkt 1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(oświadczenia i dokumenty potwierdzające spełnianie przez oferowane dostawy, usługi lub roboty budowlane wymagań określonych przez Zamawiającego): a) polisę, że Wykonawca jest ubezpieczony od odpowiedzialności cywilnej w zakresie prowadzonej działalności związanej z przedmiotem zamówienia na sumę gwarancyjną min.1 000 000,00 zł (słownie: jeden milion złotych 00/100); b) zezwolenia na transport odpadów wydany przez właściwy organ zgodnie z obowiązującymi przepisami prawa; c) aktualny wpis do rejestru działalności regulowanej w zakresie odbierania odpadów komunalnych od właścicieli nieruchomości z terenu gminy Puszcza Mariańska.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III.5.2) W ZAKRESIE KRYTERIÓW SELEKCJI:</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III.7) INNE DOKUMENTY NIE WYMIENIONE W pkt III.3) - III.6)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Przystępując do niniejszego postępowania każdy Wykonawca zobowiązany jest wnieść wadium w wysokości 30 000,00 zł (słownie: trzydzieści tysięcy złotych 00/100). 2. Wykonawca może wnieść wadium jednej lub kilku formach przewidzianych w art. 45 ust. 6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Wykonawca zobowiązany jest wnieść wadium przed upływem terminu składania ofert. Przy wnoszeniu wadium Wykonawca winien powołać się na nazwę niniejszego postępowania Przetarg nieograniczony na odbiór i zagospodarowanie odpadów komunalnych z terenu gminy Puszcza Mariańska. Znak sprawy Z.271.12.2019. 3. Wadium w pieniądzu należy wnieść przelewem na konto Zamawiającego: Urząd Gminy Puszcza Mariańska– Bank Spółdzielczy w Skierniewicach, oddział w Puszczy Mariańskiej nr konta: 21 9297 0005 0300 0781 2012 0043 z adnotacją „wadium - Odbiór i zagospodarowanie odpadów komunalnych z terenu gminy Puszcza Mariańska. Znak sprawy Z.271.12.2019 4. W przypadku wadium wnoszonego w pieniądzu, jako termin wniesienia wadium przyjęty zostaje termin uznania kwoty na rachunku Zamawiającego. 5. W przypadku wniesienia wadium w formie innej niż pieniądz - oryginał dokumentu potwierdzającego wniesienie wadium (tj. opatrzonego kwalifikowanym podpisem elektronicznym osób upoważnionych do jego wystawienia) należy złożyć w formie elektronicznej wraz z ofertą. 2. Zamawiający przewiduje wniesienie </w:t>
      </w:r>
      <w:r w:rsidRPr="000A416E">
        <w:rPr>
          <w:rFonts w:ascii="Times New Roman" w:eastAsia="Times New Roman" w:hAnsi="Times New Roman" w:cs="Times New Roman"/>
          <w:sz w:val="24"/>
          <w:szCs w:val="24"/>
          <w:lang w:eastAsia="pl-PL"/>
        </w:rPr>
        <w:lastRenderedPageBreak/>
        <w:t xml:space="preserve">zabezpieczenia należytego wykonania umowy, które służyć </w:t>
      </w:r>
      <w:proofErr w:type="spellStart"/>
      <w:r w:rsidRPr="000A416E">
        <w:rPr>
          <w:rFonts w:ascii="Times New Roman" w:eastAsia="Times New Roman" w:hAnsi="Times New Roman" w:cs="Times New Roman"/>
          <w:sz w:val="24"/>
          <w:szCs w:val="24"/>
          <w:lang w:eastAsia="pl-PL"/>
        </w:rPr>
        <w:t>będziepokryciu</w:t>
      </w:r>
      <w:proofErr w:type="spellEnd"/>
      <w:r w:rsidRPr="000A416E">
        <w:rPr>
          <w:rFonts w:ascii="Times New Roman" w:eastAsia="Times New Roman" w:hAnsi="Times New Roman" w:cs="Times New Roman"/>
          <w:sz w:val="24"/>
          <w:szCs w:val="24"/>
          <w:lang w:eastAsia="pl-PL"/>
        </w:rPr>
        <w:t xml:space="preserve"> kosztów z tytułu niewykonania lub nienależytego wykonania umowy. a) Od Wykonawcy, którego oferta zostanie uznana jako najkorzystniejsza wymagane będzie wniesienie, </w:t>
      </w:r>
      <w:proofErr w:type="spellStart"/>
      <w:r w:rsidRPr="000A416E">
        <w:rPr>
          <w:rFonts w:ascii="Times New Roman" w:eastAsia="Times New Roman" w:hAnsi="Times New Roman" w:cs="Times New Roman"/>
          <w:sz w:val="24"/>
          <w:szCs w:val="24"/>
          <w:lang w:eastAsia="pl-PL"/>
        </w:rPr>
        <w:t>wokreślonym</w:t>
      </w:r>
      <w:proofErr w:type="spellEnd"/>
      <w:r w:rsidRPr="000A416E">
        <w:rPr>
          <w:rFonts w:ascii="Times New Roman" w:eastAsia="Times New Roman" w:hAnsi="Times New Roman" w:cs="Times New Roman"/>
          <w:sz w:val="24"/>
          <w:szCs w:val="24"/>
          <w:lang w:eastAsia="pl-PL"/>
        </w:rPr>
        <w:t xml:space="preserve"> terminie przed podpisaniem umowy zabezpieczenia należytego wykonania umowy w wysokości: 5% ceny oferowanej przedstawionej przez Wykonawcę.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u w:val="single"/>
          <w:lang w:eastAsia="pl-PL"/>
        </w:rPr>
        <w:t xml:space="preserve">SEKCJA IV: PROCEDURA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 xml:space="preserve">IV.1) OPIS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IV.1.1) Tryb udzielenia zamówienia: </w:t>
      </w:r>
      <w:r w:rsidRPr="000A416E">
        <w:rPr>
          <w:rFonts w:ascii="Times New Roman" w:eastAsia="Times New Roman" w:hAnsi="Times New Roman" w:cs="Times New Roman"/>
          <w:sz w:val="24"/>
          <w:szCs w:val="24"/>
          <w:lang w:eastAsia="pl-PL"/>
        </w:rPr>
        <w:t xml:space="preserve">Przetarg nieograniczony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IV.1.2) Zamawiający żąda wniesienia wadium:</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Tak </w:t>
      </w:r>
      <w:r w:rsidRPr="000A416E">
        <w:rPr>
          <w:rFonts w:ascii="Times New Roman" w:eastAsia="Times New Roman" w:hAnsi="Times New Roman" w:cs="Times New Roman"/>
          <w:sz w:val="24"/>
          <w:szCs w:val="24"/>
          <w:lang w:eastAsia="pl-PL"/>
        </w:rPr>
        <w:br/>
        <w:t xml:space="preserve">Informacja na temat wadium </w:t>
      </w:r>
      <w:r w:rsidRPr="000A416E">
        <w:rPr>
          <w:rFonts w:ascii="Times New Roman" w:eastAsia="Times New Roman" w:hAnsi="Times New Roman" w:cs="Times New Roman"/>
          <w:sz w:val="24"/>
          <w:szCs w:val="24"/>
          <w:lang w:eastAsia="pl-PL"/>
        </w:rPr>
        <w:br/>
        <w:t xml:space="preserve">Przystępując do niniejszego postępowania każdy Wykonawca zobowiązany jest wnieść wadium w wysokości 30 000,00 zł (słownie: trzydzieści tysięcy złotych 00/100). 2. Wykonawca może wnieść wadium jednej lub kilku formach przewidzianych w art. 45 ust. 6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Wykonawca zobowiązany jest wnieść wadium przed upływem terminu składania ofert. Przy wnoszeniu wadium Wykonawca winien powołać się na nazwę niniejszego postępowania Przetarg nieograniczony na odbiór i zagospodarowanie odpadów komunalnych z terenu gminy Puszcza Mariańska. Znak sprawy Z.271.12.2019. 3. Wadium w pieniądzu należy wnieść przelewem na konto Zamawiającego: Urząd Gminy Puszcza Mariańska– Bank Spółdzielczy w Skierniewicach, oddział w Puszczy Mariańskiej nr konta: 21 9297 0005 0300 0781 2012 0043 z adnotacją „wadium - Odbiór i zagospodarowanie odpadów komunalnych z terenu gminy Puszcza Mariańska. Znak sprawy Z.271.12.2019 4. W przypadku wadium wnoszonego w pieniądzu, jako termin wniesienia wadium przyjęty zostaje termin uznania kwoty na rachunku Zamawiającego. 5. W przypadku wniesienia wadium w formie innej niż pieniądz - oryginał dokumentu potwierdzającego wniesienie wadium (tj. opatrzonego kwalifikowanym podpisem elektronicznym osób upoważnionych do jego wystawienia) należy złożyć w formie elektronicznej wraz z ofertą. 6. Niewniesienie wadium w terminie lub w sposób określony w SIWZ spowoduje wykluczenie Wykonawcy na podstawie art. 89 ust. 1 pkt. 7b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7. Zwrot wadium: 1) Zamawiający zwraca wadium wszystkim Wykonawcom niezwłocznie po wyborze oferty najkorzystniejszej lub unieważnieniu postępowania, z wyjątkiem Wykonawcy, którego oferta została wybrana jako najkorzystniejsza, z zastrzeżeniem pkt 6) ,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na podstawie pkt 1) , jeżeli w wyniku ostatecznego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ust. 3a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z przyczyn leżących po jego stronie, nie złożył oświadczeń </w:t>
      </w:r>
      <w:r w:rsidRPr="000A416E">
        <w:rPr>
          <w:rFonts w:ascii="Times New Roman" w:eastAsia="Times New Roman" w:hAnsi="Times New Roman" w:cs="Times New Roman"/>
          <w:sz w:val="24"/>
          <w:szCs w:val="24"/>
          <w:lang w:eastAsia="pl-PL"/>
        </w:rPr>
        <w:lastRenderedPageBreak/>
        <w:t xml:space="preserve">lub dokumentów potwierdzających okoliczności, o których mowa w art. 25 ust. 1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pełnomocnictw, oświadczeń, o których mowa w art. 25a ust. 1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co powodowało brak możliwości wybrania oferty złożonej przez Wykonawcę jako najkorzystniejszej, 7) Wadium Wykonawcy, którego oferta została wybrana, zostanie zatrzymane wraz z odsetkami w przypadku, gdy Wykonawca: ● odmówi podpisania umowy na warunkach określonych w ofercie, ● nie wniesie zabezpieczenia należytego wykonania umowy, ● zawarcie umowy stanie się niemożliwe z przyczyn leżących po stronie Wykonawcy.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IV.1.3) Przewiduje się udzielenie zaliczek na poczet wykonania zamówienia:</w:t>
      </w:r>
      <w:r w:rsidRPr="000A416E">
        <w:rPr>
          <w:rFonts w:ascii="Times New Roman" w:eastAsia="Times New Roman" w:hAnsi="Times New Roman" w:cs="Times New Roman"/>
          <w:sz w:val="24"/>
          <w:szCs w:val="24"/>
          <w:lang w:eastAsia="pl-PL"/>
        </w:rPr>
        <w:t xml:space="preserv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r w:rsidRPr="000A416E">
        <w:rPr>
          <w:rFonts w:ascii="Times New Roman" w:eastAsia="Times New Roman" w:hAnsi="Times New Roman" w:cs="Times New Roman"/>
          <w:sz w:val="24"/>
          <w:szCs w:val="24"/>
          <w:lang w:eastAsia="pl-PL"/>
        </w:rPr>
        <w:br/>
        <w:t xml:space="preserve">Należy podać informacje na temat udzielania zaliczek: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Tak </w:t>
      </w:r>
      <w:r w:rsidRPr="000A41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416E">
        <w:rPr>
          <w:rFonts w:ascii="Times New Roman" w:eastAsia="Times New Roman" w:hAnsi="Times New Roman" w:cs="Times New Roman"/>
          <w:sz w:val="24"/>
          <w:szCs w:val="24"/>
          <w:lang w:eastAsia="pl-PL"/>
        </w:rPr>
        <w:br/>
        <w:t xml:space="preserve">Nie </w:t>
      </w:r>
      <w:r w:rsidRPr="000A416E">
        <w:rPr>
          <w:rFonts w:ascii="Times New Roman" w:eastAsia="Times New Roman" w:hAnsi="Times New Roman" w:cs="Times New Roman"/>
          <w:sz w:val="24"/>
          <w:szCs w:val="24"/>
          <w:lang w:eastAsia="pl-PL"/>
        </w:rPr>
        <w:br/>
        <w:t xml:space="preserve">Informacje dodatkowe: </w:t>
      </w:r>
      <w:r w:rsidRPr="000A416E">
        <w:rPr>
          <w:rFonts w:ascii="Times New Roman" w:eastAsia="Times New Roman" w:hAnsi="Times New Roman" w:cs="Times New Roman"/>
          <w:sz w:val="24"/>
          <w:szCs w:val="24"/>
          <w:lang w:eastAsia="pl-PL"/>
        </w:rPr>
        <w:br/>
        <w:t xml:space="preserve">Komunikacja pomiędzy Zamawiającym a wykonawcami w szczególności składanie oświadczeń, wniosków (innych niż wskazanych w Rozdziale IV pkt 1), zawiadomień oraz przekazywanie informacji odbywa się elektronicznie za pośrednictwem https://platformazakupowa.pl/pn/puszcza_marianska/proceedings i formularza Wyślij wiadomość dostępnego na stronie dotyczącej postępowania. 2. Dokumenty elektroniczne, oświadczenia lub elektroniczne kopie dokumentów lub oświadczeń, o których mowa w Rozdziale IV pkt 2 SIWZ składane są przez Wykonawcę za pośrednictwem https://platformazakupowa.pl/pn/puszcza_marianska/proceedings. 3. Postępowanie jest prowadzone w języku polskim. 4. Wykonawca może zwrócić się do Zamawiającego z wnioskiem o wyjaśnienie treści SIWZ. Zamawiający udzieli wyjaśnień niezwłocznie, nie później jednak niż na 6 dni przed upływem terminu składania ofert, przekazując treść zapytań wraz z wyjaśnieniami Wykonawcom, którym przekazał SIWZ, bez ujawniania źródła zapytania oraz zamieści taką informację na stronie internetowej pod adresem https://platformazakupowa.pl/pn/puszcza_marianska/proceedings, pod warunkiem, że wniosek o wyjaśnienie treści SIWZ wpłynął do Zamawiającego nie później niż do końca dnia, w którym upływa połowa wyznaczonego terminu składania ofert. 5. Zamawiający może przed upływem terminu składania ofert zmienić treść SIWZ. Zmianę SIWZ Zamawiający udostępni na stronie internetowej pod adresem https://platformazakupowa.pl/pn/puszcza_marianska/proceedings 6. Jeżeli w wyniku zmiany treści SIWZ nieprowadzącej do zmiany treści ogłoszenia o zamówieniu jest niezbędny dodatkowy czas na wprowadzenie zmian w ofertach, zamawiający przedłuży termin składania ofert i poinformuje o tym Wykonawców, oraz zamieści taką informację na stronie internetowej https://platformazakupowa.pl/pn/puszcza_marianska/proceedings. 7. W przypadku rozbieżności pomiędzy treścią SIWZ, a treścią udzielonych wyjaśnień i zmian, jako obowiązującą należy przyjąć treść informacji zawierającej późniejsze oświadczenie Zamawiającego. 8. Nie udziela się żadnych ustnych i telefonicznych informacji, wyjaśnień czy odpowiedzi na kierowane do Zamawiającego zapytania w sprawach wymagających </w:t>
      </w:r>
      <w:r w:rsidRPr="000A416E">
        <w:rPr>
          <w:rFonts w:ascii="Times New Roman" w:eastAsia="Times New Roman" w:hAnsi="Times New Roman" w:cs="Times New Roman"/>
          <w:sz w:val="24"/>
          <w:szCs w:val="24"/>
          <w:lang w:eastAsia="pl-PL"/>
        </w:rPr>
        <w:lastRenderedPageBreak/>
        <w:t xml:space="preserve">zachowania pisemności postępowania. 9. Zamawiający nie przewiduje zorganizowania zebrania z Wykonawcami.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IV.1.5.) Wymaga się złożenia oferty wariantowej: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Nie </w:t>
      </w:r>
      <w:r w:rsidRPr="000A416E">
        <w:rPr>
          <w:rFonts w:ascii="Times New Roman" w:eastAsia="Times New Roman" w:hAnsi="Times New Roman" w:cs="Times New Roman"/>
          <w:sz w:val="24"/>
          <w:szCs w:val="24"/>
          <w:lang w:eastAsia="pl-PL"/>
        </w:rPr>
        <w:br/>
        <w:t xml:space="preserve">Dopuszcza się złożenie oferty wariantowej </w:t>
      </w:r>
      <w:r w:rsidRPr="000A416E">
        <w:rPr>
          <w:rFonts w:ascii="Times New Roman" w:eastAsia="Times New Roman" w:hAnsi="Times New Roman" w:cs="Times New Roman"/>
          <w:sz w:val="24"/>
          <w:szCs w:val="24"/>
          <w:lang w:eastAsia="pl-PL"/>
        </w:rPr>
        <w:br/>
        <w:t xml:space="preserve">Nie </w:t>
      </w:r>
      <w:r w:rsidRPr="000A41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416E">
        <w:rPr>
          <w:rFonts w:ascii="Times New Roman" w:eastAsia="Times New Roman" w:hAnsi="Times New Roman" w:cs="Times New Roman"/>
          <w:sz w:val="24"/>
          <w:szCs w:val="24"/>
          <w:lang w:eastAsia="pl-PL"/>
        </w:rPr>
        <w:br/>
        <w:t xml:space="preserve">Nie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Liczba wykonawców   </w:t>
      </w:r>
      <w:r w:rsidRPr="000A416E">
        <w:rPr>
          <w:rFonts w:ascii="Times New Roman" w:eastAsia="Times New Roman" w:hAnsi="Times New Roman" w:cs="Times New Roman"/>
          <w:sz w:val="24"/>
          <w:szCs w:val="24"/>
          <w:lang w:eastAsia="pl-PL"/>
        </w:rPr>
        <w:br/>
        <w:t xml:space="preserve">Przewidywana minimalna liczba wykonawców </w:t>
      </w:r>
      <w:r w:rsidRPr="000A416E">
        <w:rPr>
          <w:rFonts w:ascii="Times New Roman" w:eastAsia="Times New Roman" w:hAnsi="Times New Roman" w:cs="Times New Roman"/>
          <w:sz w:val="24"/>
          <w:szCs w:val="24"/>
          <w:lang w:eastAsia="pl-PL"/>
        </w:rPr>
        <w:br/>
        <w:t xml:space="preserve">Maksymalna liczba wykonawców   </w:t>
      </w:r>
      <w:r w:rsidRPr="000A416E">
        <w:rPr>
          <w:rFonts w:ascii="Times New Roman" w:eastAsia="Times New Roman" w:hAnsi="Times New Roman" w:cs="Times New Roman"/>
          <w:sz w:val="24"/>
          <w:szCs w:val="24"/>
          <w:lang w:eastAsia="pl-PL"/>
        </w:rPr>
        <w:br/>
        <w:t xml:space="preserve">Kryteria selekcji wykonawców: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IV.1.7) Informacje na temat umowy ramowej lub dynamicznego systemu zakupów: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Umowa ramowa będzie zawarta: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Czy przewiduje się ograniczenie liczby uczestników umowy ramowej: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Przewidziana maksymalna liczba uczestników umowy ramowej: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Informacje dodatkowe: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Zamówienie obejmuje ustanowienie dynamicznego systemu zakupów: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Informacje dodatkowe: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IV.1.8) Aukcja elektroniczna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Przewidziane jest przeprowadzenie aukcji elektronicznej </w:t>
      </w:r>
      <w:r w:rsidRPr="000A416E">
        <w:rPr>
          <w:rFonts w:ascii="Times New Roman" w:eastAsia="Times New Roman" w:hAnsi="Times New Roman" w:cs="Times New Roman"/>
          <w:i/>
          <w:iCs/>
          <w:sz w:val="24"/>
          <w:szCs w:val="24"/>
          <w:lang w:eastAsia="pl-PL"/>
        </w:rPr>
        <w:t xml:space="preserve">(przetarg nieograniczony, przetarg ograniczony, negocjacje z ogłoszeniem) </w:t>
      </w:r>
      <w:r w:rsidRPr="000A416E">
        <w:rPr>
          <w:rFonts w:ascii="Times New Roman" w:eastAsia="Times New Roman" w:hAnsi="Times New Roman" w:cs="Times New Roman"/>
          <w:sz w:val="24"/>
          <w:szCs w:val="24"/>
          <w:lang w:eastAsia="pl-PL"/>
        </w:rPr>
        <w:t xml:space="preserve">Nie </w:t>
      </w:r>
      <w:r w:rsidRPr="000A416E">
        <w:rPr>
          <w:rFonts w:ascii="Times New Roman" w:eastAsia="Times New Roman" w:hAnsi="Times New Roman" w:cs="Times New Roman"/>
          <w:sz w:val="24"/>
          <w:szCs w:val="24"/>
          <w:lang w:eastAsia="pl-PL"/>
        </w:rPr>
        <w:br/>
        <w:t xml:space="preserve">Należy podać adres strony internetowej, na której aukcja będzie prowadzona: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416E">
        <w:rPr>
          <w:rFonts w:ascii="Times New Roman" w:eastAsia="Times New Roman" w:hAnsi="Times New Roman" w:cs="Times New Roman"/>
          <w:sz w:val="24"/>
          <w:szCs w:val="24"/>
          <w:lang w:eastAsia="pl-PL"/>
        </w:rPr>
        <w:br/>
        <w:t xml:space="preserve">Informacje dotyczące przebiegu aukcji elektronicznej: </w:t>
      </w:r>
      <w:r w:rsidRPr="000A41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41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41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416E">
        <w:rPr>
          <w:rFonts w:ascii="Times New Roman" w:eastAsia="Times New Roman" w:hAnsi="Times New Roman" w:cs="Times New Roman"/>
          <w:sz w:val="24"/>
          <w:szCs w:val="24"/>
          <w:lang w:eastAsia="pl-PL"/>
        </w:rPr>
        <w:br/>
        <w:t xml:space="preserve">Informacje o liczbie etapów aukcji elektronicznej i czasie ich trwania: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t xml:space="preserve">Czas trwania: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416E">
        <w:rPr>
          <w:rFonts w:ascii="Times New Roman" w:eastAsia="Times New Roman" w:hAnsi="Times New Roman" w:cs="Times New Roman"/>
          <w:sz w:val="24"/>
          <w:szCs w:val="24"/>
          <w:lang w:eastAsia="pl-PL"/>
        </w:rPr>
        <w:br/>
        <w:t xml:space="preserve">Warunki zamknięcia aukcji elektronicznej: </w:t>
      </w:r>
      <w:r w:rsidRPr="000A416E">
        <w:rPr>
          <w:rFonts w:ascii="Times New Roman" w:eastAsia="Times New Roman" w:hAnsi="Times New Roman" w:cs="Times New Roman"/>
          <w:sz w:val="24"/>
          <w:szCs w:val="24"/>
          <w:lang w:eastAsia="pl-PL"/>
        </w:rPr>
        <w:br/>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IV.2) KRYTERIA OCENY OFERT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IV.2.1) Kryteria oceny ofert: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IV.2.2) Kryteria</w:t>
      </w:r>
      <w:r w:rsidRPr="000A41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75"/>
        <w:gridCol w:w="1016"/>
      </w:tblGrid>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Znaczenie</w:t>
            </w:r>
          </w:p>
        </w:tc>
      </w:tr>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60,00</w:t>
            </w:r>
          </w:p>
        </w:tc>
      </w:tr>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20,00</w:t>
            </w:r>
          </w:p>
        </w:tc>
      </w:tr>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Aspekt środowiskowy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10,00</w:t>
            </w:r>
          </w:p>
        </w:tc>
      </w:tr>
      <w:tr w:rsidR="000A416E" w:rsidRPr="000A416E" w:rsidTr="000A416E">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Zdalne śledzenie każdego z pojazdów wyposażonych w nadajnik GPS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10,00</w:t>
            </w:r>
          </w:p>
        </w:tc>
      </w:tr>
    </w:tbl>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416E">
        <w:rPr>
          <w:rFonts w:ascii="Times New Roman" w:eastAsia="Times New Roman" w:hAnsi="Times New Roman" w:cs="Times New Roman"/>
          <w:b/>
          <w:bCs/>
          <w:sz w:val="24"/>
          <w:szCs w:val="24"/>
          <w:lang w:eastAsia="pl-PL"/>
        </w:rPr>
        <w:t>Pzp</w:t>
      </w:r>
      <w:proofErr w:type="spellEnd"/>
      <w:r w:rsidRPr="000A416E">
        <w:rPr>
          <w:rFonts w:ascii="Times New Roman" w:eastAsia="Times New Roman" w:hAnsi="Times New Roman" w:cs="Times New Roman"/>
          <w:b/>
          <w:bCs/>
          <w:sz w:val="24"/>
          <w:szCs w:val="24"/>
          <w:lang w:eastAsia="pl-PL"/>
        </w:rPr>
        <w:t xml:space="preserve"> </w:t>
      </w:r>
      <w:r w:rsidRPr="000A416E">
        <w:rPr>
          <w:rFonts w:ascii="Times New Roman" w:eastAsia="Times New Roman" w:hAnsi="Times New Roman" w:cs="Times New Roman"/>
          <w:sz w:val="24"/>
          <w:szCs w:val="24"/>
          <w:lang w:eastAsia="pl-PL"/>
        </w:rPr>
        <w:t xml:space="preserve">(przetarg nieograniczony) </w:t>
      </w:r>
      <w:r w:rsidRPr="000A416E">
        <w:rPr>
          <w:rFonts w:ascii="Times New Roman" w:eastAsia="Times New Roman" w:hAnsi="Times New Roman" w:cs="Times New Roman"/>
          <w:sz w:val="24"/>
          <w:szCs w:val="24"/>
          <w:lang w:eastAsia="pl-PL"/>
        </w:rPr>
        <w:br/>
        <w:t xml:space="preserve">Tak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IV.3) Negocjacje z ogłoszeniem, dialog konkurencyjny, partnerstwo innowacyjne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IV.3.1) Informacje na temat negocjacji z ogłoszeniem</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Minimalne wymagania, które muszą spełniać wszystkie oferty: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416E">
        <w:rPr>
          <w:rFonts w:ascii="Times New Roman" w:eastAsia="Times New Roman" w:hAnsi="Times New Roman" w:cs="Times New Roman"/>
          <w:sz w:val="24"/>
          <w:szCs w:val="24"/>
          <w:lang w:eastAsia="pl-PL"/>
        </w:rPr>
        <w:br/>
        <w:t xml:space="preserve">Przewidziany jest podział negocjacji na etapy w celu ograniczenia liczby ofert: </w:t>
      </w:r>
      <w:r w:rsidRPr="000A416E">
        <w:rPr>
          <w:rFonts w:ascii="Times New Roman" w:eastAsia="Times New Roman" w:hAnsi="Times New Roman" w:cs="Times New Roman"/>
          <w:sz w:val="24"/>
          <w:szCs w:val="24"/>
          <w:lang w:eastAsia="pl-PL"/>
        </w:rPr>
        <w:br/>
        <w:t xml:space="preserve">Należy podać informacje na temat etapów negocjacji (w tym liczbę etapów):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Informacje dodatkowe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IV.3.2) Informacje na temat dialogu konkurencyjnego</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0A416E">
        <w:rPr>
          <w:rFonts w:ascii="Times New Roman" w:eastAsia="Times New Roman" w:hAnsi="Times New Roman" w:cs="Times New Roman"/>
          <w:sz w:val="24"/>
          <w:szCs w:val="24"/>
          <w:lang w:eastAsia="pl-PL"/>
        </w:rPr>
        <w:lastRenderedPageBreak/>
        <w:t xml:space="preserve">przewiduje nagrody: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Wstępny harmonogram postępowania: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Podział dialogu na etapy w celu ograniczenia liczby rozwiązań: </w:t>
      </w:r>
      <w:r w:rsidRPr="000A416E">
        <w:rPr>
          <w:rFonts w:ascii="Times New Roman" w:eastAsia="Times New Roman" w:hAnsi="Times New Roman" w:cs="Times New Roman"/>
          <w:sz w:val="24"/>
          <w:szCs w:val="24"/>
          <w:lang w:eastAsia="pl-PL"/>
        </w:rPr>
        <w:br/>
        <w:t xml:space="preserve">Należy podać informacje na temat etapów dialogu: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Informacje dodatkowe: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IV.3.3) Informacje na temat partnerstwa innowacyjnego</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Informacje dodatkowe: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IV.4) Licytacja elektroniczna </w:t>
      </w:r>
      <w:r w:rsidRPr="000A416E">
        <w:rPr>
          <w:rFonts w:ascii="Times New Roman" w:eastAsia="Times New Roman" w:hAnsi="Times New Roman" w:cs="Times New Roman"/>
          <w:sz w:val="24"/>
          <w:szCs w:val="24"/>
          <w:lang w:eastAsia="pl-PL"/>
        </w:rPr>
        <w:br/>
        <w:t xml:space="preserve">Adres strony internetowej, na której będzie prowadzona licytacja elektroniczna: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Informacje o liczbie etapów licytacji elektronicznej i czasie ich trwania: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Czas trwania: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Termin składania wniosków o dopuszczenie do udziału w licytacji elektronicznej: </w:t>
      </w:r>
      <w:r w:rsidRPr="000A416E">
        <w:rPr>
          <w:rFonts w:ascii="Times New Roman" w:eastAsia="Times New Roman" w:hAnsi="Times New Roman" w:cs="Times New Roman"/>
          <w:sz w:val="24"/>
          <w:szCs w:val="24"/>
          <w:lang w:eastAsia="pl-PL"/>
        </w:rPr>
        <w:br/>
        <w:t xml:space="preserve">Data: godzina: </w:t>
      </w:r>
      <w:r w:rsidRPr="000A416E">
        <w:rPr>
          <w:rFonts w:ascii="Times New Roman" w:eastAsia="Times New Roman" w:hAnsi="Times New Roman" w:cs="Times New Roman"/>
          <w:sz w:val="24"/>
          <w:szCs w:val="24"/>
          <w:lang w:eastAsia="pl-PL"/>
        </w:rPr>
        <w:br/>
        <w:t xml:space="preserve">Termin otwarcia licytacji elektronicznej: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t xml:space="preserve">Termin i warunki zamknięcia licytacji elektronicznej: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t xml:space="preserve">Wymagania dotyczące zabezpieczenia należytego wykonania umowy: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lang w:eastAsia="pl-PL"/>
        </w:rPr>
        <w:br/>
        <w:t xml:space="preserve">Informacje dodatkowe: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r w:rsidRPr="000A416E">
        <w:rPr>
          <w:rFonts w:ascii="Times New Roman" w:eastAsia="Times New Roman" w:hAnsi="Times New Roman" w:cs="Times New Roman"/>
          <w:b/>
          <w:bCs/>
          <w:sz w:val="24"/>
          <w:szCs w:val="24"/>
          <w:lang w:eastAsia="pl-PL"/>
        </w:rPr>
        <w:t>IV.5) ZMIANA UMOWY</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416E">
        <w:rPr>
          <w:rFonts w:ascii="Times New Roman" w:eastAsia="Times New Roman" w:hAnsi="Times New Roman" w:cs="Times New Roman"/>
          <w:sz w:val="24"/>
          <w:szCs w:val="24"/>
          <w:lang w:eastAsia="pl-PL"/>
        </w:rPr>
        <w:t xml:space="preserve"> Tak </w:t>
      </w:r>
      <w:r w:rsidRPr="000A416E">
        <w:rPr>
          <w:rFonts w:ascii="Times New Roman" w:eastAsia="Times New Roman" w:hAnsi="Times New Roman" w:cs="Times New Roman"/>
          <w:sz w:val="24"/>
          <w:szCs w:val="24"/>
          <w:lang w:eastAsia="pl-PL"/>
        </w:rPr>
        <w:br/>
        <w:t xml:space="preserve">Należy wskazać zakres, charakter zmian oraz warunki wprowadzenia zmian: </w:t>
      </w:r>
      <w:r w:rsidRPr="000A416E">
        <w:rPr>
          <w:rFonts w:ascii="Times New Roman" w:eastAsia="Times New Roman" w:hAnsi="Times New Roman" w:cs="Times New Roman"/>
          <w:sz w:val="24"/>
          <w:szCs w:val="24"/>
          <w:lang w:eastAsia="pl-PL"/>
        </w:rPr>
        <w:br/>
        <w:t xml:space="preserve">1. Zamawiający przewiduje możliwość dokonania istotnych zmian postanowień zawartej umowy w stosunku do treści oferty, na podstawie której dokonano wyboru Wykonawcy, w </w:t>
      </w:r>
      <w:r w:rsidRPr="000A416E">
        <w:rPr>
          <w:rFonts w:ascii="Times New Roman" w:eastAsia="Times New Roman" w:hAnsi="Times New Roman" w:cs="Times New Roman"/>
          <w:sz w:val="24"/>
          <w:szCs w:val="24"/>
          <w:lang w:eastAsia="pl-PL"/>
        </w:rPr>
        <w:lastRenderedPageBreak/>
        <w:t xml:space="preserve">przypadku wystąpienia co najmniej jednej z okoliczności wymienionej poniżej: 1) zmiana wynagrodzenia jeśli nastąpi znacząca zmiana kosztów zewnętrznych będących podstawa kalkulacji ceny ofertowej </w:t>
      </w:r>
      <w:proofErr w:type="spellStart"/>
      <w:r w:rsidRPr="000A416E">
        <w:rPr>
          <w:rFonts w:ascii="Times New Roman" w:eastAsia="Times New Roman" w:hAnsi="Times New Roman" w:cs="Times New Roman"/>
          <w:sz w:val="24"/>
          <w:szCs w:val="24"/>
          <w:lang w:eastAsia="pl-PL"/>
        </w:rPr>
        <w:t>tj</w:t>
      </w:r>
      <w:proofErr w:type="spellEnd"/>
      <w:r w:rsidRPr="000A416E">
        <w:rPr>
          <w:rFonts w:ascii="Times New Roman" w:eastAsia="Times New Roman" w:hAnsi="Times New Roman" w:cs="Times New Roman"/>
          <w:sz w:val="24"/>
          <w:szCs w:val="24"/>
          <w:lang w:eastAsia="pl-PL"/>
        </w:rPr>
        <w:t xml:space="preserve">: a) nastąpi znacząca zmiana liczby nieruchomości zamieszkałych względem liczby nieruchomości zamieszkałych wykazanych w wykazie przez Zamawiającego z tym, że zmiana powinna przekroczyć co najmniej 5 % nieruchomości zamieszkałych, b) nastąpi zmiana stawki podatku VAT. 2) wykonawcę, któremu zamawiający udzielił zamówienia, ma zastąpić nowy Wykonawca: a) w wyniku połączenia, podziału, przekształcenia, upadłości, restrukturyzacji lub nabycia dotychczasowego wykonawcy lub jego przedsiębiorstwa, o ile nowy wykonawca spełnia warunki udziału w </w:t>
      </w:r>
      <w:proofErr w:type="spellStart"/>
      <w:r w:rsidRPr="000A416E">
        <w:rPr>
          <w:rFonts w:ascii="Times New Roman" w:eastAsia="Times New Roman" w:hAnsi="Times New Roman" w:cs="Times New Roman"/>
          <w:sz w:val="24"/>
          <w:szCs w:val="24"/>
          <w:lang w:eastAsia="pl-PL"/>
        </w:rPr>
        <w:t>postępowaniu.Dokładny</w:t>
      </w:r>
      <w:proofErr w:type="spellEnd"/>
      <w:r w:rsidRPr="000A416E">
        <w:rPr>
          <w:rFonts w:ascii="Times New Roman" w:eastAsia="Times New Roman" w:hAnsi="Times New Roman" w:cs="Times New Roman"/>
          <w:sz w:val="24"/>
          <w:szCs w:val="24"/>
          <w:lang w:eastAsia="pl-PL"/>
        </w:rPr>
        <w:t xml:space="preserve"> zapis zawiera zał. nr 3 do SIWZ Wzór Umowy.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IV.6) INFORMACJE ADMINISTRACYJNE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IV.6.1) Sposób udostępniania informacji o charakterze poufnym </w:t>
      </w:r>
      <w:r w:rsidRPr="000A416E">
        <w:rPr>
          <w:rFonts w:ascii="Times New Roman" w:eastAsia="Times New Roman" w:hAnsi="Times New Roman" w:cs="Times New Roman"/>
          <w:i/>
          <w:iCs/>
          <w:sz w:val="24"/>
          <w:szCs w:val="24"/>
          <w:lang w:eastAsia="pl-PL"/>
        </w:rPr>
        <w:t xml:space="preserve">(jeżeli dotyczy): </w:t>
      </w:r>
      <w:r w:rsidRPr="000A416E">
        <w:rPr>
          <w:rFonts w:ascii="Times New Roman" w:eastAsia="Times New Roman" w:hAnsi="Times New Roman" w:cs="Times New Roman"/>
          <w:sz w:val="24"/>
          <w:szCs w:val="24"/>
          <w:lang w:eastAsia="pl-PL"/>
        </w:rPr>
        <w:br/>
        <w:t xml:space="preserve">Postanowienia w sprawie dokumentów zastrzeżonych: a) wszystkie dokumenty złożone w prowadzonym postępowaniu są jawne z wyjątkiem informacji stanowiących tajemnicę przedsiębiorstwa, zastrzeżonych przez składającego ofertę, w terminie nie późniejszym niż wyznaczony termin składania ofert, b) Wykonawca powinien w sposób nie budzący wątpliwości zastrzec, że dokumenty te nie mogą być udostępnione, oraz wykazać, że zastrzeżone informacje stanowią tajemnicę przedsiębiorstwa, c) wymienione powyżej dokumenty Wykonawca zobowiązany jest wydzielić w wybrany przez siebie sposób, 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86 ust 4 ustawy Prawo zamówień publicznych, f) 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Środki służące ochronie informacji o charakterze poufnym</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416E">
        <w:rPr>
          <w:rFonts w:ascii="Times New Roman" w:eastAsia="Times New Roman" w:hAnsi="Times New Roman" w:cs="Times New Roman"/>
          <w:sz w:val="24"/>
          <w:szCs w:val="24"/>
          <w:lang w:eastAsia="pl-PL"/>
        </w:rPr>
        <w:br/>
        <w:t xml:space="preserve">Data: 2019-07-18, godzina: 10:00, </w:t>
      </w:r>
      <w:r w:rsidRPr="000A41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416E">
        <w:rPr>
          <w:rFonts w:ascii="Times New Roman" w:eastAsia="Times New Roman" w:hAnsi="Times New Roman" w:cs="Times New Roman"/>
          <w:sz w:val="24"/>
          <w:szCs w:val="24"/>
          <w:lang w:eastAsia="pl-PL"/>
        </w:rPr>
        <w:br/>
        <w:t xml:space="preserve">Nie </w:t>
      </w:r>
      <w:r w:rsidRPr="000A416E">
        <w:rPr>
          <w:rFonts w:ascii="Times New Roman" w:eastAsia="Times New Roman" w:hAnsi="Times New Roman" w:cs="Times New Roman"/>
          <w:sz w:val="24"/>
          <w:szCs w:val="24"/>
          <w:lang w:eastAsia="pl-PL"/>
        </w:rPr>
        <w:br/>
        <w:t xml:space="preserve">Wskazać powody: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416E">
        <w:rPr>
          <w:rFonts w:ascii="Times New Roman" w:eastAsia="Times New Roman" w:hAnsi="Times New Roman" w:cs="Times New Roman"/>
          <w:sz w:val="24"/>
          <w:szCs w:val="24"/>
          <w:lang w:eastAsia="pl-PL"/>
        </w:rPr>
        <w:br/>
        <w:t xml:space="preserve">&gt; język polski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IV.6.3) Termin związania ofertą: </w:t>
      </w:r>
      <w:r w:rsidRPr="000A416E">
        <w:rPr>
          <w:rFonts w:ascii="Times New Roman" w:eastAsia="Times New Roman" w:hAnsi="Times New Roman" w:cs="Times New Roman"/>
          <w:sz w:val="24"/>
          <w:szCs w:val="24"/>
          <w:lang w:eastAsia="pl-PL"/>
        </w:rPr>
        <w:t xml:space="preserve">do: okres w dniach: 60 (od ostatecznego terminu składania ofert)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0A416E">
        <w:rPr>
          <w:rFonts w:ascii="Times New Roman" w:eastAsia="Times New Roman" w:hAnsi="Times New Roman" w:cs="Times New Roman"/>
          <w:b/>
          <w:bCs/>
          <w:sz w:val="24"/>
          <w:szCs w:val="24"/>
          <w:lang w:eastAsia="pl-PL"/>
        </w:rPr>
        <w:lastRenderedPageBreak/>
        <w:t>na sfinansowanie całości lub części zamówienia:</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r>
      <w:r w:rsidRPr="000A416E">
        <w:rPr>
          <w:rFonts w:ascii="Times New Roman" w:eastAsia="Times New Roman" w:hAnsi="Times New Roman" w:cs="Times New Roman"/>
          <w:b/>
          <w:bCs/>
          <w:sz w:val="24"/>
          <w:szCs w:val="24"/>
          <w:lang w:eastAsia="pl-PL"/>
        </w:rPr>
        <w:t>IV.6.6) Informacje dodatkowe:</w:t>
      </w:r>
      <w:r w:rsidRPr="000A416E">
        <w:rPr>
          <w:rFonts w:ascii="Times New Roman" w:eastAsia="Times New Roman" w:hAnsi="Times New Roman" w:cs="Times New Roman"/>
          <w:sz w:val="24"/>
          <w:szCs w:val="24"/>
          <w:lang w:eastAsia="pl-PL"/>
        </w:rPr>
        <w:t xml:space="preserve"> </w:t>
      </w:r>
      <w:r w:rsidRPr="000A416E">
        <w:rPr>
          <w:rFonts w:ascii="Times New Roman" w:eastAsia="Times New Roman" w:hAnsi="Times New Roman" w:cs="Times New Roman"/>
          <w:sz w:val="24"/>
          <w:szCs w:val="24"/>
          <w:lang w:eastAsia="pl-PL"/>
        </w:rPr>
        <w:br/>
        <w:t xml:space="preserve">1. Wykonawca może złożyć tylko jedną ofertę. 2. Oferta musi być sporządzona w formie oryginału wg załącznika nr 1 do SIWZ, opatrzony kwalifikowanym podpisem elektronicznym Wykonawcy. 3. Treść oferty musi być zgodna z treścią SIWZ. 4. Oferta (wraz z załącznikami) musi być sporządzona w sposób czytelny, w języku polskim. 5. Oferta musi być podpisana kwalifikowanym podpisem elektronicznym osób uprawnionych do składania oświadczeń woli w imieniu Wykonawcy, tj. osobę (osoby) reprezentująca Wykonawcę, zgodnie z zasadami reprezentacji wskazanymi we właściwym rejestrze lub osobę (osoby) upoważnioną do reprezentowania Wykonawcy. 6. Jeżeli osoba (osoby) podpisująca ofertę (reprezentująca Wykonawcę lub Wykonawców występujących wspólnie) działa na podstawie pełnomocnictwa, pełnomocnictwo to w formie oryginału podpisane kwalifikowanym podpisem elektronicznym osób uprawnionych do składania oświadczeń woli w imieniu Wykonawcy musi zostać dołączone do oferty. 7. Każdy dokument złożony wraz z ofertą sporządzony w języku innym niż polski musi być złożony wraz z tłumaczeniem na język polski. 8. Wykonawca składa ofertę za pośrednictwem Formularza do złożenia oferty dostępnego na: https://platformazakupowa.pl/pn/puszcza_marianska/proceedings w niniejszym postępowaniu w sprawie udzielenia zamówienia publicznego. Oferta powinna być sporządzona w języku polskim, z zachowaniem postaci elektronicznej, a do danych zawierających dokumenty tekstowe, tekstowo-graficzne lub multimedialne stosuje się: .pdf, .txt, </w:t>
      </w:r>
      <w:proofErr w:type="spellStart"/>
      <w:r w:rsidRPr="000A416E">
        <w:rPr>
          <w:rFonts w:ascii="Times New Roman" w:eastAsia="Times New Roman" w:hAnsi="Times New Roman" w:cs="Times New Roman"/>
          <w:sz w:val="24"/>
          <w:szCs w:val="24"/>
          <w:lang w:eastAsia="pl-PL"/>
        </w:rPr>
        <w:t>doc</w:t>
      </w:r>
      <w:proofErr w:type="spellEnd"/>
      <w:r w:rsidRPr="000A416E">
        <w:rPr>
          <w:rFonts w:ascii="Times New Roman" w:eastAsia="Times New Roman" w:hAnsi="Times New Roman" w:cs="Times New Roman"/>
          <w:sz w:val="24"/>
          <w:szCs w:val="24"/>
          <w:lang w:eastAsia="pl-PL"/>
        </w:rPr>
        <w:t>, .zip, .</w:t>
      </w:r>
      <w:proofErr w:type="spellStart"/>
      <w:r w:rsidRPr="000A416E">
        <w:rPr>
          <w:rFonts w:ascii="Times New Roman" w:eastAsia="Times New Roman" w:hAnsi="Times New Roman" w:cs="Times New Roman"/>
          <w:sz w:val="24"/>
          <w:szCs w:val="24"/>
          <w:lang w:eastAsia="pl-PL"/>
        </w:rPr>
        <w:t>rft</w:t>
      </w:r>
      <w:proofErr w:type="spellEnd"/>
      <w:r w:rsidRPr="000A416E">
        <w:rPr>
          <w:rFonts w:ascii="Times New Roman" w:eastAsia="Times New Roman" w:hAnsi="Times New Roman" w:cs="Times New Roman"/>
          <w:sz w:val="24"/>
          <w:szCs w:val="24"/>
          <w:lang w:eastAsia="pl-PL"/>
        </w:rPr>
        <w:t>,.</w:t>
      </w:r>
      <w:proofErr w:type="spellStart"/>
      <w:r w:rsidRPr="000A416E">
        <w:rPr>
          <w:rFonts w:ascii="Times New Roman" w:eastAsia="Times New Roman" w:hAnsi="Times New Roman" w:cs="Times New Roman"/>
          <w:sz w:val="24"/>
          <w:szCs w:val="24"/>
          <w:lang w:eastAsia="pl-PL"/>
        </w:rPr>
        <w:t>xps</w:t>
      </w:r>
      <w:proofErr w:type="spellEnd"/>
      <w:r w:rsidRPr="000A416E">
        <w:rPr>
          <w:rFonts w:ascii="Times New Roman" w:eastAsia="Times New Roman" w:hAnsi="Times New Roman" w:cs="Times New Roman"/>
          <w:sz w:val="24"/>
          <w:szCs w:val="24"/>
          <w:lang w:eastAsia="pl-PL"/>
        </w:rPr>
        <w:t>, .</w:t>
      </w:r>
      <w:proofErr w:type="spellStart"/>
      <w:r w:rsidRPr="000A416E">
        <w:rPr>
          <w:rFonts w:ascii="Times New Roman" w:eastAsia="Times New Roman" w:hAnsi="Times New Roman" w:cs="Times New Roman"/>
          <w:sz w:val="24"/>
          <w:szCs w:val="24"/>
          <w:lang w:eastAsia="pl-PL"/>
        </w:rPr>
        <w:t>odt</w:t>
      </w:r>
      <w:proofErr w:type="spellEnd"/>
      <w:r w:rsidRPr="000A416E">
        <w:rPr>
          <w:rFonts w:ascii="Times New Roman" w:eastAsia="Times New Roman" w:hAnsi="Times New Roman" w:cs="Times New Roman"/>
          <w:sz w:val="24"/>
          <w:szCs w:val="24"/>
          <w:lang w:eastAsia="pl-PL"/>
        </w:rPr>
        <w:t>, .</w:t>
      </w:r>
      <w:proofErr w:type="spellStart"/>
      <w:r w:rsidRPr="000A416E">
        <w:rPr>
          <w:rFonts w:ascii="Times New Roman" w:eastAsia="Times New Roman" w:hAnsi="Times New Roman" w:cs="Times New Roman"/>
          <w:sz w:val="24"/>
          <w:szCs w:val="24"/>
          <w:lang w:eastAsia="pl-PL"/>
        </w:rPr>
        <w:t>ods</w:t>
      </w:r>
      <w:proofErr w:type="spellEnd"/>
      <w:r w:rsidRPr="000A416E">
        <w:rPr>
          <w:rFonts w:ascii="Times New Roman" w:eastAsia="Times New Roman" w:hAnsi="Times New Roman" w:cs="Times New Roman"/>
          <w:sz w:val="24"/>
          <w:szCs w:val="24"/>
          <w:lang w:eastAsia="pl-PL"/>
        </w:rPr>
        <w:t>, .</w:t>
      </w:r>
      <w:proofErr w:type="spellStart"/>
      <w:r w:rsidRPr="000A416E">
        <w:rPr>
          <w:rFonts w:ascii="Times New Roman" w:eastAsia="Times New Roman" w:hAnsi="Times New Roman" w:cs="Times New Roman"/>
          <w:sz w:val="24"/>
          <w:szCs w:val="24"/>
          <w:lang w:eastAsia="pl-PL"/>
        </w:rPr>
        <w:t>odp</w:t>
      </w:r>
      <w:proofErr w:type="spellEnd"/>
      <w:r w:rsidRPr="000A416E">
        <w:rPr>
          <w:rFonts w:ascii="Times New Roman" w:eastAsia="Times New Roman" w:hAnsi="Times New Roman" w:cs="Times New Roman"/>
          <w:sz w:val="24"/>
          <w:szCs w:val="24"/>
          <w:lang w:eastAsia="pl-PL"/>
        </w:rPr>
        <w:t>, .xls, .</w:t>
      </w:r>
      <w:proofErr w:type="spellStart"/>
      <w:r w:rsidRPr="000A416E">
        <w:rPr>
          <w:rFonts w:ascii="Times New Roman" w:eastAsia="Times New Roman" w:hAnsi="Times New Roman" w:cs="Times New Roman"/>
          <w:sz w:val="24"/>
          <w:szCs w:val="24"/>
          <w:lang w:eastAsia="pl-PL"/>
        </w:rPr>
        <w:t>ppt</w:t>
      </w:r>
      <w:proofErr w:type="spellEnd"/>
      <w:r w:rsidRPr="000A416E">
        <w:rPr>
          <w:rFonts w:ascii="Times New Roman" w:eastAsia="Times New Roman" w:hAnsi="Times New Roman" w:cs="Times New Roman"/>
          <w:sz w:val="24"/>
          <w:szCs w:val="24"/>
          <w:lang w:eastAsia="pl-PL"/>
        </w:rPr>
        <w:t>, .</w:t>
      </w:r>
      <w:proofErr w:type="spellStart"/>
      <w:r w:rsidRPr="000A416E">
        <w:rPr>
          <w:rFonts w:ascii="Times New Roman" w:eastAsia="Times New Roman" w:hAnsi="Times New Roman" w:cs="Times New Roman"/>
          <w:sz w:val="24"/>
          <w:szCs w:val="24"/>
          <w:lang w:eastAsia="pl-PL"/>
        </w:rPr>
        <w:t>docx</w:t>
      </w:r>
      <w:proofErr w:type="spellEnd"/>
      <w:r w:rsidRPr="000A416E">
        <w:rPr>
          <w:rFonts w:ascii="Times New Roman" w:eastAsia="Times New Roman" w:hAnsi="Times New Roman" w:cs="Times New Roman"/>
          <w:sz w:val="24"/>
          <w:szCs w:val="24"/>
          <w:lang w:eastAsia="pl-PL"/>
        </w:rPr>
        <w:t>, .</w:t>
      </w:r>
      <w:proofErr w:type="spellStart"/>
      <w:r w:rsidRPr="000A416E">
        <w:rPr>
          <w:rFonts w:ascii="Times New Roman" w:eastAsia="Times New Roman" w:hAnsi="Times New Roman" w:cs="Times New Roman"/>
          <w:sz w:val="24"/>
          <w:szCs w:val="24"/>
          <w:lang w:eastAsia="pl-PL"/>
        </w:rPr>
        <w:t>xlsx</w:t>
      </w:r>
      <w:proofErr w:type="spellEnd"/>
      <w:r w:rsidRPr="000A416E">
        <w:rPr>
          <w:rFonts w:ascii="Times New Roman" w:eastAsia="Times New Roman" w:hAnsi="Times New Roman" w:cs="Times New Roman"/>
          <w:sz w:val="24"/>
          <w:szCs w:val="24"/>
          <w:lang w:eastAsia="pl-PL"/>
        </w:rPr>
        <w:t>, .</w:t>
      </w:r>
      <w:proofErr w:type="spellStart"/>
      <w:r w:rsidRPr="000A416E">
        <w:rPr>
          <w:rFonts w:ascii="Times New Roman" w:eastAsia="Times New Roman" w:hAnsi="Times New Roman" w:cs="Times New Roman"/>
          <w:sz w:val="24"/>
          <w:szCs w:val="24"/>
          <w:lang w:eastAsia="pl-PL"/>
        </w:rPr>
        <w:t>pptx</w:t>
      </w:r>
      <w:proofErr w:type="spellEnd"/>
      <w:r w:rsidRPr="000A416E">
        <w:rPr>
          <w:rFonts w:ascii="Times New Roman" w:eastAsia="Times New Roman" w:hAnsi="Times New Roman" w:cs="Times New Roman"/>
          <w:sz w:val="24"/>
          <w:szCs w:val="24"/>
          <w:lang w:eastAsia="pl-PL"/>
        </w:rPr>
        <w:t xml:space="preserve">, </w:t>
      </w:r>
      <w:proofErr w:type="spellStart"/>
      <w:r w:rsidRPr="000A416E">
        <w:rPr>
          <w:rFonts w:ascii="Times New Roman" w:eastAsia="Times New Roman" w:hAnsi="Times New Roman" w:cs="Times New Roman"/>
          <w:sz w:val="24"/>
          <w:szCs w:val="24"/>
          <w:lang w:eastAsia="pl-PL"/>
        </w:rPr>
        <w:t>csv</w:t>
      </w:r>
      <w:proofErr w:type="spellEnd"/>
      <w:r w:rsidRPr="000A416E">
        <w:rPr>
          <w:rFonts w:ascii="Times New Roman" w:eastAsia="Times New Roman" w:hAnsi="Times New Roman" w:cs="Times New Roman"/>
          <w:sz w:val="24"/>
          <w:szCs w:val="24"/>
          <w:lang w:eastAsia="pl-PL"/>
        </w:rPr>
        <w:t xml:space="preserve">. 9. Wszystkie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 Zgodnie z art. 86 ust. 4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tajemnicą przedsiębiorstwa nie może być nazwa firmy, adres, informacje dotyczące ceny, terminu wykonania zamówienia, okresu gwarancji i warunków płatności. Każda informacja stanowiąca tajemnicę przedsiębiorstwa była zamieszczona w odrębnym pliku i określała przedmiot będący jej treścią wraz z uzasadnieniem (podstawa prawną utajnienia). Wykonawca nie później niż w terminie składania ofert musi wykazać, że zastrzeżone informacje stanowią tajemnicę przedsiębiorstwa, w szczególności określając, w jaki sposób zostały spełnione przesłani, o których mowa w art. 11 pkt 4 ustawy z 16 kwietnia 1993 r. o zwalczaniu nieuczciwej konkurencji, zgodnie z którym tajemnicę przedsiębiorstwa stanowi określona informacja, jeśli spełnia łącznie 3 warunki: a) ma charakter techniczny, technologiczny, organizacyjny przedsiębiorstwa lub jest to inna informacja mająca wartość gospodarczą, b) nie została ujawniona do wiadomości publicznej, c) podjęto w stosunku do niej niezbędne działania w celu zachowania poufności. W przypadku, gdy dany dokument tylko w części zawiera tajemnicę przedsiębiorstwa, zaleca się aby Wykonawca podzielił ten dokument na dwa pliki i dla każdego z nich odpowiednio oznaczył status jawności bądź tajemnicy przedsiębiorstwa. 10. Wykonawca winien do upływu terminu składania ofert przesłać opatrzone kwalifikowanym podpisem elektronicznym: a) Formularz ofertowy do SIWZ sporządzony i wypełniony według wzoru stanowiącego Załącznik nr 1 do SIWZ, b) Aktualne na dzień składania ofert oświadczenie w postaci Jednolitego Europejskiego Dokumentu Zamówień (dalej: JEDZ) w zakresie wskazanym przez Zamawiającego w Załączniku nr 2 do SIWZ (JEDZ) oraz instrukcji wypełniania JEDZ; w przypadku wspólnego ubiegania się o zamówienie przez Wykonawców oświadczenie (JEDZ) składa każdy z </w:t>
      </w:r>
      <w:r w:rsidRPr="000A416E">
        <w:rPr>
          <w:rFonts w:ascii="Times New Roman" w:eastAsia="Times New Roman" w:hAnsi="Times New Roman" w:cs="Times New Roman"/>
          <w:sz w:val="24"/>
          <w:szCs w:val="24"/>
          <w:lang w:eastAsia="pl-PL"/>
        </w:rPr>
        <w:lastRenderedPageBreak/>
        <w:t xml:space="preserve">Wykonawców wspólnie ubiegających się o zamówienie. c) Pełnomocnictwo od reprezentowania Wykonawcy / Wykonawców występujących wspólnie, o ile ofertę składa pełnomocnik, d) Dokument wadium we właściwej wysokości – nie dotyczy Wykonawców wnoszących wadium w formie pieniężnej. Zasady wniesienia wadium opisane zostały w Rozdziale 6 SIWZ. 11. Przygotowując ofertę Wykonawca winien dokładnie zapoznać się z zawartością wszystkich dokumentów składających się na Specyfikację Istotnych Warunkach Zamówienia, którą należy odczytywać wraz z ewentualnymi modyfikacjami i zmianami wnoszonymi przez Zamawiającego. 12. Wykonawca może zmienić lub wycofać złożoną przez siebie ofertę, przed terminem składania ofert, określonym w niniejszej SIWZ. Wykonawca nie może wycofać oferty i wprowadzić zmian w ofercie po upływie terminu składania ofert. 13. Postanowienia dotyczące przetwarzania danych osobowych: a) Wykonawca składając ofertę, wyraża jednocześnie zgodę na przetwarzanie przez Zamawiającego, uczestników postępowania oraz inne uprawnione podmioty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zawartych w ofercie oraz załącznikach do niej, b) Zamawiający informuje, że dane osobowe, o których mowa w pkt 13 a) przetwarzane są w celu wypełnienia prawnie usprawiedliwionego celu jakim jest w szczególności: - przeprowadzenie postępowania o udzielenie zamówienia publicznego, - zawarcie i realizacja umowy z wyłonionym w niniejszym postępowaniu Wykonawcą, - dokonanie rozliczenia i płatności związanych z realizacją umowy, - przeprowadzenie ewentualnych postępowań kontrolnych i/lub audytu przez komórki Zamawiającego i inne uprawnione podmioty, ewentualne udostępnienie informacji postępowania i zawartej umowy jako informacji publicznej. 14. Klauzula informacyjna RODO stanowi załącznik nr 7 do SIWZ. Wykaz oświadczeń składanych przez Wykonawcę w celu wstępnego potwierdzenia, że nie podlega wykluczeniu oraz spełnia warunki udziału w postępowaniu 1) Wykonawcy muszą złożyć ofertę opatrzoną kwalifikowanym podpisem elektronicznym (którą stanowi druk oferty stanowiący załącznik nr 1 do SIWZ); 2) Aktualny na dzień składania ofert oświadczenie w postaci Jednolitego Europejskiego Dokumentu Zamówień Publicznych ( dalej: JEDZ) – wzór stanowi załącznik nr 2 do SIWZ, który został opisany w Rozdziale 16 SIWZ i Instrukcji dotyczącej wymogu złożenia elektronicznej wersji JEDZ. Informacje zawarte w JEDZ stanowią wstępne potwierdzenie, że Wykonawca nie podlega wykluczeniu. W przypadku Wykonawców wspólnie ubiegających się o udzielenie zamówienia, oświadczenie (JEDZ) składa każdy z Wykonawców. Oświadczenia te mają potwierdzić brak podstaw wykluczenia w zakresie, w którym każdy z Wykonawców wykazuje brak podstaw wykluczenia. 3) Pełnomocnictwo do reprezentowania Wykonawcy/Wykonawców występujących wspólnie, o ile ofertę składa pełnomocnik. 4) Dokument wniesienia wadium we właściwej wysokości – nie dotyczy Wykonawców wnoszących wadium w formie pieniężnej. Zasady i sposób wniesienia wadium opisane zostały w Rozdziale 6 SIWZ. Ofertę i ww. dokumenty i oświadczenia należy złożyć w postaci elektronicznej podpisane kwalifikowanym podpisem elektronicznym, adres strony internetowej: https://platformazakupowa.pl/pn/puszcza_marianska/proceedings UWAGA! Oświadczenie o przynależności lub braku przynależności do tej samej grupy kapitałowej – prosimy nie składać z ofertą. Wykonawca, w terminie 3 dni od zamieszczenia na stronie internetowej informacji z otwarcia ofert, przekazuje Zamawiającemu oświadczenie o przynależności lub braku przynależności do tej samej grupy kapitałowej, o której mowa w art. 24 ust. 1 pkt 23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 wg załącznika nr 4 do SIWZ. Wraz ze złożeniem oświadczenia, Wykonawca może przedstawić dowody, że powiązania z innym Wykonawcą nie prowadzą do zakłócenia konkurencji w postępowaniu o udzielenie zamówienia. W przypadku wspólnego ubiegania się </w:t>
      </w:r>
      <w:r w:rsidRPr="000A416E">
        <w:rPr>
          <w:rFonts w:ascii="Times New Roman" w:eastAsia="Times New Roman" w:hAnsi="Times New Roman" w:cs="Times New Roman"/>
          <w:sz w:val="24"/>
          <w:szCs w:val="24"/>
          <w:lang w:eastAsia="pl-PL"/>
        </w:rPr>
        <w:lastRenderedPageBreak/>
        <w:t xml:space="preserve">o zamówienie przez Wykonawców – oświadczenie zobligowany będzie złożyć każdy z Wykonawców ubiegających się o zamówienie. Zgodnie z zapisami art. 24aa ustawy </w:t>
      </w:r>
      <w:proofErr w:type="spellStart"/>
      <w:r w:rsidRPr="000A416E">
        <w:rPr>
          <w:rFonts w:ascii="Times New Roman" w:eastAsia="Times New Roman" w:hAnsi="Times New Roman" w:cs="Times New Roman"/>
          <w:sz w:val="24"/>
          <w:szCs w:val="24"/>
          <w:lang w:eastAsia="pl-PL"/>
        </w:rPr>
        <w:t>Pzp</w:t>
      </w:r>
      <w:proofErr w:type="spellEnd"/>
      <w:r w:rsidRPr="000A416E">
        <w:rPr>
          <w:rFonts w:ascii="Times New Roman" w:eastAsia="Times New Roman" w:hAnsi="Times New Roman" w:cs="Times New Roman"/>
          <w:sz w:val="24"/>
          <w:szCs w:val="24"/>
          <w:lang w:eastAsia="pl-PL"/>
        </w:rPr>
        <w:t xml:space="preserve"> Zamawiający w postępowaniu dokona oceny ofert a następnie zbada czy Wykonawca, którego oferta została oceniona jako najkorzystniejsza, nie podlega wykluczeniu oraz spełnia warunki udziału w postępowaniu. </w:t>
      </w:r>
    </w:p>
    <w:p w:rsidR="000A416E" w:rsidRPr="000A416E" w:rsidRDefault="000A416E" w:rsidP="000A416E">
      <w:pPr>
        <w:spacing w:after="0" w:line="240" w:lineRule="auto"/>
        <w:jc w:val="center"/>
        <w:rPr>
          <w:rFonts w:ascii="Times New Roman" w:eastAsia="Times New Roman" w:hAnsi="Times New Roman" w:cs="Times New Roman"/>
          <w:sz w:val="24"/>
          <w:szCs w:val="24"/>
          <w:lang w:eastAsia="pl-PL"/>
        </w:rPr>
      </w:pPr>
      <w:r w:rsidRPr="000A416E">
        <w:rPr>
          <w:rFonts w:ascii="Times New Roman" w:eastAsia="Times New Roman" w:hAnsi="Times New Roman" w:cs="Times New Roman"/>
          <w:sz w:val="24"/>
          <w:szCs w:val="24"/>
          <w:u w:val="single"/>
          <w:lang w:eastAsia="pl-PL"/>
        </w:rPr>
        <w:t xml:space="preserve">ZAŁĄCZNIK I - INFORMACJE DOTYCZĄCE OFERT CZĘŚCIOWYCH </w:t>
      </w:r>
    </w:p>
    <w:p w:rsidR="000A416E" w:rsidRPr="000A416E" w:rsidRDefault="000A416E" w:rsidP="000A416E">
      <w:pPr>
        <w:spacing w:after="0" w:line="240" w:lineRule="auto"/>
        <w:rPr>
          <w:rFonts w:ascii="Times New Roman" w:eastAsia="Times New Roman" w:hAnsi="Times New Roman" w:cs="Times New Roman"/>
          <w:sz w:val="24"/>
          <w:szCs w:val="24"/>
          <w:lang w:eastAsia="pl-PL"/>
        </w:rPr>
      </w:pPr>
    </w:p>
    <w:p w:rsidR="008B2E5D" w:rsidRPr="008F586E" w:rsidRDefault="008B2E5D" w:rsidP="008B2E5D">
      <w:pPr>
        <w:pStyle w:val="WW-Domylnie"/>
        <w:rPr>
          <w:sz w:val="22"/>
          <w:szCs w:val="22"/>
        </w:rPr>
      </w:pPr>
      <w:r>
        <w:rPr>
          <w:b/>
          <w:sz w:val="20"/>
        </w:rPr>
        <w:t xml:space="preserve">         </w:t>
      </w:r>
      <w:r w:rsidRPr="007763A7">
        <w:rPr>
          <w:b/>
          <w:sz w:val="22"/>
          <w:szCs w:val="22"/>
        </w:rPr>
        <w:t xml:space="preserve">Puszcza Mariańska, dnia </w:t>
      </w:r>
      <w:r>
        <w:rPr>
          <w:b/>
          <w:sz w:val="22"/>
          <w:szCs w:val="22"/>
        </w:rPr>
        <w:t>1</w:t>
      </w:r>
      <w:r>
        <w:rPr>
          <w:b/>
          <w:sz w:val="22"/>
          <w:szCs w:val="22"/>
        </w:rPr>
        <w:t>3</w:t>
      </w:r>
      <w:r>
        <w:rPr>
          <w:b/>
          <w:sz w:val="22"/>
          <w:szCs w:val="22"/>
        </w:rPr>
        <w:t>.0</w:t>
      </w:r>
      <w:r>
        <w:rPr>
          <w:b/>
          <w:sz w:val="22"/>
          <w:szCs w:val="22"/>
        </w:rPr>
        <w:t>6</w:t>
      </w:r>
      <w:r>
        <w:rPr>
          <w:b/>
          <w:sz w:val="22"/>
          <w:szCs w:val="22"/>
        </w:rPr>
        <w:t xml:space="preserve">.2019                                      </w:t>
      </w:r>
      <w:r w:rsidRPr="009412BD">
        <w:rPr>
          <w:b/>
          <w:sz w:val="22"/>
          <w:szCs w:val="22"/>
        </w:rPr>
        <w:t>Zatwierdził :</w:t>
      </w:r>
    </w:p>
    <w:p w:rsidR="008B2E5D" w:rsidRPr="009412BD" w:rsidRDefault="008B2E5D" w:rsidP="008B2E5D">
      <w:pPr>
        <w:pStyle w:val="WW-Domylnie"/>
        <w:jc w:val="both"/>
        <w:rPr>
          <w:b/>
          <w:sz w:val="22"/>
          <w:szCs w:val="22"/>
        </w:rPr>
      </w:pPr>
      <w:r w:rsidRPr="009412BD">
        <w:rPr>
          <w:b/>
          <w:sz w:val="22"/>
          <w:szCs w:val="22"/>
        </w:rPr>
        <w:t xml:space="preserve">                                                                 </w:t>
      </w:r>
      <w:r>
        <w:rPr>
          <w:b/>
          <w:sz w:val="22"/>
          <w:szCs w:val="22"/>
        </w:rPr>
        <w:t xml:space="preserve">                            </w:t>
      </w:r>
      <w:r w:rsidRPr="009412BD">
        <w:rPr>
          <w:b/>
          <w:sz w:val="22"/>
          <w:szCs w:val="22"/>
        </w:rPr>
        <w:t xml:space="preserve"> Wójt Gminy Puszcza Mariańska</w:t>
      </w:r>
    </w:p>
    <w:p w:rsidR="008B2E5D" w:rsidRPr="009761F3" w:rsidRDefault="008B2E5D" w:rsidP="008B2E5D">
      <w:pPr>
        <w:pStyle w:val="WW-Domylnie"/>
        <w:jc w:val="both"/>
        <w:rPr>
          <w:b/>
          <w:sz w:val="22"/>
          <w:szCs w:val="22"/>
        </w:rPr>
      </w:pPr>
      <w:r w:rsidRPr="009412BD">
        <w:rPr>
          <w:b/>
          <w:sz w:val="22"/>
          <w:szCs w:val="22"/>
        </w:rPr>
        <w:t xml:space="preserve">                                                                                                           </w:t>
      </w:r>
      <w:r>
        <w:rPr>
          <w:b/>
          <w:sz w:val="22"/>
          <w:szCs w:val="22"/>
        </w:rPr>
        <w:t xml:space="preserve"> </w:t>
      </w:r>
      <w:r w:rsidRPr="009412BD">
        <w:rPr>
          <w:b/>
          <w:sz w:val="22"/>
          <w:szCs w:val="22"/>
        </w:rPr>
        <w:t>Michał Staniak</w:t>
      </w:r>
    </w:p>
    <w:p w:rsidR="008F6DED" w:rsidRDefault="008F6DED">
      <w:bookmarkStart w:id="0" w:name="_GoBack"/>
      <w:bookmarkEnd w:id="0"/>
    </w:p>
    <w:sectPr w:rsidR="008F6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6E"/>
    <w:rsid w:val="000A416E"/>
    <w:rsid w:val="000B2A26"/>
    <w:rsid w:val="008B2E5D"/>
    <w:rsid w:val="008F6DED"/>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7D6F"/>
  <w15:chartTrackingRefBased/>
  <w15:docId w15:val="{4F554642-8F5C-4347-9628-F83BAEED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Domylnie">
    <w:name w:val="WW-Domyślnie"/>
    <w:rsid w:val="008B2E5D"/>
    <w:pPr>
      <w:suppressAutoHyphens/>
      <w:snapToGrid w:val="0"/>
      <w:spacing w:after="0" w:line="240" w:lineRule="auto"/>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861193">
      <w:bodyDiv w:val="1"/>
      <w:marLeft w:val="0"/>
      <w:marRight w:val="0"/>
      <w:marTop w:val="0"/>
      <w:marBottom w:val="0"/>
      <w:divBdr>
        <w:top w:val="none" w:sz="0" w:space="0" w:color="auto"/>
        <w:left w:val="none" w:sz="0" w:space="0" w:color="auto"/>
        <w:bottom w:val="none" w:sz="0" w:space="0" w:color="auto"/>
        <w:right w:val="none" w:sz="0" w:space="0" w:color="auto"/>
      </w:divBdr>
      <w:divsChild>
        <w:div w:id="1203246627">
          <w:marLeft w:val="0"/>
          <w:marRight w:val="0"/>
          <w:marTop w:val="0"/>
          <w:marBottom w:val="0"/>
          <w:divBdr>
            <w:top w:val="none" w:sz="0" w:space="0" w:color="auto"/>
            <w:left w:val="none" w:sz="0" w:space="0" w:color="auto"/>
            <w:bottom w:val="none" w:sz="0" w:space="0" w:color="auto"/>
            <w:right w:val="none" w:sz="0" w:space="0" w:color="auto"/>
          </w:divBdr>
          <w:divsChild>
            <w:div w:id="1660648798">
              <w:marLeft w:val="0"/>
              <w:marRight w:val="0"/>
              <w:marTop w:val="0"/>
              <w:marBottom w:val="0"/>
              <w:divBdr>
                <w:top w:val="none" w:sz="0" w:space="0" w:color="auto"/>
                <w:left w:val="none" w:sz="0" w:space="0" w:color="auto"/>
                <w:bottom w:val="none" w:sz="0" w:space="0" w:color="auto"/>
                <w:right w:val="none" w:sz="0" w:space="0" w:color="auto"/>
              </w:divBdr>
            </w:div>
            <w:div w:id="554196419">
              <w:marLeft w:val="0"/>
              <w:marRight w:val="0"/>
              <w:marTop w:val="0"/>
              <w:marBottom w:val="0"/>
              <w:divBdr>
                <w:top w:val="none" w:sz="0" w:space="0" w:color="auto"/>
                <w:left w:val="none" w:sz="0" w:space="0" w:color="auto"/>
                <w:bottom w:val="none" w:sz="0" w:space="0" w:color="auto"/>
                <w:right w:val="none" w:sz="0" w:space="0" w:color="auto"/>
              </w:divBdr>
            </w:div>
            <w:div w:id="1814177243">
              <w:marLeft w:val="0"/>
              <w:marRight w:val="0"/>
              <w:marTop w:val="0"/>
              <w:marBottom w:val="0"/>
              <w:divBdr>
                <w:top w:val="none" w:sz="0" w:space="0" w:color="auto"/>
                <w:left w:val="none" w:sz="0" w:space="0" w:color="auto"/>
                <w:bottom w:val="none" w:sz="0" w:space="0" w:color="auto"/>
                <w:right w:val="none" w:sz="0" w:space="0" w:color="auto"/>
              </w:divBdr>
              <w:divsChild>
                <w:div w:id="324668466">
                  <w:marLeft w:val="0"/>
                  <w:marRight w:val="0"/>
                  <w:marTop w:val="0"/>
                  <w:marBottom w:val="0"/>
                  <w:divBdr>
                    <w:top w:val="none" w:sz="0" w:space="0" w:color="auto"/>
                    <w:left w:val="none" w:sz="0" w:space="0" w:color="auto"/>
                    <w:bottom w:val="none" w:sz="0" w:space="0" w:color="auto"/>
                    <w:right w:val="none" w:sz="0" w:space="0" w:color="auto"/>
                  </w:divBdr>
                </w:div>
              </w:divsChild>
            </w:div>
            <w:div w:id="1427535873">
              <w:marLeft w:val="0"/>
              <w:marRight w:val="0"/>
              <w:marTop w:val="0"/>
              <w:marBottom w:val="0"/>
              <w:divBdr>
                <w:top w:val="none" w:sz="0" w:space="0" w:color="auto"/>
                <w:left w:val="none" w:sz="0" w:space="0" w:color="auto"/>
                <w:bottom w:val="none" w:sz="0" w:space="0" w:color="auto"/>
                <w:right w:val="none" w:sz="0" w:space="0" w:color="auto"/>
              </w:divBdr>
              <w:divsChild>
                <w:div w:id="1394817217">
                  <w:marLeft w:val="0"/>
                  <w:marRight w:val="0"/>
                  <w:marTop w:val="0"/>
                  <w:marBottom w:val="0"/>
                  <w:divBdr>
                    <w:top w:val="none" w:sz="0" w:space="0" w:color="auto"/>
                    <w:left w:val="none" w:sz="0" w:space="0" w:color="auto"/>
                    <w:bottom w:val="none" w:sz="0" w:space="0" w:color="auto"/>
                    <w:right w:val="none" w:sz="0" w:space="0" w:color="auto"/>
                  </w:divBdr>
                </w:div>
              </w:divsChild>
            </w:div>
            <w:div w:id="1216350754">
              <w:marLeft w:val="0"/>
              <w:marRight w:val="0"/>
              <w:marTop w:val="0"/>
              <w:marBottom w:val="0"/>
              <w:divBdr>
                <w:top w:val="none" w:sz="0" w:space="0" w:color="auto"/>
                <w:left w:val="none" w:sz="0" w:space="0" w:color="auto"/>
                <w:bottom w:val="none" w:sz="0" w:space="0" w:color="auto"/>
                <w:right w:val="none" w:sz="0" w:space="0" w:color="auto"/>
              </w:divBdr>
              <w:divsChild>
                <w:div w:id="1836608429">
                  <w:marLeft w:val="0"/>
                  <w:marRight w:val="0"/>
                  <w:marTop w:val="0"/>
                  <w:marBottom w:val="0"/>
                  <w:divBdr>
                    <w:top w:val="none" w:sz="0" w:space="0" w:color="auto"/>
                    <w:left w:val="none" w:sz="0" w:space="0" w:color="auto"/>
                    <w:bottom w:val="none" w:sz="0" w:space="0" w:color="auto"/>
                    <w:right w:val="none" w:sz="0" w:space="0" w:color="auto"/>
                  </w:divBdr>
                </w:div>
                <w:div w:id="1985231033">
                  <w:marLeft w:val="0"/>
                  <w:marRight w:val="0"/>
                  <w:marTop w:val="0"/>
                  <w:marBottom w:val="0"/>
                  <w:divBdr>
                    <w:top w:val="none" w:sz="0" w:space="0" w:color="auto"/>
                    <w:left w:val="none" w:sz="0" w:space="0" w:color="auto"/>
                    <w:bottom w:val="none" w:sz="0" w:space="0" w:color="auto"/>
                    <w:right w:val="none" w:sz="0" w:space="0" w:color="auto"/>
                  </w:divBdr>
                </w:div>
                <w:div w:id="633102692">
                  <w:marLeft w:val="0"/>
                  <w:marRight w:val="0"/>
                  <w:marTop w:val="0"/>
                  <w:marBottom w:val="0"/>
                  <w:divBdr>
                    <w:top w:val="none" w:sz="0" w:space="0" w:color="auto"/>
                    <w:left w:val="none" w:sz="0" w:space="0" w:color="auto"/>
                    <w:bottom w:val="none" w:sz="0" w:space="0" w:color="auto"/>
                    <w:right w:val="none" w:sz="0" w:space="0" w:color="auto"/>
                  </w:divBdr>
                </w:div>
                <w:div w:id="1369602118">
                  <w:marLeft w:val="0"/>
                  <w:marRight w:val="0"/>
                  <w:marTop w:val="0"/>
                  <w:marBottom w:val="0"/>
                  <w:divBdr>
                    <w:top w:val="none" w:sz="0" w:space="0" w:color="auto"/>
                    <w:left w:val="none" w:sz="0" w:space="0" w:color="auto"/>
                    <w:bottom w:val="none" w:sz="0" w:space="0" w:color="auto"/>
                    <w:right w:val="none" w:sz="0" w:space="0" w:color="auto"/>
                  </w:divBdr>
                </w:div>
              </w:divsChild>
            </w:div>
            <w:div w:id="1346437317">
              <w:marLeft w:val="0"/>
              <w:marRight w:val="0"/>
              <w:marTop w:val="0"/>
              <w:marBottom w:val="0"/>
              <w:divBdr>
                <w:top w:val="none" w:sz="0" w:space="0" w:color="auto"/>
                <w:left w:val="none" w:sz="0" w:space="0" w:color="auto"/>
                <w:bottom w:val="none" w:sz="0" w:space="0" w:color="auto"/>
                <w:right w:val="none" w:sz="0" w:space="0" w:color="auto"/>
              </w:divBdr>
              <w:divsChild>
                <w:div w:id="1183057040">
                  <w:marLeft w:val="0"/>
                  <w:marRight w:val="0"/>
                  <w:marTop w:val="0"/>
                  <w:marBottom w:val="0"/>
                  <w:divBdr>
                    <w:top w:val="none" w:sz="0" w:space="0" w:color="auto"/>
                    <w:left w:val="none" w:sz="0" w:space="0" w:color="auto"/>
                    <w:bottom w:val="none" w:sz="0" w:space="0" w:color="auto"/>
                    <w:right w:val="none" w:sz="0" w:space="0" w:color="auto"/>
                  </w:divBdr>
                </w:div>
                <w:div w:id="230581992">
                  <w:marLeft w:val="0"/>
                  <w:marRight w:val="0"/>
                  <w:marTop w:val="0"/>
                  <w:marBottom w:val="0"/>
                  <w:divBdr>
                    <w:top w:val="none" w:sz="0" w:space="0" w:color="auto"/>
                    <w:left w:val="none" w:sz="0" w:space="0" w:color="auto"/>
                    <w:bottom w:val="none" w:sz="0" w:space="0" w:color="auto"/>
                    <w:right w:val="none" w:sz="0" w:space="0" w:color="auto"/>
                  </w:divBdr>
                </w:div>
                <w:div w:id="1808350353">
                  <w:marLeft w:val="0"/>
                  <w:marRight w:val="0"/>
                  <w:marTop w:val="0"/>
                  <w:marBottom w:val="0"/>
                  <w:divBdr>
                    <w:top w:val="none" w:sz="0" w:space="0" w:color="auto"/>
                    <w:left w:val="none" w:sz="0" w:space="0" w:color="auto"/>
                    <w:bottom w:val="none" w:sz="0" w:space="0" w:color="auto"/>
                    <w:right w:val="none" w:sz="0" w:space="0" w:color="auto"/>
                  </w:divBdr>
                </w:div>
                <w:div w:id="813567140">
                  <w:marLeft w:val="0"/>
                  <w:marRight w:val="0"/>
                  <w:marTop w:val="0"/>
                  <w:marBottom w:val="0"/>
                  <w:divBdr>
                    <w:top w:val="none" w:sz="0" w:space="0" w:color="auto"/>
                    <w:left w:val="none" w:sz="0" w:space="0" w:color="auto"/>
                    <w:bottom w:val="none" w:sz="0" w:space="0" w:color="auto"/>
                    <w:right w:val="none" w:sz="0" w:space="0" w:color="auto"/>
                  </w:divBdr>
                </w:div>
                <w:div w:id="1951934691">
                  <w:marLeft w:val="0"/>
                  <w:marRight w:val="0"/>
                  <w:marTop w:val="0"/>
                  <w:marBottom w:val="0"/>
                  <w:divBdr>
                    <w:top w:val="none" w:sz="0" w:space="0" w:color="auto"/>
                    <w:left w:val="none" w:sz="0" w:space="0" w:color="auto"/>
                    <w:bottom w:val="none" w:sz="0" w:space="0" w:color="auto"/>
                    <w:right w:val="none" w:sz="0" w:space="0" w:color="auto"/>
                  </w:divBdr>
                </w:div>
                <w:div w:id="703285768">
                  <w:marLeft w:val="0"/>
                  <w:marRight w:val="0"/>
                  <w:marTop w:val="0"/>
                  <w:marBottom w:val="0"/>
                  <w:divBdr>
                    <w:top w:val="none" w:sz="0" w:space="0" w:color="auto"/>
                    <w:left w:val="none" w:sz="0" w:space="0" w:color="auto"/>
                    <w:bottom w:val="none" w:sz="0" w:space="0" w:color="auto"/>
                    <w:right w:val="none" w:sz="0" w:space="0" w:color="auto"/>
                  </w:divBdr>
                </w:div>
                <w:div w:id="990213120">
                  <w:marLeft w:val="0"/>
                  <w:marRight w:val="0"/>
                  <w:marTop w:val="0"/>
                  <w:marBottom w:val="0"/>
                  <w:divBdr>
                    <w:top w:val="none" w:sz="0" w:space="0" w:color="auto"/>
                    <w:left w:val="none" w:sz="0" w:space="0" w:color="auto"/>
                    <w:bottom w:val="none" w:sz="0" w:space="0" w:color="auto"/>
                    <w:right w:val="none" w:sz="0" w:space="0" w:color="auto"/>
                  </w:divBdr>
                </w:div>
              </w:divsChild>
            </w:div>
            <w:div w:id="1662002840">
              <w:marLeft w:val="0"/>
              <w:marRight w:val="0"/>
              <w:marTop w:val="0"/>
              <w:marBottom w:val="0"/>
              <w:divBdr>
                <w:top w:val="none" w:sz="0" w:space="0" w:color="auto"/>
                <w:left w:val="none" w:sz="0" w:space="0" w:color="auto"/>
                <w:bottom w:val="none" w:sz="0" w:space="0" w:color="auto"/>
                <w:right w:val="none" w:sz="0" w:space="0" w:color="auto"/>
              </w:divBdr>
              <w:divsChild>
                <w:div w:id="383261543">
                  <w:marLeft w:val="0"/>
                  <w:marRight w:val="0"/>
                  <w:marTop w:val="0"/>
                  <w:marBottom w:val="0"/>
                  <w:divBdr>
                    <w:top w:val="none" w:sz="0" w:space="0" w:color="auto"/>
                    <w:left w:val="none" w:sz="0" w:space="0" w:color="auto"/>
                    <w:bottom w:val="none" w:sz="0" w:space="0" w:color="auto"/>
                    <w:right w:val="none" w:sz="0" w:space="0" w:color="auto"/>
                  </w:divBdr>
                </w:div>
                <w:div w:id="472069091">
                  <w:marLeft w:val="0"/>
                  <w:marRight w:val="0"/>
                  <w:marTop w:val="0"/>
                  <w:marBottom w:val="0"/>
                  <w:divBdr>
                    <w:top w:val="none" w:sz="0" w:space="0" w:color="auto"/>
                    <w:left w:val="none" w:sz="0" w:space="0" w:color="auto"/>
                    <w:bottom w:val="none" w:sz="0" w:space="0" w:color="auto"/>
                    <w:right w:val="none" w:sz="0" w:space="0" w:color="auto"/>
                  </w:divBdr>
                </w:div>
              </w:divsChild>
            </w:div>
            <w:div w:id="1365406934">
              <w:marLeft w:val="0"/>
              <w:marRight w:val="0"/>
              <w:marTop w:val="0"/>
              <w:marBottom w:val="0"/>
              <w:divBdr>
                <w:top w:val="none" w:sz="0" w:space="0" w:color="auto"/>
                <w:left w:val="none" w:sz="0" w:space="0" w:color="auto"/>
                <w:bottom w:val="none" w:sz="0" w:space="0" w:color="auto"/>
                <w:right w:val="none" w:sz="0" w:space="0" w:color="auto"/>
              </w:divBdr>
              <w:divsChild>
                <w:div w:id="740249151">
                  <w:marLeft w:val="0"/>
                  <w:marRight w:val="0"/>
                  <w:marTop w:val="0"/>
                  <w:marBottom w:val="0"/>
                  <w:divBdr>
                    <w:top w:val="none" w:sz="0" w:space="0" w:color="auto"/>
                    <w:left w:val="none" w:sz="0" w:space="0" w:color="auto"/>
                    <w:bottom w:val="none" w:sz="0" w:space="0" w:color="auto"/>
                    <w:right w:val="none" w:sz="0" w:space="0" w:color="auto"/>
                  </w:divBdr>
                </w:div>
                <w:div w:id="1764036197">
                  <w:marLeft w:val="0"/>
                  <w:marRight w:val="0"/>
                  <w:marTop w:val="0"/>
                  <w:marBottom w:val="0"/>
                  <w:divBdr>
                    <w:top w:val="none" w:sz="0" w:space="0" w:color="auto"/>
                    <w:left w:val="none" w:sz="0" w:space="0" w:color="auto"/>
                    <w:bottom w:val="none" w:sz="0" w:space="0" w:color="auto"/>
                    <w:right w:val="none" w:sz="0" w:space="0" w:color="auto"/>
                  </w:divBdr>
                </w:div>
                <w:div w:id="932935420">
                  <w:marLeft w:val="0"/>
                  <w:marRight w:val="0"/>
                  <w:marTop w:val="0"/>
                  <w:marBottom w:val="0"/>
                  <w:divBdr>
                    <w:top w:val="none" w:sz="0" w:space="0" w:color="auto"/>
                    <w:left w:val="none" w:sz="0" w:space="0" w:color="auto"/>
                    <w:bottom w:val="none" w:sz="0" w:space="0" w:color="auto"/>
                    <w:right w:val="none" w:sz="0" w:space="0" w:color="auto"/>
                  </w:divBdr>
                </w:div>
                <w:div w:id="1077360651">
                  <w:marLeft w:val="0"/>
                  <w:marRight w:val="0"/>
                  <w:marTop w:val="0"/>
                  <w:marBottom w:val="0"/>
                  <w:divBdr>
                    <w:top w:val="none" w:sz="0" w:space="0" w:color="auto"/>
                    <w:left w:val="none" w:sz="0" w:space="0" w:color="auto"/>
                    <w:bottom w:val="none" w:sz="0" w:space="0" w:color="auto"/>
                    <w:right w:val="none" w:sz="0" w:space="0" w:color="auto"/>
                  </w:divBdr>
                </w:div>
                <w:div w:id="144511185">
                  <w:marLeft w:val="0"/>
                  <w:marRight w:val="0"/>
                  <w:marTop w:val="0"/>
                  <w:marBottom w:val="0"/>
                  <w:divBdr>
                    <w:top w:val="none" w:sz="0" w:space="0" w:color="auto"/>
                    <w:left w:val="none" w:sz="0" w:space="0" w:color="auto"/>
                    <w:bottom w:val="none" w:sz="0" w:space="0" w:color="auto"/>
                    <w:right w:val="none" w:sz="0" w:space="0" w:color="auto"/>
                  </w:divBdr>
                </w:div>
                <w:div w:id="828248371">
                  <w:marLeft w:val="0"/>
                  <w:marRight w:val="0"/>
                  <w:marTop w:val="0"/>
                  <w:marBottom w:val="0"/>
                  <w:divBdr>
                    <w:top w:val="none" w:sz="0" w:space="0" w:color="auto"/>
                    <w:left w:val="none" w:sz="0" w:space="0" w:color="auto"/>
                    <w:bottom w:val="none" w:sz="0" w:space="0" w:color="auto"/>
                    <w:right w:val="none" w:sz="0" w:space="0" w:color="auto"/>
                  </w:divBdr>
                </w:div>
              </w:divsChild>
            </w:div>
            <w:div w:id="1550650921">
              <w:marLeft w:val="0"/>
              <w:marRight w:val="0"/>
              <w:marTop w:val="0"/>
              <w:marBottom w:val="0"/>
              <w:divBdr>
                <w:top w:val="none" w:sz="0" w:space="0" w:color="auto"/>
                <w:left w:val="none" w:sz="0" w:space="0" w:color="auto"/>
                <w:bottom w:val="none" w:sz="0" w:space="0" w:color="auto"/>
                <w:right w:val="none" w:sz="0" w:space="0" w:color="auto"/>
              </w:divBdr>
              <w:divsChild>
                <w:div w:id="1911771123">
                  <w:marLeft w:val="0"/>
                  <w:marRight w:val="0"/>
                  <w:marTop w:val="0"/>
                  <w:marBottom w:val="0"/>
                  <w:divBdr>
                    <w:top w:val="none" w:sz="0" w:space="0" w:color="auto"/>
                    <w:left w:val="none" w:sz="0" w:space="0" w:color="auto"/>
                    <w:bottom w:val="none" w:sz="0" w:space="0" w:color="auto"/>
                    <w:right w:val="none" w:sz="0" w:space="0" w:color="auto"/>
                  </w:divBdr>
                </w:div>
                <w:div w:id="923950940">
                  <w:marLeft w:val="0"/>
                  <w:marRight w:val="0"/>
                  <w:marTop w:val="0"/>
                  <w:marBottom w:val="0"/>
                  <w:divBdr>
                    <w:top w:val="none" w:sz="0" w:space="0" w:color="auto"/>
                    <w:left w:val="none" w:sz="0" w:space="0" w:color="auto"/>
                    <w:bottom w:val="none" w:sz="0" w:space="0" w:color="auto"/>
                    <w:right w:val="none" w:sz="0" w:space="0" w:color="auto"/>
                  </w:divBdr>
                </w:div>
                <w:div w:id="1966890645">
                  <w:marLeft w:val="0"/>
                  <w:marRight w:val="0"/>
                  <w:marTop w:val="0"/>
                  <w:marBottom w:val="0"/>
                  <w:divBdr>
                    <w:top w:val="none" w:sz="0" w:space="0" w:color="auto"/>
                    <w:left w:val="none" w:sz="0" w:space="0" w:color="auto"/>
                    <w:bottom w:val="none" w:sz="0" w:space="0" w:color="auto"/>
                    <w:right w:val="none" w:sz="0" w:space="0" w:color="auto"/>
                  </w:divBdr>
                </w:div>
                <w:div w:id="734350681">
                  <w:marLeft w:val="0"/>
                  <w:marRight w:val="0"/>
                  <w:marTop w:val="0"/>
                  <w:marBottom w:val="0"/>
                  <w:divBdr>
                    <w:top w:val="none" w:sz="0" w:space="0" w:color="auto"/>
                    <w:left w:val="none" w:sz="0" w:space="0" w:color="auto"/>
                    <w:bottom w:val="none" w:sz="0" w:space="0" w:color="auto"/>
                    <w:right w:val="none" w:sz="0" w:space="0" w:color="auto"/>
                  </w:divBdr>
                </w:div>
                <w:div w:id="1826050669">
                  <w:marLeft w:val="0"/>
                  <w:marRight w:val="0"/>
                  <w:marTop w:val="0"/>
                  <w:marBottom w:val="0"/>
                  <w:divBdr>
                    <w:top w:val="none" w:sz="0" w:space="0" w:color="auto"/>
                    <w:left w:val="none" w:sz="0" w:space="0" w:color="auto"/>
                    <w:bottom w:val="none" w:sz="0" w:space="0" w:color="auto"/>
                    <w:right w:val="none" w:sz="0" w:space="0" w:color="auto"/>
                  </w:divBdr>
                </w:div>
                <w:div w:id="1103184630">
                  <w:marLeft w:val="0"/>
                  <w:marRight w:val="0"/>
                  <w:marTop w:val="0"/>
                  <w:marBottom w:val="0"/>
                  <w:divBdr>
                    <w:top w:val="none" w:sz="0" w:space="0" w:color="auto"/>
                    <w:left w:val="none" w:sz="0" w:space="0" w:color="auto"/>
                    <w:bottom w:val="none" w:sz="0" w:space="0" w:color="auto"/>
                    <w:right w:val="none" w:sz="0" w:space="0" w:color="auto"/>
                  </w:divBdr>
                </w:div>
                <w:div w:id="1689060977">
                  <w:marLeft w:val="0"/>
                  <w:marRight w:val="0"/>
                  <w:marTop w:val="0"/>
                  <w:marBottom w:val="0"/>
                  <w:divBdr>
                    <w:top w:val="none" w:sz="0" w:space="0" w:color="auto"/>
                    <w:left w:val="none" w:sz="0" w:space="0" w:color="auto"/>
                    <w:bottom w:val="none" w:sz="0" w:space="0" w:color="auto"/>
                    <w:right w:val="none" w:sz="0" w:space="0" w:color="auto"/>
                  </w:divBdr>
                </w:div>
                <w:div w:id="558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7015</Words>
  <Characters>42090</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2</cp:revision>
  <cp:lastPrinted>2019-06-13T08:24:00Z</cp:lastPrinted>
  <dcterms:created xsi:type="dcterms:W3CDTF">2019-06-13T08:21:00Z</dcterms:created>
  <dcterms:modified xsi:type="dcterms:W3CDTF">2019-06-13T08:24:00Z</dcterms:modified>
</cp:coreProperties>
</file>