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67" w:rsidRDefault="00B54867" w:rsidP="00B54867">
      <w:pPr>
        <w:pStyle w:val="Default"/>
      </w:pPr>
    </w:p>
    <w:p w:rsidR="00B54867" w:rsidRPr="004E03E8" w:rsidRDefault="00B54867" w:rsidP="00B54867">
      <w:pPr>
        <w:pStyle w:val="Default"/>
        <w:rPr>
          <w:rFonts w:ascii="Cambria" w:hAnsi="Cambria"/>
          <w:b/>
          <w:bCs/>
          <w:sz w:val="28"/>
          <w:szCs w:val="28"/>
        </w:rPr>
      </w:pPr>
      <w:r w:rsidRPr="004E03E8">
        <w:rPr>
          <w:sz w:val="28"/>
          <w:szCs w:val="28"/>
        </w:rPr>
        <w:t xml:space="preserve"> </w:t>
      </w:r>
      <w:r w:rsidRPr="004E03E8">
        <w:rPr>
          <w:rFonts w:ascii="Cambria" w:hAnsi="Cambria"/>
          <w:b/>
          <w:bCs/>
          <w:sz w:val="28"/>
          <w:szCs w:val="28"/>
        </w:rPr>
        <w:t xml:space="preserve">ZAKRES KONSERWACJI DŹWIGÓW </w:t>
      </w:r>
    </w:p>
    <w:p w:rsidR="00B54867" w:rsidRPr="004E03E8" w:rsidRDefault="00B54867" w:rsidP="00B54867">
      <w:pPr>
        <w:pStyle w:val="Default"/>
        <w:rPr>
          <w:rFonts w:ascii="Cambria" w:hAnsi="Cambria"/>
        </w:rPr>
      </w:pPr>
    </w:p>
    <w:p w:rsidR="00B54867" w:rsidRPr="004E03E8" w:rsidRDefault="00B54867" w:rsidP="004E03E8">
      <w:pPr>
        <w:pStyle w:val="Default"/>
        <w:spacing w:line="276" w:lineRule="auto"/>
        <w:rPr>
          <w:rFonts w:ascii="Cambria" w:hAnsi="Cambria"/>
        </w:rPr>
      </w:pPr>
      <w:r w:rsidRPr="004E03E8">
        <w:rPr>
          <w:rFonts w:ascii="Cambria" w:hAnsi="Cambria"/>
          <w:b/>
          <w:bCs/>
        </w:rPr>
        <w:t xml:space="preserve">1. Zakres konserwacji P1- comiesięczny </w:t>
      </w:r>
    </w:p>
    <w:p w:rsidR="00B54867" w:rsidRPr="004E03E8" w:rsidRDefault="00B54867" w:rsidP="004E03E8">
      <w:pPr>
        <w:pStyle w:val="Default"/>
        <w:numPr>
          <w:ilvl w:val="0"/>
          <w:numId w:val="1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Maszynownia</w:t>
      </w:r>
      <w:r w:rsidR="004E03E8">
        <w:rPr>
          <w:rFonts w:ascii="Cambria" w:hAnsi="Cambria"/>
        </w:rPr>
        <w:t>;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 xml:space="preserve">oględziny zespołu napędowego,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stanu szczelności bloku zaworowego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kontrola poziomu oleju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zabezpieczenia silnika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kontrola ciśnienia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kontrola szczelności zaworu kulowego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wartości napięcia fazowego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działania wyłącznika głównego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4E03E8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 xml:space="preserve">sprawdzenie poprawności działania tablicy stycznikowo </w:t>
      </w:r>
      <w:r w:rsidR="004E03E8">
        <w:rPr>
          <w:rFonts w:ascii="Cambria" w:hAnsi="Cambria"/>
        </w:rPr>
        <w:t>–</w:t>
      </w:r>
      <w:r w:rsidRPr="004E03E8">
        <w:rPr>
          <w:rFonts w:ascii="Cambria" w:hAnsi="Cambria"/>
        </w:rPr>
        <w:t>sterowej</w:t>
      </w:r>
      <w:r w:rsidR="004E03E8">
        <w:rPr>
          <w:rFonts w:ascii="Cambria" w:hAnsi="Cambria"/>
        </w:rPr>
        <w:t>.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spacing w:after="17" w:line="276" w:lineRule="auto"/>
        <w:ind w:left="284"/>
        <w:rPr>
          <w:rFonts w:ascii="Cambria" w:hAnsi="Cambria"/>
        </w:rPr>
      </w:pPr>
      <w:r w:rsidRPr="004E03E8">
        <w:rPr>
          <w:rFonts w:ascii="Cambria" w:hAnsi="Cambria"/>
        </w:rPr>
        <w:t>2) Szyb</w:t>
      </w:r>
      <w:r w:rsidR="004E03E8">
        <w:rPr>
          <w:rFonts w:ascii="Cambria" w:hAnsi="Cambria"/>
        </w:rPr>
        <w:t>;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smarowanie prowadnic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ryglowania drzwi szybowych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współpracy drzwi szybowych z kabinowymi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</w:t>
      </w:r>
      <w:r w:rsidR="004E03E8">
        <w:rPr>
          <w:rFonts w:ascii="Cambria" w:hAnsi="Cambria"/>
        </w:rPr>
        <w:t>zenie zużycia lin lub łańcuchów,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naciągu lin i łańcuchów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kontaktów bezpieczeństwa takich jak: rygle, chwytacze, wyłączniki krańcowe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regulacja drzwi szybowych</w:t>
      </w:r>
      <w:r w:rsidR="004E03E8">
        <w:rPr>
          <w:rFonts w:ascii="Cambria" w:hAnsi="Cambria"/>
        </w:rPr>
        <w:t>.</w:t>
      </w:r>
      <w:r w:rsidRPr="004E03E8">
        <w:rPr>
          <w:rFonts w:ascii="Cambria" w:hAnsi="Cambria"/>
        </w:rPr>
        <w:t xml:space="preserve"> </w:t>
      </w:r>
    </w:p>
    <w:p w:rsidR="00B54867" w:rsidRPr="004E03E8" w:rsidRDefault="004E03E8" w:rsidP="004E03E8">
      <w:pPr>
        <w:pStyle w:val="Default"/>
        <w:spacing w:after="17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3</w:t>
      </w:r>
      <w:r w:rsidR="00B54867" w:rsidRPr="004E03E8">
        <w:rPr>
          <w:rFonts w:ascii="Cambria" w:hAnsi="Cambria"/>
        </w:rPr>
        <w:t>) Kabina</w:t>
      </w:r>
      <w:r>
        <w:rPr>
          <w:rFonts w:ascii="Cambria" w:hAnsi="Cambria"/>
        </w:rPr>
        <w:t>;</w:t>
      </w:r>
      <w:r w:rsidR="00B54867"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kontaktu rewers drzwi kabinowych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kurtyny świetlnej lub fotokomórki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jakości jazdy kabiny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poziomowania kabiny na przystankach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przycisków i sygnałów alarmowych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łączności dwukierunkowej z służbami ratunkowymi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oświetlenia awaryjnego w kabinie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4E03E8" w:rsidRDefault="00B54867" w:rsidP="004E03E8">
      <w:pPr>
        <w:pStyle w:val="Default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4E03E8">
        <w:rPr>
          <w:rFonts w:ascii="Cambria" w:hAnsi="Cambria"/>
        </w:rPr>
        <w:t>regulacja drzwi kabinowych</w:t>
      </w:r>
      <w:r w:rsidR="004E03E8">
        <w:rPr>
          <w:rFonts w:ascii="Cambria" w:hAnsi="Cambria"/>
        </w:rPr>
        <w:t>.</w:t>
      </w:r>
    </w:p>
    <w:p w:rsidR="00B54867" w:rsidRPr="004E03E8" w:rsidRDefault="00B54867" w:rsidP="004E03E8">
      <w:pPr>
        <w:pStyle w:val="Default"/>
        <w:spacing w:line="276" w:lineRule="auto"/>
        <w:ind w:left="720"/>
        <w:rPr>
          <w:rFonts w:ascii="Cambria" w:hAnsi="Cambria"/>
        </w:rPr>
      </w:pP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spacing w:line="276" w:lineRule="auto"/>
        <w:rPr>
          <w:rFonts w:ascii="Cambria" w:hAnsi="Cambria"/>
        </w:rPr>
      </w:pPr>
      <w:r w:rsidRPr="004E03E8">
        <w:rPr>
          <w:rFonts w:ascii="Cambria" w:hAnsi="Cambria"/>
          <w:b/>
          <w:bCs/>
        </w:rPr>
        <w:t xml:space="preserve">2. Zakres konserwacji P2 – raz w roku </w:t>
      </w:r>
      <w:r w:rsidR="00DC7B98">
        <w:rPr>
          <w:rFonts w:ascii="Cambria" w:hAnsi="Cambria"/>
          <w:b/>
          <w:bCs/>
        </w:rPr>
        <w:t>(w miesiącu czerwcu)</w:t>
      </w:r>
    </w:p>
    <w:p w:rsidR="00B54867" w:rsidRPr="004E03E8" w:rsidRDefault="00CE5102" w:rsidP="004E03E8">
      <w:pPr>
        <w:pStyle w:val="Default"/>
        <w:numPr>
          <w:ilvl w:val="0"/>
          <w:numId w:val="9"/>
        </w:numPr>
        <w:spacing w:after="12" w:line="276" w:lineRule="auto"/>
        <w:rPr>
          <w:rFonts w:ascii="Cambria" w:hAnsi="Cambria"/>
        </w:rPr>
      </w:pPr>
      <w:r>
        <w:rPr>
          <w:rFonts w:ascii="Cambria" w:hAnsi="Cambria"/>
        </w:rPr>
        <w:t>zakres konserwacji przeglądu</w:t>
      </w:r>
      <w:r w:rsidR="00B54867" w:rsidRPr="004E03E8">
        <w:rPr>
          <w:rFonts w:ascii="Cambria" w:hAnsi="Cambria"/>
        </w:rPr>
        <w:t xml:space="preserve"> P1</w:t>
      </w:r>
      <w:r w:rsidR="004E03E8">
        <w:rPr>
          <w:rFonts w:ascii="Cambria" w:hAnsi="Cambria"/>
        </w:rPr>
        <w:t>;</w:t>
      </w:r>
      <w:r w:rsidR="00B54867"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9"/>
        </w:numPr>
        <w:spacing w:after="12" w:line="276" w:lineRule="auto"/>
        <w:rPr>
          <w:rFonts w:ascii="Cambria" w:hAnsi="Cambria"/>
        </w:rPr>
      </w:pPr>
      <w:r w:rsidRPr="004E03E8">
        <w:rPr>
          <w:rFonts w:ascii="Cambria" w:hAnsi="Cambria"/>
        </w:rPr>
        <w:t xml:space="preserve">czyszczenie podszybia, dachu kabiny oraz maszynowni </w:t>
      </w:r>
      <w:r w:rsidR="004E03E8">
        <w:rPr>
          <w:rFonts w:ascii="Cambria" w:hAnsi="Cambria"/>
        </w:rPr>
        <w:t>;</w:t>
      </w:r>
    </w:p>
    <w:p w:rsidR="00B54867" w:rsidRPr="004E03E8" w:rsidRDefault="00B54867" w:rsidP="004E03E8">
      <w:pPr>
        <w:pStyle w:val="Defaul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elementów spoin spawalniczych, mocowań prowadnic, tłoka oraz ramy kabinowej i drzwi szybowych</w:t>
      </w:r>
      <w:r w:rsidR="004E03E8">
        <w:rPr>
          <w:rFonts w:ascii="Cambria" w:hAnsi="Cambria"/>
        </w:rPr>
        <w:t>;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9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instalacji uziemiającej – ciągłość</w:t>
      </w:r>
      <w:r w:rsidR="004E03E8">
        <w:rPr>
          <w:rFonts w:ascii="Cambria" w:hAnsi="Cambria"/>
        </w:rPr>
        <w:t>;</w:t>
      </w:r>
      <w:r w:rsidRPr="004E03E8">
        <w:rPr>
          <w:rFonts w:ascii="Cambria" w:hAnsi="Cambria"/>
        </w:rPr>
        <w:t xml:space="preserve"> </w:t>
      </w:r>
    </w:p>
    <w:p w:rsidR="00B54867" w:rsidRDefault="00B54867" w:rsidP="004E03E8">
      <w:pPr>
        <w:pStyle w:val="Default"/>
        <w:numPr>
          <w:ilvl w:val="0"/>
          <w:numId w:val="9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przeprowadzenie prób sprawnościowych dźwigu</w:t>
      </w:r>
      <w:r w:rsidR="004E03E8">
        <w:rPr>
          <w:rFonts w:ascii="Cambria" w:hAnsi="Cambria"/>
        </w:rPr>
        <w:t>.</w:t>
      </w:r>
      <w:r w:rsidRPr="004E03E8">
        <w:rPr>
          <w:rFonts w:ascii="Cambria" w:hAnsi="Cambria"/>
        </w:rPr>
        <w:t xml:space="preserve"> </w:t>
      </w:r>
    </w:p>
    <w:p w:rsidR="004E03E8" w:rsidRPr="004E03E8" w:rsidRDefault="004E03E8" w:rsidP="004E03E8">
      <w:pPr>
        <w:pStyle w:val="Default"/>
        <w:spacing w:after="17" w:line="276" w:lineRule="auto"/>
        <w:ind w:left="720"/>
        <w:rPr>
          <w:rFonts w:ascii="Cambria" w:hAnsi="Cambria"/>
        </w:rPr>
      </w:pPr>
    </w:p>
    <w:p w:rsidR="004E03E8" w:rsidRDefault="004E03E8" w:rsidP="004E03E8">
      <w:pPr>
        <w:pStyle w:val="Default"/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lastRenderedPageBreak/>
        <w:t>3</w:t>
      </w:r>
      <w:r w:rsidR="00B54867" w:rsidRPr="004E03E8">
        <w:rPr>
          <w:rFonts w:ascii="Cambria" w:hAnsi="Cambria"/>
          <w:b/>
        </w:rPr>
        <w:t>. Zapisy</w:t>
      </w:r>
      <w:r>
        <w:rPr>
          <w:rFonts w:ascii="Cambria" w:hAnsi="Cambria"/>
        </w:rPr>
        <w:t xml:space="preserve"> </w:t>
      </w:r>
    </w:p>
    <w:p w:rsidR="00B54867" w:rsidRPr="00DC7B98" w:rsidRDefault="00B54867" w:rsidP="00DC7B98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color w:val="000000"/>
          <w:sz w:val="24"/>
          <w:szCs w:val="24"/>
        </w:rPr>
      </w:pPr>
      <w:r w:rsidRPr="00DC7B98">
        <w:rPr>
          <w:rFonts w:ascii="Cambria" w:hAnsi="Cambria"/>
          <w:sz w:val="24"/>
          <w:szCs w:val="24"/>
        </w:rPr>
        <w:t xml:space="preserve">Wykonawca zobowiązany jest odnotowywać fakt wykonania konserwacji oraz napraw w </w:t>
      </w:r>
      <w:r w:rsidR="00DC7B98">
        <w:rPr>
          <w:rFonts w:ascii="Cambria" w:hAnsi="Cambria" w:cs="Arial"/>
          <w:color w:val="000000"/>
          <w:sz w:val="24"/>
          <w:szCs w:val="24"/>
        </w:rPr>
        <w:t>książce</w:t>
      </w:r>
      <w:r w:rsidR="00DC7B98" w:rsidRPr="00DC7B98">
        <w:rPr>
          <w:rFonts w:ascii="Cambria" w:hAnsi="Cambria" w:cs="Arial"/>
          <w:color w:val="000000"/>
          <w:sz w:val="24"/>
          <w:szCs w:val="24"/>
        </w:rPr>
        <w:t xml:space="preserve"> konserwacji dźwigu towarowego, znajd</w:t>
      </w:r>
      <w:r w:rsidR="004E23F8">
        <w:rPr>
          <w:rFonts w:ascii="Cambria" w:hAnsi="Cambria" w:cs="Arial"/>
          <w:color w:val="000000"/>
          <w:sz w:val="24"/>
          <w:szCs w:val="24"/>
        </w:rPr>
        <w:t xml:space="preserve">ującej się w budynku „D” </w:t>
      </w:r>
      <w:r w:rsidR="00DC7B98">
        <w:rPr>
          <w:rFonts w:ascii="Cambria" w:hAnsi="Cambria"/>
          <w:sz w:val="24"/>
          <w:szCs w:val="24"/>
        </w:rPr>
        <w:t>odpowiadającej dla poszczególnego urządzenia</w:t>
      </w:r>
      <w:r w:rsidRPr="00DC7B98">
        <w:rPr>
          <w:rFonts w:ascii="Cambria" w:hAnsi="Cambria"/>
          <w:sz w:val="24"/>
          <w:szCs w:val="24"/>
        </w:rPr>
        <w:t xml:space="preserve"> (zgodnie z obowiązującymi przepisami)</w:t>
      </w:r>
      <w:r w:rsidRPr="00DC7B98">
        <w:rPr>
          <w:rFonts w:ascii="Cambria" w:hAnsi="Cambria"/>
        </w:rPr>
        <w:t xml:space="preserve"> </w:t>
      </w:r>
      <w:r w:rsidR="004E03E8" w:rsidRPr="00DC7B98">
        <w:rPr>
          <w:rFonts w:ascii="Cambria" w:hAnsi="Cambria"/>
        </w:rPr>
        <w:t>.</w:t>
      </w:r>
    </w:p>
    <w:p w:rsidR="004E03E8" w:rsidRDefault="004E03E8" w:rsidP="004E03E8">
      <w:pPr>
        <w:pStyle w:val="Default"/>
        <w:spacing w:line="276" w:lineRule="auto"/>
        <w:ind w:left="720"/>
        <w:rPr>
          <w:rFonts w:ascii="Cambria" w:hAnsi="Cambria"/>
        </w:rPr>
      </w:pPr>
    </w:p>
    <w:p w:rsidR="004E03E8" w:rsidRDefault="004E03E8" w:rsidP="004E03E8">
      <w:pPr>
        <w:pStyle w:val="Default"/>
        <w:spacing w:after="17"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4E03E8">
        <w:rPr>
          <w:rFonts w:ascii="Cambria" w:hAnsi="Cambria"/>
          <w:b/>
          <w:bCs/>
        </w:rPr>
        <w:t xml:space="preserve">. Udział w okresowych badaniach dźwigu UDT </w:t>
      </w: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Pr="004E03E8" w:rsidRDefault="004E03E8" w:rsidP="004E03E8">
      <w:pPr>
        <w:pStyle w:val="Default"/>
        <w:spacing w:after="17"/>
        <w:rPr>
          <w:rFonts w:ascii="Cambria" w:hAnsi="Cambria"/>
        </w:rPr>
      </w:pPr>
    </w:p>
    <w:p w:rsidR="004E03E8" w:rsidRPr="004E03E8" w:rsidRDefault="004E03E8" w:rsidP="004E03E8">
      <w:pPr>
        <w:pStyle w:val="Default"/>
        <w:ind w:left="720"/>
        <w:rPr>
          <w:rFonts w:ascii="Cambria" w:hAnsi="Cambri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B54867" w:rsidRPr="004E03E8">
        <w:trPr>
          <w:trHeight w:val="202"/>
        </w:trPr>
        <w:tc>
          <w:tcPr>
            <w:tcW w:w="4536" w:type="dxa"/>
          </w:tcPr>
          <w:p w:rsidR="00B54867" w:rsidRPr="004E03E8" w:rsidRDefault="00B54867" w:rsidP="007409D8">
            <w:pPr>
              <w:pStyle w:val="Default"/>
              <w:jc w:val="center"/>
              <w:rPr>
                <w:rFonts w:ascii="Cambria" w:hAnsi="Cambria"/>
              </w:rPr>
            </w:pPr>
            <w:r w:rsidRPr="004E03E8">
              <w:rPr>
                <w:rFonts w:ascii="Cambria" w:hAnsi="Cambria"/>
              </w:rPr>
              <w:t xml:space="preserve">............................................................... </w:t>
            </w:r>
            <w:r w:rsidR="007409D8">
              <w:rPr>
                <w:rFonts w:ascii="Cambria" w:hAnsi="Cambria"/>
              </w:rPr>
              <w:t xml:space="preserve">     </w:t>
            </w:r>
            <w:r w:rsidRPr="004E03E8">
              <w:rPr>
                <w:rFonts w:ascii="Cambria" w:hAnsi="Cambria"/>
              </w:rPr>
              <w:t>Zamawiający</w:t>
            </w:r>
          </w:p>
        </w:tc>
        <w:tc>
          <w:tcPr>
            <w:tcW w:w="4536" w:type="dxa"/>
          </w:tcPr>
          <w:p w:rsidR="00B54867" w:rsidRPr="004E03E8" w:rsidRDefault="00B54867" w:rsidP="007409D8">
            <w:pPr>
              <w:pStyle w:val="Default"/>
              <w:jc w:val="center"/>
              <w:rPr>
                <w:rFonts w:ascii="Cambria" w:hAnsi="Cambria"/>
              </w:rPr>
            </w:pPr>
            <w:r w:rsidRPr="004E03E8">
              <w:rPr>
                <w:rFonts w:ascii="Cambria" w:hAnsi="Cambria"/>
              </w:rPr>
              <w:t xml:space="preserve">................................................................ </w:t>
            </w:r>
            <w:r w:rsidR="007409D8">
              <w:rPr>
                <w:rFonts w:ascii="Cambria" w:hAnsi="Cambria"/>
              </w:rPr>
              <w:t xml:space="preserve">     </w:t>
            </w:r>
            <w:r w:rsidRPr="004E03E8">
              <w:rPr>
                <w:rFonts w:ascii="Cambria" w:hAnsi="Cambria"/>
              </w:rPr>
              <w:t>Wykonawca</w:t>
            </w:r>
          </w:p>
        </w:tc>
      </w:tr>
      <w:tr w:rsidR="007409D8" w:rsidRPr="004E03E8">
        <w:trPr>
          <w:trHeight w:val="202"/>
        </w:trPr>
        <w:tc>
          <w:tcPr>
            <w:tcW w:w="4536" w:type="dxa"/>
          </w:tcPr>
          <w:p w:rsidR="007409D8" w:rsidRPr="004E03E8" w:rsidRDefault="007409D8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4536" w:type="dxa"/>
          </w:tcPr>
          <w:p w:rsidR="007409D8" w:rsidRPr="004E03E8" w:rsidRDefault="007409D8" w:rsidP="007409D8">
            <w:pPr>
              <w:pStyle w:val="Default"/>
              <w:rPr>
                <w:rFonts w:ascii="Cambria" w:hAnsi="Cambria"/>
              </w:rPr>
            </w:pPr>
          </w:p>
        </w:tc>
      </w:tr>
    </w:tbl>
    <w:p w:rsidR="007200BA" w:rsidRDefault="007200BA"/>
    <w:sectPr w:rsidR="00720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96" w:rsidRDefault="00A80E96" w:rsidP="00DC7B98">
      <w:pPr>
        <w:spacing w:after="0" w:line="240" w:lineRule="auto"/>
      </w:pPr>
      <w:r>
        <w:separator/>
      </w:r>
    </w:p>
  </w:endnote>
  <w:endnote w:type="continuationSeparator" w:id="0">
    <w:p w:rsidR="00A80E96" w:rsidRDefault="00A80E96" w:rsidP="00DC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0E" w:rsidRDefault="008135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0E" w:rsidRDefault="008135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0E" w:rsidRDefault="00813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96" w:rsidRDefault="00A80E96" w:rsidP="00DC7B98">
      <w:pPr>
        <w:spacing w:after="0" w:line="240" w:lineRule="auto"/>
      </w:pPr>
      <w:r>
        <w:separator/>
      </w:r>
    </w:p>
  </w:footnote>
  <w:footnote w:type="continuationSeparator" w:id="0">
    <w:p w:rsidR="00A80E96" w:rsidRDefault="00A80E96" w:rsidP="00DC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0E" w:rsidRDefault="008135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98" w:rsidRPr="00DC7B98" w:rsidRDefault="002A5DD1" w:rsidP="00DC7B98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Załącznik </w:t>
    </w:r>
    <w:r w:rsidR="00F43EF8">
      <w:rPr>
        <w:rFonts w:ascii="Cambria" w:hAnsi="Cambria"/>
      </w:rPr>
      <w:t xml:space="preserve"> </w:t>
    </w:r>
    <w:r w:rsidR="0081350E">
      <w:rPr>
        <w:rFonts w:ascii="Cambria" w:hAnsi="Cambria"/>
      </w:rPr>
      <w:t xml:space="preserve">nr 1 </w:t>
    </w:r>
    <w:bookmarkStart w:id="0" w:name="_GoBack"/>
    <w:bookmarkEnd w:id="0"/>
    <w:r w:rsidR="00F43EF8">
      <w:rPr>
        <w:rFonts w:ascii="Cambria" w:hAnsi="Cambria"/>
      </w:rPr>
      <w:t>do u</w:t>
    </w:r>
    <w:r w:rsidR="00DC7B98" w:rsidRPr="00DC7B98">
      <w:rPr>
        <w:rFonts w:ascii="Cambria" w:hAnsi="Cambria"/>
      </w:rPr>
      <w:t xml:space="preserve">mowy </w:t>
    </w:r>
    <w:r w:rsidR="004E23F8">
      <w:rPr>
        <w:rFonts w:ascii="Cambria" w:hAnsi="Cambria"/>
        <w:color w:val="000000"/>
        <w:spacing w:val="-2"/>
      </w:rPr>
      <w:t>Nr</w:t>
    </w:r>
    <w:r w:rsidR="00F43EF8">
      <w:rPr>
        <w:rFonts w:ascii="Cambria" w:hAnsi="Cambria"/>
        <w:color w:val="000000"/>
        <w:spacing w:val="-2"/>
      </w:rPr>
      <w:t xml:space="preserve">  ___/___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0E" w:rsidRDefault="008135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0B0"/>
    <w:multiLevelType w:val="hybridMultilevel"/>
    <w:tmpl w:val="16A8A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C23"/>
    <w:multiLevelType w:val="hybridMultilevel"/>
    <w:tmpl w:val="E766F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554A"/>
    <w:multiLevelType w:val="hybridMultilevel"/>
    <w:tmpl w:val="5ED2FB9A"/>
    <w:lvl w:ilvl="0" w:tplc="BF6E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376D5"/>
    <w:multiLevelType w:val="hybridMultilevel"/>
    <w:tmpl w:val="437E90B0"/>
    <w:lvl w:ilvl="0" w:tplc="BF6E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45D1"/>
    <w:multiLevelType w:val="hybridMultilevel"/>
    <w:tmpl w:val="72162C16"/>
    <w:lvl w:ilvl="0" w:tplc="BF6E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4389E"/>
    <w:multiLevelType w:val="hybridMultilevel"/>
    <w:tmpl w:val="ECB6C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528BB"/>
    <w:multiLevelType w:val="hybridMultilevel"/>
    <w:tmpl w:val="837A4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90F7E"/>
    <w:multiLevelType w:val="hybridMultilevel"/>
    <w:tmpl w:val="2C96C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46958"/>
    <w:multiLevelType w:val="hybridMultilevel"/>
    <w:tmpl w:val="3C9C8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86065"/>
    <w:multiLevelType w:val="hybridMultilevel"/>
    <w:tmpl w:val="EF44A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A7D54"/>
    <w:multiLevelType w:val="hybridMultilevel"/>
    <w:tmpl w:val="4C3CF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96DC4"/>
    <w:multiLevelType w:val="hybridMultilevel"/>
    <w:tmpl w:val="A4CC9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7"/>
    <w:rsid w:val="0018226D"/>
    <w:rsid w:val="002A5DD1"/>
    <w:rsid w:val="004316C3"/>
    <w:rsid w:val="004E03E8"/>
    <w:rsid w:val="004E23F8"/>
    <w:rsid w:val="004E5308"/>
    <w:rsid w:val="005664DC"/>
    <w:rsid w:val="00641841"/>
    <w:rsid w:val="006C6918"/>
    <w:rsid w:val="007200BA"/>
    <w:rsid w:val="007409D8"/>
    <w:rsid w:val="0081350E"/>
    <w:rsid w:val="008F5402"/>
    <w:rsid w:val="00937606"/>
    <w:rsid w:val="00A2188B"/>
    <w:rsid w:val="00A80E96"/>
    <w:rsid w:val="00B54867"/>
    <w:rsid w:val="00C00B26"/>
    <w:rsid w:val="00C8075C"/>
    <w:rsid w:val="00CE5102"/>
    <w:rsid w:val="00DC7B98"/>
    <w:rsid w:val="00F4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8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7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B98"/>
  </w:style>
  <w:style w:type="paragraph" w:styleId="Stopka">
    <w:name w:val="footer"/>
    <w:basedOn w:val="Normalny"/>
    <w:link w:val="StopkaZnak"/>
    <w:uiPriority w:val="99"/>
    <w:unhideWhenUsed/>
    <w:rsid w:val="00DC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8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7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B98"/>
  </w:style>
  <w:style w:type="paragraph" w:styleId="Stopka">
    <w:name w:val="footer"/>
    <w:basedOn w:val="Normalny"/>
    <w:link w:val="StopkaZnak"/>
    <w:uiPriority w:val="99"/>
    <w:unhideWhenUsed/>
    <w:rsid w:val="00DC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07F5-CC11-4FE2-BE10-B7BF9BA5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Czopik</dc:creator>
  <cp:lastModifiedBy>Natalia Lieber</cp:lastModifiedBy>
  <cp:revision>2</cp:revision>
  <cp:lastPrinted>2023-01-16T10:42:00Z</cp:lastPrinted>
  <dcterms:created xsi:type="dcterms:W3CDTF">2023-12-19T15:00:00Z</dcterms:created>
  <dcterms:modified xsi:type="dcterms:W3CDTF">2023-12-19T15:00:00Z</dcterms:modified>
</cp:coreProperties>
</file>