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9C" w:rsidRDefault="008F1F9C" w:rsidP="008F1F9C">
      <w:pPr>
        <w:spacing w:line="254" w:lineRule="auto"/>
        <w:rPr>
          <w:rFonts w:ascii="Times New Roman" w:hAnsi="Times New Roman"/>
          <w:sz w:val="24"/>
          <w:szCs w:val="24"/>
        </w:rPr>
      </w:pPr>
      <w:r>
        <w:rPr>
          <w:rFonts w:ascii="Times New Roman" w:hAnsi="Times New Roman"/>
          <w:sz w:val="24"/>
          <w:szCs w:val="24"/>
        </w:rPr>
        <w:t xml:space="preserve">                                                                                           Świebodzin,    24.01.2024 r.</w:t>
      </w:r>
    </w:p>
    <w:p w:rsidR="008F1F9C" w:rsidRDefault="008F1F9C" w:rsidP="008F1F9C">
      <w:pPr>
        <w:spacing w:line="254" w:lineRule="auto"/>
        <w:rPr>
          <w:rFonts w:ascii="Times New Roman" w:hAnsi="Times New Roman"/>
        </w:rPr>
      </w:pPr>
    </w:p>
    <w:p w:rsidR="008F1F9C" w:rsidRDefault="008F1F9C" w:rsidP="008F1F9C">
      <w:pPr>
        <w:spacing w:line="254" w:lineRule="auto"/>
        <w:rPr>
          <w:rFonts w:ascii="Times New Roman" w:hAnsi="Times New Roman"/>
        </w:rPr>
      </w:pPr>
      <w:r>
        <w:rPr>
          <w:rFonts w:ascii="Times New Roman" w:hAnsi="Times New Roman"/>
        </w:rPr>
        <w:t>PEZ.272.1.1.2024.BN</w:t>
      </w:r>
    </w:p>
    <w:p w:rsidR="008F1F9C" w:rsidRDefault="008F1F9C" w:rsidP="008F1F9C">
      <w:pPr>
        <w:spacing w:line="254" w:lineRule="auto"/>
        <w:rPr>
          <w:rFonts w:ascii="Times New Roman" w:hAnsi="Times New Roman"/>
        </w:rPr>
      </w:pPr>
    </w:p>
    <w:p w:rsidR="008F1F9C" w:rsidRDefault="008F1F9C" w:rsidP="008F1F9C">
      <w:pPr>
        <w:spacing w:line="254" w:lineRule="auto"/>
        <w:rPr>
          <w:rFonts w:ascii="Times New Roman" w:hAnsi="Times New Roman"/>
          <w:b/>
          <w:sz w:val="24"/>
          <w:szCs w:val="24"/>
        </w:rPr>
      </w:pPr>
      <w:r>
        <w:rPr>
          <w:rFonts w:ascii="Times New Roman" w:hAnsi="Times New Roman"/>
          <w:b/>
          <w:sz w:val="24"/>
          <w:szCs w:val="24"/>
        </w:rPr>
        <w:t xml:space="preserve">                                                                                         Wszyscy Wykonawcy biorący udział </w:t>
      </w:r>
      <w:r>
        <w:rPr>
          <w:rFonts w:ascii="Times New Roman" w:hAnsi="Times New Roman"/>
          <w:b/>
          <w:sz w:val="24"/>
          <w:szCs w:val="24"/>
        </w:rPr>
        <w:br/>
        <w:t xml:space="preserve">                                                                                         w postępowaniu przetargowym</w:t>
      </w:r>
    </w:p>
    <w:p w:rsidR="008F1F9C" w:rsidRDefault="008F1F9C" w:rsidP="008F1F9C">
      <w:pPr>
        <w:spacing w:line="254" w:lineRule="auto"/>
        <w:rPr>
          <w:rFonts w:ascii="Times New Roman" w:hAnsi="Times New Roman"/>
          <w:sz w:val="24"/>
          <w:szCs w:val="24"/>
        </w:rPr>
      </w:pPr>
    </w:p>
    <w:p w:rsidR="008F1F9C" w:rsidRDefault="008F1F9C" w:rsidP="008F1F9C">
      <w:pPr>
        <w:spacing w:line="254" w:lineRule="auto"/>
        <w:jc w:val="both"/>
        <w:rPr>
          <w:rFonts w:ascii="Times New Roman" w:hAnsi="Times New Roman"/>
          <w:b/>
          <w:sz w:val="24"/>
          <w:szCs w:val="24"/>
        </w:rPr>
      </w:pPr>
    </w:p>
    <w:p w:rsidR="008F1F9C" w:rsidRDefault="008F1F9C" w:rsidP="008F1F9C">
      <w:pPr>
        <w:widowControl w:val="0"/>
        <w:tabs>
          <w:tab w:val="left" w:pos="1526"/>
        </w:tabs>
        <w:autoSpaceDE w:val="0"/>
        <w:autoSpaceDN w:val="0"/>
        <w:spacing w:before="229" w:after="0" w:line="240" w:lineRule="auto"/>
        <w:ind w:left="116"/>
        <w:jc w:val="both"/>
        <w:rPr>
          <w:rFonts w:ascii="Times New Roman" w:eastAsia="Times New Roman" w:hAnsi="Times New Roman" w:cs="Times New Roman"/>
          <w:sz w:val="24"/>
          <w:szCs w:val="24"/>
          <w:lang w:eastAsia="pl-PL"/>
        </w:rPr>
      </w:pPr>
      <w:r>
        <w:rPr>
          <w:rFonts w:ascii="Times New Roman" w:eastAsia="Tahoma" w:hAnsi="Times New Roman" w:cs="Times New Roman"/>
          <w:color w:val="000000"/>
          <w:sz w:val="24"/>
          <w:szCs w:val="24"/>
        </w:rPr>
        <w:tab/>
        <w:t xml:space="preserve">W związku z zapytaniem jednego z Wykonawców dotyczącego zamówienia publicznego w trybie podstawowym na zadanie pod nazwą </w:t>
      </w:r>
      <w:r>
        <w:rPr>
          <w:rFonts w:ascii="Times New Roman" w:eastAsia="Tahoma" w:hAnsi="Times New Roman" w:cs="Times New Roman"/>
          <w:b/>
          <w:sz w:val="24"/>
          <w:szCs w:val="24"/>
        </w:rPr>
        <w:t>„</w:t>
      </w:r>
      <w:r w:rsidR="001D4800" w:rsidRPr="001D4800">
        <w:rPr>
          <w:rFonts w:ascii="Times New Roman" w:eastAsia="Tahoma" w:hAnsi="Times New Roman" w:cs="Times New Roman"/>
          <w:b/>
          <w:bCs/>
          <w:sz w:val="24"/>
          <w:szCs w:val="24"/>
        </w:rPr>
        <w:t>Przebudowa drogi powiatowej nr 1202F na odcinku Kupienino- Ojerzyce</w:t>
      </w:r>
      <w:bookmarkStart w:id="0" w:name="_GoBack"/>
      <w:bookmarkEnd w:id="0"/>
      <w:r>
        <w:rPr>
          <w:rFonts w:ascii="Times New Roman" w:eastAsia="Tahoma" w:hAnsi="Times New Roman" w:cs="Times New Roman"/>
          <w:b/>
          <w:sz w:val="24"/>
          <w:szCs w:val="24"/>
        </w:rPr>
        <w:t>”</w:t>
      </w:r>
      <w:r>
        <w:rPr>
          <w:rFonts w:ascii="Times New Roman" w:eastAsia="Tahoma" w:hAnsi="Times New Roman" w:cs="Times New Roman"/>
          <w:sz w:val="24"/>
          <w:szCs w:val="24"/>
        </w:rPr>
        <w:t xml:space="preserve"> </w:t>
      </w:r>
      <w:r>
        <w:rPr>
          <w:rFonts w:ascii="Times New Roman" w:eastAsia="Times New Roman" w:hAnsi="Times New Roman" w:cs="Times New Roman"/>
          <w:sz w:val="24"/>
          <w:szCs w:val="24"/>
          <w:lang w:eastAsia="pl-PL"/>
        </w:rPr>
        <w:t>Powiat Świebodziński – Starostwo Powiatowe odpowiada:</w:t>
      </w:r>
    </w:p>
    <w:p w:rsidR="008F1F9C" w:rsidRDefault="008F1F9C" w:rsidP="008F1F9C">
      <w:pPr>
        <w:pStyle w:val="Default"/>
      </w:pPr>
    </w:p>
    <w:p w:rsidR="005D33C8" w:rsidRDefault="008F1F9C" w:rsidP="008F1F9C">
      <w:pPr>
        <w:pStyle w:val="Default"/>
        <w:rPr>
          <w:b/>
          <w:bCs/>
          <w:sz w:val="23"/>
          <w:szCs w:val="23"/>
        </w:rPr>
      </w:pPr>
      <w:r>
        <w:t xml:space="preserve">Pyt. </w:t>
      </w:r>
      <w:r>
        <w:rPr>
          <w:sz w:val="23"/>
          <w:szCs w:val="23"/>
        </w:rPr>
        <w:t xml:space="preserve">Zamawiający w załączniku nr 2do SWZ (Wzór umowy)w § 10ust. 3 wskazuje, iż rozliczenie faktur częściowych, wystawionych po wykonaniu części przedmiotu umowy może odbywać się nie częściej niż raz na trzy miesiące, po dokonaniu protokolarnego odbioru częściowego zakończonego elementu robót. Mając na uwadze zapisy § 2 stanowiące o 6 miesięcznym terminie realizacji umowy, zwracamy się do Zamawiającego o zmianę zapisu umownego tak, by </w:t>
      </w:r>
      <w:r>
        <w:rPr>
          <w:b/>
          <w:bCs/>
          <w:sz w:val="23"/>
          <w:szCs w:val="23"/>
        </w:rPr>
        <w:t>rozliczenie częściowe z Zamawiającym możliwe było w okresach comiesięcznych.</w:t>
      </w:r>
    </w:p>
    <w:p w:rsidR="008F1F9C" w:rsidRDefault="008F1F9C" w:rsidP="008F1F9C">
      <w:pPr>
        <w:pStyle w:val="Default"/>
        <w:rPr>
          <w:b/>
          <w:bCs/>
          <w:sz w:val="23"/>
          <w:szCs w:val="23"/>
        </w:rPr>
      </w:pPr>
    </w:p>
    <w:p w:rsidR="008F1F9C" w:rsidRPr="008F1F9C" w:rsidRDefault="008F1F9C" w:rsidP="008F1F9C">
      <w:pPr>
        <w:pStyle w:val="Default"/>
        <w:rPr>
          <w:sz w:val="23"/>
          <w:szCs w:val="23"/>
        </w:rPr>
      </w:pPr>
      <w:r w:rsidRPr="008F1F9C">
        <w:rPr>
          <w:bCs/>
          <w:sz w:val="23"/>
          <w:szCs w:val="23"/>
        </w:rPr>
        <w:t>Odp. Zamawiający pozostawia zapisy bez zmian.</w:t>
      </w:r>
    </w:p>
    <w:sectPr w:rsidR="008F1F9C" w:rsidRPr="008F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9C"/>
    <w:rsid w:val="001D4800"/>
    <w:rsid w:val="005D33C8"/>
    <w:rsid w:val="008F1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625B4-7844-4D9C-BB0A-DD8FF6A9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F9C"/>
    <w:pPr>
      <w:spacing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1F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1023</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Nowakowski</dc:creator>
  <cp:keywords/>
  <dc:description/>
  <cp:lastModifiedBy>Bogdan Nowakowski</cp:lastModifiedBy>
  <cp:revision>2</cp:revision>
  <dcterms:created xsi:type="dcterms:W3CDTF">2024-01-23T13:40:00Z</dcterms:created>
  <dcterms:modified xsi:type="dcterms:W3CDTF">2024-01-23T13:46:00Z</dcterms:modified>
</cp:coreProperties>
</file>