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EA5AF14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 xml:space="preserve">w ramach projektu pn. </w:t>
      </w:r>
      <w:r w:rsidR="00006A5F" w:rsidRPr="00AC2D8C">
        <w:rPr>
          <w:rFonts w:ascii="Arial" w:hAnsi="Arial" w:cs="Arial"/>
          <w:b/>
          <w:bCs/>
          <w:sz w:val="18"/>
          <w:szCs w:val="18"/>
        </w:rPr>
        <w:t>„</w:t>
      </w:r>
      <w:r w:rsidR="00AC2D8C" w:rsidRPr="00AC2D8C">
        <w:rPr>
          <w:rFonts w:ascii="Arial" w:hAnsi="Arial" w:cs="Arial"/>
          <w:b/>
          <w:bCs/>
          <w:sz w:val="18"/>
          <w:szCs w:val="18"/>
        </w:rPr>
        <w:t>Dostawa materiałów opatrunkowych dla Milickiego Centrum Medycznego</w:t>
      </w:r>
      <w:r w:rsidR="00AC2D8C" w:rsidRPr="00AC2D8C">
        <w:rPr>
          <w:rFonts w:ascii="Arial" w:hAnsi="Arial" w:cs="Arial"/>
          <w:b/>
          <w:bCs/>
          <w:sz w:val="18"/>
          <w:szCs w:val="18"/>
        </w:rPr>
        <w:t>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541D40C2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</w:t>
    </w:r>
    <w:r w:rsidR="00AC2D8C">
      <w:rPr>
        <w:rFonts w:ascii="Calibri Light" w:hAnsi="Calibri Light"/>
        <w:caps/>
        <w:color w:val="833C0B"/>
        <w:spacing w:val="20"/>
        <w:lang w:eastAsia="en-US"/>
      </w:rPr>
      <w:t>8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2D8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2022-08-28T06:49:00Z</dcterms:modified>
</cp:coreProperties>
</file>