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9" w:rsidRDefault="006B17A3">
      <w:r>
        <w:t>Opis przedmiotu zamówienia</w:t>
      </w:r>
    </w:p>
    <w:p w:rsidR="005B2F7B" w:rsidRDefault="006B17A3" w:rsidP="005B2F7B">
      <w:pPr>
        <w:pStyle w:val="Akapitzlist"/>
        <w:numPr>
          <w:ilvl w:val="0"/>
          <w:numId w:val="1"/>
        </w:numPr>
      </w:pPr>
      <w:r>
        <w:t xml:space="preserve">Przedmiotem zamówienia jest dostawa </w:t>
      </w:r>
      <w:r w:rsidR="00C920C0">
        <w:t>odkurzacza piorącego</w:t>
      </w:r>
    </w:p>
    <w:p w:rsidR="00125F9E" w:rsidRDefault="00125F9E" w:rsidP="00125F9E">
      <w:pPr>
        <w:pStyle w:val="Akapitzlist"/>
      </w:pPr>
      <w:r>
        <w:t xml:space="preserve">- Odkurzacz piorący Karcher 1.193-120.0, 2 </w:t>
      </w:r>
      <w:proofErr w:type="spellStart"/>
      <w:r>
        <w:t>szt</w:t>
      </w:r>
      <w:proofErr w:type="spellEnd"/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Transportu w Bydgoszczy.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 przedmiotu zamówienia dostarczy instrukcje w języku polskim.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75-720 Bydgoszcz.</w:t>
      </w:r>
    </w:p>
    <w:p w:rsidR="00D87FBB" w:rsidRDefault="006B17A3" w:rsidP="00D87FBB">
      <w:pPr>
        <w:pStyle w:val="Akapitzlist"/>
        <w:numPr>
          <w:ilvl w:val="0"/>
          <w:numId w:val="1"/>
        </w:numPr>
      </w:pPr>
      <w:r>
        <w:t>Dostawca wystawi fakturę VAT z 30 dniowym te</w:t>
      </w:r>
      <w:r w:rsidR="00D87FBB">
        <w:t>rminem płatności.</w:t>
      </w:r>
    </w:p>
    <w:p w:rsidR="00D87FBB" w:rsidRDefault="00D87FBB" w:rsidP="00D87FBB">
      <w:pPr>
        <w:pStyle w:val="Akapitzlist"/>
        <w:numPr>
          <w:ilvl w:val="0"/>
          <w:numId w:val="1"/>
        </w:numPr>
        <w:spacing w:line="254" w:lineRule="auto"/>
      </w:pPr>
      <w:r>
        <w:t>Termin realizacji zamówienia 7 dni od zakończenia postępowania</w:t>
      </w:r>
    </w:p>
    <w:p w:rsidR="00D87FBB" w:rsidRDefault="00D87FBB" w:rsidP="00D87FBB">
      <w:pPr>
        <w:pStyle w:val="Akapitzlist"/>
      </w:pPr>
      <w:bookmarkStart w:id="0" w:name="_GoBack"/>
      <w:bookmarkEnd w:id="0"/>
    </w:p>
    <w:p w:rsidR="006B17A3" w:rsidRDefault="006B17A3"/>
    <w:sectPr w:rsidR="006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09F7"/>
    <w:multiLevelType w:val="hybridMultilevel"/>
    <w:tmpl w:val="2D2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125F9E"/>
    <w:rsid w:val="00365434"/>
    <w:rsid w:val="00443332"/>
    <w:rsid w:val="00483AD9"/>
    <w:rsid w:val="005B2F7B"/>
    <w:rsid w:val="006B17A3"/>
    <w:rsid w:val="008F2997"/>
    <w:rsid w:val="00C920C0"/>
    <w:rsid w:val="00D87FBB"/>
    <w:rsid w:val="00D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B6D2"/>
  <w15:chartTrackingRefBased/>
  <w15:docId w15:val="{0CCB56AA-1950-40B9-A572-EC5EF81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A3"/>
    <w:pPr>
      <w:ind w:left="720"/>
      <w:contextualSpacing/>
    </w:pPr>
  </w:style>
  <w:style w:type="character" w:customStyle="1" w:styleId="second">
    <w:name w:val="second"/>
    <w:basedOn w:val="Domylnaczcionkaakapitu"/>
    <w:rsid w:val="008F2997"/>
  </w:style>
  <w:style w:type="character" w:customStyle="1" w:styleId="Nagwek1Znak">
    <w:name w:val="Nagłówek 1 Znak"/>
    <w:basedOn w:val="Domylnaczcionkaakapitu"/>
    <w:link w:val="Nagwek1"/>
    <w:uiPriority w:val="9"/>
    <w:rsid w:val="00D93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ku-link">
    <w:name w:val="sku-link"/>
    <w:basedOn w:val="Domylnaczcionkaakapitu"/>
    <w:rsid w:val="0044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Zielinski</dc:creator>
  <cp:keywords/>
  <dc:description/>
  <cp:lastModifiedBy>Dariusz Zielinski</cp:lastModifiedBy>
  <cp:revision>6</cp:revision>
  <dcterms:created xsi:type="dcterms:W3CDTF">2024-10-16T10:04:00Z</dcterms:created>
  <dcterms:modified xsi:type="dcterms:W3CDTF">2024-10-18T11:04:00Z</dcterms:modified>
</cp:coreProperties>
</file>