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3118" w14:textId="1B2E0DDE" w:rsidR="004D7578" w:rsidRDefault="00470897" w:rsidP="00470897">
      <w:pPr>
        <w:spacing w:after="0" w:line="276" w:lineRule="auto"/>
        <w:jc w:val="both"/>
      </w:pPr>
      <w:r>
        <w:tab/>
      </w:r>
      <w:r>
        <w:tab/>
      </w:r>
      <w:r>
        <w:tab/>
      </w:r>
      <w:r>
        <w:tab/>
      </w:r>
      <w:r>
        <w:tab/>
      </w:r>
      <w:r>
        <w:tab/>
      </w:r>
      <w:r>
        <w:tab/>
      </w:r>
      <w:r>
        <w:tab/>
      </w:r>
      <w:r>
        <w:tab/>
        <w:t xml:space="preserve">     Węgrów, dnia 1</w:t>
      </w:r>
      <w:r w:rsidR="009E4FD0">
        <w:t>7</w:t>
      </w:r>
      <w:r>
        <w:t>.02.2023 r.</w:t>
      </w:r>
    </w:p>
    <w:p w14:paraId="0FDC8501" w14:textId="3C2689B2" w:rsidR="00470897" w:rsidRDefault="00470897" w:rsidP="00470897">
      <w:pPr>
        <w:spacing w:after="0" w:line="276" w:lineRule="auto"/>
        <w:jc w:val="both"/>
      </w:pPr>
      <w:r>
        <w:t>Samodzielny Publiczny</w:t>
      </w:r>
    </w:p>
    <w:p w14:paraId="2D7D3567" w14:textId="7F883CDA" w:rsidR="00470897" w:rsidRDefault="00470897" w:rsidP="00470897">
      <w:pPr>
        <w:spacing w:after="0" w:line="276" w:lineRule="auto"/>
        <w:jc w:val="both"/>
      </w:pPr>
      <w:r>
        <w:t xml:space="preserve">Zakład Opieki Zdrowotnej </w:t>
      </w:r>
    </w:p>
    <w:p w14:paraId="28938410" w14:textId="1051FCF7" w:rsidR="00470897" w:rsidRDefault="00470897" w:rsidP="00470897">
      <w:pPr>
        <w:spacing w:after="0" w:line="276" w:lineRule="auto"/>
        <w:jc w:val="both"/>
      </w:pPr>
      <w:r>
        <w:t>w Węgrowie</w:t>
      </w:r>
    </w:p>
    <w:p w14:paraId="1275FD1C" w14:textId="59C8BF53" w:rsidR="00470897" w:rsidRDefault="00470897" w:rsidP="00470897">
      <w:pPr>
        <w:spacing w:after="0" w:line="276" w:lineRule="auto"/>
        <w:jc w:val="both"/>
      </w:pPr>
      <w:r>
        <w:t>ul. Kościuszki 15</w:t>
      </w:r>
    </w:p>
    <w:p w14:paraId="117A961B" w14:textId="4C051C01" w:rsidR="00470897" w:rsidRDefault="00470897" w:rsidP="00470897">
      <w:pPr>
        <w:spacing w:after="0" w:line="276" w:lineRule="auto"/>
        <w:jc w:val="both"/>
      </w:pPr>
      <w:r>
        <w:t>07-100 Węgrów</w:t>
      </w:r>
      <w:r>
        <w:tab/>
      </w:r>
    </w:p>
    <w:p w14:paraId="6C408DDA" w14:textId="77777777" w:rsidR="0016169E" w:rsidRDefault="0016169E" w:rsidP="00470897">
      <w:pPr>
        <w:spacing w:after="0" w:line="276" w:lineRule="auto"/>
        <w:jc w:val="center"/>
        <w:rPr>
          <w:b/>
          <w:bCs/>
        </w:rPr>
      </w:pPr>
    </w:p>
    <w:p w14:paraId="1A811E87" w14:textId="77777777" w:rsidR="0016169E" w:rsidRDefault="0016169E" w:rsidP="00470897">
      <w:pPr>
        <w:spacing w:after="0" w:line="276" w:lineRule="auto"/>
        <w:jc w:val="center"/>
        <w:rPr>
          <w:b/>
          <w:bCs/>
        </w:rPr>
      </w:pPr>
    </w:p>
    <w:p w14:paraId="134AEB40" w14:textId="038EDB56" w:rsidR="00470897" w:rsidRPr="00470897" w:rsidRDefault="00470897" w:rsidP="00470897">
      <w:pPr>
        <w:spacing w:after="0" w:line="276" w:lineRule="auto"/>
        <w:jc w:val="center"/>
        <w:rPr>
          <w:b/>
          <w:bCs/>
        </w:rPr>
      </w:pPr>
      <w:r w:rsidRPr="00470897">
        <w:rPr>
          <w:b/>
          <w:bCs/>
        </w:rPr>
        <w:t>PYTANIA I ODPOWIEDZI</w:t>
      </w:r>
    </w:p>
    <w:p w14:paraId="1BB0E1F0" w14:textId="49E0E406" w:rsidR="00470897" w:rsidRPr="00470897" w:rsidRDefault="00470897" w:rsidP="00470897">
      <w:pPr>
        <w:spacing w:after="0" w:line="276" w:lineRule="auto"/>
        <w:jc w:val="both"/>
        <w:rPr>
          <w:b/>
          <w:bCs/>
        </w:rPr>
      </w:pPr>
      <w:r w:rsidRPr="00470897">
        <w:rPr>
          <w:b/>
          <w:bCs/>
        </w:rPr>
        <w:t>Dotyczy: zapytania ofertowego na dostawę sprzętu medycznego jednorazowego użytku, Znak sprawy: Z/SJ/3/23</w:t>
      </w:r>
    </w:p>
    <w:p w14:paraId="53989D75" w14:textId="20DD8532" w:rsidR="00470897" w:rsidRDefault="00470897" w:rsidP="00470897">
      <w:pPr>
        <w:spacing w:after="0" w:line="276" w:lineRule="auto"/>
        <w:jc w:val="both"/>
      </w:pPr>
    </w:p>
    <w:p w14:paraId="39F85EBA" w14:textId="032C0D41" w:rsidR="00470897" w:rsidRDefault="00470897" w:rsidP="00470897">
      <w:pPr>
        <w:spacing w:after="0" w:line="276" w:lineRule="auto"/>
        <w:jc w:val="both"/>
      </w:pPr>
      <w:r>
        <w:t>Zamawiający – Samodzielny Zakład Opieki Zdrowotnej w Węgrowie informuje, iż wpłynęły następujące pytania od Wykonawców</w:t>
      </w:r>
    </w:p>
    <w:p w14:paraId="2C162D45" w14:textId="13E2AFD8" w:rsidR="007247A3" w:rsidRDefault="00470897" w:rsidP="00470897">
      <w:pPr>
        <w:spacing w:after="0" w:line="276" w:lineRule="auto"/>
        <w:jc w:val="both"/>
        <w:rPr>
          <w:b/>
          <w:bCs/>
          <w:u w:val="single"/>
        </w:rPr>
      </w:pPr>
      <w:r w:rsidRPr="007247A3">
        <w:rPr>
          <w:b/>
          <w:bCs/>
          <w:u w:val="single"/>
        </w:rPr>
        <w:t>Dotyczy Załącznika nr 2 do Zaproszenia do złożenia oferty cenowej – Formularz cenowy</w:t>
      </w:r>
    </w:p>
    <w:p w14:paraId="7A80B367" w14:textId="77777777" w:rsidR="0016169E" w:rsidRPr="0016169E" w:rsidRDefault="0016169E" w:rsidP="00470897">
      <w:pPr>
        <w:spacing w:after="0" w:line="276" w:lineRule="auto"/>
        <w:jc w:val="both"/>
        <w:rPr>
          <w:b/>
          <w:bCs/>
          <w:u w:val="single"/>
        </w:rPr>
      </w:pPr>
    </w:p>
    <w:p w14:paraId="4C86CC47" w14:textId="31A3DED4" w:rsidR="00784906" w:rsidRDefault="00784906" w:rsidP="007247A3">
      <w:pPr>
        <w:spacing w:after="0" w:line="276" w:lineRule="auto"/>
        <w:jc w:val="center"/>
        <w:rPr>
          <w:b/>
          <w:bCs/>
          <w:sz w:val="28"/>
          <w:szCs w:val="28"/>
        </w:rPr>
      </w:pPr>
      <w:r>
        <w:rPr>
          <w:b/>
          <w:bCs/>
          <w:sz w:val="28"/>
          <w:szCs w:val="28"/>
        </w:rPr>
        <w:t>Pakiet 1</w:t>
      </w:r>
    </w:p>
    <w:p w14:paraId="76A826F5" w14:textId="60AC224E" w:rsidR="00784906" w:rsidRPr="00CE61CC" w:rsidRDefault="00784906" w:rsidP="00784906">
      <w:pPr>
        <w:spacing w:after="0" w:line="276" w:lineRule="auto"/>
        <w:jc w:val="both"/>
        <w:rPr>
          <w:b/>
          <w:bCs/>
        </w:rPr>
      </w:pPr>
      <w:r w:rsidRPr="00CE61CC">
        <w:rPr>
          <w:b/>
          <w:bCs/>
        </w:rPr>
        <w:t>Poz. 1</w:t>
      </w:r>
    </w:p>
    <w:p w14:paraId="5D656754" w14:textId="52F10182" w:rsidR="00784906" w:rsidRPr="00784906" w:rsidRDefault="00784906" w:rsidP="00784906">
      <w:pPr>
        <w:spacing w:after="0" w:line="276" w:lineRule="auto"/>
        <w:jc w:val="both"/>
      </w:pPr>
      <w:r w:rsidRPr="00784906">
        <w:t>Czy zamawiający dopuści jako produkt równoważny sterylny filtr o następujących parametrach :</w:t>
      </w:r>
    </w:p>
    <w:p w14:paraId="1639F834" w14:textId="77777777" w:rsidR="00784906" w:rsidRPr="00784906" w:rsidRDefault="00784906" w:rsidP="00784906">
      <w:pPr>
        <w:numPr>
          <w:ilvl w:val="0"/>
          <w:numId w:val="1"/>
        </w:numPr>
        <w:spacing w:after="0" w:line="276" w:lineRule="auto"/>
        <w:jc w:val="both"/>
      </w:pPr>
      <w:bookmarkStart w:id="0" w:name="_Hlk127532977"/>
      <w:r w:rsidRPr="00784906">
        <w:t>Rodzaj filtracji: elektrostatyczna (elektrostatyczno-mechaniczna)</w:t>
      </w:r>
    </w:p>
    <w:p w14:paraId="48F3B1F1" w14:textId="77777777" w:rsidR="00784906" w:rsidRPr="00784906" w:rsidRDefault="00784906" w:rsidP="00784906">
      <w:pPr>
        <w:numPr>
          <w:ilvl w:val="0"/>
          <w:numId w:val="1"/>
        </w:numPr>
        <w:spacing w:after="0" w:line="276" w:lineRule="auto"/>
        <w:jc w:val="both"/>
      </w:pPr>
      <w:r w:rsidRPr="00784906">
        <w:t>Skuteczność filtracji bakteryjnej: 99,999%</w:t>
      </w:r>
    </w:p>
    <w:p w14:paraId="47FE363A" w14:textId="77777777" w:rsidR="00784906" w:rsidRPr="00784906" w:rsidRDefault="00784906" w:rsidP="00784906">
      <w:pPr>
        <w:numPr>
          <w:ilvl w:val="0"/>
          <w:numId w:val="1"/>
        </w:numPr>
        <w:spacing w:after="0" w:line="276" w:lineRule="auto"/>
        <w:jc w:val="both"/>
      </w:pPr>
      <w:r w:rsidRPr="00784906">
        <w:t>Skuteczność filtracji wirusowej: 99,999%</w:t>
      </w:r>
    </w:p>
    <w:p w14:paraId="7E733A70" w14:textId="77777777" w:rsidR="00784906" w:rsidRPr="00784906" w:rsidRDefault="00784906" w:rsidP="00784906">
      <w:pPr>
        <w:numPr>
          <w:ilvl w:val="0"/>
          <w:numId w:val="1"/>
        </w:numPr>
        <w:spacing w:after="0" w:line="276" w:lineRule="auto"/>
        <w:jc w:val="both"/>
      </w:pPr>
      <w:r w:rsidRPr="00784906">
        <w:drawing>
          <wp:anchor distT="0" distB="0" distL="114300" distR="114300" simplePos="0" relativeHeight="251659264" behindDoc="1" locked="0" layoutInCell="1" allowOverlap="1" wp14:anchorId="6405BBAF" wp14:editId="4AFE15F8">
            <wp:simplePos x="0" y="0"/>
            <wp:positionH relativeFrom="column">
              <wp:posOffset>4167504</wp:posOffset>
            </wp:positionH>
            <wp:positionV relativeFrom="paragraph">
              <wp:posOffset>111125</wp:posOffset>
            </wp:positionV>
            <wp:extent cx="1014361" cy="1212131"/>
            <wp:effectExtent l="57150" t="38100" r="52705" b="407670"/>
            <wp:wrapNone/>
            <wp:docPr id="2" name="Obraz 2" descr="Obraz zawierający naczy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naczyni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88420">
                      <a:off x="0" y="0"/>
                      <a:ext cx="1014361" cy="121213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784906">
        <w:t xml:space="preserve">Wymiennik ciepła i wilgoci: Tak, celulozowy </w:t>
      </w:r>
    </w:p>
    <w:p w14:paraId="2595E60E" w14:textId="77777777" w:rsidR="00784906" w:rsidRPr="00784906" w:rsidRDefault="00784906" w:rsidP="00784906">
      <w:pPr>
        <w:numPr>
          <w:ilvl w:val="0"/>
          <w:numId w:val="1"/>
        </w:numPr>
        <w:spacing w:after="0" w:line="276" w:lineRule="auto"/>
        <w:jc w:val="both"/>
      </w:pPr>
      <w:r w:rsidRPr="00784906">
        <w:t>Przestrzeń martwa: 40ml</w:t>
      </w:r>
    </w:p>
    <w:p w14:paraId="02A77B3C" w14:textId="77777777" w:rsidR="00784906" w:rsidRPr="00784906" w:rsidRDefault="00784906" w:rsidP="00784906">
      <w:pPr>
        <w:numPr>
          <w:ilvl w:val="0"/>
          <w:numId w:val="1"/>
        </w:numPr>
        <w:spacing w:after="0" w:line="276" w:lineRule="auto"/>
        <w:jc w:val="both"/>
      </w:pPr>
      <w:r w:rsidRPr="00784906">
        <w:t>Waga: 30g</w:t>
      </w:r>
    </w:p>
    <w:p w14:paraId="6E2F5F99" w14:textId="77777777" w:rsidR="00784906" w:rsidRPr="00784906" w:rsidRDefault="00784906" w:rsidP="00784906">
      <w:pPr>
        <w:numPr>
          <w:ilvl w:val="0"/>
          <w:numId w:val="1"/>
        </w:numPr>
        <w:spacing w:after="0" w:line="276" w:lineRule="auto"/>
        <w:jc w:val="both"/>
      </w:pPr>
      <w:r w:rsidRPr="00784906">
        <w:t>Objętość oddechowa: 150-1500ml</w:t>
      </w:r>
    </w:p>
    <w:p w14:paraId="2A735045" w14:textId="77777777" w:rsidR="00784906" w:rsidRPr="00784906" w:rsidRDefault="00784906" w:rsidP="00784906">
      <w:pPr>
        <w:numPr>
          <w:ilvl w:val="0"/>
          <w:numId w:val="1"/>
        </w:numPr>
        <w:spacing w:after="0" w:line="276" w:lineRule="auto"/>
        <w:jc w:val="both"/>
      </w:pPr>
      <w:r w:rsidRPr="00784906">
        <w:t>Skuteczność nawilżania: 32mg przy Vt500</w:t>
      </w:r>
    </w:p>
    <w:p w14:paraId="24DB2FD3" w14:textId="77777777" w:rsidR="00784906" w:rsidRPr="00784906" w:rsidRDefault="00784906" w:rsidP="00784906">
      <w:pPr>
        <w:numPr>
          <w:ilvl w:val="0"/>
          <w:numId w:val="1"/>
        </w:numPr>
        <w:spacing w:after="0" w:line="276" w:lineRule="auto"/>
        <w:jc w:val="both"/>
      </w:pPr>
      <w:r w:rsidRPr="00784906">
        <w:t>Oporność: 1,0hPa przy 30 l/min</w:t>
      </w:r>
    </w:p>
    <w:p w14:paraId="07C67371" w14:textId="77777777" w:rsidR="00784906" w:rsidRPr="00784906" w:rsidRDefault="00784906" w:rsidP="00784906">
      <w:pPr>
        <w:numPr>
          <w:ilvl w:val="0"/>
          <w:numId w:val="1"/>
        </w:numPr>
        <w:spacing w:after="0" w:line="276" w:lineRule="auto"/>
        <w:jc w:val="both"/>
      </w:pPr>
      <w:r w:rsidRPr="00784906">
        <w:t>Złącza: 22M/15F-22F/15M</w:t>
      </w:r>
    </w:p>
    <w:p w14:paraId="63477BF5" w14:textId="77777777" w:rsidR="00784906" w:rsidRPr="00784906" w:rsidRDefault="00784906" w:rsidP="00784906">
      <w:pPr>
        <w:numPr>
          <w:ilvl w:val="0"/>
          <w:numId w:val="1"/>
        </w:numPr>
        <w:spacing w:after="0" w:line="276" w:lineRule="auto"/>
        <w:jc w:val="both"/>
      </w:pPr>
      <w:r w:rsidRPr="00784906">
        <w:t>Port do kapnografu: tak, zabezpieczony zatyczką</w:t>
      </w:r>
    </w:p>
    <w:p w14:paraId="486B51E7" w14:textId="77777777" w:rsidR="00784906" w:rsidRPr="00784906" w:rsidRDefault="00784906" w:rsidP="00784906">
      <w:pPr>
        <w:numPr>
          <w:ilvl w:val="0"/>
          <w:numId w:val="1"/>
        </w:numPr>
        <w:spacing w:after="0" w:line="276" w:lineRule="auto"/>
        <w:jc w:val="both"/>
      </w:pPr>
      <w:r w:rsidRPr="00784906">
        <w:t>Opakowanie: papier/folia</w:t>
      </w:r>
    </w:p>
    <w:p w14:paraId="5831D3F9" w14:textId="77777777" w:rsidR="00784906" w:rsidRPr="00784906" w:rsidRDefault="00784906" w:rsidP="00784906">
      <w:pPr>
        <w:numPr>
          <w:ilvl w:val="0"/>
          <w:numId w:val="1"/>
        </w:numPr>
        <w:spacing w:after="0" w:line="276" w:lineRule="auto"/>
        <w:jc w:val="both"/>
      </w:pPr>
      <w:r w:rsidRPr="00784906">
        <w:t>Jałowy: tak?</w:t>
      </w:r>
    </w:p>
    <w:bookmarkEnd w:id="0"/>
    <w:p w14:paraId="46AD06CB" w14:textId="20B2B15E" w:rsidR="00784906" w:rsidRPr="00CE61CC" w:rsidRDefault="00784906" w:rsidP="00784906">
      <w:pPr>
        <w:spacing w:after="0" w:line="276" w:lineRule="auto"/>
        <w:jc w:val="both"/>
        <w:rPr>
          <w:b/>
          <w:bCs/>
          <w:i/>
          <w:iCs/>
        </w:rPr>
      </w:pPr>
      <w:r w:rsidRPr="00CE61CC">
        <w:rPr>
          <w:b/>
          <w:bCs/>
          <w:i/>
          <w:iCs/>
        </w:rPr>
        <w:t>Odpowiedź:</w:t>
      </w:r>
    </w:p>
    <w:p w14:paraId="024B296F" w14:textId="4ED8A043" w:rsidR="00784906" w:rsidRPr="00CE61CC" w:rsidRDefault="00365824" w:rsidP="00784906">
      <w:pPr>
        <w:spacing w:after="0" w:line="276" w:lineRule="auto"/>
        <w:jc w:val="both"/>
        <w:rPr>
          <w:b/>
          <w:bCs/>
          <w:i/>
          <w:iCs/>
        </w:rPr>
      </w:pPr>
      <w:r w:rsidRPr="00CE61CC">
        <w:rPr>
          <w:b/>
          <w:bCs/>
          <w:i/>
          <w:iCs/>
        </w:rPr>
        <w:t>Zamawiający dopuszcza zaoferowanie powyższego filtra</w:t>
      </w:r>
    </w:p>
    <w:p w14:paraId="67891350" w14:textId="77777777" w:rsidR="00365824" w:rsidRDefault="00365824" w:rsidP="00784906">
      <w:pPr>
        <w:spacing w:after="0" w:line="276" w:lineRule="auto"/>
        <w:jc w:val="both"/>
      </w:pPr>
    </w:p>
    <w:p w14:paraId="5FEC42BA" w14:textId="77777777" w:rsidR="00784906" w:rsidRDefault="00784906" w:rsidP="00784906">
      <w:pPr>
        <w:spacing w:after="0" w:line="276" w:lineRule="auto"/>
        <w:jc w:val="both"/>
        <w:rPr>
          <w:b/>
          <w:bCs/>
        </w:rPr>
      </w:pPr>
      <w:r w:rsidRPr="00784906">
        <w:rPr>
          <w:b/>
          <w:bCs/>
        </w:rPr>
        <w:t>P</w:t>
      </w:r>
      <w:r>
        <w:rPr>
          <w:b/>
          <w:bCs/>
        </w:rPr>
        <w:t>oz.</w:t>
      </w:r>
      <w:r w:rsidRPr="00784906">
        <w:rPr>
          <w:b/>
          <w:bCs/>
        </w:rPr>
        <w:t>1</w:t>
      </w:r>
    </w:p>
    <w:p w14:paraId="0E040296" w14:textId="56DADDC1" w:rsidR="00784906" w:rsidRPr="00784906" w:rsidRDefault="00784906" w:rsidP="00784906">
      <w:pPr>
        <w:spacing w:after="0" w:line="276" w:lineRule="auto"/>
        <w:jc w:val="both"/>
        <w:rPr>
          <w:b/>
          <w:bCs/>
          <w:i/>
          <w:iCs/>
        </w:rPr>
      </w:pPr>
      <w:r w:rsidRPr="00784906">
        <w:t xml:space="preserve">Czy zamawiający odstąpi od parametru </w:t>
      </w:r>
      <w:r w:rsidRPr="00784906">
        <w:rPr>
          <w:b/>
          <w:bCs/>
          <w:i/>
          <w:iCs/>
        </w:rPr>
        <w:t>„ potwierdzone protokołami z niezależnych laboratoriów, skuteczność filtracji HCV i TB</w:t>
      </w:r>
      <w:r>
        <w:rPr>
          <w:b/>
          <w:bCs/>
          <w:i/>
          <w:iCs/>
        </w:rPr>
        <w:t>”</w:t>
      </w:r>
      <w:r w:rsidRPr="00784906">
        <w:rPr>
          <w:b/>
          <w:bCs/>
          <w:i/>
          <w:iCs/>
        </w:rPr>
        <w:t>?</w:t>
      </w:r>
    </w:p>
    <w:p w14:paraId="4AE3FCB9" w14:textId="684F2E00" w:rsidR="00784906" w:rsidRPr="00CE61CC" w:rsidRDefault="00784906" w:rsidP="00784906">
      <w:pPr>
        <w:spacing w:after="0" w:line="276" w:lineRule="auto"/>
        <w:jc w:val="both"/>
        <w:rPr>
          <w:b/>
          <w:bCs/>
          <w:i/>
          <w:iCs/>
        </w:rPr>
      </w:pPr>
      <w:r w:rsidRPr="00CE61CC">
        <w:rPr>
          <w:b/>
          <w:bCs/>
          <w:i/>
          <w:iCs/>
        </w:rPr>
        <w:t>Odpowiedź:</w:t>
      </w:r>
    </w:p>
    <w:p w14:paraId="40A4AB43" w14:textId="6F5B42F0" w:rsidR="00784906" w:rsidRPr="00CE61CC" w:rsidRDefault="00365824" w:rsidP="00784906">
      <w:pPr>
        <w:spacing w:after="0" w:line="276" w:lineRule="auto"/>
        <w:jc w:val="both"/>
        <w:rPr>
          <w:b/>
          <w:bCs/>
          <w:i/>
          <w:iCs/>
        </w:rPr>
      </w:pPr>
      <w:r w:rsidRPr="00CE61CC">
        <w:rPr>
          <w:b/>
          <w:bCs/>
          <w:i/>
          <w:iCs/>
        </w:rPr>
        <w:t>Zamawiający nie wyraża zgody na odstąpienie od powyższego parametru</w:t>
      </w:r>
    </w:p>
    <w:p w14:paraId="424F9BAA" w14:textId="77777777" w:rsidR="00784906" w:rsidRPr="00784906" w:rsidRDefault="00784906" w:rsidP="00784906">
      <w:pPr>
        <w:spacing w:after="0" w:line="276" w:lineRule="auto"/>
        <w:jc w:val="both"/>
      </w:pPr>
    </w:p>
    <w:p w14:paraId="276322F2" w14:textId="7A2C9ED6" w:rsidR="00784906" w:rsidRPr="00784906" w:rsidRDefault="00784906" w:rsidP="00784906">
      <w:pPr>
        <w:spacing w:after="0" w:line="276" w:lineRule="auto"/>
        <w:jc w:val="both"/>
        <w:rPr>
          <w:b/>
          <w:bCs/>
        </w:rPr>
      </w:pPr>
      <w:r w:rsidRPr="00784906">
        <w:rPr>
          <w:b/>
          <w:bCs/>
        </w:rPr>
        <w:t>P</w:t>
      </w:r>
      <w:r>
        <w:rPr>
          <w:b/>
          <w:bCs/>
        </w:rPr>
        <w:t xml:space="preserve">oz. </w:t>
      </w:r>
      <w:r w:rsidRPr="00784906">
        <w:rPr>
          <w:b/>
          <w:bCs/>
        </w:rPr>
        <w:t xml:space="preserve">2 </w:t>
      </w:r>
    </w:p>
    <w:p w14:paraId="21405A4F" w14:textId="1CD6672A" w:rsidR="00784906" w:rsidRDefault="00784906" w:rsidP="00784906">
      <w:pPr>
        <w:spacing w:after="0" w:line="276" w:lineRule="auto"/>
        <w:jc w:val="both"/>
      </w:pPr>
      <w:r w:rsidRPr="00784906">
        <w:t>Czy Zamawiający dopuści przedłużacz przestrzeń martwa o długości 15 cm?</w:t>
      </w:r>
    </w:p>
    <w:p w14:paraId="252A7727" w14:textId="77777777" w:rsidR="00CE61CC" w:rsidRDefault="00CE61CC" w:rsidP="00784906">
      <w:pPr>
        <w:spacing w:after="0" w:line="276" w:lineRule="auto"/>
        <w:jc w:val="both"/>
      </w:pPr>
    </w:p>
    <w:p w14:paraId="68406DA1" w14:textId="3EC1A02B" w:rsidR="00784906" w:rsidRPr="00CE61CC" w:rsidRDefault="00784906" w:rsidP="00784906">
      <w:pPr>
        <w:spacing w:after="0" w:line="276" w:lineRule="auto"/>
        <w:jc w:val="both"/>
        <w:rPr>
          <w:b/>
          <w:bCs/>
          <w:i/>
          <w:iCs/>
        </w:rPr>
      </w:pPr>
      <w:r w:rsidRPr="00CE61CC">
        <w:rPr>
          <w:b/>
          <w:bCs/>
          <w:i/>
          <w:iCs/>
        </w:rPr>
        <w:lastRenderedPageBreak/>
        <w:t>Odpowiedź:</w:t>
      </w:r>
    </w:p>
    <w:p w14:paraId="64C4D411" w14:textId="20148E66" w:rsidR="00CD0672" w:rsidRPr="00CE61CC" w:rsidRDefault="00CD0672" w:rsidP="00784906">
      <w:pPr>
        <w:spacing w:after="0" w:line="276" w:lineRule="auto"/>
        <w:jc w:val="both"/>
        <w:rPr>
          <w:b/>
          <w:bCs/>
          <w:i/>
          <w:iCs/>
        </w:rPr>
      </w:pPr>
      <w:bookmarkStart w:id="1" w:name="_Hlk127529477"/>
      <w:r w:rsidRPr="00CE61CC">
        <w:rPr>
          <w:b/>
          <w:bCs/>
          <w:i/>
          <w:iCs/>
        </w:rPr>
        <w:t>Zamawiający dopuszcza powyższy przedłużacz</w:t>
      </w:r>
    </w:p>
    <w:bookmarkEnd w:id="1"/>
    <w:p w14:paraId="3CD54B9C" w14:textId="77777777" w:rsidR="00784906" w:rsidRPr="00784906" w:rsidRDefault="00784906" w:rsidP="00784906">
      <w:pPr>
        <w:spacing w:after="0" w:line="276" w:lineRule="auto"/>
        <w:jc w:val="both"/>
      </w:pPr>
    </w:p>
    <w:p w14:paraId="5DC28160" w14:textId="3243AB93" w:rsidR="00784906" w:rsidRPr="00784906" w:rsidRDefault="00784906" w:rsidP="00784906">
      <w:pPr>
        <w:spacing w:after="0" w:line="276" w:lineRule="auto"/>
        <w:jc w:val="both"/>
        <w:rPr>
          <w:b/>
          <w:bCs/>
        </w:rPr>
      </w:pPr>
      <w:r w:rsidRPr="00784906">
        <w:rPr>
          <w:b/>
          <w:bCs/>
        </w:rPr>
        <w:t>P</w:t>
      </w:r>
      <w:r>
        <w:rPr>
          <w:b/>
          <w:bCs/>
        </w:rPr>
        <w:t>oz.</w:t>
      </w:r>
      <w:r w:rsidRPr="00784906">
        <w:rPr>
          <w:b/>
          <w:bCs/>
        </w:rPr>
        <w:t xml:space="preserve"> </w:t>
      </w:r>
      <w:r w:rsidR="007129F0">
        <w:rPr>
          <w:b/>
          <w:bCs/>
        </w:rPr>
        <w:t>4</w:t>
      </w:r>
      <w:r w:rsidRPr="00784906">
        <w:rPr>
          <w:b/>
          <w:bCs/>
        </w:rPr>
        <w:t xml:space="preserve"> </w:t>
      </w:r>
    </w:p>
    <w:p w14:paraId="09EA3AB0" w14:textId="706935E5" w:rsidR="00784906" w:rsidRDefault="00784906" w:rsidP="00784906">
      <w:pPr>
        <w:spacing w:after="0" w:line="276" w:lineRule="auto"/>
        <w:jc w:val="both"/>
      </w:pPr>
      <w:r w:rsidRPr="00784906">
        <w:t>Czy Zamawiający dopuści przedłużacz przestrzeń martwa o długości 15 cm?</w:t>
      </w:r>
    </w:p>
    <w:p w14:paraId="0F4584D6" w14:textId="59D00837" w:rsidR="00784906" w:rsidRPr="00784906" w:rsidRDefault="00784906" w:rsidP="00784906">
      <w:pPr>
        <w:spacing w:after="0" w:line="276" w:lineRule="auto"/>
        <w:jc w:val="both"/>
        <w:rPr>
          <w:b/>
          <w:bCs/>
          <w:i/>
          <w:iCs/>
        </w:rPr>
      </w:pPr>
      <w:r w:rsidRPr="00CE61CC">
        <w:rPr>
          <w:b/>
          <w:bCs/>
          <w:i/>
          <w:iCs/>
        </w:rPr>
        <w:t>Odpowiedź:</w:t>
      </w:r>
    </w:p>
    <w:p w14:paraId="610179A1" w14:textId="77777777" w:rsidR="00CD0672" w:rsidRPr="00CD0672" w:rsidRDefault="00CD0672" w:rsidP="00CD0672">
      <w:pPr>
        <w:spacing w:after="0" w:line="276" w:lineRule="auto"/>
        <w:jc w:val="both"/>
        <w:rPr>
          <w:b/>
          <w:bCs/>
          <w:i/>
          <w:iCs/>
        </w:rPr>
      </w:pPr>
      <w:r w:rsidRPr="00CD0672">
        <w:rPr>
          <w:b/>
          <w:bCs/>
          <w:i/>
          <w:iCs/>
        </w:rPr>
        <w:t>Zamawiający dopuszcza powyższy przedłużacz</w:t>
      </w:r>
    </w:p>
    <w:p w14:paraId="79DA1A3F" w14:textId="77777777" w:rsidR="00784906" w:rsidRPr="00784906" w:rsidRDefault="00784906" w:rsidP="00784906">
      <w:pPr>
        <w:spacing w:after="0" w:line="276" w:lineRule="auto"/>
        <w:jc w:val="both"/>
        <w:rPr>
          <w:b/>
          <w:bCs/>
        </w:rPr>
      </w:pPr>
    </w:p>
    <w:p w14:paraId="346CD32D" w14:textId="77777777" w:rsidR="00CD0672" w:rsidRDefault="00784906" w:rsidP="00784906">
      <w:pPr>
        <w:spacing w:after="0" w:line="276" w:lineRule="auto"/>
        <w:jc w:val="both"/>
        <w:rPr>
          <w:b/>
          <w:bCs/>
        </w:rPr>
      </w:pPr>
      <w:r w:rsidRPr="00784906">
        <w:rPr>
          <w:b/>
          <w:bCs/>
        </w:rPr>
        <w:t>P</w:t>
      </w:r>
      <w:r>
        <w:rPr>
          <w:b/>
          <w:bCs/>
        </w:rPr>
        <w:t>oz.</w:t>
      </w:r>
      <w:r w:rsidRPr="00784906">
        <w:rPr>
          <w:b/>
          <w:bCs/>
        </w:rPr>
        <w:t xml:space="preserve"> 4</w:t>
      </w:r>
    </w:p>
    <w:p w14:paraId="3F2DD873" w14:textId="32E27344" w:rsidR="00784906" w:rsidRPr="00784906" w:rsidRDefault="00784906" w:rsidP="00784906">
      <w:pPr>
        <w:spacing w:after="0" w:line="276" w:lineRule="auto"/>
        <w:jc w:val="both"/>
      </w:pPr>
      <w:r w:rsidRPr="00784906">
        <w:t>Czy zamawiający dopuści jako produkt równoważny wymiennik ciepła i wilgoci o następujących parametrach :</w:t>
      </w:r>
    </w:p>
    <w:p w14:paraId="5CD58D77" w14:textId="77777777" w:rsidR="00784906" w:rsidRPr="00784906" w:rsidRDefault="00784906" w:rsidP="00784906">
      <w:pPr>
        <w:numPr>
          <w:ilvl w:val="0"/>
          <w:numId w:val="2"/>
        </w:numPr>
        <w:spacing w:after="0" w:line="276" w:lineRule="auto"/>
        <w:jc w:val="both"/>
      </w:pPr>
      <w:bookmarkStart w:id="2" w:name="_Hlk127533350"/>
      <w:r w:rsidRPr="00784906">
        <w:t xml:space="preserve">Wymiennik ciepła i wilgoci: celulozowy </w:t>
      </w:r>
    </w:p>
    <w:p w14:paraId="07A0F855" w14:textId="77777777" w:rsidR="00784906" w:rsidRPr="00784906" w:rsidRDefault="00784906" w:rsidP="00784906">
      <w:pPr>
        <w:numPr>
          <w:ilvl w:val="0"/>
          <w:numId w:val="2"/>
        </w:numPr>
        <w:spacing w:after="0" w:line="276" w:lineRule="auto"/>
        <w:jc w:val="both"/>
      </w:pPr>
      <w:r w:rsidRPr="00784906">
        <w:t>Przestrzeń martwa: 16ml</w:t>
      </w:r>
    </w:p>
    <w:p w14:paraId="45639026" w14:textId="77777777" w:rsidR="00784906" w:rsidRPr="00784906" w:rsidRDefault="00784906" w:rsidP="00784906">
      <w:pPr>
        <w:numPr>
          <w:ilvl w:val="0"/>
          <w:numId w:val="2"/>
        </w:numPr>
        <w:spacing w:after="0" w:line="276" w:lineRule="auto"/>
        <w:jc w:val="both"/>
      </w:pPr>
      <w:r w:rsidRPr="00784906">
        <w:drawing>
          <wp:anchor distT="0" distB="0" distL="114300" distR="114300" simplePos="0" relativeHeight="251661312" behindDoc="1" locked="0" layoutInCell="1" allowOverlap="1" wp14:anchorId="062EA9CF" wp14:editId="47351CA0">
            <wp:simplePos x="0" y="0"/>
            <wp:positionH relativeFrom="column">
              <wp:posOffset>3896360</wp:posOffset>
            </wp:positionH>
            <wp:positionV relativeFrom="paragraph">
              <wp:posOffset>73026</wp:posOffset>
            </wp:positionV>
            <wp:extent cx="1126420" cy="1347137"/>
            <wp:effectExtent l="57150" t="38100" r="55245" b="443865"/>
            <wp:wrapNone/>
            <wp:docPr id="3" name="Obraz 3" descr="Obraz zawierający przybory kuchenne, naczy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przybory kuchenne, naczynia&#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55195">
                      <a:off x="0" y="0"/>
                      <a:ext cx="1126420" cy="134713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784906">
        <w:t>Waga: 9g</w:t>
      </w:r>
    </w:p>
    <w:p w14:paraId="179DCF49" w14:textId="77777777" w:rsidR="00784906" w:rsidRPr="00784906" w:rsidRDefault="00784906" w:rsidP="00784906">
      <w:pPr>
        <w:numPr>
          <w:ilvl w:val="0"/>
          <w:numId w:val="2"/>
        </w:numPr>
        <w:spacing w:after="0" w:line="276" w:lineRule="auto"/>
        <w:jc w:val="both"/>
      </w:pPr>
      <w:r w:rsidRPr="00784906">
        <w:t>Objętość oddechowa: 200-1000ml</w:t>
      </w:r>
    </w:p>
    <w:p w14:paraId="1C25CFF4" w14:textId="77777777" w:rsidR="00784906" w:rsidRPr="00784906" w:rsidRDefault="00784906" w:rsidP="00784906">
      <w:pPr>
        <w:numPr>
          <w:ilvl w:val="0"/>
          <w:numId w:val="2"/>
        </w:numPr>
        <w:spacing w:after="0" w:line="276" w:lineRule="auto"/>
        <w:jc w:val="both"/>
      </w:pPr>
      <w:r w:rsidRPr="00784906">
        <w:t>Skuteczność nawilżania: 24mg przy Vt500</w:t>
      </w:r>
    </w:p>
    <w:p w14:paraId="71A79276" w14:textId="77777777" w:rsidR="00784906" w:rsidRPr="00784906" w:rsidRDefault="00784906" w:rsidP="00784906">
      <w:pPr>
        <w:numPr>
          <w:ilvl w:val="0"/>
          <w:numId w:val="2"/>
        </w:numPr>
        <w:spacing w:after="0" w:line="276" w:lineRule="auto"/>
        <w:jc w:val="both"/>
      </w:pPr>
      <w:r w:rsidRPr="00784906">
        <w:t xml:space="preserve">Oporność: 0,5 </w:t>
      </w:r>
      <w:proofErr w:type="spellStart"/>
      <w:r w:rsidRPr="00784906">
        <w:t>hPa</w:t>
      </w:r>
      <w:proofErr w:type="spellEnd"/>
      <w:r w:rsidRPr="00784906">
        <w:t xml:space="preserve"> przy 30 l/min</w:t>
      </w:r>
    </w:p>
    <w:p w14:paraId="44AABC5E" w14:textId="77777777" w:rsidR="00784906" w:rsidRPr="00784906" w:rsidRDefault="00784906" w:rsidP="00784906">
      <w:pPr>
        <w:numPr>
          <w:ilvl w:val="0"/>
          <w:numId w:val="2"/>
        </w:numPr>
        <w:spacing w:after="0" w:line="276" w:lineRule="auto"/>
        <w:jc w:val="both"/>
      </w:pPr>
      <w:r w:rsidRPr="00784906">
        <w:t>Złącza: 15F</w:t>
      </w:r>
    </w:p>
    <w:p w14:paraId="65093398" w14:textId="77777777" w:rsidR="00784906" w:rsidRPr="00784906" w:rsidRDefault="00784906" w:rsidP="00784906">
      <w:pPr>
        <w:numPr>
          <w:ilvl w:val="0"/>
          <w:numId w:val="2"/>
        </w:numPr>
        <w:spacing w:after="0" w:line="276" w:lineRule="auto"/>
        <w:jc w:val="both"/>
      </w:pPr>
      <w:r w:rsidRPr="00784906">
        <w:t>Port do odsysania: tak, zabezpieczony zatyczką</w:t>
      </w:r>
    </w:p>
    <w:p w14:paraId="2D0D3911" w14:textId="77777777" w:rsidR="00784906" w:rsidRPr="00784906" w:rsidRDefault="00784906" w:rsidP="00784906">
      <w:pPr>
        <w:numPr>
          <w:ilvl w:val="0"/>
          <w:numId w:val="2"/>
        </w:numPr>
        <w:spacing w:after="0" w:line="276" w:lineRule="auto"/>
        <w:jc w:val="both"/>
      </w:pPr>
      <w:r w:rsidRPr="00784906">
        <w:t>Port tlenowy: tak</w:t>
      </w:r>
    </w:p>
    <w:p w14:paraId="6F531BC3" w14:textId="77777777" w:rsidR="00784906" w:rsidRPr="00784906" w:rsidRDefault="00784906" w:rsidP="00784906">
      <w:pPr>
        <w:numPr>
          <w:ilvl w:val="0"/>
          <w:numId w:val="2"/>
        </w:numPr>
        <w:spacing w:after="0" w:line="276" w:lineRule="auto"/>
        <w:jc w:val="both"/>
      </w:pPr>
      <w:r w:rsidRPr="00784906">
        <w:t>Opakowanie: papier/folia</w:t>
      </w:r>
    </w:p>
    <w:p w14:paraId="625CF8D4" w14:textId="77777777" w:rsidR="00784906" w:rsidRPr="00784906" w:rsidRDefault="00784906" w:rsidP="00784906">
      <w:pPr>
        <w:spacing w:after="0" w:line="276" w:lineRule="auto"/>
        <w:jc w:val="both"/>
      </w:pPr>
      <w:r w:rsidRPr="00784906">
        <w:t xml:space="preserve">              Jałowy: tak?</w:t>
      </w:r>
    </w:p>
    <w:bookmarkEnd w:id="2"/>
    <w:p w14:paraId="23C2D9EC" w14:textId="686D7D5F" w:rsidR="00784906" w:rsidRPr="00CE61CC" w:rsidRDefault="00AB5574" w:rsidP="00784906">
      <w:pPr>
        <w:spacing w:after="0" w:line="276" w:lineRule="auto"/>
        <w:jc w:val="both"/>
        <w:rPr>
          <w:b/>
          <w:bCs/>
          <w:i/>
          <w:iCs/>
        </w:rPr>
      </w:pPr>
      <w:r w:rsidRPr="00CE61CC">
        <w:rPr>
          <w:b/>
          <w:bCs/>
          <w:i/>
          <w:iCs/>
        </w:rPr>
        <w:t>Odpowiedź:</w:t>
      </w:r>
    </w:p>
    <w:p w14:paraId="4B6F82DF" w14:textId="3AFABCC4" w:rsidR="00AB5574" w:rsidRPr="00CE61CC" w:rsidRDefault="00CD0672" w:rsidP="00784906">
      <w:pPr>
        <w:spacing w:after="0" w:line="276" w:lineRule="auto"/>
        <w:jc w:val="both"/>
        <w:rPr>
          <w:b/>
          <w:bCs/>
          <w:i/>
          <w:iCs/>
        </w:rPr>
      </w:pPr>
      <w:bookmarkStart w:id="3" w:name="_Hlk127529554"/>
      <w:r w:rsidRPr="00CE61CC">
        <w:rPr>
          <w:b/>
          <w:bCs/>
          <w:i/>
          <w:iCs/>
        </w:rPr>
        <w:t>Zamawiający dopuszcza zaoferowanie powyższego produktu</w:t>
      </w:r>
    </w:p>
    <w:bookmarkEnd w:id="3"/>
    <w:p w14:paraId="66786D66" w14:textId="77777777" w:rsidR="00AB5574" w:rsidRPr="00784906" w:rsidRDefault="00AB5574" w:rsidP="00784906">
      <w:pPr>
        <w:spacing w:after="0" w:line="276" w:lineRule="auto"/>
        <w:jc w:val="both"/>
      </w:pPr>
    </w:p>
    <w:p w14:paraId="707ED990" w14:textId="77777777" w:rsidR="00AB5574" w:rsidRDefault="00784906" w:rsidP="00784906">
      <w:pPr>
        <w:spacing w:after="0" w:line="276" w:lineRule="auto"/>
        <w:jc w:val="both"/>
        <w:rPr>
          <w:b/>
          <w:bCs/>
        </w:rPr>
      </w:pPr>
      <w:r w:rsidRPr="00784906">
        <w:rPr>
          <w:b/>
          <w:bCs/>
        </w:rPr>
        <w:t>P</w:t>
      </w:r>
      <w:r w:rsidR="00AB5574">
        <w:rPr>
          <w:b/>
          <w:bCs/>
        </w:rPr>
        <w:t>oz.</w:t>
      </w:r>
      <w:r w:rsidRPr="00784906">
        <w:rPr>
          <w:b/>
          <w:bCs/>
        </w:rPr>
        <w:t xml:space="preserve"> 5 </w:t>
      </w:r>
    </w:p>
    <w:p w14:paraId="052F04B6" w14:textId="20121365" w:rsidR="00784906" w:rsidRDefault="00784906" w:rsidP="00784906">
      <w:pPr>
        <w:spacing w:after="0" w:line="276" w:lineRule="auto"/>
        <w:jc w:val="both"/>
      </w:pPr>
      <w:r w:rsidRPr="00784906">
        <w:t>Czy zamawiający dopuści  zestaw anestezjologiczny rozciągliwy do 180 cm , 22mm dla dorosłych?</w:t>
      </w:r>
    </w:p>
    <w:p w14:paraId="5C5E5B9B" w14:textId="08BF4E52" w:rsidR="00AB5574" w:rsidRPr="00CE61CC" w:rsidRDefault="00AB5574" w:rsidP="00784906">
      <w:pPr>
        <w:spacing w:after="0" w:line="276" w:lineRule="auto"/>
        <w:jc w:val="both"/>
        <w:rPr>
          <w:b/>
          <w:bCs/>
          <w:i/>
          <w:iCs/>
        </w:rPr>
      </w:pPr>
      <w:r w:rsidRPr="00CE61CC">
        <w:rPr>
          <w:b/>
          <w:bCs/>
          <w:i/>
          <w:iCs/>
        </w:rPr>
        <w:t>Odpowiedź:</w:t>
      </w:r>
    </w:p>
    <w:p w14:paraId="6F311565" w14:textId="77777777" w:rsidR="00CD0672" w:rsidRPr="00CD0672" w:rsidRDefault="00CD0672" w:rsidP="00CD0672">
      <w:pPr>
        <w:spacing w:after="0" w:line="276" w:lineRule="auto"/>
        <w:jc w:val="both"/>
        <w:rPr>
          <w:b/>
          <w:bCs/>
          <w:i/>
          <w:iCs/>
        </w:rPr>
      </w:pPr>
      <w:r w:rsidRPr="00CD0672">
        <w:rPr>
          <w:b/>
          <w:bCs/>
          <w:i/>
          <w:iCs/>
        </w:rPr>
        <w:t>Zamawiający dopuszcza zaoferowanie powyższego produktu</w:t>
      </w:r>
    </w:p>
    <w:p w14:paraId="248F147F" w14:textId="77777777" w:rsidR="00AB5574" w:rsidRPr="00784906" w:rsidRDefault="00AB5574" w:rsidP="00784906">
      <w:pPr>
        <w:spacing w:after="0" w:line="276" w:lineRule="auto"/>
        <w:jc w:val="both"/>
        <w:rPr>
          <w:b/>
          <w:bCs/>
        </w:rPr>
      </w:pPr>
    </w:p>
    <w:p w14:paraId="77539745" w14:textId="79C868D5" w:rsidR="00AB5574" w:rsidRDefault="00784906" w:rsidP="00784906">
      <w:pPr>
        <w:spacing w:after="0" w:line="276" w:lineRule="auto"/>
        <w:jc w:val="both"/>
        <w:rPr>
          <w:b/>
          <w:bCs/>
        </w:rPr>
      </w:pPr>
      <w:r w:rsidRPr="00784906">
        <w:rPr>
          <w:b/>
          <w:bCs/>
        </w:rPr>
        <w:t>P</w:t>
      </w:r>
      <w:r w:rsidR="00AB5574">
        <w:rPr>
          <w:b/>
          <w:bCs/>
        </w:rPr>
        <w:t>oz.</w:t>
      </w:r>
      <w:r w:rsidRPr="00784906">
        <w:rPr>
          <w:b/>
          <w:bCs/>
        </w:rPr>
        <w:t xml:space="preserve"> 5</w:t>
      </w:r>
    </w:p>
    <w:p w14:paraId="77D462A6" w14:textId="186A9E87" w:rsidR="00784906" w:rsidRDefault="00784906" w:rsidP="00784906">
      <w:pPr>
        <w:spacing w:after="0" w:line="276" w:lineRule="auto"/>
        <w:jc w:val="both"/>
      </w:pPr>
      <w:r w:rsidRPr="00784906">
        <w:t>Czy zamawiający dopuści  zestaw anestezjologiczny rozciągliwy z ramieniem dodatkowym o długości 120 cm?</w:t>
      </w:r>
    </w:p>
    <w:p w14:paraId="4D50714A" w14:textId="58CC3407" w:rsidR="00AB5574" w:rsidRPr="00CE61CC" w:rsidRDefault="00AB5574" w:rsidP="00784906">
      <w:pPr>
        <w:spacing w:after="0" w:line="276" w:lineRule="auto"/>
        <w:jc w:val="both"/>
        <w:rPr>
          <w:b/>
          <w:bCs/>
          <w:i/>
          <w:iCs/>
        </w:rPr>
      </w:pPr>
      <w:r w:rsidRPr="00CE61CC">
        <w:rPr>
          <w:b/>
          <w:bCs/>
          <w:i/>
          <w:iCs/>
        </w:rPr>
        <w:t>Odpowiedź:</w:t>
      </w:r>
    </w:p>
    <w:p w14:paraId="41857AA8" w14:textId="77777777" w:rsidR="00CD0672" w:rsidRPr="00CD0672" w:rsidRDefault="00CD0672" w:rsidP="00CD0672">
      <w:pPr>
        <w:spacing w:after="0" w:line="276" w:lineRule="auto"/>
        <w:jc w:val="both"/>
        <w:rPr>
          <w:b/>
          <w:bCs/>
          <w:i/>
          <w:iCs/>
        </w:rPr>
      </w:pPr>
      <w:r w:rsidRPr="00CD0672">
        <w:rPr>
          <w:b/>
          <w:bCs/>
          <w:i/>
          <w:iCs/>
        </w:rPr>
        <w:t>Zamawiający dopuszcza zaoferowanie powyższego produktu</w:t>
      </w:r>
    </w:p>
    <w:p w14:paraId="46195A90" w14:textId="77777777" w:rsidR="00AB5574" w:rsidRPr="00784906" w:rsidRDefault="00AB5574" w:rsidP="00784906">
      <w:pPr>
        <w:spacing w:after="0" w:line="276" w:lineRule="auto"/>
        <w:jc w:val="both"/>
      </w:pPr>
    </w:p>
    <w:p w14:paraId="6626CE46" w14:textId="77777777" w:rsidR="00AB5574" w:rsidRDefault="00784906" w:rsidP="00784906">
      <w:pPr>
        <w:spacing w:after="0" w:line="276" w:lineRule="auto"/>
        <w:jc w:val="both"/>
        <w:rPr>
          <w:b/>
          <w:bCs/>
        </w:rPr>
      </w:pPr>
      <w:r w:rsidRPr="00784906">
        <w:rPr>
          <w:b/>
          <w:bCs/>
        </w:rPr>
        <w:t>P</w:t>
      </w:r>
      <w:r w:rsidR="00AB5574">
        <w:rPr>
          <w:b/>
          <w:bCs/>
        </w:rPr>
        <w:t xml:space="preserve">oz. </w:t>
      </w:r>
      <w:r w:rsidRPr="00784906">
        <w:rPr>
          <w:b/>
          <w:bCs/>
        </w:rPr>
        <w:t>5</w:t>
      </w:r>
    </w:p>
    <w:p w14:paraId="29D984C6" w14:textId="79C4537B" w:rsidR="00784906" w:rsidRDefault="00784906" w:rsidP="00784906">
      <w:pPr>
        <w:spacing w:after="0" w:line="276" w:lineRule="auto"/>
        <w:jc w:val="both"/>
        <w:rPr>
          <w:i/>
          <w:iCs/>
        </w:rPr>
      </w:pPr>
      <w:r w:rsidRPr="00784906">
        <w:t xml:space="preserve">Czy zamawiający odstąpi od parametru „ </w:t>
      </w:r>
      <w:r w:rsidRPr="00784906">
        <w:rPr>
          <w:i/>
          <w:iCs/>
        </w:rPr>
        <w:t>łącznik prosty 22M/22M/19F”?</w:t>
      </w:r>
    </w:p>
    <w:p w14:paraId="7BC37FC7" w14:textId="09534402" w:rsidR="00AB5574" w:rsidRPr="00CE61CC" w:rsidRDefault="00AB5574" w:rsidP="00784906">
      <w:pPr>
        <w:spacing w:after="0" w:line="276" w:lineRule="auto"/>
        <w:jc w:val="both"/>
        <w:rPr>
          <w:b/>
          <w:bCs/>
          <w:i/>
          <w:iCs/>
        </w:rPr>
      </w:pPr>
      <w:r w:rsidRPr="00CE61CC">
        <w:rPr>
          <w:b/>
          <w:bCs/>
          <w:i/>
          <w:iCs/>
        </w:rPr>
        <w:t>Odpowiedź:</w:t>
      </w:r>
    </w:p>
    <w:p w14:paraId="47D1D401" w14:textId="77777777" w:rsidR="00CD0672" w:rsidRPr="00CD0672" w:rsidRDefault="00CD0672" w:rsidP="00CD0672">
      <w:pPr>
        <w:spacing w:after="0" w:line="276" w:lineRule="auto"/>
        <w:jc w:val="both"/>
        <w:rPr>
          <w:b/>
          <w:bCs/>
          <w:i/>
          <w:iCs/>
        </w:rPr>
      </w:pPr>
      <w:r w:rsidRPr="00CD0672">
        <w:rPr>
          <w:b/>
          <w:bCs/>
          <w:i/>
          <w:iCs/>
        </w:rPr>
        <w:t>Zamawiający nie wyraża zgody na odstąpienie od powyższego parametru</w:t>
      </w:r>
    </w:p>
    <w:p w14:paraId="0ADDB952" w14:textId="77777777" w:rsidR="00AB5574" w:rsidRPr="00784906" w:rsidRDefault="00AB5574" w:rsidP="00784906">
      <w:pPr>
        <w:spacing w:after="0" w:line="276" w:lineRule="auto"/>
        <w:jc w:val="both"/>
      </w:pPr>
    </w:p>
    <w:p w14:paraId="267F0707" w14:textId="77777777" w:rsidR="00AB5574" w:rsidRDefault="00784906" w:rsidP="00784906">
      <w:pPr>
        <w:spacing w:after="0" w:line="276" w:lineRule="auto"/>
        <w:jc w:val="both"/>
        <w:rPr>
          <w:b/>
          <w:bCs/>
        </w:rPr>
      </w:pPr>
      <w:r w:rsidRPr="00784906">
        <w:rPr>
          <w:b/>
          <w:bCs/>
        </w:rPr>
        <w:t>P</w:t>
      </w:r>
      <w:r w:rsidR="00AB5574">
        <w:rPr>
          <w:b/>
          <w:bCs/>
        </w:rPr>
        <w:t>oz.</w:t>
      </w:r>
      <w:r w:rsidRPr="00784906">
        <w:rPr>
          <w:b/>
          <w:bCs/>
        </w:rPr>
        <w:t xml:space="preserve"> 6</w:t>
      </w:r>
    </w:p>
    <w:p w14:paraId="18C76D2F" w14:textId="35F581BD" w:rsidR="00784906" w:rsidRPr="00784906" w:rsidRDefault="00784906" w:rsidP="00784906">
      <w:pPr>
        <w:spacing w:after="0" w:line="276" w:lineRule="auto"/>
        <w:jc w:val="both"/>
        <w:rPr>
          <w:b/>
          <w:bCs/>
          <w:i/>
          <w:iCs/>
        </w:rPr>
      </w:pPr>
      <w:r w:rsidRPr="00784906">
        <w:t xml:space="preserve">Czy zamawiający odstąpi od parametru </w:t>
      </w:r>
      <w:r w:rsidRPr="00784906">
        <w:rPr>
          <w:i/>
          <w:iCs/>
        </w:rPr>
        <w:t>„ łącznik prosty 22M/22M/19F”?</w:t>
      </w:r>
    </w:p>
    <w:p w14:paraId="35B461F7" w14:textId="56AA86AE" w:rsidR="00784906" w:rsidRPr="00CE61CC" w:rsidRDefault="00AB5574" w:rsidP="00784906">
      <w:pPr>
        <w:spacing w:after="0" w:line="276" w:lineRule="auto"/>
        <w:jc w:val="both"/>
        <w:rPr>
          <w:b/>
          <w:bCs/>
          <w:i/>
          <w:iCs/>
        </w:rPr>
      </w:pPr>
      <w:r w:rsidRPr="00CE61CC">
        <w:rPr>
          <w:b/>
          <w:bCs/>
          <w:i/>
          <w:iCs/>
        </w:rPr>
        <w:t>Odpowiedź:</w:t>
      </w:r>
    </w:p>
    <w:p w14:paraId="549E413F" w14:textId="77777777" w:rsidR="00CD0672" w:rsidRPr="00CD0672" w:rsidRDefault="00CD0672" w:rsidP="00CD0672">
      <w:pPr>
        <w:spacing w:after="0" w:line="276" w:lineRule="auto"/>
        <w:jc w:val="both"/>
        <w:rPr>
          <w:b/>
          <w:bCs/>
          <w:i/>
          <w:iCs/>
        </w:rPr>
      </w:pPr>
      <w:r w:rsidRPr="00CD0672">
        <w:rPr>
          <w:b/>
          <w:bCs/>
          <w:i/>
          <w:iCs/>
        </w:rPr>
        <w:lastRenderedPageBreak/>
        <w:t>Zamawiający nie wyraża zgody na odstąpienie od powyższego parametru</w:t>
      </w:r>
    </w:p>
    <w:p w14:paraId="17D14EAC" w14:textId="77777777" w:rsidR="00AB5574" w:rsidRDefault="00AB5574" w:rsidP="00784906">
      <w:pPr>
        <w:spacing w:after="0" w:line="276" w:lineRule="auto"/>
        <w:jc w:val="both"/>
        <w:rPr>
          <w:b/>
          <w:bCs/>
        </w:rPr>
      </w:pPr>
    </w:p>
    <w:p w14:paraId="74AEAED8" w14:textId="6C767772" w:rsidR="00AB5574" w:rsidRDefault="00784906" w:rsidP="00784906">
      <w:pPr>
        <w:spacing w:after="0" w:line="276" w:lineRule="auto"/>
        <w:jc w:val="both"/>
      </w:pPr>
      <w:r w:rsidRPr="00784906">
        <w:rPr>
          <w:b/>
          <w:bCs/>
        </w:rPr>
        <w:t>P</w:t>
      </w:r>
      <w:r w:rsidR="00AB5574">
        <w:rPr>
          <w:b/>
          <w:bCs/>
        </w:rPr>
        <w:t xml:space="preserve">oz. </w:t>
      </w:r>
      <w:r w:rsidRPr="00784906">
        <w:rPr>
          <w:b/>
          <w:bCs/>
        </w:rPr>
        <w:t>9</w:t>
      </w:r>
      <w:r w:rsidRPr="00784906">
        <w:t xml:space="preserve"> </w:t>
      </w:r>
    </w:p>
    <w:p w14:paraId="1A6F9DA5" w14:textId="77777777" w:rsidR="00AB5574" w:rsidRDefault="00784906" w:rsidP="00784906">
      <w:pPr>
        <w:spacing w:after="0" w:line="276" w:lineRule="auto"/>
        <w:jc w:val="both"/>
      </w:pPr>
      <w:r w:rsidRPr="00784906">
        <w:t xml:space="preserve">Czy zamawiający dopuści jako produkt równoważny maskę krtaniową jednorazowego użytku wykonaną z PCV, bezlateksową, ukształtowaną zgodnie z budową anatomiczną gardła, posiadającą łukowaty kształt; rurka oraz mankiet stanowiące dwa osobne elementy połączone trwale ze sobą, bez wzmocnionego koniuszka, poślizgowa powierzchnia ułatwiająca zakładanie, wzmocnienie rurki przed przegryzieniem; informacja dotycząca wagi pacjenta oraz objętości wypełniającej mankiet umieszczone na korpusie maski, natomiast informacje dotyczące rozmiaru oraz numeru serii na baloniku kontrolnym oraz korpusie rurki, znaczniki prawidłowego usytuowania maski umieszony na rurce; rozmiary: 1; 1 ½; 2; 2 ½; 3; 4; 5? </w:t>
      </w:r>
    </w:p>
    <w:p w14:paraId="04218941" w14:textId="77777777" w:rsidR="00AB5574" w:rsidRPr="00CE61CC" w:rsidRDefault="00AB5574" w:rsidP="00784906">
      <w:pPr>
        <w:spacing w:after="0" w:line="276" w:lineRule="auto"/>
        <w:jc w:val="both"/>
        <w:rPr>
          <w:b/>
          <w:bCs/>
          <w:i/>
          <w:iCs/>
        </w:rPr>
      </w:pPr>
      <w:r w:rsidRPr="00CE61CC">
        <w:rPr>
          <w:b/>
          <w:bCs/>
          <w:i/>
          <w:iCs/>
        </w:rPr>
        <w:t>Odpowiedź:</w:t>
      </w:r>
    </w:p>
    <w:p w14:paraId="476B228D" w14:textId="77777777" w:rsidR="00CD0672" w:rsidRPr="00CD0672" w:rsidRDefault="00CD0672" w:rsidP="00CD0672">
      <w:pPr>
        <w:spacing w:after="0" w:line="276" w:lineRule="auto"/>
        <w:jc w:val="both"/>
        <w:rPr>
          <w:b/>
          <w:bCs/>
          <w:i/>
          <w:iCs/>
        </w:rPr>
      </w:pPr>
      <w:bookmarkStart w:id="4" w:name="_Hlk127529620"/>
      <w:r w:rsidRPr="00CD0672">
        <w:rPr>
          <w:b/>
          <w:bCs/>
          <w:i/>
          <w:iCs/>
        </w:rPr>
        <w:t>Zamawiający dopuszcza zaoferowanie powyższego produktu</w:t>
      </w:r>
    </w:p>
    <w:bookmarkEnd w:id="4"/>
    <w:p w14:paraId="641F1BEB" w14:textId="6929CB5D" w:rsidR="00784906" w:rsidRPr="00784906" w:rsidRDefault="00784906" w:rsidP="00784906">
      <w:pPr>
        <w:spacing w:after="0" w:line="276" w:lineRule="auto"/>
        <w:jc w:val="both"/>
      </w:pPr>
    </w:p>
    <w:p w14:paraId="187EE263" w14:textId="7FEB1899" w:rsidR="00784906" w:rsidRPr="00784906" w:rsidRDefault="00784906" w:rsidP="00784906">
      <w:pPr>
        <w:spacing w:after="0" w:line="276" w:lineRule="auto"/>
        <w:jc w:val="both"/>
        <w:rPr>
          <w:b/>
          <w:bCs/>
        </w:rPr>
      </w:pPr>
      <w:r w:rsidRPr="00784906">
        <w:rPr>
          <w:b/>
          <w:bCs/>
        </w:rPr>
        <w:t>P</w:t>
      </w:r>
      <w:r w:rsidR="00AB5574">
        <w:rPr>
          <w:b/>
          <w:bCs/>
        </w:rPr>
        <w:t>oz.</w:t>
      </w:r>
      <w:r w:rsidRPr="00784906">
        <w:rPr>
          <w:b/>
          <w:bCs/>
        </w:rPr>
        <w:t xml:space="preserve"> 10</w:t>
      </w:r>
    </w:p>
    <w:p w14:paraId="56BFA58A" w14:textId="791B94EC" w:rsidR="00784906" w:rsidRDefault="00784906" w:rsidP="00784906">
      <w:pPr>
        <w:spacing w:after="0" w:line="276" w:lineRule="auto"/>
        <w:jc w:val="both"/>
        <w:rPr>
          <w:b/>
          <w:bCs/>
          <w:i/>
          <w:iCs/>
        </w:rPr>
      </w:pPr>
      <w:r w:rsidRPr="00784906">
        <w:t xml:space="preserve">Czy zamawiający odstąpi od parametru </w:t>
      </w:r>
      <w:r w:rsidRPr="00784906">
        <w:rPr>
          <w:b/>
          <w:bCs/>
          <w:i/>
          <w:iCs/>
        </w:rPr>
        <w:t>„ z wewnętrznym użebrowaniem zapewniające szczelność”?</w:t>
      </w:r>
    </w:p>
    <w:p w14:paraId="322D1EF1" w14:textId="6D417242" w:rsidR="00AB5574" w:rsidRPr="00CE61CC" w:rsidRDefault="00AB5574" w:rsidP="00784906">
      <w:pPr>
        <w:spacing w:after="0" w:line="276" w:lineRule="auto"/>
        <w:jc w:val="both"/>
        <w:rPr>
          <w:b/>
          <w:bCs/>
          <w:i/>
          <w:iCs/>
        </w:rPr>
      </w:pPr>
      <w:r w:rsidRPr="00CE61CC">
        <w:rPr>
          <w:b/>
          <w:bCs/>
          <w:i/>
          <w:iCs/>
        </w:rPr>
        <w:t>Odpowiedź:</w:t>
      </w:r>
    </w:p>
    <w:p w14:paraId="1A016E98" w14:textId="77777777" w:rsidR="00CD0672" w:rsidRPr="00CD0672" w:rsidRDefault="00CD0672" w:rsidP="00CD0672">
      <w:pPr>
        <w:spacing w:after="0" w:line="276" w:lineRule="auto"/>
        <w:jc w:val="both"/>
        <w:rPr>
          <w:b/>
          <w:bCs/>
          <w:i/>
          <w:iCs/>
        </w:rPr>
      </w:pPr>
      <w:r w:rsidRPr="00CD0672">
        <w:rPr>
          <w:b/>
          <w:bCs/>
          <w:i/>
          <w:iCs/>
        </w:rPr>
        <w:t>Zamawiający nie wyraża zgody na odstąpienie od powyższego parametru</w:t>
      </w:r>
    </w:p>
    <w:p w14:paraId="3DDFF123" w14:textId="77777777" w:rsidR="00AB5574" w:rsidRPr="00784906" w:rsidRDefault="00AB5574" w:rsidP="00784906">
      <w:pPr>
        <w:spacing w:after="0" w:line="276" w:lineRule="auto"/>
        <w:jc w:val="both"/>
      </w:pPr>
    </w:p>
    <w:p w14:paraId="13D85F00" w14:textId="77777777" w:rsidR="00AB5574" w:rsidRDefault="00784906" w:rsidP="00784906">
      <w:pPr>
        <w:spacing w:after="0" w:line="276" w:lineRule="auto"/>
        <w:jc w:val="both"/>
        <w:rPr>
          <w:b/>
          <w:bCs/>
        </w:rPr>
      </w:pPr>
      <w:r w:rsidRPr="00784906">
        <w:rPr>
          <w:b/>
          <w:bCs/>
        </w:rPr>
        <w:t>P</w:t>
      </w:r>
      <w:r w:rsidR="00AB5574">
        <w:rPr>
          <w:b/>
          <w:bCs/>
        </w:rPr>
        <w:t>oz.</w:t>
      </w:r>
      <w:r w:rsidRPr="00784906">
        <w:rPr>
          <w:b/>
          <w:bCs/>
        </w:rPr>
        <w:t xml:space="preserve"> 11 </w:t>
      </w:r>
    </w:p>
    <w:p w14:paraId="113E741B" w14:textId="6364247B" w:rsidR="00784906" w:rsidRPr="00784906" w:rsidRDefault="00784906" w:rsidP="00784906">
      <w:pPr>
        <w:spacing w:after="0" w:line="276" w:lineRule="auto"/>
        <w:jc w:val="both"/>
        <w:rPr>
          <w:b/>
          <w:bCs/>
        </w:rPr>
      </w:pPr>
      <w:r w:rsidRPr="00784906">
        <w:t>Czy zamawiający dopuści równoważny zestaw do nebulizacji dla dzieci o następujących parametrach :</w:t>
      </w:r>
    </w:p>
    <w:p w14:paraId="23F8E289" w14:textId="77777777" w:rsidR="00784906" w:rsidRPr="00784906" w:rsidRDefault="00784906" w:rsidP="00784906">
      <w:pPr>
        <w:numPr>
          <w:ilvl w:val="0"/>
          <w:numId w:val="3"/>
        </w:numPr>
        <w:spacing w:after="0" w:line="276" w:lineRule="auto"/>
        <w:jc w:val="both"/>
      </w:pPr>
      <w:bookmarkStart w:id="5" w:name="_Hlk127533708"/>
      <w:r w:rsidRPr="00784906">
        <w:t xml:space="preserve">Wykonana z medycznego PCV </w:t>
      </w:r>
    </w:p>
    <w:p w14:paraId="1E177A7D" w14:textId="1A4CA9CE" w:rsidR="00784906" w:rsidRPr="00784906" w:rsidRDefault="00784906" w:rsidP="00784906">
      <w:pPr>
        <w:numPr>
          <w:ilvl w:val="0"/>
          <w:numId w:val="3"/>
        </w:numPr>
        <w:spacing w:after="0" w:line="276" w:lineRule="auto"/>
        <w:jc w:val="both"/>
      </w:pPr>
      <w:r w:rsidRPr="00784906">
        <w:drawing>
          <wp:anchor distT="0" distB="0" distL="114300" distR="114300" simplePos="0" relativeHeight="251662336" behindDoc="0" locked="0" layoutInCell="1" allowOverlap="1" wp14:anchorId="5B980954" wp14:editId="2A442324">
            <wp:simplePos x="0" y="0"/>
            <wp:positionH relativeFrom="margin">
              <wp:align>right</wp:align>
            </wp:positionH>
            <wp:positionV relativeFrom="paragraph">
              <wp:posOffset>99695</wp:posOffset>
            </wp:positionV>
            <wp:extent cx="844550" cy="2085975"/>
            <wp:effectExtent l="0" t="0" r="0" b="0"/>
            <wp:wrapThrough wrapText="bothSides">
              <wp:wrapPolygon edited="0">
                <wp:start x="0" y="0"/>
                <wp:lineTo x="0" y="14005"/>
                <wp:lineTo x="20950" y="14005"/>
                <wp:lineTo x="20950" y="0"/>
                <wp:lineTo x="0" y="0"/>
              </wp:wrapPolygon>
            </wp:wrapThrough>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2085975"/>
                    </a:xfrm>
                    <a:prstGeom prst="rect">
                      <a:avLst/>
                    </a:prstGeom>
                    <a:noFill/>
                  </pic:spPr>
                </pic:pic>
              </a:graphicData>
            </a:graphic>
            <wp14:sizeRelH relativeFrom="margin">
              <wp14:pctWidth>0</wp14:pctWidth>
            </wp14:sizeRelH>
            <wp14:sizeRelV relativeFrom="margin">
              <wp14:pctHeight>0</wp14:pctHeight>
            </wp14:sizeRelV>
          </wp:anchor>
        </w:drawing>
      </w:r>
      <w:r w:rsidRPr="00784906">
        <w:t xml:space="preserve">Regulowana blaszka na nos zapewnia wygodne dopasowanie </w:t>
      </w:r>
    </w:p>
    <w:p w14:paraId="05C2C34A" w14:textId="0A1AF405" w:rsidR="00784906" w:rsidRPr="00784906" w:rsidRDefault="00784906" w:rsidP="00784906">
      <w:pPr>
        <w:numPr>
          <w:ilvl w:val="0"/>
          <w:numId w:val="3"/>
        </w:numPr>
        <w:spacing w:after="0" w:line="276" w:lineRule="auto"/>
        <w:jc w:val="both"/>
      </w:pPr>
      <w:r w:rsidRPr="00784906">
        <w:t>Wyposażona w dren o długości 210cm zakończony uniwersalnym łącznikiem</w:t>
      </w:r>
    </w:p>
    <w:p w14:paraId="1BCA9200" w14:textId="77777777" w:rsidR="00784906" w:rsidRPr="00784906" w:rsidRDefault="00784906" w:rsidP="00784906">
      <w:pPr>
        <w:numPr>
          <w:ilvl w:val="0"/>
          <w:numId w:val="3"/>
        </w:numPr>
        <w:spacing w:after="0" w:line="276" w:lineRule="auto"/>
        <w:jc w:val="both"/>
      </w:pPr>
      <w:r w:rsidRPr="00784906">
        <w:t xml:space="preserve">Dren o przekroju gwiazdkowym odporny na zagięcia </w:t>
      </w:r>
    </w:p>
    <w:p w14:paraId="454FD29B" w14:textId="77777777" w:rsidR="00784906" w:rsidRPr="00784906" w:rsidRDefault="00784906" w:rsidP="00784906">
      <w:pPr>
        <w:numPr>
          <w:ilvl w:val="0"/>
          <w:numId w:val="3"/>
        </w:numPr>
        <w:spacing w:after="0" w:line="276" w:lineRule="auto"/>
        <w:jc w:val="both"/>
      </w:pPr>
      <w:r w:rsidRPr="00784906">
        <w:t>Obrotowy łącznik umożliwiający dopasowanie do pozycji pacjenta</w:t>
      </w:r>
    </w:p>
    <w:p w14:paraId="224F5E86" w14:textId="77777777" w:rsidR="00784906" w:rsidRPr="00784906" w:rsidRDefault="00784906" w:rsidP="00784906">
      <w:pPr>
        <w:numPr>
          <w:ilvl w:val="0"/>
          <w:numId w:val="3"/>
        </w:numPr>
        <w:spacing w:after="0" w:line="276" w:lineRule="auto"/>
        <w:jc w:val="both"/>
      </w:pPr>
      <w:r w:rsidRPr="00784906">
        <w:t>Otwory wentylacyjne po bokach zabezpieczone silikonowymi nakładkami</w:t>
      </w:r>
    </w:p>
    <w:p w14:paraId="59EA08D4" w14:textId="77777777" w:rsidR="00784906" w:rsidRPr="00784906" w:rsidRDefault="00784906" w:rsidP="00784906">
      <w:pPr>
        <w:numPr>
          <w:ilvl w:val="0"/>
          <w:numId w:val="3"/>
        </w:numPr>
        <w:spacing w:after="0" w:line="276" w:lineRule="auto"/>
        <w:jc w:val="both"/>
      </w:pPr>
      <w:r w:rsidRPr="00784906">
        <w:t>Nebulizator o pojemności 6ml, skalowany co 1cm (numerycznie do 2cm)</w:t>
      </w:r>
    </w:p>
    <w:p w14:paraId="0261982B" w14:textId="77777777" w:rsidR="00784906" w:rsidRPr="00784906" w:rsidRDefault="00784906" w:rsidP="00784906">
      <w:pPr>
        <w:numPr>
          <w:ilvl w:val="0"/>
          <w:numId w:val="3"/>
        </w:numPr>
        <w:spacing w:after="0" w:line="276" w:lineRule="auto"/>
        <w:jc w:val="both"/>
      </w:pPr>
      <w:r w:rsidRPr="00784906">
        <w:t>Dostępne w wersji bez DEHP</w:t>
      </w:r>
    </w:p>
    <w:p w14:paraId="7517535A" w14:textId="77777777" w:rsidR="00784906" w:rsidRPr="00784906" w:rsidRDefault="00784906" w:rsidP="00784906">
      <w:pPr>
        <w:numPr>
          <w:ilvl w:val="0"/>
          <w:numId w:val="3"/>
        </w:numPr>
        <w:spacing w:after="0" w:line="276" w:lineRule="auto"/>
        <w:jc w:val="both"/>
      </w:pPr>
      <w:r w:rsidRPr="00784906">
        <w:t>Jednorazowego użytku</w:t>
      </w:r>
    </w:p>
    <w:p w14:paraId="1AE5AA92" w14:textId="77777777" w:rsidR="00784906" w:rsidRPr="00784906" w:rsidRDefault="00784906" w:rsidP="00784906">
      <w:pPr>
        <w:numPr>
          <w:ilvl w:val="0"/>
          <w:numId w:val="3"/>
        </w:numPr>
        <w:spacing w:after="0" w:line="276" w:lineRule="auto"/>
        <w:jc w:val="both"/>
      </w:pPr>
      <w:r w:rsidRPr="00784906">
        <w:t>Pakowane pojedynczo</w:t>
      </w:r>
    </w:p>
    <w:p w14:paraId="77CD6BCB" w14:textId="77777777" w:rsidR="00784906" w:rsidRPr="00784906" w:rsidRDefault="00784906" w:rsidP="00784906">
      <w:pPr>
        <w:numPr>
          <w:ilvl w:val="0"/>
          <w:numId w:val="3"/>
        </w:numPr>
        <w:spacing w:after="0" w:line="276" w:lineRule="auto"/>
        <w:jc w:val="both"/>
      </w:pPr>
      <w:r w:rsidRPr="00784906">
        <w:t>Sterylne?</w:t>
      </w:r>
    </w:p>
    <w:bookmarkEnd w:id="5"/>
    <w:p w14:paraId="1EAD32E6" w14:textId="252D8B10" w:rsidR="00784906" w:rsidRPr="00CE61CC" w:rsidRDefault="00443555" w:rsidP="00784906">
      <w:pPr>
        <w:spacing w:after="0" w:line="276" w:lineRule="auto"/>
        <w:jc w:val="both"/>
        <w:rPr>
          <w:b/>
          <w:bCs/>
          <w:i/>
          <w:iCs/>
        </w:rPr>
      </w:pPr>
      <w:r w:rsidRPr="00CE61CC">
        <w:rPr>
          <w:b/>
          <w:bCs/>
          <w:i/>
          <w:iCs/>
        </w:rPr>
        <w:t>Odpowiedź:</w:t>
      </w:r>
    </w:p>
    <w:p w14:paraId="2496FF10" w14:textId="77777777" w:rsidR="00CD0672" w:rsidRPr="00CD0672" w:rsidRDefault="00CD0672" w:rsidP="00CD0672">
      <w:pPr>
        <w:spacing w:after="0" w:line="276" w:lineRule="auto"/>
        <w:jc w:val="both"/>
        <w:rPr>
          <w:b/>
          <w:bCs/>
          <w:i/>
          <w:iCs/>
        </w:rPr>
      </w:pPr>
      <w:r w:rsidRPr="00CD0672">
        <w:rPr>
          <w:b/>
          <w:bCs/>
          <w:i/>
          <w:iCs/>
        </w:rPr>
        <w:t>Zamawiający dopuszcza zaoferowanie powyższego produktu</w:t>
      </w:r>
    </w:p>
    <w:p w14:paraId="55B19829" w14:textId="77777777" w:rsidR="00443555" w:rsidRPr="00784906" w:rsidRDefault="00443555" w:rsidP="00784906">
      <w:pPr>
        <w:spacing w:after="0" w:line="276" w:lineRule="auto"/>
        <w:jc w:val="both"/>
      </w:pPr>
    </w:p>
    <w:p w14:paraId="7586679C" w14:textId="7CAE902B" w:rsidR="00784906" w:rsidRPr="00784906" w:rsidRDefault="00784906" w:rsidP="00784906">
      <w:pPr>
        <w:spacing w:after="0" w:line="276" w:lineRule="auto"/>
        <w:jc w:val="both"/>
        <w:rPr>
          <w:b/>
          <w:bCs/>
        </w:rPr>
      </w:pPr>
      <w:r w:rsidRPr="00784906">
        <w:rPr>
          <w:b/>
          <w:bCs/>
        </w:rPr>
        <w:t>P</w:t>
      </w:r>
      <w:r w:rsidR="00443555">
        <w:rPr>
          <w:b/>
          <w:bCs/>
        </w:rPr>
        <w:t>oz.</w:t>
      </w:r>
      <w:r w:rsidRPr="00784906">
        <w:rPr>
          <w:b/>
          <w:bCs/>
        </w:rPr>
        <w:t xml:space="preserve"> 12</w:t>
      </w:r>
    </w:p>
    <w:p w14:paraId="4041C581" w14:textId="08D4B3D1" w:rsidR="00784906" w:rsidRPr="00784906" w:rsidRDefault="00784906" w:rsidP="00784906">
      <w:pPr>
        <w:spacing w:after="0" w:line="276" w:lineRule="auto"/>
        <w:jc w:val="both"/>
      </w:pPr>
      <w:r w:rsidRPr="00784906">
        <w:t xml:space="preserve"> Czy zamawiający dopuści Maskę tlenowa dla dzieci z drenem z metalową blaszką na nos</w:t>
      </w:r>
      <w:r w:rsidR="00443555">
        <w:t xml:space="preserve"> </w:t>
      </w:r>
      <w:r w:rsidRPr="00784906">
        <w:t>(bez możliwości stosowania w MRI. Bez PCV i ftalanów miękki mankiet uszczelniający zapewniający komfort pacjenta, dren o długości 2,1m jak na poniższym zdjęciu?</w:t>
      </w:r>
    </w:p>
    <w:p w14:paraId="3642CD31" w14:textId="036B9178" w:rsidR="00784906" w:rsidRDefault="00784906" w:rsidP="00784906">
      <w:pPr>
        <w:spacing w:after="0" w:line="276" w:lineRule="auto"/>
        <w:jc w:val="both"/>
      </w:pPr>
    </w:p>
    <w:p w14:paraId="50B86489" w14:textId="4CF5C199" w:rsidR="00CE61CC" w:rsidRDefault="00CE61CC" w:rsidP="00784906">
      <w:pPr>
        <w:spacing w:after="0" w:line="276" w:lineRule="auto"/>
        <w:jc w:val="both"/>
      </w:pPr>
    </w:p>
    <w:p w14:paraId="0B10DEA8" w14:textId="213A7EDE" w:rsidR="00CE61CC" w:rsidRDefault="00CE61CC" w:rsidP="00784906">
      <w:pPr>
        <w:spacing w:after="0" w:line="276" w:lineRule="auto"/>
        <w:jc w:val="both"/>
      </w:pPr>
    </w:p>
    <w:p w14:paraId="5C21C817" w14:textId="1705F219" w:rsidR="00CE61CC" w:rsidRDefault="00CE61CC" w:rsidP="00784906">
      <w:pPr>
        <w:spacing w:after="0" w:line="276" w:lineRule="auto"/>
        <w:jc w:val="both"/>
      </w:pPr>
    </w:p>
    <w:p w14:paraId="5A257775" w14:textId="6A649D31" w:rsidR="00CE61CC" w:rsidRDefault="00CE61CC" w:rsidP="00784906">
      <w:pPr>
        <w:spacing w:after="0" w:line="276" w:lineRule="auto"/>
        <w:jc w:val="both"/>
      </w:pPr>
    </w:p>
    <w:p w14:paraId="30EF4AE7" w14:textId="77777777" w:rsidR="00CE61CC" w:rsidRPr="00784906" w:rsidRDefault="00CE61CC" w:rsidP="00784906">
      <w:pPr>
        <w:spacing w:after="0" w:line="276" w:lineRule="auto"/>
        <w:jc w:val="both"/>
      </w:pPr>
    </w:p>
    <w:p w14:paraId="3BC696C9" w14:textId="77777777" w:rsidR="00784906" w:rsidRPr="00784906" w:rsidRDefault="00784906" w:rsidP="00784906">
      <w:pPr>
        <w:spacing w:after="0" w:line="276" w:lineRule="auto"/>
        <w:jc w:val="both"/>
      </w:pPr>
      <w:r w:rsidRPr="00784906">
        <w:drawing>
          <wp:anchor distT="0" distB="0" distL="114300" distR="114300" simplePos="0" relativeHeight="251663360" behindDoc="1" locked="0" layoutInCell="1" allowOverlap="1" wp14:anchorId="1CD09525" wp14:editId="08F65CEC">
            <wp:simplePos x="0" y="0"/>
            <wp:positionH relativeFrom="column">
              <wp:posOffset>0</wp:posOffset>
            </wp:positionH>
            <wp:positionV relativeFrom="paragraph">
              <wp:posOffset>0</wp:posOffset>
            </wp:positionV>
            <wp:extent cx="1724025" cy="1894402"/>
            <wp:effectExtent l="19050" t="0" r="9525" b="54419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6431" cy="18970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4C936985" w14:textId="77777777" w:rsidR="00784906" w:rsidRPr="00784906" w:rsidRDefault="00784906" w:rsidP="00784906">
      <w:pPr>
        <w:spacing w:after="0" w:line="276" w:lineRule="auto"/>
        <w:jc w:val="both"/>
      </w:pPr>
    </w:p>
    <w:p w14:paraId="4E43FE9D" w14:textId="77777777" w:rsidR="00784906" w:rsidRPr="00784906" w:rsidRDefault="00784906" w:rsidP="00784906">
      <w:pPr>
        <w:spacing w:after="0" w:line="276" w:lineRule="auto"/>
        <w:jc w:val="both"/>
        <w:rPr>
          <w:b/>
          <w:bCs/>
        </w:rPr>
      </w:pPr>
    </w:p>
    <w:p w14:paraId="218BAB13" w14:textId="77777777" w:rsidR="00784906" w:rsidRPr="00784906" w:rsidRDefault="00784906" w:rsidP="00784906">
      <w:pPr>
        <w:spacing w:after="0" w:line="276" w:lineRule="auto"/>
        <w:jc w:val="both"/>
      </w:pPr>
    </w:p>
    <w:p w14:paraId="32E7430F" w14:textId="77777777" w:rsidR="00784906" w:rsidRPr="00784906" w:rsidRDefault="00784906" w:rsidP="00784906">
      <w:pPr>
        <w:spacing w:after="0" w:line="276" w:lineRule="auto"/>
        <w:jc w:val="both"/>
      </w:pPr>
    </w:p>
    <w:p w14:paraId="3DDBAB74" w14:textId="77777777" w:rsidR="00784906" w:rsidRDefault="00784906" w:rsidP="007247A3">
      <w:pPr>
        <w:spacing w:after="0" w:line="276" w:lineRule="auto"/>
        <w:jc w:val="center"/>
        <w:rPr>
          <w:b/>
          <w:bCs/>
          <w:sz w:val="28"/>
          <w:szCs w:val="28"/>
        </w:rPr>
      </w:pPr>
    </w:p>
    <w:p w14:paraId="4672A67B" w14:textId="77777777" w:rsidR="00365824" w:rsidRDefault="00365824" w:rsidP="00443555">
      <w:pPr>
        <w:spacing w:after="0" w:line="276" w:lineRule="auto"/>
        <w:jc w:val="both"/>
        <w:rPr>
          <w:b/>
          <w:bCs/>
        </w:rPr>
      </w:pPr>
    </w:p>
    <w:p w14:paraId="08939FAA" w14:textId="77777777" w:rsidR="00CD0672" w:rsidRDefault="00CD0672" w:rsidP="00443555">
      <w:pPr>
        <w:spacing w:after="0" w:line="276" w:lineRule="auto"/>
        <w:jc w:val="both"/>
        <w:rPr>
          <w:b/>
          <w:bCs/>
        </w:rPr>
      </w:pPr>
    </w:p>
    <w:p w14:paraId="7B12894B" w14:textId="77777777" w:rsidR="00CD0672" w:rsidRDefault="00CD0672" w:rsidP="00443555">
      <w:pPr>
        <w:spacing w:after="0" w:line="276" w:lineRule="auto"/>
        <w:jc w:val="both"/>
        <w:rPr>
          <w:b/>
          <w:bCs/>
        </w:rPr>
      </w:pPr>
    </w:p>
    <w:p w14:paraId="148CFD71" w14:textId="77777777" w:rsidR="00CD0672" w:rsidRDefault="00CD0672" w:rsidP="00443555">
      <w:pPr>
        <w:spacing w:after="0" w:line="276" w:lineRule="auto"/>
        <w:jc w:val="both"/>
        <w:rPr>
          <w:b/>
          <w:bCs/>
        </w:rPr>
      </w:pPr>
    </w:p>
    <w:p w14:paraId="4734CF02" w14:textId="112A084C" w:rsidR="00784906" w:rsidRDefault="00443555" w:rsidP="00443555">
      <w:pPr>
        <w:spacing w:after="0" w:line="276" w:lineRule="auto"/>
        <w:jc w:val="both"/>
        <w:rPr>
          <w:b/>
          <w:bCs/>
        </w:rPr>
      </w:pPr>
      <w:r>
        <w:rPr>
          <w:b/>
          <w:bCs/>
        </w:rPr>
        <w:t>Odpowiedź:</w:t>
      </w:r>
    </w:p>
    <w:p w14:paraId="68504965" w14:textId="73A16433" w:rsidR="00365824" w:rsidRPr="00125DC5" w:rsidRDefault="00CD0672" w:rsidP="00443555">
      <w:pPr>
        <w:spacing w:after="0" w:line="276" w:lineRule="auto"/>
        <w:jc w:val="both"/>
        <w:rPr>
          <w:b/>
          <w:bCs/>
          <w:i/>
          <w:iCs/>
        </w:rPr>
      </w:pPr>
      <w:r w:rsidRPr="00125DC5">
        <w:rPr>
          <w:b/>
          <w:bCs/>
          <w:i/>
          <w:iCs/>
        </w:rPr>
        <w:t>Zamawiający dopuszcza zaoferowanie powyższego produktu</w:t>
      </w:r>
    </w:p>
    <w:p w14:paraId="0A4D6092" w14:textId="77777777" w:rsidR="00CD0672" w:rsidRDefault="00CD0672" w:rsidP="00443555">
      <w:pPr>
        <w:spacing w:after="0" w:line="276" w:lineRule="auto"/>
        <w:jc w:val="both"/>
        <w:rPr>
          <w:b/>
          <w:bCs/>
        </w:rPr>
      </w:pPr>
    </w:p>
    <w:p w14:paraId="5A1BBC6E" w14:textId="118DDC69" w:rsidR="00365824" w:rsidRDefault="00365824" w:rsidP="00443555">
      <w:pPr>
        <w:spacing w:after="0" w:line="276" w:lineRule="auto"/>
        <w:jc w:val="both"/>
        <w:rPr>
          <w:b/>
          <w:bCs/>
        </w:rPr>
      </w:pPr>
      <w:r w:rsidRPr="00365824">
        <w:rPr>
          <w:b/>
          <w:bCs/>
        </w:rPr>
        <w:t>P</w:t>
      </w:r>
      <w:r>
        <w:rPr>
          <w:b/>
          <w:bCs/>
        </w:rPr>
        <w:t xml:space="preserve">oz. </w:t>
      </w:r>
      <w:r w:rsidRPr="00365824">
        <w:rPr>
          <w:b/>
          <w:bCs/>
        </w:rPr>
        <w:t xml:space="preserve">14  </w:t>
      </w:r>
    </w:p>
    <w:p w14:paraId="40A7A44F" w14:textId="689808A9" w:rsidR="00365824" w:rsidRDefault="00365824" w:rsidP="00443555">
      <w:pPr>
        <w:spacing w:after="0" w:line="276" w:lineRule="auto"/>
        <w:jc w:val="both"/>
      </w:pPr>
      <w:r w:rsidRPr="00365824">
        <w:t>Czy zamawiający dopuści  szczoteczkę z odsysaniem wykonaną z dwóch części oddzielnie wykonanych podczas procesu wytwarzania, połączonych ze sobą w sposób uniemożliwiający ich rozłączenie</w:t>
      </w:r>
      <w:r>
        <w:t>.</w:t>
      </w:r>
    </w:p>
    <w:p w14:paraId="2B91299E" w14:textId="53EE3584" w:rsidR="00365824" w:rsidRPr="00CE61CC" w:rsidRDefault="00365824" w:rsidP="00443555">
      <w:pPr>
        <w:spacing w:after="0" w:line="276" w:lineRule="auto"/>
        <w:jc w:val="both"/>
        <w:rPr>
          <w:b/>
          <w:bCs/>
          <w:i/>
          <w:iCs/>
        </w:rPr>
      </w:pPr>
      <w:r w:rsidRPr="00CE61CC">
        <w:rPr>
          <w:b/>
          <w:bCs/>
          <w:i/>
          <w:iCs/>
        </w:rPr>
        <w:t>Odpowiedź:</w:t>
      </w:r>
    </w:p>
    <w:p w14:paraId="0F0DA0CD" w14:textId="3B9B032D" w:rsidR="00CE61CC" w:rsidRPr="00CE61CC" w:rsidRDefault="00CE61CC" w:rsidP="00CE61CC">
      <w:pPr>
        <w:spacing w:after="0" w:line="276" w:lineRule="auto"/>
        <w:jc w:val="both"/>
        <w:rPr>
          <w:b/>
          <w:bCs/>
          <w:i/>
          <w:iCs/>
        </w:rPr>
      </w:pPr>
      <w:r w:rsidRPr="00CE61CC">
        <w:rPr>
          <w:b/>
          <w:bCs/>
          <w:i/>
          <w:iCs/>
        </w:rPr>
        <w:t>Zamawiający dopuszcza zaoferowanie powyższego produktu</w:t>
      </w:r>
      <w:r w:rsidR="004B2B0F">
        <w:rPr>
          <w:b/>
          <w:bCs/>
          <w:i/>
          <w:iCs/>
        </w:rPr>
        <w:t>, pozostałe parametry  bez zmian</w:t>
      </w:r>
    </w:p>
    <w:p w14:paraId="7487F1ED" w14:textId="77777777" w:rsidR="00365824" w:rsidRPr="00365824" w:rsidRDefault="00365824" w:rsidP="00443555">
      <w:pPr>
        <w:spacing w:after="0" w:line="276" w:lineRule="auto"/>
        <w:jc w:val="both"/>
      </w:pPr>
    </w:p>
    <w:p w14:paraId="2CD2879B" w14:textId="77777777" w:rsidR="00443555" w:rsidRPr="00443555" w:rsidRDefault="00443555" w:rsidP="00443555">
      <w:pPr>
        <w:spacing w:after="0" w:line="276" w:lineRule="auto"/>
        <w:jc w:val="both"/>
      </w:pPr>
    </w:p>
    <w:p w14:paraId="7C1DD7EA" w14:textId="2F4D6552" w:rsidR="00470897" w:rsidRPr="0016169E" w:rsidRDefault="00470897" w:rsidP="007247A3">
      <w:pPr>
        <w:spacing w:after="0" w:line="276" w:lineRule="auto"/>
        <w:jc w:val="center"/>
        <w:rPr>
          <w:b/>
          <w:bCs/>
          <w:sz w:val="28"/>
          <w:szCs w:val="28"/>
        </w:rPr>
      </w:pPr>
      <w:r w:rsidRPr="0016169E">
        <w:rPr>
          <w:b/>
          <w:bCs/>
          <w:sz w:val="28"/>
          <w:szCs w:val="28"/>
        </w:rPr>
        <w:t xml:space="preserve">Pakiet </w:t>
      </w:r>
      <w:r w:rsidR="009E4FD0">
        <w:rPr>
          <w:b/>
          <w:bCs/>
          <w:sz w:val="28"/>
          <w:szCs w:val="28"/>
        </w:rPr>
        <w:t>3</w:t>
      </w:r>
    </w:p>
    <w:p w14:paraId="41E52863" w14:textId="52709209" w:rsidR="0016169E" w:rsidRPr="00A13EDC" w:rsidRDefault="009E4FD0" w:rsidP="00CB0B0C">
      <w:pPr>
        <w:spacing w:after="0" w:line="276" w:lineRule="auto"/>
        <w:jc w:val="both"/>
        <w:rPr>
          <w:b/>
          <w:bCs/>
        </w:rPr>
      </w:pPr>
      <w:r w:rsidRPr="00A13EDC">
        <w:rPr>
          <w:b/>
          <w:bCs/>
        </w:rPr>
        <w:t>Poz. 11</w:t>
      </w:r>
    </w:p>
    <w:p w14:paraId="633023D7" w14:textId="0E1EE109" w:rsidR="009E4FD0" w:rsidRDefault="009E4FD0" w:rsidP="009E4FD0">
      <w:pPr>
        <w:spacing w:after="0" w:line="276" w:lineRule="auto"/>
        <w:jc w:val="both"/>
        <w:rPr>
          <w:bCs/>
        </w:rPr>
      </w:pPr>
      <w:r w:rsidRPr="009E4FD0">
        <w:rPr>
          <w:bCs/>
        </w:rPr>
        <w:t>Czy Zamawiający dopuści gotową do użycia, jednorazową gąbkę nasączoną 25ml antyseptycznym, myjącym roztworem glukonianu chlorheksydyny o stężeniu wagowym 4 % (nie zawierająca mydła). Rozmiar 12cm x 7,5 cm x 2,3 cm, wykonana z poliuretanu. Stosowana do antyseptycznego mycia ciała i oczyszczania skóry, wymaga spłukiwania. Pakowana pojedynczo Opakowanie blistrowe z systemem łatwego rozdzieralnego otwarcia. Wyrób nie zawiera latexu. Zarejestrowana jako wyrób biobójczy.</w:t>
      </w:r>
    </w:p>
    <w:p w14:paraId="51ABD00A" w14:textId="198633DD" w:rsidR="009E4FD0" w:rsidRPr="009E4FD0" w:rsidRDefault="009E4FD0" w:rsidP="009E4FD0">
      <w:pPr>
        <w:spacing w:after="0" w:line="276" w:lineRule="auto"/>
        <w:jc w:val="both"/>
        <w:rPr>
          <w:b/>
          <w:i/>
          <w:iCs/>
        </w:rPr>
      </w:pPr>
      <w:bookmarkStart w:id="6" w:name="_Hlk127532755"/>
      <w:r w:rsidRPr="009E4FD0">
        <w:rPr>
          <w:b/>
          <w:i/>
          <w:iCs/>
        </w:rPr>
        <w:t>Odpowiedź:</w:t>
      </w:r>
    </w:p>
    <w:p w14:paraId="4C805A42" w14:textId="044164F4" w:rsidR="009E4FD0" w:rsidRPr="009E4FD0" w:rsidRDefault="009E4FD0" w:rsidP="009E4FD0">
      <w:pPr>
        <w:spacing w:after="0" w:line="276" w:lineRule="auto"/>
        <w:jc w:val="both"/>
        <w:rPr>
          <w:b/>
          <w:i/>
          <w:iCs/>
        </w:rPr>
      </w:pPr>
      <w:r w:rsidRPr="009E4FD0">
        <w:rPr>
          <w:b/>
          <w:i/>
          <w:iCs/>
        </w:rPr>
        <w:t>Zamawiający wyraża zgodę na zaoferowanie powyższego produktu</w:t>
      </w:r>
    </w:p>
    <w:bookmarkEnd w:id="6"/>
    <w:p w14:paraId="439F36F7" w14:textId="4E0C7773" w:rsidR="009E4FD0" w:rsidRDefault="009E4FD0" w:rsidP="00CB0B0C">
      <w:pPr>
        <w:spacing w:after="0" w:line="276" w:lineRule="auto"/>
        <w:jc w:val="both"/>
      </w:pPr>
    </w:p>
    <w:p w14:paraId="0B1EF115" w14:textId="57FCB4DC" w:rsidR="00A13EDC" w:rsidRPr="00A13EDC" w:rsidRDefault="00A13EDC" w:rsidP="00125DC5">
      <w:pPr>
        <w:spacing w:after="0" w:line="276" w:lineRule="auto"/>
        <w:jc w:val="center"/>
        <w:rPr>
          <w:b/>
          <w:bCs/>
          <w:sz w:val="28"/>
          <w:szCs w:val="28"/>
        </w:rPr>
      </w:pPr>
      <w:r w:rsidRPr="00125DC5">
        <w:rPr>
          <w:b/>
          <w:bCs/>
          <w:sz w:val="28"/>
          <w:szCs w:val="28"/>
        </w:rPr>
        <w:t>Pakiet 7</w:t>
      </w:r>
    </w:p>
    <w:p w14:paraId="3D136FD9" w14:textId="1509C63C" w:rsidR="00A13EDC" w:rsidRPr="00A13EDC" w:rsidRDefault="00125DC5" w:rsidP="00A13EDC">
      <w:pPr>
        <w:spacing w:after="0" w:line="276" w:lineRule="auto"/>
        <w:jc w:val="both"/>
      </w:pPr>
      <w:r>
        <w:rPr>
          <w:b/>
          <w:bCs/>
        </w:rPr>
        <w:t>Poz.</w:t>
      </w:r>
      <w:r w:rsidR="00A13EDC" w:rsidRPr="00A13EDC">
        <w:rPr>
          <w:b/>
          <w:bCs/>
        </w:rPr>
        <w:t xml:space="preserve"> 1</w:t>
      </w:r>
      <w:r>
        <w:rPr>
          <w:b/>
          <w:bCs/>
        </w:rPr>
        <w:t xml:space="preserve">, </w:t>
      </w:r>
      <w:r w:rsidR="00A13EDC" w:rsidRPr="00A13EDC">
        <w:rPr>
          <w:b/>
          <w:bCs/>
        </w:rPr>
        <w:t xml:space="preserve">2 </w:t>
      </w:r>
    </w:p>
    <w:p w14:paraId="2DB69AAB" w14:textId="3306A831" w:rsidR="00A13EDC" w:rsidRDefault="00A13EDC" w:rsidP="00A13EDC">
      <w:pPr>
        <w:spacing w:after="0" w:line="276" w:lineRule="auto"/>
        <w:jc w:val="both"/>
      </w:pPr>
      <w:r w:rsidRPr="00A13EDC">
        <w:t xml:space="preserve">Czy Zamawiający dopuści kleszcze biopsyjne uchylne do biopsji stycznej z łyżeczkami </w:t>
      </w:r>
      <w:r w:rsidRPr="00A13EDC">
        <w:rPr>
          <w:b/>
          <w:bCs/>
        </w:rPr>
        <w:t xml:space="preserve">wydłużonymi 4,3 mm </w:t>
      </w:r>
      <w:r w:rsidRPr="00A13EDC">
        <w:t xml:space="preserve">w wersji z funkcją biopsji stycznych i rozwarciu 7,5 mm, powleczenie koloru szarego dla kleszczy kolonoskopowych oraz niebieski dla kleszczy gastroskopowych ? Pozostałe parametry bez zmian. </w:t>
      </w:r>
    </w:p>
    <w:p w14:paraId="216F22B7" w14:textId="595AC9B8" w:rsidR="00125DC5" w:rsidRPr="00433A1B" w:rsidRDefault="00125DC5" w:rsidP="00A13EDC">
      <w:pPr>
        <w:spacing w:after="0" w:line="276" w:lineRule="auto"/>
        <w:jc w:val="both"/>
        <w:rPr>
          <w:b/>
          <w:bCs/>
          <w:i/>
          <w:iCs/>
        </w:rPr>
      </w:pPr>
      <w:r w:rsidRPr="00433A1B">
        <w:rPr>
          <w:b/>
          <w:bCs/>
          <w:i/>
          <w:iCs/>
        </w:rPr>
        <w:t>Odpowiedź:</w:t>
      </w:r>
    </w:p>
    <w:p w14:paraId="0AF96D31" w14:textId="210C50C7" w:rsidR="00125DC5" w:rsidRPr="00433A1B" w:rsidRDefault="00433A1B" w:rsidP="00A13EDC">
      <w:pPr>
        <w:spacing w:after="0" w:line="276" w:lineRule="auto"/>
        <w:jc w:val="both"/>
        <w:rPr>
          <w:b/>
          <w:bCs/>
          <w:i/>
          <w:iCs/>
        </w:rPr>
      </w:pPr>
      <w:bookmarkStart w:id="7" w:name="_Hlk127532611"/>
      <w:r w:rsidRPr="00433A1B">
        <w:rPr>
          <w:b/>
          <w:bCs/>
          <w:i/>
          <w:iCs/>
        </w:rPr>
        <w:t xml:space="preserve">Zamawiający nie wyraża zgody </w:t>
      </w:r>
      <w:r w:rsidRPr="00433A1B">
        <w:rPr>
          <w:b/>
          <w:bCs/>
          <w:i/>
          <w:iCs/>
        </w:rPr>
        <w:t>na zaoferowanie powyższego produktu</w:t>
      </w:r>
    </w:p>
    <w:bookmarkEnd w:id="7"/>
    <w:p w14:paraId="00AD30D7" w14:textId="77777777" w:rsidR="00125DC5" w:rsidRPr="00A13EDC" w:rsidRDefault="00125DC5" w:rsidP="00A13EDC">
      <w:pPr>
        <w:spacing w:after="0" w:line="276" w:lineRule="auto"/>
        <w:jc w:val="both"/>
      </w:pPr>
    </w:p>
    <w:p w14:paraId="51586CDC" w14:textId="317EAF5E" w:rsidR="00A13EDC" w:rsidRPr="00A13EDC" w:rsidRDefault="00125DC5" w:rsidP="00A13EDC">
      <w:pPr>
        <w:spacing w:after="0" w:line="276" w:lineRule="auto"/>
        <w:jc w:val="both"/>
      </w:pPr>
      <w:r>
        <w:rPr>
          <w:b/>
          <w:bCs/>
        </w:rPr>
        <w:t>Poz.</w:t>
      </w:r>
      <w:r w:rsidR="00A13EDC" w:rsidRPr="00A13EDC">
        <w:rPr>
          <w:b/>
          <w:bCs/>
        </w:rPr>
        <w:t xml:space="preserve"> 3 </w:t>
      </w:r>
    </w:p>
    <w:p w14:paraId="48550C7D" w14:textId="641A85AF" w:rsidR="00A13EDC" w:rsidRDefault="00A13EDC" w:rsidP="00A13EDC">
      <w:pPr>
        <w:spacing w:after="0" w:line="276" w:lineRule="auto"/>
        <w:jc w:val="both"/>
      </w:pPr>
      <w:r w:rsidRPr="00A13EDC">
        <w:t xml:space="preserve">Czy Zamawiający dopuści klipsownice hemostatycznego długości ramienia 10 mm, rozwarcie ramion klipsa do wyboru zamawiającego 11,13,16 mm, stopień zagięcia klipsa 90 stopni. Możliwość wykonywania badań rezonansu magnetycznego u pacjentów z zaaplikowanym klipsem (warunki </w:t>
      </w:r>
      <w:r w:rsidRPr="00A13EDC">
        <w:lastRenderedPageBreak/>
        <w:t xml:space="preserve">opisane w dołączonej instrukcji użytkowania wyrobu). Klips zabezpieczony plastikową końcówka, przed przypadkowym otwarciem? Pozostałe parametry bez zmian. </w:t>
      </w:r>
    </w:p>
    <w:p w14:paraId="688770ED" w14:textId="2ECE4068" w:rsidR="00125DC5" w:rsidRPr="00433A1B" w:rsidRDefault="00125DC5" w:rsidP="00A13EDC">
      <w:pPr>
        <w:spacing w:after="0" w:line="276" w:lineRule="auto"/>
        <w:jc w:val="both"/>
        <w:rPr>
          <w:b/>
          <w:bCs/>
          <w:i/>
          <w:iCs/>
        </w:rPr>
      </w:pPr>
      <w:r w:rsidRPr="00433A1B">
        <w:rPr>
          <w:b/>
          <w:bCs/>
          <w:i/>
          <w:iCs/>
        </w:rPr>
        <w:t>Odpowiedź:</w:t>
      </w:r>
    </w:p>
    <w:p w14:paraId="3989B1B8" w14:textId="57DF6B85" w:rsidR="00125DC5" w:rsidRPr="00433A1B" w:rsidRDefault="00433A1B" w:rsidP="00A13EDC">
      <w:pPr>
        <w:spacing w:after="0" w:line="276" w:lineRule="auto"/>
        <w:jc w:val="both"/>
        <w:rPr>
          <w:b/>
          <w:bCs/>
          <w:i/>
          <w:iCs/>
        </w:rPr>
      </w:pPr>
      <w:bookmarkStart w:id="8" w:name="_Hlk127532644"/>
      <w:r w:rsidRPr="00433A1B">
        <w:rPr>
          <w:b/>
          <w:bCs/>
          <w:i/>
          <w:iCs/>
        </w:rPr>
        <w:t>Zamawiający nie wyraża zgody na zaoferowanie powyższego produktu</w:t>
      </w:r>
      <w:r w:rsidRPr="00433A1B">
        <w:rPr>
          <w:b/>
          <w:bCs/>
          <w:i/>
          <w:iCs/>
        </w:rPr>
        <w:t>,</w:t>
      </w:r>
      <w:r w:rsidRPr="00433A1B">
        <w:rPr>
          <w:b/>
          <w:bCs/>
          <w:i/>
          <w:iCs/>
        </w:rPr>
        <w:t xml:space="preserve"> wymaga</w:t>
      </w:r>
      <w:bookmarkEnd w:id="8"/>
      <w:r w:rsidRPr="00433A1B">
        <w:rPr>
          <w:b/>
          <w:bCs/>
          <w:i/>
          <w:iCs/>
        </w:rPr>
        <w:t xml:space="preserve"> dwóch stopni zagięcia klipsa 90 oraz 135</w:t>
      </w:r>
    </w:p>
    <w:p w14:paraId="5BEC68A7" w14:textId="77777777" w:rsidR="00125DC5" w:rsidRPr="00A13EDC" w:rsidRDefault="00125DC5" w:rsidP="00A13EDC">
      <w:pPr>
        <w:spacing w:after="0" w:line="276" w:lineRule="auto"/>
        <w:jc w:val="both"/>
        <w:rPr>
          <w:b/>
          <w:bCs/>
          <w:i/>
          <w:iCs/>
        </w:rPr>
      </w:pPr>
    </w:p>
    <w:p w14:paraId="01CCE5B7" w14:textId="1EB92321" w:rsidR="00A13EDC" w:rsidRPr="00A13EDC" w:rsidRDefault="00125DC5" w:rsidP="00A13EDC">
      <w:pPr>
        <w:spacing w:after="0" w:line="276" w:lineRule="auto"/>
        <w:jc w:val="both"/>
      </w:pPr>
      <w:r>
        <w:rPr>
          <w:b/>
          <w:bCs/>
        </w:rPr>
        <w:t xml:space="preserve">Poz. </w:t>
      </w:r>
      <w:r w:rsidR="00A13EDC" w:rsidRPr="00A13EDC">
        <w:rPr>
          <w:b/>
          <w:bCs/>
        </w:rPr>
        <w:t>3</w:t>
      </w:r>
      <w:r>
        <w:rPr>
          <w:b/>
          <w:bCs/>
        </w:rPr>
        <w:t>,</w:t>
      </w:r>
      <w:r w:rsidR="00A13EDC" w:rsidRPr="00A13EDC">
        <w:rPr>
          <w:b/>
          <w:bCs/>
        </w:rPr>
        <w:t xml:space="preserve"> 4 </w:t>
      </w:r>
    </w:p>
    <w:p w14:paraId="2C9549D7" w14:textId="3F857950" w:rsidR="00A13EDC" w:rsidRDefault="00A13EDC" w:rsidP="00A13EDC">
      <w:pPr>
        <w:spacing w:after="0" w:line="276" w:lineRule="auto"/>
        <w:jc w:val="both"/>
      </w:pPr>
      <w:r w:rsidRPr="00A13EDC">
        <w:t xml:space="preserve">Czy Zamawiający dopuści klipsownice hemostatycznego długości ramienia 10 mm, średnica osłonki 2.5 mm, rozwarcie ramion klipsa do wyboru zamawiającego 13,16 mm, stopień zagięcia klipsa 135 stopni. Możliwość wykonywania badań rezonansu magnetycznego u pacjentów z zaaplikowanym klipsem (warunki opisane w dołączonej instrukcji użytkowania wyrobu)? Pozostałe parametry bez zmian. </w:t>
      </w:r>
    </w:p>
    <w:p w14:paraId="7E8BC11C" w14:textId="062BBE40" w:rsidR="00125DC5" w:rsidRPr="00433A1B" w:rsidRDefault="00125DC5" w:rsidP="00A13EDC">
      <w:pPr>
        <w:spacing w:after="0" w:line="276" w:lineRule="auto"/>
        <w:jc w:val="both"/>
        <w:rPr>
          <w:b/>
          <w:bCs/>
          <w:i/>
          <w:iCs/>
        </w:rPr>
      </w:pPr>
      <w:r w:rsidRPr="00433A1B">
        <w:rPr>
          <w:b/>
          <w:bCs/>
          <w:i/>
          <w:iCs/>
        </w:rPr>
        <w:t>Odpowiedź:</w:t>
      </w:r>
    </w:p>
    <w:p w14:paraId="572E4FE7" w14:textId="25F38971" w:rsidR="00125DC5" w:rsidRDefault="00433A1B" w:rsidP="00A13EDC">
      <w:pPr>
        <w:spacing w:after="0" w:line="276" w:lineRule="auto"/>
        <w:jc w:val="both"/>
      </w:pPr>
      <w:r w:rsidRPr="00433A1B">
        <w:rPr>
          <w:b/>
          <w:bCs/>
          <w:i/>
          <w:iCs/>
        </w:rPr>
        <w:t>Zamawiający nie wyraża zgody na zaoferowanie powyższego produktu, wymaga</w:t>
      </w:r>
      <w:r>
        <w:rPr>
          <w:b/>
          <w:bCs/>
          <w:i/>
          <w:iCs/>
        </w:rPr>
        <w:t xml:space="preserve"> klipsownic z dwoma klipsami</w:t>
      </w:r>
    </w:p>
    <w:p w14:paraId="1A8AB41E" w14:textId="77777777" w:rsidR="00125DC5" w:rsidRPr="00A13EDC" w:rsidRDefault="00125DC5" w:rsidP="00A13EDC">
      <w:pPr>
        <w:spacing w:after="0" w:line="276" w:lineRule="auto"/>
        <w:jc w:val="both"/>
      </w:pPr>
    </w:p>
    <w:p w14:paraId="763E84F6" w14:textId="37AC9818" w:rsidR="00A13EDC" w:rsidRPr="00A13EDC" w:rsidRDefault="00125DC5" w:rsidP="00A13EDC">
      <w:pPr>
        <w:spacing w:after="0" w:line="276" w:lineRule="auto"/>
        <w:jc w:val="both"/>
      </w:pPr>
      <w:r>
        <w:rPr>
          <w:b/>
          <w:bCs/>
        </w:rPr>
        <w:t>Poz.</w:t>
      </w:r>
      <w:r w:rsidR="00A13EDC" w:rsidRPr="00A13EDC">
        <w:rPr>
          <w:b/>
          <w:bCs/>
        </w:rPr>
        <w:t xml:space="preserve"> 5</w:t>
      </w:r>
      <w:r>
        <w:rPr>
          <w:b/>
          <w:bCs/>
        </w:rPr>
        <w:t xml:space="preserve">, </w:t>
      </w:r>
      <w:r w:rsidR="00A13EDC" w:rsidRPr="00A13EDC">
        <w:rPr>
          <w:b/>
          <w:bCs/>
        </w:rPr>
        <w:t xml:space="preserve">6 </w:t>
      </w:r>
    </w:p>
    <w:p w14:paraId="68B804AB" w14:textId="77777777" w:rsidR="00125DC5" w:rsidRDefault="00A13EDC" w:rsidP="00A13EDC">
      <w:pPr>
        <w:spacing w:after="0" w:line="276" w:lineRule="auto"/>
        <w:jc w:val="both"/>
      </w:pPr>
      <w:r w:rsidRPr="00A13EDC">
        <w:t>Czy Zamawiający dopuści pętle do polipektomii na ciepło, wszystkie pętle obrotowe 360 °, obrót pętli poprzez pokrętło na rękojeści, pleciony drut o grubości 0, 47 mm, średnice 10,15,25,30,.35,40 mm średnica osłonki 2.3 mm, długość robocza 2300 mm? Pozostałe parametry bez zmian.</w:t>
      </w:r>
    </w:p>
    <w:p w14:paraId="034A19BD" w14:textId="77777777" w:rsidR="00433A1B" w:rsidRPr="00433A1B" w:rsidRDefault="00433A1B" w:rsidP="00433A1B">
      <w:pPr>
        <w:spacing w:after="0" w:line="276" w:lineRule="auto"/>
        <w:jc w:val="both"/>
        <w:rPr>
          <w:b/>
          <w:bCs/>
          <w:i/>
          <w:iCs/>
        </w:rPr>
      </w:pPr>
      <w:r w:rsidRPr="00433A1B">
        <w:rPr>
          <w:b/>
          <w:bCs/>
          <w:i/>
          <w:iCs/>
        </w:rPr>
        <w:t>Odpowiedź:</w:t>
      </w:r>
    </w:p>
    <w:p w14:paraId="4CCA2267" w14:textId="77777777" w:rsidR="00433A1B" w:rsidRPr="00433A1B" w:rsidRDefault="00433A1B" w:rsidP="00433A1B">
      <w:pPr>
        <w:spacing w:after="0" w:line="276" w:lineRule="auto"/>
        <w:jc w:val="both"/>
        <w:rPr>
          <w:b/>
          <w:bCs/>
          <w:i/>
          <w:iCs/>
        </w:rPr>
      </w:pPr>
      <w:r w:rsidRPr="00433A1B">
        <w:rPr>
          <w:b/>
          <w:bCs/>
          <w:i/>
          <w:iCs/>
        </w:rPr>
        <w:t>Zamawiający nie wyraża zgody na zaoferowanie powyższego produktu</w:t>
      </w:r>
    </w:p>
    <w:p w14:paraId="231CDB0F" w14:textId="77777777" w:rsidR="00125DC5" w:rsidRDefault="00125DC5" w:rsidP="00A13EDC">
      <w:pPr>
        <w:spacing w:after="0" w:line="276" w:lineRule="auto"/>
        <w:jc w:val="both"/>
      </w:pPr>
    </w:p>
    <w:p w14:paraId="577FC9A0" w14:textId="4DFAA1C5" w:rsidR="00A13EDC" w:rsidRPr="00A13EDC" w:rsidRDefault="00A13EDC" w:rsidP="00A13EDC">
      <w:pPr>
        <w:spacing w:after="0" w:line="276" w:lineRule="auto"/>
        <w:jc w:val="both"/>
      </w:pPr>
      <w:r w:rsidRPr="00A13EDC">
        <w:t xml:space="preserve"> </w:t>
      </w:r>
    </w:p>
    <w:p w14:paraId="5C66ED7E" w14:textId="272BD105" w:rsidR="00A13EDC" w:rsidRPr="00A13EDC" w:rsidRDefault="00125DC5" w:rsidP="00A13EDC">
      <w:pPr>
        <w:spacing w:after="0" w:line="276" w:lineRule="auto"/>
        <w:jc w:val="both"/>
      </w:pPr>
      <w:r>
        <w:rPr>
          <w:b/>
          <w:bCs/>
        </w:rPr>
        <w:t>Poz.</w:t>
      </w:r>
      <w:r w:rsidR="00A13EDC" w:rsidRPr="00A13EDC">
        <w:rPr>
          <w:b/>
          <w:bCs/>
        </w:rPr>
        <w:t xml:space="preserve"> 7 </w:t>
      </w:r>
    </w:p>
    <w:p w14:paraId="73B1E9F7" w14:textId="56FE70ED" w:rsidR="00A13EDC" w:rsidRDefault="00A13EDC" w:rsidP="00A13EDC">
      <w:pPr>
        <w:spacing w:after="0" w:line="276" w:lineRule="auto"/>
        <w:jc w:val="both"/>
      </w:pPr>
      <w:r w:rsidRPr="00A13EDC">
        <w:t xml:space="preserve">Czy Zamawiający dopuści pętle do polipektomii jednorazowego użytku z funkcją rotacji dedykowaną resekcjom płaskim, drut </w:t>
      </w:r>
      <w:r w:rsidRPr="00A13EDC">
        <w:rPr>
          <w:b/>
          <w:bCs/>
        </w:rPr>
        <w:t xml:space="preserve">monofilamentny (cienki, niepleciony, do precyzyjnego cięcia) </w:t>
      </w:r>
      <w:r w:rsidRPr="00A13EDC">
        <w:t xml:space="preserve">o średnicy 0,4 mm z technologią zwiększonego tarcia potwierdzoną przez producenta, średnica pętli 25 mm, średnica osłonki 2.3mm? Pozostałe parametry bez zmian. </w:t>
      </w:r>
    </w:p>
    <w:p w14:paraId="0088F741" w14:textId="77777777" w:rsidR="00433A1B" w:rsidRPr="00433A1B" w:rsidRDefault="00433A1B" w:rsidP="00433A1B">
      <w:pPr>
        <w:spacing w:after="0" w:line="276" w:lineRule="auto"/>
        <w:jc w:val="both"/>
        <w:rPr>
          <w:b/>
          <w:bCs/>
          <w:i/>
          <w:iCs/>
        </w:rPr>
      </w:pPr>
      <w:r w:rsidRPr="00433A1B">
        <w:rPr>
          <w:b/>
          <w:bCs/>
          <w:i/>
          <w:iCs/>
        </w:rPr>
        <w:t>Odpowiedź:</w:t>
      </w:r>
    </w:p>
    <w:p w14:paraId="21822E00" w14:textId="115DA3C0" w:rsidR="00433A1B" w:rsidRDefault="00433A1B" w:rsidP="00433A1B">
      <w:pPr>
        <w:spacing w:after="0" w:line="276" w:lineRule="auto"/>
        <w:jc w:val="both"/>
      </w:pPr>
      <w:r w:rsidRPr="00433A1B">
        <w:rPr>
          <w:b/>
          <w:bCs/>
          <w:i/>
          <w:iCs/>
        </w:rPr>
        <w:t>Zamawiający nie wyraża zgody na zaoferowanie powyższego produktu, wymaga</w:t>
      </w:r>
      <w:r>
        <w:rPr>
          <w:b/>
          <w:bCs/>
          <w:i/>
          <w:iCs/>
        </w:rPr>
        <w:t xml:space="preserve"> </w:t>
      </w:r>
      <w:r>
        <w:rPr>
          <w:b/>
          <w:bCs/>
          <w:i/>
          <w:iCs/>
        </w:rPr>
        <w:t>pętli</w:t>
      </w:r>
      <w:r>
        <w:rPr>
          <w:b/>
          <w:bCs/>
          <w:i/>
          <w:iCs/>
        </w:rPr>
        <w:t xml:space="preserve"> z </w:t>
      </w:r>
      <w:r>
        <w:rPr>
          <w:b/>
          <w:bCs/>
          <w:i/>
          <w:iCs/>
        </w:rPr>
        <w:t>drutu plecionego</w:t>
      </w:r>
    </w:p>
    <w:p w14:paraId="0D9F816C" w14:textId="3B34B18D" w:rsidR="00125DC5" w:rsidRDefault="00125DC5" w:rsidP="00A13EDC">
      <w:pPr>
        <w:spacing w:after="0" w:line="276" w:lineRule="auto"/>
        <w:jc w:val="both"/>
      </w:pPr>
    </w:p>
    <w:p w14:paraId="6F8C333B" w14:textId="77777777" w:rsidR="00125DC5" w:rsidRPr="00A13EDC" w:rsidRDefault="00125DC5" w:rsidP="00A13EDC">
      <w:pPr>
        <w:spacing w:after="0" w:line="276" w:lineRule="auto"/>
        <w:jc w:val="both"/>
      </w:pPr>
    </w:p>
    <w:p w14:paraId="0B6997DA" w14:textId="5275D328" w:rsidR="00A13EDC" w:rsidRPr="00A13EDC" w:rsidRDefault="00125DC5" w:rsidP="00A13EDC">
      <w:pPr>
        <w:spacing w:after="0" w:line="276" w:lineRule="auto"/>
        <w:jc w:val="both"/>
      </w:pPr>
      <w:r>
        <w:rPr>
          <w:b/>
          <w:bCs/>
        </w:rPr>
        <w:t xml:space="preserve">Poz. </w:t>
      </w:r>
      <w:r w:rsidR="00A13EDC" w:rsidRPr="00A13EDC">
        <w:rPr>
          <w:b/>
          <w:bCs/>
        </w:rPr>
        <w:t xml:space="preserve"> 9</w:t>
      </w:r>
      <w:r>
        <w:rPr>
          <w:b/>
          <w:bCs/>
        </w:rPr>
        <w:t xml:space="preserve">, </w:t>
      </w:r>
      <w:r w:rsidR="00A13EDC" w:rsidRPr="00A13EDC">
        <w:rPr>
          <w:b/>
          <w:bCs/>
        </w:rPr>
        <w:t xml:space="preserve">10 </w:t>
      </w:r>
    </w:p>
    <w:p w14:paraId="6ACCF304" w14:textId="0D327D20" w:rsidR="00A13EDC" w:rsidRDefault="00A13EDC" w:rsidP="00A13EDC">
      <w:pPr>
        <w:spacing w:after="0" w:line="276" w:lineRule="auto"/>
        <w:jc w:val="both"/>
        <w:rPr>
          <w:b/>
          <w:bCs/>
        </w:rPr>
      </w:pPr>
      <w:r w:rsidRPr="00A13EDC">
        <w:t>Czy Zamawiający dopuści igły o średnicy osłonki 2.3 mm zamiast 2.4 mm? Pozostałe parametry bez zmian</w:t>
      </w:r>
      <w:r w:rsidRPr="00A13EDC">
        <w:rPr>
          <w:b/>
          <w:bCs/>
        </w:rPr>
        <w:t>.</w:t>
      </w:r>
    </w:p>
    <w:p w14:paraId="35EFCF7D" w14:textId="77777777" w:rsidR="00433A1B" w:rsidRPr="00433A1B" w:rsidRDefault="00433A1B" w:rsidP="00433A1B">
      <w:pPr>
        <w:spacing w:after="0" w:line="276" w:lineRule="auto"/>
        <w:jc w:val="both"/>
        <w:rPr>
          <w:b/>
          <w:bCs/>
          <w:i/>
          <w:iCs/>
        </w:rPr>
      </w:pPr>
      <w:r w:rsidRPr="00433A1B">
        <w:rPr>
          <w:b/>
          <w:bCs/>
          <w:i/>
          <w:iCs/>
        </w:rPr>
        <w:t>Odpowiedź:</w:t>
      </w:r>
    </w:p>
    <w:p w14:paraId="4BF7C015" w14:textId="77777777" w:rsidR="00433A1B" w:rsidRPr="00433A1B" w:rsidRDefault="00433A1B" w:rsidP="00433A1B">
      <w:pPr>
        <w:spacing w:after="0" w:line="276" w:lineRule="auto"/>
        <w:jc w:val="both"/>
        <w:rPr>
          <w:b/>
          <w:bCs/>
          <w:i/>
          <w:iCs/>
        </w:rPr>
      </w:pPr>
      <w:r w:rsidRPr="00433A1B">
        <w:rPr>
          <w:b/>
          <w:bCs/>
          <w:i/>
          <w:iCs/>
        </w:rPr>
        <w:t>Zamawiający wyraża zgodę na zaoferowanie powyższego produktu</w:t>
      </w:r>
    </w:p>
    <w:p w14:paraId="2BB526C4" w14:textId="5F9CED1E" w:rsidR="00125DC5" w:rsidRDefault="00125DC5" w:rsidP="00A13EDC">
      <w:pPr>
        <w:spacing w:after="0" w:line="276" w:lineRule="auto"/>
        <w:jc w:val="both"/>
        <w:rPr>
          <w:b/>
          <w:bCs/>
        </w:rPr>
      </w:pPr>
    </w:p>
    <w:p w14:paraId="11060748" w14:textId="27F973D0" w:rsidR="00125DC5" w:rsidRPr="00433A1B" w:rsidRDefault="00125DC5" w:rsidP="00125DC5">
      <w:pPr>
        <w:spacing w:after="0" w:line="276" w:lineRule="auto"/>
        <w:jc w:val="both"/>
        <w:rPr>
          <w:b/>
          <w:bCs/>
        </w:rPr>
      </w:pPr>
      <w:r w:rsidRPr="00433A1B">
        <w:rPr>
          <w:b/>
          <w:bCs/>
        </w:rPr>
        <w:t>Poz.</w:t>
      </w:r>
      <w:r w:rsidRPr="00433A1B">
        <w:rPr>
          <w:b/>
          <w:bCs/>
        </w:rPr>
        <w:t xml:space="preserve"> 11</w:t>
      </w:r>
    </w:p>
    <w:p w14:paraId="2F520EED" w14:textId="5E9229A3" w:rsidR="00125DC5" w:rsidRDefault="00125DC5" w:rsidP="00125DC5">
      <w:pPr>
        <w:spacing w:after="0" w:line="276" w:lineRule="auto"/>
        <w:jc w:val="both"/>
      </w:pPr>
      <w:r>
        <w:t xml:space="preserve">Czy Zamawiający dopuści zestaw do opaskowania żylaków przełyku: nasadka na endoskop z 6 lub 7 opaskami (do wyboru na etapie składania zamówień), głowica z nicą o długości 1500 mm, połączone z dwukierunkowym pokrętłem do naciągania nici, Słyszalne „kliknięcie” po każdym uwolnieniu gumki, zestaw z mechaniczną i dźwiękową sygnalizacją momentu uwolnienia podwiązki, opaski zapewniają </w:t>
      </w:r>
      <w:r>
        <w:lastRenderedPageBreak/>
        <w:t>doskonałą widoczność w obrazie endoskopu, z zestaw wyposażony w port Luer/złącze do irygacji, opaski w niebieskim, przedostatnia opaska w kolorze czarnym?</w:t>
      </w:r>
      <w:r>
        <w:t xml:space="preserve"> </w:t>
      </w:r>
      <w:r>
        <w:t>Kompatybilne z endoskopami o średnicy zewnętrznej 8.6-11.3 mm</w:t>
      </w:r>
    </w:p>
    <w:p w14:paraId="30C4DB74" w14:textId="77777777" w:rsidR="00433A1B" w:rsidRPr="00433A1B" w:rsidRDefault="00433A1B" w:rsidP="00433A1B">
      <w:pPr>
        <w:spacing w:after="0" w:line="276" w:lineRule="auto"/>
        <w:jc w:val="both"/>
        <w:rPr>
          <w:b/>
          <w:bCs/>
          <w:i/>
          <w:iCs/>
        </w:rPr>
      </w:pPr>
      <w:r w:rsidRPr="00433A1B">
        <w:rPr>
          <w:b/>
          <w:bCs/>
          <w:i/>
          <w:iCs/>
        </w:rPr>
        <w:t>Odpowiedź:</w:t>
      </w:r>
    </w:p>
    <w:p w14:paraId="0B23C5AA" w14:textId="77777777" w:rsidR="00433A1B" w:rsidRPr="00433A1B" w:rsidRDefault="00433A1B" w:rsidP="00433A1B">
      <w:pPr>
        <w:spacing w:after="0" w:line="276" w:lineRule="auto"/>
        <w:jc w:val="both"/>
        <w:rPr>
          <w:b/>
          <w:bCs/>
          <w:i/>
          <w:iCs/>
        </w:rPr>
      </w:pPr>
      <w:r w:rsidRPr="00433A1B">
        <w:rPr>
          <w:b/>
          <w:bCs/>
          <w:i/>
          <w:iCs/>
        </w:rPr>
        <w:t>Zamawiający wyraża zgodę na zaoferowanie powyższego produktu</w:t>
      </w:r>
    </w:p>
    <w:p w14:paraId="28542EC1" w14:textId="4092621A" w:rsidR="00125DC5" w:rsidRDefault="00125DC5" w:rsidP="00125DC5">
      <w:pPr>
        <w:spacing w:after="0" w:line="276" w:lineRule="auto"/>
        <w:jc w:val="both"/>
      </w:pPr>
    </w:p>
    <w:p w14:paraId="4ACA5DEE" w14:textId="77777777" w:rsidR="00125DC5" w:rsidRDefault="00125DC5" w:rsidP="00125DC5">
      <w:pPr>
        <w:spacing w:after="0" w:line="276" w:lineRule="auto"/>
        <w:jc w:val="both"/>
      </w:pPr>
    </w:p>
    <w:p w14:paraId="7A1375A8" w14:textId="7720EE2D" w:rsidR="00125DC5" w:rsidRDefault="00125DC5" w:rsidP="00125DC5">
      <w:pPr>
        <w:spacing w:after="0" w:line="276" w:lineRule="auto"/>
        <w:jc w:val="both"/>
      </w:pPr>
      <w:r>
        <w:t>Poz.</w:t>
      </w:r>
      <w:r>
        <w:t xml:space="preserve"> 12</w:t>
      </w:r>
    </w:p>
    <w:p w14:paraId="22416F6B" w14:textId="4913028E" w:rsidR="00125DC5" w:rsidRDefault="00125DC5" w:rsidP="00125DC5">
      <w:pPr>
        <w:spacing w:after="0" w:line="276" w:lineRule="auto"/>
        <w:jc w:val="both"/>
      </w:pPr>
      <w:r>
        <w:t>Czy Zamawiający dopuści szczoteczki o średnicy włosia 5 mm i 12 mm (zamiast 5mm i 10 mm)? Pozostałe parametry bez zmian</w:t>
      </w:r>
      <w:r>
        <w:t>.</w:t>
      </w:r>
    </w:p>
    <w:p w14:paraId="7662BA09" w14:textId="77777777" w:rsidR="00433A1B" w:rsidRPr="00433A1B" w:rsidRDefault="00433A1B" w:rsidP="00433A1B">
      <w:pPr>
        <w:spacing w:after="0" w:line="276" w:lineRule="auto"/>
        <w:jc w:val="both"/>
        <w:rPr>
          <w:b/>
          <w:bCs/>
          <w:i/>
          <w:iCs/>
        </w:rPr>
      </w:pPr>
      <w:r w:rsidRPr="00433A1B">
        <w:rPr>
          <w:b/>
          <w:bCs/>
          <w:i/>
          <w:iCs/>
        </w:rPr>
        <w:t>Odpowiedź:</w:t>
      </w:r>
    </w:p>
    <w:p w14:paraId="4487DCB6" w14:textId="77777777" w:rsidR="00433A1B" w:rsidRPr="00433A1B" w:rsidRDefault="00433A1B" w:rsidP="00433A1B">
      <w:pPr>
        <w:spacing w:after="0" w:line="276" w:lineRule="auto"/>
        <w:jc w:val="both"/>
        <w:rPr>
          <w:b/>
          <w:bCs/>
          <w:i/>
          <w:iCs/>
        </w:rPr>
      </w:pPr>
      <w:r w:rsidRPr="00433A1B">
        <w:rPr>
          <w:b/>
          <w:bCs/>
          <w:i/>
          <w:iCs/>
        </w:rPr>
        <w:t>Zamawiający wyraża zgodę na zaoferowanie powyższego produktu</w:t>
      </w:r>
    </w:p>
    <w:p w14:paraId="74436167" w14:textId="77777777" w:rsidR="00125DC5" w:rsidRDefault="00125DC5" w:rsidP="00125DC5">
      <w:pPr>
        <w:spacing w:after="0" w:line="276" w:lineRule="auto"/>
        <w:jc w:val="both"/>
      </w:pPr>
    </w:p>
    <w:p w14:paraId="18E67A4D" w14:textId="5CEEA999" w:rsidR="009E4FD0" w:rsidRDefault="009E4FD0" w:rsidP="00CB0B0C">
      <w:pPr>
        <w:spacing w:after="0" w:line="276" w:lineRule="auto"/>
        <w:jc w:val="both"/>
      </w:pPr>
    </w:p>
    <w:p w14:paraId="4AED3350" w14:textId="1BD0FC21" w:rsidR="009E4FD0" w:rsidRPr="00635FA4" w:rsidRDefault="009E4FD0" w:rsidP="00CB0B0C">
      <w:pPr>
        <w:spacing w:after="0" w:line="276" w:lineRule="auto"/>
        <w:jc w:val="both"/>
        <w:rPr>
          <w:b/>
          <w:bCs/>
          <w:i/>
          <w:iCs/>
        </w:rPr>
      </w:pPr>
      <w:r w:rsidRPr="00635FA4">
        <w:rPr>
          <w:b/>
          <w:bCs/>
          <w:i/>
          <w:iCs/>
        </w:rPr>
        <w:t>W związku z udzielonymi odpowiedziami, Zamawiający modyfikuje Załącznik nr 2 do Zaproszenia do złożenia oferty cenowej</w:t>
      </w:r>
    </w:p>
    <w:p w14:paraId="25BA379D" w14:textId="73F44C5C" w:rsidR="009E4FD0" w:rsidRDefault="009E4FD0" w:rsidP="00CB0B0C">
      <w:pPr>
        <w:spacing w:after="0" w:line="276" w:lineRule="auto"/>
        <w:jc w:val="both"/>
      </w:pPr>
    </w:p>
    <w:p w14:paraId="7E226CD0" w14:textId="77777777" w:rsidR="009E4FD0" w:rsidRPr="009E4FD0" w:rsidRDefault="009E4FD0" w:rsidP="00CB0B0C">
      <w:pPr>
        <w:spacing w:after="0" w:line="276" w:lineRule="auto"/>
        <w:jc w:val="both"/>
      </w:pPr>
    </w:p>
    <w:p w14:paraId="4BAAEE65" w14:textId="7355E954" w:rsidR="003609A8" w:rsidRPr="0016169E" w:rsidRDefault="0016169E" w:rsidP="0016169E">
      <w:pPr>
        <w:spacing w:after="0" w:line="276" w:lineRule="auto"/>
        <w:ind w:left="2832" w:firstLine="708"/>
        <w:jc w:val="both"/>
        <w:rPr>
          <w:b/>
          <w:bCs/>
          <w:i/>
          <w:iCs/>
        </w:rPr>
      </w:pPr>
      <w:r w:rsidRPr="0016169E">
        <w:rPr>
          <w:b/>
          <w:bCs/>
          <w:i/>
          <w:iCs/>
        </w:rPr>
        <w:t>Podpisał:</w:t>
      </w:r>
    </w:p>
    <w:p w14:paraId="4A9A46CF" w14:textId="2A54BBC6" w:rsidR="0016169E" w:rsidRPr="0016169E" w:rsidRDefault="0016169E" w:rsidP="0016169E">
      <w:pPr>
        <w:spacing w:after="0" w:line="276" w:lineRule="auto"/>
        <w:jc w:val="both"/>
        <w:rPr>
          <w:b/>
          <w:bCs/>
          <w:i/>
          <w:iCs/>
        </w:rPr>
      </w:pPr>
      <w:r w:rsidRPr="0016169E">
        <w:rPr>
          <w:b/>
          <w:bCs/>
          <w:i/>
          <w:iCs/>
        </w:rPr>
        <w:tab/>
      </w:r>
      <w:r w:rsidRPr="0016169E">
        <w:rPr>
          <w:b/>
          <w:bCs/>
          <w:i/>
          <w:iCs/>
        </w:rPr>
        <w:tab/>
      </w:r>
      <w:r w:rsidRPr="0016169E">
        <w:rPr>
          <w:b/>
          <w:bCs/>
          <w:i/>
          <w:iCs/>
        </w:rPr>
        <w:tab/>
      </w:r>
      <w:r w:rsidRPr="0016169E">
        <w:rPr>
          <w:b/>
          <w:bCs/>
          <w:i/>
          <w:iCs/>
        </w:rPr>
        <w:tab/>
      </w:r>
      <w:r w:rsidRPr="0016169E">
        <w:rPr>
          <w:b/>
          <w:bCs/>
          <w:i/>
          <w:iCs/>
        </w:rPr>
        <w:tab/>
        <w:t>Zastępca Dyrektora ds. Ekonomiczno-Eksploatacyjnych</w:t>
      </w:r>
    </w:p>
    <w:p w14:paraId="75957EBD" w14:textId="272764DB" w:rsidR="0016169E" w:rsidRPr="0016169E" w:rsidRDefault="0016169E" w:rsidP="00CB0B0C">
      <w:pPr>
        <w:spacing w:after="0" w:line="276" w:lineRule="auto"/>
        <w:jc w:val="both"/>
        <w:rPr>
          <w:b/>
          <w:bCs/>
          <w:i/>
          <w:iCs/>
        </w:rPr>
      </w:pPr>
      <w:r w:rsidRPr="0016169E">
        <w:rPr>
          <w:b/>
          <w:bCs/>
          <w:i/>
          <w:iCs/>
        </w:rPr>
        <w:tab/>
      </w:r>
      <w:r w:rsidRPr="0016169E">
        <w:rPr>
          <w:b/>
          <w:bCs/>
          <w:i/>
          <w:iCs/>
        </w:rPr>
        <w:tab/>
      </w:r>
      <w:r w:rsidRPr="0016169E">
        <w:rPr>
          <w:b/>
          <w:bCs/>
          <w:i/>
          <w:iCs/>
        </w:rPr>
        <w:tab/>
      </w:r>
      <w:r w:rsidRPr="0016169E">
        <w:rPr>
          <w:b/>
          <w:bCs/>
          <w:i/>
          <w:iCs/>
        </w:rPr>
        <w:tab/>
      </w:r>
      <w:r w:rsidRPr="0016169E">
        <w:rPr>
          <w:b/>
          <w:bCs/>
          <w:i/>
          <w:iCs/>
        </w:rPr>
        <w:tab/>
        <w:t>Leszek Rychlik</w:t>
      </w:r>
    </w:p>
    <w:sectPr w:rsidR="0016169E" w:rsidRPr="0016169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4B9E" w14:textId="77777777" w:rsidR="00470897" w:rsidRDefault="00470897" w:rsidP="00470897">
      <w:pPr>
        <w:spacing w:after="0" w:line="240" w:lineRule="auto"/>
      </w:pPr>
      <w:r>
        <w:separator/>
      </w:r>
    </w:p>
  </w:endnote>
  <w:endnote w:type="continuationSeparator" w:id="0">
    <w:p w14:paraId="1ECB005C" w14:textId="77777777" w:rsidR="00470897" w:rsidRDefault="00470897" w:rsidP="0047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Lato"/>
    <w:charset w:val="00"/>
    <w:family w:val="swiss"/>
    <w:pitch w:val="variable"/>
    <w:sig w:usb0="E10002FF" w:usb1="5000ECFF" w:usb2="00000021"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B73AE" w14:textId="77777777" w:rsidR="00470897" w:rsidRDefault="00470897" w:rsidP="00470897">
      <w:pPr>
        <w:spacing w:after="0" w:line="240" w:lineRule="auto"/>
      </w:pPr>
      <w:r>
        <w:separator/>
      </w:r>
    </w:p>
  </w:footnote>
  <w:footnote w:type="continuationSeparator" w:id="0">
    <w:p w14:paraId="5F6C62E9" w14:textId="77777777" w:rsidR="00470897" w:rsidRDefault="00470897" w:rsidP="00470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690" w14:textId="24EC7E98" w:rsidR="00470897" w:rsidRDefault="00470897">
    <w:pPr>
      <w:pStyle w:val="Nagwek"/>
    </w:pPr>
    <w:r w:rsidRPr="00470897">
      <w:rPr>
        <w:rFonts w:ascii="Calibri" w:eastAsia="Calibri" w:hAnsi="Calibri" w:cs="Times New Roman"/>
        <w:noProof/>
        <w:lang w:eastAsia="pl-PL"/>
      </w:rPr>
      <w:drawing>
        <wp:inline distT="0" distB="0" distL="0" distR="0" wp14:anchorId="1FC14FAF" wp14:editId="561ABB79">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5BEA"/>
    <w:multiLevelType w:val="hybridMultilevel"/>
    <w:tmpl w:val="E5FCB9D0"/>
    <w:lvl w:ilvl="0" w:tplc="0B06472C">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F3C1622"/>
    <w:multiLevelType w:val="hybridMultilevel"/>
    <w:tmpl w:val="8A926C9C"/>
    <w:lvl w:ilvl="0" w:tplc="EDA43F2A">
      <w:numFmt w:val="bullet"/>
      <w:lvlText w:val="•"/>
      <w:lvlJc w:val="left"/>
      <w:pPr>
        <w:ind w:left="720" w:hanging="360"/>
      </w:pPr>
      <w:rPr>
        <w:rFonts w:ascii="Lato" w:eastAsia="Calibri" w:hAnsi="Lato"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C576998"/>
    <w:multiLevelType w:val="hybridMultilevel"/>
    <w:tmpl w:val="BF08508A"/>
    <w:lvl w:ilvl="0" w:tplc="A9A490C0">
      <w:numFmt w:val="bullet"/>
      <w:lvlText w:val="•"/>
      <w:lvlJc w:val="left"/>
      <w:pPr>
        <w:ind w:left="360" w:hanging="360"/>
      </w:pPr>
      <w:rPr>
        <w:rFonts w:ascii="Lato" w:eastAsia="Calibri" w:hAnsi="Lato"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78727660">
    <w:abstractNumId w:val="1"/>
  </w:num>
  <w:num w:numId="2" w16cid:durableId="443810382">
    <w:abstractNumId w:val="0"/>
  </w:num>
  <w:num w:numId="3" w16cid:durableId="449595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99"/>
    <w:rsid w:val="00125DC5"/>
    <w:rsid w:val="0016169E"/>
    <w:rsid w:val="003303D9"/>
    <w:rsid w:val="003609A8"/>
    <w:rsid w:val="00365824"/>
    <w:rsid w:val="00433A1B"/>
    <w:rsid w:val="00443555"/>
    <w:rsid w:val="00470897"/>
    <w:rsid w:val="004B2B0F"/>
    <w:rsid w:val="004D7578"/>
    <w:rsid w:val="00635FA4"/>
    <w:rsid w:val="007129F0"/>
    <w:rsid w:val="007247A3"/>
    <w:rsid w:val="00784906"/>
    <w:rsid w:val="009E4FD0"/>
    <w:rsid w:val="00A13EDC"/>
    <w:rsid w:val="00AB5574"/>
    <w:rsid w:val="00B13899"/>
    <w:rsid w:val="00CB0B0C"/>
    <w:rsid w:val="00CD0672"/>
    <w:rsid w:val="00CE61CC"/>
    <w:rsid w:val="00DA4CBA"/>
    <w:rsid w:val="00E273B1"/>
    <w:rsid w:val="00E42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9866"/>
  <w15:chartTrackingRefBased/>
  <w15:docId w15:val="{FD5F5845-4046-48CC-8E91-CAADBE13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61CC"/>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08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0897"/>
  </w:style>
  <w:style w:type="paragraph" w:styleId="Stopka">
    <w:name w:val="footer"/>
    <w:basedOn w:val="Normalny"/>
    <w:link w:val="StopkaZnak"/>
    <w:uiPriority w:val="99"/>
    <w:unhideWhenUsed/>
    <w:rsid w:val="004708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E3AA1-0D6F-4F2F-8A9F-384558A4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1295</Words>
  <Characters>7772</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3</cp:revision>
  <dcterms:created xsi:type="dcterms:W3CDTF">2023-02-17T10:12:00Z</dcterms:created>
  <dcterms:modified xsi:type="dcterms:W3CDTF">2023-02-17T12:51:00Z</dcterms:modified>
</cp:coreProperties>
</file>