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CA" w:rsidRPr="00593490" w:rsidRDefault="006B7ECA" w:rsidP="006B7ECA">
      <w:pPr>
        <w:spacing w:after="120"/>
        <w:jc w:val="right"/>
        <w:rPr>
          <w:rFonts w:ascii="Palatino Linotype" w:hAnsi="Palatino Linotype" w:cs="Arial"/>
          <w:bCs/>
        </w:rPr>
      </w:pPr>
      <w:bookmarkStart w:id="0" w:name="_Hlk69816983"/>
      <w:r w:rsidRPr="00593490">
        <w:rPr>
          <w:rFonts w:ascii="Palatino Linotype" w:hAnsi="Palatino Linotype" w:cs="Arial"/>
          <w:bCs/>
        </w:rPr>
        <w:t>Załącznik nr 2.</w:t>
      </w:r>
      <w:r w:rsidR="006871BD">
        <w:rPr>
          <w:rFonts w:ascii="Palatino Linotype" w:hAnsi="Palatino Linotype" w:cs="Arial"/>
          <w:bCs/>
        </w:rPr>
        <w:t>4</w:t>
      </w:r>
      <w:r w:rsidRPr="00593490">
        <w:rPr>
          <w:rFonts w:ascii="Palatino Linotype" w:hAnsi="Palatino Linotype" w:cs="Arial"/>
          <w:bCs/>
        </w:rPr>
        <w:t xml:space="preserve"> do SWZ</w:t>
      </w:r>
    </w:p>
    <w:p w:rsidR="006B7ECA" w:rsidRPr="00C356F2" w:rsidRDefault="006B7ECA" w:rsidP="006B7ECA">
      <w:pPr>
        <w:spacing w:after="120"/>
        <w:jc w:val="center"/>
        <w:rPr>
          <w:rFonts w:ascii="Palatino Linotype" w:hAnsi="Palatino Linotype"/>
          <w:color w:val="0070C0"/>
        </w:rPr>
      </w:pPr>
      <w:r w:rsidRPr="00C356F2">
        <w:rPr>
          <w:rFonts w:ascii="Palatino Linotype" w:hAnsi="Palatino Linotype" w:cs="Arial"/>
          <w:bCs/>
          <w:i/>
          <w:iCs/>
          <w:color w:val="0070C0"/>
        </w:rPr>
        <w:t>DOKUMENT SKŁADANY WRAZ Z OFERTĄ</w:t>
      </w:r>
    </w:p>
    <w:p w:rsidR="006B7ECA" w:rsidRPr="00C356F2" w:rsidRDefault="006B7ECA" w:rsidP="006B7ECA">
      <w:pPr>
        <w:jc w:val="center"/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</w:pPr>
      <w:r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  <w:t>p</w:t>
      </w:r>
      <w:r w:rsidRPr="00C356F2"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bookmarkEnd w:id="0"/>
    <w:p w:rsidR="00033723" w:rsidRPr="00E37279" w:rsidRDefault="00033723" w:rsidP="004450D6">
      <w:pPr>
        <w:jc w:val="center"/>
        <w:rPr>
          <w:rFonts w:ascii="Tahoma" w:hAnsi="Tahoma" w:cs="Tahoma"/>
          <w:b/>
          <w:highlight w:val="cyan"/>
        </w:rPr>
      </w:pPr>
      <w:r w:rsidRPr="00E37279">
        <w:rPr>
          <w:rFonts w:ascii="Tahoma" w:hAnsi="Tahoma" w:cs="Tahoma"/>
          <w:b/>
          <w:highlight w:val="cyan"/>
        </w:rPr>
        <w:t xml:space="preserve">Zadanie nr </w:t>
      </w:r>
      <w:r w:rsidR="006871BD">
        <w:rPr>
          <w:rFonts w:ascii="Tahoma" w:hAnsi="Tahoma" w:cs="Tahoma"/>
          <w:b/>
          <w:highlight w:val="cyan"/>
        </w:rPr>
        <w:t>4</w:t>
      </w:r>
    </w:p>
    <w:p w:rsidR="00033723" w:rsidRPr="00CA6856" w:rsidRDefault="00F05197" w:rsidP="00E37279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F05197">
        <w:rPr>
          <w:rFonts w:ascii="Tahoma" w:hAnsi="Tahoma" w:cs="Tahoma"/>
          <w:b/>
          <w:highlight w:val="cyan"/>
        </w:rPr>
        <w:t>ROBOTYCZNA BIEŻNIA DO NAUKI CHODU</w:t>
      </w:r>
      <w:r w:rsidR="00033723" w:rsidRPr="00E37279">
        <w:rPr>
          <w:rFonts w:ascii="Tahoma" w:hAnsi="Tahoma" w:cs="Tahoma"/>
          <w:b/>
          <w:highlight w:val="cyan"/>
        </w:rPr>
        <w:t>– 1 szt.</w:t>
      </w:r>
    </w:p>
    <w:p w:rsidR="006B7ECA" w:rsidRDefault="006B7ECA" w:rsidP="006B7ECA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pl-PL"/>
        </w:rPr>
      </w:pPr>
    </w:p>
    <w:p w:rsidR="006B7ECA" w:rsidRPr="00696134" w:rsidRDefault="006B7ECA" w:rsidP="006B7ECA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pl-PL"/>
        </w:rPr>
      </w:pPr>
      <w:r w:rsidRPr="00696134"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pl-PL"/>
        </w:rPr>
        <w:t>ZESTAWIENIE PARAMETRÓW</w:t>
      </w:r>
    </w:p>
    <w:p w:rsidR="00984BEA" w:rsidRPr="00696134" w:rsidRDefault="00984BEA" w:rsidP="00984BEA">
      <w:pPr>
        <w:ind w:right="565"/>
        <w:jc w:val="both"/>
        <w:rPr>
          <w:rFonts w:ascii="Verdana" w:eastAsia="Calibri" w:hAnsi="Verdana" w:cs="Arial"/>
          <w:b/>
          <w:i/>
          <w:color w:val="FF0000"/>
          <w:kern w:val="0"/>
          <w:sz w:val="20"/>
        </w:rPr>
      </w:pPr>
      <w:r w:rsidRPr="00696134">
        <w:rPr>
          <w:rFonts w:ascii="Verdana" w:eastAsia="Calibri" w:hAnsi="Verdana" w:cs="Arial"/>
          <w:b/>
          <w:i/>
          <w:kern w:val="0"/>
          <w:sz w:val="20"/>
        </w:rPr>
        <w:t xml:space="preserve">Uwaga! Szczegółowy opis wypełnienia niniejszego załącznika znajduje się     </w:t>
      </w:r>
      <w:r w:rsidRPr="00696134">
        <w:rPr>
          <w:rFonts w:ascii="Verdana" w:eastAsia="Calibri" w:hAnsi="Verdana" w:cs="Arial"/>
          <w:b/>
          <w:i/>
          <w:color w:val="FF0000"/>
          <w:kern w:val="0"/>
          <w:sz w:val="20"/>
        </w:rPr>
        <w:t>w Rozdz. X</w:t>
      </w:r>
      <w:r>
        <w:rPr>
          <w:rFonts w:ascii="Verdana" w:eastAsia="Calibri" w:hAnsi="Verdana" w:cs="Arial"/>
          <w:b/>
          <w:i/>
          <w:color w:val="FF0000"/>
          <w:kern w:val="0"/>
          <w:sz w:val="20"/>
        </w:rPr>
        <w:t>VI</w:t>
      </w:r>
      <w:r w:rsidRPr="00696134">
        <w:rPr>
          <w:rFonts w:ascii="Verdana" w:eastAsia="Calibri" w:hAnsi="Verdana" w:cs="Arial"/>
          <w:b/>
          <w:i/>
          <w:color w:val="FF0000"/>
          <w:kern w:val="0"/>
          <w:sz w:val="20"/>
        </w:rPr>
        <w:t xml:space="preserve">, pkt. </w:t>
      </w:r>
      <w:r>
        <w:rPr>
          <w:rFonts w:ascii="Verdana" w:eastAsia="Calibri" w:hAnsi="Verdana" w:cs="Arial"/>
          <w:b/>
          <w:i/>
          <w:color w:val="FF0000"/>
          <w:kern w:val="0"/>
          <w:sz w:val="20"/>
        </w:rPr>
        <w:t xml:space="preserve">2. </w:t>
      </w:r>
      <w:proofErr w:type="spellStart"/>
      <w:r>
        <w:rPr>
          <w:rFonts w:ascii="Verdana" w:eastAsia="Calibri" w:hAnsi="Verdana" w:cs="Arial"/>
          <w:b/>
          <w:i/>
          <w:color w:val="FF0000"/>
          <w:kern w:val="0"/>
          <w:sz w:val="20"/>
        </w:rPr>
        <w:t>ppkt</w:t>
      </w:r>
      <w:proofErr w:type="spellEnd"/>
      <w:r>
        <w:rPr>
          <w:rFonts w:ascii="Verdana" w:eastAsia="Calibri" w:hAnsi="Verdana" w:cs="Arial"/>
          <w:b/>
          <w:i/>
          <w:color w:val="FF0000"/>
          <w:kern w:val="0"/>
          <w:sz w:val="20"/>
        </w:rPr>
        <w:t>. 1)</w:t>
      </w:r>
      <w:r w:rsidRPr="00696134">
        <w:rPr>
          <w:rFonts w:ascii="Verdana" w:eastAsia="Calibri" w:hAnsi="Verdana" w:cs="Arial"/>
          <w:b/>
          <w:i/>
          <w:color w:val="FF0000"/>
          <w:kern w:val="0"/>
          <w:sz w:val="20"/>
        </w:rPr>
        <w:t xml:space="preserve"> SWZ.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1"/>
        <w:gridCol w:w="3260"/>
        <w:gridCol w:w="850"/>
        <w:gridCol w:w="4414"/>
      </w:tblGrid>
      <w:tr w:rsidR="00276F47" w:rsidTr="00276F47">
        <w:trPr>
          <w:trHeight w:val="249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47" w:rsidRDefault="00276F47">
            <w:pPr>
              <w:jc w:val="center"/>
              <w:rPr>
                <w:rFonts w:ascii="Arial" w:eastAsia="Calibri" w:hAnsi="Arial" w:cs="Arial"/>
                <w:bCs/>
                <w:kern w:val="0"/>
                <w:sz w:val="20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47" w:rsidRDefault="00276F47">
            <w:pPr>
              <w:rPr>
                <w:rFonts w:ascii="Arial" w:eastAsia="Calibri" w:hAnsi="Arial" w:cs="Arial"/>
                <w:bCs/>
                <w:i/>
                <w:iCs/>
                <w:kern w:val="0"/>
                <w:sz w:val="20"/>
              </w:rPr>
            </w:pPr>
            <w:r>
              <w:rPr>
                <w:rFonts w:ascii="Arial" w:eastAsia="Calibri" w:hAnsi="Arial" w:cs="Arial"/>
                <w:kern w:val="0"/>
                <w:sz w:val="20"/>
              </w:rPr>
              <w:t>Producent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47" w:rsidRDefault="00276F47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</w:rPr>
            </w:pPr>
            <w:r>
              <w:rPr>
                <w:rFonts w:ascii="Arial" w:eastAsia="Calibri" w:hAnsi="Arial" w:cs="Arial"/>
                <w:kern w:val="0"/>
                <w:sz w:val="20"/>
              </w:rPr>
              <w:t>Podać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7" w:rsidRDefault="00276F47">
            <w:pPr>
              <w:jc w:val="center"/>
              <w:rPr>
                <w:rFonts w:ascii="Arial" w:eastAsia="Calibri" w:hAnsi="Arial" w:cs="Arial"/>
                <w:bCs/>
                <w:iCs/>
                <w:kern w:val="0"/>
                <w:sz w:val="20"/>
              </w:rPr>
            </w:pPr>
          </w:p>
        </w:tc>
      </w:tr>
      <w:tr w:rsidR="00276F47" w:rsidTr="00276F47">
        <w:trPr>
          <w:trHeight w:val="25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47" w:rsidRDefault="00276F47">
            <w:pPr>
              <w:jc w:val="center"/>
              <w:rPr>
                <w:rFonts w:ascii="Arial" w:eastAsia="Calibri" w:hAnsi="Arial" w:cs="Arial"/>
                <w:bCs/>
                <w:kern w:val="0"/>
                <w:sz w:val="20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47" w:rsidRDefault="00276F47">
            <w:pPr>
              <w:rPr>
                <w:rFonts w:ascii="Arial" w:eastAsia="Calibri" w:hAnsi="Arial" w:cs="Arial"/>
                <w:bCs/>
                <w:i/>
                <w:iCs/>
                <w:kern w:val="0"/>
                <w:sz w:val="20"/>
              </w:rPr>
            </w:pPr>
            <w:r>
              <w:rPr>
                <w:rFonts w:ascii="Arial" w:eastAsia="Calibri" w:hAnsi="Arial" w:cs="Arial"/>
                <w:kern w:val="0"/>
                <w:sz w:val="20"/>
              </w:rPr>
              <w:t>Nazwa i typ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47" w:rsidRDefault="00276F47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</w:rPr>
            </w:pPr>
            <w:r>
              <w:rPr>
                <w:rFonts w:ascii="Arial" w:eastAsia="Calibri" w:hAnsi="Arial" w:cs="Arial"/>
                <w:kern w:val="0"/>
                <w:sz w:val="20"/>
              </w:rPr>
              <w:t>Podać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7" w:rsidRDefault="00276F47">
            <w:pPr>
              <w:jc w:val="center"/>
              <w:rPr>
                <w:rFonts w:ascii="Arial" w:eastAsia="Calibri" w:hAnsi="Arial" w:cs="Arial"/>
                <w:bCs/>
                <w:iCs/>
                <w:kern w:val="0"/>
                <w:sz w:val="20"/>
              </w:rPr>
            </w:pPr>
          </w:p>
        </w:tc>
      </w:tr>
      <w:tr w:rsidR="00276F47" w:rsidTr="00276F47">
        <w:trPr>
          <w:trHeight w:val="284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47" w:rsidRDefault="00276F47">
            <w:pPr>
              <w:jc w:val="center"/>
              <w:rPr>
                <w:rFonts w:ascii="Arial" w:eastAsia="Calibri" w:hAnsi="Arial" w:cs="Arial"/>
                <w:bCs/>
                <w:kern w:val="0"/>
                <w:sz w:val="20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47" w:rsidRDefault="00276F47">
            <w:pP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</w:rPr>
            </w:pPr>
            <w:r>
              <w:rPr>
                <w:rFonts w:ascii="Arial" w:eastAsia="Calibri" w:hAnsi="Arial" w:cs="Arial"/>
                <w:kern w:val="0"/>
                <w:sz w:val="20"/>
              </w:rPr>
              <w:t>Kraj pochodzenia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47" w:rsidRDefault="00276F47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</w:rPr>
            </w:pPr>
            <w:r>
              <w:rPr>
                <w:rFonts w:ascii="Arial" w:eastAsia="Calibri" w:hAnsi="Arial" w:cs="Arial"/>
                <w:kern w:val="0"/>
                <w:sz w:val="20"/>
              </w:rPr>
              <w:t>Podać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47" w:rsidRDefault="00276F47">
            <w:pPr>
              <w:jc w:val="center"/>
              <w:rPr>
                <w:rFonts w:ascii="Arial" w:eastAsia="Calibri" w:hAnsi="Arial" w:cs="Arial"/>
                <w:bCs/>
                <w:iCs/>
                <w:kern w:val="0"/>
                <w:sz w:val="20"/>
              </w:rPr>
            </w:pPr>
          </w:p>
        </w:tc>
      </w:tr>
    </w:tbl>
    <w:p w:rsidR="00954994" w:rsidRDefault="00954994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0"/>
        <w:gridCol w:w="3954"/>
        <w:gridCol w:w="1692"/>
        <w:gridCol w:w="3113"/>
      </w:tblGrid>
      <w:tr w:rsidR="00033723" w:rsidRPr="00276F47" w:rsidTr="00033723">
        <w:trPr>
          <w:trHeight w:val="135"/>
        </w:trPr>
        <w:tc>
          <w:tcPr>
            <w:tcW w:w="880" w:type="dxa"/>
            <w:shd w:val="clear" w:color="auto" w:fill="auto"/>
            <w:vAlign w:val="center"/>
            <w:hideMark/>
          </w:tcPr>
          <w:p w:rsidR="00033723" w:rsidRPr="00276F47" w:rsidRDefault="00033723" w:rsidP="0033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  <w:t>L.p.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033723" w:rsidRPr="00276F47" w:rsidRDefault="00033723" w:rsidP="0033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  <w:t>Parametry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033723" w:rsidRPr="00276F47" w:rsidRDefault="00033723" w:rsidP="0033654E">
            <w:pPr>
              <w:spacing w:after="0" w:line="240" w:lineRule="auto"/>
              <w:ind w:right="-488"/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  <w:t>Parametry graniczne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033723" w:rsidRPr="00276F47" w:rsidRDefault="00033723" w:rsidP="0033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  <w:t>Oferowane parametry</w:t>
            </w:r>
          </w:p>
          <w:p w:rsidR="00033723" w:rsidRPr="00276F47" w:rsidRDefault="00033723" w:rsidP="0033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  <w:t>(podaje Wykonawca)</w:t>
            </w:r>
          </w:p>
        </w:tc>
      </w:tr>
      <w:tr w:rsidR="001B454D" w:rsidRPr="00276F47" w:rsidTr="005D3482">
        <w:trPr>
          <w:trHeight w:val="591"/>
        </w:trPr>
        <w:tc>
          <w:tcPr>
            <w:tcW w:w="880" w:type="dxa"/>
            <w:shd w:val="clear" w:color="auto" w:fill="auto"/>
            <w:vAlign w:val="center"/>
          </w:tcPr>
          <w:p w:rsidR="001B454D" w:rsidRPr="00276F47" w:rsidRDefault="001B454D" w:rsidP="001B45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1B454D" w:rsidRPr="00E847BC" w:rsidRDefault="001B454D" w:rsidP="001B454D">
            <w:pPr>
              <w:rPr>
                <w:rFonts w:cstheme="minorHAnsi"/>
                <w:color w:val="000000"/>
              </w:rPr>
            </w:pPr>
            <w:r w:rsidRPr="00E847BC">
              <w:rPr>
                <w:rFonts w:cstheme="minorHAnsi"/>
              </w:rPr>
              <w:t>Dostarczanie wzrokowej i dźwiękowej informacji zwrotnej o długości i prędkości kroku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1B454D" w:rsidRPr="00276F47" w:rsidTr="005D3482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1B454D" w:rsidRPr="00276F47" w:rsidRDefault="001B454D" w:rsidP="001B45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1B454D" w:rsidRPr="00E847BC" w:rsidRDefault="001B454D" w:rsidP="001B454D">
            <w:pPr>
              <w:pStyle w:val="NormalnyWeb"/>
              <w:spacing w:before="0" w:beforeAutospacing="0" w:after="0" w:afterAutospacing="0"/>
              <w:ind w:right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E847BC">
              <w:rPr>
                <w:rFonts w:asciiTheme="minorHAnsi" w:hAnsiTheme="minorHAnsi" w:cstheme="minorHAnsi"/>
                <w:sz w:val="22"/>
                <w:szCs w:val="22"/>
              </w:rPr>
              <w:t xml:space="preserve">Dotykowy wyświetlacz w rozmiarze minimum  15,6”, dostarczający informacji zwrotnej  w czasie rzeczywistym porównującej długość aktualnego kroku z zadaną długością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B454D" w:rsidRPr="00276F47" w:rsidTr="005D3482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1B454D" w:rsidRPr="00276F47" w:rsidRDefault="001B454D" w:rsidP="001B45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1B454D" w:rsidRPr="00E847BC" w:rsidRDefault="001B454D" w:rsidP="001B454D">
            <w:pPr>
              <w:pStyle w:val="NormalnyWeb"/>
              <w:spacing w:before="0" w:beforeAutospacing="0" w:after="0" w:afterAutospacing="0"/>
              <w:ind w:right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E847BC">
              <w:rPr>
                <w:rFonts w:asciiTheme="minorHAnsi" w:hAnsiTheme="minorHAnsi" w:cstheme="minorHAnsi"/>
                <w:sz w:val="22"/>
                <w:szCs w:val="22"/>
              </w:rPr>
              <w:t>Wszystkie komunikaty i opisy w oprogramowaniu w języku polskim.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B454D" w:rsidRPr="00276F47" w:rsidTr="005D3482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1B454D" w:rsidRPr="00276F47" w:rsidRDefault="001B454D" w:rsidP="001B45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1B454D" w:rsidRPr="00E847BC" w:rsidRDefault="001B454D" w:rsidP="001B454D">
            <w:pPr>
              <w:pStyle w:val="NormalnyWeb"/>
              <w:spacing w:before="0" w:beforeAutospacing="0" w:after="0" w:afterAutospacing="0"/>
              <w:ind w:right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E847BC">
              <w:rPr>
                <w:rFonts w:asciiTheme="minorHAnsi" w:hAnsiTheme="minorHAnsi" w:cstheme="minorHAnsi"/>
                <w:sz w:val="22"/>
                <w:szCs w:val="22"/>
              </w:rPr>
              <w:t>Możliwość włączania/wyłączania dźwiękowej i wzrokowej informacji zwrotnej na panelu kontrolnym, celem wzmacnia bodźców treningowych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B454D" w:rsidRPr="00276F47" w:rsidTr="005D3482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:rsidR="001B454D" w:rsidRPr="00276F47" w:rsidRDefault="001B454D" w:rsidP="001B45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1B454D" w:rsidRPr="00E847BC" w:rsidRDefault="001B454D" w:rsidP="001B454D">
            <w:pPr>
              <w:pStyle w:val="NormalnyWeb"/>
              <w:spacing w:before="0" w:beforeAutospacing="0" w:after="0" w:afterAutospacing="0"/>
              <w:ind w:right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E847BC">
              <w:rPr>
                <w:rFonts w:asciiTheme="minorHAnsi" w:hAnsiTheme="minorHAnsi" w:cstheme="minorHAnsi"/>
                <w:sz w:val="22"/>
                <w:szCs w:val="22"/>
              </w:rPr>
              <w:t>Możliwość wydruku raportu z ćwiczeń/ testów dokumentującego uzyskane przez pacjenta wyniki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B454D" w:rsidRPr="00276F47" w:rsidTr="005D3482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1B454D" w:rsidRPr="00276F47" w:rsidRDefault="001B454D" w:rsidP="001B45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1B454D" w:rsidRPr="00E847BC" w:rsidRDefault="001B454D" w:rsidP="001B454D">
            <w:pPr>
              <w:pStyle w:val="NormalnyWeb"/>
              <w:spacing w:before="0" w:beforeAutospacing="0" w:after="0" w:afterAutospacing="0"/>
              <w:ind w:right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E847BC">
              <w:rPr>
                <w:rFonts w:asciiTheme="minorHAnsi" w:hAnsiTheme="minorHAnsi" w:cstheme="minorHAnsi"/>
                <w:sz w:val="22"/>
                <w:szCs w:val="22"/>
              </w:rPr>
              <w:t xml:space="preserve">Możliwy start bieżni z prędkością od </w:t>
            </w:r>
            <w:smartTag w:uri="urn:schemas-microsoft-com:office:smarttags" w:element="metricconverter">
              <w:smartTagPr>
                <w:attr w:name="ProductID" w:val="0 km/h"/>
              </w:smartTagPr>
              <w:r w:rsidRPr="00E847BC">
                <w:rPr>
                  <w:rFonts w:asciiTheme="minorHAnsi" w:hAnsiTheme="minorHAnsi" w:cstheme="minorHAnsi"/>
                  <w:sz w:val="22"/>
                  <w:szCs w:val="22"/>
                </w:rPr>
                <w:t>0 km/h</w:t>
              </w:r>
            </w:smartTag>
            <w:r w:rsidRPr="00E847BC">
              <w:rPr>
                <w:rFonts w:asciiTheme="minorHAnsi" w:hAnsiTheme="minorHAnsi" w:cstheme="minorHAnsi"/>
                <w:sz w:val="22"/>
                <w:szCs w:val="22"/>
              </w:rPr>
              <w:t xml:space="preserve"> i zwiększanie prędkości z przyrostem w zakresie co 0,16 km/h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B454D" w:rsidRPr="00276F47" w:rsidTr="005D3482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:rsidR="001B454D" w:rsidRPr="00276F47" w:rsidRDefault="001B454D" w:rsidP="001B45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1B454D" w:rsidRPr="00E847BC" w:rsidRDefault="001B454D" w:rsidP="001B454D">
            <w:pPr>
              <w:rPr>
                <w:rStyle w:val="Pogrubienie"/>
                <w:rFonts w:cstheme="minorHAnsi"/>
                <w:b w:val="0"/>
              </w:rPr>
            </w:pPr>
            <w:r w:rsidRPr="00E847BC">
              <w:rPr>
                <w:rFonts w:cstheme="minorHAnsi"/>
              </w:rPr>
              <w:t>Dodatkowe porty USB umożliwiające podpięcie klawiatury, myszki, drukarki oraz przenoszenie i aktualizację danych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276F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B454D" w:rsidRPr="00276F47" w:rsidTr="005D3482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:rsidR="001B454D" w:rsidRPr="00276F47" w:rsidRDefault="001B454D" w:rsidP="001B45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1B454D" w:rsidRPr="00E847BC" w:rsidRDefault="001B454D" w:rsidP="001B454D">
            <w:pPr>
              <w:rPr>
                <w:rFonts w:cstheme="minorHAnsi"/>
              </w:rPr>
            </w:pPr>
            <w:r w:rsidRPr="00E847BC">
              <w:rPr>
                <w:rFonts w:cstheme="minorHAnsi"/>
              </w:rPr>
              <w:t>Powierzchnia chodzenia min.  szerokość x długość 51 cm x 161 cm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B454D" w:rsidRDefault="001B454D" w:rsidP="001B454D">
            <w:pPr>
              <w:jc w:val="center"/>
            </w:pPr>
            <w:r w:rsidRPr="00CE6B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B454D" w:rsidRPr="00276F47" w:rsidTr="005D3482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:rsidR="001B454D" w:rsidRPr="00276F47" w:rsidRDefault="001B454D" w:rsidP="001B45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1B454D" w:rsidRPr="00E847BC" w:rsidRDefault="001B454D" w:rsidP="001B454D">
            <w:pPr>
              <w:rPr>
                <w:rFonts w:cstheme="minorHAnsi"/>
              </w:rPr>
            </w:pPr>
            <w:r w:rsidRPr="00E847BC">
              <w:rPr>
                <w:rFonts w:cstheme="minorHAnsi"/>
              </w:rPr>
              <w:t>Wymiary zewnętrze bieżni: szerokość x długość 69 cm x 218 cm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B454D" w:rsidRDefault="001B454D" w:rsidP="001B454D">
            <w:pPr>
              <w:jc w:val="center"/>
            </w:pPr>
            <w:r w:rsidRPr="00CE6B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B454D" w:rsidRPr="00276F47" w:rsidTr="005D3482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:rsidR="001B454D" w:rsidRPr="00276F47" w:rsidRDefault="001B454D" w:rsidP="001B45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1B454D" w:rsidRPr="00E847BC" w:rsidRDefault="001B454D" w:rsidP="001B454D">
            <w:pPr>
              <w:rPr>
                <w:rFonts w:cstheme="minorHAnsi"/>
              </w:rPr>
            </w:pPr>
            <w:r w:rsidRPr="00E847BC">
              <w:rPr>
                <w:rFonts w:cstheme="minorHAnsi"/>
              </w:rPr>
              <w:t>Regulacja prędkości pasa:</w:t>
            </w:r>
          </w:p>
          <w:p w:rsidR="001B454D" w:rsidRPr="00E847BC" w:rsidRDefault="001B454D" w:rsidP="001B454D">
            <w:pPr>
              <w:rPr>
                <w:rFonts w:cstheme="minorHAnsi"/>
              </w:rPr>
            </w:pPr>
            <w:r w:rsidRPr="00E847BC">
              <w:rPr>
                <w:rFonts w:cstheme="minorHAnsi"/>
              </w:rPr>
              <w:t>w przód 0 ÷ 16 km/h, w tył 0 ÷ 4,8 km/h, z regulacją w zakresie co 0,16 km/h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B454D" w:rsidRDefault="001B454D" w:rsidP="001B454D">
            <w:pPr>
              <w:jc w:val="center"/>
            </w:pPr>
            <w:r w:rsidRPr="00CE6B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B454D" w:rsidRPr="00276F47" w:rsidTr="005D3482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:rsidR="001B454D" w:rsidRPr="00276F47" w:rsidRDefault="001B454D" w:rsidP="001B45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1B454D" w:rsidRPr="00E847BC" w:rsidRDefault="001B454D" w:rsidP="001B454D">
            <w:pPr>
              <w:rPr>
                <w:rFonts w:cstheme="minorHAnsi"/>
              </w:rPr>
            </w:pPr>
            <w:r w:rsidRPr="00E847BC">
              <w:rPr>
                <w:rFonts w:cstheme="minorHAnsi"/>
              </w:rPr>
              <w:t>Pas bieżni:  2,5 cm odwracalna włóknina kompozytowa o wysokiej gęstości impregnowana teflonem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B454D" w:rsidRDefault="001B454D" w:rsidP="001B454D">
            <w:pPr>
              <w:jc w:val="center"/>
            </w:pPr>
            <w:r w:rsidRPr="00CE6B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B454D" w:rsidRPr="00276F47" w:rsidTr="005D3482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:rsidR="001B454D" w:rsidRPr="00276F47" w:rsidRDefault="001B454D" w:rsidP="001B45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1B454D" w:rsidRPr="00E847BC" w:rsidRDefault="001B454D" w:rsidP="001B454D">
            <w:pPr>
              <w:rPr>
                <w:rFonts w:cstheme="minorHAnsi"/>
              </w:rPr>
            </w:pPr>
            <w:r w:rsidRPr="00E847BC">
              <w:rPr>
                <w:rFonts w:cstheme="minorHAnsi"/>
              </w:rPr>
              <w:t>Regulowany zakres nachylenia min. 0 ÷ 15% (±5%)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B454D" w:rsidRDefault="001B454D" w:rsidP="001B454D">
            <w:pPr>
              <w:jc w:val="center"/>
            </w:pPr>
            <w:r w:rsidRPr="00CE6B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B454D" w:rsidRPr="00276F47" w:rsidTr="00327CCB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:rsidR="001B454D" w:rsidRPr="00276F47" w:rsidRDefault="001B454D" w:rsidP="001B45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1B454D" w:rsidRPr="00E847BC" w:rsidRDefault="001B454D" w:rsidP="001B454D">
            <w:pPr>
              <w:rPr>
                <w:rFonts w:cstheme="minorHAnsi"/>
              </w:rPr>
            </w:pPr>
            <w:r w:rsidRPr="00E847BC">
              <w:rPr>
                <w:rFonts w:cstheme="minorHAnsi"/>
              </w:rPr>
              <w:t>System wyposażony w drukarkę i stojak.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B454D" w:rsidRDefault="001B454D" w:rsidP="001B454D">
            <w:pPr>
              <w:jc w:val="center"/>
            </w:pPr>
            <w:r w:rsidRPr="00CE6B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B454D" w:rsidRPr="00276F47" w:rsidTr="001B454D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:rsidR="001B454D" w:rsidRPr="00276F47" w:rsidRDefault="001B454D" w:rsidP="001B45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1B454D" w:rsidRPr="00E847BC" w:rsidRDefault="001B454D" w:rsidP="001B454D">
            <w:pPr>
              <w:rPr>
                <w:rFonts w:cstheme="minorHAnsi"/>
              </w:rPr>
            </w:pPr>
            <w:r w:rsidRPr="00E847BC">
              <w:rPr>
                <w:rFonts w:cstheme="minorHAnsi"/>
              </w:rPr>
              <w:t>Maksymalne obciążenie – 182 kg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B454D" w:rsidRDefault="001B454D" w:rsidP="001B454D">
            <w:pPr>
              <w:jc w:val="center"/>
            </w:pPr>
            <w:r w:rsidRPr="005929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B454D" w:rsidRPr="00276F47" w:rsidTr="001B454D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:rsidR="001B454D" w:rsidRPr="00276F47" w:rsidRDefault="001B454D" w:rsidP="001B45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1B454D" w:rsidRPr="00E847BC" w:rsidRDefault="001B454D" w:rsidP="001B454D">
            <w:pPr>
              <w:rPr>
                <w:rFonts w:cstheme="minorHAnsi"/>
              </w:rPr>
            </w:pPr>
            <w:r w:rsidRPr="00E847BC">
              <w:rPr>
                <w:rFonts w:cstheme="minorHAnsi"/>
              </w:rPr>
              <w:t>Możliwość doposażenia o moduł do muzykoterapii z wykorzystaniem specjalnie skomponowanej muzyki do terapii pacjentów neurologicznych. Muzyka może być nadawana za pośrednictwem wbudowanego głośnika lub słuchawek.</w:t>
            </w:r>
            <w:r w:rsidRPr="00E847BC">
              <w:rPr>
                <w:rFonts w:cstheme="minorHAnsi"/>
              </w:rPr>
              <w:br/>
              <w:t xml:space="preserve">Moduł muzykoterapii zawiera bibliotekę muzyczną nagrań z trzema dedykowanymi utworami pomagającymi pacjentowi odtwarzać prawidłowe wzorce chodu. Dostępny zakres tempa wymienionych trzech utworów to: </w:t>
            </w:r>
            <w:r w:rsidRPr="00E847BC">
              <w:rPr>
                <w:rFonts w:cstheme="minorHAnsi"/>
              </w:rPr>
              <w:br/>
              <w:t xml:space="preserve">90 do 140 </w:t>
            </w:r>
            <w:proofErr w:type="spellStart"/>
            <w:r w:rsidRPr="00E847BC">
              <w:rPr>
                <w:rFonts w:cstheme="minorHAnsi"/>
              </w:rPr>
              <w:t>bpm</w:t>
            </w:r>
            <w:proofErr w:type="spellEnd"/>
            <w:r w:rsidRPr="00E847BC">
              <w:rPr>
                <w:rFonts w:cstheme="minorHAnsi"/>
              </w:rPr>
              <w:t xml:space="preserve">, </w:t>
            </w:r>
            <w:r w:rsidRPr="00E847BC">
              <w:rPr>
                <w:rFonts w:cstheme="minorHAnsi"/>
              </w:rPr>
              <w:br/>
              <w:t xml:space="preserve">60 do 140 </w:t>
            </w:r>
            <w:proofErr w:type="spellStart"/>
            <w:r w:rsidRPr="00E847BC">
              <w:rPr>
                <w:rFonts w:cstheme="minorHAnsi"/>
              </w:rPr>
              <w:t>bpm</w:t>
            </w:r>
            <w:proofErr w:type="spellEnd"/>
            <w:r w:rsidRPr="00E847BC">
              <w:rPr>
                <w:rFonts w:cstheme="minorHAnsi"/>
              </w:rPr>
              <w:t xml:space="preserve">, </w:t>
            </w:r>
            <w:r w:rsidRPr="00E847BC">
              <w:rPr>
                <w:rFonts w:cstheme="minorHAnsi"/>
              </w:rPr>
              <w:br/>
              <w:t xml:space="preserve">45 do 130 </w:t>
            </w:r>
            <w:proofErr w:type="spellStart"/>
            <w:r w:rsidRPr="00E847BC">
              <w:rPr>
                <w:rFonts w:cstheme="minorHAnsi"/>
              </w:rPr>
              <w:t>bpm</w:t>
            </w:r>
            <w:proofErr w:type="spellEnd"/>
            <w:r w:rsidRPr="00E847BC">
              <w:rPr>
                <w:rFonts w:cstheme="minorHAnsi"/>
              </w:rPr>
              <w:t>.</w:t>
            </w:r>
          </w:p>
          <w:p w:rsidR="001B454D" w:rsidRPr="00E847BC" w:rsidRDefault="001B454D" w:rsidP="001B454D">
            <w:pPr>
              <w:rPr>
                <w:rFonts w:cstheme="minorHAnsi"/>
              </w:rPr>
            </w:pPr>
            <w:r w:rsidRPr="00E847BC">
              <w:rPr>
                <w:rFonts w:cstheme="minorHAnsi"/>
              </w:rPr>
              <w:t>Utwory mają takt 4/4 z wyraźnym akcentem na pierwszy takt.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B454D" w:rsidRDefault="001B454D" w:rsidP="001B454D">
            <w:pPr>
              <w:jc w:val="center"/>
            </w:pPr>
            <w:r w:rsidRPr="005929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B454D" w:rsidRPr="00276F47" w:rsidTr="001B454D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:rsidR="001B454D" w:rsidRPr="00276F47" w:rsidRDefault="001B454D" w:rsidP="001B45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1B454D" w:rsidRPr="00E847BC" w:rsidRDefault="001B454D" w:rsidP="001B454D">
            <w:pPr>
              <w:rPr>
                <w:rFonts w:cstheme="minorHAnsi"/>
              </w:rPr>
            </w:pPr>
            <w:r w:rsidRPr="00E847BC">
              <w:rPr>
                <w:rFonts w:cstheme="minorHAnsi"/>
              </w:rPr>
              <w:t>Doposażenie w postaci mobilnego systemu umożliwiającego dynamiczne i precyzyjne odciążenie pacjenta podczas testów oraz terapii zapewniając przy tym pełne bezpieczeństwo.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B454D" w:rsidRDefault="001B454D" w:rsidP="001B454D">
            <w:pPr>
              <w:jc w:val="center"/>
            </w:pPr>
            <w:r w:rsidRPr="005929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B454D" w:rsidRPr="00276F47" w:rsidTr="001B454D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:rsidR="001B454D" w:rsidRPr="00276F47" w:rsidRDefault="001B454D" w:rsidP="001B45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1B454D" w:rsidRPr="00E847BC" w:rsidRDefault="001B454D" w:rsidP="001B454D">
            <w:pPr>
              <w:rPr>
                <w:rFonts w:cstheme="minorHAnsi"/>
              </w:rPr>
            </w:pPr>
            <w:r w:rsidRPr="00E847BC">
              <w:rPr>
                <w:rFonts w:cstheme="minorHAnsi"/>
              </w:rPr>
              <w:t>Parametry techniczne mobilnego systemu umożliwiającego dynamiczne i precyzyjne odciążenie pacjenta podczas testów oraz terapii zapewniając przy tym pełne bezpieczeństwo:</w:t>
            </w:r>
          </w:p>
          <w:p w:rsidR="001B454D" w:rsidRPr="00E847BC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847BC">
              <w:rPr>
                <w:rFonts w:cstheme="minorHAnsi"/>
              </w:rPr>
              <w:t xml:space="preserve">dynamiczne odciążenie umożliwiające zachowania naturalnego ruchu środka </w:t>
            </w:r>
            <w:r w:rsidRPr="00E847BC">
              <w:rPr>
                <w:rFonts w:cstheme="minorHAnsi"/>
              </w:rPr>
              <w:lastRenderedPageBreak/>
              <w:t>ciężkości w 3 płaszczyznach</w:t>
            </w:r>
          </w:p>
          <w:p w:rsidR="001B454D" w:rsidRPr="00E847BC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847BC">
              <w:rPr>
                <w:rFonts w:cstheme="minorHAnsi"/>
              </w:rPr>
              <w:t>jednopunktowe podwieszenie umożliwiające fizjologiczny ruch miednicy</w:t>
            </w:r>
          </w:p>
          <w:p w:rsidR="001B454D" w:rsidRPr="00E847BC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847BC">
              <w:rPr>
                <w:rFonts w:cstheme="minorHAnsi"/>
              </w:rPr>
              <w:t>możliwość wykonania treningu chodu bokiem</w:t>
            </w:r>
          </w:p>
          <w:p w:rsidR="001B454D" w:rsidRPr="00E847BC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847BC">
              <w:rPr>
                <w:rFonts w:cstheme="minorHAnsi"/>
              </w:rPr>
              <w:t>łatwa zmiana kierunku chodu</w:t>
            </w:r>
          </w:p>
          <w:p w:rsidR="001B454D" w:rsidRPr="00E847BC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847BC">
              <w:rPr>
                <w:rFonts w:cstheme="minorHAnsi"/>
              </w:rPr>
              <w:t>zapewnia bezpieczeństwo w trakcie terapii i testów na innych urządzeniach</w:t>
            </w:r>
          </w:p>
          <w:p w:rsidR="001B454D" w:rsidRPr="00E847BC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847BC">
              <w:rPr>
                <w:rFonts w:cstheme="minorHAnsi"/>
              </w:rPr>
              <w:t>dobór wielkości odciążenia</w:t>
            </w:r>
          </w:p>
          <w:p w:rsidR="001B454D" w:rsidRPr="00E847BC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847BC">
              <w:rPr>
                <w:rFonts w:cstheme="minorHAnsi"/>
              </w:rPr>
              <w:t>obsługa nie wymagająca zasilania elektrycznego (łatwość przemieszczania się)</w:t>
            </w:r>
          </w:p>
          <w:p w:rsidR="001B454D" w:rsidRPr="00E847BC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847BC">
              <w:rPr>
                <w:rFonts w:cstheme="minorHAnsi"/>
              </w:rPr>
              <w:t>możliwość prowadzenia terapii na otwartej przestrzeni oraz w warunkach ograniczonego dostępu,(korytarz itp.)</w:t>
            </w:r>
          </w:p>
          <w:p w:rsidR="001B454D" w:rsidRPr="00E847BC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847BC">
              <w:rPr>
                <w:rFonts w:cstheme="minorHAnsi"/>
              </w:rPr>
              <w:t>możliwość treningu chodu na bieżni - swobodny dostęp do obsługi panelu sterującego</w:t>
            </w:r>
          </w:p>
          <w:p w:rsidR="001B454D" w:rsidRPr="00E847BC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847BC">
              <w:rPr>
                <w:rFonts w:cstheme="minorHAnsi"/>
              </w:rPr>
              <w:t>dostęp do pacjenta – możliwość korekcji wzorców chodu</w:t>
            </w:r>
          </w:p>
          <w:p w:rsidR="001B454D" w:rsidRPr="00E847BC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847BC">
              <w:rPr>
                <w:rFonts w:cstheme="minorHAnsi"/>
              </w:rPr>
              <w:t>system umożliwiający łatwe podniesienie oraz terapię pacjentów na wózkach inwalidzkich,</w:t>
            </w:r>
          </w:p>
          <w:p w:rsidR="001B454D" w:rsidRPr="00E847BC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847BC">
              <w:rPr>
                <w:rFonts w:cstheme="minorHAnsi"/>
              </w:rPr>
              <w:t>w standardzie uniwersalna kamizelka dopasowana do pacjentów o różnej budowie,</w:t>
            </w:r>
          </w:p>
          <w:p w:rsidR="001B454D" w:rsidRPr="00E847BC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847BC">
              <w:rPr>
                <w:rFonts w:cstheme="minorHAnsi"/>
              </w:rPr>
              <w:t>siedzisko dla terapeuty z możliwością szybkiego demontażu, pozwalające terapeucie na pracę z pacjentem w pozycji siedzącej,</w:t>
            </w:r>
          </w:p>
          <w:p w:rsidR="001B454D" w:rsidRPr="00E847BC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847BC">
              <w:rPr>
                <w:rFonts w:cstheme="minorHAnsi"/>
              </w:rPr>
              <w:t>regulacja odciążenia jedną ręką - jeden przycisk do podniesienia i obniżania pacjenta, drugi przycisk do ustawienia stopnia odciążenia,</w:t>
            </w:r>
          </w:p>
          <w:p w:rsidR="001B454D" w:rsidRPr="00E847BC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847BC">
              <w:rPr>
                <w:rFonts w:cstheme="minorHAnsi"/>
              </w:rPr>
              <w:t>zapobieganie ruchom uprzęży- funkcja automatycznego odciążenia kompensuje potencjalny ruch uprzęży z powodu poślizgu lub zmiany postawy,</w:t>
            </w:r>
          </w:p>
          <w:p w:rsidR="001B454D" w:rsidRPr="00E847BC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847BC">
              <w:rPr>
                <w:rFonts w:cstheme="minorHAnsi"/>
              </w:rPr>
              <w:t>pilot ręczny umieszczany na ramie za pomocą magnesu</w:t>
            </w:r>
          </w:p>
          <w:p w:rsidR="001B454D" w:rsidRPr="00E847BC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847BC">
              <w:rPr>
                <w:rFonts w:cstheme="minorHAnsi"/>
              </w:rPr>
              <w:t>skala wskazująca poziom odciążenia pacjenta</w:t>
            </w:r>
          </w:p>
          <w:p w:rsidR="001B454D" w:rsidRPr="005A60B3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5A60B3">
              <w:rPr>
                <w:rFonts w:cstheme="minorHAnsi"/>
              </w:rPr>
              <w:t>maksymalne odciążenie pacjenta:</w:t>
            </w:r>
            <w:r w:rsidRPr="005A60B3">
              <w:rPr>
                <w:rFonts w:cstheme="minorHAnsi"/>
              </w:rPr>
              <w:tab/>
              <w:t>73 kg (-/+5%)</w:t>
            </w:r>
          </w:p>
          <w:p w:rsidR="001B454D" w:rsidRPr="005A60B3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5A60B3">
              <w:rPr>
                <w:rFonts w:cstheme="minorHAnsi"/>
              </w:rPr>
              <w:lastRenderedPageBreak/>
              <w:t>maksymalna waga pacjenta: 181 kg (-/+5%)</w:t>
            </w:r>
          </w:p>
          <w:p w:rsidR="001B454D" w:rsidRPr="005A60B3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5A60B3">
              <w:rPr>
                <w:rFonts w:cstheme="minorHAnsi"/>
              </w:rPr>
              <w:t>maksymalny wzrost pacjenta: 191 cm (-/+5%)</w:t>
            </w:r>
          </w:p>
          <w:p w:rsidR="001B454D" w:rsidRPr="005A60B3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5A60B3">
              <w:rPr>
                <w:rFonts w:cstheme="minorHAnsi"/>
              </w:rPr>
              <w:t>regulacja pionowa:</w:t>
            </w:r>
            <w:r w:rsidRPr="005A60B3">
              <w:rPr>
                <w:rFonts w:cstheme="minorHAnsi"/>
              </w:rPr>
              <w:tab/>
              <w:t>1270 [mm] (-/+5%)</w:t>
            </w:r>
          </w:p>
          <w:p w:rsidR="001B454D" w:rsidRPr="005A60B3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5A60B3">
              <w:rPr>
                <w:rFonts w:cstheme="minorHAnsi"/>
              </w:rPr>
              <w:t>możliwość współpracy z bieżniami o szerokości do 97cm i wysokości progu 34 cm</w:t>
            </w:r>
          </w:p>
          <w:p w:rsidR="001B454D" w:rsidRPr="00E847BC" w:rsidRDefault="001B454D" w:rsidP="001B45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5A60B3">
              <w:rPr>
                <w:rFonts w:cstheme="minorHAnsi"/>
              </w:rPr>
              <w:t>zasilanie bateryjne 24V, ładowane z gniazdka sieciowego 230V AC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B454D" w:rsidRDefault="001B454D" w:rsidP="001B454D">
            <w:pPr>
              <w:jc w:val="center"/>
            </w:pPr>
            <w:r w:rsidRPr="005929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B454D" w:rsidRPr="00276F47" w:rsidRDefault="001B454D" w:rsidP="001B4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954994" w:rsidRDefault="00954994" w:rsidP="00954994">
      <w:pPr>
        <w:pStyle w:val="Default"/>
      </w:pPr>
    </w:p>
    <w:p w:rsidR="00971E4C" w:rsidRDefault="00971E4C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:rsidR="00A81533" w:rsidRDefault="00A81533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:rsidR="00A81533" w:rsidRDefault="00A81533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:rsidR="00971E4C" w:rsidRPr="00767A51" w:rsidRDefault="00971E4C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  <w:r w:rsidRPr="00767A51">
        <w:rPr>
          <w:rFonts w:ascii="Tahoma" w:eastAsia="Times New Roman" w:hAnsi="Tahoma" w:cs="Tahoma"/>
          <w:b/>
          <w:i/>
          <w:sz w:val="24"/>
          <w:szCs w:val="24"/>
        </w:rPr>
        <w:t xml:space="preserve">WARUNKI  GWARANCJI  I  SERWISU </w:t>
      </w:r>
    </w:p>
    <w:p w:rsidR="00971E4C" w:rsidRDefault="00971E4C" w:rsidP="00971E4C">
      <w:pPr>
        <w:jc w:val="center"/>
        <w:rPr>
          <w:rFonts w:ascii="Arial" w:hAnsi="Arial" w:cs="Arial"/>
          <w:b/>
          <w:sz w:val="24"/>
          <w:szCs w:val="28"/>
        </w:rPr>
      </w:pPr>
    </w:p>
    <w:p w:rsidR="00984BEA" w:rsidRPr="00C35119" w:rsidRDefault="00984BEA" w:rsidP="00984BEA">
      <w:pPr>
        <w:ind w:right="565"/>
        <w:jc w:val="both"/>
        <w:rPr>
          <w:rFonts w:ascii="Verdana" w:hAnsi="Verdana" w:cs="Arial"/>
          <w:b/>
          <w:i/>
          <w:color w:val="FF0000"/>
          <w:sz w:val="20"/>
        </w:rPr>
      </w:pPr>
      <w:r w:rsidRPr="00854C20">
        <w:rPr>
          <w:rFonts w:ascii="Verdana" w:hAnsi="Verdana" w:cs="Arial"/>
          <w:b/>
          <w:i/>
          <w:sz w:val="20"/>
        </w:rPr>
        <w:t>Uwaga! Szczegółowy opis wypełnienia niniejszego załącznika znajduje się</w:t>
      </w:r>
      <w:r>
        <w:rPr>
          <w:rFonts w:ascii="Verdana" w:hAnsi="Verdana" w:cs="Arial"/>
          <w:b/>
          <w:i/>
          <w:sz w:val="20"/>
        </w:rPr>
        <w:t xml:space="preserve">               </w:t>
      </w:r>
      <w:r w:rsidRPr="00C35119">
        <w:rPr>
          <w:rFonts w:ascii="Verdana" w:hAnsi="Verdana" w:cs="Arial"/>
          <w:b/>
          <w:i/>
          <w:color w:val="FF0000"/>
          <w:sz w:val="20"/>
        </w:rPr>
        <w:t>w Rozdz. X</w:t>
      </w:r>
      <w:r>
        <w:rPr>
          <w:rFonts w:ascii="Verdana" w:hAnsi="Verdana" w:cs="Arial"/>
          <w:b/>
          <w:i/>
          <w:color w:val="FF0000"/>
          <w:sz w:val="20"/>
        </w:rPr>
        <w:t>VI</w:t>
      </w:r>
      <w:r w:rsidRPr="00C35119">
        <w:rPr>
          <w:rFonts w:ascii="Verdana" w:hAnsi="Verdana" w:cs="Arial"/>
          <w:b/>
          <w:i/>
          <w:color w:val="FF0000"/>
          <w:sz w:val="20"/>
        </w:rPr>
        <w:t xml:space="preserve">, pkt. </w:t>
      </w:r>
      <w:r>
        <w:rPr>
          <w:rFonts w:ascii="Verdana" w:hAnsi="Verdana" w:cs="Arial"/>
          <w:b/>
          <w:i/>
          <w:color w:val="FF0000"/>
          <w:sz w:val="20"/>
        </w:rPr>
        <w:t xml:space="preserve">2. </w:t>
      </w:r>
      <w:proofErr w:type="spellStart"/>
      <w:r>
        <w:rPr>
          <w:rFonts w:ascii="Verdana" w:hAnsi="Verdana" w:cs="Arial"/>
          <w:b/>
          <w:i/>
          <w:color w:val="FF0000"/>
          <w:sz w:val="20"/>
        </w:rPr>
        <w:t>ppkt</w:t>
      </w:r>
      <w:proofErr w:type="spellEnd"/>
      <w:r>
        <w:rPr>
          <w:rFonts w:ascii="Verdana" w:hAnsi="Verdana" w:cs="Arial"/>
          <w:b/>
          <w:i/>
          <w:color w:val="FF0000"/>
          <w:sz w:val="20"/>
        </w:rPr>
        <w:t xml:space="preserve">. </w:t>
      </w:r>
      <w:r w:rsidRPr="00C35119">
        <w:rPr>
          <w:rFonts w:ascii="Verdana" w:hAnsi="Verdana" w:cs="Arial"/>
          <w:b/>
          <w:i/>
          <w:color w:val="FF0000"/>
          <w:sz w:val="20"/>
        </w:rPr>
        <w:t>2</w:t>
      </w:r>
      <w:r>
        <w:rPr>
          <w:rFonts w:ascii="Verdana" w:hAnsi="Verdana" w:cs="Arial"/>
          <w:b/>
          <w:i/>
          <w:color w:val="FF0000"/>
          <w:sz w:val="20"/>
        </w:rPr>
        <w:t>)</w:t>
      </w:r>
      <w:r w:rsidRPr="00C35119">
        <w:rPr>
          <w:rFonts w:ascii="Verdana" w:hAnsi="Verdana" w:cs="Arial"/>
          <w:b/>
          <w:i/>
          <w:color w:val="FF0000"/>
          <w:sz w:val="20"/>
        </w:rPr>
        <w:t xml:space="preserve"> SWZ.</w:t>
      </w:r>
    </w:p>
    <w:p w:rsidR="00971E4C" w:rsidRPr="00767A51" w:rsidRDefault="00971E4C" w:rsidP="00971E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4856"/>
        <w:gridCol w:w="2179"/>
        <w:gridCol w:w="2179"/>
      </w:tblGrid>
      <w:tr w:rsidR="00971E4C" w:rsidRPr="005F0EF6" w:rsidTr="0033654E">
        <w:trPr>
          <w:jc w:val="center"/>
        </w:trPr>
        <w:tc>
          <w:tcPr>
            <w:tcW w:w="426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proofErr w:type="spellStart"/>
            <w:r w:rsidRPr="005F0EF6">
              <w:rPr>
                <w:rFonts w:ascii="Arial" w:eastAsia="Times New Roman" w:hAnsi="Arial" w:cs="Arial"/>
                <w:b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4856" w:type="dxa"/>
            <w:vAlign w:val="center"/>
          </w:tcPr>
          <w:p w:rsidR="00971E4C" w:rsidRPr="005F0EF6" w:rsidRDefault="00971E4C" w:rsidP="0033654E">
            <w:pPr>
              <w:keepNext/>
              <w:autoSpaceDE w:val="0"/>
              <w:spacing w:before="240" w:after="60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32"/>
                <w:lang w:eastAsia="pl-PL"/>
              </w:rPr>
            </w:pPr>
            <w:r w:rsidRPr="005F0EF6">
              <w:rPr>
                <w:rFonts w:ascii="Arial" w:eastAsia="Times New Roman" w:hAnsi="Arial" w:cs="Arial"/>
                <w:b/>
                <w:bCs/>
                <w:kern w:val="32"/>
                <w:sz w:val="20"/>
                <w:szCs w:val="32"/>
                <w:lang w:eastAsia="pl-PL"/>
              </w:rPr>
              <w:t>Warunki gwarancji i serwisu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b/>
                <w:sz w:val="20"/>
                <w:lang w:eastAsia="pl-PL"/>
              </w:rPr>
              <w:t>Warunek graniczny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b/>
                <w:sz w:val="20"/>
                <w:lang w:eastAsia="pl-PL"/>
              </w:rPr>
              <w:t>Oferowane warunki (podaje Wykonawca)</w:t>
            </w:r>
          </w:p>
        </w:tc>
      </w:tr>
      <w:tr w:rsidR="00971E4C" w:rsidRPr="005F0EF6" w:rsidTr="0033654E">
        <w:trPr>
          <w:jc w:val="center"/>
        </w:trPr>
        <w:tc>
          <w:tcPr>
            <w:tcW w:w="426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4856" w:type="dxa"/>
            <w:vAlign w:val="center"/>
          </w:tcPr>
          <w:p w:rsidR="00971E4C" w:rsidRPr="005F0EF6" w:rsidRDefault="00971E4C" w:rsidP="003365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Pełna obsługa serwisowa napraw oraz przeglądy okresowe - konserwacje (wraz z elementami wymienianymi</w:t>
            </w:r>
            <w:r w:rsidRPr="005F0EF6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– nie określanymi w instrukcji obsługi jako elementy zużywalne)</w:t>
            </w: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 xml:space="preserve"> w okresie gwarancji </w:t>
            </w: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>dokony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>wane</w:t>
            </w: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  <w:r w:rsidRPr="001246B9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przez autoryzowany serwis producenta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, </w:t>
            </w: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wliczone w cenę zamówienia bez żadnych limitów np. ilość godzin pracy, itp.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71E4C" w:rsidRPr="005F0EF6" w:rsidTr="0033654E">
        <w:trPr>
          <w:cantSplit/>
          <w:jc w:val="center"/>
        </w:trPr>
        <w:tc>
          <w:tcPr>
            <w:tcW w:w="426" w:type="dxa"/>
            <w:vAlign w:val="center"/>
          </w:tcPr>
          <w:p w:rsidR="00971E4C" w:rsidRPr="0076095E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4856" w:type="dxa"/>
            <w:vAlign w:val="center"/>
          </w:tcPr>
          <w:p w:rsidR="00971E4C" w:rsidRPr="0076095E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>Czas usunięcia usterki/awarii od momentu przyjęcia zgłoszenia</w:t>
            </w:r>
          </w:p>
        </w:tc>
        <w:tc>
          <w:tcPr>
            <w:tcW w:w="2179" w:type="dxa"/>
            <w:vAlign w:val="center"/>
          </w:tcPr>
          <w:p w:rsidR="00971E4C" w:rsidRPr="006A50FC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A50FC">
              <w:rPr>
                <w:rFonts w:ascii="Arial" w:eastAsia="Times New Roman" w:hAnsi="Arial" w:cs="Arial"/>
                <w:sz w:val="20"/>
                <w:lang w:eastAsia="pl-PL"/>
              </w:rPr>
              <w:t xml:space="preserve">max. 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do </w:t>
            </w:r>
            <w:r w:rsidR="00276F47">
              <w:rPr>
                <w:rFonts w:ascii="Arial" w:eastAsia="Times New Roman" w:hAnsi="Arial" w:cs="Arial"/>
                <w:sz w:val="20"/>
                <w:lang w:eastAsia="pl-PL"/>
              </w:rPr>
              <w:t>10 dni roboczych</w:t>
            </w:r>
          </w:p>
        </w:tc>
        <w:tc>
          <w:tcPr>
            <w:tcW w:w="2179" w:type="dxa"/>
            <w:vAlign w:val="center"/>
          </w:tcPr>
          <w:p w:rsidR="00971E4C" w:rsidRPr="004A64C8" w:rsidRDefault="00971E4C" w:rsidP="0033654E">
            <w:pPr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</w:pPr>
          </w:p>
        </w:tc>
      </w:tr>
      <w:tr w:rsidR="00971E4C" w:rsidRPr="005F0EF6" w:rsidTr="0033654E">
        <w:trPr>
          <w:jc w:val="center"/>
        </w:trPr>
        <w:tc>
          <w:tcPr>
            <w:tcW w:w="426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4856" w:type="dxa"/>
            <w:vAlign w:val="center"/>
          </w:tcPr>
          <w:p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W przypadku awarii - naprawa w siedzibie Zamawiającego, w przypadku braku możliwości naprawy w siedzibie Zamawiającego wszelkie koszty transportu ponosi Wykonawca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71E4C" w:rsidRPr="005F0EF6" w:rsidTr="0033654E">
        <w:trPr>
          <w:jc w:val="center"/>
        </w:trPr>
        <w:tc>
          <w:tcPr>
            <w:tcW w:w="426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4856" w:type="dxa"/>
            <w:vAlign w:val="center"/>
          </w:tcPr>
          <w:p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 xml:space="preserve">Przedłużenie okresu gwarancji o każdorazowy czas przestoju 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71E4C" w:rsidRPr="005F0EF6" w:rsidTr="0033654E">
        <w:trPr>
          <w:jc w:val="center"/>
        </w:trPr>
        <w:tc>
          <w:tcPr>
            <w:tcW w:w="426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4856" w:type="dxa"/>
            <w:vAlign w:val="center"/>
          </w:tcPr>
          <w:p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Minimalna liczba napraw powodująca wymianę tego samego elementu lub podzespołu na nowy: dopuszczamy 2-krotną naprawę, w przypadku 3-ciego uszkodzenia  - wymiana elementu lub podzespołu na nowy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71E4C" w:rsidRPr="005F0EF6" w:rsidTr="0033654E">
        <w:trPr>
          <w:jc w:val="center"/>
        </w:trPr>
        <w:tc>
          <w:tcPr>
            <w:tcW w:w="426" w:type="dxa"/>
            <w:vAlign w:val="center"/>
          </w:tcPr>
          <w:p w:rsidR="00971E4C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6</w:t>
            </w:r>
          </w:p>
        </w:tc>
        <w:tc>
          <w:tcPr>
            <w:tcW w:w="4856" w:type="dxa"/>
            <w:vAlign w:val="center"/>
          </w:tcPr>
          <w:p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Autoryzowany serwis producenta</w:t>
            </w:r>
          </w:p>
        </w:tc>
        <w:tc>
          <w:tcPr>
            <w:tcW w:w="2179" w:type="dxa"/>
            <w:vAlign w:val="center"/>
          </w:tcPr>
          <w:p w:rsidR="00971E4C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Podać</w:t>
            </w:r>
          </w:p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04209E">
              <w:rPr>
                <w:rFonts w:ascii="Arial" w:eastAsia="Times New Roman" w:hAnsi="Arial" w:cs="Arial"/>
                <w:sz w:val="20"/>
                <w:lang w:eastAsia="pl-PL"/>
              </w:rPr>
              <w:t>(adres, telefon, e-mail)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971E4C" w:rsidRDefault="00971E4C" w:rsidP="00954994">
      <w:pPr>
        <w:pStyle w:val="Default"/>
      </w:pPr>
    </w:p>
    <w:sectPr w:rsidR="00971E4C" w:rsidSect="006B7EC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ECA" w:rsidRDefault="006B7ECA" w:rsidP="006B7ECA">
      <w:pPr>
        <w:spacing w:after="0" w:line="240" w:lineRule="auto"/>
      </w:pPr>
      <w:r>
        <w:separator/>
      </w:r>
    </w:p>
  </w:endnote>
  <w:endnote w:type="continuationSeparator" w:id="0">
    <w:p w:rsidR="006B7ECA" w:rsidRDefault="006B7ECA" w:rsidP="006B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ECA" w:rsidRDefault="006B7ECA" w:rsidP="006B7ECA">
      <w:pPr>
        <w:spacing w:after="0" w:line="240" w:lineRule="auto"/>
      </w:pPr>
      <w:r>
        <w:separator/>
      </w:r>
    </w:p>
  </w:footnote>
  <w:footnote w:type="continuationSeparator" w:id="0">
    <w:p w:rsidR="006B7ECA" w:rsidRDefault="006B7ECA" w:rsidP="006B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CA" w:rsidRDefault="006B7ECA" w:rsidP="006B7ECA">
    <w:pPr>
      <w:pStyle w:val="Nagwek"/>
      <w:rPr>
        <w:rFonts w:ascii="Calibri" w:hAnsi="Calibri" w:cs="Calibri"/>
        <w:sz w:val="20"/>
        <w:szCs w:val="20"/>
      </w:rPr>
    </w:pPr>
    <w:bookmarkStart w:id="1" w:name="_Hlk140058826"/>
    <w:bookmarkStart w:id="2" w:name="_Hlk140058827"/>
    <w:bookmarkStart w:id="3" w:name="_Hlk140058828"/>
    <w:bookmarkStart w:id="4" w:name="_Hlk140058829"/>
    <w:r w:rsidRPr="001B69EB">
      <w:rPr>
        <w:rFonts w:ascii="Calibri" w:hAnsi="Calibri" w:cs="Calibri"/>
        <w:sz w:val="20"/>
        <w:szCs w:val="20"/>
      </w:rPr>
      <w:t xml:space="preserve">Oznaczenie sprawy: </w:t>
    </w:r>
    <w:r>
      <w:rPr>
        <w:rFonts w:ascii="Calibri" w:hAnsi="Calibri" w:cs="Calibri"/>
        <w:sz w:val="20"/>
        <w:szCs w:val="20"/>
      </w:rPr>
      <w:t>2</w:t>
    </w:r>
    <w:r w:rsidR="00EF6025">
      <w:rPr>
        <w:rFonts w:ascii="Calibri" w:hAnsi="Calibri" w:cs="Calibri"/>
        <w:sz w:val="20"/>
        <w:szCs w:val="20"/>
      </w:rPr>
      <w:t>1</w:t>
    </w:r>
    <w:r w:rsidRPr="001B69EB">
      <w:rPr>
        <w:rFonts w:ascii="Calibri" w:hAnsi="Calibri" w:cs="Calibri"/>
        <w:sz w:val="20"/>
        <w:szCs w:val="20"/>
      </w:rPr>
      <w:t>/PZP/202</w:t>
    </w:r>
    <w:r>
      <w:rPr>
        <w:rFonts w:ascii="Calibri" w:hAnsi="Calibri" w:cs="Calibri"/>
        <w:sz w:val="20"/>
        <w:szCs w:val="20"/>
      </w:rPr>
      <w:t>3/TP</w:t>
    </w:r>
  </w:p>
  <w:p w:rsidR="006B7ECA" w:rsidRDefault="006B7ECA" w:rsidP="006B7ECA">
    <w:pPr>
      <w:pStyle w:val="Nagwek"/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  <w:bookmarkEnd w:id="1"/>
    <w:bookmarkEnd w:id="2"/>
    <w:bookmarkEnd w:id="3"/>
    <w:bookmarkEnd w:id="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432B"/>
    <w:multiLevelType w:val="hybridMultilevel"/>
    <w:tmpl w:val="07663D68"/>
    <w:lvl w:ilvl="0" w:tplc="50121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B4A7A"/>
    <w:multiLevelType w:val="hybridMultilevel"/>
    <w:tmpl w:val="BDCEF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E0725"/>
    <w:multiLevelType w:val="hybridMultilevel"/>
    <w:tmpl w:val="AC688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50B3B"/>
    <w:multiLevelType w:val="hybridMultilevel"/>
    <w:tmpl w:val="57523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21515"/>
    <w:multiLevelType w:val="hybridMultilevel"/>
    <w:tmpl w:val="B3C40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33987"/>
    <w:multiLevelType w:val="hybridMultilevel"/>
    <w:tmpl w:val="55B2F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828E5"/>
    <w:multiLevelType w:val="hybridMultilevel"/>
    <w:tmpl w:val="081C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994"/>
    <w:rsid w:val="00017FE9"/>
    <w:rsid w:val="00033723"/>
    <w:rsid w:val="00147520"/>
    <w:rsid w:val="001B2D21"/>
    <w:rsid w:val="001B454D"/>
    <w:rsid w:val="001F2542"/>
    <w:rsid w:val="001F4F7D"/>
    <w:rsid w:val="00276F47"/>
    <w:rsid w:val="002E06C6"/>
    <w:rsid w:val="002F1FF6"/>
    <w:rsid w:val="00307954"/>
    <w:rsid w:val="00415AEE"/>
    <w:rsid w:val="004450D6"/>
    <w:rsid w:val="00514EDB"/>
    <w:rsid w:val="00550A85"/>
    <w:rsid w:val="00560113"/>
    <w:rsid w:val="005A60B3"/>
    <w:rsid w:val="006232D9"/>
    <w:rsid w:val="00627B30"/>
    <w:rsid w:val="00631DD8"/>
    <w:rsid w:val="0067410E"/>
    <w:rsid w:val="006871BD"/>
    <w:rsid w:val="006B7ECA"/>
    <w:rsid w:val="0077598F"/>
    <w:rsid w:val="007819AA"/>
    <w:rsid w:val="007877CF"/>
    <w:rsid w:val="007D67A1"/>
    <w:rsid w:val="00806A30"/>
    <w:rsid w:val="00806A5A"/>
    <w:rsid w:val="008957AD"/>
    <w:rsid w:val="00954994"/>
    <w:rsid w:val="00971E4C"/>
    <w:rsid w:val="00984BEA"/>
    <w:rsid w:val="009A23EC"/>
    <w:rsid w:val="009A278D"/>
    <w:rsid w:val="00A81533"/>
    <w:rsid w:val="00B951F7"/>
    <w:rsid w:val="00CA6856"/>
    <w:rsid w:val="00CB7687"/>
    <w:rsid w:val="00CE6E83"/>
    <w:rsid w:val="00CF4722"/>
    <w:rsid w:val="00D84289"/>
    <w:rsid w:val="00DE137C"/>
    <w:rsid w:val="00E13FB4"/>
    <w:rsid w:val="00E37279"/>
    <w:rsid w:val="00E662D3"/>
    <w:rsid w:val="00E831C3"/>
    <w:rsid w:val="00EF6025"/>
    <w:rsid w:val="00EF6322"/>
    <w:rsid w:val="00F02716"/>
    <w:rsid w:val="00F05197"/>
    <w:rsid w:val="00FB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49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7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7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7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ECA"/>
  </w:style>
  <w:style w:type="paragraph" w:styleId="Stopka">
    <w:name w:val="footer"/>
    <w:basedOn w:val="Normalny"/>
    <w:link w:val="StopkaZnak"/>
    <w:uiPriority w:val="99"/>
    <w:semiHidden/>
    <w:unhideWhenUsed/>
    <w:rsid w:val="006B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7ECA"/>
  </w:style>
  <w:style w:type="paragraph" w:styleId="NormalnyWeb">
    <w:name w:val="Normal (Web)"/>
    <w:basedOn w:val="Normalny"/>
    <w:rsid w:val="001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qFormat/>
    <w:rsid w:val="001B2D21"/>
    <w:rPr>
      <w:b/>
      <w:bCs/>
    </w:rPr>
  </w:style>
  <w:style w:type="paragraph" w:styleId="Akapitzlist">
    <w:name w:val="List Paragraph"/>
    <w:basedOn w:val="Normalny"/>
    <w:uiPriority w:val="34"/>
    <w:qFormat/>
    <w:rsid w:val="00E37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E72B7-62F8-4575-B23A-09E8A277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Mazurek</dc:creator>
  <cp:lastModifiedBy>Windows User</cp:lastModifiedBy>
  <cp:revision>7</cp:revision>
  <dcterms:created xsi:type="dcterms:W3CDTF">2023-10-19T19:28:00Z</dcterms:created>
  <dcterms:modified xsi:type="dcterms:W3CDTF">2023-10-20T09:51:00Z</dcterms:modified>
</cp:coreProperties>
</file>